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934F09" w14:textId="77777777" w:rsidR="00BF6E34" w:rsidRPr="00613FBF" w:rsidRDefault="00613FBF">
      <w:pPr>
        <w:rPr>
          <w:rFonts w:ascii="Times New Roman" w:hAnsi="Times New Roman" w:cs="Times New Roman"/>
        </w:rPr>
      </w:pPr>
      <w:r w:rsidRPr="00613FBF">
        <w:rPr>
          <w:rFonts w:ascii="Times New Roman" w:eastAsia="Times New Roman" w:hAnsi="Times New Roman" w:cs="Times New Roman"/>
        </w:rPr>
        <w:t>Parties recognize the importance of timely updating international standards for flammable low-GWP refrigerants including IEC60335-2-40 and support promoting actions that allow safe market introduction, as well as manufacturing, opera</w:t>
      </w:r>
      <w:r>
        <w:rPr>
          <w:rFonts w:ascii="Times New Roman" w:eastAsia="Times New Roman" w:hAnsi="Times New Roman" w:cs="Times New Roman"/>
        </w:rPr>
        <w:t xml:space="preserve">tion, maintenance and handling </w:t>
      </w:r>
      <w:r w:rsidR="00BC3A53">
        <w:rPr>
          <w:rFonts w:ascii="Times New Roman" w:eastAsia="Times New Roman" w:hAnsi="Times New Roman" w:cs="Times New Roman"/>
        </w:rPr>
        <w:t>of zero-GWP or low-</w:t>
      </w:r>
      <w:bookmarkStart w:id="0" w:name="_GoBack"/>
      <w:bookmarkEnd w:id="0"/>
      <w:r w:rsidR="00BC3A53">
        <w:rPr>
          <w:rFonts w:ascii="Times New Roman" w:eastAsia="Times New Roman" w:hAnsi="Times New Roman" w:cs="Times New Roman"/>
        </w:rPr>
        <w:t>GWP</w:t>
      </w:r>
      <w:r w:rsidRPr="00613FBF">
        <w:rPr>
          <w:rFonts w:ascii="Times New Roman" w:eastAsia="Times New Roman" w:hAnsi="Times New Roman" w:cs="Times New Roman"/>
        </w:rPr>
        <w:t xml:space="preserve"> refrigerant alternatives to HCFCs and HFCs.</w:t>
      </w:r>
    </w:p>
    <w:sectPr w:rsidR="00BF6E34" w:rsidRPr="00613FBF" w:rsidSect="00BF6E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36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FBF"/>
    <w:rsid w:val="00613FBF"/>
    <w:rsid w:val="00BC3A53"/>
    <w:rsid w:val="00BF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2A3B663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AA13FE141CAC4B8478B863C79678F9" ma:contentTypeVersion="" ma:contentTypeDescription="Create a new document." ma:contentTypeScope="" ma:versionID="65dce2401667421e0447e5ad640adfa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B2486A-CF66-4FBD-8C56-8B5CEEC56B5A}"/>
</file>

<file path=customXml/itemProps2.xml><?xml version="1.0" encoding="utf-8"?>
<ds:datastoreItem xmlns:ds="http://schemas.openxmlformats.org/officeDocument/2006/customXml" ds:itemID="{58F90868-78BB-4047-A13F-1A07765FCF6D}"/>
</file>

<file path=customXml/itemProps3.xml><?xml version="1.0" encoding="utf-8"?>
<ds:datastoreItem xmlns:ds="http://schemas.openxmlformats.org/officeDocument/2006/customXml" ds:itemID="{69374F33-DE8E-4FCD-8774-6683DA84E80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49</Words>
  <Characters>282</Characters>
  <Application>Microsoft Macintosh Word</Application>
  <DocSecurity>0</DocSecurity>
  <Lines>2</Lines>
  <Paragraphs>1</Paragraphs>
  <ScaleCrop>false</ScaleCrop>
  <Company>UNEP/Ozone</Company>
  <LinksUpToDate>false</LinksUpToDate>
  <CharactersWithSpaces>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Ozone Secretariat</dc:creator>
  <cp:keywords/>
  <dc:description/>
  <cp:lastModifiedBy>Ozone Secretariat</cp:lastModifiedBy>
  <cp:revision>3</cp:revision>
  <dcterms:created xsi:type="dcterms:W3CDTF">2016-07-16T19:57:00Z</dcterms:created>
  <dcterms:modified xsi:type="dcterms:W3CDTF">2016-07-16T20:33:00Z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0x010100E0AA13FE141CAC4B8478B863C79678F9</vt:lpwstr>
  </property>
</Properties>
</file>