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right"/>
        <w:tblLayout w:type="fixed"/>
        <w:tblLook w:val="0000" w:firstRow="0" w:lastRow="0" w:firstColumn="0" w:lastColumn="0" w:noHBand="0" w:noVBand="0"/>
      </w:tblPr>
      <w:tblGrid>
        <w:gridCol w:w="1515"/>
        <w:gridCol w:w="2199"/>
        <w:gridCol w:w="1449"/>
        <w:gridCol w:w="1024"/>
        <w:gridCol w:w="195"/>
        <w:gridCol w:w="3036"/>
      </w:tblGrid>
      <w:tr w:rsidR="0013654E" w:rsidRPr="00DC6012" w14:paraId="2AEE10D9" w14:textId="77777777" w:rsidTr="00E978C9">
        <w:trPr>
          <w:gridAfter w:val="2"/>
          <w:wAfter w:w="3373" w:type="dxa"/>
          <w:cantSplit/>
          <w:trHeight w:val="900"/>
          <w:jc w:val="right"/>
        </w:trPr>
        <w:tc>
          <w:tcPr>
            <w:tcW w:w="1577" w:type="dxa"/>
          </w:tcPr>
          <w:p w14:paraId="74DB083B" w14:textId="5AF5B9AF" w:rsidR="0013654E" w:rsidRPr="00AA6E31" w:rsidRDefault="00BE46F3" w:rsidP="00F12D4C">
            <w:pPr>
              <w:pStyle w:val="Normal-pool"/>
              <w:overflowPunct w:val="0"/>
              <w:rPr>
                <w:rFonts w:ascii="Arial" w:hAnsi="Arial" w:cs="Arial"/>
                <w:b/>
                <w:bCs/>
                <w:sz w:val="32"/>
                <w:szCs w:val="32"/>
                <w:lang w:eastAsia="zh-CN"/>
              </w:rPr>
            </w:pPr>
            <w:r w:rsidRPr="00AA6E31">
              <w:rPr>
                <w:rFonts w:ascii="SimHei" w:eastAsia="SimHei" w:hAnsi="SimHei"/>
                <w:b/>
                <w:bCs/>
                <w:sz w:val="32"/>
                <w:szCs w:val="32"/>
                <w:lang w:eastAsia="zh-CN"/>
              </w:rPr>
              <w:t>联合国</w:t>
            </w:r>
          </w:p>
        </w:tc>
        <w:tc>
          <w:tcPr>
            <w:tcW w:w="4880" w:type="dxa"/>
            <w:gridSpan w:val="3"/>
          </w:tcPr>
          <w:p w14:paraId="11D7BB71" w14:textId="1A576012" w:rsidR="0013654E" w:rsidRPr="00172213" w:rsidRDefault="00657A8E" w:rsidP="00F12D4C">
            <w:pPr>
              <w:pStyle w:val="Normal-pool"/>
              <w:overflowPunct w:val="0"/>
              <w:rPr>
                <w:sz w:val="24"/>
                <w:lang w:eastAsia="zh-CN"/>
              </w:rPr>
            </w:pPr>
            <w:r w:rsidRPr="00466676">
              <w:rPr>
                <w:rFonts w:eastAsia="SimSun"/>
                <w:noProof/>
                <w:sz w:val="24"/>
                <w:lang w:eastAsia="zh-CN"/>
              </w:rPr>
              <w:drawing>
                <wp:anchor distT="0" distB="0" distL="114300" distR="114300" simplePos="0" relativeHeight="251659264" behindDoc="0" locked="0" layoutInCell="1" allowOverlap="0" wp14:anchorId="4A1273A8" wp14:editId="5B189393">
                  <wp:simplePos x="0" y="0"/>
                  <wp:positionH relativeFrom="margin">
                    <wp:posOffset>-256806</wp:posOffset>
                  </wp:positionH>
                  <wp:positionV relativeFrom="paragraph">
                    <wp:posOffset>-6350</wp:posOffset>
                  </wp:positionV>
                  <wp:extent cx="1199693" cy="547781"/>
                  <wp:effectExtent l="0" t="0" r="635" b="5080"/>
                  <wp:wrapNone/>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199693" cy="547781"/>
                          </a:xfrm>
                          <a:prstGeom prst="rect">
                            <a:avLst/>
                          </a:prstGeom>
                        </pic:spPr>
                      </pic:pic>
                    </a:graphicData>
                  </a:graphic>
                  <wp14:sizeRelH relativeFrom="margin">
                    <wp14:pctWidth>0</wp14:pctWidth>
                  </wp14:sizeRelH>
                  <wp14:sizeRelV relativeFrom="margin">
                    <wp14:pctHeight>0</wp14:pctHeight>
                  </wp14:sizeRelV>
                </wp:anchor>
              </w:drawing>
            </w:r>
          </w:p>
        </w:tc>
      </w:tr>
      <w:tr w:rsidR="00192C8E" w:rsidRPr="00466676" w14:paraId="0524696D" w14:textId="77777777" w:rsidTr="00E978C9">
        <w:trPr>
          <w:cantSplit/>
          <w:trHeight w:val="57"/>
          <w:jc w:val="right"/>
        </w:trPr>
        <w:tc>
          <w:tcPr>
            <w:tcW w:w="1577" w:type="dxa"/>
            <w:tcBorders>
              <w:bottom w:val="single" w:sz="4" w:space="0" w:color="auto"/>
            </w:tcBorders>
          </w:tcPr>
          <w:p w14:paraId="0A093053" w14:textId="77777777" w:rsidR="00192C8E" w:rsidRPr="009C2497" w:rsidRDefault="00192C8E" w:rsidP="00F12D4C">
            <w:pPr>
              <w:tabs>
                <w:tab w:val="left" w:pos="624"/>
                <w:tab w:val="left" w:pos="1247"/>
                <w:tab w:val="left" w:pos="1871"/>
                <w:tab w:val="left" w:pos="2495"/>
                <w:tab w:val="left" w:pos="3119"/>
                <w:tab w:val="left" w:pos="3742"/>
                <w:tab w:val="left" w:pos="4366"/>
                <w:tab w:val="left" w:pos="4990"/>
              </w:tabs>
              <w:overflowPunct w:val="0"/>
              <w:jc w:val="left"/>
              <w:rPr>
                <w:sz w:val="20"/>
                <w:szCs w:val="20"/>
                <w:lang w:val="en-GB"/>
              </w:rPr>
            </w:pPr>
          </w:p>
        </w:tc>
        <w:tc>
          <w:tcPr>
            <w:tcW w:w="5083" w:type="dxa"/>
            <w:gridSpan w:val="4"/>
            <w:tcBorders>
              <w:bottom w:val="single" w:sz="4" w:space="0" w:color="auto"/>
            </w:tcBorders>
          </w:tcPr>
          <w:p w14:paraId="1D8F8B50" w14:textId="5B50FB9A" w:rsidR="00192C8E" w:rsidRPr="009C2497" w:rsidRDefault="00192C8E" w:rsidP="00F12D4C">
            <w:pPr>
              <w:tabs>
                <w:tab w:val="left" w:pos="624"/>
                <w:tab w:val="left" w:pos="1247"/>
                <w:tab w:val="left" w:pos="1871"/>
                <w:tab w:val="left" w:pos="2495"/>
                <w:tab w:val="left" w:pos="3119"/>
                <w:tab w:val="left" w:pos="3742"/>
                <w:tab w:val="left" w:pos="4366"/>
                <w:tab w:val="left" w:pos="4990"/>
              </w:tabs>
              <w:overflowPunct w:val="0"/>
              <w:jc w:val="left"/>
              <w:rPr>
                <w:sz w:val="20"/>
                <w:szCs w:val="20"/>
                <w:lang w:val="en-GB"/>
              </w:rPr>
            </w:pPr>
          </w:p>
        </w:tc>
        <w:tc>
          <w:tcPr>
            <w:tcW w:w="3170" w:type="dxa"/>
            <w:tcBorders>
              <w:bottom w:val="single" w:sz="4" w:space="0" w:color="auto"/>
            </w:tcBorders>
          </w:tcPr>
          <w:p w14:paraId="26E04784" w14:textId="25D2AA00" w:rsidR="00192C8E" w:rsidRPr="00172213" w:rsidRDefault="00192C8E" w:rsidP="00F12D4C">
            <w:pPr>
              <w:pStyle w:val="Normal-pool"/>
              <w:overflowPunct w:val="0"/>
              <w:rPr>
                <w:sz w:val="24"/>
                <w:lang w:eastAsia="zh-CN"/>
              </w:rPr>
            </w:pPr>
            <w:r w:rsidRPr="00391D8E">
              <w:rPr>
                <w:rFonts w:eastAsia="SimHei"/>
                <w:b/>
                <w:sz w:val="28"/>
                <w:szCs w:val="28"/>
                <w:lang w:eastAsia="zh-CN"/>
              </w:rPr>
              <w:t>UNEP</w:t>
            </w:r>
            <w:r w:rsidRPr="00E978C9">
              <w:rPr>
                <w:rFonts w:eastAsia="SimSun"/>
                <w:sz w:val="22"/>
                <w:szCs w:val="22"/>
                <w:lang w:eastAsia="zh-CN"/>
              </w:rPr>
              <w:t>/OzL.Pro.38/</w:t>
            </w:r>
            <w:r w:rsidR="00792C6A" w:rsidRPr="00E978C9">
              <w:rPr>
                <w:rFonts w:eastAsia="SimSun"/>
                <w:sz w:val="22"/>
                <w:szCs w:val="22"/>
                <w:lang w:eastAsia="zh-CN"/>
              </w:rPr>
              <w:t>8</w:t>
            </w:r>
          </w:p>
        </w:tc>
      </w:tr>
      <w:tr w:rsidR="00192C8E" w:rsidRPr="00466676" w14:paraId="22F9FE4D" w14:textId="77777777" w:rsidTr="00E978C9">
        <w:trPr>
          <w:cantSplit/>
          <w:trHeight w:val="1882"/>
          <w:jc w:val="right"/>
        </w:trPr>
        <w:tc>
          <w:tcPr>
            <w:tcW w:w="3876" w:type="dxa"/>
            <w:gridSpan w:val="2"/>
            <w:tcBorders>
              <w:top w:val="single" w:sz="4" w:space="0" w:color="auto"/>
              <w:bottom w:val="single" w:sz="18" w:space="0" w:color="auto"/>
            </w:tcBorders>
          </w:tcPr>
          <w:p w14:paraId="60ED1F3C" w14:textId="217ECFC5" w:rsidR="00192C8E" w:rsidRPr="00AA6E31" w:rsidRDefault="00BE46F3" w:rsidP="00F12D4C">
            <w:pPr>
              <w:tabs>
                <w:tab w:val="left" w:pos="624"/>
                <w:tab w:val="left" w:pos="1247"/>
                <w:tab w:val="left" w:pos="1871"/>
                <w:tab w:val="left" w:pos="2495"/>
                <w:tab w:val="left" w:pos="3119"/>
                <w:tab w:val="left" w:pos="3742"/>
                <w:tab w:val="left" w:pos="4366"/>
                <w:tab w:val="left" w:pos="4990"/>
              </w:tabs>
              <w:overflowPunct w:val="0"/>
              <w:spacing w:before="120" w:after="240"/>
              <w:jc w:val="left"/>
              <w:rPr>
                <w:rFonts w:ascii="Arial" w:hAnsi="Arial" w:cs="Arial"/>
                <w:b/>
                <w:bCs/>
                <w:sz w:val="28"/>
                <w:szCs w:val="28"/>
              </w:rPr>
            </w:pPr>
            <w:r w:rsidRPr="00AA6E31">
              <w:rPr>
                <w:rFonts w:ascii="SimHei" w:eastAsia="SimHei" w:hAnsi="SimHei"/>
                <w:b/>
                <w:color w:val="000000"/>
                <w:sz w:val="28"/>
                <w:szCs w:val="28"/>
                <w:lang w:val="zh-CN"/>
              </w:rPr>
              <w:t>关于消耗臭氧层物质的</w:t>
            </w:r>
            <w:r w:rsidRPr="00AA6E31">
              <w:rPr>
                <w:rFonts w:ascii="SimHei" w:eastAsia="SimHei" w:hAnsi="SimHei"/>
                <w:b/>
                <w:color w:val="000000"/>
                <w:sz w:val="28"/>
                <w:szCs w:val="28"/>
                <w:lang w:val="zh-CN"/>
              </w:rPr>
              <w:br/>
              <w:t>蒙特利尔议定书</w:t>
            </w:r>
          </w:p>
        </w:tc>
        <w:tc>
          <w:tcPr>
            <w:tcW w:w="2784" w:type="dxa"/>
            <w:gridSpan w:val="3"/>
            <w:tcBorders>
              <w:top w:val="single" w:sz="4" w:space="0" w:color="auto"/>
              <w:bottom w:val="single" w:sz="18" w:space="0" w:color="auto"/>
            </w:tcBorders>
          </w:tcPr>
          <w:p w14:paraId="03D43A2F" w14:textId="6B1D812B" w:rsidR="00192C8E" w:rsidRPr="00E978C9" w:rsidRDefault="00192C8E" w:rsidP="00F12D4C">
            <w:pPr>
              <w:pStyle w:val="Normal-pool"/>
              <w:overflowPunct w:val="0"/>
              <w:spacing w:before="1400" w:after="200"/>
              <w:rPr>
                <w:rFonts w:ascii="Arial" w:hAnsi="Arial" w:cs="Arial"/>
                <w:b/>
                <w:sz w:val="22"/>
                <w:szCs w:val="22"/>
                <w:lang w:eastAsia="zh-CN"/>
              </w:rPr>
            </w:pPr>
          </w:p>
        </w:tc>
        <w:tc>
          <w:tcPr>
            <w:tcW w:w="3170" w:type="dxa"/>
            <w:tcBorders>
              <w:top w:val="single" w:sz="4" w:space="0" w:color="auto"/>
              <w:bottom w:val="single" w:sz="18" w:space="0" w:color="auto"/>
            </w:tcBorders>
          </w:tcPr>
          <w:p w14:paraId="149976CC" w14:textId="463B2234" w:rsidR="00F06E5A" w:rsidRPr="00B215E8" w:rsidRDefault="00F06E5A" w:rsidP="00F06E5A">
            <w:pPr>
              <w:tabs>
                <w:tab w:val="left" w:pos="624"/>
                <w:tab w:val="left" w:pos="1247"/>
                <w:tab w:val="left" w:pos="1871"/>
                <w:tab w:val="left" w:pos="2495"/>
                <w:tab w:val="left" w:pos="3119"/>
                <w:tab w:val="left" w:pos="3742"/>
                <w:tab w:val="left" w:pos="4366"/>
              </w:tabs>
              <w:overflowPunct w:val="0"/>
              <w:spacing w:before="120" w:after="120"/>
              <w:jc w:val="left"/>
              <w:rPr>
                <w:rFonts w:eastAsia="SimSun"/>
                <w:sz w:val="24"/>
                <w:szCs w:val="24"/>
                <w:lang w:val="en-GB"/>
              </w:rPr>
            </w:pPr>
            <w:r w:rsidRPr="00B215E8">
              <w:rPr>
                <w:rFonts w:eastAsia="SimSun"/>
                <w:sz w:val="24"/>
                <w:szCs w:val="24"/>
                <w:lang w:val="en-GB"/>
              </w:rPr>
              <w:t>Distr.: General</w:t>
            </w:r>
            <w:r w:rsidRPr="00B215E8">
              <w:rPr>
                <w:rFonts w:eastAsia="SimSun"/>
                <w:sz w:val="24"/>
                <w:szCs w:val="24"/>
                <w:lang w:val="en-GB"/>
              </w:rPr>
              <w:br/>
              <w:t>8 September 2026</w:t>
            </w:r>
          </w:p>
          <w:p w14:paraId="5770F1D3" w14:textId="0952C965" w:rsidR="00192C8E" w:rsidRPr="00B215E8" w:rsidRDefault="00BE46F3" w:rsidP="00F12D4C">
            <w:pPr>
              <w:tabs>
                <w:tab w:val="left" w:pos="624"/>
                <w:tab w:val="left" w:pos="1247"/>
                <w:tab w:val="left" w:pos="1871"/>
                <w:tab w:val="left" w:pos="2495"/>
                <w:tab w:val="left" w:pos="3119"/>
                <w:tab w:val="left" w:pos="3742"/>
                <w:tab w:val="left" w:pos="4366"/>
              </w:tabs>
              <w:overflowPunct w:val="0"/>
              <w:spacing w:after="120"/>
              <w:jc w:val="left"/>
              <w:rPr>
                <w:sz w:val="24"/>
                <w:szCs w:val="24"/>
              </w:rPr>
            </w:pPr>
            <w:r w:rsidRPr="00B215E8">
              <w:rPr>
                <w:rFonts w:eastAsia="SimSun"/>
                <w:sz w:val="24"/>
                <w:szCs w:val="24"/>
                <w:lang w:val="en-GB"/>
              </w:rPr>
              <w:t>Chinese</w:t>
            </w:r>
            <w:r w:rsidRPr="00B215E8">
              <w:rPr>
                <w:rFonts w:eastAsia="SimSun"/>
                <w:sz w:val="24"/>
                <w:szCs w:val="24"/>
                <w:lang w:val="en-GB"/>
              </w:rPr>
              <w:br/>
            </w:r>
            <w:r w:rsidR="00192C8E" w:rsidRPr="00B215E8">
              <w:rPr>
                <w:rFonts w:eastAsia="SimSun"/>
                <w:sz w:val="24"/>
                <w:szCs w:val="24"/>
                <w:lang w:val="en-GB"/>
              </w:rPr>
              <w:t>Original: English</w:t>
            </w:r>
          </w:p>
        </w:tc>
      </w:tr>
      <w:tr w:rsidR="00192C8E" w:rsidRPr="00466676" w14:paraId="2707E5B7" w14:textId="77777777" w:rsidTr="00E978C9">
        <w:trPr>
          <w:cantSplit/>
          <w:trHeight w:val="57"/>
          <w:jc w:val="right"/>
        </w:trPr>
        <w:tc>
          <w:tcPr>
            <w:tcW w:w="5388" w:type="dxa"/>
            <w:gridSpan w:val="3"/>
            <w:tcBorders>
              <w:top w:val="single" w:sz="18" w:space="0" w:color="auto"/>
            </w:tcBorders>
          </w:tcPr>
          <w:p w14:paraId="6B9D90DC" w14:textId="6E8D3DC1" w:rsidR="00192C8E" w:rsidRPr="00DA0A5A" w:rsidRDefault="00BE46F3" w:rsidP="00F12D4C">
            <w:pPr>
              <w:pStyle w:val="AATitle"/>
              <w:tabs>
                <w:tab w:val="clear" w:pos="1814"/>
                <w:tab w:val="clear" w:pos="2381"/>
                <w:tab w:val="clear" w:pos="2948"/>
                <w:tab w:val="clear" w:pos="3515"/>
                <w:tab w:val="clear" w:pos="4082"/>
                <w:tab w:val="left" w:pos="624"/>
                <w:tab w:val="left" w:pos="1871"/>
                <w:tab w:val="left" w:pos="2495"/>
                <w:tab w:val="left" w:pos="3119"/>
                <w:tab w:val="left" w:pos="3742"/>
                <w:tab w:val="left" w:pos="4366"/>
                <w:tab w:val="left" w:pos="4990"/>
              </w:tabs>
              <w:overflowPunct w:val="0"/>
              <w:ind w:right="0"/>
              <w:rPr>
                <w:rFonts w:ascii="SimHei" w:eastAsia="SimHei" w:hAnsi="SimHei"/>
                <w:bCs/>
                <w:color w:val="000000"/>
                <w:sz w:val="24"/>
                <w:szCs w:val="24"/>
                <w:lang w:val="zh-CN" w:eastAsia="zh-CN"/>
              </w:rPr>
            </w:pPr>
            <w:r w:rsidRPr="00104BB6">
              <w:rPr>
                <w:rFonts w:ascii="SimHei" w:eastAsia="SimHei" w:hAnsi="SimHei"/>
                <w:bCs/>
                <w:color w:val="000000"/>
                <w:sz w:val="24"/>
                <w:szCs w:val="24"/>
                <w:lang w:val="zh-CN" w:eastAsia="zh-CN"/>
              </w:rPr>
              <w:t>关于消耗臭氧层物质的蒙特利尔议定书</w:t>
            </w:r>
            <w:r w:rsidR="00192C8E" w:rsidRPr="00DA0A5A">
              <w:rPr>
                <w:rFonts w:ascii="SimHei" w:eastAsia="SimHei" w:hAnsi="SimHei"/>
                <w:bCs/>
                <w:color w:val="000000"/>
                <w:sz w:val="24"/>
                <w:szCs w:val="24"/>
                <w:lang w:val="zh-CN" w:eastAsia="zh-CN"/>
              </w:rPr>
              <w:br/>
            </w:r>
            <w:r w:rsidRPr="00104BB6">
              <w:rPr>
                <w:rFonts w:ascii="SimHei" w:eastAsia="SimHei" w:hAnsi="SimHei"/>
                <w:bCs/>
                <w:color w:val="000000"/>
                <w:sz w:val="24"/>
                <w:szCs w:val="24"/>
                <w:lang w:val="zh-CN" w:eastAsia="zh-CN"/>
              </w:rPr>
              <w:t>缔约方第三十八次会议</w:t>
            </w:r>
          </w:p>
          <w:p w14:paraId="2EBD3C65" w14:textId="77777777" w:rsidR="00BE46F3" w:rsidRPr="00DA0A5A" w:rsidRDefault="00BE46F3" w:rsidP="00F12D4C">
            <w:pPr>
              <w:pStyle w:val="AATitle1"/>
              <w:overflowPunct w:val="0"/>
              <w:rPr>
                <w:rFonts w:eastAsia="SimSun"/>
                <w:color w:val="000000"/>
                <w:sz w:val="24"/>
                <w:szCs w:val="24"/>
                <w:lang w:val="zh-CN" w:eastAsia="zh-CN"/>
              </w:rPr>
            </w:pPr>
            <w:r w:rsidRPr="00DA0A5A">
              <w:rPr>
                <w:rFonts w:eastAsia="SimSun"/>
                <w:color w:val="000000"/>
                <w:sz w:val="24"/>
                <w:szCs w:val="24"/>
                <w:lang w:val="zh-CN" w:eastAsia="zh-CN"/>
              </w:rPr>
              <w:t>2026</w:t>
            </w:r>
            <w:r w:rsidRPr="00104BB6">
              <w:rPr>
                <w:rFonts w:eastAsia="SimSun"/>
                <w:color w:val="000000"/>
                <w:sz w:val="24"/>
                <w:szCs w:val="24"/>
                <w:lang w:val="zh-CN" w:eastAsia="zh-CN"/>
              </w:rPr>
              <w:t>年</w:t>
            </w:r>
            <w:r w:rsidRPr="00DA0A5A">
              <w:rPr>
                <w:rFonts w:eastAsia="SimSun"/>
                <w:color w:val="000000"/>
                <w:sz w:val="24"/>
                <w:szCs w:val="24"/>
                <w:lang w:val="zh-CN" w:eastAsia="zh-CN"/>
              </w:rPr>
              <w:t>11</w:t>
            </w:r>
            <w:r w:rsidRPr="00104BB6">
              <w:rPr>
                <w:rFonts w:eastAsia="SimSun"/>
                <w:color w:val="000000"/>
                <w:sz w:val="24"/>
                <w:szCs w:val="24"/>
                <w:lang w:val="zh-CN" w:eastAsia="zh-CN"/>
              </w:rPr>
              <w:t>月</w:t>
            </w:r>
            <w:r w:rsidRPr="00DA0A5A">
              <w:rPr>
                <w:rFonts w:eastAsia="SimSun"/>
                <w:color w:val="000000"/>
                <w:sz w:val="24"/>
                <w:szCs w:val="24"/>
                <w:lang w:val="zh-CN" w:eastAsia="zh-CN"/>
              </w:rPr>
              <w:t>2</w:t>
            </w:r>
            <w:r w:rsidRPr="00104BB6">
              <w:rPr>
                <w:rFonts w:eastAsia="SimSun"/>
                <w:color w:val="000000"/>
                <w:sz w:val="24"/>
                <w:szCs w:val="24"/>
                <w:lang w:val="zh-CN" w:eastAsia="zh-CN"/>
              </w:rPr>
              <w:t>日至</w:t>
            </w:r>
            <w:r w:rsidRPr="00DA0A5A">
              <w:rPr>
                <w:rFonts w:eastAsia="SimSun"/>
                <w:color w:val="000000"/>
                <w:sz w:val="24"/>
                <w:szCs w:val="24"/>
                <w:lang w:val="zh-CN" w:eastAsia="zh-CN"/>
              </w:rPr>
              <w:t>6</w:t>
            </w:r>
            <w:r w:rsidRPr="00104BB6">
              <w:rPr>
                <w:rFonts w:eastAsia="SimSun"/>
                <w:color w:val="000000"/>
                <w:sz w:val="24"/>
                <w:szCs w:val="24"/>
                <w:lang w:val="zh-CN" w:eastAsia="zh-CN"/>
              </w:rPr>
              <w:t>日，基加利</w:t>
            </w:r>
          </w:p>
          <w:p w14:paraId="3D603425" w14:textId="7A981146" w:rsidR="00BE46F3" w:rsidRPr="00DA0A5A" w:rsidRDefault="00BE46F3" w:rsidP="00F12D4C">
            <w:pPr>
              <w:pStyle w:val="AATitle1"/>
              <w:overflowPunct w:val="0"/>
              <w:rPr>
                <w:rFonts w:eastAsia="SimSun"/>
                <w:color w:val="000000"/>
                <w:sz w:val="24"/>
                <w:szCs w:val="24"/>
                <w:lang w:val="zh-CN" w:eastAsia="zh-CN"/>
              </w:rPr>
            </w:pPr>
            <w:r w:rsidRPr="00DA0A5A">
              <w:rPr>
                <w:rFonts w:eastAsia="SimSun" w:hint="eastAsia"/>
                <w:color w:val="000000"/>
                <w:sz w:val="24"/>
                <w:szCs w:val="24"/>
                <w:lang w:val="zh-CN" w:eastAsia="zh-CN"/>
              </w:rPr>
              <w:t>高级别会议临时议程</w:t>
            </w:r>
            <w:r w:rsidR="004164A4" w:rsidRPr="00DA0A5A">
              <w:rPr>
                <w:rFonts w:eastAsia="SimSun"/>
                <w:color w:val="000000"/>
                <w:lang w:val="zh-CN" w:eastAsia="zh-CN"/>
              </w:rPr>
              <w:footnoteReference w:customMarkFollows="1" w:id="2"/>
              <w:t>*</w:t>
            </w:r>
            <w:r w:rsidRPr="00DA0A5A">
              <w:rPr>
                <w:rFonts w:eastAsia="SimSun" w:hint="eastAsia"/>
                <w:color w:val="000000"/>
                <w:sz w:val="24"/>
                <w:szCs w:val="24"/>
                <w:lang w:val="zh-CN" w:eastAsia="zh-CN"/>
              </w:rPr>
              <w:t>项目</w:t>
            </w:r>
            <w:r w:rsidRPr="00DA0A5A">
              <w:rPr>
                <w:rFonts w:eastAsia="SimSun"/>
                <w:color w:val="000000"/>
                <w:sz w:val="24"/>
                <w:szCs w:val="24"/>
                <w:lang w:val="zh-CN" w:eastAsia="zh-CN"/>
              </w:rPr>
              <w:t>4</w:t>
            </w:r>
          </w:p>
          <w:p w14:paraId="2DE4817F" w14:textId="375EA989" w:rsidR="00192C8E" w:rsidRPr="00BE46F3" w:rsidRDefault="00BE46F3" w:rsidP="00F12D4C">
            <w:pPr>
              <w:tabs>
                <w:tab w:val="left" w:pos="624"/>
                <w:tab w:val="left" w:pos="1247"/>
                <w:tab w:val="left" w:pos="1871"/>
                <w:tab w:val="left" w:pos="2495"/>
                <w:tab w:val="left" w:pos="3119"/>
                <w:tab w:val="left" w:pos="3742"/>
                <w:tab w:val="left" w:pos="4366"/>
              </w:tabs>
              <w:suppressAutoHyphens/>
              <w:overflowPunct w:val="0"/>
              <w:spacing w:before="120" w:after="120"/>
              <w:jc w:val="left"/>
            </w:pPr>
            <w:r w:rsidRPr="002955FE">
              <w:rPr>
                <w:rFonts w:ascii="SimHei" w:eastAsia="SimHei" w:hAnsi="SimHei" w:hint="eastAsia"/>
                <w:b/>
                <w:color w:val="000000"/>
                <w:sz w:val="24"/>
                <w:szCs w:val="24"/>
                <w:lang w:val="zh-CN"/>
              </w:rPr>
              <w:t>执行蒙特利尔议定书</w:t>
            </w:r>
            <w:r w:rsidR="009F2485" w:rsidRPr="002955FE">
              <w:rPr>
                <w:rFonts w:ascii="SimHei" w:eastAsia="SimHei" w:hAnsi="SimHei" w:hint="eastAsia"/>
                <w:b/>
                <w:color w:val="000000"/>
                <w:sz w:val="24"/>
                <w:szCs w:val="24"/>
                <w:lang w:val="zh-CN"/>
              </w:rPr>
              <w:t>多边基金</w:t>
            </w:r>
            <w:r w:rsidR="0083673B">
              <w:rPr>
                <w:rFonts w:ascii="SimHei" w:eastAsia="SimHei" w:hAnsi="SimHei"/>
                <w:b/>
                <w:color w:val="000000"/>
                <w:sz w:val="24"/>
                <w:szCs w:val="24"/>
                <w:lang w:val="zh-CN"/>
              </w:rPr>
              <w:br/>
            </w:r>
            <w:r w:rsidRPr="002955FE">
              <w:rPr>
                <w:rFonts w:ascii="SimHei" w:eastAsia="SimHei" w:hAnsi="SimHei" w:hint="eastAsia"/>
                <w:b/>
                <w:color w:val="000000"/>
                <w:sz w:val="24"/>
                <w:szCs w:val="24"/>
                <w:lang w:val="zh-CN"/>
              </w:rPr>
              <w:t>执行委员会主席</w:t>
            </w:r>
            <w:r w:rsidR="009F2485" w:rsidRPr="002955FE">
              <w:rPr>
                <w:rFonts w:ascii="SimHei" w:eastAsia="SimHei" w:hAnsi="SimHei" w:hint="eastAsia"/>
                <w:b/>
                <w:color w:val="000000"/>
                <w:sz w:val="24"/>
                <w:szCs w:val="24"/>
                <w:lang w:val="zh-CN"/>
              </w:rPr>
              <w:t>介绍</w:t>
            </w:r>
            <w:r w:rsidR="0083673B">
              <w:rPr>
                <w:rFonts w:ascii="SimHei" w:eastAsia="SimHei" w:hAnsi="SimHei"/>
                <w:b/>
                <w:color w:val="000000"/>
                <w:sz w:val="24"/>
                <w:szCs w:val="24"/>
                <w:lang w:val="zh-CN"/>
              </w:rPr>
              <w:br/>
            </w:r>
            <w:r w:rsidRPr="002955FE">
              <w:rPr>
                <w:rFonts w:ascii="SimHei" w:eastAsia="SimHei" w:hAnsi="SimHei" w:hint="eastAsia"/>
                <w:b/>
                <w:color w:val="000000"/>
                <w:sz w:val="24"/>
                <w:szCs w:val="24"/>
                <w:lang w:val="zh-CN"/>
              </w:rPr>
              <w:t>执行委员会</w:t>
            </w:r>
            <w:r w:rsidR="00F96396" w:rsidRPr="002955FE">
              <w:rPr>
                <w:rFonts w:ascii="SimHei" w:eastAsia="SimHei" w:hAnsi="SimHei" w:hint="eastAsia"/>
                <w:b/>
                <w:color w:val="000000"/>
                <w:sz w:val="24"/>
                <w:szCs w:val="24"/>
                <w:lang w:val="zh-CN"/>
              </w:rPr>
              <w:t>开展工作的情况</w:t>
            </w:r>
          </w:p>
        </w:tc>
        <w:tc>
          <w:tcPr>
            <w:tcW w:w="4442" w:type="dxa"/>
            <w:gridSpan w:val="3"/>
            <w:tcBorders>
              <w:top w:val="single" w:sz="18" w:space="0" w:color="auto"/>
            </w:tcBorders>
          </w:tcPr>
          <w:p w14:paraId="32489EFC" w14:textId="77777777" w:rsidR="00192C8E" w:rsidRPr="00391D8E" w:rsidRDefault="00192C8E" w:rsidP="00F12D4C">
            <w:pPr>
              <w:overflowPunct w:val="0"/>
              <w:ind w:left="142" w:hanging="142"/>
              <w:rPr>
                <w:rFonts w:eastAsia="SimHei"/>
                <w:b/>
                <w:sz w:val="24"/>
                <w:szCs w:val="20"/>
                <w:lang w:val="en-GB"/>
              </w:rPr>
            </w:pPr>
          </w:p>
        </w:tc>
      </w:tr>
    </w:tbl>
    <w:p w14:paraId="3EEC35C7" w14:textId="4A9855AE" w:rsidR="004164A4" w:rsidRPr="00AA6E31" w:rsidRDefault="004164A4" w:rsidP="0095233E">
      <w:pPr>
        <w:pStyle w:val="BBTitle"/>
        <w:tabs>
          <w:tab w:val="clear" w:pos="1814"/>
          <w:tab w:val="clear" w:pos="2381"/>
          <w:tab w:val="clear" w:pos="2948"/>
          <w:tab w:val="clear" w:pos="3515"/>
          <w:tab w:val="clear" w:pos="4082"/>
          <w:tab w:val="left" w:pos="624"/>
          <w:tab w:val="left" w:pos="1871"/>
          <w:tab w:val="left" w:pos="2495"/>
          <w:tab w:val="left" w:pos="3119"/>
          <w:tab w:val="left" w:pos="3742"/>
          <w:tab w:val="left" w:pos="4366"/>
          <w:tab w:val="left" w:pos="4990"/>
          <w:tab w:val="left" w:pos="8930"/>
        </w:tabs>
        <w:overflowPunct w:val="0"/>
        <w:spacing w:after="120"/>
        <w:ind w:left="1253" w:right="562"/>
        <w:rPr>
          <w:rFonts w:eastAsia="SimHei"/>
          <w:bCs/>
          <w:lang w:val="zh-CN" w:eastAsia="zh-CN"/>
        </w:rPr>
      </w:pPr>
      <w:r w:rsidRPr="00AA6E31">
        <w:rPr>
          <w:rFonts w:eastAsia="SimHei" w:hint="eastAsia"/>
          <w:bCs/>
          <w:lang w:val="zh-CN" w:eastAsia="zh-CN"/>
        </w:rPr>
        <w:t>执行蒙特利尔议定书多边基金执行委员会向缔约方</w:t>
      </w:r>
      <w:r w:rsidR="004B1D0E" w:rsidRPr="00AA6E31">
        <w:rPr>
          <w:rFonts w:eastAsia="SimHei"/>
          <w:bCs/>
          <w:lang w:val="zh-CN" w:eastAsia="zh-CN"/>
        </w:rPr>
        <w:br/>
      </w:r>
      <w:r w:rsidRPr="00AA6E31">
        <w:rPr>
          <w:rFonts w:eastAsia="SimHei" w:hint="eastAsia"/>
          <w:bCs/>
          <w:lang w:val="zh-CN" w:eastAsia="zh-CN"/>
        </w:rPr>
        <w:t>第三十八次会议提交的报告</w:t>
      </w:r>
    </w:p>
    <w:p w14:paraId="1A7853EE" w14:textId="30E1AA73" w:rsidR="0091657F" w:rsidRPr="005A1AD3" w:rsidRDefault="004164A4" w:rsidP="0095233E">
      <w:pPr>
        <w:pStyle w:val="BBTitle"/>
        <w:tabs>
          <w:tab w:val="clear" w:pos="1814"/>
          <w:tab w:val="left" w:pos="624"/>
          <w:tab w:val="left" w:pos="1534"/>
        </w:tabs>
        <w:overflowPunct w:val="0"/>
        <w:spacing w:before="0" w:after="120"/>
        <w:ind w:left="1253" w:right="0"/>
        <w:jc w:val="both"/>
        <w:rPr>
          <w:rFonts w:eastAsia="SimHei"/>
          <w:bCs/>
          <w:lang w:eastAsia="zh-CN"/>
        </w:rPr>
      </w:pPr>
      <w:r w:rsidRPr="005A1AD3">
        <w:rPr>
          <w:rFonts w:eastAsia="SimHei" w:hint="eastAsia"/>
          <w:bCs/>
          <w:lang w:eastAsia="zh-CN"/>
        </w:rPr>
        <w:t>导言</w:t>
      </w:r>
    </w:p>
    <w:p w14:paraId="5C9901DF" w14:textId="79AD3139" w:rsidR="00193CCD" w:rsidRPr="00466676" w:rsidRDefault="004164A4"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本报告包括以下两部分和一个附件：</w:t>
      </w:r>
    </w:p>
    <w:p w14:paraId="74E9B5DB" w14:textId="32637A81" w:rsidR="00193CCD" w:rsidRPr="00466676" w:rsidRDefault="000F6158" w:rsidP="00F06E5A">
      <w:pPr>
        <w:overflowPunct w:val="0"/>
        <w:ind w:left="1248" w:firstLine="624"/>
        <w:rPr>
          <w:rFonts w:eastAsia="SimSun"/>
          <w:sz w:val="24"/>
          <w:szCs w:val="20"/>
        </w:rPr>
      </w:pPr>
      <w:r w:rsidRPr="00466676">
        <w:rPr>
          <w:rFonts w:eastAsia="SimSun" w:hint="eastAsia"/>
          <w:sz w:val="24"/>
          <w:szCs w:val="20"/>
        </w:rPr>
        <w:t>一：</w:t>
      </w:r>
      <w:r w:rsidR="00193CCD" w:rsidRPr="00466676">
        <w:rPr>
          <w:rFonts w:eastAsia="SimSun"/>
          <w:sz w:val="24"/>
          <w:szCs w:val="20"/>
        </w:rPr>
        <w:tab/>
      </w:r>
      <w:r w:rsidR="00193CCD" w:rsidRPr="00466676">
        <w:rPr>
          <w:rFonts w:eastAsia="SimSun"/>
          <w:sz w:val="24"/>
          <w:szCs w:val="20"/>
        </w:rPr>
        <w:tab/>
      </w:r>
      <w:r w:rsidR="00A932F5">
        <w:rPr>
          <w:rFonts w:eastAsia="SimSun" w:hint="eastAsia"/>
          <w:sz w:val="24"/>
          <w:szCs w:val="20"/>
        </w:rPr>
        <w:t>报告所述期间</w:t>
      </w:r>
      <w:r w:rsidR="00A727DA" w:rsidRPr="00466676">
        <w:rPr>
          <w:rFonts w:eastAsia="SimSun" w:hint="eastAsia"/>
          <w:sz w:val="24"/>
          <w:szCs w:val="20"/>
        </w:rPr>
        <w:t>（自缔约方第三十七次会议以来）的工作回顾</w:t>
      </w:r>
    </w:p>
    <w:p w14:paraId="44F27756" w14:textId="5677A1A3" w:rsidR="00193CCD" w:rsidRPr="00466676" w:rsidRDefault="000F6158" w:rsidP="00F06E5A">
      <w:pPr>
        <w:overflowPunct w:val="0"/>
        <w:ind w:left="1248" w:firstLine="624"/>
        <w:rPr>
          <w:rFonts w:eastAsia="SimSun"/>
          <w:sz w:val="24"/>
          <w:szCs w:val="20"/>
        </w:rPr>
      </w:pPr>
      <w:r w:rsidRPr="00466676">
        <w:rPr>
          <w:rFonts w:eastAsia="SimSun" w:hint="eastAsia"/>
          <w:sz w:val="24"/>
          <w:szCs w:val="20"/>
        </w:rPr>
        <w:t>二：</w:t>
      </w:r>
      <w:r w:rsidR="00193CCD" w:rsidRPr="00466676">
        <w:rPr>
          <w:rFonts w:eastAsia="SimSun"/>
          <w:sz w:val="24"/>
          <w:szCs w:val="20"/>
        </w:rPr>
        <w:tab/>
      </w:r>
      <w:r w:rsidR="00193CCD" w:rsidRPr="00466676">
        <w:rPr>
          <w:rFonts w:eastAsia="SimSun"/>
          <w:sz w:val="24"/>
          <w:szCs w:val="20"/>
        </w:rPr>
        <w:tab/>
      </w:r>
      <w:r w:rsidR="00A727DA" w:rsidRPr="00466676">
        <w:rPr>
          <w:rFonts w:eastAsia="SimSun" w:hint="eastAsia"/>
          <w:sz w:val="24"/>
          <w:szCs w:val="20"/>
        </w:rPr>
        <w:t>多边基金成立以来取得的成就</w:t>
      </w:r>
    </w:p>
    <w:p w14:paraId="452F7DF2" w14:textId="4680BBD0" w:rsidR="00F05C70" w:rsidRPr="00466676" w:rsidRDefault="00A727DA" w:rsidP="00F06E5A">
      <w:pPr>
        <w:overflowPunct w:val="0"/>
        <w:ind w:left="3125" w:hanging="1253"/>
        <w:rPr>
          <w:rFonts w:eastAsia="SimSun"/>
          <w:sz w:val="24"/>
          <w:szCs w:val="20"/>
        </w:rPr>
      </w:pPr>
      <w:r w:rsidRPr="00466676">
        <w:rPr>
          <w:rFonts w:eastAsia="SimSun" w:hint="eastAsia"/>
          <w:sz w:val="24"/>
          <w:szCs w:val="20"/>
        </w:rPr>
        <w:t>附件</w:t>
      </w:r>
      <w:r w:rsidR="000F6158" w:rsidRPr="00466676">
        <w:rPr>
          <w:rFonts w:eastAsia="SimSun" w:hint="eastAsia"/>
          <w:sz w:val="24"/>
          <w:szCs w:val="20"/>
        </w:rPr>
        <w:t>：</w:t>
      </w:r>
      <w:r w:rsidR="00193CCD" w:rsidRPr="00466676">
        <w:rPr>
          <w:rFonts w:eastAsia="SimSun"/>
          <w:sz w:val="24"/>
          <w:szCs w:val="20"/>
        </w:rPr>
        <w:tab/>
      </w:r>
      <w:r w:rsidRPr="00466676">
        <w:rPr>
          <w:rFonts w:eastAsia="SimSun" w:hint="eastAsia"/>
          <w:sz w:val="24"/>
          <w:szCs w:val="20"/>
        </w:rPr>
        <w:t>多边基金年度通讯，</w:t>
      </w:r>
      <w:r w:rsidR="00352A75" w:rsidRPr="00466676">
        <w:rPr>
          <w:rFonts w:eastAsia="SimSun"/>
          <w:sz w:val="24"/>
          <w:szCs w:val="20"/>
        </w:rPr>
        <w:t>介绍</w:t>
      </w:r>
      <w:r w:rsidR="00352A75" w:rsidRPr="00466676">
        <w:rPr>
          <w:rFonts w:eastAsia="SimSun"/>
          <w:sz w:val="24"/>
          <w:szCs w:val="20"/>
        </w:rPr>
        <w:t>2025</w:t>
      </w:r>
      <w:r w:rsidR="00352A75" w:rsidRPr="00466676">
        <w:rPr>
          <w:rFonts w:eastAsia="SimSun"/>
          <w:sz w:val="24"/>
          <w:szCs w:val="20"/>
        </w:rPr>
        <w:t>年成功实施的部分项目和取得的政策成果</w:t>
      </w:r>
    </w:p>
    <w:p w14:paraId="56B70D3C" w14:textId="43243336" w:rsidR="000567B4" w:rsidRPr="005A1AD3" w:rsidRDefault="000567B4" w:rsidP="00F06E5A">
      <w:pPr>
        <w:pStyle w:val="CH1"/>
        <w:overflowPunct w:val="0"/>
        <w:spacing w:before="120"/>
        <w:ind w:left="1253" w:right="0" w:hanging="1253"/>
        <w:jc w:val="both"/>
        <w:rPr>
          <w:rFonts w:eastAsia="SimHei"/>
          <w:bCs/>
          <w:lang w:eastAsia="zh-CN"/>
        </w:rPr>
      </w:pPr>
      <w:r w:rsidRPr="0007480A">
        <w:rPr>
          <w:rFonts w:eastAsia="SimHei"/>
          <w:bCs/>
          <w:sz w:val="32"/>
          <w:szCs w:val="32"/>
          <w:lang w:eastAsia="zh-CN"/>
        </w:rPr>
        <w:tab/>
      </w:r>
      <w:r w:rsidR="000F6158" w:rsidRPr="005A1AD3">
        <w:rPr>
          <w:rFonts w:eastAsia="SimHei" w:hint="eastAsia"/>
          <w:bCs/>
          <w:lang w:eastAsia="zh-CN"/>
        </w:rPr>
        <w:t>一</w:t>
      </w:r>
      <w:r w:rsidR="00352A75" w:rsidRPr="005A1AD3">
        <w:rPr>
          <w:rFonts w:eastAsia="SimHei" w:hint="eastAsia"/>
          <w:bCs/>
          <w:lang w:eastAsia="zh-CN"/>
        </w:rPr>
        <w:t>、</w:t>
      </w:r>
      <w:r w:rsidRPr="005A1AD3">
        <w:rPr>
          <w:rFonts w:eastAsia="SimHei"/>
          <w:bCs/>
          <w:lang w:eastAsia="zh-CN"/>
        </w:rPr>
        <w:tab/>
      </w:r>
      <w:r w:rsidR="00A932F5" w:rsidRPr="005A1AD3">
        <w:rPr>
          <w:rFonts w:ascii="SimHei" w:eastAsia="SimHei" w:hAnsi="SimHei" w:hint="eastAsia"/>
          <w:bCs/>
          <w:lang w:eastAsia="zh-CN"/>
        </w:rPr>
        <w:t>报告所述期间</w:t>
      </w:r>
      <w:r w:rsidR="00A727DA" w:rsidRPr="005A1AD3">
        <w:rPr>
          <w:rFonts w:ascii="SimHei" w:eastAsia="SimHei" w:hAnsi="SimHei" w:hint="eastAsia"/>
          <w:bCs/>
          <w:lang w:eastAsia="zh-CN"/>
        </w:rPr>
        <w:t>（自缔约方第三十七次会议以来）的工作回顾</w:t>
      </w:r>
    </w:p>
    <w:p w14:paraId="1E3738C7" w14:textId="66F52F67" w:rsidR="000E1097" w:rsidRPr="00466676" w:rsidRDefault="00A727DA"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w:t>
      </w:r>
      <w:r w:rsidR="00A932F5">
        <w:rPr>
          <w:rFonts w:eastAsia="SimSun" w:hint="eastAsia"/>
          <w:sz w:val="24"/>
          <w:szCs w:val="20"/>
        </w:rPr>
        <w:t>报告所述期间</w:t>
      </w:r>
      <w:r w:rsidRPr="00466676">
        <w:rPr>
          <w:rFonts w:eastAsia="SimSun" w:hint="eastAsia"/>
          <w:sz w:val="24"/>
          <w:szCs w:val="20"/>
        </w:rPr>
        <w:t>，执行委员会举行了</w:t>
      </w:r>
      <w:r w:rsidR="00F92AD0" w:rsidRPr="00466676">
        <w:rPr>
          <w:rFonts w:eastAsia="SimSun" w:hint="eastAsia"/>
          <w:sz w:val="24"/>
          <w:szCs w:val="20"/>
        </w:rPr>
        <w:t>第九十七次</w:t>
      </w:r>
      <w:r w:rsidRPr="00466676">
        <w:rPr>
          <w:rFonts w:eastAsia="SimSun" w:hint="eastAsia"/>
          <w:sz w:val="24"/>
          <w:szCs w:val="20"/>
        </w:rPr>
        <w:t>和</w:t>
      </w:r>
      <w:r w:rsidR="00F92AD0" w:rsidRPr="00466676">
        <w:rPr>
          <w:rFonts w:eastAsia="SimSun" w:hint="eastAsia"/>
          <w:sz w:val="24"/>
          <w:szCs w:val="20"/>
        </w:rPr>
        <w:t>第九十八次</w:t>
      </w:r>
      <w:r w:rsidRPr="00466676">
        <w:rPr>
          <w:rFonts w:eastAsia="SimSun" w:hint="eastAsia"/>
          <w:sz w:val="24"/>
          <w:szCs w:val="20"/>
        </w:rPr>
        <w:t>会议。</w:t>
      </w:r>
      <w:r w:rsidR="00F92AD0" w:rsidRPr="00466676">
        <w:rPr>
          <w:rFonts w:eastAsia="SimSun" w:hint="eastAsia"/>
          <w:sz w:val="24"/>
          <w:szCs w:val="20"/>
        </w:rPr>
        <w:t>第九十七次</w:t>
      </w:r>
      <w:r w:rsidRPr="00466676">
        <w:rPr>
          <w:rFonts w:eastAsia="SimSun" w:hint="eastAsia"/>
          <w:sz w:val="24"/>
          <w:szCs w:val="20"/>
        </w:rPr>
        <w:t>会议于</w:t>
      </w:r>
      <w:r w:rsidRPr="00466676">
        <w:rPr>
          <w:rFonts w:eastAsia="SimSun" w:hint="eastAsia"/>
          <w:sz w:val="24"/>
          <w:szCs w:val="20"/>
        </w:rPr>
        <w:t>2025</w:t>
      </w:r>
      <w:r w:rsidRPr="00466676">
        <w:rPr>
          <w:rFonts w:eastAsia="SimSun" w:hint="eastAsia"/>
          <w:sz w:val="24"/>
          <w:szCs w:val="20"/>
        </w:rPr>
        <w:t>年</w:t>
      </w:r>
      <w:r w:rsidRPr="00466676">
        <w:rPr>
          <w:rFonts w:eastAsia="SimSun" w:hint="eastAsia"/>
          <w:sz w:val="24"/>
          <w:szCs w:val="20"/>
        </w:rPr>
        <w:t>12</w:t>
      </w:r>
      <w:r w:rsidRPr="00466676">
        <w:rPr>
          <w:rFonts w:eastAsia="SimSun" w:hint="eastAsia"/>
          <w:sz w:val="24"/>
          <w:szCs w:val="20"/>
        </w:rPr>
        <w:t>月</w:t>
      </w:r>
      <w:r w:rsidRPr="00466676">
        <w:rPr>
          <w:rFonts w:eastAsia="SimSun" w:hint="eastAsia"/>
          <w:sz w:val="24"/>
          <w:szCs w:val="20"/>
        </w:rPr>
        <w:t>1</w:t>
      </w:r>
      <w:r w:rsidRPr="00466676">
        <w:rPr>
          <w:rFonts w:eastAsia="SimSun" w:hint="eastAsia"/>
          <w:sz w:val="24"/>
          <w:szCs w:val="20"/>
        </w:rPr>
        <w:t>日至</w:t>
      </w:r>
      <w:r w:rsidRPr="00466676">
        <w:rPr>
          <w:rFonts w:eastAsia="SimSun" w:hint="eastAsia"/>
          <w:sz w:val="24"/>
          <w:szCs w:val="20"/>
        </w:rPr>
        <w:t>5</w:t>
      </w:r>
      <w:r w:rsidRPr="00466676">
        <w:rPr>
          <w:rFonts w:eastAsia="SimSun" w:hint="eastAsia"/>
          <w:sz w:val="24"/>
          <w:szCs w:val="20"/>
        </w:rPr>
        <w:t>日在加拿大蒙特利尔举行。根据缔约方第三十</w:t>
      </w:r>
      <w:r w:rsidR="00F92AD0" w:rsidRPr="00466676">
        <w:rPr>
          <w:rFonts w:eastAsia="SimSun" w:hint="eastAsia"/>
          <w:sz w:val="24"/>
          <w:szCs w:val="20"/>
        </w:rPr>
        <w:t>六</w:t>
      </w:r>
      <w:r w:rsidRPr="00466676">
        <w:rPr>
          <w:rFonts w:eastAsia="SimSun" w:hint="eastAsia"/>
          <w:sz w:val="24"/>
          <w:szCs w:val="20"/>
        </w:rPr>
        <w:t>次会议第</w:t>
      </w:r>
      <w:r w:rsidRPr="00466676">
        <w:rPr>
          <w:rFonts w:eastAsia="SimSun" w:hint="eastAsia"/>
          <w:sz w:val="24"/>
          <w:szCs w:val="20"/>
        </w:rPr>
        <w:t>XXXVI/19</w:t>
      </w:r>
      <w:r w:rsidRPr="00466676">
        <w:rPr>
          <w:rFonts w:eastAsia="SimSun" w:hint="eastAsia"/>
          <w:sz w:val="24"/>
          <w:szCs w:val="20"/>
        </w:rPr>
        <w:t>号决定，</w:t>
      </w:r>
      <w:r w:rsidR="00F92AD0" w:rsidRPr="00466676">
        <w:rPr>
          <w:rFonts w:eastAsia="SimSun" w:hint="eastAsia"/>
          <w:sz w:val="24"/>
          <w:szCs w:val="20"/>
        </w:rPr>
        <w:t>第九十七次</w:t>
      </w:r>
      <w:r w:rsidRPr="00466676">
        <w:rPr>
          <w:rFonts w:eastAsia="SimSun" w:hint="eastAsia"/>
          <w:sz w:val="24"/>
          <w:szCs w:val="20"/>
        </w:rPr>
        <w:t>会议的工作由</w:t>
      </w:r>
      <w:r w:rsidRPr="00466676">
        <w:rPr>
          <w:rFonts w:eastAsia="SimSun" w:hint="eastAsia"/>
          <w:sz w:val="24"/>
          <w:szCs w:val="20"/>
        </w:rPr>
        <w:t>2025</w:t>
      </w:r>
      <w:r w:rsidRPr="00466676">
        <w:rPr>
          <w:rFonts w:eastAsia="SimSun" w:hint="eastAsia"/>
          <w:sz w:val="24"/>
          <w:szCs w:val="20"/>
        </w:rPr>
        <w:t>年执行委员会成员</w:t>
      </w:r>
      <w:r w:rsidR="003D0246" w:rsidRPr="00466676">
        <w:rPr>
          <w:rFonts w:eastAsia="SimSun" w:hint="eastAsia"/>
          <w:sz w:val="24"/>
          <w:szCs w:val="20"/>
        </w:rPr>
        <w:t>开展</w:t>
      </w:r>
      <w:r w:rsidRPr="00466676">
        <w:rPr>
          <w:rFonts w:eastAsia="SimSun" w:hint="eastAsia"/>
          <w:sz w:val="24"/>
          <w:szCs w:val="20"/>
        </w:rPr>
        <w:t>。</w:t>
      </w:r>
      <w:r w:rsidR="00F92AD0" w:rsidRPr="00466676">
        <w:rPr>
          <w:rFonts w:eastAsia="SimSun" w:hint="eastAsia"/>
          <w:sz w:val="24"/>
          <w:szCs w:val="20"/>
        </w:rPr>
        <w:t>执行</w:t>
      </w:r>
      <w:r w:rsidRPr="00466676">
        <w:rPr>
          <w:rFonts w:eastAsia="SimSun" w:hint="eastAsia"/>
          <w:sz w:val="24"/>
          <w:szCs w:val="20"/>
        </w:rPr>
        <w:t>委员会</w:t>
      </w:r>
      <w:r w:rsidR="003D0246" w:rsidRPr="00466676">
        <w:rPr>
          <w:rFonts w:eastAsia="SimSun" w:hint="eastAsia"/>
          <w:sz w:val="24"/>
          <w:szCs w:val="20"/>
        </w:rPr>
        <w:t>由以下</w:t>
      </w:r>
      <w:r w:rsidR="00F92AD0" w:rsidRPr="00466676">
        <w:rPr>
          <w:rFonts w:eastAsia="SimSun" w:hint="eastAsia"/>
          <w:sz w:val="24"/>
          <w:szCs w:val="20"/>
        </w:rPr>
        <w:t>按</w:t>
      </w:r>
      <w:r w:rsidRPr="00466676">
        <w:rPr>
          <w:rFonts w:eastAsia="SimSun" w:hint="eastAsia"/>
          <w:sz w:val="24"/>
          <w:szCs w:val="20"/>
        </w:rPr>
        <w:t>《议定书》第</w:t>
      </w:r>
      <w:r w:rsidRPr="00466676">
        <w:rPr>
          <w:rFonts w:eastAsia="SimSun" w:hint="eastAsia"/>
          <w:sz w:val="24"/>
          <w:szCs w:val="20"/>
        </w:rPr>
        <w:t>5</w:t>
      </w:r>
      <w:r w:rsidRPr="00466676">
        <w:rPr>
          <w:rFonts w:eastAsia="SimSun" w:hint="eastAsia"/>
          <w:sz w:val="24"/>
          <w:szCs w:val="20"/>
        </w:rPr>
        <w:t>条第</w:t>
      </w:r>
      <w:r w:rsidRPr="00466676">
        <w:rPr>
          <w:rFonts w:eastAsia="SimSun" w:hint="eastAsia"/>
          <w:sz w:val="24"/>
          <w:szCs w:val="20"/>
        </w:rPr>
        <w:t>1</w:t>
      </w:r>
      <w:r w:rsidRPr="00466676">
        <w:rPr>
          <w:rFonts w:eastAsia="SimSun" w:hint="eastAsia"/>
          <w:sz w:val="24"/>
          <w:szCs w:val="20"/>
        </w:rPr>
        <w:t>款行事的缔约方（第</w:t>
      </w:r>
      <w:r w:rsidRPr="00466676">
        <w:rPr>
          <w:rFonts w:eastAsia="SimSun" w:hint="eastAsia"/>
          <w:sz w:val="24"/>
          <w:szCs w:val="20"/>
        </w:rPr>
        <w:t>5</w:t>
      </w:r>
      <w:r w:rsidRPr="00466676">
        <w:rPr>
          <w:rFonts w:eastAsia="SimSun" w:hint="eastAsia"/>
          <w:sz w:val="24"/>
          <w:szCs w:val="20"/>
        </w:rPr>
        <w:t>条缔约</w:t>
      </w:r>
      <w:r w:rsidR="00E978C9">
        <w:rPr>
          <w:rFonts w:eastAsia="SimSun" w:hint="eastAsia"/>
          <w:sz w:val="24"/>
          <w:szCs w:val="20"/>
        </w:rPr>
        <w:t>方</w:t>
      </w:r>
      <w:r w:rsidRPr="00466676">
        <w:rPr>
          <w:rFonts w:eastAsia="SimSun" w:hint="eastAsia"/>
          <w:sz w:val="24"/>
          <w:szCs w:val="20"/>
        </w:rPr>
        <w:t>）：阿根廷、巴林、中国、古巴、吉尔吉斯斯坦、莱索托（副主席）和多哥；以及</w:t>
      </w:r>
      <w:r w:rsidR="003D0246" w:rsidRPr="00466676">
        <w:rPr>
          <w:rFonts w:eastAsia="SimSun" w:hint="eastAsia"/>
          <w:sz w:val="24"/>
          <w:szCs w:val="20"/>
        </w:rPr>
        <w:t>以下</w:t>
      </w:r>
      <w:r w:rsidR="003D0246" w:rsidRPr="00466676">
        <w:rPr>
          <w:rFonts w:eastAsia="SimSun"/>
          <w:sz w:val="24"/>
          <w:szCs w:val="20"/>
        </w:rPr>
        <w:t>不</w:t>
      </w:r>
      <w:r w:rsidR="00F92AD0" w:rsidRPr="00466676">
        <w:rPr>
          <w:rFonts w:eastAsia="SimSun" w:hint="eastAsia"/>
          <w:sz w:val="24"/>
          <w:szCs w:val="20"/>
        </w:rPr>
        <w:t>按</w:t>
      </w:r>
      <w:r w:rsidRPr="00466676">
        <w:rPr>
          <w:rFonts w:eastAsia="SimSun" w:hint="eastAsia"/>
          <w:sz w:val="24"/>
          <w:szCs w:val="20"/>
        </w:rPr>
        <w:t>《议定书》第</w:t>
      </w:r>
      <w:r w:rsidRPr="00466676">
        <w:rPr>
          <w:rFonts w:eastAsia="SimSun" w:hint="eastAsia"/>
          <w:sz w:val="24"/>
          <w:szCs w:val="20"/>
        </w:rPr>
        <w:t>5</w:t>
      </w:r>
      <w:r w:rsidRPr="00466676">
        <w:rPr>
          <w:rFonts w:eastAsia="SimSun" w:hint="eastAsia"/>
          <w:sz w:val="24"/>
          <w:szCs w:val="20"/>
        </w:rPr>
        <w:t>条第</w:t>
      </w:r>
      <w:r w:rsidRPr="00466676">
        <w:rPr>
          <w:rFonts w:eastAsia="SimSun" w:hint="eastAsia"/>
          <w:sz w:val="24"/>
          <w:szCs w:val="20"/>
        </w:rPr>
        <w:t>1</w:t>
      </w:r>
      <w:r w:rsidRPr="00466676">
        <w:rPr>
          <w:rFonts w:eastAsia="SimSun" w:hint="eastAsia"/>
          <w:sz w:val="24"/>
          <w:szCs w:val="20"/>
        </w:rPr>
        <w:t>款行事的缔约方（非第</w:t>
      </w:r>
      <w:r w:rsidRPr="00466676">
        <w:rPr>
          <w:rFonts w:eastAsia="SimSun" w:hint="eastAsia"/>
          <w:sz w:val="24"/>
          <w:szCs w:val="20"/>
        </w:rPr>
        <w:t>5</w:t>
      </w:r>
      <w:r w:rsidRPr="00466676">
        <w:rPr>
          <w:rFonts w:eastAsia="SimSun" w:hint="eastAsia"/>
          <w:sz w:val="24"/>
          <w:szCs w:val="20"/>
        </w:rPr>
        <w:t>条缔约</w:t>
      </w:r>
      <w:r w:rsidR="00E978C9">
        <w:rPr>
          <w:rFonts w:eastAsia="SimSun" w:hint="eastAsia"/>
          <w:sz w:val="24"/>
          <w:szCs w:val="20"/>
        </w:rPr>
        <w:t>方</w:t>
      </w:r>
      <w:r w:rsidRPr="00466676">
        <w:rPr>
          <w:rFonts w:eastAsia="SimSun" w:hint="eastAsia"/>
          <w:sz w:val="24"/>
          <w:szCs w:val="20"/>
        </w:rPr>
        <w:t>）：比利时、加拿大、意大利（主席）、日本、立陶宛、瑞典和美利坚合众国</w:t>
      </w:r>
      <w:r w:rsidR="003D0246" w:rsidRPr="00466676">
        <w:rPr>
          <w:rFonts w:eastAsia="SimSun" w:hint="eastAsia"/>
          <w:sz w:val="24"/>
          <w:szCs w:val="20"/>
        </w:rPr>
        <w:t>组成</w:t>
      </w:r>
      <w:r w:rsidRPr="00466676">
        <w:rPr>
          <w:rFonts w:eastAsia="SimSun" w:hint="eastAsia"/>
          <w:sz w:val="24"/>
          <w:szCs w:val="20"/>
        </w:rPr>
        <w:t>。</w:t>
      </w:r>
    </w:p>
    <w:p w14:paraId="4789FFB6" w14:textId="4C9BF54B" w:rsidR="000E1097" w:rsidRPr="00466676" w:rsidRDefault="00F92AD0" w:rsidP="0095233E">
      <w:pPr>
        <w:pStyle w:val="Heading3"/>
        <w:numPr>
          <w:ilvl w:val="2"/>
          <w:numId w:val="16"/>
        </w:numPr>
        <w:overflowPunct w:val="0"/>
        <w:spacing w:after="120"/>
        <w:ind w:left="1276" w:firstLine="0"/>
        <w:rPr>
          <w:rFonts w:eastAsia="SimSun"/>
          <w:sz w:val="24"/>
          <w:szCs w:val="20"/>
        </w:rPr>
      </w:pPr>
      <w:r w:rsidRPr="00172213">
        <w:rPr>
          <w:rFonts w:eastAsia="SimSun" w:hint="eastAsia"/>
          <w:sz w:val="24"/>
          <w:szCs w:val="20"/>
        </w:rPr>
        <w:t>第九十八次</w:t>
      </w:r>
      <w:r w:rsidR="00A727DA" w:rsidRPr="00172213">
        <w:rPr>
          <w:rFonts w:eastAsia="SimSun" w:hint="eastAsia"/>
          <w:sz w:val="24"/>
          <w:szCs w:val="20"/>
        </w:rPr>
        <w:t>会议于</w:t>
      </w:r>
      <w:r w:rsidR="00A727DA" w:rsidRPr="00172213">
        <w:rPr>
          <w:rFonts w:eastAsia="SimSun" w:hint="eastAsia"/>
          <w:sz w:val="24"/>
          <w:szCs w:val="20"/>
        </w:rPr>
        <w:t>2026</w:t>
      </w:r>
      <w:r w:rsidR="00A727DA" w:rsidRPr="00172213">
        <w:rPr>
          <w:rFonts w:eastAsia="SimSun" w:hint="eastAsia"/>
          <w:sz w:val="24"/>
          <w:szCs w:val="20"/>
        </w:rPr>
        <w:t>年</w:t>
      </w:r>
      <w:r w:rsidR="00A727DA" w:rsidRPr="00172213">
        <w:rPr>
          <w:rFonts w:eastAsia="SimSun" w:hint="eastAsia"/>
          <w:sz w:val="24"/>
          <w:szCs w:val="20"/>
        </w:rPr>
        <w:t>6</w:t>
      </w:r>
      <w:r w:rsidR="00A727DA" w:rsidRPr="00172213">
        <w:rPr>
          <w:rFonts w:eastAsia="SimSun" w:hint="eastAsia"/>
          <w:sz w:val="24"/>
          <w:szCs w:val="20"/>
        </w:rPr>
        <w:t>月</w:t>
      </w:r>
      <w:r w:rsidR="00A727DA" w:rsidRPr="00172213">
        <w:rPr>
          <w:rFonts w:eastAsia="SimSun" w:hint="eastAsia"/>
          <w:sz w:val="24"/>
          <w:szCs w:val="20"/>
        </w:rPr>
        <w:t>22</w:t>
      </w:r>
      <w:r w:rsidR="00A727DA" w:rsidRPr="00172213">
        <w:rPr>
          <w:rFonts w:eastAsia="SimSun" w:hint="eastAsia"/>
          <w:sz w:val="24"/>
          <w:szCs w:val="20"/>
        </w:rPr>
        <w:t>日至</w:t>
      </w:r>
      <w:r w:rsidR="00A727DA" w:rsidRPr="00172213">
        <w:rPr>
          <w:rFonts w:eastAsia="SimSun" w:hint="eastAsia"/>
          <w:sz w:val="24"/>
          <w:szCs w:val="20"/>
        </w:rPr>
        <w:t>26</w:t>
      </w:r>
      <w:r w:rsidR="00A727DA" w:rsidRPr="00172213">
        <w:rPr>
          <w:rFonts w:eastAsia="SimSun" w:hint="eastAsia"/>
          <w:sz w:val="24"/>
          <w:szCs w:val="20"/>
        </w:rPr>
        <w:t>日在蒙特利尔举行。根据缔约方第三十七次会议第</w:t>
      </w:r>
      <w:r w:rsidR="00A727DA" w:rsidRPr="00172213">
        <w:rPr>
          <w:rFonts w:eastAsia="SimSun" w:hint="eastAsia"/>
          <w:sz w:val="24"/>
          <w:szCs w:val="20"/>
        </w:rPr>
        <w:t>XXXVII/19</w:t>
      </w:r>
      <w:r w:rsidR="00A727DA" w:rsidRPr="00172213">
        <w:rPr>
          <w:rFonts w:eastAsia="SimSun" w:hint="eastAsia"/>
          <w:sz w:val="24"/>
          <w:szCs w:val="20"/>
        </w:rPr>
        <w:t>号决定，</w:t>
      </w:r>
      <w:r w:rsidRPr="00172213">
        <w:rPr>
          <w:rFonts w:eastAsia="SimSun" w:hint="eastAsia"/>
          <w:sz w:val="24"/>
          <w:szCs w:val="20"/>
        </w:rPr>
        <w:t>第九十八次</w:t>
      </w:r>
      <w:r w:rsidR="00A727DA" w:rsidRPr="00172213">
        <w:rPr>
          <w:rFonts w:eastAsia="SimSun" w:hint="eastAsia"/>
          <w:sz w:val="24"/>
          <w:szCs w:val="20"/>
        </w:rPr>
        <w:t>会议的工作由</w:t>
      </w:r>
      <w:r w:rsidR="00A727DA" w:rsidRPr="00172213">
        <w:rPr>
          <w:rFonts w:eastAsia="SimSun" w:hint="eastAsia"/>
          <w:sz w:val="24"/>
          <w:szCs w:val="20"/>
        </w:rPr>
        <w:t>2026</w:t>
      </w:r>
      <w:r w:rsidR="00A727DA" w:rsidRPr="00172213">
        <w:rPr>
          <w:rFonts w:eastAsia="SimSun" w:hint="eastAsia"/>
          <w:sz w:val="24"/>
          <w:szCs w:val="20"/>
        </w:rPr>
        <w:t>年执行委员会成员</w:t>
      </w:r>
      <w:r w:rsidR="003D0246" w:rsidRPr="00172213">
        <w:rPr>
          <w:rFonts w:eastAsia="SimSun" w:hint="eastAsia"/>
          <w:sz w:val="24"/>
          <w:szCs w:val="20"/>
        </w:rPr>
        <w:t>开展</w:t>
      </w:r>
      <w:r w:rsidR="00A727DA" w:rsidRPr="00172213">
        <w:rPr>
          <w:rFonts w:eastAsia="SimSun" w:hint="eastAsia"/>
          <w:sz w:val="24"/>
          <w:szCs w:val="20"/>
        </w:rPr>
        <w:t>。</w:t>
      </w:r>
      <w:r w:rsidR="00CA15C6" w:rsidRPr="00172213">
        <w:rPr>
          <w:rFonts w:eastAsia="SimSun" w:hint="eastAsia"/>
          <w:sz w:val="24"/>
          <w:szCs w:val="20"/>
        </w:rPr>
        <w:t>执行</w:t>
      </w:r>
      <w:r w:rsidR="00A727DA" w:rsidRPr="00172213">
        <w:rPr>
          <w:rFonts w:eastAsia="SimSun" w:hint="eastAsia"/>
          <w:sz w:val="24"/>
          <w:szCs w:val="20"/>
        </w:rPr>
        <w:t>委员会</w:t>
      </w:r>
      <w:r w:rsidR="003D0246" w:rsidRPr="00172213">
        <w:rPr>
          <w:rFonts w:eastAsia="SimSun" w:hint="eastAsia"/>
          <w:sz w:val="24"/>
          <w:szCs w:val="20"/>
        </w:rPr>
        <w:t>由</w:t>
      </w:r>
      <w:r w:rsidR="003D0246" w:rsidRPr="00466676">
        <w:rPr>
          <w:rFonts w:eastAsia="SimSun" w:hint="eastAsia"/>
          <w:sz w:val="24"/>
          <w:szCs w:val="20"/>
        </w:rPr>
        <w:t>以下</w:t>
      </w:r>
      <w:r w:rsidR="00A727DA" w:rsidRPr="00172213">
        <w:rPr>
          <w:rFonts w:eastAsia="SimSun" w:hint="eastAsia"/>
          <w:sz w:val="24"/>
          <w:szCs w:val="20"/>
        </w:rPr>
        <w:t>第</w:t>
      </w:r>
      <w:r w:rsidR="00A727DA" w:rsidRPr="00172213">
        <w:rPr>
          <w:rFonts w:eastAsia="SimSun" w:hint="eastAsia"/>
          <w:sz w:val="24"/>
          <w:szCs w:val="20"/>
        </w:rPr>
        <w:t>5</w:t>
      </w:r>
      <w:r w:rsidR="00A727DA" w:rsidRPr="00172213">
        <w:rPr>
          <w:rFonts w:eastAsia="SimSun" w:hint="eastAsia"/>
          <w:sz w:val="24"/>
          <w:szCs w:val="20"/>
        </w:rPr>
        <w:t>条缔约</w:t>
      </w:r>
      <w:r w:rsidR="00E978C9">
        <w:rPr>
          <w:rFonts w:eastAsia="SimSun" w:hint="eastAsia"/>
          <w:sz w:val="24"/>
          <w:szCs w:val="20"/>
        </w:rPr>
        <w:t>方</w:t>
      </w:r>
      <w:r w:rsidR="00A727DA" w:rsidRPr="00172213">
        <w:rPr>
          <w:rFonts w:eastAsia="SimSun" w:hint="eastAsia"/>
          <w:sz w:val="24"/>
          <w:szCs w:val="20"/>
        </w:rPr>
        <w:t>：巴西、喀麦隆、古巴、印度、科威特、莱索托（主席）和墨西哥；以及以下非第</w:t>
      </w:r>
      <w:r w:rsidR="00A727DA" w:rsidRPr="00172213">
        <w:rPr>
          <w:rFonts w:eastAsia="SimSun" w:hint="eastAsia"/>
          <w:sz w:val="24"/>
          <w:szCs w:val="20"/>
        </w:rPr>
        <w:t>5</w:t>
      </w:r>
      <w:r w:rsidR="00A727DA" w:rsidRPr="00172213">
        <w:rPr>
          <w:rFonts w:eastAsia="SimSun" w:hint="eastAsia"/>
          <w:sz w:val="24"/>
          <w:szCs w:val="20"/>
        </w:rPr>
        <w:t>条缔约</w:t>
      </w:r>
      <w:r w:rsidR="00E978C9">
        <w:rPr>
          <w:rFonts w:eastAsia="SimSun" w:hint="eastAsia"/>
          <w:sz w:val="24"/>
          <w:szCs w:val="20"/>
        </w:rPr>
        <w:t>方</w:t>
      </w:r>
      <w:r w:rsidR="00A727DA" w:rsidRPr="00172213">
        <w:rPr>
          <w:rFonts w:eastAsia="SimSun" w:hint="eastAsia"/>
          <w:sz w:val="24"/>
          <w:szCs w:val="20"/>
        </w:rPr>
        <w:t>：澳大利</w:t>
      </w:r>
      <w:r w:rsidR="00A727DA" w:rsidRPr="00172213">
        <w:rPr>
          <w:rFonts w:eastAsia="SimSun" w:hint="eastAsia"/>
          <w:sz w:val="24"/>
          <w:szCs w:val="20"/>
        </w:rPr>
        <w:lastRenderedPageBreak/>
        <w:t>亚（副主席）、奥地利、比利时、法国、日本、哈萨克斯坦和美利坚合众国</w:t>
      </w:r>
      <w:r w:rsidR="003D0246" w:rsidRPr="00172213">
        <w:rPr>
          <w:rFonts w:eastAsia="SimSun" w:hint="eastAsia"/>
          <w:sz w:val="24"/>
          <w:szCs w:val="20"/>
        </w:rPr>
        <w:t>组成</w:t>
      </w:r>
      <w:r w:rsidR="00A727DA" w:rsidRPr="00172213">
        <w:rPr>
          <w:rFonts w:eastAsia="SimSun" w:hint="eastAsia"/>
          <w:sz w:val="24"/>
          <w:szCs w:val="20"/>
        </w:rPr>
        <w:t>。</w:t>
      </w:r>
    </w:p>
    <w:p w14:paraId="3E708C41" w14:textId="659BF177" w:rsidR="00203D08" w:rsidRPr="00466676" w:rsidRDefault="00F92AD0"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第九十七次</w:t>
      </w:r>
      <w:r w:rsidR="00CA15C6" w:rsidRPr="00466676">
        <w:rPr>
          <w:rFonts w:eastAsia="SimSun" w:hint="eastAsia"/>
          <w:sz w:val="24"/>
          <w:szCs w:val="20"/>
        </w:rPr>
        <w:t>会议</w:t>
      </w:r>
      <w:r w:rsidR="00915446" w:rsidRPr="00466676">
        <w:rPr>
          <w:rFonts w:eastAsia="SimSun" w:hint="eastAsia"/>
          <w:sz w:val="24"/>
          <w:szCs w:val="20"/>
        </w:rPr>
        <w:t>和</w:t>
      </w:r>
      <w:r w:rsidRPr="00466676">
        <w:rPr>
          <w:rFonts w:eastAsia="SimSun" w:hint="eastAsia"/>
          <w:sz w:val="24"/>
          <w:szCs w:val="20"/>
        </w:rPr>
        <w:t>第九十八次</w:t>
      </w:r>
      <w:r w:rsidR="00915446" w:rsidRPr="00466676">
        <w:rPr>
          <w:rFonts w:eastAsia="SimSun" w:hint="eastAsia"/>
          <w:sz w:val="24"/>
          <w:szCs w:val="20"/>
        </w:rPr>
        <w:t>会议的报告</w:t>
      </w:r>
      <w:r w:rsidR="000E1097" w:rsidRPr="00466676">
        <w:rPr>
          <w:rFonts w:eastAsia="SimSun"/>
          <w:sz w:val="24"/>
          <w:szCs w:val="20"/>
          <w:vertAlign w:val="superscript"/>
        </w:rPr>
        <w:footnoteReference w:id="3"/>
      </w:r>
      <w:r w:rsidR="00915446" w:rsidRPr="00466676">
        <w:rPr>
          <w:rFonts w:eastAsia="SimSun" w:hint="eastAsia"/>
          <w:sz w:val="24"/>
          <w:szCs w:val="20"/>
        </w:rPr>
        <w:t>可在多边基金网站上查阅</w:t>
      </w:r>
      <w:r w:rsidR="00387BF7" w:rsidRPr="00466676">
        <w:rPr>
          <w:rFonts w:eastAsia="SimSun" w:hint="eastAsia"/>
          <w:sz w:val="24"/>
          <w:szCs w:val="20"/>
        </w:rPr>
        <w:t>（</w:t>
      </w:r>
      <w:hyperlink r:id="rId12" w:history="1">
        <w:r w:rsidR="000E1097" w:rsidRPr="00466676">
          <w:rPr>
            <w:rFonts w:eastAsia="SimSun"/>
            <w:sz w:val="24"/>
            <w:szCs w:val="20"/>
          </w:rPr>
          <w:t>https://www.multilateralfund.org/meetings</w:t>
        </w:r>
      </w:hyperlink>
      <w:r w:rsidR="00387BF7" w:rsidRPr="00466676">
        <w:rPr>
          <w:rFonts w:eastAsia="SimSun" w:hint="eastAsia"/>
          <w:sz w:val="24"/>
          <w:szCs w:val="20"/>
        </w:rPr>
        <w:t>）</w:t>
      </w:r>
      <w:r w:rsidR="00117537" w:rsidRPr="00466676">
        <w:rPr>
          <w:rFonts w:eastAsia="SimSun" w:hint="eastAsia"/>
          <w:sz w:val="24"/>
          <w:szCs w:val="20"/>
        </w:rPr>
        <w:t>。</w:t>
      </w:r>
    </w:p>
    <w:p w14:paraId="519ADB22" w14:textId="4F3DB0F9" w:rsidR="000567B4" w:rsidRPr="00DC02C9" w:rsidRDefault="000567B4" w:rsidP="0095233E">
      <w:pPr>
        <w:pStyle w:val="Heading2"/>
        <w:numPr>
          <w:ilvl w:val="0"/>
          <w:numId w:val="0"/>
        </w:numPr>
        <w:overflowPunct w:val="0"/>
        <w:spacing w:after="120"/>
        <w:ind w:firstLine="624"/>
        <w:rPr>
          <w:rFonts w:eastAsia="SimHei"/>
          <w:b/>
          <w:sz w:val="28"/>
          <w:szCs w:val="28"/>
        </w:rPr>
      </w:pPr>
      <w:r w:rsidRPr="00DC02C9">
        <w:rPr>
          <w:rFonts w:eastAsia="SimHei"/>
          <w:b/>
          <w:sz w:val="28"/>
          <w:szCs w:val="28"/>
        </w:rPr>
        <w:t>A.</w:t>
      </w:r>
      <w:r w:rsidRPr="00DC02C9">
        <w:rPr>
          <w:rFonts w:eastAsia="SimHei"/>
          <w:b/>
          <w:sz w:val="28"/>
          <w:szCs w:val="28"/>
        </w:rPr>
        <w:tab/>
      </w:r>
      <w:r w:rsidR="00A727DA" w:rsidRPr="00DC02C9">
        <w:rPr>
          <w:rFonts w:eastAsia="SimHei" w:hint="eastAsia"/>
          <w:b/>
          <w:sz w:val="28"/>
          <w:szCs w:val="28"/>
        </w:rPr>
        <w:t>与《</w:t>
      </w:r>
      <w:r w:rsidR="00186ACA" w:rsidRPr="00DC02C9">
        <w:rPr>
          <w:rFonts w:eastAsia="SimHei" w:hint="eastAsia"/>
          <w:b/>
          <w:sz w:val="28"/>
          <w:szCs w:val="28"/>
        </w:rPr>
        <w:t>基加利修正</w:t>
      </w:r>
      <w:r w:rsidR="003D0246" w:rsidRPr="00DC02C9">
        <w:rPr>
          <w:rFonts w:eastAsia="SimHei" w:hint="eastAsia"/>
          <w:b/>
          <w:sz w:val="28"/>
          <w:szCs w:val="28"/>
        </w:rPr>
        <w:t>案</w:t>
      </w:r>
      <w:r w:rsidR="00A727DA" w:rsidRPr="00DC02C9">
        <w:rPr>
          <w:rFonts w:eastAsia="SimHei" w:hint="eastAsia"/>
          <w:b/>
          <w:sz w:val="28"/>
          <w:szCs w:val="28"/>
        </w:rPr>
        <w:t>》有关的政策事项</w:t>
      </w:r>
    </w:p>
    <w:p w14:paraId="70C05A41" w14:textId="25F00F61" w:rsidR="00C701FD" w:rsidRPr="00556298" w:rsidRDefault="000E1097" w:rsidP="0095233E">
      <w:pPr>
        <w:keepNext/>
        <w:overflowPunct w:val="0"/>
        <w:spacing w:after="120"/>
        <w:ind w:firstLine="624"/>
        <w:jc w:val="left"/>
        <w:outlineLvl w:val="1"/>
        <w:rPr>
          <w:rFonts w:eastAsia="SimHei"/>
          <w:b/>
          <w:sz w:val="24"/>
          <w:szCs w:val="20"/>
          <w:lang w:val="en-GB"/>
        </w:rPr>
      </w:pPr>
      <w:r w:rsidRPr="00556298">
        <w:rPr>
          <w:rFonts w:eastAsia="SimHei"/>
          <w:b/>
          <w:sz w:val="24"/>
          <w:szCs w:val="20"/>
          <w:lang w:val="en-GB"/>
        </w:rPr>
        <w:t>1.</w:t>
      </w:r>
      <w:r w:rsidRPr="00556298">
        <w:rPr>
          <w:rFonts w:eastAsia="SimHei"/>
          <w:b/>
          <w:sz w:val="24"/>
          <w:szCs w:val="20"/>
          <w:lang w:val="en-GB"/>
        </w:rPr>
        <w:tab/>
      </w:r>
      <w:r w:rsidR="009F0B57" w:rsidRPr="00556298">
        <w:rPr>
          <w:rFonts w:eastAsia="SimHei" w:hint="eastAsia"/>
          <w:b/>
          <w:sz w:val="24"/>
          <w:szCs w:val="20"/>
          <w:lang w:val="en-GB"/>
        </w:rPr>
        <w:t>执行</w:t>
      </w:r>
      <w:r w:rsidR="00915446" w:rsidRPr="00556298">
        <w:rPr>
          <w:rFonts w:eastAsia="SimHei" w:hint="eastAsia"/>
          <w:b/>
          <w:sz w:val="24"/>
          <w:szCs w:val="20"/>
          <w:lang w:val="en-GB"/>
        </w:rPr>
        <w:t>《</w:t>
      </w:r>
      <w:r w:rsidR="00186ACA" w:rsidRPr="00556298">
        <w:rPr>
          <w:rFonts w:eastAsia="SimHei" w:hint="eastAsia"/>
          <w:b/>
          <w:sz w:val="24"/>
          <w:szCs w:val="20"/>
          <w:lang w:val="en-GB"/>
        </w:rPr>
        <w:t>基加利修正</w:t>
      </w:r>
      <w:r w:rsidR="003D0246" w:rsidRPr="00556298">
        <w:rPr>
          <w:rFonts w:eastAsia="SimHei" w:hint="eastAsia"/>
          <w:b/>
          <w:sz w:val="24"/>
          <w:szCs w:val="20"/>
          <w:lang w:val="en-GB"/>
        </w:rPr>
        <w:t>案</w:t>
      </w:r>
      <w:r w:rsidR="00915446" w:rsidRPr="00556298">
        <w:rPr>
          <w:rFonts w:eastAsia="SimHei" w:hint="eastAsia"/>
          <w:b/>
          <w:sz w:val="24"/>
          <w:szCs w:val="20"/>
          <w:lang w:val="en-GB"/>
        </w:rPr>
        <w:t>》</w:t>
      </w:r>
      <w:r w:rsidR="009F0B57" w:rsidRPr="00556298">
        <w:rPr>
          <w:rFonts w:eastAsia="SimHei" w:hint="eastAsia"/>
          <w:b/>
          <w:sz w:val="24"/>
          <w:szCs w:val="20"/>
          <w:lang w:val="en-GB"/>
        </w:rPr>
        <w:t>的</w:t>
      </w:r>
      <w:r w:rsidR="00915446" w:rsidRPr="00556298">
        <w:rPr>
          <w:rFonts w:eastAsia="SimHei" w:hint="eastAsia"/>
          <w:b/>
          <w:sz w:val="24"/>
          <w:szCs w:val="20"/>
          <w:lang w:val="en-GB"/>
        </w:rPr>
        <w:t>战略方针</w:t>
      </w:r>
    </w:p>
    <w:p w14:paraId="7F5F977F" w14:textId="2A8B547F" w:rsidR="008132B2" w:rsidRPr="00466676" w:rsidRDefault="00915446" w:rsidP="0095233E">
      <w:pPr>
        <w:pStyle w:val="Heading3"/>
        <w:numPr>
          <w:ilvl w:val="2"/>
          <w:numId w:val="16"/>
        </w:numPr>
        <w:tabs>
          <w:tab w:val="num" w:pos="360"/>
        </w:tabs>
        <w:overflowPunct w:val="0"/>
        <w:spacing w:after="120"/>
        <w:ind w:left="1276" w:firstLine="0"/>
        <w:rPr>
          <w:rFonts w:eastAsia="SimSun"/>
          <w:sz w:val="24"/>
          <w:szCs w:val="20"/>
        </w:rPr>
      </w:pPr>
      <w:r w:rsidRPr="00466676">
        <w:rPr>
          <w:rFonts w:eastAsia="SimSun" w:hint="eastAsia"/>
          <w:sz w:val="24"/>
          <w:szCs w:val="20"/>
        </w:rPr>
        <w:t>在</w:t>
      </w:r>
      <w:r w:rsidR="00F92AD0" w:rsidRPr="00466676">
        <w:rPr>
          <w:rFonts w:eastAsia="SimSun" w:hint="eastAsia"/>
          <w:sz w:val="24"/>
          <w:szCs w:val="20"/>
        </w:rPr>
        <w:t>第九十八次</w:t>
      </w:r>
      <w:r w:rsidRPr="00466676">
        <w:rPr>
          <w:rFonts w:eastAsia="SimSun" w:hint="eastAsia"/>
          <w:sz w:val="24"/>
          <w:szCs w:val="20"/>
        </w:rPr>
        <w:t>会议上，执行委员会审议了一份</w:t>
      </w:r>
      <w:r w:rsidR="00295476" w:rsidRPr="00466676">
        <w:rPr>
          <w:rFonts w:eastAsia="SimSun" w:hint="eastAsia"/>
          <w:sz w:val="24"/>
          <w:szCs w:val="20"/>
        </w:rPr>
        <w:t>关于</w:t>
      </w:r>
      <w:r w:rsidRPr="00466676">
        <w:rPr>
          <w:rFonts w:eastAsia="SimSun" w:hint="eastAsia"/>
          <w:sz w:val="24"/>
          <w:szCs w:val="20"/>
        </w:rPr>
        <w:t>根据第</w:t>
      </w:r>
      <w:r w:rsidRPr="00466676">
        <w:rPr>
          <w:rFonts w:eastAsia="SimSun" w:hint="eastAsia"/>
          <w:sz w:val="24"/>
          <w:szCs w:val="20"/>
        </w:rPr>
        <w:t>96/57</w:t>
      </w:r>
      <w:r w:rsidRPr="00466676">
        <w:rPr>
          <w:rFonts w:eastAsia="SimSun" w:hint="eastAsia"/>
          <w:sz w:val="24"/>
          <w:szCs w:val="20"/>
        </w:rPr>
        <w:t>号决定提及</w:t>
      </w:r>
      <w:r w:rsidR="00355BB8" w:rsidRPr="00466676">
        <w:rPr>
          <w:rFonts w:eastAsia="SimSun" w:hint="eastAsia"/>
          <w:sz w:val="24"/>
          <w:szCs w:val="20"/>
        </w:rPr>
        <w:t>的</w:t>
      </w:r>
      <w:r w:rsidRPr="00466676">
        <w:rPr>
          <w:rFonts w:eastAsia="SimSun" w:hint="eastAsia"/>
          <w:sz w:val="24"/>
          <w:szCs w:val="20"/>
        </w:rPr>
        <w:t>内容</w:t>
      </w:r>
      <w:r w:rsidR="009F0B57" w:rsidRPr="00466676">
        <w:rPr>
          <w:rFonts w:eastAsia="SimSun" w:hint="eastAsia"/>
          <w:sz w:val="24"/>
          <w:szCs w:val="20"/>
        </w:rPr>
        <w:t>，</w:t>
      </w:r>
      <w:r w:rsidRPr="00466676">
        <w:rPr>
          <w:rFonts w:eastAsia="SimSun" w:hint="eastAsia"/>
          <w:sz w:val="24"/>
          <w:szCs w:val="20"/>
        </w:rPr>
        <w:t>在第</w:t>
      </w:r>
      <w:r w:rsidRPr="00466676">
        <w:rPr>
          <w:rFonts w:eastAsia="SimSun" w:hint="eastAsia"/>
          <w:sz w:val="24"/>
          <w:szCs w:val="20"/>
        </w:rPr>
        <w:t>5</w:t>
      </w:r>
      <w:r w:rsidRPr="00466676">
        <w:rPr>
          <w:rFonts w:eastAsia="SimSun" w:hint="eastAsia"/>
          <w:sz w:val="24"/>
          <w:szCs w:val="20"/>
        </w:rPr>
        <w:t>条</w:t>
      </w:r>
      <w:r w:rsidR="00931365" w:rsidRPr="00466676">
        <w:rPr>
          <w:rFonts w:eastAsia="SimSun" w:hint="eastAsia"/>
          <w:sz w:val="24"/>
          <w:szCs w:val="20"/>
        </w:rPr>
        <w:t>国家</w:t>
      </w:r>
      <w:r w:rsidR="009F0B57" w:rsidRPr="00466676">
        <w:rPr>
          <w:rFonts w:eastAsia="SimSun" w:hint="eastAsia"/>
          <w:sz w:val="24"/>
          <w:szCs w:val="20"/>
        </w:rPr>
        <w:t>执行</w:t>
      </w:r>
      <w:r w:rsidRPr="00466676">
        <w:rPr>
          <w:rFonts w:eastAsia="SimSun" w:hint="eastAsia"/>
          <w:sz w:val="24"/>
          <w:szCs w:val="20"/>
        </w:rPr>
        <w:t>《</w:t>
      </w:r>
      <w:r w:rsidR="00186ACA" w:rsidRPr="00466676">
        <w:rPr>
          <w:rFonts w:eastAsia="SimSun" w:hint="eastAsia"/>
          <w:sz w:val="24"/>
          <w:szCs w:val="20"/>
        </w:rPr>
        <w:t>基加利修正</w:t>
      </w:r>
      <w:r w:rsidR="009B44AA" w:rsidRPr="00466676">
        <w:rPr>
          <w:rFonts w:eastAsia="SimSun"/>
          <w:sz w:val="24"/>
          <w:szCs w:val="20"/>
        </w:rPr>
        <w:t>案</w:t>
      </w:r>
      <w:r w:rsidRPr="00466676">
        <w:rPr>
          <w:rFonts w:eastAsia="SimSun" w:hint="eastAsia"/>
          <w:sz w:val="24"/>
          <w:szCs w:val="20"/>
        </w:rPr>
        <w:t>》的战略方针</w:t>
      </w:r>
      <w:r w:rsidR="00295476" w:rsidRPr="00466676">
        <w:rPr>
          <w:rFonts w:eastAsia="SimSun" w:hint="eastAsia"/>
          <w:sz w:val="24"/>
          <w:szCs w:val="20"/>
        </w:rPr>
        <w:t>的</w:t>
      </w:r>
      <w:r w:rsidRPr="00466676">
        <w:rPr>
          <w:rFonts w:eastAsia="SimSun" w:hint="eastAsia"/>
          <w:sz w:val="24"/>
          <w:szCs w:val="20"/>
        </w:rPr>
        <w:t>文件。</w:t>
      </w:r>
      <w:r w:rsidR="00C839EA" w:rsidRPr="00466676">
        <w:rPr>
          <w:rFonts w:eastAsia="SimSun"/>
          <w:sz w:val="24"/>
          <w:szCs w:val="20"/>
          <w:vertAlign w:val="superscript"/>
        </w:rPr>
        <w:footnoteReference w:id="4"/>
      </w:r>
      <w:r w:rsidRPr="00466676">
        <w:rPr>
          <w:rFonts w:eastAsia="SimSun" w:hint="eastAsia"/>
          <w:sz w:val="24"/>
          <w:szCs w:val="20"/>
        </w:rPr>
        <w:t>随后，委员会</w:t>
      </w:r>
      <w:r w:rsidR="00006259" w:rsidRPr="00466676">
        <w:rPr>
          <w:rFonts w:eastAsia="SimSun" w:hint="eastAsia"/>
          <w:sz w:val="24"/>
          <w:szCs w:val="20"/>
        </w:rPr>
        <w:t>请</w:t>
      </w:r>
      <w:r w:rsidRPr="00466676">
        <w:rPr>
          <w:rFonts w:eastAsia="SimSun" w:hint="eastAsia"/>
          <w:sz w:val="24"/>
          <w:szCs w:val="20"/>
        </w:rPr>
        <w:t>基金秘书处</w:t>
      </w:r>
      <w:r w:rsidR="00B548C9" w:rsidRPr="00466676">
        <w:rPr>
          <w:rFonts w:eastAsia="SimSun" w:hint="eastAsia"/>
          <w:sz w:val="24"/>
          <w:szCs w:val="20"/>
        </w:rPr>
        <w:t>借鉴多边基金以往执行</w:t>
      </w:r>
      <w:r w:rsidR="00B548C9" w:rsidRPr="00466676">
        <w:rPr>
          <w:rFonts w:eastAsia="SimSun"/>
          <w:sz w:val="24"/>
          <w:szCs w:val="20"/>
        </w:rPr>
        <w:t>工作</w:t>
      </w:r>
      <w:r w:rsidR="00B548C9" w:rsidRPr="00466676">
        <w:rPr>
          <w:rFonts w:eastAsia="SimSun" w:hint="eastAsia"/>
          <w:sz w:val="24"/>
          <w:szCs w:val="20"/>
        </w:rPr>
        <w:t>中汲取的经验教训，</w:t>
      </w:r>
      <w:r w:rsidR="00B548C9" w:rsidRPr="00466676">
        <w:rPr>
          <w:rFonts w:eastAsia="SimSun"/>
          <w:sz w:val="24"/>
          <w:szCs w:val="20"/>
        </w:rPr>
        <w:t>并以履约活动为</w:t>
      </w:r>
      <w:r w:rsidR="00B548C9" w:rsidRPr="00466676">
        <w:rPr>
          <w:rFonts w:eastAsia="SimSun" w:hint="eastAsia"/>
          <w:sz w:val="24"/>
          <w:szCs w:val="20"/>
        </w:rPr>
        <w:t>重点，</w:t>
      </w:r>
      <w:r w:rsidR="00295476" w:rsidRPr="00466676">
        <w:rPr>
          <w:rFonts w:eastAsia="SimSun" w:hint="eastAsia"/>
          <w:sz w:val="24"/>
          <w:szCs w:val="20"/>
        </w:rPr>
        <w:t>就以下内容</w:t>
      </w:r>
      <w:r w:rsidR="00D97027" w:rsidRPr="00466676">
        <w:rPr>
          <w:rFonts w:eastAsia="SimSun" w:hint="eastAsia"/>
          <w:sz w:val="24"/>
          <w:szCs w:val="20"/>
        </w:rPr>
        <w:t>编写相关</w:t>
      </w:r>
      <w:r w:rsidRPr="00466676">
        <w:rPr>
          <w:rFonts w:eastAsia="SimSun" w:hint="eastAsia"/>
          <w:sz w:val="24"/>
          <w:szCs w:val="20"/>
        </w:rPr>
        <w:t>资料，供其第</w:t>
      </w:r>
      <w:r w:rsidR="009F0B57" w:rsidRPr="00466676">
        <w:rPr>
          <w:rFonts w:eastAsia="SimSun" w:hint="eastAsia"/>
          <w:sz w:val="24"/>
          <w:szCs w:val="20"/>
        </w:rPr>
        <w:t>一百</w:t>
      </w:r>
      <w:r w:rsidRPr="00466676">
        <w:rPr>
          <w:rFonts w:eastAsia="SimSun" w:hint="eastAsia"/>
          <w:sz w:val="24"/>
          <w:szCs w:val="20"/>
        </w:rPr>
        <w:t>次会议审议，</w:t>
      </w:r>
      <w:r w:rsidR="00B548C9" w:rsidRPr="00466676">
        <w:rPr>
          <w:rFonts w:eastAsia="SimSun" w:hint="eastAsia"/>
          <w:sz w:val="24"/>
          <w:szCs w:val="20"/>
        </w:rPr>
        <w:t>以指导</w:t>
      </w:r>
      <w:r w:rsidRPr="00466676">
        <w:rPr>
          <w:rFonts w:eastAsia="SimSun" w:hint="eastAsia"/>
          <w:sz w:val="24"/>
          <w:szCs w:val="20"/>
        </w:rPr>
        <w:t>未来</w:t>
      </w:r>
      <w:r w:rsidR="00F76561" w:rsidRPr="00466676">
        <w:rPr>
          <w:rFonts w:eastAsia="SimSun" w:hint="eastAsia"/>
          <w:sz w:val="24"/>
          <w:szCs w:val="20"/>
        </w:rPr>
        <w:t>基加利氢氟碳化物执行计划</w:t>
      </w:r>
      <w:r w:rsidRPr="00466676">
        <w:rPr>
          <w:rFonts w:eastAsia="SimSun" w:hint="eastAsia"/>
          <w:sz w:val="24"/>
          <w:szCs w:val="20"/>
        </w:rPr>
        <w:t>的编制：</w:t>
      </w:r>
    </w:p>
    <w:p w14:paraId="2BE88160" w14:textId="7B8FA156" w:rsidR="008132B2" w:rsidRPr="00466676" w:rsidRDefault="00915446" w:rsidP="0095233E">
      <w:pPr>
        <w:pStyle w:val="Heading2"/>
        <w:overflowPunct w:val="0"/>
        <w:spacing w:after="120"/>
        <w:ind w:left="2552"/>
        <w:rPr>
          <w:rFonts w:eastAsia="SimSun"/>
          <w:sz w:val="24"/>
          <w:szCs w:val="20"/>
        </w:rPr>
      </w:pPr>
      <w:r w:rsidRPr="00466676">
        <w:rPr>
          <w:rFonts w:eastAsia="SimSun" w:hint="eastAsia"/>
          <w:sz w:val="24"/>
          <w:szCs w:val="20"/>
        </w:rPr>
        <w:t>促进制冷维修和非制造业</w:t>
      </w:r>
      <w:r w:rsidR="00B548C9" w:rsidRPr="00466676">
        <w:rPr>
          <w:rFonts w:eastAsia="SimSun" w:hint="eastAsia"/>
          <w:sz w:val="24"/>
          <w:szCs w:val="20"/>
        </w:rPr>
        <w:t>行业</w:t>
      </w:r>
      <w:r w:rsidRPr="00466676">
        <w:rPr>
          <w:rFonts w:eastAsia="SimSun" w:hint="eastAsia"/>
          <w:sz w:val="24"/>
          <w:szCs w:val="20"/>
        </w:rPr>
        <w:t>转型的活动类型，</w:t>
      </w:r>
      <w:r w:rsidR="00A82147" w:rsidRPr="00466676">
        <w:rPr>
          <w:rFonts w:eastAsia="SimSun" w:hint="eastAsia"/>
          <w:sz w:val="24"/>
          <w:szCs w:val="20"/>
        </w:rPr>
        <w:t>重点</w:t>
      </w:r>
      <w:r w:rsidR="00B548C9" w:rsidRPr="00466676">
        <w:rPr>
          <w:rFonts w:eastAsia="SimSun" w:hint="eastAsia"/>
          <w:sz w:val="24"/>
          <w:szCs w:val="20"/>
        </w:rPr>
        <w:t>是在</w:t>
      </w:r>
      <w:r w:rsidR="00A82147" w:rsidRPr="00466676">
        <w:rPr>
          <w:rFonts w:eastAsia="SimSun" w:hint="eastAsia"/>
          <w:sz w:val="24"/>
          <w:szCs w:val="20"/>
        </w:rPr>
        <w:t>借鉴</w:t>
      </w:r>
      <w:r w:rsidRPr="00466676">
        <w:rPr>
          <w:rFonts w:eastAsia="SimSun" w:hint="eastAsia"/>
          <w:sz w:val="24"/>
          <w:szCs w:val="20"/>
        </w:rPr>
        <w:t>第</w:t>
      </w:r>
      <w:r w:rsidRPr="00466676">
        <w:rPr>
          <w:rFonts w:eastAsia="SimSun" w:hint="eastAsia"/>
          <w:sz w:val="24"/>
          <w:szCs w:val="20"/>
        </w:rPr>
        <w:t>89/6</w:t>
      </w:r>
      <w:r w:rsidRPr="00466676">
        <w:rPr>
          <w:rFonts w:eastAsia="SimSun" w:hint="eastAsia"/>
          <w:sz w:val="24"/>
          <w:szCs w:val="20"/>
        </w:rPr>
        <w:t>号和第</w:t>
      </w:r>
      <w:r w:rsidRPr="00466676">
        <w:rPr>
          <w:rFonts w:eastAsia="SimSun" w:hint="eastAsia"/>
          <w:sz w:val="24"/>
          <w:szCs w:val="20"/>
        </w:rPr>
        <w:t>91/65</w:t>
      </w:r>
      <w:r w:rsidRPr="00466676">
        <w:rPr>
          <w:rFonts w:eastAsia="SimSun" w:hint="eastAsia"/>
          <w:sz w:val="24"/>
          <w:szCs w:val="20"/>
        </w:rPr>
        <w:t>号决定</w:t>
      </w:r>
      <w:r w:rsidR="00B548C9" w:rsidRPr="00466676">
        <w:rPr>
          <w:rFonts w:eastAsia="SimSun" w:hint="eastAsia"/>
          <w:sz w:val="24"/>
          <w:szCs w:val="20"/>
        </w:rPr>
        <w:t>所设</w:t>
      </w:r>
      <w:r w:rsidRPr="00466676">
        <w:rPr>
          <w:rFonts w:eastAsia="SimSun" w:hint="eastAsia"/>
          <w:sz w:val="24"/>
          <w:szCs w:val="20"/>
        </w:rPr>
        <w:t>试点项目经验教训</w:t>
      </w:r>
      <w:r w:rsidR="00B548C9" w:rsidRPr="00466676">
        <w:rPr>
          <w:rFonts w:eastAsia="SimSun" w:hint="eastAsia"/>
          <w:sz w:val="24"/>
          <w:szCs w:val="20"/>
        </w:rPr>
        <w:t>的基础上</w:t>
      </w:r>
      <w:r w:rsidRPr="00466676">
        <w:rPr>
          <w:rFonts w:eastAsia="SimSun" w:hint="eastAsia"/>
          <w:sz w:val="24"/>
          <w:szCs w:val="20"/>
        </w:rPr>
        <w:t>，加强和利用现有的技术员培训与</w:t>
      </w:r>
      <w:r w:rsidR="00B548C9" w:rsidRPr="00466676">
        <w:rPr>
          <w:rFonts w:eastAsia="SimSun"/>
          <w:sz w:val="24"/>
          <w:szCs w:val="20"/>
        </w:rPr>
        <w:t>资格认定</w:t>
      </w:r>
      <w:r w:rsidRPr="00466676">
        <w:rPr>
          <w:rFonts w:eastAsia="SimSun" w:hint="eastAsia"/>
          <w:sz w:val="24"/>
          <w:szCs w:val="20"/>
        </w:rPr>
        <w:t>体制框架（包括与制冷剂生命周期管理战略</w:t>
      </w:r>
      <w:r w:rsidR="000678D4" w:rsidRPr="00466676">
        <w:rPr>
          <w:rFonts w:eastAsia="SimSun" w:hint="eastAsia"/>
          <w:sz w:val="24"/>
          <w:szCs w:val="20"/>
        </w:rPr>
        <w:t>相</w:t>
      </w:r>
      <w:r w:rsidRPr="00466676">
        <w:rPr>
          <w:rFonts w:eastAsia="SimSun" w:hint="eastAsia"/>
          <w:sz w:val="24"/>
          <w:szCs w:val="20"/>
        </w:rPr>
        <w:t>衔接），并提高能效；</w:t>
      </w:r>
    </w:p>
    <w:p w14:paraId="291A9F06" w14:textId="72892FA1" w:rsidR="008132B2" w:rsidRPr="00466676" w:rsidRDefault="00915446" w:rsidP="0095233E">
      <w:pPr>
        <w:pStyle w:val="Heading2"/>
        <w:overflowPunct w:val="0"/>
        <w:spacing w:after="120"/>
        <w:ind w:left="2552"/>
        <w:rPr>
          <w:rFonts w:eastAsia="SimSun"/>
          <w:sz w:val="24"/>
          <w:szCs w:val="20"/>
        </w:rPr>
      </w:pPr>
      <w:r w:rsidRPr="00466676">
        <w:rPr>
          <w:rFonts w:eastAsia="SimSun" w:hint="eastAsia"/>
          <w:sz w:val="24"/>
          <w:szCs w:val="20"/>
        </w:rPr>
        <w:t>促进制冷、空调和热泵制造</w:t>
      </w:r>
      <w:r w:rsidR="000678D4" w:rsidRPr="00466676">
        <w:rPr>
          <w:rFonts w:eastAsia="SimSun" w:hint="eastAsia"/>
          <w:sz w:val="24"/>
          <w:szCs w:val="20"/>
        </w:rPr>
        <w:t>行业</w:t>
      </w:r>
      <w:r w:rsidRPr="00466676">
        <w:rPr>
          <w:rFonts w:eastAsia="SimSun" w:hint="eastAsia"/>
          <w:sz w:val="24"/>
          <w:szCs w:val="20"/>
        </w:rPr>
        <w:t>转型的活动类型，包括涉及中小</w:t>
      </w:r>
      <w:r w:rsidR="00673096" w:rsidRPr="00466676">
        <w:rPr>
          <w:rFonts w:eastAsia="SimSun" w:hint="eastAsia"/>
          <w:sz w:val="24"/>
          <w:szCs w:val="20"/>
        </w:rPr>
        <w:t>型</w:t>
      </w:r>
      <w:r w:rsidRPr="00466676">
        <w:rPr>
          <w:rFonts w:eastAsia="SimSun" w:hint="eastAsia"/>
          <w:sz w:val="24"/>
          <w:szCs w:val="20"/>
        </w:rPr>
        <w:t>企业的内容，并考虑到安全基础设施</w:t>
      </w:r>
      <w:r w:rsidR="00922A75" w:rsidRPr="00466676">
        <w:rPr>
          <w:rFonts w:eastAsia="SimSun" w:hint="eastAsia"/>
          <w:sz w:val="24"/>
          <w:szCs w:val="20"/>
        </w:rPr>
        <w:t>的开发和</w:t>
      </w:r>
      <w:r w:rsidR="00B916D8" w:rsidRPr="00466676">
        <w:rPr>
          <w:rFonts w:eastAsia="SimSun" w:hint="eastAsia"/>
          <w:sz w:val="24"/>
          <w:szCs w:val="20"/>
        </w:rPr>
        <w:t>采</w:t>
      </w:r>
      <w:r w:rsidR="00922A75" w:rsidRPr="00466676">
        <w:rPr>
          <w:rFonts w:eastAsia="SimSun" w:hint="eastAsia"/>
          <w:sz w:val="24"/>
          <w:szCs w:val="20"/>
        </w:rPr>
        <w:t>用</w:t>
      </w:r>
      <w:r w:rsidRPr="00466676">
        <w:rPr>
          <w:rFonts w:eastAsia="SimSun" w:hint="eastAsia"/>
          <w:sz w:val="24"/>
          <w:szCs w:val="20"/>
        </w:rPr>
        <w:t>；</w:t>
      </w:r>
    </w:p>
    <w:p w14:paraId="56CDA7F7" w14:textId="49963B58" w:rsidR="008132B2" w:rsidRPr="00466676" w:rsidRDefault="00915446" w:rsidP="0095233E">
      <w:pPr>
        <w:pStyle w:val="Heading2"/>
        <w:overflowPunct w:val="0"/>
        <w:spacing w:after="120"/>
        <w:ind w:left="2552"/>
        <w:rPr>
          <w:rFonts w:eastAsia="SimSun"/>
          <w:sz w:val="24"/>
          <w:szCs w:val="20"/>
        </w:rPr>
      </w:pPr>
      <w:r w:rsidRPr="00466676">
        <w:rPr>
          <w:rFonts w:eastAsia="SimSun" w:hint="eastAsia"/>
          <w:sz w:val="24"/>
          <w:szCs w:val="20"/>
        </w:rPr>
        <w:t>在考虑</w:t>
      </w:r>
      <w:r w:rsidR="00B916D8" w:rsidRPr="00466676">
        <w:rPr>
          <w:rFonts w:eastAsia="SimSun" w:hint="eastAsia"/>
          <w:sz w:val="24"/>
          <w:szCs w:val="20"/>
        </w:rPr>
        <w:t>到</w:t>
      </w:r>
      <w:r w:rsidRPr="00466676">
        <w:rPr>
          <w:rFonts w:eastAsia="SimSun" w:hint="eastAsia"/>
          <w:sz w:val="24"/>
          <w:szCs w:val="20"/>
        </w:rPr>
        <w:t>技术转型战略以及相关国家制冷行动计划</w:t>
      </w:r>
      <w:r w:rsidR="00B916D8" w:rsidRPr="00466676">
        <w:rPr>
          <w:rFonts w:eastAsia="SimSun"/>
          <w:sz w:val="24"/>
          <w:szCs w:val="20"/>
        </w:rPr>
        <w:t>（如适用）</w:t>
      </w:r>
      <w:r w:rsidRPr="00466676">
        <w:rPr>
          <w:rFonts w:eastAsia="SimSun" w:hint="eastAsia"/>
          <w:sz w:val="24"/>
          <w:szCs w:val="20"/>
        </w:rPr>
        <w:t>的基础上，</w:t>
      </w:r>
      <w:r w:rsidR="00B916D8" w:rsidRPr="00466676">
        <w:rPr>
          <w:rFonts w:eastAsia="SimSun" w:hint="eastAsia"/>
          <w:sz w:val="24"/>
          <w:szCs w:val="20"/>
        </w:rPr>
        <w:t>未来阶段将</w:t>
      </w:r>
      <w:r w:rsidRPr="00466676">
        <w:rPr>
          <w:rFonts w:eastAsia="SimSun" w:hint="eastAsia"/>
          <w:sz w:val="24"/>
          <w:szCs w:val="20"/>
        </w:rPr>
        <w:t>作为跨领域或国家方案</w:t>
      </w:r>
      <w:r w:rsidR="00B916D8" w:rsidRPr="00466676">
        <w:rPr>
          <w:rFonts w:eastAsia="SimSun" w:hint="eastAsia"/>
          <w:sz w:val="24"/>
          <w:szCs w:val="20"/>
        </w:rPr>
        <w:t>方针</w:t>
      </w:r>
      <w:r w:rsidRPr="00466676">
        <w:rPr>
          <w:rFonts w:eastAsia="SimSun" w:hint="eastAsia"/>
          <w:sz w:val="24"/>
          <w:szCs w:val="20"/>
        </w:rPr>
        <w:t>组成部分的</w:t>
      </w:r>
      <w:r w:rsidR="00F76561" w:rsidRPr="00466676">
        <w:rPr>
          <w:rFonts w:eastAsia="SimSun" w:hint="eastAsia"/>
          <w:sz w:val="24"/>
          <w:szCs w:val="20"/>
        </w:rPr>
        <w:t>基加利氢氟碳化物执行计划</w:t>
      </w:r>
      <w:r w:rsidRPr="00466676">
        <w:rPr>
          <w:rFonts w:eastAsia="SimSun" w:hint="eastAsia"/>
          <w:sz w:val="24"/>
          <w:szCs w:val="20"/>
        </w:rPr>
        <w:t>可考虑的</w:t>
      </w:r>
      <w:r w:rsidR="00B916D8" w:rsidRPr="00466676">
        <w:rPr>
          <w:rFonts w:eastAsia="SimSun" w:hint="eastAsia"/>
          <w:sz w:val="24"/>
          <w:szCs w:val="20"/>
        </w:rPr>
        <w:t>内容</w:t>
      </w:r>
      <w:r w:rsidRPr="00466676">
        <w:rPr>
          <w:rFonts w:eastAsia="SimSun" w:hint="eastAsia"/>
          <w:sz w:val="24"/>
          <w:szCs w:val="20"/>
        </w:rPr>
        <w:t>；</w:t>
      </w:r>
    </w:p>
    <w:p w14:paraId="7DC5A537" w14:textId="065DB02B" w:rsidR="00C701FD" w:rsidRPr="00466676" w:rsidRDefault="00915446" w:rsidP="0095233E">
      <w:pPr>
        <w:pStyle w:val="Heading2"/>
        <w:overflowPunct w:val="0"/>
        <w:spacing w:after="120"/>
        <w:ind w:left="2552"/>
        <w:rPr>
          <w:rFonts w:eastAsia="SimSun"/>
          <w:sz w:val="24"/>
          <w:szCs w:val="20"/>
        </w:rPr>
      </w:pPr>
      <w:r w:rsidRPr="00466676">
        <w:rPr>
          <w:rFonts w:eastAsia="SimSun" w:hint="eastAsia"/>
          <w:sz w:val="24"/>
          <w:szCs w:val="20"/>
        </w:rPr>
        <w:t>自多边基金成立以来在使用优惠</w:t>
      </w:r>
      <w:r w:rsidR="00B916D8" w:rsidRPr="00466676">
        <w:rPr>
          <w:rFonts w:eastAsia="SimSun" w:hint="eastAsia"/>
          <w:sz w:val="24"/>
          <w:szCs w:val="20"/>
        </w:rPr>
        <w:t>供资</w:t>
      </w:r>
      <w:r w:rsidRPr="00466676">
        <w:rPr>
          <w:rFonts w:eastAsia="SimSun" w:hint="eastAsia"/>
          <w:sz w:val="24"/>
          <w:szCs w:val="20"/>
        </w:rPr>
        <w:t>方面汲取的经验教训，供委员会在审议潜在活动时参考；</w:t>
      </w:r>
    </w:p>
    <w:p w14:paraId="569AD04F" w14:textId="0F08CF02" w:rsidR="00915446" w:rsidRPr="00466676" w:rsidRDefault="00915446" w:rsidP="0095233E">
      <w:pPr>
        <w:pStyle w:val="Heading2"/>
        <w:overflowPunct w:val="0"/>
        <w:spacing w:after="120"/>
        <w:ind w:left="2552"/>
        <w:rPr>
          <w:rFonts w:eastAsia="SimSun"/>
          <w:sz w:val="24"/>
          <w:szCs w:val="20"/>
        </w:rPr>
      </w:pPr>
      <w:r w:rsidRPr="00466676">
        <w:rPr>
          <w:rFonts w:eastAsia="SimSun" w:hint="eastAsia"/>
          <w:sz w:val="24"/>
          <w:szCs w:val="20"/>
        </w:rPr>
        <w:t>其他</w:t>
      </w:r>
      <w:r w:rsidR="00B916D8" w:rsidRPr="00466676">
        <w:rPr>
          <w:rFonts w:eastAsia="SimSun" w:hint="eastAsia"/>
          <w:sz w:val="24"/>
          <w:szCs w:val="20"/>
        </w:rPr>
        <w:t>供资</w:t>
      </w:r>
      <w:r w:rsidRPr="00466676">
        <w:rPr>
          <w:rFonts w:eastAsia="SimSun" w:hint="eastAsia"/>
          <w:sz w:val="24"/>
          <w:szCs w:val="20"/>
        </w:rPr>
        <w:t>机构开展相关活动</w:t>
      </w:r>
      <w:r w:rsidR="00B916D8" w:rsidRPr="00466676">
        <w:rPr>
          <w:rFonts w:eastAsia="SimSun" w:hint="eastAsia"/>
          <w:sz w:val="24"/>
          <w:szCs w:val="20"/>
        </w:rPr>
        <w:t>规划</w:t>
      </w:r>
      <w:r w:rsidR="009B7F70" w:rsidRPr="00466676">
        <w:rPr>
          <w:rFonts w:eastAsia="SimSun" w:hint="eastAsia"/>
          <w:sz w:val="24"/>
          <w:szCs w:val="20"/>
        </w:rPr>
        <w:t>的最新</w:t>
      </w:r>
      <w:r w:rsidR="00B916D8" w:rsidRPr="00466676">
        <w:rPr>
          <w:rFonts w:eastAsia="SimSun"/>
          <w:sz w:val="24"/>
          <w:szCs w:val="20"/>
        </w:rPr>
        <w:t>情况</w:t>
      </w:r>
      <w:r w:rsidRPr="00466676">
        <w:rPr>
          <w:rFonts w:eastAsia="SimSun" w:hint="eastAsia"/>
          <w:sz w:val="24"/>
          <w:szCs w:val="20"/>
        </w:rPr>
        <w:t>。</w:t>
      </w:r>
    </w:p>
    <w:p w14:paraId="4A9317E9" w14:textId="4F71A473" w:rsidR="00C701FD" w:rsidRPr="00466676" w:rsidRDefault="00B916D8"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又</w:t>
      </w:r>
      <w:r w:rsidR="00915446" w:rsidRPr="00466676">
        <w:rPr>
          <w:rFonts w:eastAsia="SimSun" w:hint="eastAsia"/>
          <w:sz w:val="24"/>
          <w:szCs w:val="20"/>
        </w:rPr>
        <w:t>请基金秘书处</w:t>
      </w:r>
      <w:r w:rsidR="004D2274" w:rsidRPr="00466676">
        <w:rPr>
          <w:rFonts w:eastAsia="SimSun" w:hint="eastAsia"/>
          <w:sz w:val="24"/>
          <w:szCs w:val="20"/>
        </w:rPr>
        <w:t>考虑到</w:t>
      </w:r>
      <w:r w:rsidR="00915446" w:rsidRPr="00466676">
        <w:rPr>
          <w:rFonts w:eastAsia="SimSun" w:hint="eastAsia"/>
          <w:sz w:val="24"/>
          <w:szCs w:val="20"/>
        </w:rPr>
        <w:t>根据第</w:t>
      </w:r>
      <w:r w:rsidR="00915446" w:rsidRPr="00466676">
        <w:rPr>
          <w:rFonts w:eastAsia="SimSun" w:hint="eastAsia"/>
          <w:sz w:val="24"/>
          <w:szCs w:val="20"/>
        </w:rPr>
        <w:t>92/36</w:t>
      </w:r>
      <w:r w:rsidR="00915446" w:rsidRPr="00466676">
        <w:rPr>
          <w:rFonts w:eastAsia="SimSun" w:hint="eastAsia"/>
          <w:sz w:val="24"/>
          <w:szCs w:val="20"/>
        </w:rPr>
        <w:t>号决定将提交第</w:t>
      </w:r>
      <w:r w:rsidR="00922A75" w:rsidRPr="00466676">
        <w:rPr>
          <w:rFonts w:eastAsia="SimSun" w:hint="eastAsia"/>
          <w:sz w:val="24"/>
          <w:szCs w:val="20"/>
        </w:rPr>
        <w:t>一百零二</w:t>
      </w:r>
      <w:r w:rsidR="00915446" w:rsidRPr="00466676">
        <w:rPr>
          <w:rFonts w:eastAsia="SimSun" w:hint="eastAsia"/>
          <w:sz w:val="24"/>
          <w:szCs w:val="20"/>
        </w:rPr>
        <w:t>次会议的关于</w:t>
      </w:r>
      <w:r w:rsidR="004D2274" w:rsidRPr="00466676">
        <w:rPr>
          <w:rFonts w:eastAsia="SimSun" w:hint="eastAsia"/>
          <w:sz w:val="24"/>
          <w:szCs w:val="20"/>
        </w:rPr>
        <w:t>根据已核准</w:t>
      </w:r>
      <w:r w:rsidR="00922A75" w:rsidRPr="00466676">
        <w:rPr>
          <w:rFonts w:eastAsia="SimSun" w:hint="eastAsia"/>
          <w:sz w:val="24"/>
          <w:szCs w:val="20"/>
        </w:rPr>
        <w:t>含</w:t>
      </w:r>
      <w:r w:rsidR="00922A75" w:rsidRPr="00063BB3">
        <w:rPr>
          <w:rFonts w:hint="eastAsia"/>
          <w:sz w:val="24"/>
          <w:szCs w:val="24"/>
        </w:rPr>
        <w:t>氢氯氟烃</w:t>
      </w:r>
      <w:r w:rsidR="00922A75" w:rsidRPr="00466676">
        <w:rPr>
          <w:rFonts w:eastAsia="SimSun" w:hint="eastAsia"/>
          <w:sz w:val="24"/>
          <w:szCs w:val="20"/>
        </w:rPr>
        <w:t>淘汰管理计划</w:t>
      </w:r>
      <w:r w:rsidR="00915446" w:rsidRPr="00466676">
        <w:rPr>
          <w:rFonts w:eastAsia="SimSun" w:hint="eastAsia"/>
          <w:sz w:val="24"/>
          <w:szCs w:val="20"/>
        </w:rPr>
        <w:t>和</w:t>
      </w:r>
      <w:r w:rsidR="00F76561" w:rsidRPr="00466676">
        <w:rPr>
          <w:rFonts w:eastAsia="SimSun" w:hint="eastAsia"/>
          <w:sz w:val="24"/>
          <w:szCs w:val="20"/>
        </w:rPr>
        <w:t>基加利氢氟碳化物执行计划</w:t>
      </w:r>
      <w:r w:rsidR="004D2274" w:rsidRPr="00466676">
        <w:rPr>
          <w:rFonts w:eastAsia="SimSun"/>
          <w:sz w:val="24"/>
          <w:szCs w:val="20"/>
        </w:rPr>
        <w:t>供资</w:t>
      </w:r>
      <w:r w:rsidR="00915446" w:rsidRPr="00466676">
        <w:rPr>
          <w:rFonts w:eastAsia="SimSun" w:hint="eastAsia"/>
          <w:sz w:val="24"/>
          <w:szCs w:val="20"/>
        </w:rPr>
        <w:t>的</w:t>
      </w:r>
      <w:r w:rsidR="00971E49" w:rsidRPr="00466676">
        <w:rPr>
          <w:rFonts w:eastAsia="SimSun" w:hint="eastAsia"/>
          <w:sz w:val="24"/>
          <w:szCs w:val="20"/>
        </w:rPr>
        <w:t>最终</w:t>
      </w:r>
      <w:r w:rsidR="00915446" w:rsidRPr="00466676">
        <w:rPr>
          <w:rFonts w:eastAsia="SimSun" w:hint="eastAsia"/>
          <w:sz w:val="24"/>
          <w:szCs w:val="20"/>
        </w:rPr>
        <w:t>用户</w:t>
      </w:r>
      <w:r w:rsidR="00971E49" w:rsidRPr="00466676">
        <w:rPr>
          <w:rFonts w:eastAsia="SimSun" w:hint="eastAsia"/>
          <w:sz w:val="24"/>
          <w:szCs w:val="20"/>
        </w:rPr>
        <w:t>奖励</w:t>
      </w:r>
      <w:r w:rsidR="004D2274" w:rsidRPr="00466676">
        <w:rPr>
          <w:rFonts w:eastAsia="SimSun" w:hint="eastAsia"/>
          <w:sz w:val="24"/>
          <w:szCs w:val="20"/>
        </w:rPr>
        <w:t>计划报告</w:t>
      </w:r>
      <w:r w:rsidR="00915446" w:rsidRPr="00466676">
        <w:rPr>
          <w:rFonts w:eastAsia="SimSun" w:hint="eastAsia"/>
          <w:sz w:val="24"/>
          <w:szCs w:val="20"/>
        </w:rPr>
        <w:t>的</w:t>
      </w:r>
      <w:r w:rsidR="00D97027" w:rsidRPr="00466676">
        <w:rPr>
          <w:rFonts w:eastAsia="SimSun" w:hint="eastAsia"/>
          <w:sz w:val="24"/>
          <w:szCs w:val="20"/>
        </w:rPr>
        <w:t>最新版</w:t>
      </w:r>
      <w:r w:rsidR="004D2274" w:rsidRPr="00466676">
        <w:rPr>
          <w:rFonts w:eastAsia="SimSun" w:hint="eastAsia"/>
          <w:sz w:val="24"/>
          <w:szCs w:val="20"/>
        </w:rPr>
        <w:t>本</w:t>
      </w:r>
      <w:r w:rsidR="00915446" w:rsidRPr="00466676">
        <w:rPr>
          <w:rFonts w:eastAsia="SimSun" w:hint="eastAsia"/>
          <w:sz w:val="24"/>
          <w:szCs w:val="20"/>
        </w:rPr>
        <w:t>，</w:t>
      </w:r>
      <w:r w:rsidR="004D2274" w:rsidRPr="00466676">
        <w:rPr>
          <w:rFonts w:eastAsia="SimSun" w:hint="eastAsia"/>
          <w:sz w:val="24"/>
          <w:szCs w:val="20"/>
        </w:rPr>
        <w:t>就</w:t>
      </w:r>
      <w:r w:rsidR="00915446" w:rsidRPr="00466676">
        <w:rPr>
          <w:rFonts w:eastAsia="SimSun" w:hint="eastAsia"/>
          <w:sz w:val="24"/>
          <w:szCs w:val="20"/>
        </w:rPr>
        <w:t>支持最终用户的财务模式和体制安排方案</w:t>
      </w:r>
      <w:r w:rsidR="00A3337E" w:rsidRPr="00466676">
        <w:rPr>
          <w:rFonts w:eastAsia="SimSun" w:hint="eastAsia"/>
          <w:sz w:val="24"/>
          <w:szCs w:val="20"/>
        </w:rPr>
        <w:t>为</w:t>
      </w:r>
      <w:r w:rsidR="00A3337E" w:rsidRPr="00466676">
        <w:rPr>
          <w:rFonts w:eastAsia="SimSun"/>
          <w:sz w:val="24"/>
          <w:szCs w:val="20"/>
        </w:rPr>
        <w:t>第一百零二次会议</w:t>
      </w:r>
      <w:r w:rsidR="004D2274" w:rsidRPr="00466676">
        <w:rPr>
          <w:rFonts w:eastAsia="SimSun"/>
          <w:sz w:val="24"/>
          <w:szCs w:val="20"/>
        </w:rPr>
        <w:t>编写资料</w:t>
      </w:r>
      <w:r w:rsidR="00915446" w:rsidRPr="00466676">
        <w:rPr>
          <w:rFonts w:eastAsia="SimSun" w:hint="eastAsia"/>
          <w:sz w:val="24"/>
          <w:szCs w:val="20"/>
        </w:rPr>
        <w:t>，旨在协助市场转型，并支持在</w:t>
      </w:r>
      <w:r w:rsidR="00F76561" w:rsidRPr="00466676">
        <w:rPr>
          <w:rFonts w:eastAsia="SimSun" w:hint="eastAsia"/>
          <w:sz w:val="24"/>
          <w:szCs w:val="20"/>
        </w:rPr>
        <w:t>基加利氢氟碳化物执行计划</w:t>
      </w:r>
      <w:r w:rsidR="00915446" w:rsidRPr="00466676">
        <w:rPr>
          <w:rFonts w:eastAsia="SimSun" w:hint="eastAsia"/>
          <w:sz w:val="24"/>
          <w:szCs w:val="20"/>
        </w:rPr>
        <w:t>未来阶段</w:t>
      </w:r>
      <w:r w:rsidR="006216D5" w:rsidRPr="00466676">
        <w:rPr>
          <w:rFonts w:eastAsia="SimSun" w:hint="eastAsia"/>
          <w:sz w:val="24"/>
          <w:szCs w:val="20"/>
        </w:rPr>
        <w:t>持续</w:t>
      </w:r>
      <w:r w:rsidR="00D97027" w:rsidRPr="00466676">
        <w:rPr>
          <w:rFonts w:eastAsia="SimSun" w:hint="eastAsia"/>
          <w:sz w:val="24"/>
          <w:szCs w:val="20"/>
        </w:rPr>
        <w:t>逐步减少</w:t>
      </w:r>
      <w:r w:rsidR="00F877AE" w:rsidRPr="00466676">
        <w:rPr>
          <w:rFonts w:eastAsia="SimSun"/>
          <w:sz w:val="24"/>
          <w:szCs w:val="20"/>
        </w:rPr>
        <w:t>使用</w:t>
      </w:r>
      <w:r w:rsidR="00915446" w:rsidRPr="00466676">
        <w:rPr>
          <w:rFonts w:eastAsia="SimSun" w:hint="eastAsia"/>
          <w:sz w:val="24"/>
          <w:szCs w:val="20"/>
        </w:rPr>
        <w:t>氢氟碳化物（第</w:t>
      </w:r>
      <w:r w:rsidR="00915446" w:rsidRPr="00466676">
        <w:rPr>
          <w:rFonts w:eastAsia="SimSun" w:hint="eastAsia"/>
          <w:sz w:val="24"/>
          <w:szCs w:val="20"/>
        </w:rPr>
        <w:t>98/61</w:t>
      </w:r>
      <w:r w:rsidR="00915446" w:rsidRPr="00466676">
        <w:rPr>
          <w:rFonts w:eastAsia="SimSun" w:hint="eastAsia"/>
          <w:sz w:val="24"/>
          <w:szCs w:val="20"/>
        </w:rPr>
        <w:t>号决定）。</w:t>
      </w:r>
    </w:p>
    <w:p w14:paraId="474DA32A" w14:textId="7FBE95D3" w:rsidR="00C339F4" w:rsidRPr="00CB297C" w:rsidRDefault="0047057B" w:rsidP="0095233E">
      <w:pPr>
        <w:keepNext/>
        <w:overflowPunct w:val="0"/>
        <w:spacing w:after="120"/>
        <w:ind w:firstLine="624"/>
        <w:outlineLvl w:val="0"/>
        <w:rPr>
          <w:rFonts w:eastAsia="SimHei"/>
          <w:b/>
          <w:sz w:val="24"/>
          <w:szCs w:val="20"/>
          <w:lang w:val="en-GB"/>
        </w:rPr>
      </w:pPr>
      <w:r w:rsidRPr="00CB297C">
        <w:rPr>
          <w:rFonts w:eastAsia="SimHei"/>
          <w:b/>
          <w:sz w:val="24"/>
          <w:szCs w:val="20"/>
          <w:lang w:val="en-GB"/>
        </w:rPr>
        <w:t>2.</w:t>
      </w:r>
      <w:r w:rsidRPr="00CB297C">
        <w:rPr>
          <w:rFonts w:eastAsia="SimHei"/>
          <w:b/>
          <w:sz w:val="24"/>
          <w:szCs w:val="20"/>
          <w:lang w:val="en-GB"/>
        </w:rPr>
        <w:tab/>
      </w:r>
      <w:r w:rsidR="00915446" w:rsidRPr="00CB297C">
        <w:rPr>
          <w:rFonts w:eastAsia="SimHei" w:hint="eastAsia"/>
          <w:b/>
          <w:sz w:val="24"/>
          <w:szCs w:val="20"/>
          <w:lang w:val="en-GB"/>
        </w:rPr>
        <w:t>本地安装和组装</w:t>
      </w:r>
      <w:r w:rsidR="00F76561" w:rsidRPr="00CB297C">
        <w:rPr>
          <w:rFonts w:eastAsia="SimHei" w:hint="eastAsia"/>
          <w:b/>
          <w:sz w:val="24"/>
          <w:szCs w:val="20"/>
          <w:lang w:val="en-GB"/>
        </w:rPr>
        <w:t>次级行业</w:t>
      </w:r>
    </w:p>
    <w:p w14:paraId="59CBD9C3" w14:textId="17A9AD06" w:rsidR="00C339F4" w:rsidRPr="00466676" w:rsidRDefault="00915446"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根据第</w:t>
      </w:r>
      <w:r w:rsidRPr="00466676">
        <w:rPr>
          <w:rFonts w:eastAsia="SimSun" w:hint="eastAsia"/>
          <w:sz w:val="24"/>
          <w:szCs w:val="20"/>
        </w:rPr>
        <w:t>95/89</w:t>
      </w:r>
      <w:r w:rsidRPr="00466676">
        <w:rPr>
          <w:rFonts w:eastAsia="SimSun" w:hint="eastAsia"/>
          <w:sz w:val="24"/>
          <w:szCs w:val="20"/>
        </w:rPr>
        <w:t>号决定，执行委员会在第</w:t>
      </w:r>
      <w:r w:rsidR="00D97027" w:rsidRPr="00466676">
        <w:rPr>
          <w:rFonts w:eastAsia="SimSun" w:hint="eastAsia"/>
          <w:sz w:val="24"/>
          <w:szCs w:val="20"/>
        </w:rPr>
        <w:t>九十八</w:t>
      </w:r>
      <w:r w:rsidRPr="00466676">
        <w:rPr>
          <w:rFonts w:eastAsia="SimSun" w:hint="eastAsia"/>
          <w:sz w:val="24"/>
          <w:szCs w:val="20"/>
        </w:rPr>
        <w:t>次会议上审议了一份</w:t>
      </w:r>
      <w:r w:rsidR="006216D5" w:rsidRPr="00466676">
        <w:rPr>
          <w:rFonts w:eastAsia="SimSun" w:hint="eastAsia"/>
          <w:sz w:val="24"/>
          <w:szCs w:val="20"/>
        </w:rPr>
        <w:t>关于</w:t>
      </w:r>
      <w:r w:rsidRPr="00466676">
        <w:rPr>
          <w:rFonts w:eastAsia="SimSun" w:hint="eastAsia"/>
          <w:sz w:val="24"/>
          <w:szCs w:val="20"/>
        </w:rPr>
        <w:t>本地安装和组装</w:t>
      </w:r>
      <w:r w:rsidR="00F76561" w:rsidRPr="00466676">
        <w:rPr>
          <w:rFonts w:eastAsia="SimSun" w:hint="eastAsia"/>
          <w:sz w:val="24"/>
          <w:szCs w:val="20"/>
        </w:rPr>
        <w:t>次级行业</w:t>
      </w:r>
      <w:r w:rsidRPr="00466676">
        <w:rPr>
          <w:rFonts w:eastAsia="SimSun" w:hint="eastAsia"/>
          <w:sz w:val="24"/>
          <w:szCs w:val="20"/>
        </w:rPr>
        <w:t>最新情况的文件。</w:t>
      </w:r>
      <w:r w:rsidR="00C839EA" w:rsidRPr="00466676">
        <w:rPr>
          <w:rFonts w:eastAsia="SimSun"/>
          <w:sz w:val="24"/>
          <w:szCs w:val="20"/>
          <w:vertAlign w:val="superscript"/>
        </w:rPr>
        <w:footnoteReference w:id="5"/>
      </w:r>
      <w:r w:rsidRPr="00466676">
        <w:rPr>
          <w:rFonts w:eastAsia="SimSun" w:hint="eastAsia"/>
          <w:sz w:val="24"/>
          <w:szCs w:val="20"/>
        </w:rPr>
        <w:t>通过第</w:t>
      </w:r>
      <w:r w:rsidRPr="00466676">
        <w:rPr>
          <w:rFonts w:eastAsia="SimSun" w:hint="eastAsia"/>
          <w:sz w:val="24"/>
          <w:szCs w:val="20"/>
        </w:rPr>
        <w:t>98/61</w:t>
      </w:r>
      <w:r w:rsidRPr="00466676">
        <w:rPr>
          <w:rFonts w:eastAsia="SimSun" w:hint="eastAsia"/>
          <w:sz w:val="24"/>
          <w:szCs w:val="20"/>
        </w:rPr>
        <w:t>号决定（见上文第一节</w:t>
      </w:r>
      <w:r w:rsidRPr="00466676">
        <w:rPr>
          <w:rFonts w:eastAsia="SimSun" w:hint="eastAsia"/>
          <w:sz w:val="24"/>
          <w:szCs w:val="20"/>
        </w:rPr>
        <w:t>A.1</w:t>
      </w:r>
      <w:r w:rsidRPr="00466676">
        <w:rPr>
          <w:rFonts w:eastAsia="SimSun" w:hint="eastAsia"/>
          <w:sz w:val="24"/>
          <w:szCs w:val="20"/>
        </w:rPr>
        <w:t>）后，执行委员会决定根据第</w:t>
      </w:r>
      <w:r w:rsidRPr="00466676">
        <w:rPr>
          <w:rFonts w:eastAsia="SimSun" w:hint="eastAsia"/>
          <w:sz w:val="24"/>
          <w:szCs w:val="20"/>
        </w:rPr>
        <w:t>95/8</w:t>
      </w:r>
      <w:r w:rsidR="00BE6C50">
        <w:rPr>
          <w:rFonts w:eastAsia="SimSun" w:hint="eastAsia"/>
          <w:sz w:val="24"/>
          <w:szCs w:val="20"/>
        </w:rPr>
        <w:t>9</w:t>
      </w:r>
      <w:r w:rsidRPr="00466676">
        <w:rPr>
          <w:rFonts w:eastAsia="SimSun" w:hint="eastAsia"/>
          <w:sz w:val="24"/>
          <w:szCs w:val="20"/>
        </w:rPr>
        <w:t>号决定</w:t>
      </w:r>
      <w:r w:rsidR="00C9119D" w:rsidRPr="00466676">
        <w:rPr>
          <w:rFonts w:eastAsia="SimSun" w:hint="eastAsia"/>
          <w:sz w:val="24"/>
          <w:szCs w:val="20"/>
        </w:rPr>
        <w:t>(b)</w:t>
      </w:r>
      <w:r w:rsidR="00C9119D" w:rsidRPr="00466676">
        <w:rPr>
          <w:rFonts w:eastAsia="SimSun" w:hint="eastAsia"/>
          <w:sz w:val="24"/>
          <w:szCs w:val="20"/>
        </w:rPr>
        <w:t>段</w:t>
      </w:r>
      <w:r w:rsidRPr="00466676">
        <w:rPr>
          <w:rFonts w:eastAsia="SimSun" w:hint="eastAsia"/>
          <w:sz w:val="24"/>
          <w:szCs w:val="20"/>
        </w:rPr>
        <w:t>，继续在</w:t>
      </w:r>
      <w:r w:rsidR="00F76561" w:rsidRPr="00466676">
        <w:rPr>
          <w:rFonts w:eastAsia="SimSun" w:hint="eastAsia"/>
          <w:sz w:val="24"/>
          <w:szCs w:val="20"/>
        </w:rPr>
        <w:t>基加利氢氟碳化物执行计划</w:t>
      </w:r>
      <w:r w:rsidRPr="00466676">
        <w:rPr>
          <w:rFonts w:eastAsia="SimSun" w:hint="eastAsia"/>
          <w:sz w:val="24"/>
          <w:szCs w:val="20"/>
        </w:rPr>
        <w:t>框架内逐案审议本地安装和组装</w:t>
      </w:r>
      <w:r w:rsidR="00F76561" w:rsidRPr="00466676">
        <w:rPr>
          <w:rFonts w:eastAsia="SimSun" w:hint="eastAsia"/>
          <w:sz w:val="24"/>
          <w:szCs w:val="20"/>
        </w:rPr>
        <w:t>次级行业</w:t>
      </w:r>
      <w:r w:rsidRPr="00466676">
        <w:rPr>
          <w:rFonts w:eastAsia="SimSun" w:hint="eastAsia"/>
          <w:sz w:val="24"/>
          <w:szCs w:val="20"/>
        </w:rPr>
        <w:t>的项目，并请基金秘书处继续收集第</w:t>
      </w:r>
      <w:r w:rsidRPr="00466676">
        <w:rPr>
          <w:rFonts w:eastAsia="SimSun" w:hint="eastAsia"/>
          <w:sz w:val="24"/>
          <w:szCs w:val="20"/>
        </w:rPr>
        <w:t>5</w:t>
      </w:r>
      <w:r w:rsidRPr="00466676">
        <w:rPr>
          <w:rFonts w:eastAsia="SimSun" w:hint="eastAsia"/>
          <w:sz w:val="24"/>
          <w:szCs w:val="20"/>
        </w:rPr>
        <w:t>条国</w:t>
      </w:r>
      <w:r w:rsidR="00931365" w:rsidRPr="00466676">
        <w:rPr>
          <w:rFonts w:eastAsia="SimSun" w:hint="eastAsia"/>
          <w:sz w:val="24"/>
          <w:szCs w:val="20"/>
        </w:rPr>
        <w:t>家</w:t>
      </w:r>
      <w:r w:rsidRPr="00466676">
        <w:rPr>
          <w:rFonts w:eastAsia="SimSun" w:hint="eastAsia"/>
          <w:sz w:val="24"/>
          <w:szCs w:val="20"/>
        </w:rPr>
        <w:t>在其</w:t>
      </w:r>
      <w:r w:rsidR="00181D64" w:rsidRPr="00466676">
        <w:rPr>
          <w:rFonts w:eastAsia="SimSun" w:hint="eastAsia"/>
          <w:sz w:val="24"/>
          <w:szCs w:val="20"/>
        </w:rPr>
        <w:t>基加利氢氟碳化物执行计划中</w:t>
      </w:r>
      <w:r w:rsidRPr="00466676">
        <w:rPr>
          <w:rFonts w:eastAsia="SimSun" w:hint="eastAsia"/>
          <w:sz w:val="24"/>
          <w:szCs w:val="20"/>
        </w:rPr>
        <w:t>提供的关于本地安</w:t>
      </w:r>
      <w:r w:rsidRPr="00466676">
        <w:rPr>
          <w:rFonts w:eastAsia="SimSun" w:hint="eastAsia"/>
          <w:sz w:val="24"/>
          <w:szCs w:val="20"/>
        </w:rPr>
        <w:lastRenderedPageBreak/>
        <w:t>装和组装</w:t>
      </w:r>
      <w:r w:rsidR="00F76561" w:rsidRPr="00466676">
        <w:rPr>
          <w:rFonts w:eastAsia="SimSun" w:hint="eastAsia"/>
          <w:sz w:val="24"/>
          <w:szCs w:val="20"/>
        </w:rPr>
        <w:t>次级行业</w:t>
      </w:r>
      <w:r w:rsidRPr="00466676">
        <w:rPr>
          <w:rFonts w:eastAsia="SimSun" w:hint="eastAsia"/>
          <w:sz w:val="24"/>
          <w:szCs w:val="20"/>
        </w:rPr>
        <w:t>的信息，作为根据第</w:t>
      </w:r>
      <w:r w:rsidRPr="00466676">
        <w:rPr>
          <w:rFonts w:eastAsia="SimSun" w:hint="eastAsia"/>
          <w:sz w:val="24"/>
          <w:szCs w:val="20"/>
        </w:rPr>
        <w:t>98/61</w:t>
      </w:r>
      <w:r w:rsidRPr="00466676">
        <w:rPr>
          <w:rFonts w:eastAsia="SimSun" w:hint="eastAsia"/>
          <w:sz w:val="24"/>
          <w:szCs w:val="20"/>
        </w:rPr>
        <w:t>号决定</w:t>
      </w:r>
      <w:r w:rsidR="00EF3304" w:rsidRPr="00466676">
        <w:rPr>
          <w:rFonts w:eastAsia="SimSun" w:hint="eastAsia"/>
          <w:sz w:val="24"/>
          <w:szCs w:val="20"/>
        </w:rPr>
        <w:t>请</w:t>
      </w:r>
      <w:r w:rsidR="008C7282" w:rsidRPr="00466676">
        <w:rPr>
          <w:rFonts w:eastAsia="SimSun" w:hint="eastAsia"/>
          <w:sz w:val="24"/>
          <w:szCs w:val="20"/>
        </w:rPr>
        <w:t>基金秘书处在</w:t>
      </w:r>
      <w:r w:rsidRPr="00466676">
        <w:rPr>
          <w:rFonts w:eastAsia="SimSun" w:hint="eastAsia"/>
          <w:sz w:val="24"/>
          <w:szCs w:val="20"/>
        </w:rPr>
        <w:t>第</w:t>
      </w:r>
      <w:r w:rsidR="00181D64" w:rsidRPr="00466676">
        <w:rPr>
          <w:rFonts w:eastAsia="SimSun" w:hint="eastAsia"/>
          <w:sz w:val="24"/>
          <w:szCs w:val="20"/>
        </w:rPr>
        <w:t>一百</w:t>
      </w:r>
      <w:r w:rsidRPr="00466676">
        <w:rPr>
          <w:rFonts w:eastAsia="SimSun" w:hint="eastAsia"/>
          <w:sz w:val="24"/>
          <w:szCs w:val="20"/>
        </w:rPr>
        <w:t>次会议上提供信息的一部分，提交该行业的最新情况</w:t>
      </w:r>
      <w:r w:rsidR="008C7282" w:rsidRPr="00466676">
        <w:rPr>
          <w:rFonts w:eastAsia="SimSun" w:hint="eastAsia"/>
          <w:sz w:val="24"/>
          <w:szCs w:val="20"/>
        </w:rPr>
        <w:t>（第</w:t>
      </w:r>
      <w:r w:rsidR="008C7282" w:rsidRPr="00466676">
        <w:rPr>
          <w:rFonts w:eastAsia="SimSun" w:hint="eastAsia"/>
          <w:sz w:val="24"/>
          <w:szCs w:val="20"/>
        </w:rPr>
        <w:t>98/59</w:t>
      </w:r>
      <w:r w:rsidR="008C7282" w:rsidRPr="00466676">
        <w:rPr>
          <w:rFonts w:eastAsia="SimSun" w:hint="eastAsia"/>
          <w:sz w:val="24"/>
          <w:szCs w:val="20"/>
        </w:rPr>
        <w:t>号决定）</w:t>
      </w:r>
      <w:r w:rsidRPr="00466676">
        <w:rPr>
          <w:rFonts w:eastAsia="SimSun" w:hint="eastAsia"/>
          <w:sz w:val="24"/>
          <w:szCs w:val="20"/>
        </w:rPr>
        <w:t>。</w:t>
      </w:r>
    </w:p>
    <w:p w14:paraId="0F68DB75" w14:textId="7B9C3D3F" w:rsidR="0047057B" w:rsidRPr="00CB297C" w:rsidRDefault="0047057B" w:rsidP="0095233E">
      <w:pPr>
        <w:keepNext/>
        <w:overflowPunct w:val="0"/>
        <w:spacing w:after="120"/>
        <w:ind w:left="1248" w:hanging="624"/>
        <w:outlineLvl w:val="1"/>
        <w:rPr>
          <w:rFonts w:eastAsia="SimHei"/>
          <w:b/>
          <w:sz w:val="24"/>
          <w:szCs w:val="20"/>
          <w:lang w:val="en-GB"/>
        </w:rPr>
      </w:pPr>
      <w:r w:rsidRPr="00CB297C">
        <w:rPr>
          <w:rFonts w:eastAsia="SimHei"/>
          <w:b/>
          <w:sz w:val="24"/>
          <w:szCs w:val="20"/>
          <w:lang w:val="en-GB"/>
        </w:rPr>
        <w:t>3.</w:t>
      </w:r>
      <w:r w:rsidRPr="00CB297C">
        <w:rPr>
          <w:rFonts w:eastAsia="SimHei"/>
          <w:b/>
          <w:sz w:val="24"/>
          <w:szCs w:val="20"/>
          <w:lang w:val="en-GB"/>
        </w:rPr>
        <w:tab/>
      </w:r>
      <w:r w:rsidR="00BA6B71" w:rsidRPr="00CB297C">
        <w:rPr>
          <w:rFonts w:eastAsia="SimHei" w:hint="eastAsia"/>
          <w:b/>
          <w:sz w:val="24"/>
          <w:szCs w:val="20"/>
          <w:lang w:val="en-GB"/>
        </w:rPr>
        <w:t>基加利氢氟碳化物执行计划</w:t>
      </w:r>
      <w:r w:rsidR="00915446" w:rsidRPr="00CB297C">
        <w:rPr>
          <w:rFonts w:eastAsia="SimHei" w:hint="eastAsia"/>
          <w:b/>
          <w:sz w:val="24"/>
          <w:szCs w:val="20"/>
          <w:lang w:val="en-GB"/>
        </w:rPr>
        <w:t>包含超</w:t>
      </w:r>
      <w:r w:rsidR="002F3FE4" w:rsidRPr="00CB297C">
        <w:rPr>
          <w:rFonts w:eastAsia="SimHei" w:hint="eastAsia"/>
          <w:b/>
          <w:sz w:val="24"/>
          <w:szCs w:val="20"/>
          <w:lang w:val="en-GB"/>
        </w:rPr>
        <w:t>过</w:t>
      </w:r>
      <w:r w:rsidR="00915446" w:rsidRPr="00CB297C">
        <w:rPr>
          <w:rFonts w:eastAsia="SimHei" w:hint="eastAsia"/>
          <w:b/>
          <w:sz w:val="24"/>
          <w:szCs w:val="20"/>
          <w:lang w:val="en-GB"/>
        </w:rPr>
        <w:t>《</w:t>
      </w:r>
      <w:r w:rsidR="00186ACA" w:rsidRPr="00CB297C">
        <w:rPr>
          <w:rFonts w:eastAsia="SimHei" w:hint="eastAsia"/>
          <w:b/>
          <w:sz w:val="24"/>
          <w:szCs w:val="20"/>
          <w:lang w:val="en-GB"/>
        </w:rPr>
        <w:t>基加利修正</w:t>
      </w:r>
      <w:r w:rsidR="009B44AA" w:rsidRPr="00CB297C">
        <w:rPr>
          <w:rFonts w:eastAsia="SimHei" w:hint="eastAsia"/>
          <w:b/>
          <w:sz w:val="24"/>
          <w:szCs w:val="20"/>
          <w:lang w:val="en-GB"/>
        </w:rPr>
        <w:t>案</w:t>
      </w:r>
      <w:r w:rsidR="00915446" w:rsidRPr="00CB297C">
        <w:rPr>
          <w:rFonts w:eastAsia="SimHei" w:hint="eastAsia"/>
          <w:b/>
          <w:sz w:val="24"/>
          <w:szCs w:val="20"/>
          <w:lang w:val="en-GB"/>
        </w:rPr>
        <w:t>》</w:t>
      </w:r>
      <w:r w:rsidR="00006259" w:rsidRPr="00CB297C">
        <w:rPr>
          <w:rFonts w:eastAsia="SimHei" w:hint="eastAsia"/>
          <w:b/>
          <w:sz w:val="24"/>
          <w:szCs w:val="20"/>
          <w:lang w:val="en-GB"/>
        </w:rPr>
        <w:t>规定的</w:t>
      </w:r>
      <w:r w:rsidR="00915446" w:rsidRPr="00CB297C">
        <w:rPr>
          <w:rFonts w:eastAsia="SimHei"/>
          <w:b/>
          <w:sz w:val="24"/>
          <w:szCs w:val="20"/>
          <w:lang w:val="en-GB"/>
        </w:rPr>
        <w:t>10%</w:t>
      </w:r>
      <w:r w:rsidR="00315890" w:rsidRPr="00CB297C">
        <w:rPr>
          <w:rFonts w:eastAsia="SimHei" w:hint="eastAsia"/>
          <w:b/>
          <w:sz w:val="24"/>
          <w:szCs w:val="20"/>
          <w:lang w:val="en-GB"/>
        </w:rPr>
        <w:t>的</w:t>
      </w:r>
      <w:r w:rsidR="00915446" w:rsidRPr="00CB297C">
        <w:rPr>
          <w:rFonts w:eastAsia="SimHei" w:hint="eastAsia"/>
          <w:b/>
          <w:sz w:val="24"/>
          <w:szCs w:val="20"/>
          <w:lang w:val="en-GB"/>
        </w:rPr>
        <w:t>目标</w:t>
      </w:r>
      <w:r w:rsidR="00315890" w:rsidRPr="00CB297C">
        <w:rPr>
          <w:rFonts w:eastAsia="SimHei" w:hint="eastAsia"/>
          <w:b/>
          <w:sz w:val="24"/>
          <w:szCs w:val="20"/>
          <w:lang w:val="en-GB"/>
        </w:rPr>
        <w:t>削减量</w:t>
      </w:r>
      <w:r w:rsidR="00915446" w:rsidRPr="00CB297C">
        <w:rPr>
          <w:rFonts w:eastAsia="SimHei" w:hint="eastAsia"/>
          <w:b/>
          <w:sz w:val="24"/>
          <w:szCs w:val="20"/>
          <w:lang w:val="en-GB"/>
        </w:rPr>
        <w:t>承诺时，从</w:t>
      </w:r>
      <w:r w:rsidR="00006259" w:rsidRPr="00CB297C">
        <w:rPr>
          <w:rFonts w:eastAsia="SimHei" w:hint="eastAsia"/>
          <w:b/>
          <w:sz w:val="24"/>
          <w:szCs w:val="20"/>
          <w:lang w:val="en-GB"/>
        </w:rPr>
        <w:t>氢氟碳化物</w:t>
      </w:r>
      <w:r w:rsidR="00915446" w:rsidRPr="00CB297C">
        <w:rPr>
          <w:rFonts w:eastAsia="SimHei" w:hint="eastAsia"/>
          <w:b/>
          <w:sz w:val="24"/>
          <w:szCs w:val="20"/>
          <w:lang w:val="en-GB"/>
        </w:rPr>
        <w:t>消费</w:t>
      </w:r>
      <w:r w:rsidR="000264F5" w:rsidRPr="00CB297C">
        <w:rPr>
          <w:rFonts w:eastAsia="SimHei" w:hint="eastAsia"/>
          <w:b/>
          <w:sz w:val="24"/>
          <w:szCs w:val="20"/>
          <w:lang w:val="en-GB"/>
        </w:rPr>
        <w:t>量起始基准值的</w:t>
      </w:r>
      <w:r w:rsidR="00006259" w:rsidRPr="00CB297C">
        <w:rPr>
          <w:rFonts w:eastAsia="SimHei" w:hint="eastAsia"/>
          <w:b/>
          <w:sz w:val="24"/>
          <w:szCs w:val="20"/>
          <w:lang w:val="en-GB"/>
        </w:rPr>
        <w:t>扣除</w:t>
      </w:r>
    </w:p>
    <w:p w14:paraId="44B7D745" w14:textId="3AE0E74E" w:rsidR="0047057B" w:rsidRPr="009D0892" w:rsidRDefault="00915446" w:rsidP="0095233E">
      <w:pPr>
        <w:pStyle w:val="Heading3"/>
        <w:numPr>
          <w:ilvl w:val="2"/>
          <w:numId w:val="16"/>
        </w:numPr>
        <w:overflowPunct w:val="0"/>
        <w:spacing w:after="120"/>
        <w:ind w:left="1276" w:firstLine="0"/>
        <w:rPr>
          <w:rFonts w:eastAsia="SimHei"/>
          <w:b/>
          <w:spacing w:val="-4"/>
          <w:sz w:val="24"/>
          <w:szCs w:val="20"/>
          <w:lang w:val="en-GB"/>
        </w:rPr>
      </w:pPr>
      <w:r w:rsidRPr="009D0892">
        <w:rPr>
          <w:rFonts w:eastAsia="SimSun" w:hint="eastAsia"/>
          <w:spacing w:val="-4"/>
          <w:sz w:val="24"/>
          <w:szCs w:val="20"/>
        </w:rPr>
        <w:t>在</w:t>
      </w:r>
      <w:r w:rsidR="00F92AD0" w:rsidRPr="009D0892">
        <w:rPr>
          <w:rFonts w:eastAsia="SimSun" w:hint="eastAsia"/>
          <w:spacing w:val="-4"/>
          <w:sz w:val="24"/>
          <w:szCs w:val="20"/>
        </w:rPr>
        <w:t>第九十八次</w:t>
      </w:r>
      <w:r w:rsidRPr="009D0892">
        <w:rPr>
          <w:rFonts w:eastAsia="SimSun" w:hint="eastAsia"/>
          <w:spacing w:val="-4"/>
          <w:sz w:val="24"/>
          <w:szCs w:val="20"/>
        </w:rPr>
        <w:t>会议上，执行委员会审议了</w:t>
      </w:r>
      <w:r w:rsidR="00006259" w:rsidRPr="009D0892">
        <w:rPr>
          <w:rFonts w:eastAsia="SimSun" w:hint="eastAsia"/>
          <w:spacing w:val="-4"/>
          <w:sz w:val="24"/>
          <w:szCs w:val="20"/>
        </w:rPr>
        <w:t>基加利氢氟碳化物执行计划包含超</w:t>
      </w:r>
      <w:r w:rsidR="002F3FE4" w:rsidRPr="009D0892">
        <w:rPr>
          <w:rFonts w:eastAsia="SimSun" w:hint="eastAsia"/>
          <w:spacing w:val="-4"/>
          <w:sz w:val="24"/>
          <w:szCs w:val="20"/>
        </w:rPr>
        <w:t>过</w:t>
      </w:r>
      <w:r w:rsidR="00006259" w:rsidRPr="009D0892">
        <w:rPr>
          <w:rFonts w:eastAsia="SimSun" w:hint="eastAsia"/>
          <w:spacing w:val="-4"/>
          <w:sz w:val="24"/>
          <w:szCs w:val="20"/>
        </w:rPr>
        <w:t>《</w:t>
      </w:r>
      <w:r w:rsidR="00186ACA" w:rsidRPr="009D0892">
        <w:rPr>
          <w:rFonts w:eastAsia="SimSun" w:hint="eastAsia"/>
          <w:spacing w:val="-4"/>
          <w:sz w:val="24"/>
          <w:szCs w:val="20"/>
        </w:rPr>
        <w:t>基加利修正</w:t>
      </w:r>
      <w:r w:rsidR="009B44AA" w:rsidRPr="009D0892">
        <w:rPr>
          <w:rFonts w:eastAsia="SimSun"/>
          <w:spacing w:val="-4"/>
          <w:sz w:val="24"/>
          <w:szCs w:val="20"/>
        </w:rPr>
        <w:t>案</w:t>
      </w:r>
      <w:r w:rsidR="00006259" w:rsidRPr="009D0892">
        <w:rPr>
          <w:rFonts w:eastAsia="SimSun" w:hint="eastAsia"/>
          <w:spacing w:val="-4"/>
          <w:sz w:val="24"/>
          <w:szCs w:val="20"/>
        </w:rPr>
        <w:t>》规定的</w:t>
      </w:r>
      <w:r w:rsidR="00006259" w:rsidRPr="009D0892">
        <w:rPr>
          <w:rFonts w:eastAsia="SimSun" w:hint="eastAsia"/>
          <w:spacing w:val="-4"/>
          <w:sz w:val="24"/>
          <w:szCs w:val="20"/>
        </w:rPr>
        <w:t>10%</w:t>
      </w:r>
      <w:r w:rsidR="00315890" w:rsidRPr="009D0892">
        <w:rPr>
          <w:rFonts w:eastAsia="SimSun" w:hint="eastAsia"/>
          <w:spacing w:val="-4"/>
          <w:sz w:val="24"/>
          <w:szCs w:val="20"/>
        </w:rPr>
        <w:t>的</w:t>
      </w:r>
      <w:r w:rsidR="00006259" w:rsidRPr="009D0892">
        <w:rPr>
          <w:rFonts w:eastAsia="SimSun" w:hint="eastAsia"/>
          <w:spacing w:val="-4"/>
          <w:sz w:val="24"/>
          <w:szCs w:val="20"/>
        </w:rPr>
        <w:t>目标</w:t>
      </w:r>
      <w:r w:rsidR="00315890" w:rsidRPr="009D0892">
        <w:rPr>
          <w:rFonts w:eastAsia="SimSun"/>
          <w:spacing w:val="-4"/>
          <w:sz w:val="24"/>
          <w:szCs w:val="20"/>
        </w:rPr>
        <w:t>削减量</w:t>
      </w:r>
      <w:r w:rsidR="00006259" w:rsidRPr="009D0892">
        <w:rPr>
          <w:rFonts w:eastAsia="SimSun" w:hint="eastAsia"/>
          <w:spacing w:val="-4"/>
          <w:sz w:val="24"/>
          <w:szCs w:val="20"/>
        </w:rPr>
        <w:t>承诺时，从氢氟碳化物消费</w:t>
      </w:r>
      <w:r w:rsidR="00A67A9B" w:rsidRPr="009D0892">
        <w:rPr>
          <w:rFonts w:eastAsia="SimSun"/>
          <w:spacing w:val="-4"/>
          <w:sz w:val="24"/>
          <w:szCs w:val="20"/>
        </w:rPr>
        <w:t>量起始基准值</w:t>
      </w:r>
      <w:r w:rsidR="002F3FE4" w:rsidRPr="009D0892">
        <w:rPr>
          <w:rFonts w:eastAsia="SimSun" w:hint="eastAsia"/>
          <w:spacing w:val="-4"/>
          <w:sz w:val="24"/>
          <w:szCs w:val="20"/>
        </w:rPr>
        <w:t>进行</w:t>
      </w:r>
      <w:r w:rsidR="00006259" w:rsidRPr="009D0892">
        <w:rPr>
          <w:rFonts w:eastAsia="SimSun" w:hint="eastAsia"/>
          <w:spacing w:val="-4"/>
          <w:sz w:val="24"/>
          <w:szCs w:val="20"/>
        </w:rPr>
        <w:t>扣除</w:t>
      </w:r>
      <w:r w:rsidRPr="009D0892">
        <w:rPr>
          <w:rFonts w:eastAsia="SimSun" w:hint="eastAsia"/>
          <w:spacing w:val="-4"/>
          <w:sz w:val="24"/>
          <w:szCs w:val="20"/>
        </w:rPr>
        <w:t>这一问题。经全体会议和非正式小组讨论，执行委员会请基金秘书处就以下</w:t>
      </w:r>
      <w:r w:rsidR="00202BCF" w:rsidRPr="009D0892">
        <w:rPr>
          <w:rFonts w:eastAsia="SimSun" w:hint="eastAsia"/>
          <w:spacing w:val="-4"/>
          <w:sz w:val="24"/>
          <w:szCs w:val="20"/>
        </w:rPr>
        <w:t>内容</w:t>
      </w:r>
      <w:r w:rsidRPr="009D0892">
        <w:rPr>
          <w:rFonts w:eastAsia="SimSun" w:hint="eastAsia"/>
          <w:spacing w:val="-4"/>
          <w:sz w:val="24"/>
          <w:szCs w:val="20"/>
        </w:rPr>
        <w:t>编写一份简要文件，供第</w:t>
      </w:r>
      <w:r w:rsidR="00006259" w:rsidRPr="009D0892">
        <w:rPr>
          <w:rFonts w:eastAsia="SimSun" w:hint="eastAsia"/>
          <w:spacing w:val="-4"/>
          <w:sz w:val="24"/>
          <w:szCs w:val="20"/>
        </w:rPr>
        <w:t>九十九</w:t>
      </w:r>
      <w:r w:rsidRPr="009D0892">
        <w:rPr>
          <w:rFonts w:eastAsia="SimSun" w:hint="eastAsia"/>
          <w:spacing w:val="-4"/>
          <w:sz w:val="24"/>
          <w:szCs w:val="20"/>
        </w:rPr>
        <w:t>次会议审议：</w:t>
      </w:r>
      <w:r w:rsidR="00F76561" w:rsidRPr="009D0892">
        <w:rPr>
          <w:rFonts w:eastAsia="SimSun" w:hint="eastAsia"/>
          <w:spacing w:val="-4"/>
          <w:sz w:val="24"/>
          <w:szCs w:val="20"/>
        </w:rPr>
        <w:t>基加利氢氟碳化物执行计划</w:t>
      </w:r>
      <w:r w:rsidRPr="009D0892">
        <w:rPr>
          <w:rFonts w:eastAsia="SimSun" w:hint="eastAsia"/>
          <w:spacing w:val="-4"/>
          <w:sz w:val="24"/>
          <w:szCs w:val="20"/>
        </w:rPr>
        <w:t>包含超过</w:t>
      </w:r>
      <w:r w:rsidRPr="009D0892">
        <w:rPr>
          <w:rFonts w:eastAsia="SimSun" w:hint="eastAsia"/>
          <w:spacing w:val="-4"/>
          <w:sz w:val="24"/>
          <w:szCs w:val="20"/>
        </w:rPr>
        <w:t>10%</w:t>
      </w:r>
      <w:r w:rsidR="00315890" w:rsidRPr="009D0892">
        <w:rPr>
          <w:rFonts w:eastAsia="SimSun" w:hint="eastAsia"/>
          <w:spacing w:val="-4"/>
          <w:sz w:val="24"/>
          <w:szCs w:val="20"/>
        </w:rPr>
        <w:t>的</w:t>
      </w:r>
      <w:r w:rsidR="00202BCF" w:rsidRPr="009D0892">
        <w:rPr>
          <w:rFonts w:eastAsia="SimSun" w:hint="eastAsia"/>
          <w:spacing w:val="-4"/>
          <w:sz w:val="24"/>
          <w:szCs w:val="20"/>
        </w:rPr>
        <w:t>目标</w:t>
      </w:r>
      <w:r w:rsidRPr="009D0892">
        <w:rPr>
          <w:rFonts w:eastAsia="SimSun" w:hint="eastAsia"/>
          <w:spacing w:val="-4"/>
          <w:sz w:val="24"/>
          <w:szCs w:val="20"/>
        </w:rPr>
        <w:t>消费</w:t>
      </w:r>
      <w:r w:rsidR="00202BCF" w:rsidRPr="009D0892">
        <w:rPr>
          <w:rFonts w:eastAsia="SimSun" w:hint="eastAsia"/>
          <w:spacing w:val="-4"/>
          <w:sz w:val="24"/>
          <w:szCs w:val="20"/>
        </w:rPr>
        <w:t>量</w:t>
      </w:r>
      <w:r w:rsidRPr="009D0892">
        <w:rPr>
          <w:rFonts w:eastAsia="SimSun" w:hint="eastAsia"/>
          <w:spacing w:val="-4"/>
          <w:sz w:val="24"/>
          <w:szCs w:val="20"/>
        </w:rPr>
        <w:t>削减</w:t>
      </w:r>
      <w:r w:rsidR="00202BCF" w:rsidRPr="009D0892">
        <w:rPr>
          <w:rFonts w:eastAsia="SimSun"/>
          <w:spacing w:val="-4"/>
          <w:sz w:val="24"/>
          <w:szCs w:val="20"/>
        </w:rPr>
        <w:t>（包括基准年期间消费量存在大幅波动）</w:t>
      </w:r>
      <w:r w:rsidRPr="009D0892">
        <w:rPr>
          <w:rFonts w:eastAsia="SimSun" w:hint="eastAsia"/>
          <w:spacing w:val="-4"/>
          <w:sz w:val="24"/>
          <w:szCs w:val="20"/>
        </w:rPr>
        <w:t>时，</w:t>
      </w:r>
      <w:r w:rsidR="00202BCF" w:rsidRPr="009D0892">
        <w:rPr>
          <w:rFonts w:eastAsia="SimSun" w:hint="eastAsia"/>
          <w:spacing w:val="-4"/>
          <w:sz w:val="24"/>
          <w:szCs w:val="20"/>
        </w:rPr>
        <w:t>如何</w:t>
      </w:r>
      <w:r w:rsidR="00A43ACF" w:rsidRPr="009D0892">
        <w:rPr>
          <w:rFonts w:eastAsia="SimSun" w:hint="eastAsia"/>
          <w:spacing w:val="-4"/>
          <w:sz w:val="24"/>
          <w:szCs w:val="20"/>
        </w:rPr>
        <w:t>从</w:t>
      </w:r>
      <w:r w:rsidRPr="009D0892">
        <w:rPr>
          <w:rFonts w:eastAsia="SimSun" w:hint="eastAsia"/>
          <w:spacing w:val="-4"/>
          <w:sz w:val="24"/>
          <w:szCs w:val="20"/>
        </w:rPr>
        <w:t>氢氟碳化物消费</w:t>
      </w:r>
      <w:r w:rsidR="00202BCF" w:rsidRPr="009D0892">
        <w:rPr>
          <w:rFonts w:eastAsia="SimSun" w:hint="eastAsia"/>
          <w:spacing w:val="-4"/>
          <w:sz w:val="24"/>
          <w:szCs w:val="20"/>
        </w:rPr>
        <w:t>量</w:t>
      </w:r>
      <w:r w:rsidR="00202BCF" w:rsidRPr="009D0892">
        <w:rPr>
          <w:rFonts w:eastAsia="SimSun"/>
          <w:spacing w:val="-4"/>
          <w:sz w:val="24"/>
          <w:szCs w:val="20"/>
        </w:rPr>
        <w:t>持续总削减量的起始基准值</w:t>
      </w:r>
      <w:r w:rsidR="00A43ACF" w:rsidRPr="009D0892">
        <w:rPr>
          <w:rFonts w:eastAsia="SimSun" w:hint="eastAsia"/>
          <w:spacing w:val="-4"/>
          <w:sz w:val="24"/>
          <w:szCs w:val="20"/>
        </w:rPr>
        <w:t>扣除</w:t>
      </w:r>
      <w:r w:rsidRPr="009D0892">
        <w:rPr>
          <w:rFonts w:eastAsia="SimSun" w:hint="eastAsia"/>
          <w:spacing w:val="-4"/>
          <w:sz w:val="24"/>
          <w:szCs w:val="20"/>
        </w:rPr>
        <w:t>（第</w:t>
      </w:r>
      <w:r w:rsidRPr="009D0892">
        <w:rPr>
          <w:rFonts w:eastAsia="SimSun" w:hint="eastAsia"/>
          <w:spacing w:val="-4"/>
          <w:sz w:val="24"/>
          <w:szCs w:val="20"/>
        </w:rPr>
        <w:t>98/24</w:t>
      </w:r>
      <w:r w:rsidRPr="009D0892">
        <w:rPr>
          <w:rFonts w:eastAsia="SimSun" w:hint="eastAsia"/>
          <w:spacing w:val="-4"/>
          <w:sz w:val="24"/>
          <w:szCs w:val="20"/>
        </w:rPr>
        <w:t>号决定）。</w:t>
      </w:r>
    </w:p>
    <w:p w14:paraId="57BD10D6" w14:textId="4CC94BAB" w:rsidR="000E1097" w:rsidRPr="001F0FF8" w:rsidRDefault="00C339F4" w:rsidP="0095233E">
      <w:pPr>
        <w:keepNext/>
        <w:overflowPunct w:val="0"/>
        <w:spacing w:after="120"/>
        <w:ind w:left="1248" w:hanging="624"/>
        <w:outlineLvl w:val="1"/>
        <w:rPr>
          <w:rFonts w:eastAsia="SimHei"/>
          <w:b/>
          <w:sz w:val="24"/>
          <w:szCs w:val="20"/>
          <w:lang w:val="en-GB"/>
        </w:rPr>
      </w:pPr>
      <w:r w:rsidRPr="001F0FF8">
        <w:rPr>
          <w:rFonts w:eastAsia="SimHei"/>
          <w:b/>
          <w:sz w:val="24"/>
          <w:szCs w:val="20"/>
          <w:lang w:val="en-GB"/>
        </w:rPr>
        <w:t>4.</w:t>
      </w:r>
      <w:r w:rsidRPr="001F0FF8">
        <w:rPr>
          <w:rFonts w:eastAsia="SimHei"/>
          <w:b/>
          <w:sz w:val="24"/>
          <w:szCs w:val="20"/>
          <w:lang w:val="en-GB"/>
        </w:rPr>
        <w:tab/>
      </w:r>
      <w:r w:rsidR="00915446" w:rsidRPr="001F0FF8">
        <w:rPr>
          <w:rFonts w:eastAsia="SimHei" w:hint="eastAsia"/>
          <w:b/>
          <w:sz w:val="24"/>
          <w:szCs w:val="20"/>
          <w:lang w:val="en-GB"/>
        </w:rPr>
        <w:t>与</w:t>
      </w:r>
      <w:r w:rsidR="009625A6" w:rsidRPr="001F0FF8">
        <w:rPr>
          <w:rFonts w:eastAsia="SimHei" w:hint="eastAsia"/>
          <w:b/>
          <w:sz w:val="24"/>
          <w:szCs w:val="20"/>
          <w:lang w:val="en-GB"/>
        </w:rPr>
        <w:t>在</w:t>
      </w:r>
      <w:r w:rsidR="00915446" w:rsidRPr="001F0FF8">
        <w:rPr>
          <w:rFonts w:eastAsia="SimHei" w:hint="eastAsia"/>
          <w:b/>
          <w:sz w:val="24"/>
          <w:szCs w:val="20"/>
          <w:lang w:val="en-GB"/>
        </w:rPr>
        <w:t>能效业务框架</w:t>
      </w:r>
      <w:r w:rsidR="009625A6" w:rsidRPr="001F0FF8">
        <w:rPr>
          <w:rFonts w:eastAsia="SimHei" w:hint="eastAsia"/>
          <w:b/>
          <w:sz w:val="24"/>
          <w:szCs w:val="20"/>
          <w:lang w:val="en-GB"/>
        </w:rPr>
        <w:t>下</w:t>
      </w:r>
      <w:r w:rsidR="00915446" w:rsidRPr="001F0FF8">
        <w:rPr>
          <w:rFonts w:eastAsia="SimHei" w:hint="eastAsia"/>
          <w:b/>
          <w:sz w:val="24"/>
          <w:szCs w:val="20"/>
          <w:lang w:val="en-GB"/>
        </w:rPr>
        <w:t>提交的项目有关的问题（第</w:t>
      </w:r>
      <w:r w:rsidR="00915446" w:rsidRPr="001F0FF8">
        <w:rPr>
          <w:rFonts w:eastAsia="SimHei"/>
          <w:b/>
          <w:sz w:val="24"/>
          <w:szCs w:val="20"/>
          <w:lang w:val="en-GB"/>
        </w:rPr>
        <w:t>94/60</w:t>
      </w:r>
      <w:r w:rsidR="00915446" w:rsidRPr="001F0FF8">
        <w:rPr>
          <w:rFonts w:eastAsia="SimHei" w:hint="eastAsia"/>
          <w:b/>
          <w:sz w:val="24"/>
          <w:szCs w:val="20"/>
          <w:lang w:val="en-GB"/>
        </w:rPr>
        <w:t>号和第</w:t>
      </w:r>
      <w:r w:rsidR="00915446" w:rsidRPr="001F0FF8">
        <w:rPr>
          <w:rFonts w:eastAsia="SimHei"/>
          <w:b/>
          <w:sz w:val="24"/>
          <w:szCs w:val="20"/>
          <w:lang w:val="en-GB"/>
        </w:rPr>
        <w:t>95/87</w:t>
      </w:r>
      <w:r w:rsidR="00915446" w:rsidRPr="001F0FF8">
        <w:rPr>
          <w:rFonts w:eastAsia="SimHei" w:hint="eastAsia"/>
          <w:b/>
          <w:sz w:val="24"/>
          <w:szCs w:val="20"/>
          <w:lang w:val="en-GB"/>
        </w:rPr>
        <w:t>号决定）</w:t>
      </w:r>
    </w:p>
    <w:p w14:paraId="403812BE" w14:textId="3A68BAB1" w:rsidR="000E1097" w:rsidRPr="00466676" w:rsidRDefault="00915446"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w:t>
      </w:r>
      <w:r w:rsidR="00F92AD0" w:rsidRPr="00466676">
        <w:rPr>
          <w:rFonts w:eastAsia="SimSun" w:hint="eastAsia"/>
          <w:sz w:val="24"/>
          <w:szCs w:val="20"/>
        </w:rPr>
        <w:t>第九十七次</w:t>
      </w:r>
      <w:r w:rsidRPr="00466676">
        <w:rPr>
          <w:rFonts w:eastAsia="SimSun" w:hint="eastAsia"/>
          <w:sz w:val="24"/>
          <w:szCs w:val="20"/>
        </w:rPr>
        <w:t>和</w:t>
      </w:r>
      <w:r w:rsidR="00F92AD0" w:rsidRPr="00466676">
        <w:rPr>
          <w:rFonts w:eastAsia="SimSun" w:hint="eastAsia"/>
          <w:sz w:val="24"/>
          <w:szCs w:val="20"/>
        </w:rPr>
        <w:t>第九十八次</w:t>
      </w:r>
      <w:r w:rsidRPr="00466676">
        <w:rPr>
          <w:rFonts w:eastAsia="SimSun" w:hint="eastAsia"/>
          <w:sz w:val="24"/>
          <w:szCs w:val="20"/>
        </w:rPr>
        <w:t>会议上，执行委员会讨论了与</w:t>
      </w:r>
      <w:r w:rsidR="009625A6" w:rsidRPr="00466676">
        <w:rPr>
          <w:rFonts w:eastAsia="SimSun" w:hint="eastAsia"/>
          <w:sz w:val="24"/>
          <w:szCs w:val="20"/>
        </w:rPr>
        <w:t>在</w:t>
      </w:r>
      <w:r w:rsidRPr="00466676">
        <w:rPr>
          <w:rFonts w:eastAsia="SimSun" w:hint="eastAsia"/>
          <w:sz w:val="24"/>
          <w:szCs w:val="20"/>
        </w:rPr>
        <w:t>能效业务框架</w:t>
      </w:r>
      <w:r w:rsidR="009625A6" w:rsidRPr="00466676">
        <w:rPr>
          <w:rFonts w:eastAsia="SimSun" w:hint="eastAsia"/>
          <w:sz w:val="24"/>
          <w:szCs w:val="20"/>
        </w:rPr>
        <w:t>下</w:t>
      </w:r>
      <w:r w:rsidRPr="00466676">
        <w:rPr>
          <w:rFonts w:eastAsia="SimSun" w:hint="eastAsia"/>
          <w:sz w:val="24"/>
          <w:szCs w:val="20"/>
        </w:rPr>
        <w:t>提交的项目有关的若干事项。</w:t>
      </w:r>
      <w:r w:rsidR="00C839EA" w:rsidRPr="00466676">
        <w:rPr>
          <w:rStyle w:val="FootnoteReference"/>
          <w:rFonts w:eastAsia="SimSun"/>
          <w:sz w:val="24"/>
          <w:szCs w:val="20"/>
        </w:rPr>
        <w:footnoteReference w:id="6"/>
      </w:r>
      <w:r w:rsidR="0011304B" w:rsidRPr="00466676">
        <w:rPr>
          <w:rFonts w:eastAsia="SimSun" w:hint="eastAsia"/>
          <w:sz w:val="24"/>
          <w:szCs w:val="20"/>
        </w:rPr>
        <w:t>执行</w:t>
      </w:r>
      <w:r w:rsidRPr="00466676">
        <w:rPr>
          <w:rFonts w:eastAsia="SimSun" w:hint="eastAsia"/>
          <w:sz w:val="24"/>
          <w:szCs w:val="20"/>
        </w:rPr>
        <w:t>委员会回顾，其在第</w:t>
      </w:r>
      <w:r w:rsidRPr="00466676">
        <w:rPr>
          <w:rFonts w:eastAsia="SimSun" w:hint="eastAsia"/>
          <w:sz w:val="24"/>
          <w:szCs w:val="20"/>
        </w:rPr>
        <w:t>94/60</w:t>
      </w:r>
      <w:r w:rsidR="00C9119D" w:rsidRPr="00466676">
        <w:rPr>
          <w:rFonts w:eastAsia="SimSun" w:hint="eastAsia"/>
          <w:sz w:val="24"/>
          <w:szCs w:val="20"/>
        </w:rPr>
        <w:t>号决定</w:t>
      </w:r>
      <w:r w:rsidRPr="00466676">
        <w:rPr>
          <w:rFonts w:eastAsia="SimSun" w:hint="eastAsia"/>
          <w:sz w:val="24"/>
          <w:szCs w:val="20"/>
        </w:rPr>
        <w:t>(b)</w:t>
      </w:r>
      <w:r w:rsidR="0011304B" w:rsidRPr="00466676">
        <w:rPr>
          <w:rFonts w:eastAsia="SimSun" w:hint="eastAsia"/>
          <w:sz w:val="24"/>
          <w:szCs w:val="20"/>
        </w:rPr>
        <w:t>㈡</w:t>
      </w:r>
      <w:r w:rsidR="009613AE" w:rsidRPr="00466676">
        <w:rPr>
          <w:rFonts w:eastAsia="SimSun" w:hint="eastAsia"/>
          <w:sz w:val="24"/>
          <w:szCs w:val="20"/>
        </w:rPr>
        <w:t>分</w:t>
      </w:r>
      <w:r w:rsidR="00C9119D" w:rsidRPr="00466676">
        <w:rPr>
          <w:rFonts w:eastAsia="SimSun" w:hint="eastAsia"/>
          <w:sz w:val="24"/>
          <w:szCs w:val="20"/>
        </w:rPr>
        <w:t>段</w:t>
      </w:r>
      <w:r w:rsidRPr="00466676">
        <w:rPr>
          <w:rFonts w:eastAsia="SimSun" w:hint="eastAsia"/>
          <w:sz w:val="24"/>
          <w:szCs w:val="20"/>
        </w:rPr>
        <w:t>中</w:t>
      </w:r>
      <w:r w:rsidR="0011304B" w:rsidRPr="00466676">
        <w:rPr>
          <w:rFonts w:eastAsia="SimSun" w:hint="eastAsia"/>
          <w:sz w:val="24"/>
          <w:szCs w:val="20"/>
        </w:rPr>
        <w:t>请</w:t>
      </w:r>
      <w:r w:rsidRPr="00466676">
        <w:rPr>
          <w:rFonts w:eastAsia="SimSun" w:hint="eastAsia"/>
          <w:sz w:val="24"/>
          <w:szCs w:val="20"/>
        </w:rPr>
        <w:t>基金秘书处</w:t>
      </w:r>
      <w:r w:rsidR="002F3FE4" w:rsidRPr="00466676">
        <w:rPr>
          <w:rFonts w:eastAsia="SimSun"/>
          <w:sz w:val="24"/>
          <w:szCs w:val="20"/>
        </w:rPr>
        <w:t>借鉴所积累</w:t>
      </w:r>
      <w:r w:rsidRPr="00466676">
        <w:rPr>
          <w:rFonts w:eastAsia="SimSun" w:hint="eastAsia"/>
          <w:sz w:val="24"/>
          <w:szCs w:val="20"/>
        </w:rPr>
        <w:t>的经验，定期</w:t>
      </w:r>
      <w:r w:rsidR="0011304B" w:rsidRPr="00466676">
        <w:rPr>
          <w:rFonts w:eastAsia="SimSun" w:hint="eastAsia"/>
          <w:sz w:val="24"/>
          <w:szCs w:val="20"/>
        </w:rPr>
        <w:t>对商定方法</w:t>
      </w:r>
      <w:r w:rsidR="002F3FE4" w:rsidRPr="00466676">
        <w:rPr>
          <w:rFonts w:eastAsia="SimSun" w:hint="eastAsia"/>
          <w:sz w:val="24"/>
          <w:szCs w:val="20"/>
        </w:rPr>
        <w:t>提出</w:t>
      </w:r>
      <w:r w:rsidR="0011304B" w:rsidRPr="00466676">
        <w:rPr>
          <w:rFonts w:eastAsia="SimSun" w:hint="eastAsia"/>
          <w:sz w:val="24"/>
          <w:szCs w:val="20"/>
        </w:rPr>
        <w:t>更新</w:t>
      </w:r>
      <w:r w:rsidR="002F3FE4" w:rsidRPr="00466676">
        <w:rPr>
          <w:rFonts w:eastAsia="SimSun" w:hint="eastAsia"/>
          <w:sz w:val="24"/>
          <w:szCs w:val="20"/>
        </w:rPr>
        <w:t>建议</w:t>
      </w:r>
      <w:r w:rsidR="0011304B" w:rsidRPr="00466676">
        <w:rPr>
          <w:rFonts w:eastAsia="SimSun" w:hint="eastAsia"/>
          <w:sz w:val="24"/>
          <w:szCs w:val="20"/>
        </w:rPr>
        <w:t>。</w:t>
      </w:r>
    </w:p>
    <w:p w14:paraId="4B6D180B" w14:textId="5ECEED0B" w:rsidR="000E1097" w:rsidRPr="00FF0AFE" w:rsidRDefault="000E1097" w:rsidP="005A1AD3">
      <w:pPr>
        <w:pStyle w:val="Heading2"/>
        <w:numPr>
          <w:ilvl w:val="0"/>
          <w:numId w:val="0"/>
        </w:numPr>
        <w:overflowPunct w:val="0"/>
        <w:spacing w:after="120"/>
        <w:ind w:left="1248" w:hanging="528"/>
        <w:rPr>
          <w:rFonts w:eastAsia="SimHei"/>
          <w:b/>
          <w:bCs/>
          <w:sz w:val="24"/>
          <w:szCs w:val="20"/>
          <w:lang w:val="en-US"/>
        </w:rPr>
      </w:pPr>
      <w:r w:rsidRPr="00FF0AFE">
        <w:rPr>
          <w:rFonts w:eastAsia="SimHei"/>
          <w:b/>
          <w:bCs/>
          <w:sz w:val="24"/>
          <w:szCs w:val="20"/>
          <w:lang w:val="en-GB"/>
        </w:rPr>
        <w:t>(a)</w:t>
      </w:r>
      <w:r w:rsidRPr="00FF0AFE">
        <w:rPr>
          <w:rFonts w:eastAsia="SimHei"/>
          <w:b/>
          <w:bCs/>
          <w:sz w:val="24"/>
          <w:szCs w:val="20"/>
          <w:lang w:val="en-GB"/>
        </w:rPr>
        <w:tab/>
      </w:r>
      <w:r w:rsidR="00915446" w:rsidRPr="00FF0AFE">
        <w:rPr>
          <w:rFonts w:eastAsia="SimHei" w:hint="eastAsia"/>
          <w:b/>
          <w:bCs/>
          <w:sz w:val="24"/>
          <w:szCs w:val="20"/>
          <w:lang w:val="en-GB"/>
        </w:rPr>
        <w:t>符合额外组件激励</w:t>
      </w:r>
      <w:r w:rsidR="00430DA5" w:rsidRPr="00FF0AFE">
        <w:rPr>
          <w:rFonts w:eastAsia="SimHei" w:hint="eastAsia"/>
          <w:b/>
          <w:bCs/>
          <w:sz w:val="24"/>
          <w:szCs w:val="20"/>
          <w:lang w:val="en-GB"/>
        </w:rPr>
        <w:t>条件</w:t>
      </w:r>
      <w:r w:rsidR="00915446" w:rsidRPr="00FF0AFE">
        <w:rPr>
          <w:rFonts w:eastAsia="SimHei" w:hint="eastAsia"/>
          <w:b/>
          <w:bCs/>
          <w:sz w:val="24"/>
          <w:szCs w:val="20"/>
          <w:lang w:val="en-GB"/>
        </w:rPr>
        <w:t>的企业所</w:t>
      </w:r>
      <w:r w:rsidR="002E71A3" w:rsidRPr="00FF0AFE">
        <w:rPr>
          <w:rFonts w:eastAsia="SimHei" w:hint="eastAsia"/>
          <w:b/>
          <w:bCs/>
          <w:sz w:val="24"/>
          <w:szCs w:val="20"/>
          <w:lang w:val="en-GB"/>
        </w:rPr>
        <w:t>生产</w:t>
      </w:r>
      <w:r w:rsidR="00915446" w:rsidRPr="00FF0AFE">
        <w:rPr>
          <w:rFonts w:eastAsia="SimHei" w:hint="eastAsia"/>
          <w:b/>
          <w:bCs/>
          <w:sz w:val="24"/>
          <w:szCs w:val="20"/>
          <w:lang w:val="en-GB"/>
        </w:rPr>
        <w:t>设备的</w:t>
      </w:r>
      <w:r w:rsidR="002E71A3" w:rsidRPr="00FF0AFE">
        <w:rPr>
          <w:rFonts w:eastAsia="SimHei" w:hint="eastAsia"/>
          <w:b/>
          <w:bCs/>
          <w:sz w:val="24"/>
          <w:szCs w:val="20"/>
          <w:lang w:val="en-GB"/>
        </w:rPr>
        <w:t>占比</w:t>
      </w:r>
    </w:p>
    <w:p w14:paraId="3476C412" w14:textId="5128C451" w:rsidR="000E1097" w:rsidRPr="00466676" w:rsidRDefault="00915446"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w:t>
      </w:r>
      <w:r w:rsidR="00F92AD0" w:rsidRPr="00466676">
        <w:rPr>
          <w:rFonts w:eastAsia="SimSun" w:hint="eastAsia"/>
          <w:sz w:val="24"/>
          <w:szCs w:val="20"/>
        </w:rPr>
        <w:t>第九十七次</w:t>
      </w:r>
      <w:r w:rsidRPr="00466676">
        <w:rPr>
          <w:rFonts w:eastAsia="SimSun" w:hint="eastAsia"/>
          <w:sz w:val="24"/>
          <w:szCs w:val="20"/>
        </w:rPr>
        <w:t>会议上，执行委员会决定，</w:t>
      </w:r>
      <w:r w:rsidR="00430DA5" w:rsidRPr="00466676">
        <w:rPr>
          <w:rFonts w:eastAsia="SimSun" w:hint="eastAsia"/>
          <w:sz w:val="24"/>
          <w:szCs w:val="20"/>
        </w:rPr>
        <w:t>针对</w:t>
      </w:r>
      <w:r w:rsidR="009625A6" w:rsidRPr="00466676">
        <w:rPr>
          <w:rFonts w:eastAsia="SimSun" w:hint="eastAsia"/>
          <w:sz w:val="24"/>
          <w:szCs w:val="20"/>
        </w:rPr>
        <w:t>在</w:t>
      </w:r>
      <w:r w:rsidRPr="00466676">
        <w:rPr>
          <w:rFonts w:eastAsia="SimSun" w:hint="eastAsia"/>
          <w:sz w:val="24"/>
          <w:szCs w:val="20"/>
        </w:rPr>
        <w:t>能效业务框架</w:t>
      </w:r>
      <w:r w:rsidR="009625A6" w:rsidRPr="00466676">
        <w:rPr>
          <w:rFonts w:eastAsia="SimSun" w:hint="eastAsia"/>
          <w:sz w:val="24"/>
          <w:szCs w:val="20"/>
        </w:rPr>
        <w:t>下</w:t>
      </w:r>
      <w:r w:rsidRPr="00466676">
        <w:rPr>
          <w:rFonts w:eastAsia="SimSun" w:hint="eastAsia"/>
          <w:sz w:val="24"/>
          <w:szCs w:val="20"/>
        </w:rPr>
        <w:t>提交的项目，</w:t>
      </w:r>
      <w:r w:rsidR="00430DA5" w:rsidRPr="00466676">
        <w:rPr>
          <w:rFonts w:eastAsia="SimSun" w:hint="eastAsia"/>
          <w:sz w:val="24"/>
          <w:szCs w:val="20"/>
        </w:rPr>
        <w:t>核</w:t>
      </w:r>
      <w:r w:rsidRPr="00466676">
        <w:rPr>
          <w:rFonts w:eastAsia="SimSun" w:hint="eastAsia"/>
          <w:sz w:val="24"/>
          <w:szCs w:val="20"/>
        </w:rPr>
        <w:t>准</w:t>
      </w:r>
      <w:r w:rsidRPr="00466676">
        <w:rPr>
          <w:rFonts w:eastAsia="SimSun" w:hint="eastAsia"/>
          <w:sz w:val="24"/>
          <w:szCs w:val="20"/>
        </w:rPr>
        <w:t>UNEP/OzL.Pro/ExCom/97/26</w:t>
      </w:r>
      <w:r w:rsidRPr="00466676">
        <w:rPr>
          <w:rFonts w:eastAsia="SimSun" w:hint="eastAsia"/>
          <w:sz w:val="24"/>
          <w:szCs w:val="20"/>
        </w:rPr>
        <w:t>号文件第</w:t>
      </w:r>
      <w:r w:rsidRPr="00466676">
        <w:rPr>
          <w:rFonts w:eastAsia="SimSun" w:hint="eastAsia"/>
          <w:sz w:val="24"/>
          <w:szCs w:val="20"/>
        </w:rPr>
        <w:t>40(a)</w:t>
      </w:r>
      <w:r w:rsidRPr="00466676">
        <w:rPr>
          <w:rFonts w:eastAsia="SimSun" w:hint="eastAsia"/>
          <w:sz w:val="24"/>
          <w:szCs w:val="20"/>
        </w:rPr>
        <w:t>和</w:t>
      </w:r>
      <w:r w:rsidRPr="00466676">
        <w:rPr>
          <w:rFonts w:eastAsia="SimSun" w:hint="eastAsia"/>
          <w:sz w:val="24"/>
          <w:szCs w:val="20"/>
        </w:rPr>
        <w:t>(b)</w:t>
      </w:r>
      <w:r w:rsidRPr="00466676">
        <w:rPr>
          <w:rFonts w:eastAsia="SimSun" w:hint="eastAsia"/>
          <w:sz w:val="24"/>
          <w:szCs w:val="20"/>
        </w:rPr>
        <w:t>分段</w:t>
      </w:r>
      <w:r w:rsidR="00430DA5" w:rsidRPr="00466676">
        <w:rPr>
          <w:rFonts w:eastAsia="SimSun"/>
          <w:sz w:val="24"/>
          <w:szCs w:val="20"/>
        </w:rPr>
        <w:t>对符合额外组件激励条件的制造量不足</w:t>
      </w:r>
      <w:r w:rsidR="00430DA5" w:rsidRPr="00466676">
        <w:rPr>
          <w:rFonts w:eastAsia="SimSun"/>
          <w:sz w:val="24"/>
          <w:szCs w:val="20"/>
        </w:rPr>
        <w:t>50%</w:t>
      </w:r>
      <w:r w:rsidR="00430DA5" w:rsidRPr="00466676">
        <w:rPr>
          <w:rFonts w:eastAsia="SimSun"/>
          <w:sz w:val="24"/>
          <w:szCs w:val="20"/>
        </w:rPr>
        <w:t>的企业所规定</w:t>
      </w:r>
      <w:r w:rsidRPr="00466676">
        <w:rPr>
          <w:rFonts w:eastAsia="SimSun" w:hint="eastAsia"/>
          <w:sz w:val="24"/>
          <w:szCs w:val="20"/>
        </w:rPr>
        <w:t>的附加条件</w:t>
      </w:r>
      <w:r w:rsidR="00430DA5" w:rsidRPr="00466676">
        <w:rPr>
          <w:rFonts w:eastAsia="SimSun" w:hint="eastAsia"/>
          <w:sz w:val="24"/>
          <w:szCs w:val="20"/>
        </w:rPr>
        <w:t>（第</w:t>
      </w:r>
      <w:r w:rsidR="00430DA5" w:rsidRPr="00466676">
        <w:rPr>
          <w:rFonts w:eastAsia="SimSun" w:hint="eastAsia"/>
          <w:sz w:val="24"/>
          <w:szCs w:val="20"/>
        </w:rPr>
        <w:t>97/32</w:t>
      </w:r>
      <w:r w:rsidR="00430DA5" w:rsidRPr="00466676">
        <w:rPr>
          <w:rFonts w:eastAsia="SimSun" w:hint="eastAsia"/>
          <w:sz w:val="24"/>
          <w:szCs w:val="20"/>
        </w:rPr>
        <w:t>号决定）</w:t>
      </w:r>
      <w:r w:rsidRPr="00466676">
        <w:rPr>
          <w:rFonts w:eastAsia="SimSun" w:hint="eastAsia"/>
          <w:sz w:val="24"/>
          <w:szCs w:val="20"/>
        </w:rPr>
        <w:t>。</w:t>
      </w:r>
    </w:p>
    <w:p w14:paraId="4841D827" w14:textId="36F8C92B" w:rsidR="00A376D6" w:rsidRPr="00DB4EF8" w:rsidRDefault="000E1097" w:rsidP="0095233E">
      <w:pPr>
        <w:pStyle w:val="Heading2"/>
        <w:numPr>
          <w:ilvl w:val="0"/>
          <w:numId w:val="0"/>
        </w:numPr>
        <w:overflowPunct w:val="0"/>
        <w:spacing w:after="120"/>
        <w:ind w:left="1248" w:hanging="528"/>
        <w:rPr>
          <w:rFonts w:eastAsia="SimHei"/>
          <w:b/>
          <w:bCs/>
          <w:sz w:val="24"/>
          <w:szCs w:val="20"/>
          <w:lang w:val="en-US"/>
        </w:rPr>
      </w:pPr>
      <w:r w:rsidRPr="00DB4EF8">
        <w:rPr>
          <w:rFonts w:eastAsia="SimHei"/>
          <w:b/>
          <w:bCs/>
          <w:sz w:val="24"/>
          <w:szCs w:val="20"/>
          <w:lang w:val="en-GB"/>
        </w:rPr>
        <w:t>(b)</w:t>
      </w:r>
      <w:r w:rsidRPr="00DB4EF8">
        <w:rPr>
          <w:rFonts w:eastAsia="SimHei"/>
          <w:b/>
          <w:bCs/>
          <w:sz w:val="24"/>
          <w:szCs w:val="20"/>
          <w:lang w:val="en-GB"/>
        </w:rPr>
        <w:tab/>
      </w:r>
      <w:r w:rsidR="00915446" w:rsidRPr="00DB4EF8">
        <w:rPr>
          <w:rFonts w:ascii="SimHei" w:eastAsia="SimHei" w:hAnsi="SimHei" w:hint="eastAsia"/>
          <w:b/>
          <w:bCs/>
          <w:sz w:val="24"/>
          <w:szCs w:val="20"/>
          <w:lang w:val="en-GB"/>
        </w:rPr>
        <w:t>根据</w:t>
      </w:r>
      <w:r w:rsidR="00915446" w:rsidRPr="00DB4EF8">
        <w:rPr>
          <w:rFonts w:eastAsia="SimHei" w:hint="eastAsia"/>
          <w:b/>
          <w:bCs/>
          <w:sz w:val="24"/>
          <w:szCs w:val="20"/>
          <w:lang w:val="en-GB"/>
        </w:rPr>
        <w:t>第</w:t>
      </w:r>
      <w:r w:rsidR="00915446" w:rsidRPr="00DB4EF8">
        <w:rPr>
          <w:rFonts w:eastAsia="SimHei"/>
          <w:b/>
          <w:bCs/>
          <w:sz w:val="24"/>
          <w:szCs w:val="20"/>
          <w:lang w:val="en-GB"/>
        </w:rPr>
        <w:t>94/60</w:t>
      </w:r>
      <w:r w:rsidR="00915446" w:rsidRPr="00DB4EF8">
        <w:rPr>
          <w:rFonts w:ascii="SimHei" w:eastAsia="SimHei" w:hAnsi="SimHei" w:hint="eastAsia"/>
          <w:b/>
          <w:bCs/>
          <w:sz w:val="24"/>
          <w:szCs w:val="20"/>
          <w:lang w:val="en-GB"/>
        </w:rPr>
        <w:t>号决定</w:t>
      </w:r>
      <w:r w:rsidR="009625A6" w:rsidRPr="00DB4EF8">
        <w:rPr>
          <w:rFonts w:ascii="SimHei" w:eastAsia="SimHei" w:hAnsi="SimHei" w:hint="eastAsia"/>
          <w:b/>
          <w:bCs/>
          <w:sz w:val="24"/>
          <w:szCs w:val="20"/>
          <w:lang w:val="en-GB"/>
        </w:rPr>
        <w:t>为</w:t>
      </w:r>
      <w:r w:rsidR="00584AD9" w:rsidRPr="00DB4EF8">
        <w:rPr>
          <w:rFonts w:ascii="SimHei" w:eastAsia="SimHei" w:hAnsi="SimHei" w:hint="eastAsia"/>
          <w:b/>
          <w:bCs/>
          <w:sz w:val="24"/>
          <w:szCs w:val="20"/>
          <w:lang w:val="en-GB"/>
        </w:rPr>
        <w:t>在</w:t>
      </w:r>
      <w:r w:rsidR="00915446" w:rsidRPr="00DB4EF8">
        <w:rPr>
          <w:rFonts w:ascii="SimHei" w:eastAsia="SimHei" w:hAnsi="SimHei" w:hint="eastAsia"/>
          <w:b/>
          <w:bCs/>
          <w:sz w:val="24"/>
          <w:szCs w:val="20"/>
          <w:lang w:val="en-GB"/>
        </w:rPr>
        <w:t>《</w:t>
      </w:r>
      <w:r w:rsidR="00186ACA" w:rsidRPr="00DB4EF8">
        <w:rPr>
          <w:rFonts w:ascii="SimHei" w:eastAsia="SimHei" w:hAnsi="SimHei" w:hint="eastAsia"/>
          <w:b/>
          <w:bCs/>
          <w:sz w:val="24"/>
          <w:szCs w:val="20"/>
          <w:lang w:val="en-GB"/>
        </w:rPr>
        <w:t>基加利修正</w:t>
      </w:r>
      <w:r w:rsidR="009B44AA" w:rsidRPr="00DB4EF8">
        <w:rPr>
          <w:rFonts w:ascii="SimHei" w:eastAsia="SimHei" w:hAnsi="SimHei" w:hint="eastAsia"/>
          <w:b/>
          <w:bCs/>
          <w:sz w:val="24"/>
          <w:szCs w:val="20"/>
          <w:lang w:val="en-GB"/>
        </w:rPr>
        <w:t>案</w:t>
      </w:r>
      <w:r w:rsidR="00915446" w:rsidRPr="00DB4EF8">
        <w:rPr>
          <w:rFonts w:ascii="SimHei" w:eastAsia="SimHei" w:hAnsi="SimHei" w:hint="eastAsia"/>
          <w:b/>
          <w:bCs/>
          <w:sz w:val="24"/>
          <w:szCs w:val="20"/>
          <w:lang w:val="en-GB"/>
        </w:rPr>
        <w:t>》通过前提交转换项目的企业</w:t>
      </w:r>
      <w:r w:rsidR="00584AD9" w:rsidRPr="00DB4EF8">
        <w:rPr>
          <w:rFonts w:ascii="SimHei" w:eastAsia="SimHei" w:hAnsi="SimHei" w:hint="eastAsia"/>
          <w:b/>
          <w:bCs/>
          <w:sz w:val="24"/>
          <w:szCs w:val="20"/>
          <w:lang w:val="en-GB"/>
        </w:rPr>
        <w:t>实施</w:t>
      </w:r>
      <w:r w:rsidR="00915446" w:rsidRPr="00DB4EF8">
        <w:rPr>
          <w:rFonts w:ascii="SimHei" w:eastAsia="SimHei" w:hAnsi="SimHei" w:hint="eastAsia"/>
          <w:b/>
          <w:bCs/>
          <w:sz w:val="24"/>
          <w:szCs w:val="20"/>
          <w:lang w:val="en-GB"/>
        </w:rPr>
        <w:t>的能效项目</w:t>
      </w:r>
    </w:p>
    <w:p w14:paraId="210E3759" w14:textId="15512A04" w:rsidR="00A376D6" w:rsidRPr="00466676" w:rsidRDefault="00915446"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w:t>
      </w:r>
      <w:r w:rsidR="00F92AD0" w:rsidRPr="00466676">
        <w:rPr>
          <w:rFonts w:eastAsia="SimSun" w:hint="eastAsia"/>
          <w:sz w:val="24"/>
          <w:szCs w:val="20"/>
        </w:rPr>
        <w:t>第九十八次</w:t>
      </w:r>
      <w:r w:rsidRPr="00466676">
        <w:rPr>
          <w:rFonts w:eastAsia="SimSun" w:hint="eastAsia"/>
          <w:sz w:val="24"/>
          <w:szCs w:val="20"/>
        </w:rPr>
        <w:t>会议上，执行委员会审议了根据第</w:t>
      </w:r>
      <w:r w:rsidRPr="00466676">
        <w:rPr>
          <w:rFonts w:eastAsia="SimSun" w:hint="eastAsia"/>
          <w:sz w:val="24"/>
          <w:szCs w:val="20"/>
        </w:rPr>
        <w:t>94/60</w:t>
      </w:r>
      <w:r w:rsidRPr="00466676">
        <w:rPr>
          <w:rFonts w:eastAsia="SimSun" w:hint="eastAsia"/>
          <w:sz w:val="24"/>
          <w:szCs w:val="20"/>
        </w:rPr>
        <w:t>号决定</w:t>
      </w:r>
      <w:r w:rsidR="009625A6" w:rsidRPr="00466676">
        <w:rPr>
          <w:rFonts w:eastAsia="SimSun" w:hint="eastAsia"/>
          <w:sz w:val="24"/>
          <w:szCs w:val="20"/>
        </w:rPr>
        <w:t>为</w:t>
      </w:r>
      <w:r w:rsidRPr="00466676">
        <w:rPr>
          <w:rFonts w:eastAsia="SimSun" w:hint="eastAsia"/>
          <w:sz w:val="24"/>
          <w:szCs w:val="20"/>
        </w:rPr>
        <w:t>在《</w:t>
      </w:r>
      <w:r w:rsidR="00186ACA" w:rsidRPr="00466676">
        <w:rPr>
          <w:rFonts w:eastAsia="SimSun" w:hint="eastAsia"/>
          <w:sz w:val="24"/>
          <w:szCs w:val="20"/>
        </w:rPr>
        <w:t>基加利修正</w:t>
      </w:r>
      <w:r w:rsidR="009B44AA" w:rsidRPr="00466676">
        <w:rPr>
          <w:rFonts w:eastAsia="SimSun"/>
          <w:sz w:val="24"/>
          <w:szCs w:val="20"/>
        </w:rPr>
        <w:t>案</w:t>
      </w:r>
      <w:r w:rsidRPr="00466676">
        <w:rPr>
          <w:rFonts w:eastAsia="SimSun" w:hint="eastAsia"/>
          <w:sz w:val="24"/>
          <w:szCs w:val="20"/>
        </w:rPr>
        <w:t>》通过前提交转换项目的企业实施的能效项目问题后</w:t>
      </w:r>
      <w:r w:rsidR="00584AD9" w:rsidRPr="00466676">
        <w:rPr>
          <w:rFonts w:eastAsia="SimSun" w:hint="eastAsia"/>
          <w:sz w:val="24"/>
          <w:szCs w:val="20"/>
        </w:rPr>
        <w:t>，</w:t>
      </w:r>
      <w:r w:rsidRPr="00466676">
        <w:rPr>
          <w:rFonts w:eastAsia="SimSun" w:hint="eastAsia"/>
          <w:sz w:val="24"/>
          <w:szCs w:val="20"/>
        </w:rPr>
        <w:t>请基金秘书处编写一份简要文件</w:t>
      </w:r>
      <w:r w:rsidR="009625A6" w:rsidRPr="00466676">
        <w:rPr>
          <w:rFonts w:eastAsia="SimSun" w:hint="eastAsia"/>
          <w:sz w:val="24"/>
          <w:szCs w:val="20"/>
        </w:rPr>
        <w:t>供第九十九次会议审议</w:t>
      </w:r>
      <w:r w:rsidRPr="00466676">
        <w:rPr>
          <w:rFonts w:eastAsia="SimSun" w:hint="eastAsia"/>
          <w:sz w:val="24"/>
          <w:szCs w:val="20"/>
        </w:rPr>
        <w:t>，提供有关在多边基金</w:t>
      </w:r>
      <w:r w:rsidR="009625A6" w:rsidRPr="00466676">
        <w:rPr>
          <w:rFonts w:eastAsia="SimSun" w:hint="eastAsia"/>
          <w:sz w:val="24"/>
          <w:szCs w:val="20"/>
        </w:rPr>
        <w:t>核准</w:t>
      </w:r>
      <w:r w:rsidRPr="00466676">
        <w:rPr>
          <w:rFonts w:eastAsia="SimSun" w:hint="eastAsia"/>
          <w:sz w:val="24"/>
          <w:szCs w:val="20"/>
        </w:rPr>
        <w:t>的</w:t>
      </w:r>
      <w:r w:rsidR="00584AD9" w:rsidRPr="00466676">
        <w:rPr>
          <w:rFonts w:eastAsia="SimSun" w:hint="eastAsia"/>
          <w:sz w:val="24"/>
          <w:szCs w:val="20"/>
        </w:rPr>
        <w:t>含氢氯氟烃淘汰管理计划或逐步减少使用氢氟碳化物项目下</w:t>
      </w:r>
      <w:r w:rsidRPr="00466676">
        <w:rPr>
          <w:rFonts w:eastAsia="SimSun" w:hint="eastAsia"/>
          <w:sz w:val="24"/>
          <w:szCs w:val="20"/>
        </w:rPr>
        <w:t>已完成转换的制冷和空调生产线的信息（第</w:t>
      </w:r>
      <w:r w:rsidRPr="00466676">
        <w:rPr>
          <w:rFonts w:eastAsia="SimSun" w:hint="eastAsia"/>
          <w:sz w:val="24"/>
          <w:szCs w:val="20"/>
        </w:rPr>
        <w:t>98/23</w:t>
      </w:r>
      <w:r w:rsidRPr="00466676">
        <w:rPr>
          <w:rFonts w:eastAsia="SimSun" w:hint="eastAsia"/>
          <w:sz w:val="24"/>
          <w:szCs w:val="20"/>
        </w:rPr>
        <w:t>号决定）。</w:t>
      </w:r>
    </w:p>
    <w:p w14:paraId="325AA409" w14:textId="3297A9A7" w:rsidR="000E1097" w:rsidRPr="00DB4EF8" w:rsidRDefault="000E1097" w:rsidP="0095233E">
      <w:pPr>
        <w:pStyle w:val="Heading2"/>
        <w:numPr>
          <w:ilvl w:val="0"/>
          <w:numId w:val="0"/>
        </w:numPr>
        <w:overflowPunct w:val="0"/>
        <w:spacing w:after="120"/>
        <w:ind w:left="1248" w:hanging="624"/>
        <w:rPr>
          <w:rFonts w:eastAsia="SimHei"/>
          <w:b/>
          <w:bCs/>
          <w:sz w:val="24"/>
          <w:szCs w:val="20"/>
          <w:lang w:val="en-GB"/>
        </w:rPr>
      </w:pPr>
      <w:r w:rsidRPr="00DB4EF8">
        <w:rPr>
          <w:rFonts w:eastAsia="SimHei"/>
          <w:b/>
          <w:bCs/>
          <w:sz w:val="24"/>
          <w:szCs w:val="20"/>
          <w:lang w:val="en-GB"/>
        </w:rPr>
        <w:t>(c)</w:t>
      </w:r>
      <w:r w:rsidRPr="00DB4EF8">
        <w:rPr>
          <w:rFonts w:eastAsia="SimHei"/>
          <w:b/>
          <w:bCs/>
          <w:sz w:val="24"/>
          <w:szCs w:val="20"/>
          <w:lang w:val="en-GB"/>
        </w:rPr>
        <w:tab/>
      </w:r>
      <w:r w:rsidR="00CF32AF" w:rsidRPr="00DB4EF8">
        <w:rPr>
          <w:rFonts w:ascii="SimHei" w:eastAsia="SimHei" w:hAnsi="SimHei" w:hint="eastAsia"/>
          <w:b/>
          <w:bCs/>
          <w:sz w:val="24"/>
          <w:szCs w:val="20"/>
          <w:lang w:val="en-GB"/>
        </w:rPr>
        <w:t>评价</w:t>
      </w:r>
      <w:r w:rsidR="00915446" w:rsidRPr="00DB4EF8">
        <w:rPr>
          <w:rFonts w:eastAsia="SimHei" w:hint="eastAsia"/>
          <w:b/>
          <w:bCs/>
          <w:sz w:val="24"/>
          <w:szCs w:val="20"/>
          <w:lang w:val="en-GB"/>
        </w:rPr>
        <w:t>第</w:t>
      </w:r>
      <w:r w:rsidR="00915446" w:rsidRPr="00DB4EF8">
        <w:rPr>
          <w:rFonts w:eastAsia="SimHei"/>
          <w:b/>
          <w:bCs/>
          <w:sz w:val="24"/>
          <w:szCs w:val="20"/>
          <w:lang w:val="en-GB"/>
        </w:rPr>
        <w:t>94/60</w:t>
      </w:r>
      <w:r w:rsidR="00915446" w:rsidRPr="00DB4EF8">
        <w:rPr>
          <w:rFonts w:eastAsia="SimHei" w:hint="eastAsia"/>
          <w:b/>
          <w:bCs/>
          <w:sz w:val="24"/>
          <w:szCs w:val="20"/>
          <w:lang w:val="en-GB"/>
        </w:rPr>
        <w:t>号决定</w:t>
      </w:r>
      <w:r w:rsidR="00915446" w:rsidRPr="00DB4EF8">
        <w:rPr>
          <w:rFonts w:ascii="SimHei" w:eastAsia="SimHei" w:hAnsi="SimHei" w:hint="eastAsia"/>
          <w:b/>
          <w:bCs/>
          <w:sz w:val="24"/>
          <w:szCs w:val="20"/>
          <w:lang w:val="en-GB"/>
        </w:rPr>
        <w:t>下项目的额外组件成本时</w:t>
      </w:r>
      <w:r w:rsidR="00CF32AF" w:rsidRPr="00DB4EF8">
        <w:rPr>
          <w:rFonts w:ascii="SimHei" w:eastAsia="SimHei" w:hAnsi="SimHei" w:hint="eastAsia"/>
          <w:b/>
          <w:bCs/>
          <w:sz w:val="24"/>
          <w:szCs w:val="20"/>
          <w:lang w:val="en-GB"/>
        </w:rPr>
        <w:t>需</w:t>
      </w:r>
      <w:r w:rsidR="00915446" w:rsidRPr="00DB4EF8">
        <w:rPr>
          <w:rFonts w:ascii="SimHei" w:eastAsia="SimHei" w:hAnsi="SimHei" w:hint="eastAsia"/>
          <w:b/>
          <w:bCs/>
          <w:sz w:val="24"/>
          <w:szCs w:val="20"/>
          <w:lang w:val="en-GB"/>
        </w:rPr>
        <w:t>考虑的</w:t>
      </w:r>
      <w:r w:rsidR="00584AD9" w:rsidRPr="00DB4EF8">
        <w:rPr>
          <w:rFonts w:ascii="SimHei" w:eastAsia="SimHei" w:hAnsi="SimHei" w:hint="eastAsia"/>
          <w:b/>
          <w:bCs/>
          <w:sz w:val="24"/>
          <w:szCs w:val="20"/>
          <w:lang w:val="en-GB"/>
        </w:rPr>
        <w:t>制造量</w:t>
      </w:r>
    </w:p>
    <w:p w14:paraId="5A53C622" w14:textId="65C589C2" w:rsidR="000E1097" w:rsidRPr="00466676" w:rsidRDefault="00915446"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w:t>
      </w:r>
      <w:r w:rsidR="00F92AD0" w:rsidRPr="00466676">
        <w:rPr>
          <w:rFonts w:eastAsia="SimSun" w:hint="eastAsia"/>
          <w:sz w:val="24"/>
          <w:szCs w:val="20"/>
        </w:rPr>
        <w:t>第九十七次</w:t>
      </w:r>
      <w:r w:rsidRPr="00466676">
        <w:rPr>
          <w:rFonts w:eastAsia="SimSun" w:hint="eastAsia"/>
          <w:sz w:val="24"/>
          <w:szCs w:val="20"/>
        </w:rPr>
        <w:t>会议上，执行委员会决定注意到，对于</w:t>
      </w:r>
      <w:r w:rsidR="00584AD9" w:rsidRPr="00466676">
        <w:rPr>
          <w:rFonts w:eastAsia="SimSun" w:hint="eastAsia"/>
          <w:sz w:val="24"/>
          <w:szCs w:val="20"/>
        </w:rPr>
        <w:t>在</w:t>
      </w:r>
      <w:r w:rsidRPr="00466676">
        <w:rPr>
          <w:rFonts w:eastAsia="SimSun" w:hint="eastAsia"/>
          <w:sz w:val="24"/>
          <w:szCs w:val="20"/>
        </w:rPr>
        <w:t>能效业务框架</w:t>
      </w:r>
      <w:r w:rsidR="00584AD9" w:rsidRPr="00466676">
        <w:rPr>
          <w:rFonts w:eastAsia="SimSun" w:hint="eastAsia"/>
          <w:sz w:val="24"/>
          <w:szCs w:val="20"/>
        </w:rPr>
        <w:t>下</w:t>
      </w:r>
      <w:r w:rsidRPr="00466676">
        <w:rPr>
          <w:rFonts w:eastAsia="SimSun" w:hint="eastAsia"/>
          <w:sz w:val="24"/>
          <w:szCs w:val="20"/>
        </w:rPr>
        <w:t>提交的项目，基金秘书处将</w:t>
      </w:r>
      <w:r w:rsidR="009625A6" w:rsidRPr="00466676">
        <w:rPr>
          <w:rFonts w:eastAsia="SimSun" w:hint="eastAsia"/>
          <w:sz w:val="24"/>
          <w:szCs w:val="20"/>
        </w:rPr>
        <w:t>使用</w:t>
      </w:r>
      <w:r w:rsidRPr="00466676">
        <w:rPr>
          <w:rFonts w:eastAsia="SimSun" w:hint="eastAsia"/>
          <w:sz w:val="24"/>
          <w:szCs w:val="20"/>
        </w:rPr>
        <w:t>项目提交</w:t>
      </w:r>
      <w:r w:rsidR="00584AD9" w:rsidRPr="00466676">
        <w:rPr>
          <w:rFonts w:eastAsia="SimSun" w:hint="eastAsia"/>
          <w:sz w:val="24"/>
          <w:szCs w:val="20"/>
        </w:rPr>
        <w:t>前最近一年或前三年的平均值来确定</w:t>
      </w:r>
      <w:r w:rsidR="00CF32AF" w:rsidRPr="00466676">
        <w:rPr>
          <w:rFonts w:eastAsia="SimSun" w:hint="eastAsia"/>
          <w:sz w:val="24"/>
          <w:szCs w:val="20"/>
        </w:rPr>
        <w:t>制造量</w:t>
      </w:r>
      <w:r w:rsidRPr="00466676">
        <w:rPr>
          <w:rFonts w:eastAsia="SimSun" w:hint="eastAsia"/>
          <w:sz w:val="24"/>
          <w:szCs w:val="20"/>
        </w:rPr>
        <w:t>（第</w:t>
      </w:r>
      <w:r w:rsidRPr="00466676">
        <w:rPr>
          <w:rFonts w:eastAsia="SimSun" w:hint="eastAsia"/>
          <w:sz w:val="24"/>
          <w:szCs w:val="20"/>
        </w:rPr>
        <w:t>97/33</w:t>
      </w:r>
      <w:r w:rsidRPr="00466676">
        <w:rPr>
          <w:rFonts w:eastAsia="SimSun" w:hint="eastAsia"/>
          <w:sz w:val="24"/>
          <w:szCs w:val="20"/>
        </w:rPr>
        <w:t>号决定）。</w:t>
      </w:r>
    </w:p>
    <w:p w14:paraId="6A68EC3E" w14:textId="68E0CE1A" w:rsidR="00542756" w:rsidRPr="00DB4EF8" w:rsidRDefault="00542756" w:rsidP="0095233E">
      <w:pPr>
        <w:overflowPunct w:val="0"/>
        <w:spacing w:after="120"/>
        <w:ind w:firstLine="624"/>
        <w:rPr>
          <w:rFonts w:eastAsia="SimHei"/>
          <w:b/>
          <w:bCs/>
          <w:sz w:val="24"/>
          <w:szCs w:val="20"/>
          <w:lang w:val="en-GB"/>
        </w:rPr>
      </w:pPr>
      <w:r w:rsidRPr="00DB4EF8">
        <w:rPr>
          <w:rFonts w:eastAsia="SimHei"/>
          <w:b/>
          <w:bCs/>
          <w:sz w:val="24"/>
          <w:szCs w:val="20"/>
          <w:lang w:val="en-GB"/>
        </w:rPr>
        <w:t>(d</w:t>
      </w:r>
      <w:r w:rsidR="00E00911" w:rsidRPr="00DB4EF8">
        <w:rPr>
          <w:rFonts w:eastAsia="SimHei"/>
          <w:b/>
          <w:bCs/>
          <w:sz w:val="24"/>
          <w:szCs w:val="20"/>
          <w:lang w:val="en-GB"/>
        </w:rPr>
        <w:t>)</w:t>
      </w:r>
      <w:r w:rsidR="00E00911" w:rsidRPr="00DB4EF8">
        <w:rPr>
          <w:rFonts w:eastAsia="SimHei"/>
          <w:b/>
          <w:bCs/>
          <w:sz w:val="24"/>
          <w:szCs w:val="20"/>
          <w:lang w:val="en-GB"/>
        </w:rPr>
        <w:tab/>
      </w:r>
      <w:r w:rsidR="00CF32AF" w:rsidRPr="00DB4EF8">
        <w:rPr>
          <w:rFonts w:eastAsia="SimHei"/>
          <w:b/>
          <w:bCs/>
          <w:sz w:val="24"/>
          <w:szCs w:val="20"/>
          <w:lang w:val="en-GB"/>
        </w:rPr>
        <w:t>向使用全散件组装套件的制造商提供额外资本费用</w:t>
      </w:r>
    </w:p>
    <w:p w14:paraId="59B6B3C7" w14:textId="56EE5215" w:rsidR="00A376D6" w:rsidRPr="00466676" w:rsidRDefault="00320A65"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同样在</w:t>
      </w:r>
      <w:r w:rsidR="00F92AD0" w:rsidRPr="00466676">
        <w:rPr>
          <w:rFonts w:eastAsia="SimSun" w:hint="eastAsia"/>
          <w:sz w:val="24"/>
          <w:szCs w:val="20"/>
        </w:rPr>
        <w:t>第九十七次</w:t>
      </w:r>
      <w:r w:rsidRPr="00466676">
        <w:rPr>
          <w:rFonts w:eastAsia="SimSun" w:hint="eastAsia"/>
          <w:sz w:val="24"/>
          <w:szCs w:val="20"/>
        </w:rPr>
        <w:t>会议上，经讨论，执行委员会</w:t>
      </w:r>
      <w:r w:rsidR="0006749A" w:rsidRPr="00466676">
        <w:rPr>
          <w:rFonts w:eastAsia="SimSun"/>
          <w:sz w:val="24"/>
          <w:szCs w:val="20"/>
        </w:rPr>
        <w:t>商定</w:t>
      </w:r>
      <w:r w:rsidR="0006749A" w:rsidRPr="00466676">
        <w:rPr>
          <w:rFonts w:eastAsia="SimSun" w:hint="eastAsia"/>
          <w:sz w:val="24"/>
          <w:szCs w:val="20"/>
        </w:rPr>
        <w:t>将</w:t>
      </w:r>
      <w:r w:rsidR="0006749A" w:rsidRPr="00466676">
        <w:rPr>
          <w:rFonts w:eastAsia="SimSun"/>
          <w:sz w:val="24"/>
          <w:szCs w:val="20"/>
        </w:rPr>
        <w:t>审议</w:t>
      </w:r>
      <w:r w:rsidRPr="00466676">
        <w:rPr>
          <w:rFonts w:eastAsia="SimSun" w:hint="eastAsia"/>
          <w:sz w:val="24"/>
          <w:szCs w:val="20"/>
        </w:rPr>
        <w:t>向在能效业务框架下提交的项目中使用</w:t>
      </w:r>
      <w:r w:rsidR="00CF32AF" w:rsidRPr="00466676">
        <w:rPr>
          <w:rFonts w:eastAsia="SimSun" w:hint="eastAsia"/>
          <w:sz w:val="24"/>
          <w:szCs w:val="20"/>
        </w:rPr>
        <w:t>全散件组装套件的制造商提供额外资本费用的问题</w:t>
      </w:r>
      <w:r w:rsidRPr="00466676">
        <w:rPr>
          <w:rFonts w:eastAsia="SimSun" w:hint="eastAsia"/>
          <w:sz w:val="24"/>
          <w:szCs w:val="20"/>
        </w:rPr>
        <w:t>推迟至</w:t>
      </w:r>
      <w:r w:rsidR="0006749A" w:rsidRPr="00466676">
        <w:rPr>
          <w:rFonts w:eastAsia="SimSun" w:hint="eastAsia"/>
          <w:sz w:val="24"/>
          <w:szCs w:val="20"/>
        </w:rPr>
        <w:t>将来</w:t>
      </w:r>
      <w:r w:rsidR="00CF32AF" w:rsidRPr="00466676">
        <w:rPr>
          <w:rFonts w:eastAsia="SimSun" w:hint="eastAsia"/>
          <w:sz w:val="24"/>
          <w:szCs w:val="20"/>
        </w:rPr>
        <w:t>的</w:t>
      </w:r>
      <w:r w:rsidR="0006749A" w:rsidRPr="00466676">
        <w:rPr>
          <w:rFonts w:eastAsia="SimSun" w:hint="eastAsia"/>
          <w:sz w:val="24"/>
          <w:szCs w:val="20"/>
        </w:rPr>
        <w:t>某次</w:t>
      </w:r>
      <w:r w:rsidRPr="00466676">
        <w:rPr>
          <w:rFonts w:eastAsia="SimSun" w:hint="eastAsia"/>
          <w:sz w:val="24"/>
          <w:szCs w:val="20"/>
        </w:rPr>
        <w:t>会议。</w:t>
      </w:r>
    </w:p>
    <w:p w14:paraId="60978240" w14:textId="385F3FDE" w:rsidR="00CA1454" w:rsidRPr="00DB4EF8" w:rsidRDefault="00755FD4" w:rsidP="0095233E">
      <w:pPr>
        <w:keepNext/>
        <w:overflowPunct w:val="0"/>
        <w:spacing w:after="120"/>
        <w:ind w:firstLine="624"/>
        <w:outlineLvl w:val="1"/>
        <w:rPr>
          <w:rFonts w:eastAsia="SimHei"/>
          <w:b/>
          <w:sz w:val="24"/>
          <w:szCs w:val="20"/>
          <w:lang w:val="en-US"/>
        </w:rPr>
      </w:pPr>
      <w:r w:rsidRPr="00DB4EF8">
        <w:rPr>
          <w:rFonts w:eastAsia="SimHei"/>
          <w:b/>
          <w:sz w:val="24"/>
          <w:szCs w:val="20"/>
          <w:lang w:val="en-GB"/>
        </w:rPr>
        <w:t>5.</w:t>
      </w:r>
      <w:r w:rsidRPr="00DB4EF8">
        <w:rPr>
          <w:rFonts w:eastAsia="SimHei"/>
          <w:b/>
          <w:sz w:val="24"/>
          <w:szCs w:val="20"/>
          <w:lang w:val="en-GB"/>
        </w:rPr>
        <w:tab/>
      </w:r>
      <w:r w:rsidR="00320A65" w:rsidRPr="00DB4EF8">
        <w:rPr>
          <w:rFonts w:eastAsia="SimHei" w:hint="eastAsia"/>
          <w:b/>
          <w:sz w:val="24"/>
          <w:szCs w:val="20"/>
          <w:lang w:val="en-GB"/>
        </w:rPr>
        <w:t>对根据第</w:t>
      </w:r>
      <w:r w:rsidR="00320A65" w:rsidRPr="00DB4EF8">
        <w:rPr>
          <w:rFonts w:eastAsia="SimHei"/>
          <w:b/>
          <w:sz w:val="24"/>
          <w:szCs w:val="20"/>
          <w:lang w:val="en-GB"/>
        </w:rPr>
        <w:t>91/65</w:t>
      </w:r>
      <w:r w:rsidR="00320A65" w:rsidRPr="00DB4EF8">
        <w:rPr>
          <w:rFonts w:eastAsia="SimHei" w:hint="eastAsia"/>
          <w:b/>
          <w:sz w:val="24"/>
          <w:szCs w:val="20"/>
          <w:lang w:val="en-GB"/>
        </w:rPr>
        <w:t>号决定</w:t>
      </w:r>
      <w:r w:rsidR="00D72A77">
        <w:rPr>
          <w:rFonts w:eastAsia="SimHei" w:hint="eastAsia"/>
          <w:b/>
          <w:sz w:val="24"/>
          <w:szCs w:val="20"/>
          <w:lang w:val="en-GB"/>
        </w:rPr>
        <w:t>所</w:t>
      </w:r>
      <w:r w:rsidR="00320A65" w:rsidRPr="00DB4EF8">
        <w:rPr>
          <w:rFonts w:eastAsia="SimHei" w:hint="eastAsia"/>
          <w:b/>
          <w:sz w:val="24"/>
          <w:szCs w:val="20"/>
          <w:lang w:val="en-GB"/>
        </w:rPr>
        <w:t>设能效供资窗口的评估</w:t>
      </w:r>
    </w:p>
    <w:p w14:paraId="40D2586F" w14:textId="0CFC3253" w:rsidR="00CA1454" w:rsidRPr="00466676" w:rsidRDefault="00320A65" w:rsidP="0095233E">
      <w:pPr>
        <w:pStyle w:val="Heading3"/>
        <w:numPr>
          <w:ilvl w:val="2"/>
          <w:numId w:val="16"/>
        </w:numPr>
        <w:overflowPunct w:val="0"/>
        <w:spacing w:after="120"/>
        <w:ind w:left="1276" w:firstLine="0"/>
        <w:rPr>
          <w:rFonts w:eastAsia="SimSun"/>
        </w:rPr>
      </w:pPr>
      <w:r w:rsidRPr="00172213">
        <w:rPr>
          <w:rFonts w:eastAsia="SimSun" w:hint="eastAsia"/>
          <w:sz w:val="24"/>
          <w:szCs w:val="20"/>
        </w:rPr>
        <w:t>在</w:t>
      </w:r>
      <w:r w:rsidR="00F92AD0" w:rsidRPr="00172213">
        <w:rPr>
          <w:rFonts w:eastAsia="SimSun" w:hint="eastAsia"/>
          <w:sz w:val="24"/>
          <w:szCs w:val="20"/>
        </w:rPr>
        <w:t>第九十八次</w:t>
      </w:r>
      <w:r w:rsidRPr="00172213">
        <w:rPr>
          <w:rFonts w:eastAsia="SimSun" w:hint="eastAsia"/>
          <w:sz w:val="24"/>
          <w:szCs w:val="20"/>
        </w:rPr>
        <w:t>会议上，一位执行委员会成员表示，第</w:t>
      </w:r>
      <w:r w:rsidRPr="00172213">
        <w:rPr>
          <w:rFonts w:eastAsia="SimSun" w:hint="eastAsia"/>
          <w:sz w:val="24"/>
          <w:szCs w:val="20"/>
        </w:rPr>
        <w:t>5</w:t>
      </w:r>
      <w:r w:rsidRPr="00172213">
        <w:rPr>
          <w:rFonts w:eastAsia="SimSun" w:hint="eastAsia"/>
          <w:sz w:val="24"/>
          <w:szCs w:val="20"/>
        </w:rPr>
        <w:t>条</w:t>
      </w:r>
      <w:r w:rsidRPr="00BE6C50">
        <w:rPr>
          <w:rFonts w:eastAsia="SimSun" w:hint="eastAsia"/>
          <w:sz w:val="24"/>
          <w:szCs w:val="24"/>
        </w:rPr>
        <w:t>国</w:t>
      </w:r>
      <w:r w:rsidR="00931365" w:rsidRPr="00BE6C50">
        <w:rPr>
          <w:rFonts w:eastAsia="SimSun" w:hint="eastAsia"/>
          <w:sz w:val="24"/>
          <w:szCs w:val="24"/>
        </w:rPr>
        <w:t>家</w:t>
      </w:r>
      <w:r w:rsidR="00C62C47" w:rsidRPr="00172213">
        <w:rPr>
          <w:rFonts w:eastAsia="SimSun" w:hint="eastAsia"/>
          <w:sz w:val="24"/>
          <w:szCs w:val="20"/>
        </w:rPr>
        <w:t>有意</w:t>
      </w:r>
      <w:r w:rsidRPr="00172213">
        <w:rPr>
          <w:rFonts w:eastAsia="SimSun" w:hint="eastAsia"/>
          <w:sz w:val="24"/>
          <w:szCs w:val="20"/>
        </w:rPr>
        <w:t>对根</w:t>
      </w:r>
      <w:r w:rsidRPr="00172213">
        <w:rPr>
          <w:rFonts w:eastAsia="SimSun" w:hint="eastAsia"/>
          <w:sz w:val="24"/>
          <w:szCs w:val="20"/>
        </w:rPr>
        <w:lastRenderedPageBreak/>
        <w:t>据第</w:t>
      </w:r>
      <w:r w:rsidRPr="00172213">
        <w:rPr>
          <w:rFonts w:eastAsia="SimSun" w:hint="eastAsia"/>
          <w:sz w:val="24"/>
          <w:szCs w:val="20"/>
        </w:rPr>
        <w:t>91/65</w:t>
      </w:r>
      <w:r w:rsidRPr="00172213">
        <w:rPr>
          <w:rFonts w:eastAsia="SimSun" w:hint="eastAsia"/>
          <w:sz w:val="24"/>
          <w:szCs w:val="20"/>
        </w:rPr>
        <w:t>号决定</w:t>
      </w:r>
      <w:r w:rsidR="00DF769A">
        <w:rPr>
          <w:rFonts w:eastAsia="SimSun" w:hint="eastAsia"/>
          <w:sz w:val="24"/>
          <w:szCs w:val="20"/>
        </w:rPr>
        <w:t>所</w:t>
      </w:r>
      <w:r w:rsidRPr="00172213">
        <w:rPr>
          <w:rFonts w:eastAsia="SimSun" w:hint="eastAsia"/>
          <w:sz w:val="24"/>
          <w:szCs w:val="20"/>
        </w:rPr>
        <w:t>设能效供资窗口进行评估。经全体会议及会议间隙的讨论，执行委员会</w:t>
      </w:r>
      <w:r w:rsidR="00C62C47" w:rsidRPr="00172213">
        <w:rPr>
          <w:rFonts w:eastAsia="SimSun" w:hint="eastAsia"/>
          <w:sz w:val="24"/>
          <w:szCs w:val="20"/>
        </w:rPr>
        <w:t>商定</w:t>
      </w:r>
      <w:r w:rsidRPr="00172213">
        <w:rPr>
          <w:rFonts w:eastAsia="SimSun" w:hint="eastAsia"/>
          <w:sz w:val="24"/>
          <w:szCs w:val="20"/>
        </w:rPr>
        <w:t>将该事项</w:t>
      </w:r>
      <w:r w:rsidR="00C62C47" w:rsidRPr="00172213">
        <w:rPr>
          <w:rFonts w:eastAsia="SimSun"/>
          <w:sz w:val="24"/>
          <w:szCs w:val="20"/>
        </w:rPr>
        <w:t>的审议</w:t>
      </w:r>
      <w:r w:rsidRPr="00172213">
        <w:rPr>
          <w:rFonts w:eastAsia="SimSun" w:hint="eastAsia"/>
          <w:sz w:val="24"/>
          <w:szCs w:val="20"/>
        </w:rPr>
        <w:t>推迟至</w:t>
      </w:r>
      <w:r w:rsidR="00C62C47" w:rsidRPr="00466676">
        <w:rPr>
          <w:rFonts w:eastAsia="SimSun" w:hint="eastAsia"/>
          <w:sz w:val="24"/>
          <w:szCs w:val="20"/>
        </w:rPr>
        <w:t>将来</w:t>
      </w:r>
      <w:r w:rsidRPr="00172213">
        <w:rPr>
          <w:rFonts w:eastAsia="SimSun" w:hint="eastAsia"/>
          <w:sz w:val="24"/>
          <w:szCs w:val="20"/>
        </w:rPr>
        <w:t>的</w:t>
      </w:r>
      <w:r w:rsidR="00C62C47" w:rsidRPr="00172213">
        <w:rPr>
          <w:rFonts w:eastAsia="SimSun" w:hint="eastAsia"/>
          <w:sz w:val="24"/>
          <w:szCs w:val="20"/>
        </w:rPr>
        <w:t>某次</w:t>
      </w:r>
      <w:r w:rsidRPr="00172213">
        <w:rPr>
          <w:rFonts w:eastAsia="SimSun" w:hint="eastAsia"/>
          <w:sz w:val="24"/>
          <w:szCs w:val="20"/>
        </w:rPr>
        <w:t>会议</w:t>
      </w:r>
      <w:r w:rsidR="008305AB" w:rsidRPr="00172213">
        <w:rPr>
          <w:rFonts w:eastAsia="SimSun" w:hint="eastAsia"/>
          <w:sz w:val="24"/>
          <w:szCs w:val="20"/>
        </w:rPr>
        <w:t>进行</w:t>
      </w:r>
      <w:r w:rsidRPr="00172213">
        <w:rPr>
          <w:rFonts w:eastAsia="SimSun" w:hint="eastAsia"/>
          <w:sz w:val="24"/>
          <w:szCs w:val="20"/>
        </w:rPr>
        <w:t>。</w:t>
      </w:r>
    </w:p>
    <w:p w14:paraId="04DBEF42" w14:textId="68D46330" w:rsidR="000E1097" w:rsidRPr="00DB4EF8" w:rsidRDefault="00755FD4" w:rsidP="0095233E">
      <w:pPr>
        <w:keepNext/>
        <w:overflowPunct w:val="0"/>
        <w:spacing w:after="120"/>
        <w:ind w:left="1248" w:hanging="624"/>
        <w:outlineLvl w:val="1"/>
        <w:rPr>
          <w:rFonts w:eastAsia="SimHei"/>
          <w:b/>
          <w:sz w:val="24"/>
          <w:szCs w:val="20"/>
          <w:u w:val="single"/>
          <w:lang w:val="en-GB"/>
        </w:rPr>
      </w:pPr>
      <w:r w:rsidRPr="00DB4EF8">
        <w:rPr>
          <w:rFonts w:eastAsia="SimHei" w:hint="eastAsia"/>
          <w:b/>
          <w:sz w:val="24"/>
          <w:szCs w:val="20"/>
          <w:lang w:val="en-GB"/>
        </w:rPr>
        <w:t>6.</w:t>
      </w:r>
      <w:r w:rsidRPr="00DB4EF8">
        <w:rPr>
          <w:rFonts w:eastAsia="SimHei" w:hint="eastAsia"/>
          <w:b/>
          <w:sz w:val="24"/>
          <w:szCs w:val="20"/>
          <w:lang w:val="en-GB"/>
        </w:rPr>
        <w:tab/>
      </w:r>
      <w:r w:rsidR="00320A65" w:rsidRPr="00DB4EF8">
        <w:rPr>
          <w:rFonts w:eastAsia="SimHei" w:hint="eastAsia"/>
          <w:b/>
          <w:sz w:val="24"/>
          <w:szCs w:val="20"/>
          <w:lang w:val="en-GB"/>
        </w:rPr>
        <w:t>可持续制冷</w:t>
      </w:r>
      <w:r w:rsidR="00542756" w:rsidRPr="00DB4EF8">
        <w:rPr>
          <w:rFonts w:eastAsia="SimHei" w:hint="eastAsia"/>
          <w:b/>
          <w:sz w:val="24"/>
          <w:szCs w:val="20"/>
          <w:lang w:val="en-GB"/>
        </w:rPr>
        <w:t>英才</w:t>
      </w:r>
      <w:r w:rsidR="00320A65" w:rsidRPr="00DB4EF8">
        <w:rPr>
          <w:rFonts w:eastAsia="SimHei" w:hint="eastAsia"/>
          <w:b/>
          <w:sz w:val="24"/>
          <w:szCs w:val="20"/>
          <w:lang w:val="en-GB"/>
        </w:rPr>
        <w:t>中心和能效测试中心的运作</w:t>
      </w:r>
      <w:r w:rsidR="00C9119D" w:rsidRPr="00DB4EF8">
        <w:rPr>
          <w:rFonts w:eastAsia="SimHei" w:hint="eastAsia"/>
          <w:b/>
          <w:sz w:val="24"/>
          <w:szCs w:val="20"/>
          <w:lang w:val="en-GB"/>
        </w:rPr>
        <w:t>情况</w:t>
      </w:r>
    </w:p>
    <w:p w14:paraId="2B6A05B2" w14:textId="63E3E68B" w:rsidR="00292FAA" w:rsidRPr="00DB4EF8" w:rsidRDefault="00292FAA" w:rsidP="0095233E">
      <w:pPr>
        <w:pStyle w:val="Heading2"/>
        <w:numPr>
          <w:ilvl w:val="0"/>
          <w:numId w:val="0"/>
        </w:numPr>
        <w:overflowPunct w:val="0"/>
        <w:spacing w:after="120"/>
        <w:ind w:firstLine="624"/>
        <w:rPr>
          <w:rFonts w:eastAsia="SimHei"/>
          <w:b/>
          <w:sz w:val="24"/>
          <w:szCs w:val="20"/>
          <w:lang w:val="en-GB"/>
        </w:rPr>
      </w:pPr>
      <w:r w:rsidRPr="00DB4EF8">
        <w:rPr>
          <w:rFonts w:eastAsia="SimHei" w:hint="eastAsia"/>
          <w:b/>
          <w:sz w:val="24"/>
          <w:szCs w:val="20"/>
          <w:lang w:val="en-GB"/>
        </w:rPr>
        <w:t>(a)</w:t>
      </w:r>
      <w:r w:rsidRPr="00DB4EF8">
        <w:rPr>
          <w:rFonts w:eastAsia="SimHei" w:hint="eastAsia"/>
          <w:b/>
          <w:sz w:val="24"/>
          <w:szCs w:val="20"/>
          <w:lang w:val="en-GB"/>
        </w:rPr>
        <w:tab/>
      </w:r>
      <w:r w:rsidR="00320A65" w:rsidRPr="00DB4EF8">
        <w:rPr>
          <w:rFonts w:eastAsia="SimHei" w:hint="eastAsia"/>
          <w:b/>
          <w:sz w:val="24"/>
          <w:szCs w:val="20"/>
          <w:lang w:val="en-GB"/>
        </w:rPr>
        <w:t>可持续制冷</w:t>
      </w:r>
      <w:r w:rsidR="00542756" w:rsidRPr="00DB4EF8">
        <w:rPr>
          <w:rFonts w:eastAsia="SimHei" w:hint="eastAsia"/>
          <w:b/>
          <w:sz w:val="24"/>
          <w:szCs w:val="20"/>
          <w:lang w:val="en-GB"/>
        </w:rPr>
        <w:t>英才</w:t>
      </w:r>
      <w:r w:rsidR="00320A65" w:rsidRPr="00DB4EF8">
        <w:rPr>
          <w:rFonts w:eastAsia="SimHei" w:hint="eastAsia"/>
          <w:b/>
          <w:sz w:val="24"/>
          <w:szCs w:val="20"/>
          <w:lang w:val="en-GB"/>
        </w:rPr>
        <w:t>中心的运作</w:t>
      </w:r>
      <w:r w:rsidR="00C9119D" w:rsidRPr="00DB4EF8">
        <w:rPr>
          <w:rFonts w:eastAsia="SimHei" w:hint="eastAsia"/>
          <w:b/>
          <w:sz w:val="24"/>
          <w:szCs w:val="20"/>
          <w:lang w:val="en-GB"/>
        </w:rPr>
        <w:t>情况</w:t>
      </w:r>
    </w:p>
    <w:p w14:paraId="50026278" w14:textId="134FAB9E" w:rsidR="00950138" w:rsidRPr="00466676" w:rsidRDefault="00320A65"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w:t>
      </w:r>
      <w:r w:rsidR="00F92AD0" w:rsidRPr="00466676">
        <w:rPr>
          <w:rFonts w:eastAsia="SimSun" w:hint="eastAsia"/>
          <w:sz w:val="24"/>
          <w:szCs w:val="20"/>
        </w:rPr>
        <w:t>第九十七次</w:t>
      </w:r>
      <w:r w:rsidRPr="00466676">
        <w:rPr>
          <w:rFonts w:eastAsia="SimSun" w:hint="eastAsia"/>
          <w:sz w:val="24"/>
          <w:szCs w:val="20"/>
        </w:rPr>
        <w:t>会议上，根据第</w:t>
      </w:r>
      <w:r w:rsidRPr="00466676">
        <w:rPr>
          <w:rFonts w:eastAsia="SimSun" w:hint="eastAsia"/>
          <w:sz w:val="24"/>
          <w:szCs w:val="20"/>
        </w:rPr>
        <w:t>95/87</w:t>
      </w:r>
      <w:r w:rsidRPr="00466676">
        <w:rPr>
          <w:rFonts w:eastAsia="SimSun" w:hint="eastAsia"/>
          <w:sz w:val="24"/>
          <w:szCs w:val="20"/>
        </w:rPr>
        <w:t>号决定</w:t>
      </w:r>
      <w:r w:rsidR="00C9119D" w:rsidRPr="00466676">
        <w:rPr>
          <w:rFonts w:eastAsia="SimSun" w:hint="eastAsia"/>
          <w:sz w:val="24"/>
          <w:szCs w:val="20"/>
        </w:rPr>
        <w:t>(e)</w:t>
      </w:r>
      <w:r w:rsidR="00C9119D" w:rsidRPr="00466676">
        <w:rPr>
          <w:rFonts w:eastAsia="SimSun" w:hint="eastAsia"/>
          <w:sz w:val="24"/>
          <w:szCs w:val="20"/>
        </w:rPr>
        <w:t>段</w:t>
      </w:r>
      <w:r w:rsidRPr="00466676">
        <w:rPr>
          <w:rFonts w:eastAsia="SimSun" w:hint="eastAsia"/>
          <w:sz w:val="24"/>
          <w:szCs w:val="20"/>
        </w:rPr>
        <w:t>，执行委员会审议了基金秘书处</w:t>
      </w:r>
      <w:r w:rsidR="00186ACA" w:rsidRPr="00466676">
        <w:rPr>
          <w:rFonts w:eastAsia="SimSun" w:hint="eastAsia"/>
          <w:sz w:val="24"/>
          <w:szCs w:val="20"/>
        </w:rPr>
        <w:t>就</w:t>
      </w:r>
      <w:r w:rsidRPr="00466676">
        <w:rPr>
          <w:rFonts w:eastAsia="SimSun" w:hint="eastAsia"/>
          <w:sz w:val="24"/>
          <w:szCs w:val="20"/>
        </w:rPr>
        <w:t>可持续制冷</w:t>
      </w:r>
      <w:r w:rsidR="00542756" w:rsidRPr="00466676">
        <w:rPr>
          <w:rFonts w:eastAsia="SimSun" w:hint="eastAsia"/>
          <w:sz w:val="24"/>
          <w:szCs w:val="20"/>
        </w:rPr>
        <w:t>英才</w:t>
      </w:r>
      <w:r w:rsidRPr="00466676">
        <w:rPr>
          <w:rFonts w:eastAsia="SimSun" w:hint="eastAsia"/>
          <w:sz w:val="24"/>
          <w:szCs w:val="20"/>
        </w:rPr>
        <w:t>中心运作</w:t>
      </w:r>
      <w:r w:rsidR="00C9119D" w:rsidRPr="00466676">
        <w:rPr>
          <w:rFonts w:eastAsia="SimSun" w:hint="eastAsia"/>
          <w:sz w:val="24"/>
          <w:szCs w:val="20"/>
        </w:rPr>
        <w:t>情况</w:t>
      </w:r>
      <w:r w:rsidR="00186ACA" w:rsidRPr="00466676">
        <w:rPr>
          <w:rFonts w:eastAsia="SimSun" w:hint="eastAsia"/>
          <w:sz w:val="24"/>
          <w:szCs w:val="20"/>
        </w:rPr>
        <w:t>编写</w:t>
      </w:r>
      <w:r w:rsidRPr="00466676">
        <w:rPr>
          <w:rFonts w:eastAsia="SimSun" w:hint="eastAsia"/>
          <w:sz w:val="24"/>
          <w:szCs w:val="20"/>
        </w:rPr>
        <w:t>的文件。</w:t>
      </w:r>
      <w:r w:rsidR="00C839EA" w:rsidRPr="00466676">
        <w:rPr>
          <w:rFonts w:eastAsia="SimSun"/>
          <w:sz w:val="24"/>
          <w:szCs w:val="20"/>
          <w:vertAlign w:val="superscript"/>
        </w:rPr>
        <w:footnoteReference w:id="7"/>
      </w:r>
      <w:r w:rsidR="002B3209" w:rsidRPr="00466676">
        <w:rPr>
          <w:rFonts w:eastAsia="SimSun"/>
          <w:sz w:val="24"/>
          <w:szCs w:val="20"/>
        </w:rPr>
        <w:t>经联系</w:t>
      </w:r>
      <w:r w:rsidRPr="00466676">
        <w:rPr>
          <w:rFonts w:eastAsia="SimSun" w:hint="eastAsia"/>
          <w:sz w:val="24"/>
          <w:szCs w:val="20"/>
        </w:rPr>
        <w:t>小组讨论，执行委员会请基金秘书处和联合国环境规划署（</w:t>
      </w:r>
      <w:r w:rsidR="00542756" w:rsidRPr="00466676">
        <w:rPr>
          <w:rFonts w:eastAsia="SimSun" w:hint="eastAsia"/>
          <w:sz w:val="24"/>
          <w:szCs w:val="20"/>
        </w:rPr>
        <w:t>环境署</w:t>
      </w:r>
      <w:r w:rsidRPr="00466676">
        <w:rPr>
          <w:rFonts w:eastAsia="SimSun" w:hint="eastAsia"/>
          <w:sz w:val="24"/>
          <w:szCs w:val="20"/>
        </w:rPr>
        <w:t>）</w:t>
      </w:r>
      <w:r w:rsidR="0040127E" w:rsidRPr="00466676">
        <w:rPr>
          <w:rFonts w:eastAsia="SimSun"/>
          <w:sz w:val="24"/>
          <w:szCs w:val="20"/>
        </w:rPr>
        <w:t>履约援助方案</w:t>
      </w:r>
      <w:r w:rsidRPr="00466676">
        <w:rPr>
          <w:rFonts w:eastAsia="SimSun" w:hint="eastAsia"/>
          <w:sz w:val="24"/>
          <w:szCs w:val="20"/>
        </w:rPr>
        <w:t>通过其国家臭氧机构网络和能效结对项目，</w:t>
      </w:r>
      <w:r w:rsidR="002B3209" w:rsidRPr="00466676">
        <w:rPr>
          <w:rFonts w:eastAsia="SimSun"/>
          <w:sz w:val="24"/>
          <w:szCs w:val="20"/>
        </w:rPr>
        <w:t>推动开展</w:t>
      </w:r>
      <w:r w:rsidRPr="00466676">
        <w:rPr>
          <w:rFonts w:eastAsia="SimSun" w:hint="eastAsia"/>
          <w:sz w:val="24"/>
          <w:szCs w:val="20"/>
        </w:rPr>
        <w:t>区域或次区域磋商</w:t>
      </w:r>
      <w:r w:rsidR="002B3209" w:rsidRPr="00466676">
        <w:rPr>
          <w:rFonts w:eastAsia="SimSun" w:hint="eastAsia"/>
          <w:sz w:val="24"/>
          <w:szCs w:val="20"/>
        </w:rPr>
        <w:t>（</w:t>
      </w:r>
      <w:r w:rsidRPr="00466676">
        <w:rPr>
          <w:rFonts w:eastAsia="SimSun" w:hint="eastAsia"/>
          <w:sz w:val="24"/>
          <w:szCs w:val="20"/>
        </w:rPr>
        <w:t>包括与感兴趣的双边机构和执行机构</w:t>
      </w:r>
      <w:r w:rsidR="002B3209" w:rsidRPr="00466676">
        <w:rPr>
          <w:rFonts w:eastAsia="SimSun" w:hint="eastAsia"/>
          <w:sz w:val="24"/>
          <w:szCs w:val="20"/>
        </w:rPr>
        <w:t>进行</w:t>
      </w:r>
      <w:r w:rsidRPr="00466676">
        <w:rPr>
          <w:rFonts w:eastAsia="SimSun" w:hint="eastAsia"/>
          <w:sz w:val="24"/>
          <w:szCs w:val="20"/>
        </w:rPr>
        <w:t>磋商</w:t>
      </w:r>
      <w:r w:rsidR="002B3209" w:rsidRPr="00466676">
        <w:rPr>
          <w:rFonts w:eastAsia="SimSun" w:hint="eastAsia"/>
          <w:sz w:val="24"/>
          <w:szCs w:val="20"/>
        </w:rPr>
        <w:t>）</w:t>
      </w:r>
      <w:r w:rsidRPr="00466676">
        <w:rPr>
          <w:rFonts w:eastAsia="SimSun" w:hint="eastAsia"/>
          <w:sz w:val="24"/>
          <w:szCs w:val="20"/>
        </w:rPr>
        <w:t>，以收集以下方面的信息：在制冷、空调和热泵行业提供服务的现有</w:t>
      </w:r>
      <w:r w:rsidR="00186ACA" w:rsidRPr="00466676">
        <w:rPr>
          <w:rFonts w:eastAsia="SimSun" w:hint="eastAsia"/>
          <w:sz w:val="24"/>
          <w:szCs w:val="20"/>
        </w:rPr>
        <w:t>英才</w:t>
      </w:r>
      <w:r w:rsidRPr="00466676">
        <w:rPr>
          <w:rFonts w:eastAsia="SimSun" w:hint="eastAsia"/>
          <w:sz w:val="24"/>
          <w:szCs w:val="20"/>
        </w:rPr>
        <w:t>中心，包括其提供的</w:t>
      </w:r>
      <w:r w:rsidR="00946A43" w:rsidRPr="00466676">
        <w:rPr>
          <w:rFonts w:eastAsia="SimSun" w:hint="eastAsia"/>
          <w:sz w:val="24"/>
          <w:szCs w:val="20"/>
        </w:rPr>
        <w:t>具体</w:t>
      </w:r>
      <w:r w:rsidRPr="00466676">
        <w:rPr>
          <w:rFonts w:eastAsia="SimSun" w:hint="eastAsia"/>
          <w:sz w:val="24"/>
          <w:szCs w:val="20"/>
        </w:rPr>
        <w:t>服务、运作和</w:t>
      </w:r>
      <w:r w:rsidR="00946A43" w:rsidRPr="00466676">
        <w:rPr>
          <w:rFonts w:eastAsia="SimSun" w:hint="eastAsia"/>
          <w:sz w:val="24"/>
          <w:szCs w:val="20"/>
        </w:rPr>
        <w:t>筹资</w:t>
      </w:r>
      <w:r w:rsidRPr="00466676">
        <w:rPr>
          <w:rFonts w:eastAsia="SimSun" w:hint="eastAsia"/>
          <w:sz w:val="24"/>
          <w:szCs w:val="20"/>
        </w:rPr>
        <w:t>模式、是否</w:t>
      </w:r>
      <w:r w:rsidR="004C449C" w:rsidRPr="00466676">
        <w:rPr>
          <w:rFonts w:eastAsia="SimSun" w:hint="eastAsia"/>
          <w:sz w:val="24"/>
          <w:szCs w:val="20"/>
        </w:rPr>
        <w:t>产生收入</w:t>
      </w:r>
      <w:r w:rsidRPr="00466676">
        <w:rPr>
          <w:rFonts w:eastAsia="SimSun" w:hint="eastAsia"/>
          <w:sz w:val="24"/>
          <w:szCs w:val="20"/>
        </w:rPr>
        <w:t>（</w:t>
      </w:r>
      <w:r w:rsidR="004C449C" w:rsidRPr="00466676">
        <w:rPr>
          <w:rFonts w:eastAsia="SimSun" w:hint="eastAsia"/>
          <w:sz w:val="24"/>
          <w:szCs w:val="20"/>
        </w:rPr>
        <w:t>如果</w:t>
      </w:r>
      <w:r w:rsidR="008D2AF1" w:rsidRPr="00466676">
        <w:rPr>
          <w:rFonts w:eastAsia="SimSun" w:hint="eastAsia"/>
          <w:sz w:val="24"/>
          <w:szCs w:val="20"/>
        </w:rPr>
        <w:t>是</w:t>
      </w:r>
      <w:r w:rsidRPr="00466676">
        <w:rPr>
          <w:rFonts w:eastAsia="SimSun" w:hint="eastAsia"/>
          <w:sz w:val="24"/>
          <w:szCs w:val="20"/>
        </w:rPr>
        <w:t>，如何</w:t>
      </w:r>
      <w:r w:rsidR="008D2AF1" w:rsidRPr="00466676">
        <w:rPr>
          <w:rFonts w:eastAsia="SimSun" w:hint="eastAsia"/>
          <w:sz w:val="24"/>
          <w:szCs w:val="20"/>
        </w:rPr>
        <w:t>产生收入</w:t>
      </w:r>
      <w:r w:rsidRPr="00466676">
        <w:rPr>
          <w:rFonts w:eastAsia="SimSun" w:hint="eastAsia"/>
          <w:sz w:val="24"/>
          <w:szCs w:val="20"/>
        </w:rPr>
        <w:t>），以及作为区域专题中心的潜力；各次区域</w:t>
      </w:r>
      <w:r w:rsidR="00186ACA" w:rsidRPr="00466676">
        <w:rPr>
          <w:rFonts w:eastAsia="SimSun" w:hint="eastAsia"/>
          <w:sz w:val="24"/>
          <w:szCs w:val="20"/>
        </w:rPr>
        <w:t>对</w:t>
      </w:r>
      <w:r w:rsidR="00E2747A" w:rsidRPr="00466676">
        <w:rPr>
          <w:rFonts w:eastAsia="SimSun" w:hint="eastAsia"/>
          <w:sz w:val="24"/>
          <w:szCs w:val="20"/>
        </w:rPr>
        <w:t>担任</w:t>
      </w:r>
      <w:r w:rsidR="00186ACA" w:rsidRPr="00466676">
        <w:rPr>
          <w:rFonts w:eastAsia="SimSun" w:hint="eastAsia"/>
          <w:sz w:val="24"/>
          <w:szCs w:val="20"/>
        </w:rPr>
        <w:t>专题区域中心</w:t>
      </w:r>
      <w:r w:rsidR="00E2747A" w:rsidRPr="00466676">
        <w:rPr>
          <w:rFonts w:eastAsia="SimSun" w:hint="eastAsia"/>
          <w:sz w:val="24"/>
          <w:szCs w:val="20"/>
        </w:rPr>
        <w:t>东道国</w:t>
      </w:r>
      <w:r w:rsidRPr="00466676">
        <w:rPr>
          <w:rFonts w:eastAsia="SimSun" w:hint="eastAsia"/>
          <w:sz w:val="24"/>
          <w:szCs w:val="20"/>
        </w:rPr>
        <w:t>的兴趣，包括该次区域感兴趣的</w:t>
      </w:r>
      <w:r w:rsidR="00946A43" w:rsidRPr="00466676">
        <w:rPr>
          <w:rFonts w:eastAsia="SimSun" w:hint="eastAsia"/>
          <w:sz w:val="24"/>
          <w:szCs w:val="20"/>
        </w:rPr>
        <w:t>具体</w:t>
      </w:r>
      <w:r w:rsidRPr="00466676">
        <w:rPr>
          <w:rFonts w:eastAsia="SimSun" w:hint="eastAsia"/>
          <w:sz w:val="24"/>
          <w:szCs w:val="20"/>
        </w:rPr>
        <w:t>主题，以及相关</w:t>
      </w:r>
      <w:r w:rsidRPr="00466676">
        <w:rPr>
          <w:rFonts w:eastAsia="SimSun" w:hint="eastAsia"/>
          <w:sz w:val="24"/>
          <w:szCs w:val="20"/>
        </w:rPr>
        <w:t>/</w:t>
      </w:r>
      <w:r w:rsidR="00B03958" w:rsidRPr="00466676">
        <w:rPr>
          <w:rFonts w:eastAsia="SimSun" w:hint="eastAsia"/>
          <w:sz w:val="24"/>
          <w:szCs w:val="20"/>
        </w:rPr>
        <w:t>适用</w:t>
      </w:r>
      <w:r w:rsidR="00186ACA" w:rsidRPr="00466676">
        <w:rPr>
          <w:rFonts w:eastAsia="SimSun" w:hint="eastAsia"/>
          <w:sz w:val="24"/>
          <w:szCs w:val="20"/>
        </w:rPr>
        <w:t>政府</w:t>
      </w:r>
      <w:r w:rsidRPr="00466676">
        <w:rPr>
          <w:rFonts w:eastAsia="SimSun" w:hint="eastAsia"/>
          <w:sz w:val="24"/>
          <w:szCs w:val="20"/>
        </w:rPr>
        <w:t>为这些中心的长期运作提供</w:t>
      </w:r>
      <w:r w:rsidR="00946A43" w:rsidRPr="00466676">
        <w:rPr>
          <w:rFonts w:eastAsia="SimSun"/>
          <w:sz w:val="24"/>
          <w:szCs w:val="20"/>
        </w:rPr>
        <w:t>配套</w:t>
      </w:r>
      <w:r w:rsidRPr="00466676">
        <w:rPr>
          <w:rFonts w:eastAsia="SimSun" w:hint="eastAsia"/>
          <w:sz w:val="24"/>
          <w:szCs w:val="20"/>
        </w:rPr>
        <w:t>支持</w:t>
      </w:r>
      <w:r w:rsidR="00186ACA" w:rsidRPr="00466676">
        <w:rPr>
          <w:rFonts w:eastAsia="SimSun" w:hint="eastAsia"/>
          <w:sz w:val="24"/>
          <w:szCs w:val="20"/>
        </w:rPr>
        <w:t>的可能性</w:t>
      </w:r>
      <w:r w:rsidRPr="00466676">
        <w:rPr>
          <w:rFonts w:eastAsia="SimSun" w:hint="eastAsia"/>
          <w:sz w:val="24"/>
          <w:szCs w:val="20"/>
        </w:rPr>
        <w:t>。</w:t>
      </w:r>
    </w:p>
    <w:p w14:paraId="60DF9296" w14:textId="3ED6565C" w:rsidR="00292FAA" w:rsidRPr="00466676" w:rsidRDefault="00320A65"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委员会请基金秘书处在考虑</w:t>
      </w:r>
      <w:r w:rsidR="00F92AD0" w:rsidRPr="00466676">
        <w:rPr>
          <w:rFonts w:eastAsia="SimSun" w:hint="eastAsia"/>
          <w:sz w:val="24"/>
          <w:szCs w:val="20"/>
        </w:rPr>
        <w:t>第九十七次</w:t>
      </w:r>
      <w:r w:rsidRPr="00466676">
        <w:rPr>
          <w:rFonts w:eastAsia="SimSun" w:hint="eastAsia"/>
          <w:sz w:val="24"/>
          <w:szCs w:val="20"/>
        </w:rPr>
        <w:t>会议讨论情况的基础上，</w:t>
      </w:r>
      <w:r w:rsidR="00A3337E" w:rsidRPr="00466676">
        <w:rPr>
          <w:rFonts w:eastAsia="SimSun" w:hint="eastAsia"/>
          <w:sz w:val="24"/>
          <w:szCs w:val="20"/>
        </w:rPr>
        <w:t>为第九十九次会议</w:t>
      </w:r>
      <w:r w:rsidR="00E2747A" w:rsidRPr="00466676">
        <w:rPr>
          <w:rFonts w:eastAsia="SimSun" w:hint="eastAsia"/>
          <w:sz w:val="24"/>
          <w:szCs w:val="20"/>
        </w:rPr>
        <w:t>编写一份</w:t>
      </w:r>
      <w:r w:rsidR="00817D6C" w:rsidRPr="00466676">
        <w:rPr>
          <w:rFonts w:eastAsia="SimSun" w:hint="eastAsia"/>
          <w:sz w:val="24"/>
          <w:szCs w:val="20"/>
        </w:rPr>
        <w:t>关于</w:t>
      </w:r>
      <w:r w:rsidR="00E2747A" w:rsidRPr="00466676">
        <w:rPr>
          <w:rFonts w:eastAsia="SimSun" w:hint="eastAsia"/>
          <w:sz w:val="24"/>
          <w:szCs w:val="20"/>
        </w:rPr>
        <w:t>正在审议文件的</w:t>
      </w:r>
      <w:r w:rsidR="00817D6C" w:rsidRPr="00466676">
        <w:rPr>
          <w:rFonts w:eastAsia="SimSun" w:hint="eastAsia"/>
          <w:sz w:val="24"/>
          <w:szCs w:val="20"/>
        </w:rPr>
        <w:t>最新</w:t>
      </w:r>
      <w:r w:rsidR="00E2747A" w:rsidRPr="00466676">
        <w:rPr>
          <w:rFonts w:eastAsia="SimSun" w:hint="eastAsia"/>
          <w:sz w:val="24"/>
          <w:szCs w:val="20"/>
        </w:rPr>
        <w:t>资料，</w:t>
      </w:r>
      <w:r w:rsidRPr="00466676">
        <w:rPr>
          <w:rFonts w:eastAsia="SimSun" w:hint="eastAsia"/>
          <w:sz w:val="24"/>
          <w:szCs w:val="20"/>
        </w:rPr>
        <w:t>其中包括关于现有相关区域中心以及</w:t>
      </w:r>
      <w:r w:rsidR="00186ACA" w:rsidRPr="00466676">
        <w:rPr>
          <w:rFonts w:eastAsia="SimSun" w:hint="eastAsia"/>
          <w:sz w:val="24"/>
          <w:szCs w:val="20"/>
        </w:rPr>
        <w:t>有兴趣担任这些中心东道国的国家的具体资料、</w:t>
      </w:r>
      <w:r w:rsidRPr="00466676">
        <w:rPr>
          <w:rFonts w:eastAsia="SimSun" w:hint="eastAsia"/>
          <w:sz w:val="24"/>
          <w:szCs w:val="20"/>
        </w:rPr>
        <w:t>上述磋商</w:t>
      </w:r>
      <w:r w:rsidR="00186ACA" w:rsidRPr="00466676">
        <w:rPr>
          <w:rFonts w:eastAsia="SimSun" w:hint="eastAsia"/>
          <w:sz w:val="24"/>
          <w:szCs w:val="20"/>
        </w:rPr>
        <w:t>取得</w:t>
      </w:r>
      <w:r w:rsidRPr="00466676">
        <w:rPr>
          <w:rFonts w:eastAsia="SimSun" w:hint="eastAsia"/>
          <w:sz w:val="24"/>
          <w:szCs w:val="20"/>
        </w:rPr>
        <w:t>的任何成果，以及臭氧秘书处根据缔约方第三十七次会议</w:t>
      </w:r>
      <w:r w:rsidR="00B03958" w:rsidRPr="00466676">
        <w:rPr>
          <w:rFonts w:eastAsia="SimSun" w:hint="eastAsia"/>
          <w:sz w:val="24"/>
          <w:szCs w:val="20"/>
        </w:rPr>
        <w:t>关于支持执行《蒙</w:t>
      </w:r>
      <w:r w:rsidR="00B03958" w:rsidRPr="00C155B2">
        <w:rPr>
          <w:rFonts w:eastAsia="SimSun" w:hint="eastAsia"/>
          <w:sz w:val="24"/>
          <w:szCs w:val="20"/>
        </w:rPr>
        <w:t>特利</w:t>
      </w:r>
      <w:r w:rsidR="00B03958" w:rsidRPr="00C155B2">
        <w:rPr>
          <w:rFonts w:hint="eastAsia"/>
          <w:sz w:val="24"/>
          <w:szCs w:val="24"/>
        </w:rPr>
        <w:t>尔议定书基</w:t>
      </w:r>
      <w:r w:rsidR="00B03958" w:rsidRPr="00C155B2">
        <w:rPr>
          <w:rFonts w:eastAsia="SimSun" w:hint="eastAsia"/>
          <w:sz w:val="24"/>
          <w:szCs w:val="20"/>
        </w:rPr>
        <w:t>加利修正</w:t>
      </w:r>
      <w:r w:rsidR="009B44AA" w:rsidRPr="00C155B2">
        <w:rPr>
          <w:rFonts w:eastAsia="SimSun" w:hint="eastAsia"/>
          <w:sz w:val="24"/>
          <w:szCs w:val="20"/>
        </w:rPr>
        <w:t>案</w:t>
      </w:r>
      <w:r w:rsidR="00B03958" w:rsidRPr="00466676">
        <w:rPr>
          <w:rFonts w:eastAsia="SimSun" w:hint="eastAsia"/>
          <w:sz w:val="24"/>
          <w:szCs w:val="20"/>
        </w:rPr>
        <w:t>》的国家及区域举措的</w:t>
      </w:r>
      <w:r w:rsidRPr="00466676">
        <w:rPr>
          <w:rFonts w:eastAsia="SimSun" w:hint="eastAsia"/>
          <w:sz w:val="24"/>
          <w:szCs w:val="20"/>
        </w:rPr>
        <w:t>第</w:t>
      </w:r>
      <w:r w:rsidRPr="00466676">
        <w:rPr>
          <w:rFonts w:eastAsia="SimSun" w:hint="eastAsia"/>
          <w:sz w:val="24"/>
          <w:szCs w:val="20"/>
        </w:rPr>
        <w:t>XXXVII/5</w:t>
      </w:r>
      <w:r w:rsidRPr="00466676">
        <w:rPr>
          <w:rFonts w:eastAsia="SimSun" w:hint="eastAsia"/>
          <w:sz w:val="24"/>
          <w:szCs w:val="20"/>
        </w:rPr>
        <w:t>号决定</w:t>
      </w:r>
      <w:r w:rsidR="00157347" w:rsidRPr="00466676">
        <w:rPr>
          <w:rFonts w:eastAsia="SimSun" w:hint="eastAsia"/>
          <w:sz w:val="24"/>
          <w:szCs w:val="20"/>
        </w:rPr>
        <w:t>编写</w:t>
      </w:r>
      <w:r w:rsidRPr="00466676">
        <w:rPr>
          <w:rFonts w:eastAsia="SimSun" w:hint="eastAsia"/>
          <w:sz w:val="24"/>
          <w:szCs w:val="20"/>
        </w:rPr>
        <w:t>的资料（如有）</w:t>
      </w:r>
      <w:r w:rsidR="00B03958" w:rsidRPr="00466676">
        <w:rPr>
          <w:rFonts w:eastAsia="SimSun" w:hint="eastAsia"/>
          <w:sz w:val="24"/>
          <w:szCs w:val="20"/>
        </w:rPr>
        <w:t>，</w:t>
      </w:r>
      <w:r w:rsidRPr="00466676">
        <w:rPr>
          <w:rFonts w:eastAsia="SimSun" w:hint="eastAsia"/>
          <w:sz w:val="24"/>
          <w:szCs w:val="20"/>
        </w:rPr>
        <w:t>以及在项目完成后确保</w:t>
      </w:r>
      <w:r w:rsidR="00B03958" w:rsidRPr="00466676">
        <w:rPr>
          <w:rFonts w:eastAsia="SimSun" w:hint="eastAsia"/>
          <w:sz w:val="24"/>
          <w:szCs w:val="20"/>
        </w:rPr>
        <w:t>获得</w:t>
      </w:r>
      <w:r w:rsidRPr="00466676">
        <w:rPr>
          <w:rFonts w:eastAsia="SimSun" w:hint="eastAsia"/>
          <w:sz w:val="24"/>
          <w:szCs w:val="20"/>
        </w:rPr>
        <w:t>长期</w:t>
      </w:r>
      <w:r w:rsidR="00B03958" w:rsidRPr="00466676">
        <w:rPr>
          <w:rFonts w:eastAsia="SimSun" w:hint="eastAsia"/>
          <w:sz w:val="24"/>
          <w:szCs w:val="20"/>
        </w:rPr>
        <w:t>支助</w:t>
      </w:r>
      <w:r w:rsidRPr="00466676">
        <w:rPr>
          <w:rFonts w:eastAsia="SimSun" w:hint="eastAsia"/>
          <w:sz w:val="24"/>
          <w:szCs w:val="20"/>
        </w:rPr>
        <w:t>的方案（第</w:t>
      </w:r>
      <w:r w:rsidRPr="00466676">
        <w:rPr>
          <w:rFonts w:eastAsia="SimSun" w:hint="eastAsia"/>
          <w:sz w:val="24"/>
          <w:szCs w:val="20"/>
        </w:rPr>
        <w:t>97/87</w:t>
      </w:r>
      <w:r w:rsidRPr="00466676">
        <w:rPr>
          <w:rFonts w:eastAsia="SimSun" w:hint="eastAsia"/>
          <w:sz w:val="24"/>
          <w:szCs w:val="20"/>
        </w:rPr>
        <w:t>号决定）。</w:t>
      </w:r>
    </w:p>
    <w:p w14:paraId="7C0778A1" w14:textId="6DF8F10B" w:rsidR="00292FAA" w:rsidRPr="00055C64" w:rsidRDefault="00292FAA" w:rsidP="0095233E">
      <w:pPr>
        <w:pStyle w:val="Heading2"/>
        <w:numPr>
          <w:ilvl w:val="0"/>
          <w:numId w:val="0"/>
        </w:numPr>
        <w:overflowPunct w:val="0"/>
        <w:spacing w:after="120"/>
        <w:ind w:left="1248" w:hanging="624"/>
        <w:rPr>
          <w:rFonts w:eastAsia="SimHei"/>
          <w:b/>
          <w:bCs/>
          <w:sz w:val="24"/>
          <w:szCs w:val="20"/>
          <w:lang w:val="en-GB"/>
        </w:rPr>
      </w:pPr>
      <w:r w:rsidRPr="00055C64">
        <w:rPr>
          <w:rFonts w:eastAsia="SimHei"/>
          <w:b/>
          <w:bCs/>
          <w:sz w:val="24"/>
          <w:szCs w:val="20"/>
          <w:lang w:val="en-GB"/>
        </w:rPr>
        <w:t>(b)</w:t>
      </w:r>
      <w:r w:rsidRPr="00055C64">
        <w:rPr>
          <w:rFonts w:eastAsia="SimHei"/>
          <w:b/>
          <w:bCs/>
          <w:sz w:val="24"/>
          <w:szCs w:val="20"/>
          <w:lang w:val="en-GB"/>
        </w:rPr>
        <w:tab/>
      </w:r>
      <w:r w:rsidR="00320A65" w:rsidRPr="00055C64">
        <w:rPr>
          <w:rFonts w:eastAsia="SimHei" w:hint="eastAsia"/>
          <w:b/>
          <w:bCs/>
          <w:sz w:val="24"/>
          <w:szCs w:val="20"/>
          <w:lang w:val="en-GB"/>
        </w:rPr>
        <w:t>能效测试中心的</w:t>
      </w:r>
      <w:r w:rsidR="00B03958" w:rsidRPr="00055C64">
        <w:rPr>
          <w:rFonts w:eastAsia="SimHei" w:hint="eastAsia"/>
          <w:b/>
          <w:bCs/>
          <w:sz w:val="24"/>
          <w:szCs w:val="20"/>
          <w:lang w:val="en-GB"/>
        </w:rPr>
        <w:t>运作</w:t>
      </w:r>
      <w:r w:rsidR="00C9119D" w:rsidRPr="00055C64">
        <w:rPr>
          <w:rFonts w:eastAsia="SimHei" w:hint="eastAsia"/>
          <w:b/>
          <w:bCs/>
          <w:sz w:val="24"/>
          <w:szCs w:val="20"/>
          <w:lang w:val="en-GB"/>
        </w:rPr>
        <w:t>情况</w:t>
      </w:r>
    </w:p>
    <w:p w14:paraId="45ABA728" w14:textId="44E18FF4" w:rsidR="00292FAA" w:rsidRPr="00466676" w:rsidRDefault="00320A65"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w:t>
      </w:r>
      <w:r w:rsidR="00F92AD0" w:rsidRPr="00466676">
        <w:rPr>
          <w:rFonts w:eastAsia="SimSun" w:hint="eastAsia"/>
          <w:sz w:val="24"/>
          <w:szCs w:val="20"/>
        </w:rPr>
        <w:t>第九十七次</w:t>
      </w:r>
      <w:r w:rsidRPr="00466676">
        <w:rPr>
          <w:rFonts w:eastAsia="SimSun" w:hint="eastAsia"/>
          <w:sz w:val="24"/>
          <w:szCs w:val="20"/>
        </w:rPr>
        <w:t>会议上，执行委员会同样根据第</w:t>
      </w:r>
      <w:r w:rsidRPr="00466676">
        <w:rPr>
          <w:rFonts w:eastAsia="SimSun" w:hint="eastAsia"/>
          <w:sz w:val="24"/>
          <w:szCs w:val="20"/>
        </w:rPr>
        <w:t>95/87</w:t>
      </w:r>
      <w:r w:rsidRPr="00466676">
        <w:rPr>
          <w:rFonts w:eastAsia="SimSun" w:hint="eastAsia"/>
          <w:sz w:val="24"/>
          <w:szCs w:val="20"/>
        </w:rPr>
        <w:t>号决定</w:t>
      </w:r>
      <w:r w:rsidR="00153083" w:rsidRPr="00466676">
        <w:rPr>
          <w:rFonts w:eastAsia="SimSun" w:hint="eastAsia"/>
          <w:sz w:val="24"/>
          <w:szCs w:val="20"/>
        </w:rPr>
        <w:t>(e)</w:t>
      </w:r>
      <w:r w:rsidR="00153083" w:rsidRPr="00466676">
        <w:rPr>
          <w:rFonts w:eastAsia="SimSun" w:hint="eastAsia"/>
          <w:sz w:val="24"/>
          <w:szCs w:val="20"/>
        </w:rPr>
        <w:t>段</w:t>
      </w:r>
      <w:r w:rsidRPr="00466676">
        <w:rPr>
          <w:rFonts w:eastAsia="SimSun" w:hint="eastAsia"/>
          <w:sz w:val="24"/>
          <w:szCs w:val="20"/>
        </w:rPr>
        <w:t>，审议了一份关于能效测试中心</w:t>
      </w:r>
      <w:r w:rsidR="00061688" w:rsidRPr="00466676">
        <w:rPr>
          <w:rFonts w:eastAsia="SimSun" w:hint="eastAsia"/>
          <w:sz w:val="24"/>
          <w:szCs w:val="20"/>
        </w:rPr>
        <w:t>运作情况</w:t>
      </w:r>
      <w:r w:rsidRPr="00466676">
        <w:rPr>
          <w:rFonts w:eastAsia="SimSun" w:hint="eastAsia"/>
          <w:sz w:val="24"/>
          <w:szCs w:val="20"/>
        </w:rPr>
        <w:t>的文件。</w:t>
      </w:r>
      <w:r w:rsidR="00C839EA" w:rsidRPr="00466676">
        <w:rPr>
          <w:rFonts w:eastAsia="SimSun"/>
          <w:sz w:val="24"/>
          <w:szCs w:val="20"/>
          <w:vertAlign w:val="superscript"/>
        </w:rPr>
        <w:footnoteReference w:id="8"/>
      </w:r>
      <w:r w:rsidR="00157347" w:rsidRPr="00466676">
        <w:rPr>
          <w:rFonts w:eastAsia="SimSun" w:hint="eastAsia"/>
          <w:sz w:val="24"/>
          <w:szCs w:val="20"/>
        </w:rPr>
        <w:t>经</w:t>
      </w:r>
      <w:r w:rsidRPr="00466676">
        <w:rPr>
          <w:rFonts w:eastAsia="SimSun" w:hint="eastAsia"/>
          <w:sz w:val="24"/>
          <w:szCs w:val="20"/>
        </w:rPr>
        <w:t>负责审议可持续制冷</w:t>
      </w:r>
      <w:r w:rsidR="00061688" w:rsidRPr="00466676">
        <w:rPr>
          <w:rFonts w:eastAsia="SimSun" w:hint="eastAsia"/>
          <w:sz w:val="24"/>
          <w:szCs w:val="20"/>
        </w:rPr>
        <w:t>英才</w:t>
      </w:r>
      <w:r w:rsidRPr="00466676">
        <w:rPr>
          <w:rFonts w:eastAsia="SimSun" w:hint="eastAsia"/>
          <w:sz w:val="24"/>
          <w:szCs w:val="20"/>
        </w:rPr>
        <w:t>中心</w:t>
      </w:r>
      <w:r w:rsidR="00061688" w:rsidRPr="00466676">
        <w:rPr>
          <w:rFonts w:eastAsia="SimSun" w:hint="eastAsia"/>
          <w:sz w:val="24"/>
          <w:szCs w:val="20"/>
        </w:rPr>
        <w:t>运作</w:t>
      </w:r>
      <w:r w:rsidR="00157347" w:rsidRPr="00466676">
        <w:rPr>
          <w:rFonts w:eastAsia="SimSun" w:hint="eastAsia"/>
          <w:sz w:val="24"/>
          <w:szCs w:val="20"/>
        </w:rPr>
        <w:t>情况</w:t>
      </w:r>
      <w:r w:rsidRPr="00F840BB">
        <w:rPr>
          <w:rFonts w:eastAsia="SimSun" w:hint="eastAsia"/>
          <w:spacing w:val="-4"/>
          <w:sz w:val="24"/>
          <w:szCs w:val="20"/>
        </w:rPr>
        <w:t>的</w:t>
      </w:r>
      <w:r w:rsidR="00157347" w:rsidRPr="00F840BB">
        <w:rPr>
          <w:rFonts w:eastAsia="SimSun" w:hint="eastAsia"/>
          <w:spacing w:val="-4"/>
          <w:sz w:val="24"/>
          <w:szCs w:val="20"/>
        </w:rPr>
        <w:t>联系</w:t>
      </w:r>
      <w:r w:rsidRPr="00F840BB">
        <w:rPr>
          <w:rFonts w:eastAsia="SimSun" w:hint="eastAsia"/>
          <w:spacing w:val="-4"/>
          <w:sz w:val="24"/>
          <w:szCs w:val="20"/>
        </w:rPr>
        <w:t>小组就此事项进行讨论，执行委员会决定，</w:t>
      </w:r>
      <w:r w:rsidR="00157347" w:rsidRPr="00F840BB">
        <w:rPr>
          <w:rFonts w:eastAsia="SimSun" w:hint="eastAsia"/>
          <w:spacing w:val="-4"/>
          <w:sz w:val="24"/>
          <w:szCs w:val="20"/>
        </w:rPr>
        <w:t>考虑到前述关于能效测试中心运作情况的文件提供的信息，</w:t>
      </w:r>
      <w:r w:rsidRPr="00F840BB">
        <w:rPr>
          <w:rFonts w:eastAsia="SimSun" w:hint="eastAsia"/>
          <w:spacing w:val="-4"/>
          <w:sz w:val="24"/>
          <w:szCs w:val="20"/>
        </w:rPr>
        <w:t>在根据第</w:t>
      </w:r>
      <w:r w:rsidRPr="00F840BB">
        <w:rPr>
          <w:rFonts w:eastAsia="SimSun" w:hint="eastAsia"/>
          <w:spacing w:val="-4"/>
          <w:sz w:val="24"/>
          <w:szCs w:val="20"/>
        </w:rPr>
        <w:t>94/60</w:t>
      </w:r>
      <w:r w:rsidRPr="00F840BB">
        <w:rPr>
          <w:rFonts w:eastAsia="SimSun" w:hint="eastAsia"/>
          <w:spacing w:val="-4"/>
          <w:sz w:val="24"/>
          <w:szCs w:val="20"/>
        </w:rPr>
        <w:t>号决定提出的或提交的提案</w:t>
      </w:r>
      <w:r w:rsidR="00061688" w:rsidRPr="00F840BB">
        <w:rPr>
          <w:rFonts w:eastAsia="SimSun" w:hint="eastAsia"/>
          <w:spacing w:val="-4"/>
          <w:sz w:val="24"/>
          <w:szCs w:val="20"/>
        </w:rPr>
        <w:t>中</w:t>
      </w:r>
      <w:r w:rsidRPr="00F840BB">
        <w:rPr>
          <w:rFonts w:eastAsia="SimSun" w:hint="eastAsia"/>
          <w:spacing w:val="-4"/>
          <w:sz w:val="24"/>
          <w:szCs w:val="20"/>
        </w:rPr>
        <w:t>，考虑</w:t>
      </w:r>
      <w:r w:rsidR="00061688" w:rsidRPr="00F840BB">
        <w:rPr>
          <w:rFonts w:eastAsia="SimSun" w:hint="eastAsia"/>
          <w:spacing w:val="-4"/>
          <w:sz w:val="24"/>
          <w:szCs w:val="20"/>
        </w:rPr>
        <w:t>提供资金</w:t>
      </w:r>
      <w:r w:rsidRPr="00F840BB">
        <w:rPr>
          <w:rFonts w:eastAsia="SimSun" w:hint="eastAsia"/>
          <w:spacing w:val="-4"/>
          <w:sz w:val="24"/>
          <w:szCs w:val="20"/>
        </w:rPr>
        <w:t>加强或</w:t>
      </w:r>
      <w:r w:rsidR="00157347" w:rsidRPr="00F840BB">
        <w:rPr>
          <w:rFonts w:eastAsia="SimSun" w:hint="eastAsia"/>
          <w:spacing w:val="-4"/>
          <w:sz w:val="24"/>
          <w:szCs w:val="20"/>
        </w:rPr>
        <w:t>提高</w:t>
      </w:r>
      <w:r w:rsidRPr="00F840BB">
        <w:rPr>
          <w:rFonts w:eastAsia="SimSun" w:hint="eastAsia"/>
          <w:spacing w:val="-4"/>
          <w:sz w:val="24"/>
          <w:szCs w:val="20"/>
        </w:rPr>
        <w:t>制造国现有的能效测试中心。执行委员会请基金秘书处</w:t>
      </w:r>
      <w:r w:rsidR="007207CC" w:rsidRPr="00F840BB">
        <w:rPr>
          <w:rFonts w:eastAsia="SimSun" w:hint="eastAsia"/>
          <w:spacing w:val="-4"/>
          <w:sz w:val="24"/>
          <w:szCs w:val="20"/>
        </w:rPr>
        <w:t>为第九十八次会议</w:t>
      </w:r>
      <w:r w:rsidR="00157347" w:rsidRPr="00F840BB">
        <w:rPr>
          <w:rFonts w:eastAsia="SimSun" w:hint="eastAsia"/>
          <w:spacing w:val="-4"/>
          <w:sz w:val="24"/>
          <w:szCs w:val="20"/>
        </w:rPr>
        <w:t>编写一份文件</w:t>
      </w:r>
      <w:r w:rsidRPr="00F840BB">
        <w:rPr>
          <w:rFonts w:eastAsia="SimSun" w:hint="eastAsia"/>
          <w:spacing w:val="-4"/>
          <w:sz w:val="24"/>
          <w:szCs w:val="20"/>
        </w:rPr>
        <w:t>，</w:t>
      </w:r>
      <w:r w:rsidR="00E91EA5" w:rsidRPr="00F840BB">
        <w:rPr>
          <w:rFonts w:eastAsia="SimSun" w:hint="eastAsia"/>
          <w:spacing w:val="-4"/>
          <w:sz w:val="24"/>
          <w:szCs w:val="20"/>
        </w:rPr>
        <w:t>内容包括</w:t>
      </w:r>
      <w:r w:rsidRPr="00F840BB">
        <w:rPr>
          <w:rFonts w:eastAsia="SimSun" w:hint="eastAsia"/>
          <w:spacing w:val="-4"/>
          <w:sz w:val="24"/>
          <w:szCs w:val="20"/>
        </w:rPr>
        <w:t>非制造</w:t>
      </w:r>
      <w:r w:rsidR="00061688" w:rsidRPr="00F840BB">
        <w:rPr>
          <w:rFonts w:eastAsia="SimSun" w:hint="eastAsia"/>
          <w:spacing w:val="-4"/>
          <w:sz w:val="24"/>
          <w:szCs w:val="20"/>
        </w:rPr>
        <w:t>国</w:t>
      </w:r>
      <w:r w:rsidRPr="00F840BB">
        <w:rPr>
          <w:rFonts w:eastAsia="SimSun" w:hint="eastAsia"/>
          <w:spacing w:val="-4"/>
          <w:sz w:val="24"/>
          <w:szCs w:val="20"/>
        </w:rPr>
        <w:t>新建能效测试中心的</w:t>
      </w:r>
      <w:r w:rsidR="00061688" w:rsidRPr="00F840BB">
        <w:rPr>
          <w:rFonts w:eastAsia="SimSun" w:hint="eastAsia"/>
          <w:spacing w:val="-4"/>
          <w:sz w:val="24"/>
          <w:szCs w:val="20"/>
        </w:rPr>
        <w:t>目的</w:t>
      </w:r>
      <w:r w:rsidRPr="00F840BB">
        <w:rPr>
          <w:rFonts w:eastAsia="SimSun" w:hint="eastAsia"/>
          <w:spacing w:val="-4"/>
          <w:sz w:val="24"/>
          <w:szCs w:val="20"/>
        </w:rPr>
        <w:t>、目标和可持续性</w:t>
      </w:r>
      <w:r w:rsidR="00E91EA5" w:rsidRPr="00F840BB">
        <w:rPr>
          <w:rFonts w:eastAsia="SimSun" w:hint="eastAsia"/>
          <w:spacing w:val="-4"/>
          <w:sz w:val="24"/>
          <w:szCs w:val="20"/>
        </w:rPr>
        <w:t>方面的</w:t>
      </w:r>
      <w:r w:rsidRPr="00F840BB">
        <w:rPr>
          <w:rFonts w:eastAsia="SimSun" w:hint="eastAsia"/>
          <w:spacing w:val="-4"/>
          <w:sz w:val="24"/>
          <w:szCs w:val="20"/>
        </w:rPr>
        <w:t>补充信息，</w:t>
      </w:r>
      <w:r w:rsidR="0040127E" w:rsidRPr="00F840BB">
        <w:rPr>
          <w:rFonts w:eastAsia="SimSun"/>
          <w:spacing w:val="-4"/>
          <w:sz w:val="24"/>
          <w:szCs w:val="20"/>
        </w:rPr>
        <w:t>并可能</w:t>
      </w:r>
      <w:r w:rsidRPr="00F840BB">
        <w:rPr>
          <w:rFonts w:eastAsia="SimSun" w:hint="eastAsia"/>
          <w:spacing w:val="-4"/>
          <w:sz w:val="24"/>
          <w:szCs w:val="20"/>
        </w:rPr>
        <w:t>确定一个或多个需要此类中心</w:t>
      </w:r>
      <w:r w:rsidR="00061688" w:rsidRPr="00F840BB">
        <w:rPr>
          <w:rFonts w:eastAsia="SimSun" w:hint="eastAsia"/>
          <w:spacing w:val="-4"/>
          <w:sz w:val="24"/>
          <w:szCs w:val="20"/>
        </w:rPr>
        <w:t>的次区域，</w:t>
      </w:r>
      <w:r w:rsidRPr="00F840BB">
        <w:rPr>
          <w:rFonts w:eastAsia="SimSun" w:hint="eastAsia"/>
          <w:spacing w:val="-4"/>
          <w:sz w:val="24"/>
          <w:szCs w:val="20"/>
        </w:rPr>
        <w:t>以协助第</w:t>
      </w:r>
      <w:r w:rsidRPr="00F840BB">
        <w:rPr>
          <w:rFonts w:eastAsia="SimSun" w:hint="eastAsia"/>
          <w:spacing w:val="-4"/>
          <w:sz w:val="24"/>
          <w:szCs w:val="20"/>
        </w:rPr>
        <w:t>5</w:t>
      </w:r>
      <w:r w:rsidRPr="00F840BB">
        <w:rPr>
          <w:rFonts w:eastAsia="SimSun" w:hint="eastAsia"/>
          <w:spacing w:val="-4"/>
          <w:sz w:val="24"/>
          <w:szCs w:val="20"/>
        </w:rPr>
        <w:t>条国</w:t>
      </w:r>
      <w:r w:rsidR="00931365" w:rsidRPr="00F840BB">
        <w:rPr>
          <w:rFonts w:eastAsia="SimSun" w:hint="eastAsia"/>
          <w:spacing w:val="-4"/>
          <w:sz w:val="24"/>
          <w:szCs w:val="20"/>
        </w:rPr>
        <w:t>家</w:t>
      </w:r>
      <w:r w:rsidRPr="00F840BB">
        <w:rPr>
          <w:rFonts w:eastAsia="SimSun" w:hint="eastAsia"/>
          <w:spacing w:val="-4"/>
          <w:sz w:val="24"/>
          <w:szCs w:val="20"/>
        </w:rPr>
        <w:t>达到在多边基金支持下制定的</w:t>
      </w:r>
      <w:r w:rsidR="009A2BB9" w:rsidRPr="00074A42">
        <w:rPr>
          <w:rFonts w:eastAsia="SimSun"/>
          <w:sz w:val="24"/>
          <w:szCs w:val="24"/>
        </w:rPr>
        <w:t>最低能源绩效标准</w:t>
      </w:r>
      <w:r w:rsidRPr="00F840BB">
        <w:rPr>
          <w:rFonts w:eastAsia="SimSun" w:hint="eastAsia"/>
          <w:spacing w:val="-4"/>
          <w:sz w:val="24"/>
          <w:szCs w:val="20"/>
        </w:rPr>
        <w:t>（第</w:t>
      </w:r>
      <w:r w:rsidRPr="00F840BB">
        <w:rPr>
          <w:rFonts w:eastAsia="SimSun" w:hint="eastAsia"/>
          <w:spacing w:val="-4"/>
          <w:sz w:val="24"/>
          <w:szCs w:val="20"/>
        </w:rPr>
        <w:t>97/88</w:t>
      </w:r>
      <w:r w:rsidRPr="00F840BB">
        <w:rPr>
          <w:rFonts w:eastAsia="SimSun" w:hint="eastAsia"/>
          <w:spacing w:val="-4"/>
          <w:sz w:val="24"/>
          <w:szCs w:val="20"/>
        </w:rPr>
        <w:t>号决定）。</w:t>
      </w:r>
    </w:p>
    <w:p w14:paraId="2B43DE93" w14:textId="6CF5EB9B" w:rsidR="00D96CD3" w:rsidRPr="00466676" w:rsidRDefault="00320A65"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w:t>
      </w:r>
      <w:r w:rsidR="00F92AD0" w:rsidRPr="00466676">
        <w:rPr>
          <w:rFonts w:eastAsia="SimSun" w:hint="eastAsia"/>
          <w:sz w:val="24"/>
          <w:szCs w:val="20"/>
        </w:rPr>
        <w:t>第九十八次</w:t>
      </w:r>
      <w:r w:rsidRPr="00466676">
        <w:rPr>
          <w:rFonts w:eastAsia="SimSun" w:hint="eastAsia"/>
          <w:sz w:val="24"/>
          <w:szCs w:val="20"/>
        </w:rPr>
        <w:t>会议上，执行委员会审议了关于</w:t>
      </w:r>
      <w:r w:rsidR="003A11E4" w:rsidRPr="00466676">
        <w:rPr>
          <w:rFonts w:eastAsia="SimSun" w:hint="eastAsia"/>
          <w:sz w:val="24"/>
          <w:szCs w:val="20"/>
        </w:rPr>
        <w:t>非制造国</w:t>
      </w:r>
      <w:r w:rsidRPr="00466676">
        <w:rPr>
          <w:rFonts w:eastAsia="SimSun" w:hint="eastAsia"/>
          <w:sz w:val="24"/>
          <w:szCs w:val="20"/>
        </w:rPr>
        <w:t>新建能效测试中心</w:t>
      </w:r>
      <w:r w:rsidR="0040127E" w:rsidRPr="00466676">
        <w:rPr>
          <w:rFonts w:eastAsia="SimSun" w:hint="eastAsia"/>
          <w:sz w:val="24"/>
          <w:szCs w:val="20"/>
        </w:rPr>
        <w:t>按</w:t>
      </w:r>
      <w:r w:rsidRPr="00466676">
        <w:rPr>
          <w:rFonts w:eastAsia="SimSun" w:hint="eastAsia"/>
          <w:sz w:val="24"/>
          <w:szCs w:val="20"/>
        </w:rPr>
        <w:t>要求</w:t>
      </w:r>
      <w:r w:rsidR="0040127E" w:rsidRPr="00466676">
        <w:rPr>
          <w:rFonts w:eastAsia="SimSun" w:hint="eastAsia"/>
          <w:sz w:val="24"/>
          <w:szCs w:val="20"/>
        </w:rPr>
        <w:t>提交的</w:t>
      </w:r>
      <w:r w:rsidRPr="00466676">
        <w:rPr>
          <w:rFonts w:eastAsia="SimSun" w:hint="eastAsia"/>
          <w:sz w:val="24"/>
          <w:szCs w:val="20"/>
        </w:rPr>
        <w:t>信息。</w:t>
      </w:r>
      <w:r w:rsidR="00C839EA" w:rsidRPr="00466676">
        <w:rPr>
          <w:rFonts w:eastAsia="SimSun"/>
          <w:sz w:val="24"/>
          <w:szCs w:val="20"/>
          <w:vertAlign w:val="superscript"/>
        </w:rPr>
        <w:footnoteReference w:id="9"/>
      </w:r>
      <w:r w:rsidRPr="00466676">
        <w:rPr>
          <w:rFonts w:eastAsia="SimSun" w:hint="eastAsia"/>
          <w:sz w:val="24"/>
          <w:szCs w:val="20"/>
        </w:rPr>
        <w:t>执行委员会请基金秘书处和环境署履约</w:t>
      </w:r>
      <w:r w:rsidR="0040127E" w:rsidRPr="00466676">
        <w:rPr>
          <w:rFonts w:eastAsia="SimSun" w:hint="eastAsia"/>
          <w:sz w:val="24"/>
          <w:szCs w:val="20"/>
        </w:rPr>
        <w:t>援助</w:t>
      </w:r>
      <w:r w:rsidRPr="00466676">
        <w:rPr>
          <w:rFonts w:eastAsia="SimSun" w:hint="eastAsia"/>
          <w:sz w:val="24"/>
          <w:szCs w:val="20"/>
        </w:rPr>
        <w:t>方案</w:t>
      </w:r>
      <w:r w:rsidR="00817D6C" w:rsidRPr="00466676">
        <w:rPr>
          <w:rFonts w:eastAsia="SimSun" w:hint="eastAsia"/>
          <w:sz w:val="24"/>
          <w:szCs w:val="20"/>
        </w:rPr>
        <w:t>考虑到</w:t>
      </w:r>
      <w:r w:rsidR="00817D6C" w:rsidRPr="00466676">
        <w:rPr>
          <w:rFonts w:eastAsia="SimSun" w:hint="eastAsia"/>
          <w:sz w:val="24"/>
          <w:szCs w:val="20"/>
        </w:rPr>
        <w:t>UNEP/OzL.Pro/ExCom/98/59</w:t>
      </w:r>
      <w:r w:rsidR="00817D6C" w:rsidRPr="00466676">
        <w:rPr>
          <w:rFonts w:eastAsia="SimSun" w:hint="eastAsia"/>
          <w:sz w:val="24"/>
          <w:szCs w:val="20"/>
        </w:rPr>
        <w:t>号文件</w:t>
      </w:r>
      <w:r w:rsidR="00CD7056" w:rsidRPr="00CD7056">
        <w:rPr>
          <w:rFonts w:eastAsia="SimSun"/>
          <w:sz w:val="24"/>
          <w:szCs w:val="20"/>
        </w:rPr>
        <w:t>所载</w:t>
      </w:r>
      <w:r w:rsidR="00817D6C" w:rsidRPr="00466676">
        <w:rPr>
          <w:rFonts w:eastAsia="SimSun" w:hint="eastAsia"/>
          <w:sz w:val="24"/>
          <w:szCs w:val="20"/>
        </w:rPr>
        <w:t>的信息以及执行委员会第九十八次会议的讨论情况，</w:t>
      </w:r>
      <w:r w:rsidRPr="00466676">
        <w:rPr>
          <w:rFonts w:eastAsia="SimSun" w:hint="eastAsia"/>
          <w:sz w:val="24"/>
          <w:szCs w:val="20"/>
        </w:rPr>
        <w:t>通过国家臭氧机构网络和能效结对项目，包括与感兴趣的双边机构和执行机构，继续就区域测试中心进行磋商，以协助第</w:t>
      </w:r>
      <w:r w:rsidRPr="00466676">
        <w:rPr>
          <w:rFonts w:eastAsia="SimSun" w:hint="eastAsia"/>
          <w:sz w:val="24"/>
          <w:szCs w:val="20"/>
        </w:rPr>
        <w:t>5</w:t>
      </w:r>
      <w:r w:rsidRPr="00466676">
        <w:rPr>
          <w:rFonts w:eastAsia="SimSun" w:hint="eastAsia"/>
          <w:sz w:val="24"/>
          <w:szCs w:val="20"/>
        </w:rPr>
        <w:t>条国</w:t>
      </w:r>
      <w:r w:rsidR="00931365" w:rsidRPr="00466676">
        <w:rPr>
          <w:rFonts w:eastAsia="SimSun" w:hint="eastAsia"/>
          <w:sz w:val="24"/>
          <w:szCs w:val="20"/>
        </w:rPr>
        <w:t>家</w:t>
      </w:r>
      <w:r w:rsidRPr="00466676">
        <w:rPr>
          <w:rFonts w:eastAsia="SimSun" w:hint="eastAsia"/>
          <w:sz w:val="24"/>
          <w:szCs w:val="20"/>
        </w:rPr>
        <w:t>达到在多边基金支持下制定的</w:t>
      </w:r>
      <w:r w:rsidR="009A2BB9" w:rsidRPr="00074A42">
        <w:rPr>
          <w:rFonts w:eastAsia="SimSun"/>
          <w:sz w:val="24"/>
          <w:szCs w:val="24"/>
        </w:rPr>
        <w:t>最低能源绩效标准</w:t>
      </w:r>
      <w:r w:rsidRPr="00466676">
        <w:rPr>
          <w:rFonts w:eastAsia="SimSun" w:hint="eastAsia"/>
          <w:sz w:val="24"/>
          <w:szCs w:val="20"/>
        </w:rPr>
        <w:t>。</w:t>
      </w:r>
      <w:r w:rsidR="00E92429" w:rsidRPr="00466676">
        <w:rPr>
          <w:rFonts w:eastAsia="SimSun" w:hint="eastAsia"/>
          <w:sz w:val="24"/>
          <w:szCs w:val="20"/>
        </w:rPr>
        <w:t>执行委员会</w:t>
      </w:r>
      <w:r w:rsidR="00817D6C" w:rsidRPr="00466676">
        <w:rPr>
          <w:rFonts w:eastAsia="SimSun" w:hint="eastAsia"/>
          <w:sz w:val="24"/>
          <w:szCs w:val="20"/>
        </w:rPr>
        <w:t>又</w:t>
      </w:r>
      <w:r w:rsidRPr="00466676">
        <w:rPr>
          <w:rFonts w:eastAsia="SimSun" w:hint="eastAsia"/>
          <w:sz w:val="24"/>
          <w:szCs w:val="20"/>
        </w:rPr>
        <w:t>请基金秘书处与</w:t>
      </w:r>
      <w:r w:rsidRPr="00466676">
        <w:rPr>
          <w:rFonts w:eastAsia="SimSun" w:hint="eastAsia"/>
          <w:sz w:val="24"/>
          <w:szCs w:val="20"/>
        </w:rPr>
        <w:lastRenderedPageBreak/>
        <w:t>双边</w:t>
      </w:r>
      <w:r w:rsidR="00E92429" w:rsidRPr="00466676">
        <w:rPr>
          <w:rFonts w:eastAsia="SimSun" w:hint="eastAsia"/>
          <w:sz w:val="24"/>
          <w:szCs w:val="20"/>
        </w:rPr>
        <w:t>机构</w:t>
      </w:r>
      <w:r w:rsidRPr="00466676">
        <w:rPr>
          <w:rFonts w:eastAsia="SimSun" w:hint="eastAsia"/>
          <w:sz w:val="24"/>
          <w:szCs w:val="20"/>
        </w:rPr>
        <w:t>和执行机构</w:t>
      </w:r>
      <w:r w:rsidR="00E92429" w:rsidRPr="00466676">
        <w:rPr>
          <w:rFonts w:eastAsia="SimSun" w:hint="eastAsia"/>
          <w:sz w:val="24"/>
          <w:szCs w:val="20"/>
        </w:rPr>
        <w:t>磋商</w:t>
      </w:r>
      <w:r w:rsidRPr="00466676">
        <w:rPr>
          <w:rFonts w:eastAsia="SimSun" w:hint="eastAsia"/>
          <w:sz w:val="24"/>
          <w:szCs w:val="20"/>
        </w:rPr>
        <w:t>，</w:t>
      </w:r>
      <w:r w:rsidR="00817D6C" w:rsidRPr="00466676">
        <w:rPr>
          <w:rFonts w:eastAsia="SimSun" w:hint="eastAsia"/>
          <w:sz w:val="24"/>
          <w:szCs w:val="20"/>
        </w:rPr>
        <w:t>同时考虑到上述磋商的结果以及第九十八次会议的讨论情况，</w:t>
      </w:r>
      <w:r w:rsidR="007207CC" w:rsidRPr="00466676">
        <w:rPr>
          <w:rFonts w:eastAsia="SimSun" w:hint="eastAsia"/>
          <w:sz w:val="24"/>
          <w:szCs w:val="20"/>
        </w:rPr>
        <w:t>为第一百零二次会议</w:t>
      </w:r>
      <w:r w:rsidR="00817D6C" w:rsidRPr="00466676">
        <w:rPr>
          <w:rFonts w:eastAsia="SimSun" w:hint="eastAsia"/>
          <w:sz w:val="24"/>
          <w:szCs w:val="20"/>
        </w:rPr>
        <w:t>编写一份关于区域能效测试中心的最新报告，以及</w:t>
      </w:r>
      <w:r w:rsidR="00116BD8" w:rsidRPr="00466676">
        <w:rPr>
          <w:rFonts w:eastAsia="SimSun" w:hint="eastAsia"/>
          <w:sz w:val="24"/>
          <w:szCs w:val="20"/>
        </w:rPr>
        <w:t>说明解决这些</w:t>
      </w:r>
      <w:r w:rsidRPr="00466676">
        <w:rPr>
          <w:rFonts w:eastAsia="SimSun" w:hint="eastAsia"/>
          <w:sz w:val="24"/>
          <w:szCs w:val="20"/>
        </w:rPr>
        <w:t>中心</w:t>
      </w:r>
      <w:r w:rsidR="00116BD8" w:rsidRPr="00466676">
        <w:rPr>
          <w:rFonts w:eastAsia="SimSun" w:hint="eastAsia"/>
          <w:sz w:val="24"/>
          <w:szCs w:val="20"/>
        </w:rPr>
        <w:t>所面临</w:t>
      </w:r>
      <w:r w:rsidRPr="00466676">
        <w:rPr>
          <w:rFonts w:eastAsia="SimSun" w:hint="eastAsia"/>
          <w:sz w:val="24"/>
          <w:szCs w:val="20"/>
        </w:rPr>
        <w:t>障碍的切实可行方法</w:t>
      </w:r>
      <w:r w:rsidR="00817D6C" w:rsidRPr="00466676">
        <w:rPr>
          <w:rFonts w:eastAsia="SimSun" w:hint="eastAsia"/>
          <w:sz w:val="24"/>
          <w:szCs w:val="20"/>
        </w:rPr>
        <w:t>的资料</w:t>
      </w:r>
      <w:r w:rsidRPr="00466676">
        <w:rPr>
          <w:rFonts w:eastAsia="SimSun" w:hint="eastAsia"/>
          <w:sz w:val="24"/>
          <w:szCs w:val="20"/>
        </w:rPr>
        <w:t>（第</w:t>
      </w:r>
      <w:r w:rsidRPr="00466676">
        <w:rPr>
          <w:rFonts w:eastAsia="SimSun" w:hint="eastAsia"/>
          <w:sz w:val="24"/>
          <w:szCs w:val="20"/>
        </w:rPr>
        <w:t>98/60</w:t>
      </w:r>
      <w:r w:rsidRPr="00466676">
        <w:rPr>
          <w:rFonts w:eastAsia="SimSun" w:hint="eastAsia"/>
          <w:sz w:val="24"/>
          <w:szCs w:val="20"/>
        </w:rPr>
        <w:t>号决定）。</w:t>
      </w:r>
    </w:p>
    <w:p w14:paraId="5BE13FEC" w14:textId="44C566B1" w:rsidR="0036103C" w:rsidRPr="007D3FB3" w:rsidRDefault="00C339F4" w:rsidP="0095233E">
      <w:pPr>
        <w:keepNext/>
        <w:overflowPunct w:val="0"/>
        <w:spacing w:after="120"/>
        <w:ind w:left="1276" w:hanging="556"/>
        <w:rPr>
          <w:rFonts w:eastAsia="SimHei"/>
          <w:b/>
          <w:sz w:val="24"/>
          <w:szCs w:val="20"/>
          <w:lang w:val="en-GB"/>
        </w:rPr>
      </w:pPr>
      <w:r w:rsidRPr="007D3FB3">
        <w:rPr>
          <w:rFonts w:eastAsia="SimHei"/>
          <w:b/>
          <w:sz w:val="24"/>
          <w:szCs w:val="20"/>
          <w:lang w:val="en-GB"/>
        </w:rPr>
        <w:t>7.</w:t>
      </w:r>
      <w:r w:rsidRPr="007D3FB3">
        <w:rPr>
          <w:rFonts w:eastAsia="SimHei"/>
          <w:b/>
          <w:sz w:val="24"/>
          <w:szCs w:val="20"/>
          <w:lang w:val="en-GB"/>
        </w:rPr>
        <w:tab/>
      </w:r>
      <w:r w:rsidR="00320A65" w:rsidRPr="007D3FB3">
        <w:rPr>
          <w:rFonts w:eastAsia="SimHei" w:hint="eastAsia"/>
          <w:b/>
          <w:sz w:val="24"/>
          <w:szCs w:val="20"/>
          <w:lang w:val="en-GB"/>
        </w:rPr>
        <w:t>与根据第</w:t>
      </w:r>
      <w:r w:rsidR="00320A65" w:rsidRPr="007D3FB3">
        <w:rPr>
          <w:rFonts w:eastAsia="SimHei"/>
          <w:b/>
          <w:sz w:val="24"/>
          <w:szCs w:val="20"/>
          <w:lang w:val="en-GB"/>
        </w:rPr>
        <w:t>95/87</w:t>
      </w:r>
      <w:r w:rsidR="00320A65" w:rsidRPr="007D3FB3">
        <w:rPr>
          <w:rFonts w:eastAsia="SimHei" w:hint="eastAsia"/>
          <w:b/>
          <w:sz w:val="24"/>
          <w:szCs w:val="20"/>
          <w:lang w:val="en-GB"/>
        </w:rPr>
        <w:t>号决定</w:t>
      </w:r>
      <w:r w:rsidR="00D72A77">
        <w:rPr>
          <w:rFonts w:eastAsia="SimHei" w:hint="eastAsia"/>
          <w:b/>
          <w:sz w:val="24"/>
          <w:szCs w:val="20"/>
          <w:lang w:val="en-GB"/>
        </w:rPr>
        <w:t>所</w:t>
      </w:r>
      <w:r w:rsidR="00320A65" w:rsidRPr="007D3FB3">
        <w:rPr>
          <w:rFonts w:eastAsia="SimHei" w:hint="eastAsia"/>
          <w:b/>
          <w:sz w:val="24"/>
          <w:szCs w:val="20"/>
          <w:lang w:val="en-GB"/>
        </w:rPr>
        <w:t>设能效循环基金</w:t>
      </w:r>
      <w:r w:rsidR="008E36BB" w:rsidRPr="007D3FB3">
        <w:rPr>
          <w:rFonts w:eastAsia="SimHei" w:hint="eastAsia"/>
          <w:b/>
          <w:sz w:val="24"/>
          <w:szCs w:val="20"/>
          <w:lang w:val="en-GB"/>
        </w:rPr>
        <w:t>最终用户</w:t>
      </w:r>
      <w:r w:rsidR="00320A65" w:rsidRPr="007D3FB3">
        <w:rPr>
          <w:rFonts w:eastAsia="SimHei" w:hint="eastAsia"/>
          <w:b/>
          <w:sz w:val="24"/>
          <w:szCs w:val="20"/>
          <w:lang w:val="en-GB"/>
        </w:rPr>
        <w:t>项目</w:t>
      </w:r>
      <w:r w:rsidR="00116BD8" w:rsidRPr="007D3FB3">
        <w:rPr>
          <w:rFonts w:eastAsia="SimHei" w:hint="eastAsia"/>
          <w:b/>
          <w:sz w:val="24"/>
          <w:szCs w:val="20"/>
          <w:lang w:val="en-GB"/>
        </w:rPr>
        <w:t>框架下</w:t>
      </w:r>
      <w:r w:rsidR="00320A65" w:rsidRPr="007D3FB3">
        <w:rPr>
          <w:rFonts w:eastAsia="SimHei" w:hint="eastAsia"/>
          <w:b/>
          <w:sz w:val="24"/>
          <w:szCs w:val="20"/>
          <w:lang w:val="en-GB"/>
        </w:rPr>
        <w:t>提交</w:t>
      </w:r>
      <w:r w:rsidR="00C749D9">
        <w:rPr>
          <w:rFonts w:eastAsia="SimHei" w:hint="eastAsia"/>
          <w:b/>
          <w:sz w:val="24"/>
          <w:szCs w:val="20"/>
          <w:lang w:val="en-GB"/>
        </w:rPr>
        <w:t>的</w:t>
      </w:r>
      <w:r w:rsidR="00320A65" w:rsidRPr="007D3FB3">
        <w:rPr>
          <w:rFonts w:eastAsia="SimHei" w:hint="eastAsia"/>
          <w:b/>
          <w:sz w:val="24"/>
          <w:szCs w:val="20"/>
          <w:lang w:val="en-GB"/>
        </w:rPr>
        <w:t>项目有关的问题</w:t>
      </w:r>
    </w:p>
    <w:p w14:paraId="6BF4A694" w14:textId="606C2548" w:rsidR="0036103C" w:rsidRPr="00466676" w:rsidRDefault="00320A65" w:rsidP="0095233E">
      <w:pPr>
        <w:pStyle w:val="Heading3"/>
        <w:numPr>
          <w:ilvl w:val="2"/>
          <w:numId w:val="16"/>
        </w:numPr>
        <w:overflowPunct w:val="0"/>
        <w:spacing w:after="120"/>
        <w:ind w:left="1276" w:firstLine="0"/>
        <w:rPr>
          <w:rFonts w:eastAsia="SimSun"/>
          <w:bCs/>
          <w:sz w:val="24"/>
          <w:szCs w:val="20"/>
        </w:rPr>
      </w:pPr>
      <w:r w:rsidRPr="00466676">
        <w:rPr>
          <w:rFonts w:eastAsia="SimSun" w:hint="eastAsia"/>
          <w:bCs/>
          <w:sz w:val="24"/>
          <w:szCs w:val="20"/>
        </w:rPr>
        <w:t>在</w:t>
      </w:r>
      <w:r w:rsidR="00F92AD0" w:rsidRPr="00466676">
        <w:rPr>
          <w:rFonts w:eastAsia="SimSun" w:hint="eastAsia"/>
          <w:bCs/>
          <w:sz w:val="24"/>
          <w:szCs w:val="20"/>
        </w:rPr>
        <w:t>第九十八次</w:t>
      </w:r>
      <w:r w:rsidRPr="00466676">
        <w:rPr>
          <w:rFonts w:eastAsia="SimSun" w:hint="eastAsia"/>
          <w:bCs/>
          <w:sz w:val="24"/>
          <w:szCs w:val="20"/>
        </w:rPr>
        <w:t>会议上，</w:t>
      </w:r>
      <w:r w:rsidR="00A3337E" w:rsidRPr="00466676">
        <w:rPr>
          <w:rFonts w:eastAsia="SimSun" w:hint="eastAsia"/>
          <w:bCs/>
          <w:sz w:val="24"/>
          <w:szCs w:val="20"/>
        </w:rPr>
        <w:t>执行委员会</w:t>
      </w:r>
      <w:r w:rsidRPr="00466676">
        <w:rPr>
          <w:rFonts w:eastAsia="SimSun" w:hint="eastAsia"/>
          <w:bCs/>
          <w:sz w:val="24"/>
          <w:szCs w:val="20"/>
        </w:rPr>
        <w:t>审议根据第</w:t>
      </w:r>
      <w:r w:rsidRPr="00466676">
        <w:rPr>
          <w:rFonts w:eastAsia="SimSun"/>
          <w:bCs/>
          <w:sz w:val="24"/>
          <w:szCs w:val="20"/>
        </w:rPr>
        <w:t>95/87</w:t>
      </w:r>
      <w:r w:rsidRPr="00466676">
        <w:rPr>
          <w:rFonts w:eastAsia="SimSun" w:hint="eastAsia"/>
          <w:bCs/>
          <w:sz w:val="24"/>
          <w:szCs w:val="20"/>
        </w:rPr>
        <w:t>号决定</w:t>
      </w:r>
      <w:r w:rsidR="00D72A77">
        <w:rPr>
          <w:rFonts w:eastAsia="SimSun" w:hint="eastAsia"/>
          <w:bCs/>
          <w:sz w:val="24"/>
          <w:szCs w:val="20"/>
        </w:rPr>
        <w:t>所</w:t>
      </w:r>
      <w:r w:rsidRPr="00466676">
        <w:rPr>
          <w:rFonts w:eastAsia="SimSun" w:hint="eastAsia"/>
          <w:bCs/>
          <w:sz w:val="24"/>
          <w:szCs w:val="20"/>
        </w:rPr>
        <w:t>设能效循环基金</w:t>
      </w:r>
      <w:r w:rsidR="008E36BB" w:rsidRPr="00466676">
        <w:rPr>
          <w:rFonts w:eastAsia="SimSun" w:hint="eastAsia"/>
          <w:bCs/>
          <w:sz w:val="24"/>
          <w:szCs w:val="20"/>
        </w:rPr>
        <w:t>最终用户</w:t>
      </w:r>
      <w:r w:rsidRPr="00466676">
        <w:rPr>
          <w:rFonts w:eastAsia="SimSun" w:hint="eastAsia"/>
          <w:bCs/>
          <w:sz w:val="24"/>
          <w:szCs w:val="20"/>
        </w:rPr>
        <w:t>项目</w:t>
      </w:r>
      <w:r w:rsidR="00A3337E" w:rsidRPr="00466676">
        <w:rPr>
          <w:rFonts w:eastAsia="SimSun" w:hint="eastAsia"/>
          <w:bCs/>
          <w:sz w:val="24"/>
          <w:szCs w:val="20"/>
        </w:rPr>
        <w:t>框架</w:t>
      </w:r>
      <w:r w:rsidR="00116BD8" w:rsidRPr="00466676">
        <w:rPr>
          <w:rFonts w:eastAsia="SimSun" w:hint="eastAsia"/>
          <w:bCs/>
          <w:sz w:val="24"/>
          <w:szCs w:val="20"/>
        </w:rPr>
        <w:t>下</w:t>
      </w:r>
      <w:r w:rsidR="00C749D9">
        <w:rPr>
          <w:rFonts w:eastAsia="SimSun" w:hint="eastAsia"/>
          <w:bCs/>
          <w:sz w:val="24"/>
          <w:szCs w:val="20"/>
        </w:rPr>
        <w:t>所</w:t>
      </w:r>
      <w:r w:rsidRPr="00466676">
        <w:rPr>
          <w:rFonts w:eastAsia="SimSun" w:hint="eastAsia"/>
          <w:bCs/>
          <w:sz w:val="24"/>
          <w:szCs w:val="20"/>
        </w:rPr>
        <w:t>提</w:t>
      </w:r>
      <w:r w:rsidR="00A3337E" w:rsidRPr="00466676">
        <w:rPr>
          <w:rFonts w:eastAsia="SimSun" w:hint="eastAsia"/>
          <w:bCs/>
          <w:sz w:val="24"/>
          <w:szCs w:val="20"/>
        </w:rPr>
        <w:t>项目</w:t>
      </w:r>
      <w:r w:rsidRPr="00466676">
        <w:rPr>
          <w:rFonts w:eastAsia="SimSun" w:hint="eastAsia"/>
          <w:bCs/>
          <w:sz w:val="24"/>
          <w:szCs w:val="20"/>
        </w:rPr>
        <w:t>供资申请</w:t>
      </w:r>
      <w:r w:rsidR="00A3337E" w:rsidRPr="00466676">
        <w:rPr>
          <w:rStyle w:val="FootnoteReference"/>
          <w:rFonts w:eastAsia="SimSun"/>
          <w:bCs/>
          <w:sz w:val="24"/>
          <w:szCs w:val="20"/>
        </w:rPr>
        <w:footnoteReference w:id="10"/>
      </w:r>
      <w:r w:rsidR="00875DFE" w:rsidRPr="00466676">
        <w:rPr>
          <w:rFonts w:eastAsia="SimSun" w:hint="eastAsia"/>
          <w:bCs/>
          <w:sz w:val="24"/>
          <w:szCs w:val="20"/>
        </w:rPr>
        <w:t>时</w:t>
      </w:r>
      <w:r w:rsidRPr="00466676">
        <w:rPr>
          <w:rFonts w:eastAsia="SimSun" w:hint="eastAsia"/>
          <w:bCs/>
          <w:sz w:val="24"/>
          <w:szCs w:val="20"/>
        </w:rPr>
        <w:t>决定</w:t>
      </w:r>
      <w:r w:rsidR="00116BD8" w:rsidRPr="00466676">
        <w:rPr>
          <w:rFonts w:eastAsia="SimSun" w:hint="eastAsia"/>
          <w:bCs/>
          <w:sz w:val="24"/>
          <w:szCs w:val="20"/>
        </w:rPr>
        <w:t>，</w:t>
      </w:r>
      <w:r w:rsidRPr="00466676">
        <w:rPr>
          <w:rFonts w:eastAsia="SimSun" w:hint="eastAsia"/>
          <w:bCs/>
          <w:sz w:val="24"/>
          <w:szCs w:val="20"/>
        </w:rPr>
        <w:t>此类项目</w:t>
      </w:r>
      <w:r w:rsidR="00116BD8" w:rsidRPr="00466676">
        <w:rPr>
          <w:rFonts w:eastAsia="SimSun" w:hint="eastAsia"/>
          <w:bCs/>
          <w:sz w:val="24"/>
          <w:szCs w:val="20"/>
        </w:rPr>
        <w:t>下</w:t>
      </w:r>
      <w:r w:rsidRPr="00466676">
        <w:rPr>
          <w:rFonts w:eastAsia="SimSun" w:hint="eastAsia"/>
          <w:bCs/>
          <w:sz w:val="24"/>
          <w:szCs w:val="20"/>
        </w:rPr>
        <w:t>与技术援助和机构支助费用相关供资方式属</w:t>
      </w:r>
      <w:r w:rsidR="00116BD8" w:rsidRPr="00466676">
        <w:rPr>
          <w:rFonts w:eastAsia="SimSun" w:hint="eastAsia"/>
          <w:bCs/>
          <w:sz w:val="24"/>
          <w:szCs w:val="20"/>
        </w:rPr>
        <w:t>例外情况</w:t>
      </w:r>
      <w:r w:rsidR="00A3337E" w:rsidRPr="00466676">
        <w:rPr>
          <w:rFonts w:eastAsia="SimSun" w:hint="eastAsia"/>
          <w:bCs/>
          <w:sz w:val="24"/>
          <w:szCs w:val="20"/>
        </w:rPr>
        <w:t>（</w:t>
      </w:r>
      <w:r w:rsidRPr="00466676">
        <w:rPr>
          <w:rFonts w:eastAsia="SimSun" w:hint="eastAsia"/>
          <w:bCs/>
          <w:sz w:val="24"/>
          <w:szCs w:val="20"/>
        </w:rPr>
        <w:t>包括技术援助和机构支助费用是否属于退还多边基金的</w:t>
      </w:r>
      <w:r w:rsidR="00A3337E" w:rsidRPr="00466676">
        <w:rPr>
          <w:rFonts w:eastAsia="SimSun" w:hint="eastAsia"/>
          <w:bCs/>
          <w:sz w:val="24"/>
          <w:szCs w:val="20"/>
        </w:rPr>
        <w:t>供资部分）</w:t>
      </w:r>
      <w:r w:rsidR="00116BD8" w:rsidRPr="00466676">
        <w:rPr>
          <w:rFonts w:eastAsia="SimSun" w:hint="eastAsia"/>
          <w:bCs/>
          <w:sz w:val="24"/>
          <w:szCs w:val="20"/>
        </w:rPr>
        <w:t>，</w:t>
      </w:r>
      <w:r w:rsidRPr="00466676">
        <w:rPr>
          <w:rFonts w:eastAsia="SimSun" w:hint="eastAsia"/>
          <w:bCs/>
          <w:sz w:val="24"/>
          <w:szCs w:val="20"/>
        </w:rPr>
        <w:t>且不会为未来项目</w:t>
      </w:r>
      <w:r w:rsidR="00116BD8" w:rsidRPr="00466676">
        <w:rPr>
          <w:rFonts w:eastAsia="SimSun" w:hint="eastAsia"/>
          <w:bCs/>
          <w:sz w:val="24"/>
          <w:szCs w:val="20"/>
        </w:rPr>
        <w:t>开创</w:t>
      </w:r>
      <w:r w:rsidRPr="00466676">
        <w:rPr>
          <w:rFonts w:eastAsia="SimSun" w:hint="eastAsia"/>
          <w:bCs/>
          <w:sz w:val="24"/>
          <w:szCs w:val="20"/>
        </w:rPr>
        <w:t>先例。委员会</w:t>
      </w:r>
      <w:r w:rsidR="00A3337E" w:rsidRPr="00466676">
        <w:rPr>
          <w:rFonts w:eastAsia="SimSun" w:hint="eastAsia"/>
          <w:bCs/>
          <w:sz w:val="24"/>
          <w:szCs w:val="20"/>
        </w:rPr>
        <w:t>又</w:t>
      </w:r>
      <w:r w:rsidRPr="00466676">
        <w:rPr>
          <w:rFonts w:eastAsia="SimSun" w:hint="eastAsia"/>
          <w:bCs/>
          <w:sz w:val="24"/>
          <w:szCs w:val="20"/>
        </w:rPr>
        <w:t>请秘书处拟定核准项目的绩效报告格式，供执行委员会第</w:t>
      </w:r>
      <w:r w:rsidR="00295476" w:rsidRPr="00466676">
        <w:rPr>
          <w:rFonts w:eastAsia="SimSun" w:hint="eastAsia"/>
          <w:bCs/>
          <w:sz w:val="24"/>
          <w:szCs w:val="20"/>
        </w:rPr>
        <w:t>九十九</w:t>
      </w:r>
      <w:r w:rsidRPr="00466676">
        <w:rPr>
          <w:rFonts w:eastAsia="SimSun" w:hint="eastAsia"/>
          <w:bCs/>
          <w:sz w:val="24"/>
          <w:szCs w:val="20"/>
        </w:rPr>
        <w:t>次会议审议（第</w:t>
      </w:r>
      <w:r w:rsidRPr="00466676">
        <w:rPr>
          <w:rFonts w:eastAsia="SimSun"/>
          <w:bCs/>
          <w:sz w:val="24"/>
          <w:szCs w:val="20"/>
        </w:rPr>
        <w:t>98/54</w:t>
      </w:r>
      <w:r w:rsidRPr="00466676">
        <w:rPr>
          <w:rFonts w:eastAsia="SimSun" w:hint="eastAsia"/>
          <w:bCs/>
          <w:sz w:val="24"/>
          <w:szCs w:val="20"/>
        </w:rPr>
        <w:t>号决定）。</w:t>
      </w:r>
    </w:p>
    <w:p w14:paraId="50914856" w14:textId="4905757E" w:rsidR="00292FAA" w:rsidRPr="007D3FB3" w:rsidRDefault="0036103C" w:rsidP="0095233E">
      <w:pPr>
        <w:overflowPunct w:val="0"/>
        <w:spacing w:after="120"/>
        <w:ind w:left="1248" w:hanging="624"/>
        <w:outlineLvl w:val="0"/>
        <w:rPr>
          <w:rFonts w:eastAsia="SimHei"/>
          <w:b/>
          <w:sz w:val="24"/>
          <w:szCs w:val="20"/>
          <w:lang w:val="en-GB"/>
        </w:rPr>
      </w:pPr>
      <w:r w:rsidRPr="007D3FB3">
        <w:rPr>
          <w:rFonts w:eastAsia="SimHei"/>
          <w:b/>
          <w:sz w:val="24"/>
          <w:szCs w:val="20"/>
          <w:lang w:val="en-GB"/>
        </w:rPr>
        <w:t>8.</w:t>
      </w:r>
      <w:r w:rsidRPr="007D3FB3">
        <w:rPr>
          <w:rFonts w:eastAsia="SimHei"/>
          <w:b/>
          <w:sz w:val="24"/>
          <w:szCs w:val="20"/>
          <w:lang w:val="en-GB"/>
        </w:rPr>
        <w:tab/>
      </w:r>
      <w:r w:rsidR="00320A65" w:rsidRPr="007D3FB3">
        <w:rPr>
          <w:rFonts w:eastAsia="SimHei" w:hint="eastAsia"/>
          <w:b/>
          <w:sz w:val="24"/>
          <w:szCs w:val="20"/>
          <w:lang w:val="en-GB"/>
        </w:rPr>
        <w:t>审议根据缔约方第三十五次会议关于制冷剂生命周期管理的第</w:t>
      </w:r>
      <w:r w:rsidR="00320A65" w:rsidRPr="007D3FB3">
        <w:rPr>
          <w:rFonts w:eastAsia="SimHei"/>
          <w:b/>
          <w:sz w:val="24"/>
          <w:szCs w:val="20"/>
          <w:lang w:val="en-GB"/>
        </w:rPr>
        <w:t>XXXV/11</w:t>
      </w:r>
      <w:r w:rsidR="00320A65" w:rsidRPr="007D3FB3">
        <w:rPr>
          <w:rFonts w:eastAsia="SimHei" w:hint="eastAsia"/>
          <w:b/>
          <w:sz w:val="24"/>
          <w:szCs w:val="20"/>
          <w:lang w:val="en-GB"/>
        </w:rPr>
        <w:t>号决定设立</w:t>
      </w:r>
      <w:r w:rsidR="00F862AD" w:rsidRPr="007D3FB3">
        <w:rPr>
          <w:rFonts w:eastAsia="SimHei" w:hint="eastAsia"/>
          <w:b/>
          <w:sz w:val="24"/>
          <w:szCs w:val="20"/>
          <w:lang w:val="en-GB"/>
        </w:rPr>
        <w:t>供资窗口</w:t>
      </w:r>
      <w:r w:rsidR="00320A65" w:rsidRPr="007D3FB3">
        <w:rPr>
          <w:rFonts w:eastAsia="SimHei" w:hint="eastAsia"/>
          <w:b/>
          <w:sz w:val="24"/>
          <w:szCs w:val="20"/>
          <w:lang w:val="en-GB"/>
        </w:rPr>
        <w:t>的事宜</w:t>
      </w:r>
    </w:p>
    <w:p w14:paraId="7C499B16" w14:textId="64017B2D" w:rsidR="00292FAA" w:rsidRPr="00466676" w:rsidRDefault="00320A65" w:rsidP="0095233E">
      <w:pPr>
        <w:pStyle w:val="Heading3"/>
        <w:numPr>
          <w:ilvl w:val="2"/>
          <w:numId w:val="16"/>
        </w:numPr>
        <w:overflowPunct w:val="0"/>
        <w:spacing w:after="120"/>
        <w:ind w:left="1276" w:firstLine="0"/>
        <w:rPr>
          <w:rFonts w:eastAsia="SimSun"/>
          <w:sz w:val="24"/>
          <w:szCs w:val="20"/>
        </w:rPr>
      </w:pPr>
      <w:r w:rsidRPr="008E2342">
        <w:rPr>
          <w:rFonts w:eastAsia="SimSun" w:hint="eastAsia"/>
          <w:spacing w:val="4"/>
          <w:sz w:val="24"/>
          <w:szCs w:val="20"/>
        </w:rPr>
        <w:t>执行委员会在</w:t>
      </w:r>
      <w:r w:rsidR="00F92AD0" w:rsidRPr="008E2342">
        <w:rPr>
          <w:rFonts w:eastAsia="SimSun" w:hint="eastAsia"/>
          <w:spacing w:val="4"/>
          <w:sz w:val="24"/>
          <w:szCs w:val="20"/>
        </w:rPr>
        <w:t>第九十七次</w:t>
      </w:r>
      <w:r w:rsidRPr="008E2342">
        <w:rPr>
          <w:rFonts w:eastAsia="SimSun" w:hint="eastAsia"/>
          <w:spacing w:val="4"/>
          <w:sz w:val="24"/>
          <w:szCs w:val="20"/>
        </w:rPr>
        <w:t>会议上审议了根据关于制冷剂生命周期管理的第</w:t>
      </w:r>
      <w:r w:rsidRPr="008E2342">
        <w:rPr>
          <w:rFonts w:eastAsia="SimSun" w:hint="eastAsia"/>
          <w:spacing w:val="4"/>
          <w:sz w:val="24"/>
          <w:szCs w:val="20"/>
        </w:rPr>
        <w:t>93/104</w:t>
      </w:r>
      <w:r w:rsidRPr="008E2342">
        <w:rPr>
          <w:rFonts w:eastAsia="SimSun" w:hint="eastAsia"/>
          <w:spacing w:val="4"/>
          <w:sz w:val="24"/>
          <w:szCs w:val="20"/>
        </w:rPr>
        <w:t>号决定编写的报告，以期审议根据第</w:t>
      </w:r>
      <w:r w:rsidRPr="008E2342">
        <w:rPr>
          <w:rFonts w:eastAsia="SimSun" w:hint="eastAsia"/>
          <w:spacing w:val="4"/>
          <w:sz w:val="24"/>
          <w:szCs w:val="20"/>
        </w:rPr>
        <w:t>XXXV/11</w:t>
      </w:r>
      <w:r w:rsidRPr="008E2342">
        <w:rPr>
          <w:rFonts w:eastAsia="SimSun" w:hint="eastAsia"/>
          <w:spacing w:val="4"/>
          <w:sz w:val="24"/>
          <w:szCs w:val="20"/>
        </w:rPr>
        <w:t>号决定设立</w:t>
      </w:r>
      <w:r w:rsidR="00F862AD" w:rsidRPr="008E2342">
        <w:rPr>
          <w:rFonts w:eastAsia="SimSun" w:hint="eastAsia"/>
          <w:spacing w:val="4"/>
          <w:sz w:val="24"/>
          <w:szCs w:val="20"/>
        </w:rPr>
        <w:t>供资窗口</w:t>
      </w:r>
      <w:r w:rsidR="00454A6E" w:rsidRPr="008E2342">
        <w:rPr>
          <w:rFonts w:eastAsia="SimSun" w:hint="eastAsia"/>
          <w:spacing w:val="4"/>
          <w:sz w:val="24"/>
          <w:szCs w:val="20"/>
        </w:rPr>
        <w:t>的事宜</w:t>
      </w:r>
      <w:r w:rsidRPr="008E2342">
        <w:rPr>
          <w:rFonts w:eastAsia="SimSun" w:hint="eastAsia"/>
          <w:spacing w:val="4"/>
          <w:sz w:val="24"/>
          <w:szCs w:val="20"/>
        </w:rPr>
        <w:t>。</w:t>
      </w:r>
      <w:r w:rsidR="00D86593" w:rsidRPr="008E2342">
        <w:rPr>
          <w:rFonts w:eastAsia="SimSun"/>
          <w:spacing w:val="4"/>
          <w:sz w:val="24"/>
          <w:szCs w:val="20"/>
          <w:vertAlign w:val="superscript"/>
        </w:rPr>
        <w:footnoteReference w:id="11"/>
      </w:r>
      <w:r w:rsidR="008305AB" w:rsidRPr="008E2342">
        <w:rPr>
          <w:rFonts w:eastAsia="SimSun" w:hint="eastAsia"/>
          <w:spacing w:val="4"/>
          <w:sz w:val="24"/>
          <w:szCs w:val="20"/>
        </w:rPr>
        <w:t>经</w:t>
      </w:r>
      <w:r w:rsidR="00604604" w:rsidRPr="00466676">
        <w:rPr>
          <w:rFonts w:eastAsia="SimSun" w:hint="eastAsia"/>
          <w:sz w:val="24"/>
          <w:szCs w:val="20"/>
        </w:rPr>
        <w:t>联系小组</w:t>
      </w:r>
      <w:r w:rsidRPr="00466676">
        <w:rPr>
          <w:rFonts w:eastAsia="SimSun" w:hint="eastAsia"/>
          <w:sz w:val="24"/>
          <w:szCs w:val="20"/>
        </w:rPr>
        <w:t>讨论，委员会决定</w:t>
      </w:r>
      <w:r w:rsidR="00EA44B4" w:rsidRPr="00466676">
        <w:rPr>
          <w:rFonts w:eastAsia="SimSun" w:hint="eastAsia"/>
          <w:sz w:val="24"/>
          <w:szCs w:val="20"/>
        </w:rPr>
        <w:t>，</w:t>
      </w:r>
      <w:r w:rsidRPr="00466676">
        <w:rPr>
          <w:rFonts w:eastAsia="SimSun" w:hint="eastAsia"/>
          <w:sz w:val="24"/>
          <w:szCs w:val="20"/>
        </w:rPr>
        <w:t>鼓励双边机构和执行机构</w:t>
      </w:r>
      <w:r w:rsidR="00604604" w:rsidRPr="00466676">
        <w:rPr>
          <w:rFonts w:eastAsia="SimSun"/>
          <w:sz w:val="24"/>
          <w:szCs w:val="20"/>
        </w:rPr>
        <w:t>加强努力</w:t>
      </w:r>
      <w:r w:rsidRPr="00466676">
        <w:rPr>
          <w:rFonts w:eastAsia="SimSun" w:hint="eastAsia"/>
          <w:sz w:val="24"/>
          <w:szCs w:val="20"/>
        </w:rPr>
        <w:t>，协助第</w:t>
      </w:r>
      <w:r w:rsidRPr="00466676">
        <w:rPr>
          <w:rFonts w:eastAsia="SimSun" w:hint="eastAsia"/>
          <w:sz w:val="24"/>
          <w:szCs w:val="20"/>
        </w:rPr>
        <w:t>5</w:t>
      </w:r>
      <w:r w:rsidRPr="00466676">
        <w:rPr>
          <w:rFonts w:eastAsia="SimSun" w:hint="eastAsia"/>
          <w:sz w:val="24"/>
          <w:szCs w:val="20"/>
        </w:rPr>
        <w:t>条国</w:t>
      </w:r>
      <w:r w:rsidR="00931365" w:rsidRPr="00466676">
        <w:rPr>
          <w:rFonts w:eastAsia="SimSun" w:hint="eastAsia"/>
          <w:sz w:val="24"/>
          <w:szCs w:val="20"/>
        </w:rPr>
        <w:t>家</w:t>
      </w:r>
      <w:r w:rsidR="00604604" w:rsidRPr="00466676">
        <w:rPr>
          <w:rFonts w:eastAsia="SimSun" w:hint="eastAsia"/>
          <w:sz w:val="24"/>
          <w:szCs w:val="20"/>
        </w:rPr>
        <w:t>尽快</w:t>
      </w:r>
      <w:r w:rsidRPr="00466676">
        <w:rPr>
          <w:rFonts w:eastAsia="SimSun" w:hint="eastAsia"/>
          <w:sz w:val="24"/>
          <w:szCs w:val="20"/>
        </w:rPr>
        <w:t>根据第</w:t>
      </w:r>
      <w:r w:rsidRPr="00466676">
        <w:rPr>
          <w:rFonts w:eastAsia="SimSun" w:hint="eastAsia"/>
          <w:sz w:val="24"/>
          <w:szCs w:val="20"/>
        </w:rPr>
        <w:t>91/66</w:t>
      </w:r>
      <w:r w:rsidRPr="00466676">
        <w:rPr>
          <w:rFonts w:eastAsia="SimSun" w:hint="eastAsia"/>
          <w:sz w:val="24"/>
          <w:szCs w:val="20"/>
        </w:rPr>
        <w:t>号决定，敲定关于</w:t>
      </w:r>
      <w:r w:rsidR="00EA4EA9" w:rsidRPr="00466676">
        <w:rPr>
          <w:rFonts w:eastAsia="SimSun" w:hint="eastAsia"/>
          <w:sz w:val="24"/>
          <w:szCs w:val="20"/>
        </w:rPr>
        <w:t>国家</w:t>
      </w:r>
      <w:r w:rsidR="00B5583F" w:rsidRPr="00466676">
        <w:rPr>
          <w:rFonts w:eastAsia="SimSun" w:hint="eastAsia"/>
          <w:sz w:val="24"/>
          <w:szCs w:val="20"/>
        </w:rPr>
        <w:t>已用或</w:t>
      </w:r>
      <w:r w:rsidR="00B5583F" w:rsidRPr="00466676">
        <w:rPr>
          <w:rFonts w:eastAsia="SimSun"/>
          <w:sz w:val="24"/>
          <w:szCs w:val="20"/>
        </w:rPr>
        <w:t>无用</w:t>
      </w:r>
      <w:r w:rsidR="00604604" w:rsidRPr="00466676">
        <w:rPr>
          <w:rFonts w:eastAsia="SimSun"/>
          <w:sz w:val="24"/>
          <w:szCs w:val="20"/>
        </w:rPr>
        <w:t>受控物质库存</w:t>
      </w:r>
      <w:r w:rsidRPr="00466676">
        <w:rPr>
          <w:rFonts w:eastAsia="SimSun" w:hint="eastAsia"/>
          <w:sz w:val="24"/>
          <w:szCs w:val="20"/>
        </w:rPr>
        <w:t>清单</w:t>
      </w:r>
      <w:r w:rsidR="00EA44B4" w:rsidRPr="00466676">
        <w:rPr>
          <w:rFonts w:eastAsia="SimSun" w:hint="eastAsia"/>
          <w:sz w:val="24"/>
          <w:szCs w:val="20"/>
        </w:rPr>
        <w:t>，</w:t>
      </w:r>
      <w:r w:rsidRPr="00466676">
        <w:rPr>
          <w:rFonts w:eastAsia="SimSun" w:hint="eastAsia"/>
          <w:sz w:val="24"/>
          <w:szCs w:val="20"/>
        </w:rPr>
        <w:t>以及此类物质的收集、运输和处置计划（包括考虑</w:t>
      </w:r>
      <w:r w:rsidR="00604604" w:rsidRPr="00466676">
        <w:rPr>
          <w:rFonts w:eastAsia="SimSun" w:hint="eastAsia"/>
          <w:sz w:val="24"/>
          <w:szCs w:val="20"/>
        </w:rPr>
        <w:t>再</w:t>
      </w:r>
      <w:r w:rsidR="00EA44B4" w:rsidRPr="00466676">
        <w:rPr>
          <w:rFonts w:eastAsia="SimSun" w:hint="eastAsia"/>
          <w:sz w:val="24"/>
          <w:szCs w:val="20"/>
        </w:rPr>
        <w:t>循环</w:t>
      </w:r>
      <w:r w:rsidRPr="00466676">
        <w:rPr>
          <w:rFonts w:eastAsia="SimSun" w:hint="eastAsia"/>
          <w:sz w:val="24"/>
          <w:szCs w:val="20"/>
        </w:rPr>
        <w:t>、</w:t>
      </w:r>
      <w:r w:rsidR="00EA44B4" w:rsidRPr="00466676">
        <w:rPr>
          <w:rFonts w:eastAsia="SimSun" w:hint="eastAsia"/>
          <w:sz w:val="24"/>
          <w:szCs w:val="20"/>
        </w:rPr>
        <w:t>回收</w:t>
      </w:r>
      <w:r w:rsidRPr="00466676">
        <w:rPr>
          <w:rFonts w:eastAsia="SimSun" w:hint="eastAsia"/>
          <w:sz w:val="24"/>
          <w:szCs w:val="20"/>
        </w:rPr>
        <w:t>和</w:t>
      </w:r>
      <w:r w:rsidR="008124C5" w:rsidRPr="00074A42">
        <w:rPr>
          <w:rFonts w:eastAsia="SimSun"/>
          <w:sz w:val="24"/>
          <w:szCs w:val="24"/>
        </w:rPr>
        <w:t>具有性价比</w:t>
      </w:r>
      <w:r w:rsidRPr="00466676">
        <w:rPr>
          <w:rFonts w:eastAsia="SimSun" w:hint="eastAsia"/>
          <w:sz w:val="24"/>
          <w:szCs w:val="20"/>
        </w:rPr>
        <w:t>的销毁），并提交最终报告及由此产生的国家清单和国家行动计划的副本。</w:t>
      </w:r>
      <w:r w:rsidR="00EA44B4" w:rsidRPr="00466676">
        <w:rPr>
          <w:rFonts w:eastAsia="SimSun" w:hint="eastAsia"/>
          <w:sz w:val="24"/>
          <w:szCs w:val="20"/>
        </w:rPr>
        <w:t>执行委员会</w:t>
      </w:r>
      <w:r w:rsidRPr="00466676">
        <w:rPr>
          <w:rFonts w:eastAsia="SimSun" w:hint="eastAsia"/>
          <w:sz w:val="24"/>
          <w:szCs w:val="20"/>
        </w:rPr>
        <w:t>要求基金秘书处根据已完成的</w:t>
      </w:r>
      <w:r w:rsidR="00EA44B4" w:rsidRPr="00466676">
        <w:rPr>
          <w:rFonts w:eastAsia="SimSun" w:hint="eastAsia"/>
          <w:sz w:val="24"/>
          <w:szCs w:val="20"/>
        </w:rPr>
        <w:t>清单</w:t>
      </w:r>
      <w:r w:rsidRPr="00466676">
        <w:rPr>
          <w:rFonts w:eastAsia="SimSun" w:hint="eastAsia"/>
          <w:sz w:val="24"/>
          <w:szCs w:val="20"/>
        </w:rPr>
        <w:t>项目和国家计划以及其他相关信息</w:t>
      </w:r>
      <w:r w:rsidR="00EA44B4" w:rsidRPr="00466676">
        <w:rPr>
          <w:rFonts w:eastAsia="SimSun" w:hint="eastAsia"/>
          <w:sz w:val="24"/>
          <w:szCs w:val="20"/>
        </w:rPr>
        <w:t>，</w:t>
      </w:r>
      <w:r w:rsidRPr="00466676">
        <w:rPr>
          <w:rFonts w:eastAsia="SimSun" w:hint="eastAsia"/>
          <w:sz w:val="24"/>
          <w:szCs w:val="20"/>
        </w:rPr>
        <w:t>包括</w:t>
      </w:r>
      <w:r w:rsidR="00D35EEE" w:rsidRPr="00466676">
        <w:rPr>
          <w:rFonts w:eastAsia="SimSun" w:hint="eastAsia"/>
          <w:sz w:val="24"/>
          <w:szCs w:val="20"/>
        </w:rPr>
        <w:t>用于销毁或回收受控物质的转移情况</w:t>
      </w:r>
      <w:r w:rsidRPr="00466676">
        <w:rPr>
          <w:rFonts w:eastAsia="SimSun" w:hint="eastAsia"/>
          <w:sz w:val="24"/>
          <w:szCs w:val="20"/>
        </w:rPr>
        <w:t>，为第</w:t>
      </w:r>
      <w:r w:rsidR="00295476" w:rsidRPr="00466676">
        <w:rPr>
          <w:rFonts w:eastAsia="SimSun" w:hint="eastAsia"/>
          <w:sz w:val="24"/>
          <w:szCs w:val="20"/>
        </w:rPr>
        <w:t>九十九</w:t>
      </w:r>
      <w:r w:rsidRPr="00466676">
        <w:rPr>
          <w:rFonts w:eastAsia="SimSun" w:hint="eastAsia"/>
          <w:sz w:val="24"/>
          <w:szCs w:val="20"/>
        </w:rPr>
        <w:t>次会议更新正在审议的报告中的信息。</w:t>
      </w:r>
      <w:r w:rsidR="00522448" w:rsidRPr="00466676">
        <w:rPr>
          <w:rFonts w:eastAsia="SimSun" w:hint="eastAsia"/>
          <w:sz w:val="24"/>
          <w:szCs w:val="20"/>
        </w:rPr>
        <w:t>又</w:t>
      </w:r>
      <w:r w:rsidRPr="00466676">
        <w:rPr>
          <w:rFonts w:eastAsia="SimSun" w:hint="eastAsia"/>
          <w:sz w:val="24"/>
          <w:szCs w:val="20"/>
        </w:rPr>
        <w:t>请基金秘书处</w:t>
      </w:r>
      <w:r w:rsidR="00522448" w:rsidRPr="00466676">
        <w:rPr>
          <w:rFonts w:eastAsia="SimSun" w:hint="eastAsia"/>
          <w:sz w:val="24"/>
          <w:szCs w:val="20"/>
        </w:rPr>
        <w:t>在考虑到最新报告所提供信息以及执行委员会就该报告发表意见的基础上，</w:t>
      </w:r>
      <w:r w:rsidRPr="00466676">
        <w:rPr>
          <w:rFonts w:eastAsia="SimSun" w:hint="eastAsia"/>
          <w:sz w:val="24"/>
          <w:szCs w:val="20"/>
        </w:rPr>
        <w:t>为第</w:t>
      </w:r>
      <w:r w:rsidR="00D35EEE" w:rsidRPr="00466676">
        <w:rPr>
          <w:rFonts w:eastAsia="SimSun" w:hint="eastAsia"/>
          <w:sz w:val="24"/>
          <w:szCs w:val="20"/>
        </w:rPr>
        <w:t>一百</w:t>
      </w:r>
      <w:r w:rsidRPr="00466676">
        <w:rPr>
          <w:rFonts w:eastAsia="SimSun" w:hint="eastAsia"/>
          <w:sz w:val="24"/>
          <w:szCs w:val="20"/>
        </w:rPr>
        <w:t>次会议编写一份关于供资</w:t>
      </w:r>
      <w:r w:rsidR="00522448" w:rsidRPr="00466676">
        <w:rPr>
          <w:rFonts w:eastAsia="SimSun" w:hint="eastAsia"/>
          <w:sz w:val="24"/>
          <w:szCs w:val="20"/>
        </w:rPr>
        <w:t>模式</w:t>
      </w:r>
      <w:r w:rsidRPr="00466676">
        <w:rPr>
          <w:rFonts w:eastAsia="SimSun" w:hint="eastAsia"/>
          <w:sz w:val="24"/>
          <w:szCs w:val="20"/>
        </w:rPr>
        <w:t>的文件，其中</w:t>
      </w:r>
      <w:r w:rsidR="00D35EEE" w:rsidRPr="00466676">
        <w:rPr>
          <w:rFonts w:eastAsia="SimSun" w:hint="eastAsia"/>
          <w:sz w:val="24"/>
          <w:szCs w:val="20"/>
        </w:rPr>
        <w:t>包括</w:t>
      </w:r>
      <w:r w:rsidR="00522448" w:rsidRPr="00466676">
        <w:rPr>
          <w:rFonts w:eastAsia="SimSun" w:hint="eastAsia"/>
          <w:sz w:val="24"/>
          <w:szCs w:val="20"/>
        </w:rPr>
        <w:t>用于</w:t>
      </w:r>
      <w:r w:rsidR="00D35EEE" w:rsidRPr="00466676">
        <w:rPr>
          <w:rFonts w:eastAsia="SimSun" w:hint="eastAsia"/>
          <w:sz w:val="24"/>
          <w:szCs w:val="20"/>
        </w:rPr>
        <w:t>执行</w:t>
      </w:r>
      <w:r w:rsidRPr="00466676">
        <w:rPr>
          <w:rFonts w:eastAsia="SimSun" w:hint="eastAsia"/>
          <w:sz w:val="24"/>
          <w:szCs w:val="20"/>
        </w:rPr>
        <w:t>根据第</w:t>
      </w:r>
      <w:r w:rsidRPr="00466676">
        <w:rPr>
          <w:rFonts w:eastAsia="SimSun" w:hint="eastAsia"/>
          <w:sz w:val="24"/>
          <w:szCs w:val="20"/>
        </w:rPr>
        <w:t>91/66</w:t>
      </w:r>
      <w:r w:rsidRPr="00466676">
        <w:rPr>
          <w:rFonts w:eastAsia="SimSun" w:hint="eastAsia"/>
          <w:sz w:val="24"/>
          <w:szCs w:val="20"/>
        </w:rPr>
        <w:t>号决定制定计划的成本指南草案的内容，以</w:t>
      </w:r>
      <w:r w:rsidR="00522448" w:rsidRPr="00466676">
        <w:rPr>
          <w:rFonts w:eastAsia="SimSun" w:hint="eastAsia"/>
          <w:sz w:val="24"/>
          <w:szCs w:val="20"/>
        </w:rPr>
        <w:t>供</w:t>
      </w:r>
      <w:r w:rsidRPr="00466676">
        <w:rPr>
          <w:rFonts w:eastAsia="SimSun" w:hint="eastAsia"/>
          <w:sz w:val="24"/>
          <w:szCs w:val="20"/>
        </w:rPr>
        <w:t>委员会</w:t>
      </w:r>
      <w:r w:rsidR="00D35EEE" w:rsidRPr="00466676">
        <w:rPr>
          <w:rFonts w:eastAsia="SimSun" w:hint="eastAsia"/>
          <w:sz w:val="24"/>
          <w:szCs w:val="20"/>
        </w:rPr>
        <w:t>审议</w:t>
      </w:r>
      <w:r w:rsidRPr="00466676">
        <w:rPr>
          <w:rFonts w:eastAsia="SimSun" w:hint="eastAsia"/>
          <w:sz w:val="24"/>
          <w:szCs w:val="20"/>
        </w:rPr>
        <w:t>根据第</w:t>
      </w:r>
      <w:r w:rsidRPr="00466676">
        <w:rPr>
          <w:rFonts w:eastAsia="SimSun" w:hint="eastAsia"/>
          <w:sz w:val="24"/>
          <w:szCs w:val="20"/>
        </w:rPr>
        <w:t>XXXV/11</w:t>
      </w:r>
      <w:r w:rsidRPr="00466676">
        <w:rPr>
          <w:rFonts w:eastAsia="SimSun" w:hint="eastAsia"/>
          <w:sz w:val="24"/>
          <w:szCs w:val="20"/>
        </w:rPr>
        <w:t>号决定设立供资窗口</w:t>
      </w:r>
      <w:r w:rsidR="00522448" w:rsidRPr="00466676">
        <w:rPr>
          <w:rFonts w:eastAsia="SimSun"/>
          <w:sz w:val="24"/>
          <w:szCs w:val="20"/>
        </w:rPr>
        <w:t>的事宜</w:t>
      </w:r>
      <w:r w:rsidRPr="00466676">
        <w:rPr>
          <w:rFonts w:eastAsia="SimSun" w:hint="eastAsia"/>
          <w:sz w:val="24"/>
          <w:szCs w:val="20"/>
        </w:rPr>
        <w:t>（第</w:t>
      </w:r>
      <w:r w:rsidRPr="00466676">
        <w:rPr>
          <w:rFonts w:eastAsia="SimSun" w:hint="eastAsia"/>
          <w:sz w:val="24"/>
          <w:szCs w:val="20"/>
        </w:rPr>
        <w:t>97/89</w:t>
      </w:r>
      <w:r w:rsidRPr="00466676">
        <w:rPr>
          <w:rFonts w:eastAsia="SimSun" w:hint="eastAsia"/>
          <w:sz w:val="24"/>
          <w:szCs w:val="20"/>
        </w:rPr>
        <w:t>号决定）。</w:t>
      </w:r>
    </w:p>
    <w:p w14:paraId="2ECF829F" w14:textId="3F1F2D81" w:rsidR="00292FAA" w:rsidRPr="00466676" w:rsidRDefault="00320A65" w:rsidP="0095233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w:t>
      </w:r>
      <w:r w:rsidR="00F92AD0" w:rsidRPr="00466676">
        <w:rPr>
          <w:rFonts w:eastAsia="SimSun" w:hint="eastAsia"/>
          <w:sz w:val="24"/>
          <w:szCs w:val="20"/>
        </w:rPr>
        <w:t>第九十七次</w:t>
      </w:r>
      <w:r w:rsidRPr="00466676">
        <w:rPr>
          <w:rFonts w:eastAsia="SimSun" w:hint="eastAsia"/>
          <w:sz w:val="24"/>
          <w:szCs w:val="20"/>
        </w:rPr>
        <w:t>会议上，执行委员会还</w:t>
      </w:r>
      <w:r w:rsidR="00D35EEE" w:rsidRPr="00466676">
        <w:rPr>
          <w:rFonts w:eastAsia="SimSun" w:hint="eastAsia"/>
          <w:sz w:val="24"/>
          <w:szCs w:val="20"/>
        </w:rPr>
        <w:t>审</w:t>
      </w:r>
      <w:r w:rsidR="00D35EEE" w:rsidRPr="00BE6C50">
        <w:rPr>
          <w:rFonts w:hint="eastAsia"/>
          <w:sz w:val="24"/>
          <w:szCs w:val="24"/>
        </w:rPr>
        <w:t>查</w:t>
      </w:r>
      <w:r w:rsidRPr="00BE6C50">
        <w:rPr>
          <w:rFonts w:eastAsia="SimSun" w:hint="eastAsia"/>
          <w:sz w:val="24"/>
          <w:szCs w:val="24"/>
        </w:rPr>
        <w:t>了</w:t>
      </w:r>
      <w:r w:rsidRPr="00466676">
        <w:rPr>
          <w:rFonts w:eastAsia="SimSun" w:hint="eastAsia"/>
          <w:sz w:val="24"/>
          <w:szCs w:val="20"/>
        </w:rPr>
        <w:t>是否延长</w:t>
      </w:r>
      <w:r w:rsidR="00522448" w:rsidRPr="00466676">
        <w:rPr>
          <w:rFonts w:eastAsia="SimSun" w:hint="eastAsia"/>
          <w:sz w:val="24"/>
          <w:szCs w:val="20"/>
        </w:rPr>
        <w:t>根据</w:t>
      </w:r>
      <w:r w:rsidRPr="00466676">
        <w:rPr>
          <w:rFonts w:eastAsia="SimSun" w:hint="eastAsia"/>
          <w:sz w:val="24"/>
          <w:szCs w:val="20"/>
        </w:rPr>
        <w:t>第</w:t>
      </w:r>
      <w:r w:rsidRPr="00466676">
        <w:rPr>
          <w:rFonts w:eastAsia="SimSun" w:hint="eastAsia"/>
          <w:sz w:val="24"/>
          <w:szCs w:val="20"/>
        </w:rPr>
        <w:t>91/66</w:t>
      </w:r>
      <w:r w:rsidRPr="00466676">
        <w:rPr>
          <w:rFonts w:eastAsia="SimSun" w:hint="eastAsia"/>
          <w:sz w:val="24"/>
          <w:szCs w:val="20"/>
        </w:rPr>
        <w:t>号决定</w:t>
      </w:r>
      <w:r w:rsidR="00D72A77">
        <w:rPr>
          <w:rFonts w:eastAsia="SimSun" w:hint="eastAsia"/>
          <w:sz w:val="24"/>
          <w:szCs w:val="20"/>
        </w:rPr>
        <w:t>所</w:t>
      </w:r>
      <w:r w:rsidR="00B5583F" w:rsidRPr="00466676">
        <w:rPr>
          <w:rFonts w:eastAsia="SimSun" w:hint="eastAsia"/>
          <w:sz w:val="24"/>
          <w:szCs w:val="20"/>
        </w:rPr>
        <w:t>设</w:t>
      </w:r>
      <w:r w:rsidRPr="00466676">
        <w:rPr>
          <w:rFonts w:eastAsia="SimSun" w:hint="eastAsia"/>
          <w:sz w:val="24"/>
          <w:szCs w:val="20"/>
        </w:rPr>
        <w:t>用于编制</w:t>
      </w:r>
      <w:r w:rsidR="00B5583F" w:rsidRPr="00466676">
        <w:rPr>
          <w:rFonts w:eastAsia="SimSun"/>
          <w:sz w:val="24"/>
          <w:szCs w:val="20"/>
        </w:rPr>
        <w:t>国家已用</w:t>
      </w:r>
      <w:r w:rsidR="00D35EEE" w:rsidRPr="00466676">
        <w:rPr>
          <w:rFonts w:eastAsia="SimSun" w:hint="eastAsia"/>
          <w:sz w:val="24"/>
          <w:szCs w:val="20"/>
        </w:rPr>
        <w:t>或无用受控物质库存清单</w:t>
      </w:r>
      <w:r w:rsidRPr="00466676">
        <w:rPr>
          <w:rFonts w:eastAsia="SimSun" w:hint="eastAsia"/>
          <w:sz w:val="24"/>
          <w:szCs w:val="20"/>
        </w:rPr>
        <w:t>以及此类物质的收集、运输和处置计划</w:t>
      </w:r>
      <w:r w:rsidR="004C13F7" w:rsidRPr="00466676">
        <w:rPr>
          <w:rFonts w:eastAsia="SimSun"/>
          <w:sz w:val="24"/>
          <w:szCs w:val="20"/>
        </w:rPr>
        <w:t>的供资窗口</w:t>
      </w:r>
      <w:r w:rsidRPr="00466676">
        <w:rPr>
          <w:rFonts w:eastAsia="SimSun" w:hint="eastAsia"/>
          <w:sz w:val="24"/>
          <w:szCs w:val="20"/>
        </w:rPr>
        <w:t>。</w:t>
      </w:r>
      <w:r w:rsidR="00D86593" w:rsidRPr="00466676">
        <w:rPr>
          <w:rFonts w:eastAsia="SimSun"/>
          <w:sz w:val="24"/>
          <w:szCs w:val="20"/>
          <w:vertAlign w:val="superscript"/>
        </w:rPr>
        <w:footnoteReference w:id="12"/>
      </w:r>
      <w:r w:rsidRPr="00466676">
        <w:rPr>
          <w:rFonts w:eastAsia="SimSun" w:hint="eastAsia"/>
          <w:sz w:val="24"/>
          <w:szCs w:val="20"/>
        </w:rPr>
        <w:t>经全体会议讨论和非正式磋商，执行委员会决定不延长该供资窗口（第</w:t>
      </w:r>
      <w:r w:rsidRPr="00466676">
        <w:rPr>
          <w:rFonts w:eastAsia="SimSun" w:hint="eastAsia"/>
          <w:sz w:val="24"/>
          <w:szCs w:val="20"/>
        </w:rPr>
        <w:t>97/31</w:t>
      </w:r>
      <w:r w:rsidRPr="00466676">
        <w:rPr>
          <w:rFonts w:eastAsia="SimSun" w:hint="eastAsia"/>
          <w:sz w:val="24"/>
          <w:szCs w:val="20"/>
        </w:rPr>
        <w:t>号决定）。</w:t>
      </w:r>
    </w:p>
    <w:p w14:paraId="3176E184" w14:textId="2A42A4A3" w:rsidR="00DF1A07" w:rsidRPr="007D3FB3" w:rsidRDefault="00311533" w:rsidP="0095233E">
      <w:pPr>
        <w:overflowPunct w:val="0"/>
        <w:spacing w:after="120"/>
        <w:ind w:left="1248" w:hanging="624"/>
        <w:outlineLvl w:val="0"/>
        <w:rPr>
          <w:rFonts w:eastAsia="SimHei"/>
          <w:b/>
          <w:sz w:val="24"/>
          <w:szCs w:val="20"/>
          <w:lang w:val="en-GB"/>
        </w:rPr>
      </w:pPr>
      <w:r w:rsidRPr="007D3FB3">
        <w:rPr>
          <w:rFonts w:eastAsia="SimHei"/>
          <w:b/>
          <w:sz w:val="24"/>
          <w:szCs w:val="20"/>
          <w:lang w:val="en-GB"/>
        </w:rPr>
        <w:t>9.</w:t>
      </w:r>
      <w:r w:rsidRPr="007D3FB3">
        <w:rPr>
          <w:rFonts w:eastAsia="SimHei"/>
          <w:b/>
          <w:sz w:val="24"/>
          <w:szCs w:val="20"/>
          <w:lang w:val="en-GB"/>
        </w:rPr>
        <w:tab/>
      </w:r>
      <w:r w:rsidR="008305AB" w:rsidRPr="007D3FB3">
        <w:rPr>
          <w:rFonts w:ascii="SimHei" w:eastAsia="SimHei" w:hAnsi="SimHei" w:hint="eastAsia"/>
          <w:b/>
          <w:sz w:val="24"/>
          <w:szCs w:val="20"/>
          <w:lang w:val="en-GB"/>
        </w:rPr>
        <w:t>在</w:t>
      </w:r>
      <w:r w:rsidR="00320A65" w:rsidRPr="007D3FB3">
        <w:rPr>
          <w:rFonts w:ascii="SimHei" w:eastAsia="SimHei" w:hAnsi="SimHei" w:hint="eastAsia"/>
          <w:b/>
          <w:sz w:val="24"/>
          <w:szCs w:val="20"/>
          <w:lang w:val="en-GB"/>
        </w:rPr>
        <w:t>制冷、空调和热泵行业</w:t>
      </w:r>
      <w:r w:rsidR="008305AB" w:rsidRPr="007D3FB3">
        <w:rPr>
          <w:rFonts w:ascii="SimHei" w:eastAsia="SimHei" w:hAnsi="SimHei" w:hint="eastAsia"/>
          <w:b/>
          <w:sz w:val="24"/>
          <w:szCs w:val="20"/>
          <w:lang w:val="en-GB"/>
        </w:rPr>
        <w:t>执行</w:t>
      </w:r>
      <w:r w:rsidR="00320A65" w:rsidRPr="007D3FB3">
        <w:rPr>
          <w:rFonts w:ascii="SimHei" w:eastAsia="SimHei" w:hAnsi="SimHei" w:hint="eastAsia"/>
          <w:b/>
          <w:sz w:val="24"/>
          <w:szCs w:val="20"/>
          <w:lang w:val="en-GB"/>
        </w:rPr>
        <w:t>转换项目</w:t>
      </w:r>
      <w:r w:rsidR="008305AB" w:rsidRPr="007D3FB3">
        <w:rPr>
          <w:rFonts w:ascii="SimHei" w:eastAsia="SimHei" w:hAnsi="SimHei" w:hint="eastAsia"/>
          <w:b/>
          <w:sz w:val="24"/>
          <w:szCs w:val="20"/>
          <w:lang w:val="en-GB"/>
        </w:rPr>
        <w:t>时，因供应链问题所</w:t>
      </w:r>
      <w:r w:rsidR="00320A65" w:rsidRPr="007D3FB3">
        <w:rPr>
          <w:rFonts w:ascii="SimHei" w:eastAsia="SimHei" w:hAnsi="SimHei" w:hint="eastAsia"/>
          <w:b/>
          <w:sz w:val="24"/>
          <w:szCs w:val="20"/>
          <w:lang w:val="en-GB"/>
        </w:rPr>
        <w:t>面临挑战</w:t>
      </w:r>
      <w:r w:rsidR="00C749D9">
        <w:rPr>
          <w:rFonts w:ascii="SimHei" w:eastAsia="SimHei" w:hAnsi="SimHei" w:hint="eastAsia"/>
          <w:b/>
          <w:sz w:val="24"/>
          <w:szCs w:val="20"/>
          <w:lang w:val="en-GB"/>
        </w:rPr>
        <w:t>和</w:t>
      </w:r>
      <w:r w:rsidR="008305AB" w:rsidRPr="007D3FB3">
        <w:rPr>
          <w:rFonts w:ascii="SimHei" w:eastAsia="SimHei" w:hAnsi="SimHei"/>
          <w:b/>
          <w:sz w:val="24"/>
          <w:szCs w:val="20"/>
          <w:lang w:val="en-GB"/>
        </w:rPr>
        <w:t>应对这些挑战的可能方案</w:t>
      </w:r>
    </w:p>
    <w:p w14:paraId="0A611211" w14:textId="4A8163DB" w:rsidR="00E64332" w:rsidRPr="0059795D" w:rsidRDefault="00320A65" w:rsidP="0095233E">
      <w:pPr>
        <w:pStyle w:val="Heading3"/>
        <w:numPr>
          <w:ilvl w:val="2"/>
          <w:numId w:val="16"/>
        </w:numPr>
        <w:overflowPunct w:val="0"/>
        <w:spacing w:after="120"/>
        <w:ind w:left="1276" w:firstLine="0"/>
        <w:rPr>
          <w:rFonts w:eastAsia="SimSun"/>
          <w:spacing w:val="-4"/>
          <w:sz w:val="24"/>
          <w:szCs w:val="20"/>
        </w:rPr>
      </w:pPr>
      <w:r w:rsidRPr="0059795D">
        <w:rPr>
          <w:rFonts w:eastAsia="SimSun" w:hint="eastAsia"/>
          <w:spacing w:val="-4"/>
          <w:sz w:val="24"/>
          <w:szCs w:val="20"/>
          <w:lang w:val="en-GB"/>
        </w:rPr>
        <w:t>根据第</w:t>
      </w:r>
      <w:r w:rsidRPr="0059795D">
        <w:rPr>
          <w:rFonts w:eastAsia="SimSun" w:hint="eastAsia"/>
          <w:spacing w:val="-4"/>
          <w:sz w:val="24"/>
          <w:szCs w:val="20"/>
          <w:lang w:val="en-GB"/>
        </w:rPr>
        <w:t>96/59</w:t>
      </w:r>
      <w:r w:rsidRPr="0059795D">
        <w:rPr>
          <w:rFonts w:eastAsia="SimSun" w:hint="eastAsia"/>
          <w:spacing w:val="-4"/>
          <w:sz w:val="24"/>
          <w:szCs w:val="20"/>
          <w:lang w:val="en-GB"/>
        </w:rPr>
        <w:t>号决定，执行委员会在</w:t>
      </w:r>
      <w:r w:rsidR="00F92AD0" w:rsidRPr="0059795D">
        <w:rPr>
          <w:rFonts w:eastAsia="SimSun" w:hint="eastAsia"/>
          <w:spacing w:val="-4"/>
          <w:sz w:val="24"/>
          <w:szCs w:val="20"/>
          <w:lang w:val="en-GB"/>
        </w:rPr>
        <w:t>第九十八次</w:t>
      </w:r>
      <w:r w:rsidRPr="0059795D">
        <w:rPr>
          <w:rFonts w:eastAsia="SimSun" w:hint="eastAsia"/>
          <w:spacing w:val="-4"/>
          <w:sz w:val="24"/>
          <w:szCs w:val="20"/>
          <w:lang w:val="en-GB"/>
        </w:rPr>
        <w:t>会议上审议了一份关于</w:t>
      </w:r>
      <w:r w:rsidR="008305AB" w:rsidRPr="0059795D">
        <w:rPr>
          <w:rFonts w:eastAsia="SimSun" w:hint="eastAsia"/>
          <w:spacing w:val="-4"/>
          <w:sz w:val="24"/>
          <w:szCs w:val="20"/>
          <w:lang w:val="en-GB"/>
        </w:rPr>
        <w:t>在</w:t>
      </w:r>
      <w:r w:rsidRPr="0059795D">
        <w:rPr>
          <w:rFonts w:eastAsia="SimSun" w:hint="eastAsia"/>
          <w:spacing w:val="-4"/>
          <w:sz w:val="24"/>
          <w:szCs w:val="20"/>
          <w:lang w:val="en-GB"/>
        </w:rPr>
        <w:t>制冷、空调和热泵行业</w:t>
      </w:r>
      <w:r w:rsidR="008305AB" w:rsidRPr="0059795D">
        <w:rPr>
          <w:rFonts w:eastAsia="SimSun" w:hint="eastAsia"/>
          <w:spacing w:val="-4"/>
          <w:sz w:val="24"/>
          <w:szCs w:val="20"/>
          <w:lang w:val="en-GB"/>
        </w:rPr>
        <w:t>执行</w:t>
      </w:r>
      <w:r w:rsidRPr="0059795D">
        <w:rPr>
          <w:rFonts w:eastAsia="SimSun" w:hint="eastAsia"/>
          <w:spacing w:val="-4"/>
          <w:sz w:val="24"/>
          <w:szCs w:val="20"/>
          <w:lang w:val="en-GB"/>
        </w:rPr>
        <w:t>转换项目</w:t>
      </w:r>
      <w:r w:rsidR="008305AB" w:rsidRPr="0059795D">
        <w:rPr>
          <w:rFonts w:eastAsia="SimSun" w:hint="eastAsia"/>
          <w:spacing w:val="-4"/>
          <w:sz w:val="24"/>
          <w:szCs w:val="20"/>
          <w:lang w:val="en-GB"/>
        </w:rPr>
        <w:t>时，因供应链问题所面临</w:t>
      </w:r>
      <w:r w:rsidRPr="0059795D">
        <w:rPr>
          <w:rFonts w:eastAsia="SimSun" w:hint="eastAsia"/>
          <w:spacing w:val="-4"/>
          <w:sz w:val="24"/>
          <w:szCs w:val="20"/>
          <w:lang w:val="en-GB"/>
        </w:rPr>
        <w:t>的挑战</w:t>
      </w:r>
      <w:r w:rsidR="008305AB" w:rsidRPr="0059795D">
        <w:rPr>
          <w:rFonts w:eastAsia="SimSun"/>
          <w:spacing w:val="-4"/>
          <w:sz w:val="24"/>
          <w:szCs w:val="20"/>
          <w:lang w:val="en-GB"/>
        </w:rPr>
        <w:t>以及应对这些挑战的可能方案</w:t>
      </w:r>
      <w:r w:rsidRPr="0059795D">
        <w:rPr>
          <w:rFonts w:eastAsia="SimSun" w:hint="eastAsia"/>
          <w:spacing w:val="-4"/>
          <w:sz w:val="24"/>
          <w:szCs w:val="20"/>
          <w:lang w:val="en-GB"/>
        </w:rPr>
        <w:t>的文件。</w:t>
      </w:r>
      <w:r w:rsidR="00D86593" w:rsidRPr="0059795D">
        <w:rPr>
          <w:rStyle w:val="FootnoteReference"/>
          <w:rFonts w:eastAsia="SimSun"/>
          <w:spacing w:val="-4"/>
          <w:sz w:val="24"/>
          <w:szCs w:val="20"/>
          <w:lang w:val="en-GB"/>
        </w:rPr>
        <w:footnoteReference w:id="13"/>
      </w:r>
      <w:r w:rsidR="008305AB" w:rsidRPr="0059795D">
        <w:rPr>
          <w:rFonts w:eastAsia="SimSun" w:hint="eastAsia"/>
          <w:spacing w:val="-4"/>
          <w:sz w:val="24"/>
          <w:szCs w:val="20"/>
          <w:lang w:val="en-GB"/>
        </w:rPr>
        <w:t>经</w:t>
      </w:r>
      <w:r w:rsidRPr="0059795D">
        <w:rPr>
          <w:rFonts w:eastAsia="SimSun" w:hint="eastAsia"/>
          <w:spacing w:val="-4"/>
          <w:sz w:val="24"/>
          <w:szCs w:val="20"/>
          <w:lang w:val="en-GB"/>
        </w:rPr>
        <w:t>全体会议就该事项讨论，</w:t>
      </w:r>
      <w:r w:rsidR="008305AB" w:rsidRPr="0059795D">
        <w:rPr>
          <w:rFonts w:eastAsia="SimSun" w:hint="eastAsia"/>
          <w:spacing w:val="-4"/>
          <w:sz w:val="24"/>
          <w:szCs w:val="20"/>
          <w:lang w:val="en-GB"/>
        </w:rPr>
        <w:t>由</w:t>
      </w:r>
      <w:r w:rsidRPr="0059795D">
        <w:rPr>
          <w:rFonts w:eastAsia="SimSun" w:hint="eastAsia"/>
          <w:spacing w:val="-4"/>
          <w:sz w:val="24"/>
          <w:szCs w:val="20"/>
          <w:lang w:val="en-GB"/>
        </w:rPr>
        <w:t>于</w:t>
      </w:r>
      <w:r w:rsidR="003320E1" w:rsidRPr="0059795D">
        <w:rPr>
          <w:rFonts w:eastAsia="SimSun" w:hint="eastAsia"/>
          <w:spacing w:val="-4"/>
          <w:sz w:val="24"/>
          <w:szCs w:val="20"/>
          <w:lang w:val="en-GB"/>
        </w:rPr>
        <w:t>移交</w:t>
      </w:r>
      <w:r w:rsidR="008305AB" w:rsidRPr="0059795D">
        <w:rPr>
          <w:rFonts w:eastAsia="SimSun"/>
          <w:spacing w:val="-4"/>
          <w:sz w:val="24"/>
          <w:szCs w:val="20"/>
        </w:rPr>
        <w:t>审议该</w:t>
      </w:r>
      <w:r w:rsidR="008305AB" w:rsidRPr="0059795D">
        <w:rPr>
          <w:rFonts w:eastAsia="SimSun" w:hint="eastAsia"/>
          <w:spacing w:val="-4"/>
          <w:sz w:val="24"/>
          <w:szCs w:val="20"/>
          <w:lang w:val="en-GB"/>
        </w:rPr>
        <w:t>事</w:t>
      </w:r>
      <w:r w:rsidR="008305AB" w:rsidRPr="0059795D">
        <w:rPr>
          <w:rFonts w:eastAsia="SimSun" w:hint="eastAsia"/>
          <w:spacing w:val="-4"/>
          <w:sz w:val="24"/>
          <w:szCs w:val="20"/>
          <w:lang w:val="en-GB"/>
        </w:rPr>
        <w:lastRenderedPageBreak/>
        <w:t>项的</w:t>
      </w:r>
      <w:r w:rsidR="00604604" w:rsidRPr="0059795D">
        <w:rPr>
          <w:rFonts w:eastAsia="SimSun" w:hint="eastAsia"/>
          <w:spacing w:val="-4"/>
          <w:sz w:val="24"/>
          <w:szCs w:val="20"/>
          <w:lang w:val="en-GB"/>
        </w:rPr>
        <w:t>联系小组</w:t>
      </w:r>
      <w:r w:rsidRPr="0059795D">
        <w:rPr>
          <w:rFonts w:eastAsia="SimSun" w:hint="eastAsia"/>
          <w:spacing w:val="-4"/>
          <w:sz w:val="24"/>
          <w:szCs w:val="20"/>
          <w:lang w:val="en-GB"/>
        </w:rPr>
        <w:t>时间不足，执行委员会</w:t>
      </w:r>
      <w:r w:rsidR="008305AB" w:rsidRPr="0059795D">
        <w:rPr>
          <w:rFonts w:eastAsia="SimSun" w:hint="eastAsia"/>
          <w:spacing w:val="-4"/>
          <w:sz w:val="24"/>
          <w:szCs w:val="20"/>
          <w:lang w:val="en-GB"/>
        </w:rPr>
        <w:t>商定</w:t>
      </w:r>
      <w:r w:rsidRPr="0059795D">
        <w:rPr>
          <w:rFonts w:eastAsia="SimSun" w:hint="eastAsia"/>
          <w:spacing w:val="-4"/>
          <w:sz w:val="24"/>
          <w:szCs w:val="20"/>
          <w:lang w:val="en-GB"/>
        </w:rPr>
        <w:t>将该事项的审议推迟至其第</w:t>
      </w:r>
      <w:r w:rsidR="00295476" w:rsidRPr="0059795D">
        <w:rPr>
          <w:rFonts w:eastAsia="SimSun" w:hint="eastAsia"/>
          <w:spacing w:val="-4"/>
          <w:sz w:val="24"/>
          <w:szCs w:val="20"/>
          <w:lang w:val="en-GB"/>
        </w:rPr>
        <w:t>九十九</w:t>
      </w:r>
      <w:r w:rsidRPr="0059795D">
        <w:rPr>
          <w:rFonts w:eastAsia="SimSun" w:hint="eastAsia"/>
          <w:spacing w:val="-4"/>
          <w:sz w:val="24"/>
          <w:szCs w:val="20"/>
          <w:lang w:val="en-GB"/>
        </w:rPr>
        <w:t>次会议</w:t>
      </w:r>
      <w:r w:rsidR="008305AB" w:rsidRPr="0059795D">
        <w:rPr>
          <w:rFonts w:eastAsia="SimSun"/>
          <w:spacing w:val="-4"/>
          <w:sz w:val="24"/>
          <w:szCs w:val="20"/>
        </w:rPr>
        <w:t>进行</w:t>
      </w:r>
      <w:r w:rsidR="003320E1" w:rsidRPr="0059795D">
        <w:rPr>
          <w:rFonts w:eastAsia="SimSun" w:hint="eastAsia"/>
          <w:spacing w:val="-4"/>
          <w:sz w:val="24"/>
          <w:szCs w:val="20"/>
          <w:lang w:val="en-GB"/>
        </w:rPr>
        <w:t>。</w:t>
      </w:r>
    </w:p>
    <w:p w14:paraId="69D2C954" w14:textId="0E66731E" w:rsidR="00292FAA" w:rsidRPr="007D3FB3" w:rsidRDefault="00311533" w:rsidP="0095233E">
      <w:pPr>
        <w:overflowPunct w:val="0"/>
        <w:spacing w:after="120"/>
        <w:ind w:left="1248" w:hanging="624"/>
        <w:outlineLvl w:val="0"/>
        <w:rPr>
          <w:rFonts w:ascii="SimHei" w:eastAsia="SimHei" w:hAnsi="SimHei"/>
          <w:b/>
          <w:sz w:val="24"/>
          <w:szCs w:val="20"/>
          <w:lang w:val="en-GB"/>
        </w:rPr>
      </w:pPr>
      <w:r w:rsidRPr="007D3FB3">
        <w:rPr>
          <w:rFonts w:eastAsia="SimHei"/>
          <w:b/>
          <w:sz w:val="24"/>
          <w:szCs w:val="20"/>
          <w:lang w:val="en-GB"/>
        </w:rPr>
        <w:t>10.</w:t>
      </w:r>
      <w:r w:rsidRPr="007D3FB3">
        <w:rPr>
          <w:rFonts w:eastAsia="SimHei"/>
          <w:b/>
          <w:sz w:val="24"/>
          <w:szCs w:val="20"/>
          <w:lang w:val="en-GB"/>
        </w:rPr>
        <w:tab/>
      </w:r>
      <w:r w:rsidR="00320A65" w:rsidRPr="007D3FB3">
        <w:rPr>
          <w:rFonts w:ascii="SimHei" w:eastAsia="SimHei" w:hAnsi="SimHei" w:hint="eastAsia"/>
          <w:b/>
          <w:sz w:val="24"/>
          <w:szCs w:val="20"/>
          <w:lang w:val="en-GB"/>
        </w:rPr>
        <w:t>计算</w:t>
      </w:r>
      <w:r w:rsidR="003320E1" w:rsidRPr="007D3FB3">
        <w:rPr>
          <w:rFonts w:ascii="SimHei" w:eastAsia="SimHei" w:hAnsi="SimHei" w:hint="eastAsia"/>
          <w:b/>
          <w:sz w:val="24"/>
          <w:szCs w:val="20"/>
          <w:lang w:val="en-GB"/>
        </w:rPr>
        <w:t>基加利氢氟碳化物执行计划</w:t>
      </w:r>
      <w:r w:rsidR="008236F3" w:rsidRPr="007D3FB3">
        <w:rPr>
          <w:rFonts w:ascii="SimHei" w:eastAsia="SimHei" w:hAnsi="SimHei" w:hint="eastAsia"/>
          <w:b/>
          <w:sz w:val="24"/>
          <w:szCs w:val="20"/>
          <w:lang w:val="en-GB"/>
        </w:rPr>
        <w:t>对</w:t>
      </w:r>
      <w:r w:rsidR="00320A65" w:rsidRPr="007D3FB3">
        <w:rPr>
          <w:rFonts w:ascii="SimHei" w:eastAsia="SimHei" w:hAnsi="SimHei" w:hint="eastAsia"/>
          <w:b/>
          <w:sz w:val="24"/>
          <w:szCs w:val="20"/>
          <w:lang w:val="en-GB"/>
        </w:rPr>
        <w:t>气候影响的方法</w:t>
      </w:r>
    </w:p>
    <w:p w14:paraId="682FFAF5" w14:textId="7FA8F541" w:rsidR="00292FAA" w:rsidRPr="00466676" w:rsidRDefault="00320A65" w:rsidP="0095233E">
      <w:pPr>
        <w:pStyle w:val="Heading3"/>
        <w:numPr>
          <w:ilvl w:val="2"/>
          <w:numId w:val="16"/>
        </w:numPr>
        <w:overflowPunct w:val="0"/>
        <w:spacing w:after="120"/>
        <w:ind w:left="1276" w:firstLine="0"/>
        <w:rPr>
          <w:rFonts w:eastAsia="SimSun"/>
          <w:sz w:val="24"/>
          <w:szCs w:val="20"/>
          <w:lang w:val="en-GB"/>
        </w:rPr>
      </w:pPr>
      <w:r w:rsidRPr="00466676">
        <w:rPr>
          <w:rFonts w:eastAsia="SimSun" w:hint="eastAsia"/>
          <w:sz w:val="24"/>
          <w:szCs w:val="20"/>
          <w:lang w:val="en-GB"/>
        </w:rPr>
        <w:t>在</w:t>
      </w:r>
      <w:r w:rsidR="00F92AD0" w:rsidRPr="00466676">
        <w:rPr>
          <w:rFonts w:eastAsia="SimSun" w:hint="eastAsia"/>
          <w:sz w:val="24"/>
          <w:szCs w:val="20"/>
          <w:lang w:val="en-GB"/>
        </w:rPr>
        <w:t>第九十七次</w:t>
      </w:r>
      <w:r w:rsidRPr="00466676">
        <w:rPr>
          <w:rFonts w:eastAsia="SimSun" w:hint="eastAsia"/>
          <w:sz w:val="24"/>
          <w:szCs w:val="20"/>
          <w:lang w:val="en-GB"/>
        </w:rPr>
        <w:t>会议上，执行委员会讨论了计算</w:t>
      </w:r>
      <w:r w:rsidR="003320E1" w:rsidRPr="00466676">
        <w:rPr>
          <w:rFonts w:eastAsia="SimSun" w:hint="eastAsia"/>
          <w:sz w:val="24"/>
          <w:szCs w:val="20"/>
        </w:rPr>
        <w:t>基加利氢氟碳化物执行计划</w:t>
      </w:r>
      <w:r w:rsidR="008236F3" w:rsidRPr="00466676">
        <w:rPr>
          <w:rFonts w:eastAsia="SimSun" w:hint="eastAsia"/>
          <w:sz w:val="24"/>
          <w:szCs w:val="20"/>
        </w:rPr>
        <w:t>对</w:t>
      </w:r>
      <w:r w:rsidRPr="00466676">
        <w:rPr>
          <w:rFonts w:eastAsia="SimSun" w:hint="eastAsia"/>
          <w:sz w:val="24"/>
          <w:szCs w:val="20"/>
          <w:lang w:val="en-GB"/>
        </w:rPr>
        <w:t>气候影响的方法。</w:t>
      </w:r>
      <w:r w:rsidR="00D86593" w:rsidRPr="00466676">
        <w:rPr>
          <w:rStyle w:val="FootnoteReference"/>
          <w:rFonts w:eastAsia="SimSun"/>
          <w:sz w:val="24"/>
          <w:szCs w:val="20"/>
          <w:lang w:val="en-GB"/>
        </w:rPr>
        <w:footnoteReference w:id="14"/>
      </w:r>
      <w:r w:rsidRPr="00466676">
        <w:rPr>
          <w:rFonts w:eastAsia="SimSun" w:hint="eastAsia"/>
          <w:sz w:val="24"/>
          <w:szCs w:val="20"/>
          <w:lang w:val="en-GB"/>
        </w:rPr>
        <w:t>经全体会议和</w:t>
      </w:r>
      <w:r w:rsidR="00604604" w:rsidRPr="00466676">
        <w:rPr>
          <w:rFonts w:eastAsia="SimSun" w:hint="eastAsia"/>
          <w:sz w:val="24"/>
          <w:szCs w:val="20"/>
          <w:lang w:val="en-GB"/>
        </w:rPr>
        <w:t>联系小组</w:t>
      </w:r>
      <w:r w:rsidRPr="00466676">
        <w:rPr>
          <w:rFonts w:eastAsia="SimSun" w:hint="eastAsia"/>
          <w:sz w:val="24"/>
          <w:szCs w:val="20"/>
          <w:lang w:val="en-GB"/>
        </w:rPr>
        <w:t>讨论，执行委员会</w:t>
      </w:r>
      <w:r w:rsidR="008236F3" w:rsidRPr="00466676">
        <w:rPr>
          <w:rFonts w:eastAsia="SimSun" w:hint="eastAsia"/>
          <w:sz w:val="24"/>
          <w:szCs w:val="20"/>
          <w:lang w:val="en-GB"/>
        </w:rPr>
        <w:t>商定</w:t>
      </w:r>
      <w:r w:rsidRPr="00466676">
        <w:rPr>
          <w:rFonts w:eastAsia="SimSun" w:hint="eastAsia"/>
          <w:sz w:val="24"/>
          <w:szCs w:val="20"/>
          <w:lang w:val="en-GB"/>
        </w:rPr>
        <w:t>在</w:t>
      </w:r>
      <w:r w:rsidR="00F92AD0" w:rsidRPr="00466676">
        <w:rPr>
          <w:rFonts w:eastAsia="SimSun" w:hint="eastAsia"/>
          <w:sz w:val="24"/>
          <w:szCs w:val="20"/>
          <w:lang w:val="en-GB"/>
        </w:rPr>
        <w:t>第九十八次</w:t>
      </w:r>
      <w:r w:rsidRPr="00466676">
        <w:rPr>
          <w:rFonts w:eastAsia="SimSun" w:hint="eastAsia"/>
          <w:sz w:val="24"/>
          <w:szCs w:val="20"/>
          <w:lang w:val="en-GB"/>
        </w:rPr>
        <w:t>会议上，</w:t>
      </w:r>
      <w:r w:rsidR="008236F3" w:rsidRPr="00466676">
        <w:rPr>
          <w:rFonts w:eastAsia="SimSun" w:hint="eastAsia"/>
          <w:sz w:val="24"/>
          <w:szCs w:val="20"/>
          <w:lang w:val="en-GB"/>
        </w:rPr>
        <w:t>以</w:t>
      </w:r>
      <w:r w:rsidR="00F92AD0" w:rsidRPr="00466676">
        <w:rPr>
          <w:rFonts w:eastAsia="SimSun" w:hint="eastAsia"/>
          <w:sz w:val="24"/>
          <w:szCs w:val="20"/>
          <w:lang w:val="en-GB"/>
        </w:rPr>
        <w:t>第九十七次</w:t>
      </w:r>
      <w:r w:rsidRPr="00466676">
        <w:rPr>
          <w:rFonts w:eastAsia="SimSun" w:hint="eastAsia"/>
          <w:sz w:val="24"/>
          <w:szCs w:val="20"/>
          <w:lang w:val="en-GB"/>
        </w:rPr>
        <w:t>会议报告所附的工作文件</w:t>
      </w:r>
      <w:r w:rsidR="008236F3" w:rsidRPr="00466676">
        <w:rPr>
          <w:rFonts w:eastAsia="SimSun" w:hint="eastAsia"/>
          <w:sz w:val="24"/>
          <w:szCs w:val="20"/>
          <w:lang w:val="en-GB"/>
        </w:rPr>
        <w:t>为基础</w:t>
      </w:r>
      <w:r w:rsidRPr="00466676">
        <w:rPr>
          <w:rFonts w:eastAsia="SimSun" w:hint="eastAsia"/>
          <w:sz w:val="24"/>
          <w:szCs w:val="20"/>
          <w:lang w:val="en-GB"/>
        </w:rPr>
        <w:t>，继续审议计算</w:t>
      </w:r>
      <w:r w:rsidR="003320E1" w:rsidRPr="00466676">
        <w:rPr>
          <w:rFonts w:eastAsia="SimSun" w:hint="eastAsia"/>
          <w:sz w:val="24"/>
          <w:szCs w:val="20"/>
        </w:rPr>
        <w:t>基加利氢氟碳化物执行计划</w:t>
      </w:r>
      <w:r w:rsidR="008236F3" w:rsidRPr="00466676">
        <w:rPr>
          <w:rFonts w:eastAsia="SimSun" w:hint="eastAsia"/>
          <w:sz w:val="24"/>
          <w:szCs w:val="20"/>
        </w:rPr>
        <w:t>对</w:t>
      </w:r>
      <w:r w:rsidRPr="00466676">
        <w:rPr>
          <w:rFonts w:eastAsia="SimSun" w:hint="eastAsia"/>
          <w:sz w:val="24"/>
          <w:szCs w:val="20"/>
          <w:lang w:val="en-GB"/>
        </w:rPr>
        <w:t>气候影响的方法问题。</w:t>
      </w:r>
      <w:r w:rsidR="00D86593" w:rsidRPr="00466676">
        <w:rPr>
          <w:rFonts w:eastAsia="SimSun"/>
          <w:vertAlign w:val="superscript"/>
          <w:lang w:val="en-GB"/>
        </w:rPr>
        <w:footnoteReference w:id="15"/>
      </w:r>
    </w:p>
    <w:p w14:paraId="1078B751" w14:textId="12E70DA1" w:rsidR="00C339F4" w:rsidRPr="00466676" w:rsidRDefault="00320A65" w:rsidP="0095233E">
      <w:pPr>
        <w:pStyle w:val="Heading3"/>
        <w:numPr>
          <w:ilvl w:val="2"/>
          <w:numId w:val="16"/>
        </w:numPr>
        <w:overflowPunct w:val="0"/>
        <w:spacing w:after="120"/>
        <w:ind w:left="1276" w:firstLine="0"/>
        <w:rPr>
          <w:rFonts w:eastAsia="SimSun"/>
          <w:sz w:val="24"/>
          <w:szCs w:val="20"/>
          <w:lang w:val="en-GB"/>
        </w:rPr>
      </w:pPr>
      <w:r w:rsidRPr="00466676">
        <w:rPr>
          <w:rFonts w:eastAsia="SimSun" w:hint="eastAsia"/>
          <w:sz w:val="24"/>
          <w:szCs w:val="20"/>
          <w:lang w:val="en-GB"/>
        </w:rPr>
        <w:t>在</w:t>
      </w:r>
      <w:r w:rsidR="00F92AD0" w:rsidRPr="00466676">
        <w:rPr>
          <w:rFonts w:eastAsia="SimSun" w:hint="eastAsia"/>
          <w:sz w:val="24"/>
          <w:szCs w:val="20"/>
          <w:lang w:val="en-GB"/>
        </w:rPr>
        <w:t>第九十八次</w:t>
      </w:r>
      <w:r w:rsidRPr="00466676">
        <w:rPr>
          <w:rFonts w:eastAsia="SimSun" w:hint="eastAsia"/>
          <w:sz w:val="24"/>
          <w:szCs w:val="20"/>
          <w:lang w:val="en-GB"/>
        </w:rPr>
        <w:t>会议上，执行委员会继续审议该问题，</w:t>
      </w:r>
      <w:r w:rsidR="00D86593" w:rsidRPr="00466676">
        <w:rPr>
          <w:rFonts w:eastAsia="SimSun"/>
          <w:vertAlign w:val="superscript"/>
          <w:lang w:val="en-GB"/>
        </w:rPr>
        <w:footnoteReference w:id="16"/>
      </w:r>
      <w:r w:rsidRPr="00466676">
        <w:rPr>
          <w:rFonts w:eastAsia="SimSun" w:hint="eastAsia"/>
          <w:sz w:val="24"/>
          <w:szCs w:val="20"/>
          <w:lang w:val="en-GB"/>
        </w:rPr>
        <w:t>并在全体会议和</w:t>
      </w:r>
      <w:r w:rsidR="00604604" w:rsidRPr="00466676">
        <w:rPr>
          <w:rFonts w:eastAsia="SimSun" w:hint="eastAsia"/>
          <w:sz w:val="24"/>
          <w:szCs w:val="20"/>
          <w:lang w:val="en-GB"/>
        </w:rPr>
        <w:t>联系小组</w:t>
      </w:r>
      <w:r w:rsidRPr="00466676">
        <w:rPr>
          <w:rFonts w:eastAsia="SimSun" w:hint="eastAsia"/>
          <w:sz w:val="24"/>
          <w:szCs w:val="20"/>
          <w:lang w:val="en-GB"/>
        </w:rPr>
        <w:t>讨论后，决定以</w:t>
      </w:r>
      <w:r w:rsidR="00F92AD0" w:rsidRPr="00466676">
        <w:rPr>
          <w:rFonts w:eastAsia="SimSun" w:hint="eastAsia"/>
          <w:sz w:val="24"/>
          <w:szCs w:val="20"/>
          <w:lang w:val="en-GB"/>
        </w:rPr>
        <w:t>第九十八次</w:t>
      </w:r>
      <w:r w:rsidRPr="00466676">
        <w:rPr>
          <w:rFonts w:eastAsia="SimSun" w:hint="eastAsia"/>
          <w:sz w:val="24"/>
          <w:szCs w:val="20"/>
          <w:lang w:val="en-GB"/>
        </w:rPr>
        <w:t>会议报告所附的工作文件为基础，</w:t>
      </w:r>
      <w:r w:rsidR="00D86593" w:rsidRPr="00466676">
        <w:rPr>
          <w:rFonts w:eastAsia="SimSun"/>
          <w:sz w:val="24"/>
          <w:szCs w:val="20"/>
          <w:vertAlign w:val="superscript"/>
          <w:lang w:val="en-GB"/>
        </w:rPr>
        <w:footnoteReference w:id="17"/>
      </w:r>
      <w:r w:rsidRPr="00466676">
        <w:rPr>
          <w:rFonts w:eastAsia="SimSun" w:hint="eastAsia"/>
          <w:sz w:val="24"/>
          <w:szCs w:val="20"/>
          <w:lang w:val="en-GB"/>
        </w:rPr>
        <w:t>在</w:t>
      </w:r>
      <w:r w:rsidR="008236F3" w:rsidRPr="00466676">
        <w:rPr>
          <w:rFonts w:eastAsia="SimSun" w:hint="eastAsia"/>
          <w:sz w:val="24"/>
          <w:szCs w:val="20"/>
          <w:lang w:val="en-GB"/>
        </w:rPr>
        <w:t>第</w:t>
      </w:r>
      <w:r w:rsidR="00295476" w:rsidRPr="00466676">
        <w:rPr>
          <w:rFonts w:eastAsia="SimSun" w:hint="eastAsia"/>
          <w:sz w:val="24"/>
          <w:szCs w:val="20"/>
          <w:lang w:val="en-GB"/>
        </w:rPr>
        <w:t>九十九</w:t>
      </w:r>
      <w:r w:rsidRPr="00466676">
        <w:rPr>
          <w:rFonts w:eastAsia="SimSun" w:hint="eastAsia"/>
          <w:sz w:val="24"/>
          <w:szCs w:val="20"/>
          <w:lang w:val="en-GB"/>
        </w:rPr>
        <w:t>次会议上继续进行审议（第</w:t>
      </w:r>
      <w:r w:rsidRPr="00466676">
        <w:rPr>
          <w:rFonts w:eastAsia="SimSun" w:hint="eastAsia"/>
          <w:sz w:val="24"/>
          <w:szCs w:val="20"/>
          <w:lang w:val="en-GB"/>
        </w:rPr>
        <w:t>98/21</w:t>
      </w:r>
      <w:r w:rsidRPr="00466676">
        <w:rPr>
          <w:rFonts w:eastAsia="SimSun" w:hint="eastAsia"/>
          <w:sz w:val="24"/>
          <w:szCs w:val="20"/>
          <w:lang w:val="en-GB"/>
        </w:rPr>
        <w:t>号决定）。</w:t>
      </w:r>
    </w:p>
    <w:p w14:paraId="021D56F7" w14:textId="45028E3D" w:rsidR="00C339F4" w:rsidRPr="007D3FB3" w:rsidRDefault="00C339F4" w:rsidP="0095233E">
      <w:pPr>
        <w:overflowPunct w:val="0"/>
        <w:spacing w:after="120"/>
        <w:ind w:left="1248" w:hanging="624"/>
        <w:outlineLvl w:val="0"/>
        <w:rPr>
          <w:rFonts w:ascii="SimHei" w:eastAsia="SimHei" w:hAnsi="SimHei"/>
          <w:b/>
          <w:sz w:val="24"/>
          <w:szCs w:val="20"/>
          <w:lang w:val="en-GB"/>
        </w:rPr>
      </w:pPr>
      <w:r w:rsidRPr="007D3FB3">
        <w:rPr>
          <w:rFonts w:eastAsia="SimHei"/>
          <w:b/>
          <w:sz w:val="24"/>
          <w:szCs w:val="20"/>
          <w:lang w:val="en-GB"/>
        </w:rPr>
        <w:t>11</w:t>
      </w:r>
      <w:r w:rsidRPr="007D3FB3">
        <w:rPr>
          <w:rFonts w:ascii="SimHei" w:eastAsia="SimHei" w:hAnsi="SimHei"/>
          <w:b/>
          <w:sz w:val="24"/>
          <w:szCs w:val="20"/>
          <w:lang w:val="en-GB"/>
        </w:rPr>
        <w:t>.</w:t>
      </w:r>
      <w:r w:rsidRPr="007D3FB3">
        <w:rPr>
          <w:rFonts w:ascii="SimHei" w:eastAsia="SimHei" w:hAnsi="SimHei"/>
          <w:b/>
          <w:sz w:val="24"/>
          <w:szCs w:val="20"/>
          <w:lang w:val="en-GB"/>
        </w:rPr>
        <w:tab/>
      </w:r>
      <w:r w:rsidR="00320A65" w:rsidRPr="007D3FB3">
        <w:rPr>
          <w:rFonts w:ascii="SimHei" w:eastAsia="SimHei" w:hAnsi="SimHei" w:hint="eastAsia"/>
          <w:b/>
          <w:sz w:val="24"/>
          <w:szCs w:val="20"/>
          <w:lang w:val="en-GB"/>
        </w:rPr>
        <w:t>未随</w:t>
      </w:r>
      <w:r w:rsidR="003320E1" w:rsidRPr="007D3FB3">
        <w:rPr>
          <w:rFonts w:ascii="SimHei" w:eastAsia="SimHei" w:hAnsi="SimHei" w:hint="eastAsia"/>
          <w:b/>
          <w:sz w:val="24"/>
          <w:szCs w:val="20"/>
          <w:lang w:val="en-GB"/>
        </w:rPr>
        <w:t>基加利氢氟碳化物执行计划</w:t>
      </w:r>
      <w:r w:rsidR="00320A65" w:rsidRPr="007D3FB3">
        <w:rPr>
          <w:rFonts w:ascii="SimHei" w:eastAsia="SimHei" w:hAnsi="SimHei" w:hint="eastAsia"/>
          <w:b/>
          <w:sz w:val="24"/>
          <w:szCs w:val="20"/>
          <w:lang w:val="en-GB"/>
        </w:rPr>
        <w:t>付款</w:t>
      </w:r>
      <w:r w:rsidR="00F517CF" w:rsidRPr="007D3FB3">
        <w:rPr>
          <w:rFonts w:ascii="SimHei" w:eastAsia="SimHei" w:hAnsi="SimHei" w:hint="eastAsia"/>
          <w:b/>
          <w:sz w:val="24"/>
          <w:szCs w:val="20"/>
          <w:lang w:val="en-GB"/>
        </w:rPr>
        <w:t>申请一并</w:t>
      </w:r>
      <w:r w:rsidR="00320A65" w:rsidRPr="007D3FB3">
        <w:rPr>
          <w:rFonts w:ascii="SimHei" w:eastAsia="SimHei" w:hAnsi="SimHei" w:hint="eastAsia"/>
          <w:b/>
          <w:sz w:val="24"/>
          <w:szCs w:val="20"/>
          <w:lang w:val="en-GB"/>
        </w:rPr>
        <w:t>提交核查报告时扣留</w:t>
      </w:r>
      <w:r w:rsidR="00671E1E" w:rsidRPr="007D3FB3">
        <w:rPr>
          <w:rFonts w:ascii="SimHei" w:eastAsia="SimHei" w:hAnsi="SimHei" w:hint="eastAsia"/>
          <w:b/>
          <w:sz w:val="24"/>
          <w:szCs w:val="20"/>
          <w:lang w:val="en-GB"/>
        </w:rPr>
        <w:t>供资</w:t>
      </w:r>
    </w:p>
    <w:p w14:paraId="68E3AD3A" w14:textId="384F3EFE" w:rsidR="006D34CB" w:rsidRPr="00466676" w:rsidRDefault="00320A65" w:rsidP="000B6B2E">
      <w:pPr>
        <w:pStyle w:val="Heading3"/>
        <w:numPr>
          <w:ilvl w:val="2"/>
          <w:numId w:val="16"/>
        </w:numPr>
        <w:overflowPunct w:val="0"/>
        <w:spacing w:after="120"/>
        <w:ind w:left="1276" w:firstLine="0"/>
        <w:rPr>
          <w:rFonts w:eastAsia="SimSun"/>
          <w:sz w:val="24"/>
          <w:szCs w:val="20"/>
        </w:rPr>
      </w:pPr>
      <w:r w:rsidRPr="00466676">
        <w:rPr>
          <w:rFonts w:eastAsia="SimSun" w:hint="eastAsia"/>
          <w:sz w:val="24"/>
          <w:szCs w:val="20"/>
        </w:rPr>
        <w:t>在第</w:t>
      </w:r>
      <w:r w:rsidR="00295476" w:rsidRPr="00466676">
        <w:rPr>
          <w:rFonts w:eastAsia="SimSun" w:hint="eastAsia"/>
          <w:sz w:val="24"/>
          <w:szCs w:val="20"/>
        </w:rPr>
        <w:t>九十八</w:t>
      </w:r>
      <w:r w:rsidRPr="00466676">
        <w:rPr>
          <w:rFonts w:eastAsia="SimSun" w:hint="eastAsia"/>
          <w:sz w:val="24"/>
          <w:szCs w:val="20"/>
        </w:rPr>
        <w:t>次会议上，执行委员会在审议未随</w:t>
      </w:r>
      <w:r w:rsidR="00F517CF" w:rsidRPr="00466676">
        <w:rPr>
          <w:rFonts w:eastAsia="SimSun" w:hint="eastAsia"/>
          <w:sz w:val="24"/>
          <w:szCs w:val="20"/>
        </w:rPr>
        <w:t>基加利氢氟碳化物执行计划</w:t>
      </w:r>
      <w:r w:rsidRPr="00466676">
        <w:rPr>
          <w:rFonts w:eastAsia="SimSun" w:hint="eastAsia"/>
          <w:sz w:val="24"/>
          <w:szCs w:val="20"/>
        </w:rPr>
        <w:t>付款</w:t>
      </w:r>
      <w:r w:rsidR="00F517CF" w:rsidRPr="00466676">
        <w:rPr>
          <w:rFonts w:eastAsia="SimSun" w:hint="eastAsia"/>
          <w:sz w:val="24"/>
          <w:szCs w:val="20"/>
        </w:rPr>
        <w:t>申请</w:t>
      </w:r>
      <w:r w:rsidRPr="00466676">
        <w:rPr>
          <w:rFonts w:eastAsia="SimSun" w:hint="eastAsia"/>
          <w:sz w:val="24"/>
          <w:szCs w:val="20"/>
        </w:rPr>
        <w:t>一并提交核查报告时扣留</w:t>
      </w:r>
      <w:r w:rsidR="00671E1E" w:rsidRPr="00466676">
        <w:rPr>
          <w:rFonts w:eastAsia="SimSun" w:hint="eastAsia"/>
          <w:sz w:val="24"/>
          <w:szCs w:val="20"/>
        </w:rPr>
        <w:t>供资</w:t>
      </w:r>
      <w:r w:rsidRPr="00466676">
        <w:rPr>
          <w:rFonts w:eastAsia="SimSun" w:hint="eastAsia"/>
          <w:sz w:val="24"/>
          <w:szCs w:val="20"/>
        </w:rPr>
        <w:t>的问题后，</w:t>
      </w:r>
      <w:r w:rsidR="00D86593" w:rsidRPr="00466676">
        <w:rPr>
          <w:rFonts w:eastAsia="SimSun"/>
          <w:vertAlign w:val="superscript"/>
        </w:rPr>
        <w:footnoteReference w:id="18"/>
      </w:r>
      <w:r w:rsidRPr="00466676">
        <w:rPr>
          <w:rFonts w:eastAsia="SimSun" w:hint="eastAsia"/>
          <w:sz w:val="24"/>
          <w:szCs w:val="20"/>
        </w:rPr>
        <w:t>决定将关于</w:t>
      </w:r>
      <w:r w:rsidR="00F517CF" w:rsidRPr="00466676">
        <w:rPr>
          <w:rFonts w:eastAsia="SimSun" w:hint="eastAsia"/>
          <w:sz w:val="24"/>
          <w:szCs w:val="20"/>
        </w:rPr>
        <w:t>未随含氢氯氟烃淘汰管理计划付款申请一并提交核查报告的</w:t>
      </w:r>
      <w:r w:rsidRPr="00466676">
        <w:rPr>
          <w:rFonts w:eastAsia="SimSun" w:hint="eastAsia"/>
          <w:sz w:val="24"/>
          <w:szCs w:val="20"/>
        </w:rPr>
        <w:t>第</w:t>
      </w:r>
      <w:r w:rsidRPr="00466676">
        <w:rPr>
          <w:rFonts w:eastAsia="SimSun" w:hint="eastAsia"/>
          <w:sz w:val="24"/>
          <w:szCs w:val="20"/>
        </w:rPr>
        <w:t>72/19</w:t>
      </w:r>
      <w:r w:rsidRPr="00466676">
        <w:rPr>
          <w:rFonts w:eastAsia="SimSun" w:hint="eastAsia"/>
          <w:sz w:val="24"/>
          <w:szCs w:val="20"/>
        </w:rPr>
        <w:t>号决定的适用范围，扩展至提交给当年第一次会议的</w:t>
      </w:r>
      <w:r w:rsidR="00F517CF" w:rsidRPr="00466676">
        <w:rPr>
          <w:rFonts w:eastAsia="SimSun" w:hint="eastAsia"/>
          <w:sz w:val="24"/>
          <w:szCs w:val="20"/>
        </w:rPr>
        <w:t>基加利氢氟碳化物执行计划付款申请</w:t>
      </w:r>
      <w:r w:rsidRPr="00466676">
        <w:rPr>
          <w:rFonts w:eastAsia="SimSun" w:hint="eastAsia"/>
          <w:sz w:val="24"/>
          <w:szCs w:val="20"/>
        </w:rPr>
        <w:t>（第</w:t>
      </w:r>
      <w:r w:rsidRPr="00466676">
        <w:rPr>
          <w:rFonts w:eastAsia="SimSun" w:hint="eastAsia"/>
          <w:sz w:val="24"/>
          <w:szCs w:val="20"/>
        </w:rPr>
        <w:t>98/22</w:t>
      </w:r>
      <w:r w:rsidRPr="00466676">
        <w:rPr>
          <w:rFonts w:eastAsia="SimSun" w:hint="eastAsia"/>
          <w:sz w:val="24"/>
          <w:szCs w:val="20"/>
        </w:rPr>
        <w:t>号决定）。</w:t>
      </w:r>
    </w:p>
    <w:p w14:paraId="0179876E" w14:textId="77777777" w:rsidR="006D34CB" w:rsidRPr="0097502E" w:rsidRDefault="006D34CB" w:rsidP="0095233E">
      <w:pPr>
        <w:pStyle w:val="Heading1"/>
        <w:numPr>
          <w:ilvl w:val="0"/>
          <w:numId w:val="0"/>
        </w:numPr>
        <w:overflowPunct w:val="0"/>
        <w:spacing w:after="120"/>
        <w:ind w:firstLine="624"/>
        <w:rPr>
          <w:rFonts w:eastAsia="SimHei"/>
          <w:b/>
          <w:bCs/>
          <w:sz w:val="28"/>
          <w:szCs w:val="28"/>
        </w:rPr>
      </w:pPr>
      <w:r w:rsidRPr="0097502E">
        <w:rPr>
          <w:rFonts w:eastAsia="SimHei"/>
          <w:b/>
          <w:bCs/>
          <w:sz w:val="28"/>
          <w:szCs w:val="28"/>
        </w:rPr>
        <w:t>B.</w:t>
      </w:r>
      <w:r w:rsidRPr="0097502E">
        <w:rPr>
          <w:rFonts w:eastAsia="SimHei"/>
          <w:b/>
          <w:bCs/>
          <w:sz w:val="28"/>
          <w:szCs w:val="28"/>
        </w:rPr>
        <w:tab/>
      </w:r>
      <w:r w:rsidRPr="0097502E">
        <w:rPr>
          <w:rFonts w:ascii="SimHei" w:eastAsia="SimHei" w:hAnsi="SimHei" w:hint="eastAsia"/>
          <w:b/>
          <w:bCs/>
          <w:sz w:val="28"/>
          <w:szCs w:val="28"/>
        </w:rPr>
        <w:t>其他政策事项</w:t>
      </w:r>
    </w:p>
    <w:p w14:paraId="2E4D3604" w14:textId="69123924" w:rsidR="006D34CB" w:rsidRPr="0097502E" w:rsidRDefault="006D34CB" w:rsidP="0095233E">
      <w:pPr>
        <w:keepNext/>
        <w:overflowPunct w:val="0"/>
        <w:spacing w:after="120"/>
        <w:ind w:left="1248" w:hanging="624"/>
        <w:outlineLvl w:val="0"/>
        <w:rPr>
          <w:rFonts w:eastAsia="SimHei"/>
          <w:b/>
          <w:sz w:val="24"/>
          <w:szCs w:val="20"/>
          <w:lang w:val="en-GB"/>
        </w:rPr>
      </w:pPr>
      <w:bookmarkStart w:id="0" w:name="_Hlk175912691"/>
      <w:r w:rsidRPr="0097502E">
        <w:rPr>
          <w:rFonts w:eastAsia="SimHei"/>
          <w:b/>
          <w:sz w:val="24"/>
          <w:szCs w:val="20"/>
          <w:lang w:val="en-GB"/>
        </w:rPr>
        <w:t>1.</w:t>
      </w:r>
      <w:r w:rsidRPr="0097502E">
        <w:rPr>
          <w:rFonts w:eastAsia="SimHei"/>
          <w:b/>
          <w:sz w:val="24"/>
          <w:szCs w:val="20"/>
          <w:lang w:val="en-GB"/>
        </w:rPr>
        <w:tab/>
      </w:r>
      <w:r w:rsidR="00077B6C" w:rsidRPr="0097502E">
        <w:rPr>
          <w:rFonts w:eastAsia="SimHei" w:hint="eastAsia"/>
          <w:b/>
          <w:sz w:val="24"/>
          <w:szCs w:val="20"/>
          <w:lang w:val="en-GB"/>
        </w:rPr>
        <w:t>与</w:t>
      </w:r>
      <w:r w:rsidRPr="0097502E">
        <w:rPr>
          <w:rFonts w:ascii="SimHei" w:eastAsia="SimHei" w:hAnsi="SimHei" w:hint="eastAsia"/>
          <w:b/>
          <w:sz w:val="24"/>
          <w:szCs w:val="20"/>
          <w:lang w:val="en-GB"/>
        </w:rPr>
        <w:t>加强对《蒙特利尔议定书》受控物质</w:t>
      </w:r>
      <w:r w:rsidR="00E47C6F" w:rsidRPr="0097502E">
        <w:rPr>
          <w:rFonts w:ascii="SimHei" w:eastAsia="SimHei" w:hAnsi="SimHei" w:hint="eastAsia"/>
          <w:b/>
          <w:sz w:val="24"/>
          <w:szCs w:val="20"/>
          <w:lang w:val="en-GB"/>
        </w:rPr>
        <w:t>的</w:t>
      </w:r>
      <w:r w:rsidRPr="0097502E">
        <w:rPr>
          <w:rFonts w:ascii="SimHei" w:eastAsia="SimHei" w:hAnsi="SimHei" w:hint="eastAsia"/>
          <w:b/>
          <w:sz w:val="24"/>
          <w:szCs w:val="20"/>
          <w:lang w:val="en-GB"/>
        </w:rPr>
        <w:t>区域大气监测试点项目</w:t>
      </w:r>
      <w:r w:rsidR="00077B6C" w:rsidRPr="0097502E">
        <w:rPr>
          <w:rFonts w:ascii="SimHei" w:eastAsia="SimHei" w:hAnsi="SimHei" w:hint="eastAsia"/>
          <w:b/>
          <w:sz w:val="24"/>
          <w:szCs w:val="20"/>
          <w:lang w:val="en-GB"/>
        </w:rPr>
        <w:t>有关的</w:t>
      </w:r>
      <w:r w:rsidRPr="0097502E">
        <w:rPr>
          <w:rFonts w:ascii="SimHei" w:eastAsia="SimHei" w:hAnsi="SimHei" w:hint="eastAsia"/>
          <w:b/>
          <w:sz w:val="24"/>
          <w:szCs w:val="20"/>
          <w:lang w:val="en-GB"/>
        </w:rPr>
        <w:t>事项</w:t>
      </w:r>
    </w:p>
    <w:p w14:paraId="631E13FD" w14:textId="315C8A87" w:rsidR="006D34CB" w:rsidRPr="00466676" w:rsidRDefault="006D34CB" w:rsidP="0095233E">
      <w:pPr>
        <w:pStyle w:val="Heading3"/>
        <w:numPr>
          <w:ilvl w:val="2"/>
          <w:numId w:val="16"/>
        </w:numPr>
        <w:tabs>
          <w:tab w:val="num" w:pos="1080"/>
        </w:tabs>
        <w:overflowPunct w:val="0"/>
        <w:spacing w:after="120"/>
        <w:ind w:left="1276" w:firstLine="0"/>
        <w:rPr>
          <w:rFonts w:eastAsia="SimSun"/>
          <w:bCs/>
          <w:sz w:val="24"/>
          <w:szCs w:val="20"/>
        </w:rPr>
      </w:pPr>
      <w:r w:rsidRPr="00466676">
        <w:rPr>
          <w:rFonts w:eastAsia="SimSun"/>
          <w:bCs/>
          <w:sz w:val="24"/>
          <w:szCs w:val="20"/>
        </w:rPr>
        <w:t>根据第</w:t>
      </w:r>
      <w:r w:rsidRPr="00466676">
        <w:rPr>
          <w:rFonts w:eastAsia="SimSun"/>
          <w:bCs/>
          <w:sz w:val="24"/>
          <w:szCs w:val="20"/>
        </w:rPr>
        <w:t>96/56</w:t>
      </w:r>
      <w:r w:rsidRPr="00466676">
        <w:rPr>
          <w:rFonts w:eastAsia="SimSun"/>
          <w:bCs/>
          <w:sz w:val="24"/>
          <w:szCs w:val="20"/>
        </w:rPr>
        <w:t>号决定，执行委员会在第九十八次会议上审议了一份</w:t>
      </w:r>
      <w:r w:rsidR="00077B6C" w:rsidRPr="00466676">
        <w:rPr>
          <w:rFonts w:eastAsia="SimSun" w:hint="eastAsia"/>
          <w:bCs/>
          <w:sz w:val="24"/>
          <w:szCs w:val="20"/>
        </w:rPr>
        <w:t>关于</w:t>
      </w:r>
      <w:r w:rsidRPr="00466676">
        <w:rPr>
          <w:rFonts w:eastAsia="SimSun"/>
          <w:bCs/>
          <w:sz w:val="24"/>
          <w:szCs w:val="20"/>
        </w:rPr>
        <w:t>加强对《蒙特利尔议定书》受控物质</w:t>
      </w:r>
      <w:r w:rsidR="00E47C6F" w:rsidRPr="00466676">
        <w:rPr>
          <w:rFonts w:eastAsia="SimSun" w:hint="eastAsia"/>
          <w:bCs/>
          <w:sz w:val="24"/>
          <w:szCs w:val="20"/>
        </w:rPr>
        <w:t>的</w:t>
      </w:r>
      <w:r w:rsidRPr="00466676">
        <w:rPr>
          <w:rFonts w:eastAsia="SimSun"/>
          <w:bCs/>
          <w:sz w:val="24"/>
          <w:szCs w:val="20"/>
        </w:rPr>
        <w:t>区域大气监测试点项目</w:t>
      </w:r>
      <w:r w:rsidR="00077B6C" w:rsidRPr="00466676">
        <w:rPr>
          <w:rFonts w:eastAsia="SimSun" w:hint="eastAsia"/>
          <w:bCs/>
          <w:sz w:val="24"/>
          <w:szCs w:val="20"/>
        </w:rPr>
        <w:t>有关</w:t>
      </w:r>
      <w:r w:rsidRPr="00466676">
        <w:rPr>
          <w:rFonts w:eastAsia="SimSun" w:hint="eastAsia"/>
          <w:bCs/>
          <w:sz w:val="24"/>
          <w:szCs w:val="20"/>
        </w:rPr>
        <w:t>事项</w:t>
      </w:r>
      <w:r w:rsidR="00077B6C" w:rsidRPr="00466676">
        <w:rPr>
          <w:rFonts w:eastAsia="SimSun" w:hint="eastAsia"/>
          <w:bCs/>
          <w:sz w:val="24"/>
          <w:szCs w:val="20"/>
        </w:rPr>
        <w:t>的文件</w:t>
      </w:r>
      <w:r w:rsidRPr="00466676">
        <w:rPr>
          <w:rFonts w:eastAsia="SimSun"/>
          <w:bCs/>
          <w:sz w:val="24"/>
          <w:szCs w:val="20"/>
        </w:rPr>
        <w:t>。</w:t>
      </w:r>
      <w:r w:rsidRPr="00466676">
        <w:rPr>
          <w:rFonts w:eastAsia="SimSun"/>
          <w:bCs/>
          <w:sz w:val="24"/>
          <w:szCs w:val="20"/>
          <w:vertAlign w:val="superscript"/>
        </w:rPr>
        <w:footnoteReference w:id="19"/>
      </w:r>
    </w:p>
    <w:p w14:paraId="13F1C2C4" w14:textId="3D8799E3" w:rsidR="006D34CB" w:rsidRPr="00466676" w:rsidRDefault="00645DCA"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hint="eastAsia"/>
          <w:sz w:val="24"/>
          <w:szCs w:val="20"/>
        </w:rPr>
        <w:t>经</w:t>
      </w:r>
      <w:r w:rsidR="006D34CB" w:rsidRPr="00466676">
        <w:rPr>
          <w:rFonts w:eastAsia="SimSun"/>
          <w:sz w:val="24"/>
          <w:szCs w:val="20"/>
        </w:rPr>
        <w:t>全体会议和</w:t>
      </w:r>
      <w:r w:rsidR="006D34CB" w:rsidRPr="00466676">
        <w:rPr>
          <w:rFonts w:eastAsia="SimSun" w:hint="eastAsia"/>
          <w:sz w:val="24"/>
          <w:szCs w:val="20"/>
        </w:rPr>
        <w:t>联系</w:t>
      </w:r>
      <w:r w:rsidR="006D34CB" w:rsidRPr="00466676">
        <w:rPr>
          <w:rFonts w:eastAsia="SimSun"/>
          <w:sz w:val="24"/>
          <w:szCs w:val="20"/>
        </w:rPr>
        <w:t>小组讨论，执行委员会核准了加强对《蒙特利尔议定书》受控物质</w:t>
      </w:r>
      <w:r w:rsidR="00E47C6F" w:rsidRPr="00466676">
        <w:rPr>
          <w:rFonts w:eastAsia="SimSun" w:hint="eastAsia"/>
          <w:sz w:val="24"/>
          <w:szCs w:val="20"/>
        </w:rPr>
        <w:t>的</w:t>
      </w:r>
      <w:r w:rsidR="006D34CB" w:rsidRPr="00466676">
        <w:rPr>
          <w:rFonts w:eastAsia="SimSun"/>
          <w:sz w:val="24"/>
          <w:szCs w:val="20"/>
        </w:rPr>
        <w:t>区域大气</w:t>
      </w:r>
      <w:r w:rsidR="006D34CB" w:rsidRPr="002C52D9">
        <w:rPr>
          <w:rFonts w:eastAsia="SimSun"/>
          <w:sz w:val="24"/>
          <w:szCs w:val="20"/>
        </w:rPr>
        <w:t>监</w:t>
      </w:r>
      <w:r w:rsidR="006D34CB" w:rsidRPr="002C52D9">
        <w:rPr>
          <w:rFonts w:hint="eastAsia"/>
          <w:sz w:val="24"/>
          <w:szCs w:val="24"/>
        </w:rPr>
        <w:t>测</w:t>
      </w:r>
      <w:r w:rsidR="006D34CB" w:rsidRPr="00824D8B">
        <w:rPr>
          <w:rFonts w:hint="eastAsia"/>
          <w:sz w:val="24"/>
          <w:szCs w:val="24"/>
        </w:rPr>
        <w:t>试</w:t>
      </w:r>
      <w:r w:rsidR="006D34CB" w:rsidRPr="00824D8B">
        <w:rPr>
          <w:rFonts w:eastAsia="SimSun"/>
          <w:sz w:val="24"/>
          <w:szCs w:val="24"/>
        </w:rPr>
        <w:t>点项目</w:t>
      </w:r>
      <w:r w:rsidRPr="00824D8B">
        <w:rPr>
          <w:rFonts w:eastAsia="SimSun" w:hint="eastAsia"/>
          <w:sz w:val="24"/>
          <w:szCs w:val="24"/>
        </w:rPr>
        <w:t>的</w:t>
      </w:r>
      <w:r w:rsidR="006D34CB" w:rsidRPr="00824D8B">
        <w:rPr>
          <w:rFonts w:eastAsia="SimSun"/>
          <w:sz w:val="24"/>
          <w:szCs w:val="24"/>
        </w:rPr>
        <w:t>编制</w:t>
      </w:r>
      <w:r w:rsidRPr="00824D8B">
        <w:rPr>
          <w:rFonts w:eastAsia="SimSun" w:hint="eastAsia"/>
          <w:sz w:val="24"/>
          <w:szCs w:val="24"/>
        </w:rPr>
        <w:t>指南、</w:t>
      </w:r>
      <w:r w:rsidR="006D34CB" w:rsidRPr="00824D8B">
        <w:rPr>
          <w:rFonts w:eastAsia="SimSun"/>
          <w:sz w:val="24"/>
          <w:szCs w:val="24"/>
        </w:rPr>
        <w:t>此类试点项目</w:t>
      </w:r>
      <w:r w:rsidRPr="00824D8B">
        <w:rPr>
          <w:rFonts w:eastAsia="SimSun" w:hint="eastAsia"/>
          <w:sz w:val="24"/>
          <w:szCs w:val="24"/>
        </w:rPr>
        <w:t>的</w:t>
      </w:r>
      <w:r w:rsidR="006D34CB" w:rsidRPr="00824D8B">
        <w:rPr>
          <w:rFonts w:eastAsia="SimSun" w:hint="eastAsia"/>
          <w:sz w:val="24"/>
          <w:szCs w:val="24"/>
          <w:lang w:val="en-US"/>
        </w:rPr>
        <w:t>执行</w:t>
      </w:r>
      <w:r w:rsidRPr="00824D8B">
        <w:rPr>
          <w:rFonts w:eastAsia="SimSun" w:hint="eastAsia"/>
          <w:sz w:val="24"/>
          <w:szCs w:val="24"/>
        </w:rPr>
        <w:t>指南</w:t>
      </w:r>
      <w:r w:rsidR="00591303" w:rsidRPr="00824D8B">
        <w:rPr>
          <w:rFonts w:eastAsia="SimSun" w:hint="eastAsia"/>
          <w:sz w:val="24"/>
          <w:szCs w:val="24"/>
        </w:rPr>
        <w:t>，</w:t>
      </w:r>
      <w:r w:rsidR="006D34CB" w:rsidRPr="00824D8B">
        <w:rPr>
          <w:rFonts w:eastAsia="SimSun"/>
          <w:sz w:val="24"/>
          <w:szCs w:val="24"/>
        </w:rPr>
        <w:t>以及执行委员会与</w:t>
      </w:r>
      <w:r w:rsidR="00591303" w:rsidRPr="00824D8B">
        <w:rPr>
          <w:rFonts w:eastAsia="SimSun" w:hint="eastAsia"/>
          <w:sz w:val="24"/>
          <w:szCs w:val="24"/>
        </w:rPr>
        <w:t>相关</w:t>
      </w:r>
      <w:r w:rsidR="006D34CB" w:rsidRPr="00824D8B">
        <w:rPr>
          <w:rFonts w:eastAsia="SimSun"/>
          <w:sz w:val="24"/>
          <w:szCs w:val="24"/>
        </w:rPr>
        <w:t>第</w:t>
      </w:r>
      <w:r w:rsidR="006D34CB" w:rsidRPr="00824D8B">
        <w:rPr>
          <w:rFonts w:eastAsia="SimSun" w:hint="eastAsia"/>
          <w:sz w:val="24"/>
          <w:szCs w:val="24"/>
        </w:rPr>
        <w:t>5</w:t>
      </w:r>
      <w:r w:rsidR="006D34CB" w:rsidRPr="00824D8B">
        <w:rPr>
          <w:rFonts w:eastAsia="SimSun"/>
          <w:sz w:val="24"/>
          <w:szCs w:val="24"/>
        </w:rPr>
        <w:t>条国家就建立和运行区域大气</w:t>
      </w:r>
      <w:r w:rsidR="006D34CB" w:rsidRPr="002C52D9">
        <w:rPr>
          <w:rFonts w:eastAsia="SimSun"/>
          <w:sz w:val="24"/>
          <w:szCs w:val="24"/>
        </w:rPr>
        <w:t>监测</w:t>
      </w:r>
      <w:r w:rsidR="006D34CB" w:rsidRPr="002C52D9">
        <w:rPr>
          <w:rFonts w:hint="eastAsia"/>
          <w:sz w:val="24"/>
          <w:szCs w:val="24"/>
        </w:rPr>
        <w:t>站</w:t>
      </w:r>
      <w:r w:rsidR="006D34CB" w:rsidRPr="00466676">
        <w:rPr>
          <w:rFonts w:eastAsia="SimSun"/>
          <w:sz w:val="24"/>
          <w:szCs w:val="20"/>
        </w:rPr>
        <w:t>试点项目拟订的</w:t>
      </w:r>
      <w:r w:rsidR="006D34CB" w:rsidRPr="00466676">
        <w:rPr>
          <w:rFonts w:eastAsia="SimSun" w:hint="eastAsia"/>
          <w:sz w:val="24"/>
          <w:szCs w:val="20"/>
        </w:rPr>
        <w:t>协定</w:t>
      </w:r>
      <w:r w:rsidR="006D34CB" w:rsidRPr="00466676">
        <w:rPr>
          <w:rFonts w:eastAsia="SimSun"/>
          <w:sz w:val="24"/>
          <w:szCs w:val="20"/>
        </w:rPr>
        <w:t>模板。</w:t>
      </w:r>
      <w:r w:rsidR="006D34CB" w:rsidRPr="00466676">
        <w:rPr>
          <w:rFonts w:eastAsia="SimSun"/>
          <w:sz w:val="24"/>
          <w:szCs w:val="20"/>
          <w:vertAlign w:val="superscript"/>
        </w:rPr>
        <w:footnoteReference w:id="20"/>
      </w:r>
      <w:r w:rsidR="006D34CB" w:rsidRPr="00466676">
        <w:rPr>
          <w:rFonts w:eastAsia="SimSun" w:hint="eastAsia"/>
          <w:sz w:val="24"/>
          <w:szCs w:val="20"/>
        </w:rPr>
        <w:t>执行</w:t>
      </w:r>
      <w:r w:rsidR="006D34CB" w:rsidRPr="00466676">
        <w:rPr>
          <w:rFonts w:eastAsia="SimSun"/>
          <w:sz w:val="24"/>
          <w:szCs w:val="20"/>
        </w:rPr>
        <w:t>委员会设立</w:t>
      </w:r>
      <w:r w:rsidR="00591303" w:rsidRPr="00466676">
        <w:rPr>
          <w:rFonts w:eastAsia="SimSun" w:hint="eastAsia"/>
          <w:sz w:val="24"/>
          <w:szCs w:val="20"/>
        </w:rPr>
        <w:t>了</w:t>
      </w:r>
      <w:r w:rsidR="006D34CB" w:rsidRPr="00466676">
        <w:rPr>
          <w:rFonts w:eastAsia="SimSun"/>
          <w:sz w:val="24"/>
          <w:szCs w:val="20"/>
        </w:rPr>
        <w:t>9,250,000</w:t>
      </w:r>
      <w:r w:rsidR="006D34CB" w:rsidRPr="00466676">
        <w:rPr>
          <w:rFonts w:eastAsia="SimSun"/>
          <w:sz w:val="24"/>
          <w:szCs w:val="20"/>
        </w:rPr>
        <w:t>美元的</w:t>
      </w:r>
      <w:r w:rsidR="00591303" w:rsidRPr="00466676">
        <w:rPr>
          <w:rFonts w:eastAsia="SimSun"/>
          <w:sz w:val="24"/>
          <w:szCs w:val="20"/>
        </w:rPr>
        <w:t>供资窗口</w:t>
      </w:r>
      <w:r w:rsidR="006D34CB" w:rsidRPr="00466676">
        <w:rPr>
          <w:rFonts w:eastAsia="SimSun"/>
          <w:sz w:val="24"/>
          <w:szCs w:val="20"/>
        </w:rPr>
        <w:t>，用于</w:t>
      </w:r>
      <w:r w:rsidR="00591303" w:rsidRPr="00466676">
        <w:rPr>
          <w:rFonts w:eastAsia="SimSun" w:hint="eastAsia"/>
          <w:sz w:val="24"/>
          <w:szCs w:val="20"/>
        </w:rPr>
        <w:t>支持</w:t>
      </w:r>
      <w:r w:rsidR="006D34CB" w:rsidRPr="00466676">
        <w:rPr>
          <w:rFonts w:eastAsia="SimSun"/>
          <w:sz w:val="24"/>
          <w:szCs w:val="20"/>
        </w:rPr>
        <w:t>三个加强</w:t>
      </w:r>
      <w:r w:rsidR="00E47C6F" w:rsidRPr="00466676">
        <w:rPr>
          <w:rFonts w:eastAsia="SimSun" w:hint="eastAsia"/>
          <w:sz w:val="24"/>
          <w:szCs w:val="20"/>
        </w:rPr>
        <w:t>对</w:t>
      </w:r>
      <w:r w:rsidR="006D34CB" w:rsidRPr="00466676">
        <w:rPr>
          <w:rFonts w:eastAsia="SimSun"/>
          <w:sz w:val="24"/>
          <w:szCs w:val="20"/>
        </w:rPr>
        <w:t>《蒙特利尔议定书》受控物质</w:t>
      </w:r>
      <w:r w:rsidR="00E47C6F" w:rsidRPr="00466676">
        <w:rPr>
          <w:rFonts w:eastAsia="SimSun" w:hint="eastAsia"/>
          <w:sz w:val="24"/>
          <w:szCs w:val="20"/>
        </w:rPr>
        <w:t>的</w:t>
      </w:r>
      <w:r w:rsidR="00591303" w:rsidRPr="00466676">
        <w:rPr>
          <w:rFonts w:eastAsia="SimSun"/>
          <w:sz w:val="24"/>
          <w:szCs w:val="20"/>
        </w:rPr>
        <w:t>区域大气监测</w:t>
      </w:r>
      <w:r w:rsidR="00591303" w:rsidRPr="00466676">
        <w:rPr>
          <w:rFonts w:eastAsia="SimSun" w:hint="eastAsia"/>
          <w:sz w:val="24"/>
          <w:szCs w:val="20"/>
        </w:rPr>
        <w:t>的</w:t>
      </w:r>
      <w:r w:rsidR="006D34CB" w:rsidRPr="00466676">
        <w:rPr>
          <w:rFonts w:eastAsia="SimSun"/>
          <w:sz w:val="24"/>
          <w:szCs w:val="20"/>
        </w:rPr>
        <w:t>试点项目，包括项目编制、</w:t>
      </w:r>
      <w:r w:rsidR="006D34CB" w:rsidRPr="00466676">
        <w:rPr>
          <w:rFonts w:eastAsia="SimSun" w:hint="eastAsia"/>
          <w:sz w:val="24"/>
          <w:szCs w:val="20"/>
        </w:rPr>
        <w:t>执行</w:t>
      </w:r>
      <w:r w:rsidR="006D34CB" w:rsidRPr="00466676">
        <w:rPr>
          <w:rFonts w:eastAsia="SimSun"/>
          <w:sz w:val="24"/>
          <w:szCs w:val="20"/>
        </w:rPr>
        <w:t>和能力建设活动。</w:t>
      </w:r>
      <w:r w:rsidR="006D34CB" w:rsidRPr="00466676">
        <w:rPr>
          <w:rStyle w:val="FootnoteReference"/>
          <w:rFonts w:eastAsia="SimSun"/>
          <w:sz w:val="24"/>
          <w:szCs w:val="20"/>
        </w:rPr>
        <w:footnoteReference w:id="21"/>
      </w:r>
      <w:r w:rsidR="006D34CB" w:rsidRPr="00466676">
        <w:rPr>
          <w:rFonts w:eastAsia="SimSun" w:hint="eastAsia"/>
          <w:sz w:val="24"/>
          <w:szCs w:val="20"/>
        </w:rPr>
        <w:t>执行</w:t>
      </w:r>
      <w:r w:rsidR="006D34CB" w:rsidRPr="00466676">
        <w:rPr>
          <w:rFonts w:eastAsia="SimSun"/>
          <w:sz w:val="24"/>
          <w:szCs w:val="20"/>
        </w:rPr>
        <w:t>委员会</w:t>
      </w:r>
      <w:r w:rsidR="00591303" w:rsidRPr="00466676">
        <w:rPr>
          <w:rFonts w:eastAsia="SimSun" w:hint="eastAsia"/>
          <w:sz w:val="24"/>
          <w:szCs w:val="20"/>
        </w:rPr>
        <w:t>要求</w:t>
      </w:r>
      <w:r w:rsidR="006D34CB" w:rsidRPr="00466676">
        <w:rPr>
          <w:rFonts w:eastAsia="SimSun"/>
          <w:sz w:val="24"/>
          <w:szCs w:val="20"/>
        </w:rPr>
        <w:t>将</w:t>
      </w:r>
      <w:r w:rsidR="00591303" w:rsidRPr="00466676">
        <w:rPr>
          <w:rFonts w:eastAsia="SimSun"/>
          <w:sz w:val="24"/>
          <w:szCs w:val="20"/>
        </w:rPr>
        <w:t>该供资窗口</w:t>
      </w:r>
      <w:r w:rsidR="006D34CB" w:rsidRPr="00466676">
        <w:rPr>
          <w:rFonts w:eastAsia="SimSun"/>
          <w:sz w:val="24"/>
          <w:szCs w:val="20"/>
        </w:rPr>
        <w:t>下的项目编制提案提交</w:t>
      </w:r>
      <w:r w:rsidR="006D34CB" w:rsidRPr="00466676">
        <w:rPr>
          <w:rFonts w:eastAsia="SimSun" w:hint="eastAsia"/>
          <w:sz w:val="24"/>
          <w:szCs w:val="20"/>
        </w:rPr>
        <w:t>至</w:t>
      </w:r>
      <w:r w:rsidR="006D34CB" w:rsidRPr="00466676">
        <w:rPr>
          <w:rFonts w:eastAsia="SimSun"/>
          <w:sz w:val="24"/>
          <w:szCs w:val="20"/>
        </w:rPr>
        <w:t>第</w:t>
      </w:r>
      <w:r w:rsidR="006D34CB" w:rsidRPr="00466676">
        <w:rPr>
          <w:rFonts w:eastAsia="SimSun" w:hint="eastAsia"/>
          <w:sz w:val="24"/>
          <w:szCs w:val="20"/>
        </w:rPr>
        <w:t>一百零二</w:t>
      </w:r>
      <w:r w:rsidR="006D34CB" w:rsidRPr="00466676">
        <w:rPr>
          <w:rFonts w:eastAsia="SimSun"/>
          <w:sz w:val="24"/>
          <w:szCs w:val="20"/>
        </w:rPr>
        <w:t>次会议，并请基金秘书处在审查提交的提案时，征求</w:t>
      </w:r>
      <w:r w:rsidR="006D34CB" w:rsidRPr="00172213">
        <w:rPr>
          <w:rFonts w:eastAsia="SimSun"/>
          <w:sz w:val="24"/>
          <w:szCs w:val="20"/>
          <w:lang w:val="zh-CN"/>
        </w:rPr>
        <w:t>为</w:t>
      </w:r>
      <w:r w:rsidR="00591303" w:rsidRPr="00172213">
        <w:rPr>
          <w:rFonts w:eastAsia="SimSun"/>
          <w:sz w:val="24"/>
          <w:szCs w:val="20"/>
          <w:lang w:val="zh-CN"/>
        </w:rPr>
        <w:t>《保护臭氧层维也纳公约》</w:t>
      </w:r>
      <w:r w:rsidR="006D34CB" w:rsidRPr="00172213">
        <w:rPr>
          <w:rFonts w:eastAsia="SimSun"/>
          <w:sz w:val="24"/>
          <w:szCs w:val="20"/>
          <w:lang w:val="zh-CN"/>
        </w:rPr>
        <w:t>所涉研究和系统性观测活动供资的普通信托基金咨询委员会</w:t>
      </w:r>
      <w:r w:rsidR="006D34CB" w:rsidRPr="00466676">
        <w:rPr>
          <w:rFonts w:eastAsia="SimSun"/>
          <w:sz w:val="24"/>
          <w:szCs w:val="20"/>
        </w:rPr>
        <w:t>的科学指导。执行委员会还决定</w:t>
      </w:r>
      <w:r w:rsidR="00A60158" w:rsidRPr="00466676">
        <w:rPr>
          <w:rFonts w:eastAsia="SimSun" w:hint="eastAsia"/>
          <w:sz w:val="24"/>
          <w:szCs w:val="20"/>
        </w:rPr>
        <w:t>向</w:t>
      </w:r>
      <w:r w:rsidR="006D34CB" w:rsidRPr="00466676">
        <w:rPr>
          <w:rFonts w:eastAsia="SimSun"/>
          <w:sz w:val="24"/>
          <w:szCs w:val="20"/>
        </w:rPr>
        <w:t>上述</w:t>
      </w:r>
      <w:r w:rsidR="00A60158" w:rsidRPr="00466676">
        <w:rPr>
          <w:rFonts w:eastAsia="SimSun"/>
          <w:sz w:val="24"/>
          <w:szCs w:val="20"/>
        </w:rPr>
        <w:t>供资窗口</w:t>
      </w:r>
      <w:r w:rsidR="00A60158" w:rsidRPr="00466676">
        <w:rPr>
          <w:rFonts w:eastAsia="SimSun" w:hint="eastAsia"/>
          <w:sz w:val="24"/>
          <w:szCs w:val="20"/>
        </w:rPr>
        <w:t>追</w:t>
      </w:r>
      <w:r w:rsidR="006D34CB" w:rsidRPr="00466676">
        <w:rPr>
          <w:rFonts w:eastAsia="SimSun"/>
          <w:sz w:val="24"/>
          <w:szCs w:val="20"/>
        </w:rPr>
        <w:t>加</w:t>
      </w:r>
      <w:r w:rsidR="006D34CB" w:rsidRPr="00466676">
        <w:rPr>
          <w:rFonts w:eastAsia="SimSun"/>
          <w:sz w:val="24"/>
          <w:szCs w:val="20"/>
        </w:rPr>
        <w:t>1,800,000</w:t>
      </w:r>
      <w:r w:rsidR="006D34CB" w:rsidRPr="00466676">
        <w:rPr>
          <w:rFonts w:eastAsia="SimSun"/>
          <w:sz w:val="24"/>
          <w:szCs w:val="20"/>
        </w:rPr>
        <w:t>美元</w:t>
      </w:r>
      <w:r w:rsidR="00A60158" w:rsidRPr="00466676">
        <w:rPr>
          <w:rFonts w:eastAsia="SimSun"/>
          <w:sz w:val="24"/>
          <w:szCs w:val="20"/>
        </w:rPr>
        <w:t>资金</w:t>
      </w:r>
      <w:r w:rsidR="006D34CB" w:rsidRPr="00466676">
        <w:rPr>
          <w:rFonts w:eastAsia="SimSun"/>
          <w:sz w:val="24"/>
          <w:szCs w:val="20"/>
        </w:rPr>
        <w:t>，用于</w:t>
      </w:r>
      <w:r w:rsidR="00A60158" w:rsidRPr="00466676">
        <w:rPr>
          <w:rFonts w:eastAsia="SimSun" w:hint="eastAsia"/>
          <w:sz w:val="24"/>
          <w:szCs w:val="20"/>
        </w:rPr>
        <w:t>维持在</w:t>
      </w:r>
      <w:r w:rsidR="006D34CB" w:rsidRPr="00466676">
        <w:rPr>
          <w:rFonts w:eastAsia="SimSun" w:hint="eastAsia"/>
          <w:sz w:val="24"/>
          <w:szCs w:val="20"/>
        </w:rPr>
        <w:t>普通</w:t>
      </w:r>
      <w:r w:rsidR="006D34CB" w:rsidRPr="00466676">
        <w:rPr>
          <w:rFonts w:eastAsia="SimSun"/>
          <w:sz w:val="24"/>
          <w:szCs w:val="20"/>
        </w:rPr>
        <w:t>信托基金支持</w:t>
      </w:r>
      <w:r w:rsidR="00A60158" w:rsidRPr="00466676">
        <w:rPr>
          <w:rFonts w:eastAsia="SimSun"/>
          <w:sz w:val="24"/>
          <w:szCs w:val="20"/>
        </w:rPr>
        <w:t>下将要</w:t>
      </w:r>
      <w:r w:rsidR="006D34CB" w:rsidRPr="00466676">
        <w:rPr>
          <w:rFonts w:eastAsia="SimSun"/>
          <w:sz w:val="24"/>
          <w:szCs w:val="20"/>
        </w:rPr>
        <w:t>建立的三个大气监测站</w:t>
      </w:r>
      <w:r w:rsidR="00A60158" w:rsidRPr="00466676">
        <w:rPr>
          <w:rFonts w:eastAsia="SimSun"/>
          <w:sz w:val="24"/>
          <w:szCs w:val="20"/>
        </w:rPr>
        <w:t>的后续运行</w:t>
      </w:r>
      <w:r w:rsidR="006D34CB" w:rsidRPr="00466676">
        <w:rPr>
          <w:rFonts w:eastAsia="SimSun"/>
          <w:sz w:val="24"/>
          <w:szCs w:val="20"/>
        </w:rPr>
        <w:t>，</w:t>
      </w:r>
      <w:r w:rsidR="00A60158" w:rsidRPr="00466676">
        <w:rPr>
          <w:rFonts w:eastAsia="SimSun"/>
          <w:sz w:val="24"/>
          <w:szCs w:val="20"/>
        </w:rPr>
        <w:t>前提是获取该项供资的</w:t>
      </w:r>
      <w:r w:rsidR="006D34CB" w:rsidRPr="00466676">
        <w:rPr>
          <w:rFonts w:eastAsia="SimSun"/>
          <w:sz w:val="24"/>
          <w:szCs w:val="20"/>
        </w:rPr>
        <w:t>项目提案</w:t>
      </w:r>
      <w:r w:rsidR="00A60158" w:rsidRPr="00466676">
        <w:rPr>
          <w:rFonts w:eastAsia="SimSun" w:hint="eastAsia"/>
          <w:sz w:val="24"/>
          <w:szCs w:val="20"/>
        </w:rPr>
        <w:t>须</w:t>
      </w:r>
      <w:r w:rsidR="006D34CB" w:rsidRPr="00466676">
        <w:rPr>
          <w:rFonts w:eastAsia="SimSun"/>
          <w:sz w:val="24"/>
          <w:szCs w:val="20"/>
        </w:rPr>
        <w:t>提交</w:t>
      </w:r>
      <w:r w:rsidR="00A60158" w:rsidRPr="00466676">
        <w:rPr>
          <w:rFonts w:eastAsia="SimSun" w:hint="eastAsia"/>
          <w:sz w:val="24"/>
          <w:szCs w:val="20"/>
        </w:rPr>
        <w:t>至</w:t>
      </w:r>
      <w:r w:rsidR="006D34CB" w:rsidRPr="00466676">
        <w:rPr>
          <w:rFonts w:eastAsia="SimSun"/>
          <w:sz w:val="24"/>
          <w:szCs w:val="20"/>
        </w:rPr>
        <w:t>执行委员会。</w:t>
      </w:r>
    </w:p>
    <w:p w14:paraId="3CC99FF0" w14:textId="549E0371"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sz w:val="24"/>
          <w:szCs w:val="20"/>
        </w:rPr>
        <w:lastRenderedPageBreak/>
        <w:t>执行委员会鼓励第</w:t>
      </w:r>
      <w:r w:rsidRPr="00466676">
        <w:rPr>
          <w:rFonts w:eastAsia="SimSun"/>
          <w:sz w:val="24"/>
          <w:szCs w:val="20"/>
        </w:rPr>
        <w:t>5</w:t>
      </w:r>
      <w:r w:rsidRPr="00466676">
        <w:rPr>
          <w:rFonts w:eastAsia="SimSun"/>
          <w:sz w:val="24"/>
          <w:szCs w:val="20"/>
        </w:rPr>
        <w:t>条国家利用世界气象组织的专业知识，在加强对《蒙特利尔议定书》受控物质区域大气监测试点项目中</w:t>
      </w:r>
      <w:r w:rsidR="00A3674D">
        <w:rPr>
          <w:rFonts w:eastAsia="SimSun" w:hint="eastAsia"/>
          <w:sz w:val="24"/>
          <w:szCs w:val="20"/>
        </w:rPr>
        <w:t>，</w:t>
      </w:r>
      <w:r w:rsidRPr="00466676">
        <w:rPr>
          <w:rFonts w:eastAsia="SimSun"/>
          <w:sz w:val="24"/>
          <w:szCs w:val="20"/>
        </w:rPr>
        <w:t>选择世界气象组织作为牵头执行机构或合作执行机构。</w:t>
      </w:r>
      <w:r w:rsidR="00E47C6F" w:rsidRPr="00466676">
        <w:rPr>
          <w:rFonts w:eastAsia="SimSun"/>
          <w:sz w:val="24"/>
          <w:szCs w:val="20"/>
        </w:rPr>
        <w:t>执行委员会</w:t>
      </w:r>
      <w:r w:rsidRPr="00466676">
        <w:rPr>
          <w:rFonts w:eastAsia="SimSun"/>
          <w:sz w:val="24"/>
          <w:szCs w:val="20"/>
        </w:rPr>
        <w:t>请基金秘书处与世界气象组织合作，根据执行委员会与执行机构之间的</w:t>
      </w:r>
      <w:r w:rsidRPr="00466676">
        <w:rPr>
          <w:rFonts w:eastAsia="SimSun" w:hint="eastAsia"/>
          <w:sz w:val="24"/>
          <w:szCs w:val="20"/>
        </w:rPr>
        <w:t>协定</w:t>
      </w:r>
      <w:r w:rsidRPr="00466676">
        <w:rPr>
          <w:rFonts w:eastAsia="SimSun"/>
          <w:sz w:val="24"/>
          <w:szCs w:val="20"/>
        </w:rPr>
        <w:t>以及执行机构与</w:t>
      </w:r>
      <w:r w:rsidRPr="00466676">
        <w:rPr>
          <w:rFonts w:eastAsia="SimSun" w:hint="eastAsia"/>
          <w:sz w:val="24"/>
          <w:szCs w:val="20"/>
        </w:rPr>
        <w:t>财务主任</w:t>
      </w:r>
      <w:r w:rsidRPr="00466676">
        <w:rPr>
          <w:rFonts w:eastAsia="SimSun"/>
          <w:sz w:val="24"/>
          <w:szCs w:val="20"/>
        </w:rPr>
        <w:t>之间的</w:t>
      </w:r>
      <w:r w:rsidRPr="00466676">
        <w:rPr>
          <w:rFonts w:eastAsia="SimSun" w:hint="eastAsia"/>
          <w:sz w:val="24"/>
          <w:szCs w:val="20"/>
        </w:rPr>
        <w:t>协定</w:t>
      </w:r>
      <w:r w:rsidRPr="00466676">
        <w:rPr>
          <w:rFonts w:eastAsia="SimSun"/>
          <w:sz w:val="24"/>
          <w:szCs w:val="20"/>
        </w:rPr>
        <w:t>，</w:t>
      </w:r>
      <w:r w:rsidR="00E47C6F" w:rsidRPr="00466676">
        <w:rPr>
          <w:rFonts w:eastAsia="SimSun" w:hint="eastAsia"/>
          <w:sz w:val="24"/>
          <w:szCs w:val="20"/>
        </w:rPr>
        <w:t>拟定</w:t>
      </w:r>
      <w:r w:rsidR="00E47C6F" w:rsidRPr="00466676">
        <w:rPr>
          <w:rFonts w:eastAsia="SimSun"/>
          <w:sz w:val="24"/>
          <w:szCs w:val="20"/>
        </w:rPr>
        <w:t>世界气象组织分别</w:t>
      </w:r>
      <w:r w:rsidRPr="00466676">
        <w:rPr>
          <w:rFonts w:eastAsia="SimSun"/>
          <w:sz w:val="24"/>
          <w:szCs w:val="20"/>
        </w:rPr>
        <w:t>与执行委员会和</w:t>
      </w:r>
      <w:r w:rsidRPr="00466676">
        <w:rPr>
          <w:rFonts w:eastAsia="SimSun" w:hint="eastAsia"/>
          <w:sz w:val="24"/>
          <w:szCs w:val="20"/>
        </w:rPr>
        <w:t>财务主任</w:t>
      </w:r>
      <w:r w:rsidRPr="00466676">
        <w:rPr>
          <w:rFonts w:eastAsia="SimSun"/>
          <w:sz w:val="24"/>
          <w:szCs w:val="20"/>
        </w:rPr>
        <w:t>的机构</w:t>
      </w:r>
      <w:r w:rsidRPr="00466676">
        <w:rPr>
          <w:rFonts w:eastAsia="SimSun" w:hint="eastAsia"/>
          <w:sz w:val="24"/>
          <w:szCs w:val="20"/>
        </w:rPr>
        <w:t>协定</w:t>
      </w:r>
      <w:r w:rsidRPr="00466676">
        <w:rPr>
          <w:rFonts w:eastAsia="SimSun"/>
          <w:sz w:val="24"/>
          <w:szCs w:val="20"/>
        </w:rPr>
        <w:t>草案</w:t>
      </w:r>
      <w:r w:rsidRPr="00466676">
        <w:rPr>
          <w:rFonts w:eastAsia="SimSun" w:hint="eastAsia"/>
          <w:sz w:val="24"/>
          <w:szCs w:val="20"/>
        </w:rPr>
        <w:t>，供执行</w:t>
      </w:r>
      <w:r w:rsidRPr="00466676">
        <w:rPr>
          <w:rFonts w:eastAsia="SimSun"/>
          <w:sz w:val="24"/>
          <w:szCs w:val="20"/>
        </w:rPr>
        <w:t>委员会</w:t>
      </w:r>
      <w:r w:rsidRPr="00466676">
        <w:rPr>
          <w:rFonts w:eastAsia="SimSun" w:hint="eastAsia"/>
          <w:sz w:val="24"/>
          <w:szCs w:val="20"/>
        </w:rPr>
        <w:t>在</w:t>
      </w:r>
      <w:r w:rsidRPr="00466676">
        <w:rPr>
          <w:rFonts w:eastAsia="SimSun"/>
          <w:sz w:val="24"/>
          <w:szCs w:val="20"/>
        </w:rPr>
        <w:t>第九十九次会议</w:t>
      </w:r>
      <w:r w:rsidRPr="00466676">
        <w:rPr>
          <w:rFonts w:eastAsia="SimSun" w:hint="eastAsia"/>
          <w:sz w:val="24"/>
          <w:szCs w:val="20"/>
        </w:rPr>
        <w:t>上</w:t>
      </w:r>
      <w:r w:rsidRPr="00466676">
        <w:rPr>
          <w:rFonts w:eastAsia="SimSun"/>
          <w:sz w:val="24"/>
          <w:szCs w:val="20"/>
        </w:rPr>
        <w:t>审议和认可。</w:t>
      </w:r>
    </w:p>
    <w:p w14:paraId="1E097FA6" w14:textId="296AFDDF"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hint="eastAsia"/>
          <w:sz w:val="24"/>
          <w:szCs w:val="20"/>
        </w:rPr>
        <w:t>执行</w:t>
      </w:r>
      <w:r w:rsidRPr="00466676">
        <w:rPr>
          <w:rFonts w:eastAsia="SimSun"/>
          <w:sz w:val="24"/>
          <w:szCs w:val="20"/>
        </w:rPr>
        <w:t>委员会注意到，加强对《蒙特利尔议定书》受控物质的区域大气监测试点项目的双边机构和执行机构</w:t>
      </w:r>
      <w:r w:rsidR="00E47C6F" w:rsidRPr="00466676">
        <w:rPr>
          <w:rFonts w:eastAsia="SimSun" w:hint="eastAsia"/>
          <w:sz w:val="24"/>
          <w:szCs w:val="20"/>
        </w:rPr>
        <w:t>，</w:t>
      </w:r>
      <w:r w:rsidRPr="00466676">
        <w:rPr>
          <w:rFonts w:eastAsia="SimSun"/>
          <w:sz w:val="24"/>
          <w:szCs w:val="20"/>
        </w:rPr>
        <w:t>将在编制和</w:t>
      </w:r>
      <w:r w:rsidRPr="00466676">
        <w:rPr>
          <w:rFonts w:eastAsia="SimSun" w:hint="eastAsia"/>
          <w:sz w:val="24"/>
          <w:szCs w:val="20"/>
        </w:rPr>
        <w:t>执行</w:t>
      </w:r>
      <w:r w:rsidRPr="00466676">
        <w:rPr>
          <w:rFonts w:eastAsia="SimSun"/>
          <w:sz w:val="24"/>
          <w:szCs w:val="20"/>
        </w:rPr>
        <w:t>此类试点项目时征求咨询委员会的指导，并将</w:t>
      </w:r>
      <w:r w:rsidR="00E47C6F" w:rsidRPr="00466676">
        <w:rPr>
          <w:rFonts w:eastAsia="SimSun" w:hint="eastAsia"/>
          <w:sz w:val="24"/>
          <w:szCs w:val="20"/>
        </w:rPr>
        <w:t>向</w:t>
      </w:r>
      <w:r w:rsidRPr="00466676">
        <w:rPr>
          <w:rFonts w:eastAsia="SimSun"/>
          <w:sz w:val="24"/>
          <w:szCs w:val="20"/>
        </w:rPr>
        <w:t>第</w:t>
      </w:r>
      <w:r w:rsidRPr="00466676">
        <w:rPr>
          <w:rFonts w:eastAsia="SimSun" w:hint="eastAsia"/>
          <w:sz w:val="24"/>
          <w:szCs w:val="20"/>
        </w:rPr>
        <w:t>一百零七</w:t>
      </w:r>
      <w:r w:rsidRPr="00466676">
        <w:rPr>
          <w:rFonts w:eastAsia="SimSun"/>
          <w:sz w:val="24"/>
          <w:szCs w:val="20"/>
        </w:rPr>
        <w:t>次会议提交试点项目</w:t>
      </w:r>
      <w:r w:rsidRPr="00466676">
        <w:rPr>
          <w:rFonts w:eastAsia="SimSun" w:hint="eastAsia"/>
          <w:sz w:val="24"/>
          <w:szCs w:val="20"/>
        </w:rPr>
        <w:t>执行</w:t>
      </w:r>
      <w:r w:rsidR="00E47C6F" w:rsidRPr="00466676">
        <w:rPr>
          <w:rFonts w:eastAsia="SimSun"/>
          <w:sz w:val="24"/>
          <w:szCs w:val="20"/>
        </w:rPr>
        <w:t>情况</w:t>
      </w:r>
      <w:r w:rsidRPr="00466676">
        <w:rPr>
          <w:rFonts w:eastAsia="SimSun"/>
          <w:sz w:val="24"/>
          <w:szCs w:val="20"/>
        </w:rPr>
        <w:t>报告；基金秘书处将</w:t>
      </w:r>
      <w:r w:rsidR="00E47C6F" w:rsidRPr="00466676">
        <w:rPr>
          <w:rFonts w:eastAsia="SimSun" w:hint="eastAsia"/>
          <w:sz w:val="24"/>
          <w:szCs w:val="20"/>
        </w:rPr>
        <w:t>向</w:t>
      </w:r>
      <w:r w:rsidRPr="00466676">
        <w:rPr>
          <w:rFonts w:eastAsia="SimSun"/>
          <w:sz w:val="24"/>
          <w:szCs w:val="20"/>
        </w:rPr>
        <w:t>咨询委员会</w:t>
      </w:r>
      <w:r w:rsidR="00E47C6F" w:rsidRPr="00466676">
        <w:rPr>
          <w:rFonts w:eastAsia="SimSun" w:hint="eastAsia"/>
          <w:sz w:val="24"/>
          <w:szCs w:val="20"/>
        </w:rPr>
        <w:t>共享</w:t>
      </w:r>
      <w:r w:rsidR="00E47C6F" w:rsidRPr="00466676">
        <w:rPr>
          <w:rFonts w:eastAsia="SimSun"/>
          <w:sz w:val="24"/>
          <w:szCs w:val="20"/>
        </w:rPr>
        <w:t>这些报告中的相关信息</w:t>
      </w:r>
      <w:r w:rsidRPr="00466676">
        <w:rPr>
          <w:rFonts w:eastAsia="SimSun"/>
          <w:sz w:val="24"/>
          <w:szCs w:val="20"/>
        </w:rPr>
        <w:t>。执行委员会请基金秘书处</w:t>
      </w:r>
      <w:r w:rsidR="00E250E6" w:rsidRPr="00466676">
        <w:rPr>
          <w:rFonts w:eastAsia="SimSun" w:hint="eastAsia"/>
          <w:sz w:val="24"/>
          <w:szCs w:val="20"/>
        </w:rPr>
        <w:t>在</w:t>
      </w:r>
      <w:r w:rsidR="00E250E6" w:rsidRPr="00466676">
        <w:rPr>
          <w:rFonts w:eastAsia="SimSun"/>
          <w:sz w:val="24"/>
          <w:szCs w:val="20"/>
        </w:rPr>
        <w:t>考虑</w:t>
      </w:r>
      <w:r w:rsidR="00E250E6" w:rsidRPr="00466676">
        <w:rPr>
          <w:rFonts w:eastAsia="SimSun" w:hint="eastAsia"/>
          <w:sz w:val="24"/>
          <w:szCs w:val="20"/>
        </w:rPr>
        <w:t>到</w:t>
      </w:r>
      <w:r w:rsidR="00E250E6" w:rsidRPr="00466676">
        <w:rPr>
          <w:rFonts w:eastAsia="SimSun"/>
          <w:sz w:val="24"/>
          <w:szCs w:val="20"/>
        </w:rPr>
        <w:t>上述双边机构和执行机构试点项目</w:t>
      </w:r>
      <w:r w:rsidR="00E250E6" w:rsidRPr="00466676">
        <w:rPr>
          <w:rFonts w:eastAsia="SimSun" w:hint="eastAsia"/>
          <w:sz w:val="24"/>
          <w:szCs w:val="20"/>
        </w:rPr>
        <w:t>执行情况</w:t>
      </w:r>
      <w:r w:rsidR="00E250E6" w:rsidRPr="00466676">
        <w:rPr>
          <w:rFonts w:eastAsia="SimSun"/>
          <w:sz w:val="24"/>
          <w:szCs w:val="20"/>
        </w:rPr>
        <w:t>报告所载信息及其他相关信息</w:t>
      </w:r>
      <w:r w:rsidR="00E250E6" w:rsidRPr="00466676">
        <w:rPr>
          <w:rFonts w:eastAsia="SimSun" w:hint="eastAsia"/>
          <w:sz w:val="24"/>
          <w:szCs w:val="20"/>
        </w:rPr>
        <w:t>的基础上，</w:t>
      </w:r>
      <w:r w:rsidRPr="00466676">
        <w:rPr>
          <w:rFonts w:eastAsia="SimSun"/>
          <w:sz w:val="24"/>
          <w:szCs w:val="20"/>
        </w:rPr>
        <w:t>为第</w:t>
      </w:r>
      <w:r w:rsidRPr="00466676">
        <w:rPr>
          <w:rFonts w:eastAsia="SimSun" w:hint="eastAsia"/>
          <w:sz w:val="24"/>
          <w:szCs w:val="20"/>
        </w:rPr>
        <w:t>一百零七</w:t>
      </w:r>
      <w:r w:rsidRPr="00466676">
        <w:rPr>
          <w:rFonts w:eastAsia="SimSun"/>
          <w:sz w:val="24"/>
          <w:szCs w:val="20"/>
        </w:rPr>
        <w:t>次会议编写一份说明项目编制提案的最新</w:t>
      </w:r>
      <w:r w:rsidRPr="00466676">
        <w:rPr>
          <w:rFonts w:eastAsia="SimSun" w:hint="eastAsia"/>
          <w:sz w:val="24"/>
          <w:szCs w:val="20"/>
        </w:rPr>
        <w:t>执行</w:t>
      </w:r>
      <w:r w:rsidRPr="00466676">
        <w:rPr>
          <w:rFonts w:eastAsia="SimSun"/>
          <w:sz w:val="24"/>
          <w:szCs w:val="20"/>
        </w:rPr>
        <w:t>情况、</w:t>
      </w:r>
      <w:r w:rsidR="00E250E6" w:rsidRPr="00466676">
        <w:rPr>
          <w:rFonts w:eastAsia="SimSun" w:hint="eastAsia"/>
          <w:sz w:val="24"/>
          <w:szCs w:val="20"/>
        </w:rPr>
        <w:t>汲取</w:t>
      </w:r>
      <w:r w:rsidRPr="00466676">
        <w:rPr>
          <w:rFonts w:eastAsia="SimSun"/>
          <w:sz w:val="24"/>
          <w:szCs w:val="20"/>
        </w:rPr>
        <w:t>的经验教训以及相关建议（如有）</w:t>
      </w:r>
      <w:r w:rsidR="00E250E6" w:rsidRPr="00466676">
        <w:rPr>
          <w:rFonts w:eastAsia="SimSun" w:hint="eastAsia"/>
          <w:sz w:val="24"/>
          <w:szCs w:val="20"/>
        </w:rPr>
        <w:t>的</w:t>
      </w:r>
      <w:r w:rsidR="00E250E6" w:rsidRPr="00466676">
        <w:rPr>
          <w:rFonts w:eastAsia="SimSun"/>
          <w:sz w:val="24"/>
          <w:szCs w:val="20"/>
        </w:rPr>
        <w:t>文件</w:t>
      </w:r>
      <w:r w:rsidR="00E250E6" w:rsidRPr="00466676">
        <w:rPr>
          <w:rFonts w:eastAsia="SimSun" w:hint="eastAsia"/>
          <w:sz w:val="24"/>
          <w:szCs w:val="20"/>
        </w:rPr>
        <w:t>，以及</w:t>
      </w:r>
      <w:r w:rsidRPr="00466676">
        <w:rPr>
          <w:rFonts w:eastAsia="SimSun"/>
          <w:sz w:val="24"/>
          <w:szCs w:val="20"/>
        </w:rPr>
        <w:t>一份列出确定增量</w:t>
      </w:r>
      <w:r w:rsidRPr="00466676">
        <w:rPr>
          <w:rFonts w:eastAsia="SimSun" w:hint="eastAsia"/>
          <w:sz w:val="24"/>
          <w:szCs w:val="20"/>
        </w:rPr>
        <w:t>经常成本</w:t>
      </w:r>
      <w:r w:rsidRPr="00466676">
        <w:rPr>
          <w:rFonts w:eastAsia="SimSun"/>
          <w:sz w:val="24"/>
          <w:szCs w:val="20"/>
        </w:rPr>
        <w:t>期限和</w:t>
      </w:r>
      <w:r w:rsidR="00E250E6" w:rsidRPr="00466676">
        <w:rPr>
          <w:rFonts w:eastAsia="SimSun"/>
          <w:sz w:val="24"/>
          <w:szCs w:val="20"/>
        </w:rPr>
        <w:t>拨付</w:t>
      </w:r>
      <w:r w:rsidRPr="00466676">
        <w:rPr>
          <w:rFonts w:eastAsia="SimSun"/>
          <w:sz w:val="24"/>
          <w:szCs w:val="20"/>
        </w:rPr>
        <w:t>方式</w:t>
      </w:r>
      <w:r w:rsidR="00E250E6" w:rsidRPr="00466676">
        <w:rPr>
          <w:rFonts w:eastAsia="SimSun" w:hint="eastAsia"/>
          <w:sz w:val="24"/>
          <w:szCs w:val="20"/>
        </w:rPr>
        <w:t>方案的</w:t>
      </w:r>
      <w:r w:rsidR="00E250E6" w:rsidRPr="00466676">
        <w:rPr>
          <w:rFonts w:eastAsia="SimSun"/>
          <w:sz w:val="24"/>
          <w:szCs w:val="20"/>
        </w:rPr>
        <w:t>文件</w:t>
      </w:r>
      <w:r w:rsidRPr="00466676">
        <w:rPr>
          <w:rFonts w:eastAsia="SimSun"/>
          <w:sz w:val="24"/>
          <w:szCs w:val="20"/>
        </w:rPr>
        <w:t>。</w:t>
      </w:r>
    </w:p>
    <w:p w14:paraId="6D72C564" w14:textId="2516DBD8" w:rsidR="006D34CB" w:rsidRPr="00466676" w:rsidRDefault="00D20246"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hint="eastAsia"/>
          <w:sz w:val="24"/>
          <w:szCs w:val="20"/>
        </w:rPr>
        <w:t>执行</w:t>
      </w:r>
      <w:r w:rsidRPr="00466676">
        <w:rPr>
          <w:rFonts w:eastAsia="SimSun"/>
          <w:sz w:val="24"/>
          <w:szCs w:val="20"/>
        </w:rPr>
        <w:t>委员会</w:t>
      </w:r>
      <w:r w:rsidR="006D34CB" w:rsidRPr="00466676">
        <w:rPr>
          <w:rFonts w:eastAsia="SimSun"/>
          <w:sz w:val="24"/>
          <w:szCs w:val="20"/>
        </w:rPr>
        <w:t>请双边机构和执行机构在各自相关业务计划中</w:t>
      </w:r>
      <w:r w:rsidR="008E3F9F" w:rsidRPr="00466676">
        <w:rPr>
          <w:rFonts w:eastAsia="SimSun"/>
          <w:sz w:val="24"/>
          <w:szCs w:val="20"/>
        </w:rPr>
        <w:t>列入</w:t>
      </w:r>
      <w:r w:rsidR="008E3F9F" w:rsidRPr="00466676">
        <w:rPr>
          <w:rFonts w:eastAsia="SimSun" w:hint="eastAsia"/>
          <w:sz w:val="24"/>
          <w:szCs w:val="20"/>
        </w:rPr>
        <w:t>供资</w:t>
      </w:r>
      <w:r w:rsidR="008E3F9F" w:rsidRPr="00466676">
        <w:rPr>
          <w:rFonts w:eastAsia="SimSun"/>
          <w:sz w:val="24"/>
          <w:szCs w:val="20"/>
        </w:rPr>
        <w:t>申请</w:t>
      </w:r>
      <w:r w:rsidRPr="00466676">
        <w:rPr>
          <w:rFonts w:eastAsia="SimSun" w:hint="eastAsia"/>
          <w:sz w:val="24"/>
          <w:szCs w:val="20"/>
        </w:rPr>
        <w:t>，</w:t>
      </w:r>
      <w:r w:rsidR="008E3F9F" w:rsidRPr="00466676">
        <w:rPr>
          <w:rFonts w:eastAsia="SimSun" w:hint="eastAsia"/>
          <w:sz w:val="24"/>
          <w:szCs w:val="20"/>
        </w:rPr>
        <w:t>在</w:t>
      </w:r>
      <w:r w:rsidR="008E3F9F" w:rsidRPr="00466676">
        <w:rPr>
          <w:rFonts w:eastAsia="SimSun"/>
          <w:sz w:val="24"/>
          <w:szCs w:val="20"/>
        </w:rPr>
        <w:t>9,250,000</w:t>
      </w:r>
      <w:r w:rsidR="008E3F9F" w:rsidRPr="00466676">
        <w:rPr>
          <w:rFonts w:eastAsia="SimSun"/>
          <w:sz w:val="24"/>
          <w:szCs w:val="20"/>
        </w:rPr>
        <w:t>美元</w:t>
      </w:r>
      <w:r w:rsidR="008E3F9F" w:rsidRPr="00466676">
        <w:rPr>
          <w:rFonts w:eastAsia="SimSun" w:hint="eastAsia"/>
          <w:sz w:val="24"/>
          <w:szCs w:val="20"/>
        </w:rPr>
        <w:t>的供资窗口</w:t>
      </w:r>
      <w:r w:rsidR="008E3F9F" w:rsidRPr="00466676">
        <w:rPr>
          <w:rFonts w:eastAsia="SimSun"/>
          <w:sz w:val="24"/>
          <w:szCs w:val="20"/>
        </w:rPr>
        <w:t>下</w:t>
      </w:r>
      <w:r w:rsidR="008E3F9F" w:rsidRPr="00466676">
        <w:rPr>
          <w:rFonts w:eastAsia="SimSun" w:hint="eastAsia"/>
          <w:sz w:val="24"/>
          <w:szCs w:val="20"/>
        </w:rPr>
        <w:t>，为有意</w:t>
      </w:r>
      <w:r w:rsidRPr="00466676">
        <w:rPr>
          <w:rFonts w:eastAsia="SimSun"/>
          <w:sz w:val="24"/>
          <w:szCs w:val="20"/>
        </w:rPr>
        <w:t>开展此类项目的第</w:t>
      </w:r>
      <w:r w:rsidRPr="00466676">
        <w:rPr>
          <w:rFonts w:eastAsia="SimSun"/>
          <w:sz w:val="24"/>
          <w:szCs w:val="20"/>
        </w:rPr>
        <w:t>5</w:t>
      </w:r>
      <w:r w:rsidRPr="00466676">
        <w:rPr>
          <w:rFonts w:eastAsia="SimSun"/>
          <w:sz w:val="24"/>
          <w:szCs w:val="20"/>
        </w:rPr>
        <w:t>条国家</w:t>
      </w:r>
      <w:r w:rsidR="008E3F9F" w:rsidRPr="00466676">
        <w:rPr>
          <w:rFonts w:eastAsia="SimSun" w:hint="eastAsia"/>
          <w:sz w:val="24"/>
          <w:szCs w:val="20"/>
        </w:rPr>
        <w:t>申请</w:t>
      </w:r>
      <w:r w:rsidRPr="00466676">
        <w:rPr>
          <w:rFonts w:eastAsia="SimSun"/>
          <w:sz w:val="24"/>
          <w:szCs w:val="20"/>
        </w:rPr>
        <w:t>试点项目</w:t>
      </w:r>
      <w:r w:rsidR="008E3F9F" w:rsidRPr="00466676">
        <w:rPr>
          <w:rFonts w:eastAsia="SimSun" w:hint="eastAsia"/>
          <w:sz w:val="24"/>
          <w:szCs w:val="20"/>
        </w:rPr>
        <w:t>供资</w:t>
      </w:r>
      <w:r w:rsidR="006D34CB" w:rsidRPr="00466676">
        <w:rPr>
          <w:rFonts w:eastAsia="SimSun"/>
          <w:sz w:val="24"/>
          <w:szCs w:val="20"/>
        </w:rPr>
        <w:t>，</w:t>
      </w:r>
      <w:r w:rsidRPr="00466676">
        <w:rPr>
          <w:rFonts w:eastAsia="SimSun"/>
          <w:sz w:val="24"/>
          <w:szCs w:val="20"/>
        </w:rPr>
        <w:t>以</w:t>
      </w:r>
      <w:r w:rsidR="006D34CB" w:rsidRPr="00466676">
        <w:rPr>
          <w:rFonts w:eastAsia="SimSun"/>
          <w:sz w:val="24"/>
          <w:szCs w:val="20"/>
        </w:rPr>
        <w:t>加强对《蒙特利尔议定书》受控物质</w:t>
      </w:r>
      <w:r w:rsidRPr="00466676">
        <w:rPr>
          <w:rFonts w:eastAsia="SimSun" w:hint="eastAsia"/>
          <w:sz w:val="24"/>
          <w:szCs w:val="20"/>
        </w:rPr>
        <w:t>的</w:t>
      </w:r>
      <w:r w:rsidR="006D34CB" w:rsidRPr="00466676">
        <w:rPr>
          <w:rFonts w:eastAsia="SimSun"/>
          <w:sz w:val="24"/>
          <w:szCs w:val="20"/>
        </w:rPr>
        <w:t>区域大气监测（第</w:t>
      </w:r>
      <w:r w:rsidR="006D34CB" w:rsidRPr="00466676">
        <w:rPr>
          <w:rFonts w:eastAsia="SimSun"/>
          <w:sz w:val="24"/>
          <w:szCs w:val="20"/>
        </w:rPr>
        <w:t>98/62</w:t>
      </w:r>
      <w:r w:rsidR="006D34CB" w:rsidRPr="00466676">
        <w:rPr>
          <w:rFonts w:eastAsia="SimSun"/>
          <w:sz w:val="24"/>
          <w:szCs w:val="20"/>
        </w:rPr>
        <w:t>号决定）</w:t>
      </w:r>
      <w:r w:rsidR="006D34CB" w:rsidRPr="00466676">
        <w:rPr>
          <w:rFonts w:eastAsia="SimSun" w:hint="eastAsia"/>
          <w:sz w:val="24"/>
          <w:szCs w:val="20"/>
        </w:rPr>
        <w:t>。</w:t>
      </w:r>
    </w:p>
    <w:p w14:paraId="670B6F1C" w14:textId="77777777" w:rsidR="006D34CB" w:rsidRPr="00E45A2F" w:rsidRDefault="006D34CB" w:rsidP="0095233E">
      <w:pPr>
        <w:keepNext/>
        <w:overflowPunct w:val="0"/>
        <w:spacing w:after="120"/>
        <w:ind w:left="1248" w:hanging="624"/>
        <w:outlineLvl w:val="0"/>
        <w:rPr>
          <w:rFonts w:eastAsia="SimHei"/>
          <w:b/>
          <w:sz w:val="24"/>
          <w:szCs w:val="24"/>
        </w:rPr>
      </w:pPr>
      <w:r w:rsidRPr="00800264">
        <w:rPr>
          <w:rFonts w:eastAsia="SimHei"/>
          <w:b/>
          <w:sz w:val="24"/>
          <w:szCs w:val="20"/>
          <w:lang w:val="en-GB"/>
        </w:rPr>
        <w:t>2.</w:t>
      </w:r>
      <w:r w:rsidRPr="00800264">
        <w:rPr>
          <w:rFonts w:eastAsia="SimHei"/>
          <w:b/>
          <w:sz w:val="24"/>
          <w:szCs w:val="20"/>
          <w:lang w:val="en-GB"/>
        </w:rPr>
        <w:tab/>
      </w:r>
      <w:r w:rsidRPr="00800264">
        <w:rPr>
          <w:rFonts w:ascii="SimHei" w:eastAsia="SimHei" w:hAnsi="SimHei"/>
          <w:b/>
          <w:sz w:val="24"/>
          <w:szCs w:val="20"/>
        </w:rPr>
        <w:t>聚</w:t>
      </w:r>
      <w:r w:rsidRPr="00E45A2F">
        <w:rPr>
          <w:rFonts w:ascii="SimHei" w:eastAsia="SimHei" w:hAnsi="SimHei"/>
          <w:b/>
          <w:sz w:val="24"/>
          <w:szCs w:val="24"/>
        </w:rPr>
        <w:t>氨酯</w:t>
      </w:r>
      <w:r w:rsidRPr="00C155B2">
        <w:rPr>
          <w:rFonts w:ascii="SimHei" w:eastAsia="SimHei" w:hAnsi="SimHei" w:hint="eastAsia"/>
          <w:b/>
          <w:bCs/>
          <w:sz w:val="24"/>
          <w:szCs w:val="24"/>
        </w:rPr>
        <w:t>泡沫塑料</w:t>
      </w:r>
      <w:r w:rsidRPr="00E45A2F">
        <w:rPr>
          <w:rFonts w:ascii="SimHei" w:eastAsia="SimHei" w:hAnsi="SimHei"/>
          <w:b/>
          <w:sz w:val="24"/>
          <w:szCs w:val="24"/>
        </w:rPr>
        <w:t>制造业替代品，重点关注中小</w:t>
      </w:r>
      <w:r w:rsidRPr="00E45A2F">
        <w:rPr>
          <w:rFonts w:ascii="SimHei" w:eastAsia="SimHei" w:hAnsi="SimHei" w:hint="eastAsia"/>
          <w:b/>
          <w:sz w:val="24"/>
          <w:szCs w:val="24"/>
        </w:rPr>
        <w:t>型</w:t>
      </w:r>
      <w:r w:rsidRPr="00E45A2F">
        <w:rPr>
          <w:rFonts w:ascii="SimHei" w:eastAsia="SimHei" w:hAnsi="SimHei"/>
          <w:b/>
          <w:sz w:val="24"/>
          <w:szCs w:val="24"/>
        </w:rPr>
        <w:t>企业，尤其是喷</w:t>
      </w:r>
      <w:r w:rsidRPr="00E45A2F">
        <w:rPr>
          <w:rFonts w:ascii="SimHei" w:eastAsia="SimHei" w:hAnsi="SimHei" w:hint="eastAsia"/>
          <w:b/>
          <w:sz w:val="24"/>
          <w:szCs w:val="24"/>
        </w:rPr>
        <w:t>射</w:t>
      </w:r>
      <w:r w:rsidRPr="00E45A2F">
        <w:rPr>
          <w:rFonts w:ascii="SimHei" w:eastAsia="SimHei" w:hAnsi="SimHei"/>
          <w:b/>
          <w:sz w:val="24"/>
          <w:szCs w:val="24"/>
        </w:rPr>
        <w:t>泡沫</w:t>
      </w:r>
      <w:r w:rsidRPr="00E45A2F">
        <w:rPr>
          <w:rFonts w:ascii="SimHei" w:eastAsia="SimHei" w:hAnsi="SimHei" w:hint="eastAsia"/>
          <w:b/>
          <w:sz w:val="24"/>
          <w:szCs w:val="24"/>
        </w:rPr>
        <w:t>塑料</w:t>
      </w:r>
      <w:r w:rsidRPr="00E45A2F">
        <w:rPr>
          <w:rFonts w:ascii="SimHei" w:eastAsia="SimHei" w:hAnsi="SimHei"/>
          <w:b/>
          <w:sz w:val="24"/>
          <w:szCs w:val="24"/>
        </w:rPr>
        <w:t>和</w:t>
      </w:r>
      <w:r w:rsidRPr="00E45A2F">
        <w:rPr>
          <w:rFonts w:ascii="SimHei" w:eastAsia="SimHei" w:hAnsi="SimHei" w:hint="eastAsia"/>
          <w:b/>
          <w:sz w:val="24"/>
          <w:szCs w:val="24"/>
          <w:lang w:val="en-US"/>
        </w:rPr>
        <w:t>绝缘</w:t>
      </w:r>
      <w:r w:rsidRPr="00E45A2F">
        <w:rPr>
          <w:rFonts w:ascii="SimHei" w:eastAsia="SimHei" w:hAnsi="SimHei"/>
          <w:b/>
          <w:sz w:val="24"/>
          <w:szCs w:val="24"/>
        </w:rPr>
        <w:t>泡沫</w:t>
      </w:r>
      <w:r w:rsidRPr="00E45A2F">
        <w:rPr>
          <w:rFonts w:ascii="SimHei" w:eastAsia="SimHei" w:hAnsi="SimHei" w:hint="eastAsia"/>
          <w:b/>
          <w:sz w:val="24"/>
          <w:szCs w:val="24"/>
        </w:rPr>
        <w:t>塑料的</w:t>
      </w:r>
      <w:r w:rsidRPr="00E45A2F">
        <w:rPr>
          <w:rFonts w:ascii="SimHei" w:eastAsia="SimHei" w:hAnsi="SimHei"/>
          <w:b/>
          <w:sz w:val="24"/>
          <w:szCs w:val="24"/>
        </w:rPr>
        <w:t>应用</w:t>
      </w:r>
    </w:p>
    <w:p w14:paraId="3CB260A9" w14:textId="14C3D584"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E45A2F">
        <w:rPr>
          <w:rFonts w:eastAsia="SimSun"/>
          <w:sz w:val="24"/>
          <w:szCs w:val="24"/>
        </w:rPr>
        <w:t>在第九十八次会议上，根据第</w:t>
      </w:r>
      <w:r w:rsidRPr="00E45A2F">
        <w:rPr>
          <w:rFonts w:eastAsia="SimSun"/>
          <w:sz w:val="24"/>
          <w:szCs w:val="24"/>
        </w:rPr>
        <w:t>96/53</w:t>
      </w:r>
      <w:r w:rsidRPr="00E45A2F">
        <w:rPr>
          <w:rFonts w:eastAsia="SimSun"/>
          <w:sz w:val="24"/>
          <w:szCs w:val="24"/>
        </w:rPr>
        <w:t>号决定</w:t>
      </w:r>
      <w:r w:rsidRPr="00E45A2F">
        <w:rPr>
          <w:rFonts w:eastAsia="SimSun" w:hint="eastAsia"/>
          <w:sz w:val="24"/>
          <w:szCs w:val="24"/>
        </w:rPr>
        <w:t>(</w:t>
      </w:r>
      <w:r w:rsidRPr="00E45A2F">
        <w:rPr>
          <w:rFonts w:eastAsia="SimSun"/>
          <w:sz w:val="24"/>
          <w:szCs w:val="24"/>
        </w:rPr>
        <w:t>c)</w:t>
      </w:r>
      <w:r w:rsidRPr="00E45A2F">
        <w:rPr>
          <w:rFonts w:eastAsia="SimSun" w:hint="eastAsia"/>
          <w:sz w:val="24"/>
          <w:szCs w:val="24"/>
        </w:rPr>
        <w:t>段</w:t>
      </w:r>
      <w:r w:rsidRPr="00E45A2F">
        <w:rPr>
          <w:rFonts w:eastAsia="SimSun"/>
          <w:sz w:val="24"/>
          <w:szCs w:val="24"/>
        </w:rPr>
        <w:t>，执行委员会审议了关于</w:t>
      </w:r>
      <w:r w:rsidR="00C155B2" w:rsidRPr="00C155B2">
        <w:rPr>
          <w:rFonts w:eastAsia="SimSun"/>
          <w:sz w:val="24"/>
          <w:szCs w:val="24"/>
        </w:rPr>
        <w:t>聚氨酯泡沫塑料</w:t>
      </w:r>
      <w:r w:rsidRPr="00E45A2F">
        <w:rPr>
          <w:rFonts w:eastAsia="SimSun"/>
          <w:sz w:val="24"/>
          <w:szCs w:val="24"/>
        </w:rPr>
        <w:t>制造业</w:t>
      </w:r>
      <w:r w:rsidRPr="00466676">
        <w:rPr>
          <w:rFonts w:eastAsia="SimSun"/>
          <w:sz w:val="24"/>
          <w:szCs w:val="20"/>
        </w:rPr>
        <w:t>替代品，重点关注中小型企业，尤其是喷</w:t>
      </w:r>
      <w:r w:rsidRPr="00466676">
        <w:rPr>
          <w:rFonts w:eastAsia="SimSun" w:hint="eastAsia"/>
          <w:sz w:val="24"/>
          <w:szCs w:val="20"/>
        </w:rPr>
        <w:t>射</w:t>
      </w:r>
      <w:r w:rsidRPr="00466676">
        <w:rPr>
          <w:rFonts w:eastAsia="SimSun"/>
          <w:sz w:val="24"/>
          <w:szCs w:val="20"/>
        </w:rPr>
        <w:t>泡沫</w:t>
      </w:r>
      <w:r w:rsidRPr="00466676">
        <w:rPr>
          <w:rFonts w:eastAsia="SimSun" w:hint="eastAsia"/>
          <w:sz w:val="24"/>
          <w:szCs w:val="20"/>
        </w:rPr>
        <w:t>塑料</w:t>
      </w:r>
      <w:r w:rsidRPr="00466676">
        <w:rPr>
          <w:rFonts w:eastAsia="SimSun"/>
          <w:sz w:val="24"/>
          <w:szCs w:val="20"/>
        </w:rPr>
        <w:t>和</w:t>
      </w:r>
      <w:r w:rsidRPr="00466676">
        <w:rPr>
          <w:rFonts w:eastAsia="SimSun" w:hint="eastAsia"/>
          <w:sz w:val="24"/>
          <w:szCs w:val="20"/>
          <w:lang w:val="en-US"/>
        </w:rPr>
        <w:t>绝缘</w:t>
      </w:r>
      <w:r w:rsidRPr="00466676">
        <w:rPr>
          <w:rFonts w:eastAsia="SimSun"/>
          <w:sz w:val="24"/>
          <w:szCs w:val="20"/>
        </w:rPr>
        <w:t>泡沫</w:t>
      </w:r>
      <w:r w:rsidRPr="00466676">
        <w:rPr>
          <w:rFonts w:eastAsia="SimSun" w:hint="eastAsia"/>
          <w:sz w:val="24"/>
          <w:szCs w:val="20"/>
        </w:rPr>
        <w:t>塑料的</w:t>
      </w:r>
      <w:r w:rsidRPr="00466676">
        <w:rPr>
          <w:rFonts w:eastAsia="SimSun"/>
          <w:sz w:val="24"/>
          <w:szCs w:val="20"/>
        </w:rPr>
        <w:t>应用</w:t>
      </w:r>
      <w:r w:rsidR="00854A9C" w:rsidRPr="00466676">
        <w:rPr>
          <w:rFonts w:eastAsia="SimSun"/>
          <w:sz w:val="24"/>
          <w:szCs w:val="20"/>
        </w:rPr>
        <w:t>问题的最新报告</w:t>
      </w:r>
      <w:r w:rsidRPr="00466676">
        <w:rPr>
          <w:rFonts w:eastAsia="SimSun"/>
          <w:sz w:val="24"/>
          <w:szCs w:val="20"/>
        </w:rPr>
        <w:t>。</w:t>
      </w:r>
      <w:r w:rsidRPr="00466676">
        <w:rPr>
          <w:rFonts w:eastAsia="SimSun"/>
          <w:sz w:val="24"/>
          <w:szCs w:val="20"/>
          <w:vertAlign w:val="superscript"/>
        </w:rPr>
        <w:footnoteReference w:id="22"/>
      </w:r>
      <w:r w:rsidR="00854A9C" w:rsidRPr="00466676">
        <w:rPr>
          <w:rFonts w:eastAsia="SimSun" w:hint="eastAsia"/>
          <w:sz w:val="24"/>
          <w:szCs w:val="20"/>
        </w:rPr>
        <w:t>经</w:t>
      </w:r>
      <w:r w:rsidRPr="00466676">
        <w:rPr>
          <w:rFonts w:eastAsia="SimSun"/>
          <w:sz w:val="24"/>
          <w:szCs w:val="20"/>
        </w:rPr>
        <w:t>全体会议讨论，执行委员会请基金秘书处更新该报告，供第</w:t>
      </w:r>
      <w:r w:rsidRPr="00466676">
        <w:rPr>
          <w:rFonts w:eastAsia="SimSun" w:hint="eastAsia"/>
          <w:sz w:val="24"/>
          <w:szCs w:val="20"/>
        </w:rPr>
        <w:t>一百</w:t>
      </w:r>
      <w:r w:rsidRPr="00466676">
        <w:rPr>
          <w:rFonts w:eastAsia="SimSun"/>
          <w:sz w:val="24"/>
          <w:szCs w:val="20"/>
        </w:rPr>
        <w:t>次会议审议（第</w:t>
      </w:r>
      <w:r w:rsidRPr="00466676">
        <w:rPr>
          <w:rFonts w:eastAsia="SimSun"/>
          <w:sz w:val="24"/>
          <w:szCs w:val="20"/>
        </w:rPr>
        <w:t>98/58</w:t>
      </w:r>
      <w:r w:rsidRPr="00466676">
        <w:rPr>
          <w:rFonts w:eastAsia="SimSun"/>
          <w:sz w:val="24"/>
          <w:szCs w:val="20"/>
        </w:rPr>
        <w:t>号决定）</w:t>
      </w:r>
      <w:r w:rsidRPr="00466676">
        <w:rPr>
          <w:rFonts w:eastAsia="SimSun" w:hint="eastAsia"/>
          <w:sz w:val="24"/>
          <w:szCs w:val="20"/>
        </w:rPr>
        <w:t>。</w:t>
      </w:r>
    </w:p>
    <w:p w14:paraId="223304EB" w14:textId="3BFDD266" w:rsidR="006D34CB" w:rsidRPr="00FA0657" w:rsidRDefault="006D34CB" w:rsidP="0095233E">
      <w:pPr>
        <w:keepNext/>
        <w:overflowPunct w:val="0"/>
        <w:spacing w:after="120"/>
        <w:ind w:firstLine="624"/>
        <w:outlineLvl w:val="0"/>
        <w:rPr>
          <w:rFonts w:eastAsia="SimHei"/>
          <w:b/>
          <w:bCs/>
          <w:sz w:val="24"/>
          <w:szCs w:val="20"/>
          <w:u w:val="single"/>
        </w:rPr>
      </w:pPr>
      <w:r w:rsidRPr="00FA0657">
        <w:rPr>
          <w:rFonts w:eastAsia="SimHei"/>
          <w:b/>
          <w:bCs/>
          <w:sz w:val="24"/>
          <w:szCs w:val="20"/>
          <w:lang w:val="en-GB"/>
        </w:rPr>
        <w:t>3.</w:t>
      </w:r>
      <w:r w:rsidRPr="00FA0657">
        <w:rPr>
          <w:rFonts w:eastAsia="SimHei"/>
          <w:b/>
          <w:bCs/>
          <w:sz w:val="24"/>
          <w:szCs w:val="20"/>
          <w:lang w:val="en-GB"/>
        </w:rPr>
        <w:tab/>
      </w:r>
      <w:r w:rsidRPr="00FA0657">
        <w:rPr>
          <w:rFonts w:eastAsia="SimHei"/>
          <w:b/>
          <w:bCs/>
          <w:sz w:val="24"/>
          <w:szCs w:val="20"/>
          <w:lang w:val="en-GB"/>
        </w:rPr>
        <w:t>关于</w:t>
      </w:r>
      <w:r w:rsidR="002C3EC9" w:rsidRPr="00FA0657">
        <w:rPr>
          <w:rFonts w:eastAsia="SimHei"/>
          <w:b/>
          <w:bCs/>
          <w:sz w:val="24"/>
          <w:szCs w:val="20"/>
          <w:lang w:val="en-GB"/>
        </w:rPr>
        <w:t>禁用冷却设备进出口</w:t>
      </w:r>
      <w:r w:rsidRPr="00FA0657">
        <w:rPr>
          <w:rFonts w:eastAsia="SimHei"/>
          <w:b/>
          <w:bCs/>
          <w:sz w:val="24"/>
          <w:szCs w:val="20"/>
          <w:lang w:val="en-GB"/>
        </w:rPr>
        <w:t>的第</w:t>
      </w:r>
      <w:r w:rsidRPr="00FA0657">
        <w:rPr>
          <w:rFonts w:eastAsia="SimHei"/>
          <w:b/>
          <w:bCs/>
          <w:sz w:val="24"/>
          <w:szCs w:val="20"/>
          <w:lang w:val="en-GB"/>
        </w:rPr>
        <w:t>XXXV/13</w:t>
      </w:r>
      <w:r w:rsidRPr="00FA0657">
        <w:rPr>
          <w:rFonts w:eastAsia="SimHei"/>
          <w:b/>
          <w:bCs/>
          <w:sz w:val="24"/>
          <w:szCs w:val="20"/>
          <w:lang w:val="en-GB"/>
        </w:rPr>
        <w:t>号决定</w:t>
      </w:r>
      <w:r w:rsidR="002C3EC9" w:rsidRPr="00FA0657">
        <w:rPr>
          <w:rFonts w:eastAsia="SimHei" w:hint="eastAsia"/>
          <w:b/>
          <w:bCs/>
          <w:sz w:val="24"/>
          <w:szCs w:val="20"/>
          <w:lang w:val="en-GB"/>
        </w:rPr>
        <w:t>的</w:t>
      </w:r>
      <w:r w:rsidR="002C3EC9" w:rsidRPr="00FA0657">
        <w:rPr>
          <w:rFonts w:eastAsia="SimHei"/>
          <w:b/>
          <w:bCs/>
          <w:sz w:val="24"/>
          <w:szCs w:val="20"/>
          <w:lang w:val="en-GB"/>
        </w:rPr>
        <w:t>执行</w:t>
      </w:r>
      <w:r w:rsidR="002C3EC9" w:rsidRPr="00FA0657">
        <w:rPr>
          <w:rFonts w:eastAsia="SimHei" w:hint="eastAsia"/>
          <w:b/>
          <w:bCs/>
          <w:sz w:val="24"/>
          <w:szCs w:val="20"/>
          <w:lang w:val="en-GB"/>
        </w:rPr>
        <w:t>情况</w:t>
      </w:r>
    </w:p>
    <w:p w14:paraId="1A5076D4" w14:textId="4E6C1A2E" w:rsidR="006D34CB" w:rsidRPr="00391D8E" w:rsidRDefault="006D34CB" w:rsidP="0095233E">
      <w:pPr>
        <w:pStyle w:val="Heading3"/>
        <w:numPr>
          <w:ilvl w:val="2"/>
          <w:numId w:val="16"/>
        </w:numPr>
        <w:tabs>
          <w:tab w:val="num" w:pos="1080"/>
        </w:tabs>
        <w:overflowPunct w:val="0"/>
        <w:spacing w:after="120"/>
        <w:ind w:left="1276" w:firstLine="0"/>
        <w:rPr>
          <w:rFonts w:eastAsia="SimHei"/>
          <w:b/>
          <w:bCs/>
          <w:sz w:val="24"/>
          <w:szCs w:val="20"/>
          <w:lang w:val="en-GB"/>
        </w:rPr>
      </w:pPr>
      <w:r w:rsidRPr="00466676">
        <w:rPr>
          <w:rFonts w:eastAsia="SimSun"/>
          <w:sz w:val="24"/>
          <w:szCs w:val="20"/>
        </w:rPr>
        <w:t>在第九十八次会议上，执行委员会考虑到关于</w:t>
      </w:r>
      <w:r w:rsidR="002C3EC9" w:rsidRPr="00466676">
        <w:rPr>
          <w:rFonts w:eastAsia="SimSun"/>
          <w:sz w:val="24"/>
          <w:szCs w:val="20"/>
        </w:rPr>
        <w:t>禁用</w:t>
      </w:r>
      <w:r w:rsidRPr="00466676">
        <w:rPr>
          <w:rFonts w:eastAsia="SimSun" w:hint="eastAsia"/>
          <w:sz w:val="24"/>
          <w:szCs w:val="20"/>
        </w:rPr>
        <w:t>冷却</w:t>
      </w:r>
      <w:r w:rsidRPr="00466676">
        <w:rPr>
          <w:rFonts w:eastAsia="SimSun"/>
          <w:sz w:val="24"/>
          <w:szCs w:val="20"/>
        </w:rPr>
        <w:t>设备进出口的第</w:t>
      </w:r>
      <w:r w:rsidRPr="00466676">
        <w:rPr>
          <w:rFonts w:eastAsia="SimSun"/>
          <w:sz w:val="24"/>
          <w:szCs w:val="20"/>
        </w:rPr>
        <w:t>XXXV/13</w:t>
      </w:r>
      <w:r w:rsidRPr="00466676">
        <w:rPr>
          <w:rFonts w:eastAsia="SimSun"/>
          <w:sz w:val="24"/>
          <w:szCs w:val="20"/>
        </w:rPr>
        <w:t>号决定，提醒双边机构和执行机构以及担心因进口</w:t>
      </w:r>
      <w:r w:rsidR="002C3EC9" w:rsidRPr="00466676">
        <w:rPr>
          <w:rFonts w:eastAsia="SimSun"/>
          <w:sz w:val="24"/>
          <w:szCs w:val="20"/>
        </w:rPr>
        <w:t>禁用</w:t>
      </w:r>
      <w:r w:rsidRPr="00466676">
        <w:rPr>
          <w:rFonts w:eastAsia="SimSun" w:hint="eastAsia"/>
          <w:sz w:val="24"/>
          <w:szCs w:val="20"/>
        </w:rPr>
        <w:t>冷却</w:t>
      </w:r>
      <w:r w:rsidRPr="00466676">
        <w:rPr>
          <w:rFonts w:eastAsia="SimSun"/>
          <w:sz w:val="24"/>
          <w:szCs w:val="20"/>
        </w:rPr>
        <w:t>设备而</w:t>
      </w:r>
      <w:r w:rsidR="002C3EC9" w:rsidRPr="00466676">
        <w:rPr>
          <w:rFonts w:eastAsia="SimSun" w:hint="eastAsia"/>
          <w:sz w:val="24"/>
          <w:szCs w:val="20"/>
        </w:rPr>
        <w:t>导致潜在</w:t>
      </w:r>
      <w:r w:rsidRPr="00466676">
        <w:rPr>
          <w:rFonts w:eastAsia="SimSun" w:hint="eastAsia"/>
          <w:sz w:val="24"/>
          <w:szCs w:val="20"/>
        </w:rPr>
        <w:t>未</w:t>
      </w:r>
      <w:r w:rsidRPr="00466676">
        <w:rPr>
          <w:rFonts w:eastAsia="SimSun"/>
          <w:sz w:val="24"/>
          <w:szCs w:val="20"/>
        </w:rPr>
        <w:t>履约</w:t>
      </w:r>
      <w:r w:rsidR="002C3EC9" w:rsidRPr="00466676">
        <w:rPr>
          <w:rFonts w:eastAsia="SimSun"/>
          <w:sz w:val="24"/>
          <w:szCs w:val="20"/>
        </w:rPr>
        <w:t>情况</w:t>
      </w:r>
      <w:r w:rsidRPr="00466676">
        <w:rPr>
          <w:rFonts w:eastAsia="SimSun"/>
          <w:sz w:val="24"/>
          <w:szCs w:val="20"/>
        </w:rPr>
        <w:t>的第</w:t>
      </w:r>
      <w:r w:rsidRPr="00466676">
        <w:rPr>
          <w:rFonts w:eastAsia="SimSun"/>
          <w:sz w:val="24"/>
          <w:szCs w:val="20"/>
        </w:rPr>
        <w:t>5</w:t>
      </w:r>
      <w:r w:rsidRPr="00466676">
        <w:rPr>
          <w:rFonts w:eastAsia="SimSun"/>
          <w:sz w:val="24"/>
          <w:szCs w:val="20"/>
        </w:rPr>
        <w:t>条国家，可在</w:t>
      </w:r>
      <w:r w:rsidRPr="00466676">
        <w:rPr>
          <w:rFonts w:eastAsia="SimSun" w:hint="eastAsia"/>
          <w:sz w:val="24"/>
          <w:szCs w:val="20"/>
        </w:rPr>
        <w:t>基加利氢氟碳化物执行计划</w:t>
      </w:r>
      <w:r w:rsidRPr="00466676">
        <w:rPr>
          <w:rFonts w:eastAsia="SimSun"/>
          <w:sz w:val="24"/>
          <w:szCs w:val="20"/>
        </w:rPr>
        <w:t>或含氢氯氟烃淘汰管理计划的新阶段中</w:t>
      </w:r>
      <w:r w:rsidRPr="00466676">
        <w:rPr>
          <w:rFonts w:eastAsia="SimSun" w:hint="eastAsia"/>
          <w:sz w:val="24"/>
          <w:szCs w:val="20"/>
        </w:rPr>
        <w:t>纳入</w:t>
      </w:r>
      <w:r w:rsidR="002C3EC9" w:rsidRPr="00466676">
        <w:rPr>
          <w:rFonts w:eastAsia="SimSun" w:hint="eastAsia"/>
          <w:sz w:val="24"/>
          <w:szCs w:val="20"/>
        </w:rPr>
        <w:t>提升</w:t>
      </w:r>
      <w:r w:rsidRPr="00466676">
        <w:rPr>
          <w:rFonts w:eastAsia="SimSun"/>
          <w:sz w:val="24"/>
          <w:szCs w:val="20"/>
        </w:rPr>
        <w:t>防止此类进口</w:t>
      </w:r>
      <w:r w:rsidR="002C3EC9" w:rsidRPr="00466676">
        <w:rPr>
          <w:rFonts w:eastAsia="SimSun"/>
          <w:sz w:val="24"/>
          <w:szCs w:val="20"/>
        </w:rPr>
        <w:t>能力</w:t>
      </w:r>
      <w:r w:rsidRPr="00466676">
        <w:rPr>
          <w:rFonts w:eastAsia="SimSun"/>
          <w:sz w:val="24"/>
          <w:szCs w:val="20"/>
        </w:rPr>
        <w:t>的活动。</w:t>
      </w:r>
      <w:r w:rsidRPr="00466676">
        <w:rPr>
          <w:rFonts w:eastAsia="SimSun" w:hint="eastAsia"/>
          <w:sz w:val="24"/>
          <w:szCs w:val="20"/>
        </w:rPr>
        <w:t>执行</w:t>
      </w:r>
      <w:r w:rsidRPr="00466676">
        <w:rPr>
          <w:rFonts w:eastAsia="SimSun"/>
          <w:sz w:val="24"/>
          <w:szCs w:val="20"/>
        </w:rPr>
        <w:t>委员会</w:t>
      </w:r>
      <w:r w:rsidR="002C3EC9" w:rsidRPr="00466676">
        <w:rPr>
          <w:rFonts w:eastAsia="SimSun" w:hint="eastAsia"/>
          <w:sz w:val="24"/>
          <w:szCs w:val="20"/>
        </w:rPr>
        <w:t>又</w:t>
      </w:r>
      <w:r w:rsidRPr="00466676">
        <w:rPr>
          <w:rFonts w:eastAsia="SimSun"/>
          <w:sz w:val="24"/>
          <w:szCs w:val="20"/>
        </w:rPr>
        <w:t>请基金秘书处与双边机构和执行机构讨论迄今为止此类活动的</w:t>
      </w:r>
      <w:r w:rsidRPr="00466676">
        <w:rPr>
          <w:rFonts w:eastAsia="SimSun" w:hint="eastAsia"/>
          <w:sz w:val="24"/>
          <w:szCs w:val="20"/>
        </w:rPr>
        <w:t>执行</w:t>
      </w:r>
      <w:r w:rsidRPr="00466676">
        <w:rPr>
          <w:rFonts w:eastAsia="SimSun"/>
          <w:sz w:val="24"/>
          <w:szCs w:val="20"/>
        </w:rPr>
        <w:t>情况以及需要解决的相关挑战，同时考虑开展区域协调的可能性（第</w:t>
      </w:r>
      <w:r w:rsidRPr="00466676">
        <w:rPr>
          <w:rFonts w:eastAsia="SimSun"/>
          <w:sz w:val="24"/>
          <w:szCs w:val="20"/>
        </w:rPr>
        <w:t>98/63</w:t>
      </w:r>
      <w:r w:rsidRPr="00466676">
        <w:rPr>
          <w:rFonts w:eastAsia="SimSun"/>
          <w:sz w:val="24"/>
          <w:szCs w:val="20"/>
        </w:rPr>
        <w:t>号决定）</w:t>
      </w:r>
      <w:r w:rsidRPr="00466676">
        <w:rPr>
          <w:rFonts w:eastAsia="SimSun" w:hint="eastAsia"/>
          <w:sz w:val="24"/>
          <w:szCs w:val="20"/>
        </w:rPr>
        <w:t>。</w:t>
      </w:r>
    </w:p>
    <w:p w14:paraId="1BEB531F" w14:textId="47818628" w:rsidR="006D34CB" w:rsidRPr="00FA0657" w:rsidRDefault="006D34CB" w:rsidP="0095233E">
      <w:pPr>
        <w:keepNext/>
        <w:overflowPunct w:val="0"/>
        <w:spacing w:after="120"/>
        <w:ind w:left="1248" w:hanging="624"/>
        <w:outlineLvl w:val="0"/>
        <w:rPr>
          <w:rFonts w:eastAsia="SimHei"/>
          <w:b/>
          <w:bCs/>
          <w:sz w:val="24"/>
          <w:szCs w:val="20"/>
          <w:lang w:val="en-GB"/>
        </w:rPr>
      </w:pPr>
      <w:r w:rsidRPr="00FA0657">
        <w:rPr>
          <w:rFonts w:eastAsia="SimHei"/>
          <w:b/>
          <w:bCs/>
          <w:sz w:val="24"/>
          <w:szCs w:val="20"/>
          <w:lang w:val="en-GB"/>
        </w:rPr>
        <w:t>4.</w:t>
      </w:r>
      <w:r w:rsidRPr="00FA0657">
        <w:rPr>
          <w:rFonts w:eastAsia="SimHei"/>
          <w:b/>
          <w:bCs/>
          <w:sz w:val="24"/>
          <w:szCs w:val="20"/>
          <w:lang w:val="en-GB"/>
        </w:rPr>
        <w:tab/>
      </w:r>
      <w:r w:rsidRPr="00FA0657">
        <w:rPr>
          <w:rFonts w:ascii="SimHei" w:eastAsia="SimHei" w:hAnsi="SimHei"/>
          <w:b/>
          <w:bCs/>
          <w:sz w:val="24"/>
          <w:szCs w:val="20"/>
        </w:rPr>
        <w:t>审查通过项目完成</w:t>
      </w:r>
      <w:r w:rsidRPr="00FA0657">
        <w:rPr>
          <w:rFonts w:ascii="SimHei" w:eastAsia="SimHei" w:hAnsi="SimHei" w:hint="eastAsia"/>
          <w:b/>
          <w:bCs/>
          <w:sz w:val="24"/>
          <w:szCs w:val="20"/>
        </w:rPr>
        <w:t>情况</w:t>
      </w:r>
      <w:r w:rsidRPr="00FA0657">
        <w:rPr>
          <w:rFonts w:ascii="SimHei" w:eastAsia="SimHei" w:hAnsi="SimHei"/>
          <w:b/>
          <w:bCs/>
          <w:sz w:val="24"/>
          <w:szCs w:val="20"/>
        </w:rPr>
        <w:t>报告和详细项目最终报告整合报告工作的可能性</w:t>
      </w:r>
    </w:p>
    <w:p w14:paraId="2DE09744" w14:textId="68E30A44"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t>在第九十七次会议上，根据第</w:t>
      </w:r>
      <w:r w:rsidRPr="00466676">
        <w:rPr>
          <w:rFonts w:eastAsia="SimSun"/>
          <w:sz w:val="24"/>
          <w:szCs w:val="20"/>
        </w:rPr>
        <w:t>95/91</w:t>
      </w:r>
      <w:r w:rsidRPr="00466676">
        <w:rPr>
          <w:rFonts w:eastAsia="SimSun"/>
          <w:sz w:val="24"/>
          <w:szCs w:val="20"/>
        </w:rPr>
        <w:t>号决定</w:t>
      </w:r>
      <w:r w:rsidRPr="00466676">
        <w:rPr>
          <w:rFonts w:eastAsia="SimSun" w:hint="eastAsia"/>
          <w:sz w:val="24"/>
          <w:szCs w:val="20"/>
        </w:rPr>
        <w:t>(</w:t>
      </w:r>
      <w:r w:rsidRPr="00466676">
        <w:rPr>
          <w:rFonts w:eastAsia="SimSun"/>
          <w:sz w:val="24"/>
          <w:szCs w:val="20"/>
        </w:rPr>
        <w:t>e)</w:t>
      </w:r>
      <w:r w:rsidRPr="00466676">
        <w:rPr>
          <w:rFonts w:eastAsia="SimSun" w:hint="eastAsia"/>
          <w:sz w:val="24"/>
          <w:szCs w:val="20"/>
        </w:rPr>
        <w:t>段</w:t>
      </w:r>
      <w:r w:rsidRPr="00466676">
        <w:rPr>
          <w:rFonts w:eastAsia="SimSun"/>
          <w:sz w:val="24"/>
          <w:szCs w:val="20"/>
        </w:rPr>
        <w:t>，执行委员会</w:t>
      </w:r>
      <w:r w:rsidR="00224468" w:rsidRPr="00466676">
        <w:rPr>
          <w:rFonts w:eastAsia="SimSun" w:hint="eastAsia"/>
          <w:sz w:val="24"/>
          <w:szCs w:val="20"/>
        </w:rPr>
        <w:t>审议</w:t>
      </w:r>
      <w:r w:rsidRPr="00466676">
        <w:rPr>
          <w:rFonts w:eastAsia="SimSun"/>
          <w:sz w:val="24"/>
          <w:szCs w:val="20"/>
        </w:rPr>
        <w:t>了通过项目完成</w:t>
      </w:r>
      <w:r w:rsidRPr="00466676">
        <w:rPr>
          <w:rFonts w:eastAsia="SimSun" w:hint="eastAsia"/>
          <w:sz w:val="24"/>
          <w:szCs w:val="20"/>
        </w:rPr>
        <w:t>情况</w:t>
      </w:r>
      <w:r w:rsidRPr="00466676">
        <w:rPr>
          <w:rFonts w:eastAsia="SimSun"/>
          <w:sz w:val="24"/>
          <w:szCs w:val="20"/>
        </w:rPr>
        <w:t>报告和详细项目最终报告整合报告工作的可能性</w:t>
      </w:r>
      <w:r w:rsidR="001F235F" w:rsidRPr="00466676">
        <w:rPr>
          <w:rFonts w:eastAsia="SimSun" w:hint="eastAsia"/>
          <w:sz w:val="24"/>
          <w:szCs w:val="20"/>
        </w:rPr>
        <w:t>的审查情况</w:t>
      </w:r>
      <w:r w:rsidRPr="00466676">
        <w:rPr>
          <w:rFonts w:eastAsia="SimSun"/>
          <w:sz w:val="24"/>
          <w:szCs w:val="20"/>
        </w:rPr>
        <w:t>。</w:t>
      </w:r>
      <w:r w:rsidRPr="00466676">
        <w:rPr>
          <w:rFonts w:eastAsia="SimSun"/>
          <w:sz w:val="24"/>
          <w:szCs w:val="20"/>
          <w:vertAlign w:val="superscript"/>
        </w:rPr>
        <w:footnoteReference w:id="23"/>
      </w:r>
      <w:r w:rsidRPr="00466676">
        <w:rPr>
          <w:rFonts w:eastAsia="SimSun" w:hint="eastAsia"/>
          <w:sz w:val="24"/>
          <w:szCs w:val="20"/>
        </w:rPr>
        <w:t>执行</w:t>
      </w:r>
      <w:r w:rsidRPr="00466676">
        <w:rPr>
          <w:rFonts w:eastAsia="SimSun"/>
          <w:sz w:val="24"/>
          <w:szCs w:val="20"/>
        </w:rPr>
        <w:t>委员会决定</w:t>
      </w:r>
      <w:r w:rsidR="001F235F" w:rsidRPr="00466676">
        <w:rPr>
          <w:rFonts w:eastAsia="SimSun" w:hint="eastAsia"/>
          <w:sz w:val="24"/>
          <w:szCs w:val="20"/>
        </w:rPr>
        <w:t>，除</w:t>
      </w:r>
      <w:r w:rsidR="00937275">
        <w:rPr>
          <w:rFonts w:eastAsia="SimSun" w:hint="eastAsia"/>
          <w:sz w:val="24"/>
          <w:szCs w:val="20"/>
        </w:rPr>
        <w:t>单个</w:t>
      </w:r>
      <w:r w:rsidR="001F235F" w:rsidRPr="00466676">
        <w:rPr>
          <w:rFonts w:eastAsia="SimSun"/>
          <w:sz w:val="24"/>
          <w:szCs w:val="20"/>
        </w:rPr>
        <w:t>示范或试点项目外，</w:t>
      </w:r>
      <w:r w:rsidRPr="00466676">
        <w:rPr>
          <w:rFonts w:eastAsia="SimSun"/>
          <w:sz w:val="24"/>
          <w:szCs w:val="20"/>
        </w:rPr>
        <w:t>继续沿用目前双边机构和执行机构</w:t>
      </w:r>
      <w:r w:rsidR="001F235F" w:rsidRPr="00466676">
        <w:rPr>
          <w:rFonts w:eastAsia="SimSun" w:hint="eastAsia"/>
          <w:sz w:val="24"/>
          <w:szCs w:val="20"/>
        </w:rPr>
        <w:t>针对</w:t>
      </w:r>
      <w:r w:rsidRPr="00466676">
        <w:rPr>
          <w:rFonts w:eastAsia="SimSun"/>
          <w:sz w:val="24"/>
          <w:szCs w:val="20"/>
        </w:rPr>
        <w:t>不同类型项目提交最终报告的做法</w:t>
      </w:r>
      <w:r w:rsidR="001F235F" w:rsidRPr="00466676">
        <w:rPr>
          <w:rFonts w:eastAsia="SimSun" w:hint="eastAsia"/>
          <w:sz w:val="24"/>
          <w:szCs w:val="20"/>
        </w:rPr>
        <w:t>（</w:t>
      </w:r>
      <w:r w:rsidRPr="00466676">
        <w:rPr>
          <w:rFonts w:eastAsia="SimSun"/>
          <w:sz w:val="24"/>
          <w:szCs w:val="20"/>
        </w:rPr>
        <w:t>具体见</w:t>
      </w:r>
      <w:r w:rsidRPr="00466676">
        <w:rPr>
          <w:rFonts w:eastAsia="SimSun"/>
          <w:sz w:val="24"/>
          <w:szCs w:val="20"/>
        </w:rPr>
        <w:t>UNEP/OzL.Pro/ExCom/97/88</w:t>
      </w:r>
      <w:r w:rsidRPr="00466676">
        <w:rPr>
          <w:rFonts w:eastAsia="SimSun" w:hint="eastAsia"/>
          <w:sz w:val="24"/>
          <w:szCs w:val="20"/>
        </w:rPr>
        <w:t>号文件</w:t>
      </w:r>
      <w:r w:rsidRPr="00466676">
        <w:rPr>
          <w:rFonts w:eastAsia="SimSun"/>
          <w:sz w:val="24"/>
          <w:szCs w:val="20"/>
        </w:rPr>
        <w:t>表</w:t>
      </w:r>
      <w:r w:rsidRPr="00466676">
        <w:rPr>
          <w:rFonts w:eastAsia="SimSun"/>
          <w:sz w:val="24"/>
          <w:szCs w:val="20"/>
        </w:rPr>
        <w:t>1</w:t>
      </w:r>
      <w:r w:rsidR="001F235F" w:rsidRPr="00466676">
        <w:rPr>
          <w:rFonts w:eastAsia="SimSun" w:hint="eastAsia"/>
          <w:sz w:val="24"/>
          <w:szCs w:val="20"/>
        </w:rPr>
        <w:t>关于</w:t>
      </w:r>
      <w:r w:rsidR="001F235F" w:rsidRPr="00466676">
        <w:rPr>
          <w:rFonts w:eastAsia="SimSun"/>
          <w:sz w:val="24"/>
          <w:szCs w:val="20"/>
        </w:rPr>
        <w:t>按项目类型开列的最终报告要</w:t>
      </w:r>
      <w:r w:rsidR="001F235F" w:rsidRPr="00466676">
        <w:rPr>
          <w:rFonts w:eastAsia="SimSun"/>
          <w:sz w:val="24"/>
          <w:szCs w:val="20"/>
        </w:rPr>
        <w:lastRenderedPageBreak/>
        <w:t>求</w:t>
      </w:r>
      <w:r w:rsidR="001F235F" w:rsidRPr="00466676">
        <w:rPr>
          <w:rFonts w:eastAsia="SimSun" w:hint="eastAsia"/>
          <w:sz w:val="24"/>
          <w:szCs w:val="20"/>
        </w:rPr>
        <w:t>）</w:t>
      </w:r>
      <w:r w:rsidRPr="00466676">
        <w:rPr>
          <w:rFonts w:eastAsia="SimSun"/>
          <w:sz w:val="24"/>
          <w:szCs w:val="20"/>
        </w:rPr>
        <w:t>。对于</w:t>
      </w:r>
      <w:r w:rsidR="001F235F" w:rsidRPr="00466676">
        <w:rPr>
          <w:rFonts w:eastAsia="SimSun"/>
          <w:sz w:val="24"/>
          <w:szCs w:val="20"/>
        </w:rPr>
        <w:t>需要提交详细最终报告</w:t>
      </w:r>
      <w:r w:rsidR="001F235F" w:rsidRPr="00466676">
        <w:rPr>
          <w:rFonts w:eastAsia="SimSun" w:hint="eastAsia"/>
          <w:sz w:val="24"/>
          <w:szCs w:val="20"/>
        </w:rPr>
        <w:t>的</w:t>
      </w:r>
      <w:r w:rsidRPr="00466676">
        <w:rPr>
          <w:rFonts w:eastAsia="SimSun"/>
          <w:sz w:val="24"/>
          <w:szCs w:val="20"/>
        </w:rPr>
        <w:t>示范或试点项目，</w:t>
      </w:r>
      <w:r w:rsidRPr="00466676">
        <w:rPr>
          <w:rFonts w:eastAsia="SimSun" w:hint="eastAsia"/>
          <w:sz w:val="24"/>
          <w:szCs w:val="20"/>
        </w:rPr>
        <w:t>执行</w:t>
      </w:r>
      <w:r w:rsidRPr="00466676">
        <w:rPr>
          <w:rFonts w:eastAsia="SimSun"/>
          <w:sz w:val="24"/>
          <w:szCs w:val="20"/>
        </w:rPr>
        <w:t>委员会请基金秘书处制定最终报告</w:t>
      </w:r>
      <w:r w:rsidR="001F235F" w:rsidRPr="00466676">
        <w:rPr>
          <w:rFonts w:eastAsia="SimSun" w:hint="eastAsia"/>
          <w:sz w:val="24"/>
          <w:szCs w:val="20"/>
        </w:rPr>
        <w:t>的</w:t>
      </w:r>
      <w:r w:rsidRPr="00466676">
        <w:rPr>
          <w:rFonts w:eastAsia="SimSun"/>
          <w:sz w:val="24"/>
          <w:szCs w:val="20"/>
        </w:rPr>
        <w:t>格式时，</w:t>
      </w:r>
      <w:r w:rsidR="001F235F" w:rsidRPr="00466676">
        <w:rPr>
          <w:rFonts w:eastAsia="SimSun"/>
          <w:sz w:val="24"/>
          <w:szCs w:val="20"/>
        </w:rPr>
        <w:t>酌情</w:t>
      </w:r>
      <w:r w:rsidRPr="00466676">
        <w:rPr>
          <w:rFonts w:eastAsia="SimSun"/>
          <w:sz w:val="24"/>
          <w:szCs w:val="20"/>
        </w:rPr>
        <w:t>与</w:t>
      </w:r>
      <w:r w:rsidR="001F235F" w:rsidRPr="00466676">
        <w:rPr>
          <w:rFonts w:eastAsia="SimSun"/>
          <w:sz w:val="24"/>
          <w:szCs w:val="20"/>
        </w:rPr>
        <w:t>项目完成</w:t>
      </w:r>
      <w:r w:rsidR="001F235F" w:rsidRPr="00466676">
        <w:rPr>
          <w:rFonts w:eastAsia="SimSun" w:hint="eastAsia"/>
          <w:sz w:val="24"/>
          <w:szCs w:val="20"/>
        </w:rPr>
        <w:t>情况</w:t>
      </w:r>
      <w:r w:rsidR="001F235F" w:rsidRPr="00466676">
        <w:rPr>
          <w:rFonts w:eastAsia="SimSun"/>
          <w:sz w:val="24"/>
          <w:szCs w:val="20"/>
        </w:rPr>
        <w:t>报告</w:t>
      </w:r>
      <w:r w:rsidR="001F235F" w:rsidRPr="00466676">
        <w:rPr>
          <w:rFonts w:eastAsia="SimSun" w:hint="eastAsia"/>
          <w:sz w:val="24"/>
          <w:szCs w:val="20"/>
        </w:rPr>
        <w:t>的</w:t>
      </w:r>
      <w:r w:rsidRPr="00466676">
        <w:rPr>
          <w:rFonts w:eastAsia="SimSun"/>
          <w:sz w:val="24"/>
          <w:szCs w:val="20"/>
        </w:rPr>
        <w:t>通用格式保持一致，</w:t>
      </w:r>
      <w:r w:rsidR="001F235F" w:rsidRPr="00466676">
        <w:rPr>
          <w:rFonts w:eastAsia="SimSun"/>
          <w:sz w:val="24"/>
          <w:szCs w:val="20"/>
        </w:rPr>
        <w:t>同时</w:t>
      </w:r>
      <w:r w:rsidRPr="00466676">
        <w:rPr>
          <w:rFonts w:eastAsia="SimSun"/>
          <w:sz w:val="24"/>
          <w:szCs w:val="20"/>
        </w:rPr>
        <w:t>指出</w:t>
      </w:r>
      <w:r w:rsidR="001F235F" w:rsidRPr="00466676">
        <w:rPr>
          <w:rFonts w:eastAsia="SimSun"/>
          <w:sz w:val="24"/>
          <w:szCs w:val="20"/>
        </w:rPr>
        <w:t>不需再为</w:t>
      </w:r>
      <w:r w:rsidRPr="00466676">
        <w:rPr>
          <w:rFonts w:eastAsia="SimSun"/>
          <w:sz w:val="24"/>
          <w:szCs w:val="20"/>
        </w:rPr>
        <w:t>此类项目</w:t>
      </w:r>
      <w:r w:rsidR="001F235F" w:rsidRPr="00466676">
        <w:rPr>
          <w:rFonts w:eastAsia="SimSun" w:hint="eastAsia"/>
          <w:sz w:val="24"/>
          <w:szCs w:val="20"/>
        </w:rPr>
        <w:t>另行</w:t>
      </w:r>
      <w:r w:rsidRPr="00466676">
        <w:rPr>
          <w:rFonts w:eastAsia="SimSun"/>
          <w:sz w:val="24"/>
          <w:szCs w:val="20"/>
        </w:rPr>
        <w:t>提交项目完成</w:t>
      </w:r>
      <w:r w:rsidRPr="00466676">
        <w:rPr>
          <w:rFonts w:eastAsia="SimSun" w:hint="eastAsia"/>
          <w:sz w:val="24"/>
          <w:szCs w:val="20"/>
        </w:rPr>
        <w:t>情况</w:t>
      </w:r>
      <w:r w:rsidRPr="00466676">
        <w:rPr>
          <w:rFonts w:eastAsia="SimSun"/>
          <w:sz w:val="24"/>
          <w:szCs w:val="20"/>
        </w:rPr>
        <w:t>报告（第</w:t>
      </w:r>
      <w:r w:rsidRPr="00466676">
        <w:rPr>
          <w:rFonts w:eastAsia="SimSun"/>
          <w:sz w:val="24"/>
          <w:szCs w:val="20"/>
        </w:rPr>
        <w:t>97/90</w:t>
      </w:r>
      <w:r w:rsidRPr="00466676">
        <w:rPr>
          <w:rFonts w:eastAsia="SimSun"/>
          <w:sz w:val="24"/>
          <w:szCs w:val="20"/>
        </w:rPr>
        <w:t>号决定）</w:t>
      </w:r>
      <w:r w:rsidRPr="00466676">
        <w:rPr>
          <w:rFonts w:eastAsia="SimSun" w:hint="eastAsia"/>
          <w:sz w:val="24"/>
          <w:szCs w:val="20"/>
        </w:rPr>
        <w:t>。</w:t>
      </w:r>
    </w:p>
    <w:p w14:paraId="1C17DEBA" w14:textId="4E784FA0" w:rsidR="006D34CB" w:rsidRPr="00FA0657" w:rsidRDefault="006D34CB" w:rsidP="0095233E">
      <w:pPr>
        <w:keepNext/>
        <w:overflowPunct w:val="0"/>
        <w:spacing w:after="120"/>
        <w:ind w:left="1248" w:hanging="624"/>
        <w:outlineLvl w:val="0"/>
        <w:rPr>
          <w:rFonts w:eastAsia="SimHei"/>
          <w:b/>
          <w:bCs/>
          <w:sz w:val="24"/>
          <w:szCs w:val="20"/>
          <w:lang w:val="en-GB"/>
        </w:rPr>
      </w:pPr>
      <w:r w:rsidRPr="00FA0657">
        <w:rPr>
          <w:rFonts w:eastAsia="SimHei"/>
          <w:b/>
          <w:bCs/>
          <w:sz w:val="24"/>
          <w:szCs w:val="20"/>
          <w:lang w:val="en-GB"/>
        </w:rPr>
        <w:t>5.</w:t>
      </w:r>
      <w:r w:rsidRPr="00FA0657">
        <w:rPr>
          <w:rFonts w:eastAsia="SimHei"/>
          <w:b/>
          <w:bCs/>
          <w:sz w:val="24"/>
          <w:szCs w:val="20"/>
          <w:lang w:val="en-GB"/>
        </w:rPr>
        <w:tab/>
      </w:r>
      <w:r w:rsidR="001F235F" w:rsidRPr="00FA0657">
        <w:rPr>
          <w:rFonts w:ascii="SimHei" w:eastAsia="SimHei" w:hAnsi="SimHei" w:hint="eastAsia"/>
          <w:b/>
          <w:bCs/>
          <w:sz w:val="24"/>
          <w:szCs w:val="20"/>
          <w:lang w:val="en-GB"/>
        </w:rPr>
        <w:t>关于</w:t>
      </w:r>
      <w:r w:rsidRPr="00FA0657">
        <w:rPr>
          <w:rFonts w:ascii="SimHei" w:eastAsia="SimHei" w:hAnsi="SimHei"/>
          <w:b/>
          <w:bCs/>
          <w:sz w:val="24"/>
          <w:szCs w:val="20"/>
        </w:rPr>
        <w:t>成果框架</w:t>
      </w:r>
      <w:r w:rsidRPr="00FA0657">
        <w:rPr>
          <w:rFonts w:ascii="SimHei" w:eastAsia="SimHei" w:hAnsi="SimHei" w:hint="eastAsia"/>
          <w:b/>
          <w:bCs/>
          <w:sz w:val="24"/>
          <w:szCs w:val="20"/>
        </w:rPr>
        <w:t>执行情况</w:t>
      </w:r>
      <w:r w:rsidRPr="00FA0657">
        <w:rPr>
          <w:rFonts w:ascii="SimHei" w:eastAsia="SimHei" w:hAnsi="SimHei"/>
          <w:b/>
          <w:bCs/>
          <w:sz w:val="24"/>
          <w:szCs w:val="20"/>
        </w:rPr>
        <w:t>的中期进度报告</w:t>
      </w:r>
    </w:p>
    <w:p w14:paraId="5AC842EF" w14:textId="1FDFA868"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t>在第九十七次会议上，</w:t>
      </w:r>
      <w:r w:rsidR="002D29C6" w:rsidRPr="00466676">
        <w:rPr>
          <w:rFonts w:eastAsia="SimSun"/>
          <w:sz w:val="24"/>
          <w:szCs w:val="20"/>
        </w:rPr>
        <w:t>根据第</w:t>
      </w:r>
      <w:r w:rsidR="002D29C6" w:rsidRPr="00466676">
        <w:rPr>
          <w:rFonts w:eastAsia="SimSun"/>
          <w:sz w:val="24"/>
          <w:szCs w:val="20"/>
        </w:rPr>
        <w:t>93/97</w:t>
      </w:r>
      <w:r w:rsidR="002D29C6" w:rsidRPr="00466676">
        <w:rPr>
          <w:rFonts w:eastAsia="SimSun"/>
          <w:sz w:val="24"/>
          <w:szCs w:val="20"/>
        </w:rPr>
        <w:t>号决定</w:t>
      </w:r>
      <w:r w:rsidR="002D29C6" w:rsidRPr="00466676">
        <w:rPr>
          <w:rFonts w:eastAsia="SimSun" w:hint="eastAsia"/>
          <w:sz w:val="24"/>
          <w:szCs w:val="20"/>
        </w:rPr>
        <w:t>(</w:t>
      </w:r>
      <w:r w:rsidR="002D29C6" w:rsidRPr="00466676">
        <w:rPr>
          <w:rFonts w:eastAsia="SimSun"/>
          <w:sz w:val="24"/>
          <w:szCs w:val="20"/>
        </w:rPr>
        <w:t>c)</w:t>
      </w:r>
      <w:r w:rsidR="002D29C6" w:rsidRPr="00466676">
        <w:rPr>
          <w:rFonts w:eastAsia="SimSun" w:hint="eastAsia"/>
          <w:sz w:val="24"/>
          <w:szCs w:val="20"/>
        </w:rPr>
        <w:t>段，</w:t>
      </w:r>
      <w:r w:rsidRPr="00466676">
        <w:rPr>
          <w:rFonts w:eastAsia="SimSun"/>
          <w:sz w:val="24"/>
          <w:szCs w:val="20"/>
        </w:rPr>
        <w:t>执行委员会审议</w:t>
      </w:r>
      <w:r w:rsidR="002D29C6" w:rsidRPr="00466676">
        <w:rPr>
          <w:rFonts w:eastAsia="SimSun" w:hint="eastAsia"/>
          <w:sz w:val="24"/>
          <w:szCs w:val="20"/>
        </w:rPr>
        <w:t>并</w:t>
      </w:r>
      <w:r w:rsidR="002D29C6" w:rsidRPr="00466676">
        <w:rPr>
          <w:rFonts w:eastAsia="SimSun"/>
          <w:sz w:val="24"/>
          <w:szCs w:val="20"/>
        </w:rPr>
        <w:t>注意</w:t>
      </w:r>
      <w:r w:rsidR="002D29C6" w:rsidRPr="00466676">
        <w:rPr>
          <w:rFonts w:eastAsia="SimSun" w:hint="eastAsia"/>
          <w:sz w:val="24"/>
          <w:szCs w:val="20"/>
        </w:rPr>
        <w:t>到</w:t>
      </w:r>
      <w:r w:rsidRPr="00466676">
        <w:rPr>
          <w:rFonts w:eastAsia="SimSun"/>
          <w:sz w:val="24"/>
          <w:szCs w:val="20"/>
        </w:rPr>
        <w:t>成果框架</w:t>
      </w:r>
      <w:r w:rsidRPr="00466676">
        <w:rPr>
          <w:rFonts w:eastAsia="SimSun" w:hint="eastAsia"/>
          <w:sz w:val="24"/>
          <w:szCs w:val="20"/>
        </w:rPr>
        <w:t>执行情况</w:t>
      </w:r>
      <w:r w:rsidRPr="00466676">
        <w:rPr>
          <w:rFonts w:eastAsia="SimSun"/>
          <w:sz w:val="24"/>
          <w:szCs w:val="20"/>
        </w:rPr>
        <w:t>的中期进度报告。</w:t>
      </w:r>
      <w:r w:rsidRPr="00466676">
        <w:rPr>
          <w:rStyle w:val="FootnoteReference"/>
          <w:rFonts w:eastAsia="SimSun"/>
          <w:sz w:val="24"/>
          <w:szCs w:val="20"/>
          <w:lang w:val="en-GB"/>
        </w:rPr>
        <w:footnoteReference w:id="24"/>
      </w:r>
    </w:p>
    <w:p w14:paraId="6D2339C9" w14:textId="6C78961F" w:rsidR="00C749D9" w:rsidRDefault="006D34CB" w:rsidP="00C749D9">
      <w:pPr>
        <w:widowControl w:val="0"/>
        <w:overflowPunct w:val="0"/>
        <w:spacing w:after="120"/>
        <w:ind w:firstLine="624"/>
        <w:outlineLvl w:val="0"/>
        <w:rPr>
          <w:rFonts w:ascii="SimHei" w:eastAsia="SimHei" w:hAnsi="SimHei"/>
          <w:b/>
          <w:sz w:val="24"/>
          <w:szCs w:val="20"/>
        </w:rPr>
      </w:pPr>
      <w:r w:rsidRPr="00FA0657">
        <w:rPr>
          <w:rFonts w:eastAsia="SimHei" w:hint="eastAsia"/>
          <w:b/>
          <w:sz w:val="24"/>
          <w:szCs w:val="20"/>
          <w:lang w:val="en-GB"/>
        </w:rPr>
        <w:t>6.</w:t>
      </w:r>
      <w:r w:rsidRPr="00FA0657">
        <w:rPr>
          <w:rFonts w:eastAsia="SimHei" w:hint="eastAsia"/>
          <w:b/>
          <w:sz w:val="24"/>
          <w:szCs w:val="20"/>
          <w:lang w:val="en-GB"/>
        </w:rPr>
        <w:tab/>
      </w:r>
      <w:r w:rsidRPr="00FA0657">
        <w:rPr>
          <w:rFonts w:ascii="SimHei" w:eastAsia="SimHei" w:hAnsi="SimHei" w:hint="eastAsia"/>
          <w:b/>
          <w:sz w:val="24"/>
          <w:szCs w:val="20"/>
        </w:rPr>
        <w:t>化工生产</w:t>
      </w:r>
      <w:r w:rsidR="00065025" w:rsidRPr="00FA0657">
        <w:rPr>
          <w:rFonts w:ascii="SimHei" w:eastAsia="SimHei" w:hAnsi="SimHei" w:hint="eastAsia"/>
          <w:b/>
          <w:sz w:val="24"/>
          <w:szCs w:val="20"/>
        </w:rPr>
        <w:t>行业</w:t>
      </w:r>
      <w:r w:rsidRPr="00FA0657">
        <w:rPr>
          <w:rFonts w:ascii="SimHei" w:eastAsia="SimHei" w:hAnsi="SimHei" w:hint="eastAsia"/>
          <w:b/>
          <w:sz w:val="24"/>
          <w:szCs w:val="20"/>
        </w:rPr>
        <w:t>分组</w:t>
      </w:r>
    </w:p>
    <w:p w14:paraId="1769CCDE" w14:textId="7DF3E502" w:rsidR="006D34CB" w:rsidRPr="00466676" w:rsidRDefault="006D34CB" w:rsidP="00A23677">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hint="eastAsia"/>
          <w:sz w:val="24"/>
          <w:szCs w:val="20"/>
        </w:rPr>
        <w:t>化工生产</w:t>
      </w:r>
      <w:r w:rsidR="00065025" w:rsidRPr="00466676">
        <w:rPr>
          <w:rFonts w:eastAsia="SimSun"/>
          <w:sz w:val="24"/>
          <w:szCs w:val="20"/>
        </w:rPr>
        <w:t>行业</w:t>
      </w:r>
      <w:r w:rsidRPr="00466676">
        <w:rPr>
          <w:rFonts w:eastAsia="SimSun" w:hint="eastAsia"/>
          <w:sz w:val="24"/>
          <w:szCs w:val="20"/>
        </w:rPr>
        <w:t>分组</w:t>
      </w:r>
      <w:r w:rsidRPr="00466676">
        <w:rPr>
          <w:rFonts w:eastAsia="SimSun"/>
          <w:sz w:val="24"/>
          <w:szCs w:val="20"/>
        </w:rPr>
        <w:t>在第九十七次会议间</w:t>
      </w:r>
      <w:r w:rsidR="00065025" w:rsidRPr="00466676">
        <w:rPr>
          <w:rFonts w:eastAsia="SimSun"/>
          <w:sz w:val="24"/>
          <w:szCs w:val="20"/>
        </w:rPr>
        <w:t>隙</w:t>
      </w:r>
      <w:r w:rsidRPr="00466676">
        <w:rPr>
          <w:rFonts w:eastAsia="SimSun"/>
          <w:sz w:val="24"/>
          <w:szCs w:val="20"/>
        </w:rPr>
        <w:t>举行了会议，并编写了报告</w:t>
      </w:r>
      <w:r w:rsidRPr="00466676">
        <w:rPr>
          <w:rFonts w:eastAsia="SimSun" w:hint="eastAsia"/>
          <w:sz w:val="24"/>
          <w:szCs w:val="20"/>
        </w:rPr>
        <w:t>。</w:t>
      </w:r>
      <w:r w:rsidRPr="00466676">
        <w:rPr>
          <w:rFonts w:eastAsia="SimSun"/>
          <w:sz w:val="24"/>
          <w:szCs w:val="20"/>
          <w:vertAlign w:val="superscript"/>
          <w:lang w:val="en-GB"/>
        </w:rPr>
        <w:footnoteReference w:id="25"/>
      </w:r>
      <w:r w:rsidRPr="00466676">
        <w:rPr>
          <w:rFonts w:eastAsia="SimSun"/>
          <w:sz w:val="24"/>
          <w:szCs w:val="20"/>
        </w:rPr>
        <w:t>执行委员会注意到</w:t>
      </w:r>
      <w:r w:rsidRPr="00466676">
        <w:rPr>
          <w:rFonts w:eastAsia="SimSun" w:hint="eastAsia"/>
          <w:sz w:val="24"/>
          <w:szCs w:val="20"/>
        </w:rPr>
        <w:t>化工生产</w:t>
      </w:r>
      <w:r w:rsidR="00065025" w:rsidRPr="00466676">
        <w:rPr>
          <w:rFonts w:eastAsia="SimSun"/>
          <w:sz w:val="24"/>
          <w:szCs w:val="20"/>
        </w:rPr>
        <w:t>行业</w:t>
      </w:r>
      <w:r w:rsidRPr="00466676">
        <w:rPr>
          <w:rFonts w:eastAsia="SimSun" w:hint="eastAsia"/>
          <w:sz w:val="24"/>
          <w:szCs w:val="20"/>
        </w:rPr>
        <w:t>分组</w:t>
      </w:r>
      <w:r w:rsidR="00A932F5">
        <w:rPr>
          <w:rFonts w:eastAsia="SimSun" w:hint="eastAsia"/>
          <w:sz w:val="24"/>
          <w:szCs w:val="20"/>
        </w:rPr>
        <w:t>所</w:t>
      </w:r>
      <w:r w:rsidRPr="00466676">
        <w:rPr>
          <w:rFonts w:eastAsia="SimSun"/>
          <w:sz w:val="24"/>
          <w:szCs w:val="20"/>
        </w:rPr>
        <w:t>审议的</w:t>
      </w:r>
      <w:r w:rsidRPr="00466676">
        <w:rPr>
          <w:rFonts w:eastAsia="SimSun"/>
          <w:sz w:val="24"/>
          <w:szCs w:val="20"/>
        </w:rPr>
        <w:t>2024</w:t>
      </w:r>
      <w:r w:rsidRPr="00466676">
        <w:rPr>
          <w:rFonts w:eastAsia="SimSun"/>
          <w:sz w:val="24"/>
          <w:szCs w:val="20"/>
        </w:rPr>
        <w:t>年</w:t>
      </w:r>
      <w:r w:rsidR="00065025" w:rsidRPr="00466676">
        <w:rPr>
          <w:rFonts w:eastAsia="SimSun"/>
          <w:sz w:val="24"/>
          <w:szCs w:val="20"/>
        </w:rPr>
        <w:t>中国</w:t>
      </w:r>
      <w:r w:rsidR="00065025" w:rsidRPr="00466676">
        <w:rPr>
          <w:rFonts w:eastAsia="SimSun" w:hint="eastAsia"/>
          <w:sz w:val="24"/>
          <w:szCs w:val="20"/>
        </w:rPr>
        <w:t>含氢氯氟</w:t>
      </w:r>
      <w:r w:rsidR="00065025" w:rsidRPr="00466676">
        <w:rPr>
          <w:rFonts w:eastAsia="SimSun"/>
          <w:sz w:val="24"/>
          <w:szCs w:val="20"/>
          <w:lang w:val="en-US"/>
        </w:rPr>
        <w:t>烃</w:t>
      </w:r>
      <w:r w:rsidR="00065025" w:rsidRPr="00466676">
        <w:rPr>
          <w:rFonts w:eastAsia="SimSun" w:hint="eastAsia"/>
          <w:sz w:val="24"/>
          <w:szCs w:val="20"/>
        </w:rPr>
        <w:t>生产行业</w:t>
      </w:r>
      <w:r w:rsidRPr="00466676">
        <w:rPr>
          <w:rFonts w:eastAsia="SimSun"/>
          <w:sz w:val="24"/>
          <w:szCs w:val="20"/>
        </w:rPr>
        <w:t>核查报告。</w:t>
      </w:r>
      <w:r w:rsidRPr="00466676">
        <w:rPr>
          <w:rFonts w:eastAsia="SimSun" w:hint="eastAsia"/>
          <w:sz w:val="24"/>
          <w:szCs w:val="20"/>
        </w:rPr>
        <w:t>执行</w:t>
      </w:r>
      <w:r w:rsidRPr="00466676">
        <w:rPr>
          <w:rFonts w:eastAsia="SimSun"/>
          <w:sz w:val="24"/>
          <w:szCs w:val="20"/>
        </w:rPr>
        <w:t>委员会请世界银行在</w:t>
      </w:r>
      <w:r w:rsidRPr="00466676">
        <w:rPr>
          <w:rFonts w:eastAsia="SimSun"/>
          <w:sz w:val="24"/>
          <w:szCs w:val="20"/>
        </w:rPr>
        <w:t>2025</w:t>
      </w:r>
      <w:r w:rsidRPr="00466676">
        <w:rPr>
          <w:rFonts w:eastAsia="SimSun"/>
          <w:sz w:val="24"/>
          <w:szCs w:val="20"/>
        </w:rPr>
        <w:t>年</w:t>
      </w:r>
      <w:r w:rsidRPr="00466676">
        <w:rPr>
          <w:rFonts w:eastAsia="SimSun" w:hint="eastAsia"/>
          <w:sz w:val="24"/>
          <w:szCs w:val="20"/>
        </w:rPr>
        <w:t>含氢氯氟</w:t>
      </w:r>
      <w:r w:rsidRPr="00466676">
        <w:rPr>
          <w:rFonts w:eastAsia="SimSun"/>
          <w:sz w:val="24"/>
          <w:szCs w:val="20"/>
          <w:lang w:val="en-US"/>
        </w:rPr>
        <w:t>烃</w:t>
      </w:r>
      <w:r w:rsidRPr="00466676">
        <w:rPr>
          <w:rFonts w:eastAsia="SimSun"/>
          <w:sz w:val="24"/>
          <w:szCs w:val="20"/>
        </w:rPr>
        <w:t>生产核查中纳入若干</w:t>
      </w:r>
      <w:r w:rsidR="00065025" w:rsidRPr="00466676">
        <w:rPr>
          <w:rFonts w:eastAsia="SimSun" w:hint="eastAsia"/>
          <w:sz w:val="24"/>
          <w:szCs w:val="20"/>
        </w:rPr>
        <w:t>内容</w:t>
      </w:r>
      <w:r w:rsidRPr="00466676">
        <w:rPr>
          <w:rFonts w:eastAsia="SimSun"/>
          <w:sz w:val="24"/>
          <w:szCs w:val="20"/>
        </w:rPr>
        <w:t>，对若干新建</w:t>
      </w:r>
      <w:r w:rsidRPr="00466676">
        <w:rPr>
          <w:rFonts w:eastAsia="SimSun" w:hint="eastAsia"/>
          <w:sz w:val="24"/>
          <w:szCs w:val="20"/>
        </w:rPr>
        <w:t>化工</w:t>
      </w:r>
      <w:r w:rsidRPr="00466676">
        <w:rPr>
          <w:rFonts w:eastAsia="SimSun"/>
          <w:sz w:val="24"/>
          <w:szCs w:val="20"/>
        </w:rPr>
        <w:t>生产线进行一次性核查，并</w:t>
      </w:r>
      <w:r w:rsidR="00260509" w:rsidRPr="00466676">
        <w:rPr>
          <w:rFonts w:eastAsia="SimSun"/>
          <w:sz w:val="24"/>
          <w:szCs w:val="20"/>
        </w:rPr>
        <w:t>就此</w:t>
      </w:r>
      <w:r w:rsidRPr="00466676">
        <w:rPr>
          <w:rFonts w:eastAsia="SimSun"/>
          <w:sz w:val="24"/>
          <w:szCs w:val="20"/>
        </w:rPr>
        <w:t>向</w:t>
      </w:r>
      <w:r w:rsidR="00260509" w:rsidRPr="00466676">
        <w:rPr>
          <w:rFonts w:eastAsia="SimSun" w:hint="eastAsia"/>
          <w:sz w:val="24"/>
          <w:szCs w:val="20"/>
        </w:rPr>
        <w:t>未来的</w:t>
      </w:r>
      <w:r w:rsidRPr="00466676">
        <w:rPr>
          <w:rFonts w:eastAsia="SimSun"/>
          <w:sz w:val="24"/>
          <w:szCs w:val="20"/>
        </w:rPr>
        <w:t>会议提交有关报告。执行委员会通过</w:t>
      </w:r>
      <w:r w:rsidRPr="00466676">
        <w:rPr>
          <w:rFonts w:eastAsia="SimSun" w:hint="eastAsia"/>
          <w:sz w:val="24"/>
          <w:szCs w:val="20"/>
        </w:rPr>
        <w:t>该分组</w:t>
      </w:r>
      <w:r w:rsidRPr="00466676">
        <w:rPr>
          <w:rFonts w:eastAsia="SimSun"/>
          <w:sz w:val="24"/>
          <w:szCs w:val="20"/>
        </w:rPr>
        <w:t>，计划在第九十八次会议上继续审议高沸点废渣中</w:t>
      </w:r>
      <w:r w:rsidR="00035385" w:rsidRPr="00466676">
        <w:rPr>
          <w:rFonts w:eastAsia="SimSun"/>
          <w:sz w:val="24"/>
          <w:szCs w:val="20"/>
        </w:rPr>
        <w:t>的</w:t>
      </w:r>
      <w:r w:rsidRPr="00466676">
        <w:rPr>
          <w:rFonts w:eastAsia="SimSun" w:hint="eastAsia"/>
          <w:sz w:val="24"/>
          <w:szCs w:val="20"/>
        </w:rPr>
        <w:t>含氢氯氟</w:t>
      </w:r>
      <w:r w:rsidRPr="00466676">
        <w:rPr>
          <w:rFonts w:eastAsia="SimSun"/>
          <w:sz w:val="24"/>
          <w:szCs w:val="20"/>
          <w:lang w:val="en-US"/>
        </w:rPr>
        <w:t>烃</w:t>
      </w:r>
      <w:r w:rsidRPr="00466676">
        <w:rPr>
          <w:rFonts w:eastAsia="SimSun"/>
          <w:sz w:val="24"/>
          <w:szCs w:val="20"/>
        </w:rPr>
        <w:t>问题（第</w:t>
      </w:r>
      <w:r w:rsidRPr="00466676">
        <w:rPr>
          <w:rFonts w:eastAsia="SimSun"/>
          <w:sz w:val="24"/>
          <w:szCs w:val="20"/>
        </w:rPr>
        <w:t>97/91</w:t>
      </w:r>
      <w:r w:rsidRPr="00466676">
        <w:rPr>
          <w:rFonts w:eastAsia="SimSun"/>
          <w:sz w:val="24"/>
          <w:szCs w:val="20"/>
        </w:rPr>
        <w:t>号决定）</w:t>
      </w:r>
      <w:r w:rsidRPr="00466676">
        <w:rPr>
          <w:rFonts w:eastAsia="SimSun" w:hint="eastAsia"/>
          <w:sz w:val="24"/>
          <w:szCs w:val="20"/>
        </w:rPr>
        <w:t>。</w:t>
      </w:r>
    </w:p>
    <w:p w14:paraId="50E51399" w14:textId="4D72442E" w:rsidR="006D34CB" w:rsidRPr="00466676" w:rsidRDefault="006D34CB" w:rsidP="00A23677">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t>但</w:t>
      </w:r>
      <w:r w:rsidR="0034635A">
        <w:rPr>
          <w:rFonts w:eastAsia="SimSun" w:hint="eastAsia"/>
          <w:sz w:val="24"/>
          <w:szCs w:val="20"/>
        </w:rPr>
        <w:t>因</w:t>
      </w:r>
      <w:r w:rsidRPr="00466676">
        <w:rPr>
          <w:rFonts w:eastAsia="SimSun"/>
          <w:sz w:val="24"/>
          <w:szCs w:val="20"/>
        </w:rPr>
        <w:t>时间有限，第九十八次会议期间未召开</w:t>
      </w:r>
      <w:r w:rsidRPr="00466676">
        <w:rPr>
          <w:rFonts w:eastAsia="SimSun" w:hint="eastAsia"/>
          <w:sz w:val="24"/>
          <w:szCs w:val="20"/>
        </w:rPr>
        <w:t>化工生产</w:t>
      </w:r>
      <w:r w:rsidR="00065025" w:rsidRPr="00466676">
        <w:rPr>
          <w:rFonts w:eastAsia="SimSun"/>
          <w:sz w:val="24"/>
          <w:szCs w:val="20"/>
        </w:rPr>
        <w:t>行业</w:t>
      </w:r>
      <w:r w:rsidRPr="00466676">
        <w:rPr>
          <w:rFonts w:eastAsia="SimSun" w:hint="eastAsia"/>
          <w:sz w:val="24"/>
          <w:szCs w:val="20"/>
        </w:rPr>
        <w:t>分组</w:t>
      </w:r>
      <w:r w:rsidRPr="00466676">
        <w:rPr>
          <w:rFonts w:eastAsia="SimSun"/>
          <w:sz w:val="24"/>
          <w:szCs w:val="20"/>
        </w:rPr>
        <w:t>会议。</w:t>
      </w:r>
    </w:p>
    <w:p w14:paraId="7F2DC233" w14:textId="77777777" w:rsidR="006D34CB" w:rsidRPr="00382370" w:rsidRDefault="006D34CB" w:rsidP="00A23677">
      <w:pPr>
        <w:widowControl w:val="0"/>
        <w:overflowPunct w:val="0"/>
        <w:spacing w:after="120"/>
        <w:ind w:firstLine="624"/>
        <w:jc w:val="left"/>
        <w:outlineLvl w:val="1"/>
        <w:rPr>
          <w:rFonts w:eastAsia="SimHei"/>
          <w:b/>
          <w:bCs/>
          <w:sz w:val="28"/>
          <w:szCs w:val="28"/>
        </w:rPr>
      </w:pPr>
      <w:r w:rsidRPr="00382370">
        <w:rPr>
          <w:rFonts w:eastAsia="SimHei"/>
          <w:b/>
          <w:bCs/>
          <w:sz w:val="28"/>
          <w:szCs w:val="21"/>
        </w:rPr>
        <w:t>C.</w:t>
      </w:r>
      <w:r w:rsidRPr="00382370">
        <w:rPr>
          <w:rFonts w:eastAsia="SimHei"/>
          <w:b/>
          <w:bCs/>
          <w:sz w:val="28"/>
          <w:szCs w:val="21"/>
        </w:rPr>
        <w:tab/>
      </w:r>
      <w:r w:rsidRPr="00382370">
        <w:rPr>
          <w:rFonts w:ascii="SimHei" w:eastAsia="SimHei" w:hAnsi="SimHei" w:hint="eastAsia"/>
          <w:b/>
          <w:bCs/>
          <w:sz w:val="28"/>
          <w:szCs w:val="28"/>
        </w:rPr>
        <w:t>项目、执行和监测</w:t>
      </w:r>
    </w:p>
    <w:bookmarkEnd w:id="0"/>
    <w:p w14:paraId="198014C4" w14:textId="5E77D48A" w:rsidR="006D34CB" w:rsidRPr="00382370" w:rsidRDefault="006D34CB" w:rsidP="0095233E">
      <w:pPr>
        <w:keepNext/>
        <w:overflowPunct w:val="0"/>
        <w:spacing w:after="120"/>
        <w:ind w:firstLine="624"/>
        <w:outlineLvl w:val="1"/>
        <w:rPr>
          <w:rFonts w:ascii="SimHei" w:eastAsia="SimHei" w:hAnsi="SimHei"/>
          <w:b/>
          <w:sz w:val="24"/>
          <w:szCs w:val="20"/>
          <w:lang w:val="en-GB"/>
        </w:rPr>
      </w:pPr>
      <w:r w:rsidRPr="00382370">
        <w:rPr>
          <w:rFonts w:eastAsia="SimHei"/>
          <w:b/>
          <w:sz w:val="24"/>
          <w:szCs w:val="20"/>
          <w:lang w:val="en-GB"/>
        </w:rPr>
        <w:t>1.</w:t>
      </w:r>
      <w:r w:rsidRPr="00382370">
        <w:rPr>
          <w:rFonts w:eastAsia="SimHei"/>
          <w:b/>
          <w:sz w:val="24"/>
          <w:szCs w:val="20"/>
          <w:lang w:val="en-GB"/>
        </w:rPr>
        <w:tab/>
      </w:r>
      <w:r w:rsidR="00A932F5">
        <w:rPr>
          <w:rFonts w:ascii="SimHei" w:eastAsia="SimHei" w:hAnsi="SimHei" w:hint="eastAsia"/>
          <w:b/>
          <w:sz w:val="24"/>
          <w:szCs w:val="20"/>
          <w:lang w:val="en-GB"/>
        </w:rPr>
        <w:t>报告所述期间</w:t>
      </w:r>
      <w:r w:rsidRPr="00382370">
        <w:rPr>
          <w:rFonts w:ascii="SimHei" w:eastAsia="SimHei" w:hAnsi="SimHei" w:hint="eastAsia"/>
          <w:b/>
          <w:sz w:val="24"/>
          <w:szCs w:val="20"/>
          <w:lang w:val="en-GB"/>
        </w:rPr>
        <w:t>作出的核准</w:t>
      </w:r>
    </w:p>
    <w:p w14:paraId="61A96EF4" w14:textId="0F0393B5"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t>在</w:t>
      </w:r>
      <w:r w:rsidR="00A932F5">
        <w:rPr>
          <w:rFonts w:eastAsia="SimSun"/>
          <w:sz w:val="24"/>
          <w:szCs w:val="20"/>
        </w:rPr>
        <w:t>报告所述期间</w:t>
      </w:r>
      <w:r w:rsidRPr="00466676">
        <w:rPr>
          <w:rFonts w:eastAsia="SimSun"/>
          <w:sz w:val="24"/>
          <w:szCs w:val="20"/>
        </w:rPr>
        <w:t>，执行委员会共核准了</w:t>
      </w:r>
      <w:r w:rsidRPr="00466676">
        <w:rPr>
          <w:rFonts w:eastAsia="SimSun"/>
          <w:sz w:val="24"/>
          <w:szCs w:val="20"/>
        </w:rPr>
        <w:t>370</w:t>
      </w:r>
      <w:r w:rsidRPr="00466676">
        <w:rPr>
          <w:rFonts w:eastAsia="SimSun"/>
          <w:sz w:val="24"/>
          <w:szCs w:val="20"/>
        </w:rPr>
        <w:t>个</w:t>
      </w:r>
      <w:r w:rsidR="00C25C05" w:rsidRPr="00466676">
        <w:rPr>
          <w:rFonts w:eastAsia="SimSun" w:hint="eastAsia"/>
          <w:sz w:val="24"/>
          <w:szCs w:val="20"/>
        </w:rPr>
        <w:t>新增</w:t>
      </w:r>
      <w:r w:rsidRPr="00466676">
        <w:rPr>
          <w:rFonts w:eastAsia="SimSun"/>
          <w:sz w:val="24"/>
          <w:szCs w:val="20"/>
        </w:rPr>
        <w:t>项目和活动，计划淘汰</w:t>
      </w:r>
      <w:r w:rsidRPr="00466676">
        <w:rPr>
          <w:rFonts w:eastAsia="SimSun"/>
          <w:sz w:val="24"/>
          <w:szCs w:val="20"/>
        </w:rPr>
        <w:t>1,108</w:t>
      </w:r>
      <w:r w:rsidR="00B61941" w:rsidRPr="00466676">
        <w:rPr>
          <w:rFonts w:eastAsia="SimSun" w:hint="eastAsia"/>
          <w:sz w:val="24"/>
          <w:szCs w:val="20"/>
        </w:rPr>
        <w:t xml:space="preserve"> </w:t>
      </w:r>
      <w:r w:rsidRPr="00466676">
        <w:rPr>
          <w:rFonts w:eastAsia="SimSun"/>
          <w:sz w:val="24"/>
          <w:szCs w:val="20"/>
        </w:rPr>
        <w:t>ODP</w:t>
      </w:r>
      <w:r w:rsidRPr="00466676">
        <w:rPr>
          <w:rFonts w:eastAsia="SimSun"/>
          <w:sz w:val="24"/>
          <w:szCs w:val="20"/>
        </w:rPr>
        <w:t>吨的</w:t>
      </w:r>
      <w:r w:rsidRPr="00466676">
        <w:rPr>
          <w:rFonts w:eastAsia="SimSun" w:hint="eastAsia"/>
          <w:sz w:val="24"/>
          <w:szCs w:val="20"/>
        </w:rPr>
        <w:t>含氢氯氟</w:t>
      </w:r>
      <w:r w:rsidRPr="00466676">
        <w:rPr>
          <w:rFonts w:eastAsia="SimSun"/>
          <w:sz w:val="24"/>
          <w:szCs w:val="20"/>
          <w:lang w:val="en-US"/>
        </w:rPr>
        <w:t>烃</w:t>
      </w:r>
      <w:r w:rsidRPr="00466676">
        <w:rPr>
          <w:rFonts w:eastAsia="SimSun"/>
          <w:sz w:val="24"/>
          <w:szCs w:val="20"/>
        </w:rPr>
        <w:t>生产和消费量以及</w:t>
      </w:r>
      <w:r w:rsidRPr="00466676">
        <w:rPr>
          <w:rFonts w:eastAsia="SimSun"/>
          <w:sz w:val="24"/>
          <w:szCs w:val="20"/>
        </w:rPr>
        <w:t>7,519</w:t>
      </w:r>
      <w:r w:rsidRPr="00466676">
        <w:rPr>
          <w:rFonts w:eastAsia="SimSun"/>
          <w:sz w:val="24"/>
          <w:szCs w:val="20"/>
        </w:rPr>
        <w:t>公吨（</w:t>
      </w:r>
      <w:r w:rsidRPr="00466676">
        <w:rPr>
          <w:rFonts w:eastAsia="SimSun"/>
          <w:sz w:val="24"/>
          <w:szCs w:val="20"/>
        </w:rPr>
        <w:t>14,763,570</w:t>
      </w:r>
      <w:r w:rsidRPr="00466676">
        <w:rPr>
          <w:rFonts w:eastAsia="SimSun"/>
          <w:sz w:val="24"/>
          <w:szCs w:val="20"/>
        </w:rPr>
        <w:t>吨二氧化碳当量）的氢氟碳化物消费量，核准资金总额为</w:t>
      </w:r>
      <w:r w:rsidRPr="00466676">
        <w:rPr>
          <w:rFonts w:eastAsia="SimSun"/>
          <w:sz w:val="24"/>
          <w:szCs w:val="20"/>
        </w:rPr>
        <w:t>211,449,160</w:t>
      </w:r>
      <w:r w:rsidRPr="00466676">
        <w:rPr>
          <w:rFonts w:eastAsia="SimSun"/>
          <w:sz w:val="24"/>
          <w:szCs w:val="20"/>
        </w:rPr>
        <w:t>美元，其中包括</w:t>
      </w:r>
      <w:r w:rsidRPr="00466676">
        <w:rPr>
          <w:rFonts w:eastAsia="SimSun"/>
          <w:sz w:val="24"/>
          <w:szCs w:val="20"/>
        </w:rPr>
        <w:t>20,645,848</w:t>
      </w:r>
      <w:r w:rsidRPr="00466676">
        <w:rPr>
          <w:rFonts w:eastAsia="SimSun"/>
          <w:sz w:val="24"/>
          <w:szCs w:val="20"/>
        </w:rPr>
        <w:t>美元的机构支助费用，详见下</w:t>
      </w:r>
      <w:r w:rsidR="00BC47DB" w:rsidRPr="00466676">
        <w:rPr>
          <w:rFonts w:eastAsia="SimSun" w:hint="eastAsia"/>
          <w:sz w:val="24"/>
          <w:szCs w:val="20"/>
        </w:rPr>
        <w:t>文</w:t>
      </w:r>
      <w:r w:rsidRPr="00466676">
        <w:rPr>
          <w:rFonts w:eastAsia="SimSun"/>
          <w:sz w:val="24"/>
          <w:szCs w:val="20"/>
        </w:rPr>
        <w:t>表</w:t>
      </w:r>
      <w:r w:rsidRPr="00466676">
        <w:rPr>
          <w:rFonts w:eastAsia="SimSun"/>
          <w:sz w:val="24"/>
          <w:szCs w:val="20"/>
        </w:rPr>
        <w:t>1</w:t>
      </w:r>
      <w:r w:rsidRPr="00466676">
        <w:rPr>
          <w:rFonts w:eastAsia="SimSun"/>
          <w:sz w:val="24"/>
          <w:szCs w:val="20"/>
        </w:rPr>
        <w:t>。</w:t>
      </w:r>
    </w:p>
    <w:p w14:paraId="3C1278FB" w14:textId="77777777" w:rsidR="006D34CB" w:rsidRPr="00466676" w:rsidRDefault="006D34CB" w:rsidP="00F12D4C">
      <w:pPr>
        <w:keepNext/>
        <w:overflowPunct w:val="0"/>
        <w:ind w:left="624" w:firstLine="624"/>
        <w:rPr>
          <w:rFonts w:eastAsia="SimSun"/>
          <w:sz w:val="24"/>
          <w:szCs w:val="20"/>
          <w:lang w:val="en-GB"/>
        </w:rPr>
      </w:pPr>
      <w:r w:rsidRPr="00466676">
        <w:rPr>
          <w:rFonts w:eastAsia="SimSun" w:hint="eastAsia"/>
          <w:sz w:val="24"/>
          <w:szCs w:val="20"/>
          <w:lang w:val="en-GB"/>
        </w:rPr>
        <w:t>表</w:t>
      </w:r>
      <w:r w:rsidRPr="00466676">
        <w:rPr>
          <w:rFonts w:eastAsia="SimSun" w:hint="eastAsia"/>
          <w:sz w:val="24"/>
          <w:szCs w:val="20"/>
          <w:lang w:val="en-GB"/>
        </w:rPr>
        <w:t>1</w:t>
      </w:r>
    </w:p>
    <w:p w14:paraId="2BB81611" w14:textId="7EE97BEF" w:rsidR="006D34CB" w:rsidRPr="008F6B98" w:rsidRDefault="00A932F5" w:rsidP="00F12D4C">
      <w:pPr>
        <w:keepNext/>
        <w:overflowPunct w:val="0"/>
        <w:ind w:left="624" w:firstLine="624"/>
        <w:rPr>
          <w:rFonts w:ascii="SimHei" w:eastAsia="SimHei" w:hAnsi="SimHei"/>
          <w:b/>
          <w:bCs/>
          <w:sz w:val="24"/>
          <w:szCs w:val="20"/>
          <w:lang w:val="en-GB"/>
        </w:rPr>
      </w:pPr>
      <w:r>
        <w:rPr>
          <w:rFonts w:ascii="SimHei" w:eastAsia="SimHei" w:hAnsi="SimHei"/>
          <w:b/>
          <w:bCs/>
          <w:sz w:val="24"/>
          <w:szCs w:val="20"/>
        </w:rPr>
        <w:t>报告所述期间</w:t>
      </w:r>
      <w:r w:rsidR="006D34CB" w:rsidRPr="008F6B98">
        <w:rPr>
          <w:rFonts w:ascii="SimHei" w:eastAsia="SimHei" w:hAnsi="SimHei"/>
          <w:b/>
          <w:bCs/>
          <w:sz w:val="24"/>
          <w:szCs w:val="20"/>
        </w:rPr>
        <w:t>按机构划分的核准资金</w:t>
      </w:r>
    </w:p>
    <w:tbl>
      <w:tblPr>
        <w:tblW w:w="4306" w:type="pct"/>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3"/>
        <w:gridCol w:w="2152"/>
        <w:gridCol w:w="2586"/>
        <w:gridCol w:w="1651"/>
      </w:tblGrid>
      <w:tr w:rsidR="006D34CB" w:rsidRPr="00A23677" w14:paraId="536AD6C4" w14:textId="77777777" w:rsidTr="00A23677">
        <w:trPr>
          <w:trHeight w:val="179"/>
        </w:trPr>
        <w:tc>
          <w:tcPr>
            <w:tcW w:w="1057" w:type="pct"/>
            <w:noWrap/>
            <w:hideMark/>
          </w:tcPr>
          <w:p w14:paraId="50335EB2" w14:textId="77777777" w:rsidR="006D34CB" w:rsidRPr="00A23677" w:rsidRDefault="006D34CB" w:rsidP="00F12D4C">
            <w:pPr>
              <w:keepNext/>
              <w:overflowPunct w:val="0"/>
              <w:jc w:val="left"/>
              <w:rPr>
                <w:rFonts w:ascii="SimHei" w:eastAsia="SimHei" w:hAnsi="SimHei" w:cstheme="majorBidi"/>
                <w:b/>
                <w:color w:val="000000"/>
                <w:lang w:val="en-GB"/>
              </w:rPr>
            </w:pPr>
            <w:r w:rsidRPr="00A23677">
              <w:rPr>
                <w:rFonts w:ascii="SimHei" w:eastAsia="SimHei" w:hAnsi="SimHei" w:cstheme="majorBidi" w:hint="eastAsia"/>
                <w:b/>
                <w:color w:val="000000"/>
                <w:lang w:val="en-GB"/>
              </w:rPr>
              <w:t>机构</w:t>
            </w:r>
          </w:p>
        </w:tc>
        <w:tc>
          <w:tcPr>
            <w:tcW w:w="1328" w:type="pct"/>
            <w:noWrap/>
            <w:hideMark/>
          </w:tcPr>
          <w:p w14:paraId="5DC4A84E" w14:textId="77777777" w:rsidR="006D34CB" w:rsidRPr="00A23677" w:rsidRDefault="006D34CB" w:rsidP="00F12D4C">
            <w:pPr>
              <w:keepNext/>
              <w:overflowPunct w:val="0"/>
              <w:jc w:val="right"/>
              <w:rPr>
                <w:rFonts w:ascii="SimHei" w:eastAsia="SimHei" w:hAnsi="SimHei" w:cstheme="majorBidi"/>
                <w:b/>
                <w:color w:val="000000"/>
                <w:lang w:val="en-GB"/>
              </w:rPr>
            </w:pPr>
            <w:r w:rsidRPr="00A23677">
              <w:rPr>
                <w:rFonts w:ascii="SimHei" w:eastAsia="SimHei" w:hAnsi="SimHei" w:cstheme="majorBidi" w:hint="eastAsia"/>
                <w:b/>
                <w:color w:val="000000"/>
                <w:lang w:val="en-GB"/>
              </w:rPr>
              <w:t>核准资金（美元）</w:t>
            </w:r>
          </w:p>
        </w:tc>
        <w:tc>
          <w:tcPr>
            <w:tcW w:w="1596" w:type="pct"/>
            <w:noWrap/>
            <w:hideMark/>
          </w:tcPr>
          <w:p w14:paraId="5C79A9C7" w14:textId="77777777" w:rsidR="006D34CB" w:rsidRPr="00A23677" w:rsidRDefault="006D34CB" w:rsidP="00F12D4C">
            <w:pPr>
              <w:keepNext/>
              <w:overflowPunct w:val="0"/>
              <w:jc w:val="right"/>
              <w:rPr>
                <w:rFonts w:ascii="SimHei" w:eastAsia="SimHei" w:hAnsi="SimHei" w:cstheme="majorBidi"/>
                <w:b/>
                <w:color w:val="000000"/>
                <w:lang w:val="en-GB"/>
              </w:rPr>
            </w:pPr>
            <w:r w:rsidRPr="00A23677">
              <w:rPr>
                <w:rFonts w:ascii="SimHei" w:eastAsia="SimHei" w:hAnsi="SimHei" w:cstheme="majorBidi" w:hint="eastAsia"/>
                <w:b/>
                <w:color w:val="000000"/>
                <w:lang w:val="en-GB"/>
              </w:rPr>
              <w:t>机构支助费用（美元）</w:t>
            </w:r>
          </w:p>
        </w:tc>
        <w:tc>
          <w:tcPr>
            <w:tcW w:w="1019" w:type="pct"/>
            <w:hideMark/>
          </w:tcPr>
          <w:p w14:paraId="42731148" w14:textId="77777777" w:rsidR="006D34CB" w:rsidRPr="00A23677" w:rsidRDefault="006D34CB" w:rsidP="00F12D4C">
            <w:pPr>
              <w:keepNext/>
              <w:overflowPunct w:val="0"/>
              <w:jc w:val="right"/>
              <w:rPr>
                <w:rFonts w:ascii="SimHei" w:eastAsia="SimHei" w:hAnsi="SimHei" w:cstheme="majorBidi"/>
                <w:b/>
                <w:color w:val="000000"/>
                <w:lang w:val="en-GB"/>
              </w:rPr>
            </w:pPr>
            <w:r w:rsidRPr="00A23677">
              <w:rPr>
                <w:rFonts w:ascii="SimHei" w:eastAsia="SimHei" w:hAnsi="SimHei" w:cstheme="majorBidi" w:hint="eastAsia"/>
                <w:b/>
                <w:color w:val="000000"/>
                <w:lang w:val="en-GB"/>
              </w:rPr>
              <w:t>总额（美元）</w:t>
            </w:r>
          </w:p>
        </w:tc>
      </w:tr>
      <w:tr w:rsidR="006D34CB" w:rsidRPr="00A23677" w14:paraId="1BCED4E1" w14:textId="77777777" w:rsidTr="00A23677">
        <w:trPr>
          <w:trHeight w:val="95"/>
        </w:trPr>
        <w:tc>
          <w:tcPr>
            <w:tcW w:w="1057" w:type="pct"/>
            <w:noWrap/>
            <w:hideMark/>
          </w:tcPr>
          <w:p w14:paraId="44BDEE5A" w14:textId="77777777" w:rsidR="006D34CB" w:rsidRPr="00A23677" w:rsidRDefault="006D34CB" w:rsidP="00F12D4C">
            <w:pPr>
              <w:keepNext/>
              <w:overflowPunct w:val="0"/>
              <w:jc w:val="left"/>
              <w:rPr>
                <w:rFonts w:asciiTheme="majorBidi" w:hAnsiTheme="majorBidi" w:cstheme="majorBidi"/>
                <w:color w:val="000000"/>
                <w:lang w:val="en-GB"/>
              </w:rPr>
            </w:pPr>
            <w:r w:rsidRPr="00A23677">
              <w:rPr>
                <w:rFonts w:eastAsia="SimSun" w:hint="eastAsia"/>
              </w:rPr>
              <w:t>双边机构</w:t>
            </w:r>
          </w:p>
        </w:tc>
        <w:tc>
          <w:tcPr>
            <w:tcW w:w="1328" w:type="pct"/>
            <w:noWrap/>
            <w:hideMark/>
          </w:tcPr>
          <w:p w14:paraId="456DC1AB" w14:textId="77777777" w:rsidR="006D34CB" w:rsidRPr="00A23677" w:rsidRDefault="006D34CB" w:rsidP="00F12D4C">
            <w:pPr>
              <w:keepNext/>
              <w:overflowPunct w:val="0"/>
              <w:jc w:val="right"/>
              <w:rPr>
                <w:rFonts w:asciiTheme="majorBidi" w:hAnsiTheme="majorBidi" w:cstheme="majorBidi"/>
                <w:i/>
                <w:iCs/>
                <w:color w:val="000000"/>
                <w:lang w:val="en-GB"/>
              </w:rPr>
            </w:pPr>
            <w:r w:rsidRPr="00A23677">
              <w:rPr>
                <w:rFonts w:eastAsia="SimSun"/>
              </w:rPr>
              <w:t>3,442,546</w:t>
            </w:r>
          </w:p>
        </w:tc>
        <w:tc>
          <w:tcPr>
            <w:tcW w:w="1596" w:type="pct"/>
            <w:noWrap/>
            <w:hideMark/>
          </w:tcPr>
          <w:p w14:paraId="1EABA832"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421,461</w:t>
            </w:r>
          </w:p>
        </w:tc>
        <w:tc>
          <w:tcPr>
            <w:tcW w:w="1019" w:type="pct"/>
            <w:noWrap/>
            <w:hideMark/>
          </w:tcPr>
          <w:p w14:paraId="3A604F4B"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3,864,007</w:t>
            </w:r>
          </w:p>
        </w:tc>
      </w:tr>
      <w:tr w:rsidR="006D34CB" w:rsidRPr="00A23677" w14:paraId="22AED5E7" w14:textId="77777777" w:rsidTr="00A23677">
        <w:trPr>
          <w:trHeight w:val="170"/>
        </w:trPr>
        <w:tc>
          <w:tcPr>
            <w:tcW w:w="1057" w:type="pct"/>
            <w:noWrap/>
            <w:hideMark/>
          </w:tcPr>
          <w:p w14:paraId="68C96D0A" w14:textId="77777777" w:rsidR="006D34CB" w:rsidRPr="00A23677" w:rsidRDefault="006D34CB" w:rsidP="00F12D4C">
            <w:pPr>
              <w:keepNext/>
              <w:overflowPunct w:val="0"/>
              <w:jc w:val="left"/>
              <w:rPr>
                <w:rFonts w:asciiTheme="majorBidi" w:hAnsiTheme="majorBidi" w:cstheme="majorBidi"/>
                <w:color w:val="000000"/>
                <w:lang w:val="en-GB"/>
              </w:rPr>
            </w:pPr>
            <w:r w:rsidRPr="00A23677">
              <w:rPr>
                <w:rFonts w:eastAsia="SimSun" w:hint="eastAsia"/>
              </w:rPr>
              <w:t>开发署</w:t>
            </w:r>
          </w:p>
        </w:tc>
        <w:tc>
          <w:tcPr>
            <w:tcW w:w="1328" w:type="pct"/>
            <w:noWrap/>
            <w:hideMark/>
          </w:tcPr>
          <w:p w14:paraId="12690668"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60,287,691</w:t>
            </w:r>
          </w:p>
        </w:tc>
        <w:tc>
          <w:tcPr>
            <w:tcW w:w="1596" w:type="pct"/>
            <w:noWrap/>
            <w:hideMark/>
          </w:tcPr>
          <w:p w14:paraId="62277B3A"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6,631,382</w:t>
            </w:r>
          </w:p>
        </w:tc>
        <w:tc>
          <w:tcPr>
            <w:tcW w:w="1019" w:type="pct"/>
            <w:noWrap/>
            <w:hideMark/>
          </w:tcPr>
          <w:p w14:paraId="1FAF49CC"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66,919,073</w:t>
            </w:r>
          </w:p>
        </w:tc>
      </w:tr>
      <w:tr w:rsidR="006D34CB" w:rsidRPr="00A23677" w14:paraId="523920BE" w14:textId="77777777" w:rsidTr="00A23677">
        <w:trPr>
          <w:trHeight w:val="179"/>
        </w:trPr>
        <w:tc>
          <w:tcPr>
            <w:tcW w:w="1057" w:type="pct"/>
            <w:noWrap/>
            <w:hideMark/>
          </w:tcPr>
          <w:p w14:paraId="2850BAA3" w14:textId="77777777" w:rsidR="006D34CB" w:rsidRPr="00A23677" w:rsidRDefault="006D34CB" w:rsidP="00F12D4C">
            <w:pPr>
              <w:keepNext/>
              <w:overflowPunct w:val="0"/>
              <w:jc w:val="left"/>
              <w:rPr>
                <w:rFonts w:asciiTheme="majorBidi" w:hAnsiTheme="majorBidi" w:cstheme="majorBidi"/>
                <w:color w:val="000000"/>
                <w:lang w:val="en-GB"/>
              </w:rPr>
            </w:pPr>
            <w:r w:rsidRPr="00A23677">
              <w:rPr>
                <w:rFonts w:eastAsia="SimSun" w:hint="eastAsia"/>
              </w:rPr>
              <w:t>环境署</w:t>
            </w:r>
          </w:p>
        </w:tc>
        <w:tc>
          <w:tcPr>
            <w:tcW w:w="1328" w:type="pct"/>
            <w:noWrap/>
            <w:hideMark/>
          </w:tcPr>
          <w:p w14:paraId="3C14D023"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26,706,692</w:t>
            </w:r>
          </w:p>
        </w:tc>
        <w:tc>
          <w:tcPr>
            <w:tcW w:w="1596" w:type="pct"/>
            <w:noWrap/>
            <w:hideMark/>
          </w:tcPr>
          <w:p w14:paraId="0581AF27"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2,235,778</w:t>
            </w:r>
          </w:p>
        </w:tc>
        <w:tc>
          <w:tcPr>
            <w:tcW w:w="1019" w:type="pct"/>
            <w:noWrap/>
            <w:hideMark/>
          </w:tcPr>
          <w:p w14:paraId="5B2915E0"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28,942,470</w:t>
            </w:r>
          </w:p>
        </w:tc>
      </w:tr>
      <w:tr w:rsidR="006D34CB" w:rsidRPr="00A23677" w14:paraId="1140AE2E" w14:textId="77777777" w:rsidTr="00A23677">
        <w:trPr>
          <w:trHeight w:val="188"/>
        </w:trPr>
        <w:tc>
          <w:tcPr>
            <w:tcW w:w="1057" w:type="pct"/>
            <w:noWrap/>
            <w:hideMark/>
          </w:tcPr>
          <w:p w14:paraId="74AA0837" w14:textId="77777777" w:rsidR="006D34CB" w:rsidRPr="00A23677" w:rsidRDefault="006D34CB" w:rsidP="00F12D4C">
            <w:pPr>
              <w:keepNext/>
              <w:overflowPunct w:val="0"/>
              <w:jc w:val="left"/>
              <w:rPr>
                <w:rFonts w:asciiTheme="majorBidi" w:hAnsiTheme="majorBidi" w:cstheme="majorBidi"/>
                <w:color w:val="000000"/>
                <w:lang w:val="en-GB"/>
              </w:rPr>
            </w:pPr>
            <w:r w:rsidRPr="00A23677">
              <w:rPr>
                <w:rFonts w:eastAsia="SimSun" w:hint="eastAsia"/>
              </w:rPr>
              <w:t>工发组织</w:t>
            </w:r>
          </w:p>
        </w:tc>
        <w:tc>
          <w:tcPr>
            <w:tcW w:w="1328" w:type="pct"/>
            <w:noWrap/>
            <w:hideMark/>
          </w:tcPr>
          <w:p w14:paraId="3A0A151A"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62,191,267</w:t>
            </w:r>
          </w:p>
        </w:tc>
        <w:tc>
          <w:tcPr>
            <w:tcW w:w="1596" w:type="pct"/>
            <w:noWrap/>
            <w:hideMark/>
          </w:tcPr>
          <w:p w14:paraId="2FD8484F"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6,737,824</w:t>
            </w:r>
          </w:p>
        </w:tc>
        <w:tc>
          <w:tcPr>
            <w:tcW w:w="1019" w:type="pct"/>
            <w:noWrap/>
            <w:hideMark/>
          </w:tcPr>
          <w:p w14:paraId="175ACB94"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68,929,091</w:t>
            </w:r>
          </w:p>
        </w:tc>
      </w:tr>
      <w:tr w:rsidR="006D34CB" w:rsidRPr="00A23677" w14:paraId="7C97BCC2" w14:textId="77777777" w:rsidTr="00A23677">
        <w:trPr>
          <w:trHeight w:val="98"/>
        </w:trPr>
        <w:tc>
          <w:tcPr>
            <w:tcW w:w="1057" w:type="pct"/>
            <w:noWrap/>
            <w:hideMark/>
          </w:tcPr>
          <w:p w14:paraId="7966E423" w14:textId="77777777" w:rsidR="006D34CB" w:rsidRPr="00A23677" w:rsidRDefault="006D34CB" w:rsidP="00F12D4C">
            <w:pPr>
              <w:keepNext/>
              <w:overflowPunct w:val="0"/>
              <w:jc w:val="left"/>
              <w:rPr>
                <w:rFonts w:asciiTheme="majorBidi" w:hAnsiTheme="majorBidi" w:cstheme="majorBidi"/>
                <w:color w:val="000000"/>
                <w:lang w:val="en-GB"/>
              </w:rPr>
            </w:pPr>
            <w:r w:rsidRPr="00A23677">
              <w:rPr>
                <w:rFonts w:asciiTheme="majorBidi" w:eastAsia="SimSun" w:hAnsiTheme="majorBidi" w:cstheme="majorBidi" w:hint="eastAsia"/>
                <w:color w:val="000000"/>
                <w:lang w:val="en-GB"/>
              </w:rPr>
              <w:t>世界银行</w:t>
            </w:r>
          </w:p>
        </w:tc>
        <w:tc>
          <w:tcPr>
            <w:tcW w:w="1328" w:type="pct"/>
            <w:noWrap/>
            <w:hideMark/>
          </w:tcPr>
          <w:p w14:paraId="7B4B1337"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38,175,116</w:t>
            </w:r>
          </w:p>
        </w:tc>
        <w:tc>
          <w:tcPr>
            <w:tcW w:w="1596" w:type="pct"/>
            <w:noWrap/>
            <w:hideMark/>
          </w:tcPr>
          <w:p w14:paraId="0A2D129B"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4,619,403</w:t>
            </w:r>
          </w:p>
        </w:tc>
        <w:tc>
          <w:tcPr>
            <w:tcW w:w="1019" w:type="pct"/>
            <w:noWrap/>
            <w:hideMark/>
          </w:tcPr>
          <w:p w14:paraId="7E2F6DE4" w14:textId="77777777" w:rsidR="006D34CB" w:rsidRPr="00A23677" w:rsidRDefault="006D34CB" w:rsidP="00F12D4C">
            <w:pPr>
              <w:keepNext/>
              <w:overflowPunct w:val="0"/>
              <w:jc w:val="right"/>
              <w:rPr>
                <w:rFonts w:asciiTheme="majorBidi" w:hAnsiTheme="majorBidi" w:cstheme="majorBidi"/>
                <w:color w:val="000000"/>
                <w:lang w:val="en-GB"/>
              </w:rPr>
            </w:pPr>
            <w:r w:rsidRPr="00A23677">
              <w:rPr>
                <w:rFonts w:eastAsia="SimSun"/>
              </w:rPr>
              <w:t>42,794,519</w:t>
            </w:r>
          </w:p>
        </w:tc>
      </w:tr>
      <w:tr w:rsidR="006D34CB" w:rsidRPr="00A23677" w14:paraId="1110F56E" w14:textId="77777777" w:rsidTr="00A23677">
        <w:trPr>
          <w:trHeight w:val="107"/>
        </w:trPr>
        <w:tc>
          <w:tcPr>
            <w:tcW w:w="1057" w:type="pct"/>
            <w:noWrap/>
            <w:hideMark/>
          </w:tcPr>
          <w:p w14:paraId="64316545" w14:textId="77777777" w:rsidR="006D34CB" w:rsidRPr="00A23677" w:rsidRDefault="006D34CB" w:rsidP="00F12D4C">
            <w:pPr>
              <w:keepNext/>
              <w:overflowPunct w:val="0"/>
              <w:jc w:val="left"/>
              <w:rPr>
                <w:rFonts w:ascii="SimHei" w:eastAsia="SimHei" w:hAnsi="SimHei" w:cstheme="majorBidi"/>
                <w:b/>
                <w:color w:val="000000"/>
                <w:lang w:val="en-GB"/>
              </w:rPr>
            </w:pPr>
            <w:r w:rsidRPr="00A23677">
              <w:rPr>
                <w:rFonts w:ascii="SimHei" w:eastAsia="SimHei" w:hAnsi="SimHei" w:hint="eastAsia"/>
                <w:b/>
              </w:rPr>
              <w:t>总计</w:t>
            </w:r>
          </w:p>
        </w:tc>
        <w:tc>
          <w:tcPr>
            <w:tcW w:w="1328" w:type="pct"/>
            <w:noWrap/>
            <w:hideMark/>
          </w:tcPr>
          <w:p w14:paraId="5606FF93" w14:textId="77777777" w:rsidR="006D34CB" w:rsidRPr="00A23677" w:rsidRDefault="006D34CB" w:rsidP="00F12D4C">
            <w:pPr>
              <w:keepNext/>
              <w:overflowPunct w:val="0"/>
              <w:jc w:val="right"/>
              <w:rPr>
                <w:rFonts w:asciiTheme="majorBidi" w:hAnsiTheme="majorBidi" w:cstheme="majorBidi"/>
                <w:b/>
                <w:bCs/>
                <w:color w:val="000000"/>
                <w:lang w:val="en-GB"/>
              </w:rPr>
            </w:pPr>
            <w:r w:rsidRPr="00A23677">
              <w:rPr>
                <w:rFonts w:eastAsia="SimHei"/>
                <w:b/>
                <w:bCs/>
              </w:rPr>
              <w:t>190,803,312</w:t>
            </w:r>
          </w:p>
        </w:tc>
        <w:tc>
          <w:tcPr>
            <w:tcW w:w="1596" w:type="pct"/>
            <w:noWrap/>
            <w:hideMark/>
          </w:tcPr>
          <w:p w14:paraId="65879FBD" w14:textId="77777777" w:rsidR="006D34CB" w:rsidRPr="00A23677" w:rsidRDefault="006D34CB" w:rsidP="00F12D4C">
            <w:pPr>
              <w:keepNext/>
              <w:overflowPunct w:val="0"/>
              <w:jc w:val="right"/>
              <w:rPr>
                <w:rFonts w:asciiTheme="majorBidi" w:hAnsiTheme="majorBidi" w:cstheme="majorBidi"/>
                <w:b/>
                <w:bCs/>
                <w:color w:val="000000"/>
                <w:lang w:val="en-GB"/>
              </w:rPr>
            </w:pPr>
            <w:r w:rsidRPr="00A23677">
              <w:rPr>
                <w:rFonts w:eastAsia="SimHei"/>
                <w:b/>
                <w:bCs/>
              </w:rPr>
              <w:t>20,645,848</w:t>
            </w:r>
          </w:p>
        </w:tc>
        <w:tc>
          <w:tcPr>
            <w:tcW w:w="1019" w:type="pct"/>
            <w:noWrap/>
            <w:hideMark/>
          </w:tcPr>
          <w:p w14:paraId="1F0800BC" w14:textId="77777777" w:rsidR="006D34CB" w:rsidRPr="00A23677" w:rsidRDefault="006D34CB" w:rsidP="00F12D4C">
            <w:pPr>
              <w:keepNext/>
              <w:overflowPunct w:val="0"/>
              <w:jc w:val="right"/>
              <w:rPr>
                <w:rFonts w:asciiTheme="majorBidi" w:eastAsia="SimHei" w:hAnsiTheme="majorBidi" w:cstheme="majorBidi"/>
                <w:b/>
                <w:bCs/>
                <w:color w:val="000000"/>
                <w:lang w:val="en-GB"/>
              </w:rPr>
            </w:pPr>
            <w:r w:rsidRPr="00A23677">
              <w:rPr>
                <w:rFonts w:eastAsia="SimHei"/>
                <w:b/>
                <w:bCs/>
              </w:rPr>
              <w:t>211,449,160</w:t>
            </w:r>
          </w:p>
        </w:tc>
      </w:tr>
    </w:tbl>
    <w:p w14:paraId="0180F7BE" w14:textId="77777777" w:rsidR="006D34CB" w:rsidRPr="00466676" w:rsidRDefault="006D34CB" w:rsidP="00A23677">
      <w:pPr>
        <w:pStyle w:val="Heading3"/>
        <w:numPr>
          <w:ilvl w:val="2"/>
          <w:numId w:val="16"/>
        </w:numPr>
        <w:tabs>
          <w:tab w:val="num" w:pos="1080"/>
        </w:tabs>
        <w:overflowPunct w:val="0"/>
        <w:spacing w:before="120" w:after="120"/>
        <w:ind w:left="1282" w:firstLine="0"/>
        <w:rPr>
          <w:rFonts w:eastAsia="SimSun"/>
          <w:sz w:val="24"/>
          <w:szCs w:val="20"/>
          <w:lang w:val="en-GB"/>
        </w:rPr>
      </w:pPr>
      <w:r w:rsidRPr="00466676">
        <w:rPr>
          <w:rFonts w:eastAsia="SimSun"/>
          <w:sz w:val="24"/>
          <w:szCs w:val="20"/>
        </w:rPr>
        <w:t>在第</w:t>
      </w:r>
      <w:r w:rsidRPr="00466676">
        <w:rPr>
          <w:rFonts w:eastAsia="SimSun" w:hint="eastAsia"/>
          <w:sz w:val="24"/>
          <w:szCs w:val="20"/>
        </w:rPr>
        <w:t>九十七</w:t>
      </w:r>
      <w:r w:rsidRPr="00466676">
        <w:rPr>
          <w:rFonts w:eastAsia="SimSun"/>
          <w:sz w:val="24"/>
          <w:szCs w:val="20"/>
        </w:rPr>
        <w:t>次和第</w:t>
      </w:r>
      <w:r w:rsidRPr="00466676">
        <w:rPr>
          <w:rFonts w:eastAsia="SimSun" w:hint="eastAsia"/>
          <w:sz w:val="24"/>
          <w:szCs w:val="20"/>
        </w:rPr>
        <w:t>九十八</w:t>
      </w:r>
      <w:r w:rsidRPr="00466676">
        <w:rPr>
          <w:rFonts w:eastAsia="SimSun"/>
          <w:sz w:val="24"/>
          <w:szCs w:val="20"/>
        </w:rPr>
        <w:t>次会议上，执行委员会</w:t>
      </w:r>
      <w:r w:rsidRPr="00466676">
        <w:rPr>
          <w:rFonts w:eastAsia="SimSun" w:hint="eastAsia"/>
          <w:sz w:val="24"/>
          <w:szCs w:val="20"/>
        </w:rPr>
        <w:t>在</w:t>
      </w:r>
      <w:r w:rsidRPr="00466676">
        <w:rPr>
          <w:rFonts w:eastAsia="SimSun"/>
          <w:sz w:val="24"/>
          <w:szCs w:val="20"/>
        </w:rPr>
        <w:t>审议</w:t>
      </w:r>
      <w:r w:rsidRPr="00466676">
        <w:rPr>
          <w:rFonts w:eastAsia="SimSun" w:hint="eastAsia"/>
          <w:sz w:val="24"/>
          <w:szCs w:val="20"/>
        </w:rPr>
        <w:t>关于</w:t>
      </w:r>
      <w:r w:rsidRPr="00466676">
        <w:rPr>
          <w:rFonts w:eastAsia="SimSun"/>
          <w:sz w:val="24"/>
          <w:szCs w:val="20"/>
        </w:rPr>
        <w:t>建议</w:t>
      </w:r>
      <w:r w:rsidRPr="00466676">
        <w:rPr>
          <w:rFonts w:eastAsia="SimSun" w:hint="eastAsia"/>
          <w:sz w:val="24"/>
          <w:szCs w:val="20"/>
        </w:rPr>
        <w:t>供</w:t>
      </w:r>
      <w:r w:rsidRPr="00466676">
        <w:rPr>
          <w:rFonts w:eastAsia="SimSun"/>
          <w:sz w:val="24"/>
          <w:szCs w:val="20"/>
        </w:rPr>
        <w:t>一揽子核准项目</w:t>
      </w:r>
      <w:r w:rsidRPr="00466676">
        <w:rPr>
          <w:rFonts w:eastAsia="SimSun" w:hint="eastAsia"/>
          <w:sz w:val="24"/>
          <w:szCs w:val="20"/>
        </w:rPr>
        <w:t>的</w:t>
      </w:r>
      <w:r w:rsidRPr="00466676">
        <w:rPr>
          <w:rFonts w:eastAsia="SimSun"/>
          <w:sz w:val="24"/>
          <w:szCs w:val="20"/>
        </w:rPr>
        <w:t>文件</w:t>
      </w:r>
      <w:r w:rsidRPr="00466676">
        <w:rPr>
          <w:rFonts w:eastAsia="SimSun"/>
          <w:sz w:val="24"/>
          <w:szCs w:val="20"/>
          <w:vertAlign w:val="superscript"/>
          <w:lang w:val="en-GB"/>
        </w:rPr>
        <w:footnoteReference w:id="26"/>
      </w:r>
      <w:r w:rsidRPr="00466676">
        <w:rPr>
          <w:rFonts w:eastAsia="SimSun"/>
          <w:sz w:val="24"/>
          <w:szCs w:val="20"/>
        </w:rPr>
        <w:t>和建议</w:t>
      </w:r>
      <w:r w:rsidRPr="00466676">
        <w:rPr>
          <w:rFonts w:eastAsia="SimSun" w:hint="eastAsia"/>
          <w:sz w:val="24"/>
          <w:szCs w:val="20"/>
        </w:rPr>
        <w:t>供</w:t>
      </w:r>
      <w:r w:rsidRPr="00466676">
        <w:rPr>
          <w:rFonts w:eastAsia="SimSun"/>
          <w:sz w:val="24"/>
          <w:szCs w:val="20"/>
        </w:rPr>
        <w:t>单独审议项目</w:t>
      </w:r>
      <w:r w:rsidRPr="00466676">
        <w:rPr>
          <w:rFonts w:eastAsia="SimSun" w:hint="eastAsia"/>
          <w:sz w:val="24"/>
          <w:szCs w:val="20"/>
        </w:rPr>
        <w:t>的</w:t>
      </w:r>
      <w:r w:rsidRPr="00466676">
        <w:rPr>
          <w:rFonts w:eastAsia="SimSun"/>
          <w:sz w:val="24"/>
          <w:szCs w:val="20"/>
        </w:rPr>
        <w:t>文件</w:t>
      </w:r>
      <w:r w:rsidRPr="00466676">
        <w:rPr>
          <w:rFonts w:eastAsia="SimSun" w:hint="eastAsia"/>
          <w:sz w:val="24"/>
          <w:szCs w:val="20"/>
        </w:rPr>
        <w:t>后，</w:t>
      </w:r>
      <w:r w:rsidRPr="00466676">
        <w:rPr>
          <w:rFonts w:eastAsia="SimSun"/>
          <w:sz w:val="24"/>
          <w:szCs w:val="20"/>
          <w:vertAlign w:val="superscript"/>
          <w:lang w:val="en-GB"/>
        </w:rPr>
        <w:footnoteReference w:id="27"/>
      </w:r>
      <w:r w:rsidRPr="00466676">
        <w:rPr>
          <w:rFonts w:eastAsia="SimSun"/>
          <w:sz w:val="24"/>
          <w:szCs w:val="20"/>
        </w:rPr>
        <w:t>核准了下述项目和活动。</w:t>
      </w:r>
    </w:p>
    <w:p w14:paraId="4BACD511" w14:textId="77777777" w:rsidR="006D34CB" w:rsidRPr="00382370" w:rsidRDefault="006D34CB" w:rsidP="0095233E">
      <w:pPr>
        <w:overflowPunct w:val="0"/>
        <w:spacing w:after="120"/>
        <w:ind w:left="720" w:hanging="96"/>
        <w:outlineLvl w:val="0"/>
        <w:rPr>
          <w:rFonts w:eastAsia="SimHei"/>
          <w:b/>
          <w:sz w:val="24"/>
          <w:szCs w:val="20"/>
          <w:lang w:val="en-GB"/>
        </w:rPr>
      </w:pPr>
      <w:r w:rsidRPr="00382370">
        <w:rPr>
          <w:rFonts w:eastAsia="SimHei"/>
          <w:b/>
          <w:sz w:val="24"/>
          <w:szCs w:val="20"/>
          <w:lang w:val="en-GB"/>
        </w:rPr>
        <w:t>(a)</w:t>
      </w:r>
      <w:r w:rsidRPr="00382370">
        <w:rPr>
          <w:rFonts w:eastAsia="SimHei"/>
          <w:b/>
          <w:sz w:val="24"/>
          <w:szCs w:val="20"/>
          <w:lang w:val="en-GB"/>
        </w:rPr>
        <w:tab/>
      </w:r>
      <w:r w:rsidRPr="00382370">
        <w:rPr>
          <w:rFonts w:ascii="SimHei" w:eastAsia="SimHei" w:hAnsi="SimHei" w:hint="eastAsia"/>
          <w:b/>
          <w:sz w:val="24"/>
          <w:szCs w:val="20"/>
          <w:lang w:val="en-GB"/>
        </w:rPr>
        <w:t>投资项目</w:t>
      </w:r>
    </w:p>
    <w:p w14:paraId="4076CAFD" w14:textId="77777777" w:rsidR="006D34CB" w:rsidRPr="00466676" w:rsidRDefault="006D34CB" w:rsidP="0095233E">
      <w:pPr>
        <w:pStyle w:val="Heading1"/>
        <w:numPr>
          <w:ilvl w:val="0"/>
          <w:numId w:val="0"/>
        </w:numPr>
        <w:overflowPunct w:val="0"/>
        <w:spacing w:after="120"/>
        <w:ind w:left="528" w:firstLine="720"/>
        <w:rPr>
          <w:rFonts w:eastAsia="SimSun"/>
          <w:sz w:val="24"/>
          <w:szCs w:val="20"/>
          <w:u w:val="single"/>
          <w:lang w:val="en-GB"/>
        </w:rPr>
      </w:pPr>
      <w:r w:rsidRPr="00466676">
        <w:rPr>
          <w:rFonts w:eastAsia="SimSun" w:hint="eastAsia"/>
          <w:sz w:val="24"/>
          <w:szCs w:val="20"/>
          <w:u w:val="single"/>
        </w:rPr>
        <w:lastRenderedPageBreak/>
        <w:t>含氢氯氟</w:t>
      </w:r>
      <w:r w:rsidRPr="00466676">
        <w:rPr>
          <w:rFonts w:eastAsia="SimSun"/>
          <w:sz w:val="24"/>
          <w:szCs w:val="20"/>
          <w:u w:val="single"/>
          <w:lang w:val="en-US"/>
        </w:rPr>
        <w:t>烃</w:t>
      </w:r>
      <w:r w:rsidRPr="00466676">
        <w:rPr>
          <w:rFonts w:eastAsia="SimSun" w:hint="eastAsia"/>
          <w:sz w:val="24"/>
          <w:szCs w:val="20"/>
          <w:u w:val="single"/>
          <w:lang w:val="en-GB"/>
        </w:rPr>
        <w:t>淘汰管理计划</w:t>
      </w:r>
    </w:p>
    <w:p w14:paraId="28561ABD" w14:textId="2BAF6569"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t>在第</w:t>
      </w:r>
      <w:r w:rsidRPr="00466676">
        <w:rPr>
          <w:rFonts w:eastAsia="SimSun" w:hint="eastAsia"/>
          <w:sz w:val="24"/>
          <w:szCs w:val="20"/>
        </w:rPr>
        <w:t>九十七</w:t>
      </w:r>
      <w:r w:rsidRPr="00466676">
        <w:rPr>
          <w:rFonts w:eastAsia="SimSun"/>
          <w:sz w:val="24"/>
          <w:szCs w:val="20"/>
        </w:rPr>
        <w:t>次会议上，执行委员会核准了</w:t>
      </w:r>
      <w:r w:rsidRPr="00466676">
        <w:rPr>
          <w:rFonts w:eastAsia="SimSun"/>
          <w:sz w:val="24"/>
          <w:szCs w:val="20"/>
        </w:rPr>
        <w:t>19</w:t>
      </w:r>
      <w:r w:rsidRPr="00466676">
        <w:rPr>
          <w:rFonts w:eastAsia="SimSun"/>
          <w:sz w:val="24"/>
          <w:szCs w:val="20"/>
        </w:rPr>
        <w:t>个国家的</w:t>
      </w:r>
      <w:r w:rsidRPr="00466676">
        <w:rPr>
          <w:rFonts w:eastAsia="SimSun" w:hint="eastAsia"/>
          <w:sz w:val="24"/>
          <w:szCs w:val="20"/>
        </w:rPr>
        <w:t>含</w:t>
      </w:r>
      <w:r w:rsidRPr="00466676">
        <w:rPr>
          <w:rFonts w:eastAsia="SimSun"/>
          <w:sz w:val="24"/>
          <w:szCs w:val="20"/>
        </w:rPr>
        <w:t>氢氯氟烃淘汰管理计划</w:t>
      </w:r>
      <w:r w:rsidRPr="00466676">
        <w:rPr>
          <w:rFonts w:eastAsia="SimSun" w:hint="eastAsia"/>
          <w:sz w:val="24"/>
          <w:szCs w:val="20"/>
        </w:rPr>
        <w:t>付款</w:t>
      </w:r>
      <w:r w:rsidRPr="00466676">
        <w:rPr>
          <w:rFonts w:eastAsia="SimSun"/>
          <w:sz w:val="24"/>
          <w:szCs w:val="20"/>
        </w:rPr>
        <w:t>，其中包括：一个国家含氢氯氟烃淘汰管理计划第二阶段下六个行业计划的</w:t>
      </w:r>
      <w:r w:rsidRPr="00466676">
        <w:rPr>
          <w:rFonts w:eastAsia="SimSun" w:hint="eastAsia"/>
          <w:sz w:val="24"/>
          <w:szCs w:val="20"/>
        </w:rPr>
        <w:t>付款</w:t>
      </w:r>
      <w:r w:rsidRPr="00466676">
        <w:rPr>
          <w:rFonts w:eastAsia="SimSun"/>
          <w:sz w:val="24"/>
          <w:szCs w:val="20"/>
        </w:rPr>
        <w:t>（第</w:t>
      </w:r>
      <w:r w:rsidRPr="00466676">
        <w:rPr>
          <w:rFonts w:eastAsia="SimSun"/>
          <w:sz w:val="24"/>
          <w:szCs w:val="20"/>
        </w:rPr>
        <w:t>97/35</w:t>
      </w:r>
      <w:r w:rsidRPr="00466676">
        <w:rPr>
          <w:rFonts w:eastAsia="SimSun"/>
          <w:sz w:val="24"/>
          <w:szCs w:val="20"/>
        </w:rPr>
        <w:t>、</w:t>
      </w:r>
      <w:r w:rsidRPr="00466676">
        <w:rPr>
          <w:rFonts w:eastAsia="SimSun"/>
          <w:sz w:val="24"/>
          <w:szCs w:val="20"/>
        </w:rPr>
        <w:t>97/39</w:t>
      </w:r>
      <w:r w:rsidRPr="00466676">
        <w:rPr>
          <w:rFonts w:eastAsia="SimSun"/>
          <w:sz w:val="24"/>
          <w:szCs w:val="20"/>
        </w:rPr>
        <w:t>、</w:t>
      </w:r>
      <w:r w:rsidRPr="00466676">
        <w:rPr>
          <w:rFonts w:eastAsia="SimSun"/>
          <w:sz w:val="24"/>
          <w:szCs w:val="20"/>
        </w:rPr>
        <w:t>97/45</w:t>
      </w:r>
      <w:r w:rsidRPr="00466676">
        <w:rPr>
          <w:rFonts w:eastAsia="SimSun"/>
          <w:sz w:val="24"/>
          <w:szCs w:val="20"/>
        </w:rPr>
        <w:t>至</w:t>
      </w:r>
      <w:r w:rsidRPr="00466676">
        <w:rPr>
          <w:rFonts w:eastAsia="SimSun"/>
          <w:sz w:val="24"/>
          <w:szCs w:val="20"/>
        </w:rPr>
        <w:t>97/50</w:t>
      </w:r>
      <w:r w:rsidRPr="00466676">
        <w:rPr>
          <w:rFonts w:eastAsia="SimSun"/>
          <w:sz w:val="24"/>
          <w:szCs w:val="20"/>
        </w:rPr>
        <w:t>、</w:t>
      </w:r>
      <w:r w:rsidRPr="00466676">
        <w:rPr>
          <w:rFonts w:eastAsia="SimSun"/>
          <w:sz w:val="24"/>
          <w:szCs w:val="20"/>
        </w:rPr>
        <w:t>97/54</w:t>
      </w:r>
      <w:r w:rsidRPr="00466676">
        <w:rPr>
          <w:rFonts w:eastAsia="SimSun"/>
          <w:sz w:val="24"/>
          <w:szCs w:val="20"/>
        </w:rPr>
        <w:t>和</w:t>
      </w:r>
      <w:r w:rsidRPr="00466676">
        <w:rPr>
          <w:rFonts w:eastAsia="SimSun"/>
          <w:sz w:val="24"/>
          <w:szCs w:val="20"/>
        </w:rPr>
        <w:t>97/55</w:t>
      </w:r>
      <w:r w:rsidRPr="00466676">
        <w:rPr>
          <w:rFonts w:eastAsia="SimSun"/>
          <w:sz w:val="24"/>
          <w:szCs w:val="20"/>
        </w:rPr>
        <w:t>号决定）；两个国家含氢氯氟烃淘汰管理计划第二阶段第一</w:t>
      </w:r>
      <w:r w:rsidR="00C25C05" w:rsidRPr="00466676">
        <w:rPr>
          <w:rFonts w:eastAsia="SimSun" w:hint="eastAsia"/>
          <w:sz w:val="24"/>
          <w:szCs w:val="20"/>
        </w:rPr>
        <w:t>次</w:t>
      </w:r>
      <w:r w:rsidRPr="00466676">
        <w:rPr>
          <w:rFonts w:eastAsia="SimSun" w:hint="eastAsia"/>
          <w:sz w:val="24"/>
          <w:szCs w:val="20"/>
        </w:rPr>
        <w:t>付款</w:t>
      </w:r>
      <w:r w:rsidRPr="00466676">
        <w:rPr>
          <w:rFonts w:eastAsia="SimSun"/>
          <w:sz w:val="24"/>
          <w:szCs w:val="20"/>
        </w:rPr>
        <w:t>（第</w:t>
      </w:r>
      <w:r w:rsidRPr="00466676">
        <w:rPr>
          <w:rFonts w:eastAsia="SimSun"/>
          <w:sz w:val="24"/>
          <w:szCs w:val="20"/>
        </w:rPr>
        <w:t>97/51</w:t>
      </w:r>
      <w:r w:rsidRPr="00466676">
        <w:rPr>
          <w:rFonts w:eastAsia="SimSun"/>
          <w:sz w:val="24"/>
          <w:szCs w:val="20"/>
        </w:rPr>
        <w:t>和</w:t>
      </w:r>
      <w:r w:rsidRPr="00466676">
        <w:rPr>
          <w:rFonts w:eastAsia="SimSun"/>
          <w:sz w:val="24"/>
          <w:szCs w:val="20"/>
        </w:rPr>
        <w:t>97/53</w:t>
      </w:r>
      <w:r w:rsidRPr="00466676">
        <w:rPr>
          <w:rFonts w:eastAsia="SimSun"/>
          <w:sz w:val="24"/>
          <w:szCs w:val="20"/>
        </w:rPr>
        <w:t>号决定）；以及五个国家含氢氯氟烃淘汰管理计划第三阶段第一</w:t>
      </w:r>
      <w:r w:rsidR="00C25C05" w:rsidRPr="00466676">
        <w:rPr>
          <w:rFonts w:eastAsia="SimSun" w:hint="eastAsia"/>
          <w:sz w:val="24"/>
          <w:szCs w:val="20"/>
        </w:rPr>
        <w:t>次</w:t>
      </w:r>
      <w:r w:rsidRPr="00466676">
        <w:rPr>
          <w:rFonts w:eastAsia="SimSun" w:hint="eastAsia"/>
          <w:sz w:val="24"/>
          <w:szCs w:val="20"/>
        </w:rPr>
        <w:t>付款</w:t>
      </w:r>
      <w:r w:rsidRPr="00466676">
        <w:rPr>
          <w:rFonts w:eastAsia="SimSun"/>
          <w:sz w:val="24"/>
          <w:szCs w:val="20"/>
        </w:rPr>
        <w:t>（第</w:t>
      </w:r>
      <w:r w:rsidRPr="00466676">
        <w:rPr>
          <w:rFonts w:eastAsia="SimSun"/>
          <w:sz w:val="24"/>
          <w:szCs w:val="20"/>
        </w:rPr>
        <w:t>97/38</w:t>
      </w:r>
      <w:r w:rsidRPr="00466676">
        <w:rPr>
          <w:rFonts w:eastAsia="SimSun"/>
          <w:sz w:val="24"/>
          <w:szCs w:val="20"/>
        </w:rPr>
        <w:t>、</w:t>
      </w:r>
      <w:r w:rsidRPr="00466676">
        <w:rPr>
          <w:rFonts w:eastAsia="SimSun"/>
          <w:sz w:val="24"/>
          <w:szCs w:val="20"/>
        </w:rPr>
        <w:t>97/40</w:t>
      </w:r>
      <w:r w:rsidRPr="00466676">
        <w:rPr>
          <w:rFonts w:eastAsia="SimSun"/>
          <w:sz w:val="24"/>
          <w:szCs w:val="20"/>
        </w:rPr>
        <w:t>、</w:t>
      </w:r>
      <w:r w:rsidRPr="00466676">
        <w:rPr>
          <w:rFonts w:eastAsia="SimSun"/>
          <w:sz w:val="24"/>
          <w:szCs w:val="20"/>
        </w:rPr>
        <w:t>97/42</w:t>
      </w:r>
      <w:r w:rsidRPr="00466676">
        <w:rPr>
          <w:rFonts w:eastAsia="SimSun"/>
          <w:sz w:val="24"/>
          <w:szCs w:val="20"/>
        </w:rPr>
        <w:t>、</w:t>
      </w:r>
      <w:r w:rsidRPr="00466676">
        <w:rPr>
          <w:rFonts w:eastAsia="SimSun"/>
          <w:sz w:val="24"/>
          <w:szCs w:val="20"/>
        </w:rPr>
        <w:t>97/43</w:t>
      </w:r>
      <w:r w:rsidRPr="00466676">
        <w:rPr>
          <w:rFonts w:eastAsia="SimSun"/>
          <w:sz w:val="24"/>
          <w:szCs w:val="20"/>
        </w:rPr>
        <w:t>和</w:t>
      </w:r>
      <w:r w:rsidRPr="00466676">
        <w:rPr>
          <w:rFonts w:eastAsia="SimSun"/>
          <w:sz w:val="24"/>
          <w:szCs w:val="20"/>
        </w:rPr>
        <w:t>97/52</w:t>
      </w:r>
      <w:r w:rsidRPr="00466676">
        <w:rPr>
          <w:rFonts w:eastAsia="SimSun"/>
          <w:sz w:val="24"/>
          <w:szCs w:val="20"/>
        </w:rPr>
        <w:t>号决定）。</w:t>
      </w:r>
    </w:p>
    <w:p w14:paraId="0A4C7B70" w14:textId="024E7435"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sz w:val="24"/>
          <w:szCs w:val="20"/>
        </w:rPr>
        <w:t>同样在第</w:t>
      </w:r>
      <w:r w:rsidRPr="00466676">
        <w:rPr>
          <w:rFonts w:eastAsia="SimSun" w:hint="eastAsia"/>
          <w:sz w:val="24"/>
          <w:szCs w:val="20"/>
        </w:rPr>
        <w:t>九十七</w:t>
      </w:r>
      <w:r w:rsidRPr="00466676">
        <w:rPr>
          <w:rFonts w:eastAsia="SimSun"/>
          <w:sz w:val="24"/>
          <w:szCs w:val="20"/>
        </w:rPr>
        <w:t>次会议上，执行委员会核准了三个国家</w:t>
      </w:r>
      <w:r w:rsidR="00937275">
        <w:rPr>
          <w:rFonts w:eastAsia="SimSun" w:hint="eastAsia"/>
          <w:sz w:val="24"/>
          <w:szCs w:val="20"/>
        </w:rPr>
        <w:t>关于</w:t>
      </w:r>
      <w:r w:rsidR="00F649FA" w:rsidRPr="00466676">
        <w:rPr>
          <w:rFonts w:eastAsia="SimSun"/>
          <w:sz w:val="24"/>
          <w:szCs w:val="20"/>
        </w:rPr>
        <w:t>在制冷维修行业</w:t>
      </w:r>
      <w:r w:rsidRPr="00466676">
        <w:rPr>
          <w:rFonts w:eastAsia="SimSun"/>
          <w:sz w:val="24"/>
          <w:szCs w:val="20"/>
        </w:rPr>
        <w:t>引入低或零全球升温潜能值的</w:t>
      </w:r>
      <w:r w:rsidRPr="00466676">
        <w:rPr>
          <w:rFonts w:eastAsia="SimSun" w:hint="eastAsia"/>
          <w:sz w:val="24"/>
          <w:szCs w:val="20"/>
        </w:rPr>
        <w:t>含氢氯氟</w:t>
      </w:r>
      <w:r w:rsidRPr="00466676">
        <w:rPr>
          <w:rFonts w:eastAsia="SimSun"/>
          <w:sz w:val="24"/>
          <w:szCs w:val="20"/>
          <w:lang w:val="en-US"/>
        </w:rPr>
        <w:t>烃</w:t>
      </w:r>
      <w:r w:rsidRPr="00466676">
        <w:rPr>
          <w:rFonts w:eastAsia="SimSun"/>
          <w:sz w:val="24"/>
          <w:szCs w:val="20"/>
        </w:rPr>
        <w:t>替代品以及</w:t>
      </w:r>
      <w:r w:rsidR="00C25C05" w:rsidRPr="00466676">
        <w:rPr>
          <w:rFonts w:eastAsia="SimSun"/>
          <w:sz w:val="24"/>
          <w:szCs w:val="20"/>
        </w:rPr>
        <w:t>保持能效</w:t>
      </w:r>
      <w:r w:rsidR="00F649FA" w:rsidRPr="00466676">
        <w:rPr>
          <w:rFonts w:eastAsia="SimSun"/>
          <w:sz w:val="24"/>
          <w:szCs w:val="20"/>
        </w:rPr>
        <w:t>的</w:t>
      </w:r>
      <w:r w:rsidR="00F649FA" w:rsidRPr="00466676">
        <w:rPr>
          <w:rFonts w:eastAsia="SimSun" w:hint="eastAsia"/>
          <w:sz w:val="24"/>
          <w:szCs w:val="20"/>
        </w:rPr>
        <w:t>新增</w:t>
      </w:r>
      <w:r w:rsidR="00F649FA" w:rsidRPr="00466676">
        <w:rPr>
          <w:rFonts w:eastAsia="SimSun"/>
          <w:sz w:val="24"/>
          <w:szCs w:val="20"/>
        </w:rPr>
        <w:t>活动</w:t>
      </w:r>
      <w:r w:rsidR="00F649FA" w:rsidRPr="00466676">
        <w:rPr>
          <w:rFonts w:eastAsia="SimSun" w:hint="eastAsia"/>
          <w:sz w:val="24"/>
          <w:szCs w:val="20"/>
        </w:rPr>
        <w:t>的</w:t>
      </w:r>
      <w:r w:rsidR="00937275">
        <w:rPr>
          <w:rFonts w:eastAsia="SimSun" w:hint="eastAsia"/>
          <w:sz w:val="24"/>
          <w:szCs w:val="20"/>
        </w:rPr>
        <w:t>单个</w:t>
      </w:r>
      <w:r w:rsidR="00F649FA" w:rsidRPr="00466676">
        <w:rPr>
          <w:rFonts w:eastAsia="SimSun"/>
          <w:sz w:val="24"/>
          <w:szCs w:val="20"/>
        </w:rPr>
        <w:t>项目提案</w:t>
      </w:r>
      <w:r w:rsidRPr="00466676">
        <w:rPr>
          <w:rFonts w:eastAsia="SimSun"/>
          <w:sz w:val="24"/>
          <w:szCs w:val="20"/>
        </w:rPr>
        <w:t>（第</w:t>
      </w:r>
      <w:r w:rsidRPr="00466676">
        <w:rPr>
          <w:rFonts w:eastAsia="SimSun"/>
          <w:sz w:val="24"/>
          <w:szCs w:val="20"/>
        </w:rPr>
        <w:t>97/35</w:t>
      </w:r>
      <w:r w:rsidRPr="00466676">
        <w:rPr>
          <w:rFonts w:eastAsia="SimSun"/>
          <w:sz w:val="24"/>
          <w:szCs w:val="20"/>
        </w:rPr>
        <w:t>号决定）。</w:t>
      </w:r>
    </w:p>
    <w:p w14:paraId="332822B3" w14:textId="77777777"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sz w:val="24"/>
          <w:szCs w:val="20"/>
        </w:rPr>
        <w:t>在第</w:t>
      </w:r>
      <w:r w:rsidRPr="00466676">
        <w:rPr>
          <w:rFonts w:eastAsia="SimSun" w:hint="eastAsia"/>
          <w:sz w:val="24"/>
          <w:szCs w:val="20"/>
        </w:rPr>
        <w:t>九十八</w:t>
      </w:r>
      <w:r w:rsidRPr="00466676">
        <w:rPr>
          <w:rFonts w:eastAsia="SimSun"/>
          <w:sz w:val="24"/>
          <w:szCs w:val="20"/>
        </w:rPr>
        <w:t>次会议上，执行委员会核准了</w:t>
      </w:r>
      <w:r w:rsidRPr="00466676">
        <w:rPr>
          <w:rFonts w:eastAsia="SimSun"/>
          <w:sz w:val="24"/>
          <w:szCs w:val="20"/>
        </w:rPr>
        <w:t>17</w:t>
      </w:r>
      <w:r w:rsidRPr="00466676">
        <w:rPr>
          <w:rFonts w:eastAsia="SimSun"/>
          <w:sz w:val="24"/>
          <w:szCs w:val="20"/>
        </w:rPr>
        <w:t>个国家的含氢氯氟烃淘汰管理计划</w:t>
      </w:r>
      <w:r w:rsidRPr="00466676">
        <w:rPr>
          <w:rFonts w:eastAsia="SimSun" w:hint="eastAsia"/>
          <w:sz w:val="24"/>
          <w:szCs w:val="20"/>
        </w:rPr>
        <w:t>付款</w:t>
      </w:r>
      <w:r w:rsidRPr="00466676">
        <w:rPr>
          <w:rFonts w:eastAsia="SimSun"/>
          <w:sz w:val="24"/>
          <w:szCs w:val="20"/>
        </w:rPr>
        <w:t>（第</w:t>
      </w:r>
      <w:r w:rsidRPr="00466676">
        <w:rPr>
          <w:rFonts w:eastAsia="SimSun"/>
          <w:sz w:val="24"/>
          <w:szCs w:val="20"/>
        </w:rPr>
        <w:t>98/26</w:t>
      </w:r>
      <w:r w:rsidRPr="00466676">
        <w:rPr>
          <w:rFonts w:eastAsia="SimSun"/>
          <w:sz w:val="24"/>
          <w:szCs w:val="20"/>
        </w:rPr>
        <w:t>、</w:t>
      </w:r>
      <w:r w:rsidRPr="00466676">
        <w:rPr>
          <w:rFonts w:eastAsia="SimSun"/>
          <w:sz w:val="24"/>
          <w:szCs w:val="20"/>
        </w:rPr>
        <w:t>98/32</w:t>
      </w:r>
      <w:r w:rsidRPr="00466676">
        <w:rPr>
          <w:rFonts w:eastAsia="SimSun"/>
          <w:sz w:val="24"/>
          <w:szCs w:val="20"/>
        </w:rPr>
        <w:t>和</w:t>
      </w:r>
      <w:r w:rsidRPr="00466676">
        <w:rPr>
          <w:rFonts w:eastAsia="SimSun"/>
          <w:sz w:val="24"/>
          <w:szCs w:val="20"/>
        </w:rPr>
        <w:t>98/34</w:t>
      </w:r>
      <w:r w:rsidRPr="00466676">
        <w:rPr>
          <w:rFonts w:eastAsia="SimSun"/>
          <w:sz w:val="24"/>
          <w:szCs w:val="20"/>
        </w:rPr>
        <w:t>号决定）；两个国家含氢氯氟烃淘汰管理计划第二阶段第一</w:t>
      </w:r>
      <w:r w:rsidRPr="00466676">
        <w:rPr>
          <w:rFonts w:eastAsia="SimSun" w:hint="eastAsia"/>
          <w:sz w:val="24"/>
          <w:szCs w:val="20"/>
        </w:rPr>
        <w:t>次付款</w:t>
      </w:r>
      <w:r w:rsidRPr="00466676">
        <w:rPr>
          <w:rFonts w:eastAsia="SimSun"/>
          <w:sz w:val="24"/>
          <w:szCs w:val="20"/>
        </w:rPr>
        <w:t>（第</w:t>
      </w:r>
      <w:r w:rsidRPr="00466676">
        <w:rPr>
          <w:rFonts w:eastAsia="SimSun"/>
          <w:sz w:val="24"/>
          <w:szCs w:val="20"/>
        </w:rPr>
        <w:t>98/36</w:t>
      </w:r>
      <w:r w:rsidRPr="00466676">
        <w:rPr>
          <w:rFonts w:eastAsia="SimSun"/>
          <w:sz w:val="24"/>
          <w:szCs w:val="20"/>
        </w:rPr>
        <w:t>和</w:t>
      </w:r>
      <w:r w:rsidRPr="00466676">
        <w:rPr>
          <w:rFonts w:eastAsia="SimSun"/>
          <w:sz w:val="24"/>
          <w:szCs w:val="20"/>
        </w:rPr>
        <w:t>98/37</w:t>
      </w:r>
      <w:r w:rsidRPr="00466676">
        <w:rPr>
          <w:rFonts w:eastAsia="SimSun"/>
          <w:sz w:val="24"/>
          <w:szCs w:val="20"/>
        </w:rPr>
        <w:t>号决定）；六个国家含氢氯氟烃淘汰管理计划第三阶段第一</w:t>
      </w:r>
      <w:r w:rsidRPr="00466676">
        <w:rPr>
          <w:rFonts w:eastAsia="SimSun" w:hint="eastAsia"/>
          <w:sz w:val="24"/>
          <w:szCs w:val="20"/>
        </w:rPr>
        <w:t>次付款</w:t>
      </w:r>
      <w:r w:rsidRPr="00466676">
        <w:rPr>
          <w:rFonts w:eastAsia="SimSun"/>
          <w:sz w:val="24"/>
          <w:szCs w:val="20"/>
        </w:rPr>
        <w:t>（第</w:t>
      </w:r>
      <w:r w:rsidRPr="00466676">
        <w:rPr>
          <w:rFonts w:eastAsia="SimSun"/>
          <w:sz w:val="24"/>
          <w:szCs w:val="20"/>
        </w:rPr>
        <w:t>98/30</w:t>
      </w:r>
      <w:r w:rsidRPr="00466676">
        <w:rPr>
          <w:rFonts w:eastAsia="SimSun"/>
          <w:sz w:val="24"/>
          <w:szCs w:val="20"/>
        </w:rPr>
        <w:t>、</w:t>
      </w:r>
      <w:r w:rsidRPr="00466676">
        <w:rPr>
          <w:rFonts w:eastAsia="SimSun"/>
          <w:sz w:val="24"/>
          <w:szCs w:val="20"/>
        </w:rPr>
        <w:t>98/31</w:t>
      </w:r>
      <w:r w:rsidRPr="00466676">
        <w:rPr>
          <w:rFonts w:eastAsia="SimSun"/>
          <w:sz w:val="24"/>
          <w:szCs w:val="20"/>
        </w:rPr>
        <w:t>、</w:t>
      </w:r>
      <w:r w:rsidRPr="00466676">
        <w:rPr>
          <w:rFonts w:eastAsia="SimSun"/>
          <w:sz w:val="24"/>
          <w:szCs w:val="20"/>
        </w:rPr>
        <w:t>98/33</w:t>
      </w:r>
      <w:r w:rsidRPr="00466676">
        <w:rPr>
          <w:rFonts w:eastAsia="SimSun"/>
          <w:sz w:val="24"/>
          <w:szCs w:val="20"/>
        </w:rPr>
        <w:t>和</w:t>
      </w:r>
      <w:r w:rsidRPr="00466676">
        <w:rPr>
          <w:rFonts w:eastAsia="SimSun"/>
          <w:sz w:val="24"/>
          <w:szCs w:val="20"/>
        </w:rPr>
        <w:t>98/38</w:t>
      </w:r>
      <w:r w:rsidRPr="00466676">
        <w:rPr>
          <w:rFonts w:eastAsia="SimSun"/>
          <w:sz w:val="24"/>
          <w:szCs w:val="20"/>
        </w:rPr>
        <w:t>至</w:t>
      </w:r>
      <w:r w:rsidRPr="00466676">
        <w:rPr>
          <w:rFonts w:eastAsia="SimSun"/>
          <w:sz w:val="24"/>
          <w:szCs w:val="20"/>
        </w:rPr>
        <w:t>98/40</w:t>
      </w:r>
      <w:r w:rsidRPr="00466676">
        <w:rPr>
          <w:rFonts w:eastAsia="SimSun"/>
          <w:sz w:val="24"/>
          <w:szCs w:val="20"/>
        </w:rPr>
        <w:t>号决定）；以及一个国家含氢氯氟烃淘汰管理计划第四阶段第一</w:t>
      </w:r>
      <w:r w:rsidRPr="00466676">
        <w:rPr>
          <w:rFonts w:eastAsia="SimSun" w:hint="eastAsia"/>
          <w:sz w:val="24"/>
          <w:szCs w:val="20"/>
        </w:rPr>
        <w:t>次付款</w:t>
      </w:r>
      <w:r w:rsidRPr="00466676">
        <w:rPr>
          <w:rFonts w:eastAsia="SimSun"/>
          <w:sz w:val="24"/>
          <w:szCs w:val="20"/>
        </w:rPr>
        <w:t>（第</w:t>
      </w:r>
      <w:r w:rsidRPr="00466676">
        <w:rPr>
          <w:rFonts w:eastAsia="SimSun"/>
          <w:sz w:val="24"/>
          <w:szCs w:val="20"/>
        </w:rPr>
        <w:t>98/35</w:t>
      </w:r>
      <w:r w:rsidRPr="00466676">
        <w:rPr>
          <w:rFonts w:eastAsia="SimSun"/>
          <w:sz w:val="24"/>
          <w:szCs w:val="20"/>
        </w:rPr>
        <w:t>号决定）。</w:t>
      </w:r>
    </w:p>
    <w:p w14:paraId="25C7EA8C" w14:textId="09C25327"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t>同样在第</w:t>
      </w:r>
      <w:r w:rsidRPr="00466676">
        <w:rPr>
          <w:rFonts w:eastAsia="SimSun" w:hint="eastAsia"/>
          <w:sz w:val="24"/>
          <w:szCs w:val="20"/>
        </w:rPr>
        <w:t>九十八</w:t>
      </w:r>
      <w:r w:rsidRPr="00466676">
        <w:rPr>
          <w:rFonts w:eastAsia="SimSun"/>
          <w:sz w:val="24"/>
          <w:szCs w:val="20"/>
        </w:rPr>
        <w:t>次会议上，执行委员会核准了五个国家</w:t>
      </w:r>
      <w:r w:rsidR="00937275">
        <w:rPr>
          <w:rFonts w:eastAsia="SimSun" w:hint="eastAsia"/>
          <w:sz w:val="24"/>
          <w:szCs w:val="20"/>
        </w:rPr>
        <w:t>关于</w:t>
      </w:r>
      <w:r w:rsidR="00F649FA" w:rsidRPr="00466676">
        <w:rPr>
          <w:rFonts w:eastAsia="SimSun"/>
          <w:sz w:val="24"/>
          <w:szCs w:val="20"/>
        </w:rPr>
        <w:t>在制冷维修行业引入低或零全球升温潜能值的</w:t>
      </w:r>
      <w:r w:rsidR="00F649FA" w:rsidRPr="00466676">
        <w:rPr>
          <w:rFonts w:eastAsia="SimSun" w:hint="eastAsia"/>
          <w:sz w:val="24"/>
          <w:szCs w:val="20"/>
        </w:rPr>
        <w:t>含氢氯氟</w:t>
      </w:r>
      <w:r w:rsidR="00F649FA" w:rsidRPr="00466676">
        <w:rPr>
          <w:rFonts w:eastAsia="SimSun"/>
          <w:sz w:val="24"/>
          <w:szCs w:val="20"/>
          <w:lang w:val="en-US"/>
        </w:rPr>
        <w:t>烃</w:t>
      </w:r>
      <w:r w:rsidR="00F649FA" w:rsidRPr="00466676">
        <w:rPr>
          <w:rFonts w:eastAsia="SimSun"/>
          <w:sz w:val="24"/>
          <w:szCs w:val="20"/>
        </w:rPr>
        <w:t>替代品以及保持能效的</w:t>
      </w:r>
      <w:r w:rsidR="00F649FA" w:rsidRPr="00466676">
        <w:rPr>
          <w:rFonts w:eastAsia="SimSun" w:hint="eastAsia"/>
          <w:sz w:val="24"/>
          <w:szCs w:val="20"/>
        </w:rPr>
        <w:t>新增</w:t>
      </w:r>
      <w:r w:rsidR="00F649FA" w:rsidRPr="00466676">
        <w:rPr>
          <w:rFonts w:eastAsia="SimSun"/>
          <w:sz w:val="24"/>
          <w:szCs w:val="20"/>
        </w:rPr>
        <w:t>活动</w:t>
      </w:r>
      <w:r w:rsidR="00F649FA" w:rsidRPr="00466676">
        <w:rPr>
          <w:rFonts w:eastAsia="SimSun" w:hint="eastAsia"/>
          <w:sz w:val="24"/>
          <w:szCs w:val="20"/>
        </w:rPr>
        <w:t>的</w:t>
      </w:r>
      <w:r w:rsidR="00937275">
        <w:rPr>
          <w:rFonts w:eastAsia="SimSun" w:hint="eastAsia"/>
          <w:sz w:val="24"/>
          <w:szCs w:val="20"/>
        </w:rPr>
        <w:t>单个</w:t>
      </w:r>
      <w:r w:rsidR="00F649FA" w:rsidRPr="00466676">
        <w:rPr>
          <w:rFonts w:eastAsia="SimSun"/>
          <w:sz w:val="24"/>
          <w:szCs w:val="20"/>
        </w:rPr>
        <w:t>项目提案</w:t>
      </w:r>
      <w:r w:rsidRPr="00466676">
        <w:rPr>
          <w:rFonts w:eastAsia="SimSun"/>
          <w:sz w:val="24"/>
          <w:szCs w:val="20"/>
        </w:rPr>
        <w:t>（第</w:t>
      </w:r>
      <w:r w:rsidRPr="00466676">
        <w:rPr>
          <w:rFonts w:eastAsia="SimSun"/>
          <w:sz w:val="24"/>
          <w:szCs w:val="20"/>
        </w:rPr>
        <w:t>98/26</w:t>
      </w:r>
      <w:r w:rsidRPr="00466676">
        <w:rPr>
          <w:rFonts w:eastAsia="SimSun"/>
          <w:sz w:val="24"/>
          <w:szCs w:val="20"/>
        </w:rPr>
        <w:t>号决定）。</w:t>
      </w:r>
    </w:p>
    <w:p w14:paraId="017DB536" w14:textId="77777777" w:rsidR="006D34CB" w:rsidRPr="00466676" w:rsidRDefault="006D34CB" w:rsidP="0095233E">
      <w:pPr>
        <w:keepNext/>
        <w:keepLines/>
        <w:overflowPunct w:val="0"/>
        <w:spacing w:after="120"/>
        <w:ind w:left="528" w:firstLine="720"/>
        <w:jc w:val="left"/>
        <w:rPr>
          <w:rFonts w:eastAsia="SimSun"/>
          <w:iCs/>
          <w:sz w:val="24"/>
          <w:szCs w:val="20"/>
          <w:u w:val="single"/>
          <w:lang w:val="en-GB"/>
        </w:rPr>
      </w:pPr>
      <w:r w:rsidRPr="00466676">
        <w:rPr>
          <w:rFonts w:eastAsia="SimSun"/>
          <w:sz w:val="24"/>
          <w:szCs w:val="20"/>
          <w:u w:val="single"/>
        </w:rPr>
        <w:t>与氢氟碳化物有关的项目</w:t>
      </w:r>
    </w:p>
    <w:p w14:paraId="4E9D7C82" w14:textId="23BBE3E4"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t>在第</w:t>
      </w:r>
      <w:r w:rsidRPr="00466676">
        <w:rPr>
          <w:rFonts w:eastAsia="SimSun" w:hint="eastAsia"/>
          <w:sz w:val="24"/>
          <w:szCs w:val="20"/>
        </w:rPr>
        <w:t>九十七</w:t>
      </w:r>
      <w:r w:rsidRPr="00466676">
        <w:rPr>
          <w:rFonts w:eastAsia="SimSun"/>
          <w:sz w:val="24"/>
          <w:szCs w:val="20"/>
        </w:rPr>
        <w:t>次会议上，执行委员会原则上核准了</w:t>
      </w:r>
      <w:r w:rsidRPr="00466676">
        <w:rPr>
          <w:rFonts w:eastAsia="SimSun"/>
          <w:sz w:val="24"/>
          <w:szCs w:val="20"/>
        </w:rPr>
        <w:t>11</w:t>
      </w:r>
      <w:r w:rsidRPr="00466676">
        <w:rPr>
          <w:rFonts w:eastAsia="SimSun"/>
          <w:sz w:val="24"/>
          <w:szCs w:val="20"/>
        </w:rPr>
        <w:t>个国家</w:t>
      </w:r>
      <w:r w:rsidR="00FD51F0" w:rsidRPr="00466676">
        <w:rPr>
          <w:rFonts w:eastAsia="SimSun" w:hint="eastAsia"/>
          <w:sz w:val="24"/>
          <w:szCs w:val="20"/>
        </w:rPr>
        <w:t>的</w:t>
      </w:r>
      <w:r w:rsidRPr="00466676">
        <w:rPr>
          <w:rFonts w:eastAsia="SimSun"/>
          <w:sz w:val="24"/>
          <w:szCs w:val="20"/>
        </w:rPr>
        <w:t>基加利氢氟碳化物执行计划第一阶段，同时核准了各</w:t>
      </w:r>
      <w:r w:rsidR="00FD51F0" w:rsidRPr="00466676">
        <w:rPr>
          <w:rFonts w:eastAsia="SimSun" w:hint="eastAsia"/>
          <w:sz w:val="24"/>
          <w:szCs w:val="20"/>
        </w:rPr>
        <w:t>国</w:t>
      </w:r>
      <w:r w:rsidRPr="00466676">
        <w:rPr>
          <w:rFonts w:eastAsia="SimSun"/>
          <w:sz w:val="24"/>
          <w:szCs w:val="20"/>
        </w:rPr>
        <w:t>计划第一</w:t>
      </w:r>
      <w:r w:rsidRPr="00466676">
        <w:rPr>
          <w:rFonts w:eastAsia="SimSun" w:hint="eastAsia"/>
          <w:sz w:val="24"/>
          <w:szCs w:val="20"/>
        </w:rPr>
        <w:t>次付款</w:t>
      </w:r>
      <w:r w:rsidR="00FD51F0" w:rsidRPr="00466676">
        <w:rPr>
          <w:rFonts w:eastAsia="SimSun" w:hint="eastAsia"/>
          <w:sz w:val="24"/>
          <w:szCs w:val="20"/>
        </w:rPr>
        <w:t>安排</w:t>
      </w:r>
      <w:r w:rsidRPr="00466676">
        <w:rPr>
          <w:rFonts w:eastAsia="SimSun"/>
          <w:sz w:val="24"/>
          <w:szCs w:val="20"/>
        </w:rPr>
        <w:t>（第</w:t>
      </w:r>
      <w:r w:rsidRPr="00466676">
        <w:rPr>
          <w:rFonts w:eastAsia="SimSun"/>
          <w:sz w:val="24"/>
          <w:szCs w:val="20"/>
        </w:rPr>
        <w:t>97/56</w:t>
      </w:r>
      <w:r w:rsidRPr="00466676">
        <w:rPr>
          <w:rFonts w:eastAsia="SimSun"/>
          <w:sz w:val="24"/>
          <w:szCs w:val="20"/>
        </w:rPr>
        <w:t>至</w:t>
      </w:r>
      <w:r w:rsidRPr="00466676">
        <w:rPr>
          <w:rFonts w:eastAsia="SimSun"/>
          <w:sz w:val="24"/>
          <w:szCs w:val="20"/>
        </w:rPr>
        <w:t>97/61</w:t>
      </w:r>
      <w:r w:rsidRPr="00466676">
        <w:rPr>
          <w:rFonts w:eastAsia="SimSun"/>
          <w:sz w:val="24"/>
          <w:szCs w:val="20"/>
        </w:rPr>
        <w:t>、</w:t>
      </w:r>
      <w:r w:rsidRPr="00466676">
        <w:rPr>
          <w:rFonts w:eastAsia="SimSun"/>
          <w:sz w:val="24"/>
          <w:szCs w:val="20"/>
        </w:rPr>
        <w:t>97/63</w:t>
      </w:r>
      <w:r w:rsidRPr="00466676">
        <w:rPr>
          <w:rFonts w:eastAsia="SimSun"/>
          <w:sz w:val="24"/>
          <w:szCs w:val="20"/>
        </w:rPr>
        <w:t>、</w:t>
      </w:r>
      <w:r w:rsidRPr="00466676">
        <w:rPr>
          <w:rFonts w:eastAsia="SimSun"/>
          <w:sz w:val="24"/>
          <w:szCs w:val="20"/>
        </w:rPr>
        <w:t>97/65</w:t>
      </w:r>
      <w:r w:rsidRPr="00466676">
        <w:rPr>
          <w:rFonts w:eastAsia="SimSun"/>
          <w:sz w:val="24"/>
          <w:szCs w:val="20"/>
        </w:rPr>
        <w:t>和</w:t>
      </w:r>
      <w:r w:rsidRPr="00466676">
        <w:rPr>
          <w:rFonts w:eastAsia="SimSun"/>
          <w:sz w:val="24"/>
          <w:szCs w:val="20"/>
        </w:rPr>
        <w:t>97/67</w:t>
      </w:r>
      <w:r w:rsidRPr="00466676">
        <w:rPr>
          <w:rFonts w:eastAsia="SimSun"/>
          <w:sz w:val="24"/>
          <w:szCs w:val="20"/>
        </w:rPr>
        <w:t>至</w:t>
      </w:r>
      <w:r w:rsidRPr="00466676">
        <w:rPr>
          <w:rFonts w:eastAsia="SimSun"/>
          <w:sz w:val="24"/>
          <w:szCs w:val="20"/>
        </w:rPr>
        <w:t>97/69</w:t>
      </w:r>
      <w:r w:rsidRPr="00466676">
        <w:rPr>
          <w:rFonts w:eastAsia="SimSun"/>
          <w:sz w:val="24"/>
          <w:szCs w:val="20"/>
        </w:rPr>
        <w:t>号决定）。</w:t>
      </w:r>
      <w:r w:rsidRPr="00466676">
        <w:rPr>
          <w:rFonts w:eastAsia="SimSun" w:hint="eastAsia"/>
          <w:sz w:val="24"/>
          <w:szCs w:val="20"/>
        </w:rPr>
        <w:t>执行</w:t>
      </w:r>
      <w:r w:rsidRPr="00466676">
        <w:rPr>
          <w:rFonts w:eastAsia="SimSun"/>
          <w:sz w:val="24"/>
          <w:szCs w:val="20"/>
        </w:rPr>
        <w:t>委员会核准了两个国家的基加利氢氟碳化物执行计划</w:t>
      </w:r>
      <w:r w:rsidRPr="00466676">
        <w:rPr>
          <w:rFonts w:eastAsia="SimSun" w:hint="eastAsia"/>
          <w:sz w:val="24"/>
          <w:szCs w:val="20"/>
        </w:rPr>
        <w:t>付款</w:t>
      </w:r>
      <w:r w:rsidRPr="00466676">
        <w:rPr>
          <w:rFonts w:eastAsia="SimSun"/>
          <w:sz w:val="24"/>
          <w:szCs w:val="20"/>
        </w:rPr>
        <w:t>（第</w:t>
      </w:r>
      <w:r w:rsidRPr="00466676">
        <w:rPr>
          <w:rFonts w:eastAsia="SimSun"/>
          <w:sz w:val="24"/>
          <w:szCs w:val="20"/>
        </w:rPr>
        <w:t>97/35</w:t>
      </w:r>
      <w:r w:rsidRPr="00466676">
        <w:rPr>
          <w:rFonts w:eastAsia="SimSun"/>
          <w:sz w:val="24"/>
          <w:szCs w:val="20"/>
        </w:rPr>
        <w:t>号决定），以及一个国家</w:t>
      </w:r>
      <w:r w:rsidR="004E03F3" w:rsidRPr="00466676">
        <w:rPr>
          <w:rFonts w:eastAsia="SimSun"/>
          <w:sz w:val="24"/>
          <w:szCs w:val="20"/>
        </w:rPr>
        <w:t>开展</w:t>
      </w:r>
      <w:r w:rsidR="004E03F3" w:rsidRPr="00466676">
        <w:rPr>
          <w:rFonts w:eastAsia="SimSun"/>
          <w:sz w:val="24"/>
          <w:szCs w:val="20"/>
        </w:rPr>
        <w:t>HCFC-22</w:t>
      </w:r>
      <w:r w:rsidR="004E03F3" w:rsidRPr="00466676">
        <w:rPr>
          <w:rFonts w:eastAsia="SimSun"/>
          <w:sz w:val="24"/>
          <w:szCs w:val="20"/>
        </w:rPr>
        <w:t>生产过程中</w:t>
      </w:r>
      <w:r w:rsidR="004E03F3" w:rsidRPr="00466676">
        <w:rPr>
          <w:rFonts w:eastAsia="SimSun"/>
          <w:sz w:val="24"/>
          <w:szCs w:val="20"/>
        </w:rPr>
        <w:t>HFC-23</w:t>
      </w:r>
      <w:r w:rsidR="004E03F3" w:rsidRPr="00466676">
        <w:rPr>
          <w:rFonts w:eastAsia="SimSun"/>
          <w:sz w:val="24"/>
          <w:szCs w:val="20"/>
        </w:rPr>
        <w:t>排放控制</w:t>
      </w:r>
      <w:r w:rsidRPr="00466676">
        <w:rPr>
          <w:rFonts w:eastAsia="SimSun"/>
          <w:sz w:val="24"/>
          <w:szCs w:val="20"/>
        </w:rPr>
        <w:t>项目的第二</w:t>
      </w:r>
      <w:r w:rsidRPr="00466676">
        <w:rPr>
          <w:rFonts w:eastAsia="SimSun" w:hint="eastAsia"/>
          <w:sz w:val="24"/>
          <w:szCs w:val="20"/>
        </w:rPr>
        <w:t>次</w:t>
      </w:r>
      <w:r w:rsidRPr="00466676">
        <w:rPr>
          <w:rFonts w:eastAsia="SimSun"/>
          <w:sz w:val="24"/>
          <w:szCs w:val="20"/>
        </w:rPr>
        <w:t>和第三</w:t>
      </w:r>
      <w:r w:rsidRPr="00466676">
        <w:rPr>
          <w:rFonts w:eastAsia="SimSun" w:hint="eastAsia"/>
          <w:sz w:val="24"/>
          <w:szCs w:val="20"/>
        </w:rPr>
        <w:t>次付款</w:t>
      </w:r>
      <w:r w:rsidRPr="00466676">
        <w:rPr>
          <w:rFonts w:eastAsia="SimSun"/>
          <w:sz w:val="24"/>
          <w:szCs w:val="20"/>
        </w:rPr>
        <w:t>（第</w:t>
      </w:r>
      <w:r w:rsidRPr="00466676">
        <w:rPr>
          <w:rFonts w:eastAsia="SimSun"/>
          <w:sz w:val="24"/>
          <w:szCs w:val="20"/>
        </w:rPr>
        <w:t>97/41</w:t>
      </w:r>
      <w:r w:rsidRPr="00466676">
        <w:rPr>
          <w:rFonts w:eastAsia="SimSun"/>
          <w:sz w:val="24"/>
          <w:szCs w:val="20"/>
        </w:rPr>
        <w:t>号决定）。执行委员会将一个国家基加利氢氟碳化物执行计划（第</w:t>
      </w:r>
      <w:r w:rsidRPr="00466676">
        <w:rPr>
          <w:rFonts w:eastAsia="SimSun"/>
          <w:sz w:val="24"/>
          <w:szCs w:val="20"/>
        </w:rPr>
        <w:t>97/64</w:t>
      </w:r>
      <w:r w:rsidRPr="00466676">
        <w:rPr>
          <w:rFonts w:eastAsia="SimSun"/>
          <w:sz w:val="24"/>
          <w:szCs w:val="20"/>
        </w:rPr>
        <w:t>号决定）以及另一个国家基加利氢氟碳化物执行计划的一</w:t>
      </w:r>
      <w:r w:rsidRPr="00466676">
        <w:rPr>
          <w:rFonts w:eastAsia="SimSun" w:hint="eastAsia"/>
          <w:sz w:val="24"/>
          <w:szCs w:val="20"/>
        </w:rPr>
        <w:t>次付款</w:t>
      </w:r>
      <w:r w:rsidRPr="00466676">
        <w:rPr>
          <w:rFonts w:eastAsia="SimSun"/>
          <w:sz w:val="24"/>
          <w:szCs w:val="20"/>
        </w:rPr>
        <w:t>（第</w:t>
      </w:r>
      <w:r w:rsidRPr="00466676">
        <w:rPr>
          <w:rFonts w:eastAsia="SimSun"/>
          <w:sz w:val="24"/>
          <w:szCs w:val="20"/>
        </w:rPr>
        <w:t>97/62</w:t>
      </w:r>
      <w:r w:rsidRPr="00466676">
        <w:rPr>
          <w:rFonts w:eastAsia="SimSun"/>
          <w:sz w:val="24"/>
          <w:szCs w:val="20"/>
        </w:rPr>
        <w:t>号决定）</w:t>
      </w:r>
      <w:r w:rsidR="00112FFC" w:rsidRPr="00466676">
        <w:rPr>
          <w:rFonts w:eastAsia="SimSun"/>
          <w:sz w:val="24"/>
          <w:szCs w:val="20"/>
        </w:rPr>
        <w:t>的审议</w:t>
      </w:r>
      <w:r w:rsidR="00112FFC" w:rsidRPr="00466676">
        <w:rPr>
          <w:rFonts w:eastAsia="SimSun" w:hint="eastAsia"/>
          <w:sz w:val="24"/>
          <w:szCs w:val="20"/>
        </w:rPr>
        <w:t>工作</w:t>
      </w:r>
      <w:r w:rsidRPr="00466676">
        <w:rPr>
          <w:rFonts w:eastAsia="SimSun"/>
          <w:sz w:val="24"/>
          <w:szCs w:val="20"/>
        </w:rPr>
        <w:t>推迟至第</w:t>
      </w:r>
      <w:r w:rsidRPr="00466676">
        <w:rPr>
          <w:rFonts w:eastAsia="SimSun" w:hint="eastAsia"/>
          <w:sz w:val="24"/>
          <w:szCs w:val="20"/>
        </w:rPr>
        <w:t>九十八</w:t>
      </w:r>
      <w:r w:rsidRPr="00466676">
        <w:rPr>
          <w:rFonts w:eastAsia="SimSun"/>
          <w:sz w:val="24"/>
          <w:szCs w:val="20"/>
        </w:rPr>
        <w:t>次会议。</w:t>
      </w:r>
    </w:p>
    <w:p w14:paraId="0ABE614C" w14:textId="1AA7A084"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t>同样在第</w:t>
      </w:r>
      <w:r w:rsidRPr="00466676">
        <w:rPr>
          <w:rFonts w:eastAsia="SimSun" w:hint="eastAsia"/>
          <w:sz w:val="24"/>
          <w:szCs w:val="20"/>
        </w:rPr>
        <w:t>九十七</w:t>
      </w:r>
      <w:r w:rsidRPr="00466676">
        <w:rPr>
          <w:rFonts w:eastAsia="SimSun"/>
          <w:sz w:val="24"/>
          <w:szCs w:val="20"/>
        </w:rPr>
        <w:t>次会议上，</w:t>
      </w:r>
      <w:r w:rsidR="004E03F3" w:rsidRPr="00466676">
        <w:rPr>
          <w:rFonts w:eastAsia="SimSun" w:hint="eastAsia"/>
          <w:sz w:val="24"/>
          <w:szCs w:val="20"/>
        </w:rPr>
        <w:t>关于</w:t>
      </w:r>
      <w:r w:rsidR="004E03F3" w:rsidRPr="00466676">
        <w:rPr>
          <w:rFonts w:eastAsia="SimSun"/>
          <w:sz w:val="24"/>
          <w:szCs w:val="20"/>
        </w:rPr>
        <w:t>逐步减少</w:t>
      </w:r>
      <w:r w:rsidR="00F877AE" w:rsidRPr="00466676">
        <w:rPr>
          <w:rFonts w:eastAsia="SimSun"/>
          <w:sz w:val="24"/>
          <w:szCs w:val="20"/>
        </w:rPr>
        <w:t>使用</w:t>
      </w:r>
      <w:r w:rsidRPr="00466676">
        <w:rPr>
          <w:rFonts w:eastAsia="SimSun"/>
          <w:sz w:val="24"/>
          <w:szCs w:val="20"/>
        </w:rPr>
        <w:t>氢氟碳化物背景下与能效有关的独立项目，</w:t>
      </w:r>
      <w:r w:rsidRPr="00466676">
        <w:rPr>
          <w:rFonts w:eastAsia="SimSun" w:hint="eastAsia"/>
          <w:sz w:val="24"/>
          <w:szCs w:val="20"/>
        </w:rPr>
        <w:t>执行</w:t>
      </w:r>
      <w:r w:rsidRPr="00466676">
        <w:rPr>
          <w:rFonts w:eastAsia="SimSun"/>
          <w:sz w:val="24"/>
          <w:szCs w:val="20"/>
        </w:rPr>
        <w:t>委员会核准了</w:t>
      </w:r>
      <w:r w:rsidRPr="00466676">
        <w:rPr>
          <w:rFonts w:eastAsia="SimSun"/>
          <w:sz w:val="24"/>
          <w:szCs w:val="20"/>
        </w:rPr>
        <w:t>12</w:t>
      </w:r>
      <w:r w:rsidRPr="00466676">
        <w:rPr>
          <w:rFonts w:eastAsia="SimSun"/>
          <w:sz w:val="24"/>
          <w:szCs w:val="20"/>
        </w:rPr>
        <w:t>个国家</w:t>
      </w:r>
      <w:r w:rsidR="0046227A" w:rsidRPr="00466676">
        <w:rPr>
          <w:rFonts w:eastAsia="SimSun"/>
          <w:sz w:val="24"/>
          <w:szCs w:val="20"/>
        </w:rPr>
        <w:t>根据第</w:t>
      </w:r>
      <w:r w:rsidR="0046227A" w:rsidRPr="00466676">
        <w:rPr>
          <w:rFonts w:eastAsia="SimSun"/>
          <w:sz w:val="24"/>
          <w:szCs w:val="20"/>
        </w:rPr>
        <w:t>91/65</w:t>
      </w:r>
      <w:r w:rsidR="0046227A" w:rsidRPr="00466676">
        <w:rPr>
          <w:rFonts w:eastAsia="SimSun"/>
          <w:sz w:val="24"/>
          <w:szCs w:val="20"/>
        </w:rPr>
        <w:t>号决定</w:t>
      </w:r>
      <w:r w:rsidR="004872C5">
        <w:rPr>
          <w:rFonts w:eastAsia="SimSun" w:hint="eastAsia"/>
          <w:sz w:val="24"/>
          <w:szCs w:val="20"/>
        </w:rPr>
        <w:t>所</w:t>
      </w:r>
      <w:r w:rsidR="0046227A" w:rsidRPr="00466676">
        <w:rPr>
          <w:rFonts w:eastAsia="SimSun" w:hint="eastAsia"/>
          <w:sz w:val="24"/>
          <w:szCs w:val="20"/>
        </w:rPr>
        <w:t>设</w:t>
      </w:r>
      <w:r w:rsidRPr="00466676">
        <w:rPr>
          <w:rFonts w:eastAsia="SimSun"/>
          <w:sz w:val="24"/>
          <w:szCs w:val="20"/>
        </w:rPr>
        <w:t>非投资</w:t>
      </w:r>
      <w:r w:rsidR="004E03F3" w:rsidRPr="00466676">
        <w:rPr>
          <w:rFonts w:eastAsia="SimSun"/>
          <w:sz w:val="24"/>
          <w:szCs w:val="20"/>
        </w:rPr>
        <w:t>试点</w:t>
      </w:r>
      <w:r w:rsidRPr="00466676">
        <w:rPr>
          <w:rFonts w:eastAsia="SimSun"/>
          <w:sz w:val="24"/>
          <w:szCs w:val="20"/>
        </w:rPr>
        <w:t>项目（第</w:t>
      </w:r>
      <w:r w:rsidRPr="00466676">
        <w:rPr>
          <w:rFonts w:eastAsia="SimSun"/>
          <w:sz w:val="24"/>
          <w:szCs w:val="20"/>
        </w:rPr>
        <w:t>97/66</w:t>
      </w:r>
      <w:r w:rsidRPr="00466676">
        <w:rPr>
          <w:rFonts w:eastAsia="SimSun"/>
          <w:sz w:val="24"/>
          <w:szCs w:val="20"/>
        </w:rPr>
        <w:t>、</w:t>
      </w:r>
      <w:r w:rsidRPr="00466676">
        <w:rPr>
          <w:rFonts w:eastAsia="SimSun"/>
          <w:sz w:val="24"/>
          <w:szCs w:val="20"/>
        </w:rPr>
        <w:t>97/70</w:t>
      </w:r>
      <w:r w:rsidRPr="00466676">
        <w:rPr>
          <w:rFonts w:eastAsia="SimSun"/>
          <w:sz w:val="24"/>
          <w:szCs w:val="20"/>
        </w:rPr>
        <w:t>至</w:t>
      </w:r>
      <w:r w:rsidRPr="00466676">
        <w:rPr>
          <w:rFonts w:eastAsia="SimSun"/>
          <w:sz w:val="24"/>
          <w:szCs w:val="20"/>
        </w:rPr>
        <w:t>97/72</w:t>
      </w:r>
      <w:r w:rsidRPr="00466676">
        <w:rPr>
          <w:rFonts w:eastAsia="SimSun"/>
          <w:sz w:val="24"/>
          <w:szCs w:val="20"/>
        </w:rPr>
        <w:t>、</w:t>
      </w:r>
      <w:r w:rsidRPr="00466676">
        <w:rPr>
          <w:rFonts w:eastAsia="SimSun"/>
          <w:sz w:val="24"/>
          <w:szCs w:val="20"/>
        </w:rPr>
        <w:t>97/75</w:t>
      </w:r>
      <w:r w:rsidRPr="00466676">
        <w:rPr>
          <w:rFonts w:eastAsia="SimSun"/>
          <w:sz w:val="24"/>
          <w:szCs w:val="20"/>
        </w:rPr>
        <w:t>至</w:t>
      </w:r>
      <w:r w:rsidRPr="00466676">
        <w:rPr>
          <w:rFonts w:eastAsia="SimSun"/>
          <w:sz w:val="24"/>
          <w:szCs w:val="20"/>
        </w:rPr>
        <w:t>97/77</w:t>
      </w:r>
      <w:r w:rsidRPr="00466676">
        <w:rPr>
          <w:rFonts w:eastAsia="SimSun"/>
          <w:sz w:val="24"/>
          <w:szCs w:val="20"/>
        </w:rPr>
        <w:t>和</w:t>
      </w:r>
      <w:r w:rsidRPr="00466676">
        <w:rPr>
          <w:rFonts w:eastAsia="SimSun"/>
          <w:sz w:val="24"/>
          <w:szCs w:val="20"/>
        </w:rPr>
        <w:t>97/79</w:t>
      </w:r>
      <w:r w:rsidRPr="00466676">
        <w:rPr>
          <w:rFonts w:eastAsia="SimSun"/>
          <w:sz w:val="24"/>
          <w:szCs w:val="20"/>
        </w:rPr>
        <w:t>至</w:t>
      </w:r>
      <w:r w:rsidRPr="00466676">
        <w:rPr>
          <w:rFonts w:eastAsia="SimSun"/>
          <w:sz w:val="24"/>
          <w:szCs w:val="20"/>
        </w:rPr>
        <w:t>97/83</w:t>
      </w:r>
      <w:r w:rsidRPr="00466676">
        <w:rPr>
          <w:rFonts w:eastAsia="SimSun"/>
          <w:sz w:val="24"/>
          <w:szCs w:val="20"/>
        </w:rPr>
        <w:t>号决定）；核准了一个国家</w:t>
      </w:r>
      <w:r w:rsidR="0046227A" w:rsidRPr="00466676">
        <w:rPr>
          <w:rFonts w:eastAsia="SimSun"/>
          <w:sz w:val="24"/>
          <w:szCs w:val="20"/>
        </w:rPr>
        <w:t>根据第</w:t>
      </w:r>
      <w:r w:rsidR="0046227A" w:rsidRPr="00466676">
        <w:rPr>
          <w:rFonts w:eastAsia="SimSun"/>
          <w:sz w:val="24"/>
          <w:szCs w:val="20"/>
        </w:rPr>
        <w:t>95/87</w:t>
      </w:r>
      <w:r w:rsidR="0046227A" w:rsidRPr="00466676">
        <w:rPr>
          <w:rFonts w:eastAsia="SimSun"/>
          <w:sz w:val="24"/>
          <w:szCs w:val="20"/>
        </w:rPr>
        <w:t>号决定</w:t>
      </w:r>
      <w:r w:rsidR="004872C5">
        <w:rPr>
          <w:rFonts w:eastAsia="SimSun" w:hint="eastAsia"/>
          <w:sz w:val="24"/>
          <w:szCs w:val="20"/>
        </w:rPr>
        <w:t>所</w:t>
      </w:r>
      <w:r w:rsidR="0046227A" w:rsidRPr="00466676">
        <w:rPr>
          <w:rFonts w:eastAsia="SimSun" w:hint="eastAsia"/>
          <w:sz w:val="24"/>
          <w:szCs w:val="20"/>
        </w:rPr>
        <w:t>设</w:t>
      </w:r>
      <w:r w:rsidRPr="00466676">
        <w:rPr>
          <w:rFonts w:eastAsia="SimSun"/>
          <w:sz w:val="24"/>
          <w:szCs w:val="20"/>
        </w:rPr>
        <w:t>能效投资项目（第</w:t>
      </w:r>
      <w:r w:rsidRPr="00466676">
        <w:rPr>
          <w:rFonts w:eastAsia="SimSun"/>
          <w:sz w:val="24"/>
          <w:szCs w:val="20"/>
        </w:rPr>
        <w:t>97/73</w:t>
      </w:r>
      <w:r w:rsidRPr="00466676">
        <w:rPr>
          <w:rFonts w:eastAsia="SimSun"/>
          <w:sz w:val="24"/>
          <w:szCs w:val="20"/>
        </w:rPr>
        <w:t>号决定）；核准了三个国家</w:t>
      </w:r>
      <w:r w:rsidR="0046227A" w:rsidRPr="00466676">
        <w:rPr>
          <w:rFonts w:eastAsia="SimSun"/>
          <w:sz w:val="24"/>
          <w:szCs w:val="20"/>
        </w:rPr>
        <w:t>根据第</w:t>
      </w:r>
      <w:r w:rsidR="0046227A" w:rsidRPr="00466676">
        <w:rPr>
          <w:rFonts w:eastAsia="SimSun"/>
          <w:sz w:val="24"/>
          <w:szCs w:val="20"/>
        </w:rPr>
        <w:t>94/60</w:t>
      </w:r>
      <w:r w:rsidR="0046227A" w:rsidRPr="00466676">
        <w:rPr>
          <w:rFonts w:eastAsia="SimSun"/>
          <w:sz w:val="24"/>
          <w:szCs w:val="20"/>
        </w:rPr>
        <w:t>号决定</w:t>
      </w:r>
      <w:r w:rsidR="004872C5">
        <w:rPr>
          <w:rFonts w:eastAsia="SimSun" w:hint="eastAsia"/>
          <w:sz w:val="24"/>
          <w:szCs w:val="20"/>
        </w:rPr>
        <w:t>所</w:t>
      </w:r>
      <w:r w:rsidR="0046227A" w:rsidRPr="00466676">
        <w:rPr>
          <w:rFonts w:eastAsia="SimSun" w:hint="eastAsia"/>
          <w:sz w:val="24"/>
          <w:szCs w:val="20"/>
        </w:rPr>
        <w:t>设</w:t>
      </w:r>
      <w:r w:rsidRPr="00466676">
        <w:rPr>
          <w:rFonts w:eastAsia="SimSun"/>
          <w:sz w:val="24"/>
          <w:szCs w:val="20"/>
        </w:rPr>
        <w:t>能效投资项目（第</w:t>
      </w:r>
      <w:r w:rsidRPr="00466676">
        <w:rPr>
          <w:rFonts w:eastAsia="SimSun"/>
          <w:sz w:val="24"/>
          <w:szCs w:val="20"/>
        </w:rPr>
        <w:t>97/74</w:t>
      </w:r>
      <w:r w:rsidRPr="00466676">
        <w:rPr>
          <w:rFonts w:eastAsia="SimSun"/>
          <w:sz w:val="24"/>
          <w:szCs w:val="20"/>
        </w:rPr>
        <w:t>、</w:t>
      </w:r>
      <w:r w:rsidRPr="00466676">
        <w:rPr>
          <w:rFonts w:eastAsia="SimSun"/>
          <w:sz w:val="24"/>
          <w:szCs w:val="20"/>
        </w:rPr>
        <w:t>97/78</w:t>
      </w:r>
      <w:r w:rsidRPr="00466676">
        <w:rPr>
          <w:rFonts w:eastAsia="SimSun"/>
          <w:sz w:val="24"/>
          <w:szCs w:val="20"/>
        </w:rPr>
        <w:t>和</w:t>
      </w:r>
      <w:r w:rsidRPr="00466676">
        <w:rPr>
          <w:rFonts w:eastAsia="SimSun"/>
          <w:sz w:val="24"/>
          <w:szCs w:val="20"/>
        </w:rPr>
        <w:t>97/84</w:t>
      </w:r>
      <w:r w:rsidRPr="00466676">
        <w:rPr>
          <w:rFonts w:eastAsia="SimSun"/>
          <w:sz w:val="24"/>
          <w:szCs w:val="20"/>
        </w:rPr>
        <w:t>号决定）。</w:t>
      </w:r>
    </w:p>
    <w:p w14:paraId="44A745EC" w14:textId="17D5FCC1" w:rsidR="006D34CB" w:rsidRPr="003D4745" w:rsidRDefault="006D34CB" w:rsidP="0095233E">
      <w:pPr>
        <w:pStyle w:val="Heading3"/>
        <w:numPr>
          <w:ilvl w:val="2"/>
          <w:numId w:val="16"/>
        </w:numPr>
        <w:tabs>
          <w:tab w:val="num" w:pos="1080"/>
        </w:tabs>
        <w:overflowPunct w:val="0"/>
        <w:spacing w:after="120"/>
        <w:ind w:left="1276" w:firstLine="0"/>
        <w:rPr>
          <w:rFonts w:eastAsia="SimSun"/>
          <w:spacing w:val="-2"/>
          <w:sz w:val="24"/>
          <w:szCs w:val="20"/>
          <w:lang w:val="en-GB"/>
        </w:rPr>
      </w:pPr>
      <w:r w:rsidRPr="003D4745">
        <w:rPr>
          <w:rFonts w:eastAsia="SimSun"/>
          <w:spacing w:val="-2"/>
          <w:sz w:val="24"/>
          <w:szCs w:val="20"/>
        </w:rPr>
        <w:t>在第</w:t>
      </w:r>
      <w:r w:rsidRPr="003D4745">
        <w:rPr>
          <w:rFonts w:eastAsia="SimSun" w:hint="eastAsia"/>
          <w:spacing w:val="-2"/>
          <w:sz w:val="24"/>
          <w:szCs w:val="20"/>
        </w:rPr>
        <w:t>九十八</w:t>
      </w:r>
      <w:r w:rsidRPr="003D4745">
        <w:rPr>
          <w:rFonts w:eastAsia="SimSun"/>
          <w:spacing w:val="-2"/>
          <w:sz w:val="24"/>
          <w:szCs w:val="20"/>
        </w:rPr>
        <w:t>次会议上，执行委员会原则上核准了</w:t>
      </w:r>
      <w:r w:rsidRPr="003D4745">
        <w:rPr>
          <w:rFonts w:eastAsia="SimSun" w:hint="eastAsia"/>
          <w:spacing w:val="-2"/>
          <w:sz w:val="24"/>
          <w:szCs w:val="20"/>
        </w:rPr>
        <w:t>七</w:t>
      </w:r>
      <w:r w:rsidRPr="003D4745">
        <w:rPr>
          <w:rFonts w:eastAsia="SimSun"/>
          <w:spacing w:val="-2"/>
          <w:sz w:val="24"/>
          <w:szCs w:val="20"/>
        </w:rPr>
        <w:t>个国家</w:t>
      </w:r>
      <w:r w:rsidR="004E03F3" w:rsidRPr="003D4745">
        <w:rPr>
          <w:rFonts w:eastAsia="SimSun" w:hint="eastAsia"/>
          <w:spacing w:val="-2"/>
          <w:sz w:val="24"/>
          <w:szCs w:val="20"/>
        </w:rPr>
        <w:t>的</w:t>
      </w:r>
      <w:r w:rsidRPr="003D4745">
        <w:rPr>
          <w:rFonts w:eastAsia="SimSun"/>
          <w:spacing w:val="-2"/>
          <w:sz w:val="24"/>
          <w:szCs w:val="20"/>
        </w:rPr>
        <w:t>基加利氢氟碳化物执</w:t>
      </w:r>
      <w:r w:rsidRPr="00360BE2">
        <w:rPr>
          <w:rFonts w:eastAsia="SimSun"/>
          <w:spacing w:val="-4"/>
          <w:sz w:val="24"/>
          <w:szCs w:val="20"/>
        </w:rPr>
        <w:t>行计划第一阶段，</w:t>
      </w:r>
      <w:r w:rsidRPr="00360BE2">
        <w:rPr>
          <w:rFonts w:eastAsia="SimSun" w:hint="eastAsia"/>
          <w:spacing w:val="-4"/>
          <w:sz w:val="24"/>
          <w:szCs w:val="20"/>
          <w:lang w:val="en-US"/>
        </w:rPr>
        <w:t>又</w:t>
      </w:r>
      <w:r w:rsidRPr="00360BE2">
        <w:rPr>
          <w:rFonts w:eastAsia="SimSun"/>
          <w:spacing w:val="-4"/>
          <w:sz w:val="24"/>
          <w:szCs w:val="20"/>
        </w:rPr>
        <w:t>核准了各</w:t>
      </w:r>
      <w:r w:rsidR="00112FFC" w:rsidRPr="00360BE2">
        <w:rPr>
          <w:rFonts w:eastAsia="SimSun" w:hint="eastAsia"/>
          <w:spacing w:val="-4"/>
          <w:sz w:val="24"/>
          <w:szCs w:val="20"/>
        </w:rPr>
        <w:t>国</w:t>
      </w:r>
      <w:r w:rsidRPr="00360BE2">
        <w:rPr>
          <w:rFonts w:eastAsia="SimSun"/>
          <w:spacing w:val="-4"/>
          <w:sz w:val="24"/>
          <w:szCs w:val="20"/>
        </w:rPr>
        <w:t>计划第一</w:t>
      </w:r>
      <w:r w:rsidRPr="00360BE2">
        <w:rPr>
          <w:rFonts w:eastAsia="SimSun" w:hint="eastAsia"/>
          <w:spacing w:val="-4"/>
          <w:sz w:val="24"/>
          <w:szCs w:val="20"/>
        </w:rPr>
        <w:t>次付款</w:t>
      </w:r>
      <w:r w:rsidR="00112FFC" w:rsidRPr="00360BE2">
        <w:rPr>
          <w:rFonts w:eastAsia="SimSun" w:hint="eastAsia"/>
          <w:spacing w:val="-4"/>
          <w:sz w:val="24"/>
          <w:szCs w:val="20"/>
        </w:rPr>
        <w:t>安排</w:t>
      </w:r>
      <w:r w:rsidRPr="00360BE2">
        <w:rPr>
          <w:rFonts w:eastAsia="SimSun"/>
          <w:spacing w:val="-4"/>
          <w:sz w:val="24"/>
          <w:szCs w:val="20"/>
        </w:rPr>
        <w:t>（第</w:t>
      </w:r>
      <w:r w:rsidRPr="00360BE2">
        <w:rPr>
          <w:rFonts w:eastAsia="SimSun"/>
          <w:spacing w:val="-4"/>
          <w:sz w:val="24"/>
          <w:szCs w:val="20"/>
        </w:rPr>
        <w:t>98/42</w:t>
      </w:r>
      <w:r w:rsidRPr="00360BE2">
        <w:rPr>
          <w:rFonts w:eastAsia="SimSun"/>
          <w:spacing w:val="-4"/>
          <w:sz w:val="24"/>
          <w:szCs w:val="20"/>
        </w:rPr>
        <w:t>、</w:t>
      </w:r>
      <w:r w:rsidRPr="00360BE2">
        <w:rPr>
          <w:rFonts w:eastAsia="SimSun"/>
          <w:spacing w:val="-4"/>
          <w:sz w:val="24"/>
          <w:szCs w:val="20"/>
        </w:rPr>
        <w:t>98/43</w:t>
      </w:r>
      <w:r w:rsidRPr="00360BE2">
        <w:rPr>
          <w:rFonts w:eastAsia="SimSun"/>
          <w:spacing w:val="-4"/>
          <w:sz w:val="24"/>
          <w:szCs w:val="20"/>
        </w:rPr>
        <w:t>、</w:t>
      </w:r>
      <w:r w:rsidRPr="00360BE2">
        <w:rPr>
          <w:rFonts w:eastAsia="SimSun"/>
          <w:spacing w:val="-4"/>
          <w:sz w:val="24"/>
          <w:szCs w:val="20"/>
        </w:rPr>
        <w:t>98/45</w:t>
      </w:r>
      <w:r w:rsidRPr="00360BE2">
        <w:rPr>
          <w:rFonts w:eastAsia="SimSun"/>
          <w:spacing w:val="-4"/>
          <w:sz w:val="24"/>
          <w:szCs w:val="20"/>
        </w:rPr>
        <w:t>、</w:t>
      </w:r>
      <w:r w:rsidRPr="00360BE2">
        <w:rPr>
          <w:rFonts w:eastAsia="SimSun"/>
          <w:spacing w:val="-4"/>
          <w:sz w:val="24"/>
          <w:szCs w:val="20"/>
        </w:rPr>
        <w:t>98/48</w:t>
      </w:r>
      <w:r w:rsidRPr="00360BE2">
        <w:rPr>
          <w:rFonts w:eastAsia="SimSun"/>
          <w:spacing w:val="-4"/>
          <w:sz w:val="24"/>
          <w:szCs w:val="20"/>
        </w:rPr>
        <w:t>和</w:t>
      </w:r>
      <w:r w:rsidRPr="00360BE2">
        <w:rPr>
          <w:rFonts w:eastAsia="SimSun"/>
          <w:spacing w:val="-4"/>
          <w:sz w:val="24"/>
          <w:szCs w:val="20"/>
        </w:rPr>
        <w:t>98/51</w:t>
      </w:r>
      <w:r w:rsidRPr="00360BE2">
        <w:rPr>
          <w:rFonts w:eastAsia="SimSun"/>
          <w:spacing w:val="-4"/>
          <w:sz w:val="24"/>
          <w:szCs w:val="20"/>
        </w:rPr>
        <w:t>至</w:t>
      </w:r>
      <w:r w:rsidRPr="00360BE2">
        <w:rPr>
          <w:rFonts w:eastAsia="SimSun"/>
          <w:spacing w:val="-4"/>
          <w:sz w:val="24"/>
          <w:szCs w:val="20"/>
        </w:rPr>
        <w:t>98/53</w:t>
      </w:r>
      <w:r w:rsidRPr="00360BE2">
        <w:rPr>
          <w:rFonts w:eastAsia="SimSun"/>
          <w:spacing w:val="-4"/>
          <w:sz w:val="24"/>
          <w:szCs w:val="20"/>
        </w:rPr>
        <w:t>号决定）。</w:t>
      </w:r>
      <w:r w:rsidRPr="00360BE2">
        <w:rPr>
          <w:rFonts w:eastAsia="SimSun" w:hint="eastAsia"/>
          <w:spacing w:val="-4"/>
          <w:sz w:val="24"/>
          <w:szCs w:val="20"/>
        </w:rPr>
        <w:t>执行</w:t>
      </w:r>
      <w:r w:rsidRPr="00360BE2">
        <w:rPr>
          <w:rFonts w:eastAsia="SimSun"/>
          <w:spacing w:val="-4"/>
          <w:sz w:val="24"/>
          <w:szCs w:val="20"/>
        </w:rPr>
        <w:t>委员会核准了四个国家的基加利氢氟碳化物执行计划</w:t>
      </w:r>
      <w:r w:rsidRPr="0006759E">
        <w:rPr>
          <w:rFonts w:hint="eastAsia"/>
          <w:sz w:val="24"/>
          <w:szCs w:val="24"/>
        </w:rPr>
        <w:t>付</w:t>
      </w:r>
      <w:r w:rsidRPr="00360BE2">
        <w:rPr>
          <w:rFonts w:eastAsia="SimSun" w:hint="eastAsia"/>
          <w:spacing w:val="-4"/>
          <w:sz w:val="24"/>
          <w:szCs w:val="20"/>
        </w:rPr>
        <w:t>款</w:t>
      </w:r>
      <w:r w:rsidRPr="00360BE2">
        <w:rPr>
          <w:rFonts w:eastAsia="SimSun"/>
          <w:spacing w:val="-4"/>
          <w:sz w:val="24"/>
          <w:szCs w:val="20"/>
        </w:rPr>
        <w:t>（第</w:t>
      </w:r>
      <w:r w:rsidRPr="00360BE2">
        <w:rPr>
          <w:rFonts w:eastAsia="SimSun"/>
          <w:spacing w:val="-4"/>
          <w:sz w:val="24"/>
          <w:szCs w:val="20"/>
        </w:rPr>
        <w:t>98/26</w:t>
      </w:r>
      <w:r w:rsidRPr="00360BE2">
        <w:rPr>
          <w:rFonts w:eastAsia="SimSun"/>
          <w:spacing w:val="-4"/>
          <w:sz w:val="24"/>
          <w:szCs w:val="20"/>
        </w:rPr>
        <w:t>、</w:t>
      </w:r>
      <w:r w:rsidRPr="00360BE2">
        <w:rPr>
          <w:rFonts w:eastAsia="SimSun"/>
          <w:spacing w:val="-4"/>
          <w:sz w:val="24"/>
          <w:szCs w:val="20"/>
        </w:rPr>
        <w:t>98/44</w:t>
      </w:r>
      <w:r w:rsidRPr="00360BE2">
        <w:rPr>
          <w:rFonts w:eastAsia="SimSun"/>
          <w:spacing w:val="-4"/>
          <w:sz w:val="24"/>
          <w:szCs w:val="20"/>
        </w:rPr>
        <w:t>、</w:t>
      </w:r>
      <w:r w:rsidRPr="00360BE2">
        <w:rPr>
          <w:rFonts w:eastAsia="SimSun"/>
          <w:spacing w:val="-4"/>
          <w:sz w:val="24"/>
          <w:szCs w:val="20"/>
        </w:rPr>
        <w:t>98/46</w:t>
      </w:r>
      <w:r w:rsidRPr="00360BE2">
        <w:rPr>
          <w:rFonts w:eastAsia="SimSun"/>
          <w:spacing w:val="-4"/>
          <w:sz w:val="24"/>
          <w:szCs w:val="20"/>
        </w:rPr>
        <w:t>和</w:t>
      </w:r>
      <w:r w:rsidRPr="00360BE2">
        <w:rPr>
          <w:rFonts w:eastAsia="SimSun"/>
          <w:spacing w:val="-4"/>
          <w:sz w:val="24"/>
          <w:szCs w:val="20"/>
        </w:rPr>
        <w:t>98/47</w:t>
      </w:r>
      <w:r w:rsidRPr="00360BE2">
        <w:rPr>
          <w:rFonts w:eastAsia="SimSun"/>
          <w:spacing w:val="-4"/>
          <w:sz w:val="24"/>
          <w:szCs w:val="20"/>
        </w:rPr>
        <w:t>号决定），以及一个国家</w:t>
      </w:r>
      <w:r w:rsidR="00112FFC" w:rsidRPr="00360BE2">
        <w:rPr>
          <w:rFonts w:eastAsia="SimSun" w:hint="eastAsia"/>
          <w:spacing w:val="-4"/>
          <w:sz w:val="24"/>
          <w:szCs w:val="20"/>
        </w:rPr>
        <w:t>的</w:t>
      </w:r>
      <w:r w:rsidRPr="00360BE2">
        <w:rPr>
          <w:rFonts w:eastAsia="SimSun"/>
          <w:spacing w:val="-4"/>
          <w:sz w:val="24"/>
          <w:szCs w:val="20"/>
        </w:rPr>
        <w:t>基加利氢氟碳化物执行计划第一阶段</w:t>
      </w:r>
      <w:r w:rsidR="00112FFC" w:rsidRPr="00360BE2">
        <w:rPr>
          <w:rFonts w:eastAsia="SimSun" w:hint="eastAsia"/>
          <w:spacing w:val="-4"/>
          <w:sz w:val="24"/>
          <w:szCs w:val="20"/>
        </w:rPr>
        <w:t>更新方案</w:t>
      </w:r>
      <w:r w:rsidRPr="00360BE2">
        <w:rPr>
          <w:rFonts w:eastAsia="SimSun"/>
          <w:spacing w:val="-4"/>
          <w:sz w:val="24"/>
          <w:szCs w:val="20"/>
        </w:rPr>
        <w:t>，包括第二</w:t>
      </w:r>
      <w:r w:rsidRPr="00360BE2">
        <w:rPr>
          <w:rFonts w:eastAsia="SimSun" w:hint="eastAsia"/>
          <w:spacing w:val="-4"/>
          <w:sz w:val="24"/>
          <w:szCs w:val="20"/>
        </w:rPr>
        <w:t>次付款</w:t>
      </w:r>
      <w:r w:rsidRPr="00360BE2">
        <w:rPr>
          <w:rFonts w:eastAsia="SimSun"/>
          <w:spacing w:val="-4"/>
          <w:sz w:val="24"/>
          <w:szCs w:val="20"/>
        </w:rPr>
        <w:t>（第</w:t>
      </w:r>
      <w:r w:rsidRPr="00360BE2">
        <w:rPr>
          <w:rFonts w:eastAsia="SimSun"/>
          <w:spacing w:val="-4"/>
          <w:sz w:val="24"/>
          <w:szCs w:val="20"/>
        </w:rPr>
        <w:t>98/49</w:t>
      </w:r>
      <w:r w:rsidRPr="00360BE2">
        <w:rPr>
          <w:rFonts w:eastAsia="SimSun"/>
          <w:spacing w:val="-4"/>
          <w:sz w:val="24"/>
          <w:szCs w:val="20"/>
        </w:rPr>
        <w:t>号决定）。执行委员会将一个国家基加利氢氟碳化物执行计划的审</w:t>
      </w:r>
      <w:r w:rsidRPr="00360BE2">
        <w:rPr>
          <w:rFonts w:eastAsia="SimSun"/>
          <w:spacing w:val="-4"/>
          <w:sz w:val="24"/>
          <w:szCs w:val="20"/>
        </w:rPr>
        <w:lastRenderedPageBreak/>
        <w:t>议</w:t>
      </w:r>
      <w:r w:rsidR="00112FFC" w:rsidRPr="00360BE2">
        <w:rPr>
          <w:rFonts w:eastAsia="SimSun" w:hint="eastAsia"/>
          <w:spacing w:val="-4"/>
          <w:sz w:val="24"/>
          <w:szCs w:val="20"/>
        </w:rPr>
        <w:t>工作</w:t>
      </w:r>
      <w:r w:rsidRPr="00360BE2">
        <w:rPr>
          <w:rFonts w:eastAsia="SimSun"/>
          <w:spacing w:val="-4"/>
          <w:sz w:val="24"/>
          <w:szCs w:val="20"/>
        </w:rPr>
        <w:t>（第</w:t>
      </w:r>
      <w:r w:rsidRPr="00360BE2">
        <w:rPr>
          <w:rFonts w:eastAsia="SimSun"/>
          <w:spacing w:val="-4"/>
          <w:sz w:val="24"/>
          <w:szCs w:val="20"/>
        </w:rPr>
        <w:t>98/50</w:t>
      </w:r>
      <w:r w:rsidRPr="00360BE2">
        <w:rPr>
          <w:rFonts w:eastAsia="SimSun"/>
          <w:spacing w:val="-4"/>
          <w:sz w:val="24"/>
          <w:szCs w:val="20"/>
        </w:rPr>
        <w:t>号决定）推迟至</w:t>
      </w:r>
      <w:r w:rsidR="00854242" w:rsidRPr="00360BE2">
        <w:rPr>
          <w:rFonts w:eastAsia="SimSun" w:hint="eastAsia"/>
          <w:spacing w:val="-4"/>
          <w:sz w:val="24"/>
          <w:szCs w:val="20"/>
        </w:rPr>
        <w:t>未来某次</w:t>
      </w:r>
      <w:r w:rsidRPr="00360BE2">
        <w:rPr>
          <w:rFonts w:eastAsia="SimSun"/>
          <w:spacing w:val="-4"/>
          <w:sz w:val="24"/>
          <w:szCs w:val="20"/>
        </w:rPr>
        <w:t>会议。</w:t>
      </w:r>
      <w:r w:rsidRPr="00360BE2">
        <w:rPr>
          <w:rFonts w:eastAsia="SimSun" w:hint="eastAsia"/>
          <w:spacing w:val="-4"/>
          <w:sz w:val="24"/>
          <w:szCs w:val="20"/>
        </w:rPr>
        <w:t>执行</w:t>
      </w:r>
      <w:r w:rsidRPr="00360BE2">
        <w:rPr>
          <w:rFonts w:eastAsia="SimSun"/>
          <w:spacing w:val="-4"/>
          <w:sz w:val="24"/>
          <w:szCs w:val="20"/>
        </w:rPr>
        <w:t>委员会还分别核准了两个国家</w:t>
      </w:r>
      <w:r w:rsidR="00854242" w:rsidRPr="00360BE2">
        <w:rPr>
          <w:rFonts w:eastAsia="SimSun" w:hint="eastAsia"/>
          <w:spacing w:val="-4"/>
          <w:sz w:val="24"/>
          <w:szCs w:val="20"/>
        </w:rPr>
        <w:t>开展</w:t>
      </w:r>
      <w:r w:rsidRPr="00360BE2">
        <w:rPr>
          <w:rFonts w:eastAsia="SimSun"/>
          <w:spacing w:val="-4"/>
          <w:sz w:val="24"/>
          <w:szCs w:val="20"/>
        </w:rPr>
        <w:t>HCFC-22</w:t>
      </w:r>
      <w:r w:rsidRPr="00360BE2">
        <w:rPr>
          <w:rFonts w:eastAsia="SimSun"/>
          <w:spacing w:val="-4"/>
          <w:sz w:val="24"/>
          <w:szCs w:val="20"/>
        </w:rPr>
        <w:t>生产过程中</w:t>
      </w:r>
      <w:r w:rsidRPr="00360BE2">
        <w:rPr>
          <w:rFonts w:eastAsia="SimSun"/>
          <w:spacing w:val="-4"/>
          <w:sz w:val="24"/>
          <w:szCs w:val="20"/>
        </w:rPr>
        <w:t>HFC-23</w:t>
      </w:r>
      <w:r w:rsidRPr="00360BE2">
        <w:rPr>
          <w:rFonts w:eastAsia="SimSun"/>
          <w:spacing w:val="-4"/>
          <w:sz w:val="24"/>
          <w:szCs w:val="20"/>
        </w:rPr>
        <w:t>排放</w:t>
      </w:r>
      <w:r w:rsidR="00854242" w:rsidRPr="00360BE2">
        <w:rPr>
          <w:rFonts w:eastAsia="SimSun"/>
          <w:spacing w:val="-4"/>
          <w:sz w:val="24"/>
          <w:szCs w:val="20"/>
        </w:rPr>
        <w:t>控制</w:t>
      </w:r>
      <w:r w:rsidRPr="00360BE2">
        <w:rPr>
          <w:rFonts w:eastAsia="SimSun"/>
          <w:spacing w:val="-4"/>
          <w:sz w:val="24"/>
          <w:szCs w:val="20"/>
        </w:rPr>
        <w:t>项目的第四</w:t>
      </w:r>
      <w:r w:rsidRPr="00360BE2">
        <w:rPr>
          <w:rFonts w:eastAsia="SimSun" w:hint="eastAsia"/>
          <w:spacing w:val="-4"/>
          <w:sz w:val="24"/>
          <w:szCs w:val="20"/>
        </w:rPr>
        <w:t>次</w:t>
      </w:r>
      <w:r w:rsidRPr="00360BE2">
        <w:rPr>
          <w:rFonts w:eastAsia="SimSun"/>
          <w:spacing w:val="-4"/>
          <w:sz w:val="24"/>
          <w:szCs w:val="20"/>
        </w:rPr>
        <w:t>和第五</w:t>
      </w:r>
      <w:r w:rsidRPr="00360BE2">
        <w:rPr>
          <w:rFonts w:eastAsia="SimSun" w:hint="eastAsia"/>
          <w:spacing w:val="-4"/>
          <w:sz w:val="24"/>
          <w:szCs w:val="20"/>
        </w:rPr>
        <w:t>次付款</w:t>
      </w:r>
      <w:r w:rsidRPr="00360BE2">
        <w:rPr>
          <w:rFonts w:eastAsia="SimSun"/>
          <w:spacing w:val="-4"/>
          <w:sz w:val="24"/>
          <w:szCs w:val="20"/>
        </w:rPr>
        <w:t>（第</w:t>
      </w:r>
      <w:r w:rsidRPr="00360BE2">
        <w:rPr>
          <w:rFonts w:eastAsia="SimSun"/>
          <w:spacing w:val="-4"/>
          <w:sz w:val="24"/>
          <w:szCs w:val="20"/>
        </w:rPr>
        <w:t>98/26</w:t>
      </w:r>
      <w:r w:rsidRPr="00360BE2">
        <w:rPr>
          <w:rFonts w:eastAsia="SimSun"/>
          <w:spacing w:val="-4"/>
          <w:sz w:val="24"/>
          <w:szCs w:val="20"/>
        </w:rPr>
        <w:t>和</w:t>
      </w:r>
      <w:r w:rsidRPr="00360BE2">
        <w:rPr>
          <w:rFonts w:eastAsia="SimSun"/>
          <w:spacing w:val="-4"/>
          <w:sz w:val="24"/>
          <w:szCs w:val="20"/>
        </w:rPr>
        <w:t>98/41</w:t>
      </w:r>
      <w:r w:rsidRPr="00360BE2">
        <w:rPr>
          <w:rFonts w:eastAsia="SimSun"/>
          <w:spacing w:val="-4"/>
          <w:sz w:val="24"/>
          <w:szCs w:val="20"/>
        </w:rPr>
        <w:t>号决定）。</w:t>
      </w:r>
    </w:p>
    <w:p w14:paraId="60325A1B" w14:textId="6A978537"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t>同样在第</w:t>
      </w:r>
      <w:r w:rsidRPr="00466676">
        <w:rPr>
          <w:rFonts w:eastAsia="SimSun" w:hint="eastAsia"/>
          <w:sz w:val="24"/>
          <w:szCs w:val="20"/>
        </w:rPr>
        <w:t>九十八</w:t>
      </w:r>
      <w:r w:rsidRPr="00466676">
        <w:rPr>
          <w:rFonts w:eastAsia="SimSun"/>
          <w:sz w:val="24"/>
          <w:szCs w:val="20"/>
        </w:rPr>
        <w:t>次会议上，</w:t>
      </w:r>
      <w:r w:rsidR="00F877AE" w:rsidRPr="00466676">
        <w:rPr>
          <w:rFonts w:eastAsia="SimSun" w:hint="eastAsia"/>
          <w:sz w:val="24"/>
          <w:szCs w:val="20"/>
        </w:rPr>
        <w:t>关于</w:t>
      </w:r>
      <w:r w:rsidR="00F877AE" w:rsidRPr="00466676">
        <w:rPr>
          <w:rFonts w:eastAsia="SimSun"/>
          <w:sz w:val="24"/>
          <w:szCs w:val="20"/>
        </w:rPr>
        <w:t>逐步减少使用</w:t>
      </w:r>
      <w:r w:rsidRPr="00466676">
        <w:rPr>
          <w:rFonts w:eastAsia="SimSun"/>
          <w:sz w:val="24"/>
          <w:szCs w:val="20"/>
        </w:rPr>
        <w:t>氢氟碳化物背景下与能效有关的独立项目，</w:t>
      </w:r>
      <w:r w:rsidRPr="00466676">
        <w:rPr>
          <w:rFonts w:eastAsia="SimSun" w:hint="eastAsia"/>
          <w:sz w:val="24"/>
          <w:szCs w:val="20"/>
        </w:rPr>
        <w:t>执行</w:t>
      </w:r>
      <w:r w:rsidRPr="00466676">
        <w:rPr>
          <w:rFonts w:eastAsia="SimSun"/>
          <w:sz w:val="24"/>
          <w:szCs w:val="20"/>
        </w:rPr>
        <w:t>委员会核准了一个国家能效循环</w:t>
      </w:r>
      <w:r w:rsidR="00F877AE" w:rsidRPr="00466676">
        <w:rPr>
          <w:rFonts w:eastAsia="SimSun" w:hint="eastAsia"/>
          <w:sz w:val="24"/>
          <w:szCs w:val="20"/>
        </w:rPr>
        <w:t>基金</w:t>
      </w:r>
      <w:r w:rsidRPr="00466676">
        <w:rPr>
          <w:rFonts w:eastAsia="SimSun"/>
          <w:sz w:val="24"/>
          <w:szCs w:val="20"/>
        </w:rPr>
        <w:t>最终用户项目，</w:t>
      </w:r>
      <w:r w:rsidR="0095233E">
        <w:rPr>
          <w:rFonts w:eastAsia="SimSun" w:hint="eastAsia"/>
          <w:sz w:val="24"/>
          <w:szCs w:val="20"/>
          <w:lang w:val="en-US"/>
        </w:rPr>
        <w:t>和</w:t>
      </w:r>
      <w:r w:rsidRPr="00466676">
        <w:rPr>
          <w:rFonts w:eastAsia="SimSun"/>
          <w:sz w:val="24"/>
          <w:szCs w:val="20"/>
        </w:rPr>
        <w:t>一个覆盖三个国家的全球能效循环</w:t>
      </w:r>
      <w:r w:rsidR="00737C06" w:rsidRPr="00466676">
        <w:rPr>
          <w:rFonts w:eastAsia="SimSun" w:hint="eastAsia"/>
          <w:sz w:val="24"/>
          <w:szCs w:val="20"/>
        </w:rPr>
        <w:t>基金</w:t>
      </w:r>
      <w:r w:rsidRPr="00466676">
        <w:rPr>
          <w:rFonts w:eastAsia="SimSun"/>
          <w:sz w:val="24"/>
          <w:szCs w:val="20"/>
        </w:rPr>
        <w:t>最终用户项目（第</w:t>
      </w:r>
      <w:r w:rsidRPr="00466676">
        <w:rPr>
          <w:rFonts w:eastAsia="SimSun"/>
          <w:sz w:val="24"/>
          <w:szCs w:val="20"/>
        </w:rPr>
        <w:t>98/54</w:t>
      </w:r>
      <w:r w:rsidRPr="00466676">
        <w:rPr>
          <w:rFonts w:eastAsia="SimSun"/>
          <w:sz w:val="24"/>
          <w:szCs w:val="20"/>
        </w:rPr>
        <w:t>号决定）；核准了一个国家</w:t>
      </w:r>
      <w:r w:rsidR="0046227A" w:rsidRPr="00466676">
        <w:rPr>
          <w:rFonts w:eastAsia="SimSun"/>
          <w:sz w:val="24"/>
          <w:szCs w:val="20"/>
        </w:rPr>
        <w:t>根据第</w:t>
      </w:r>
      <w:r w:rsidR="0046227A" w:rsidRPr="00466676">
        <w:rPr>
          <w:rFonts w:eastAsia="SimSun"/>
          <w:sz w:val="24"/>
          <w:szCs w:val="20"/>
        </w:rPr>
        <w:t>91/65</w:t>
      </w:r>
      <w:r w:rsidR="0046227A" w:rsidRPr="00466676">
        <w:rPr>
          <w:rFonts w:eastAsia="SimSun"/>
          <w:sz w:val="24"/>
          <w:szCs w:val="20"/>
        </w:rPr>
        <w:t>号决定</w:t>
      </w:r>
      <w:r w:rsidR="0095233E">
        <w:rPr>
          <w:rFonts w:eastAsia="SimSun" w:hint="eastAsia"/>
          <w:sz w:val="24"/>
          <w:szCs w:val="20"/>
        </w:rPr>
        <w:t>所</w:t>
      </w:r>
      <w:r w:rsidR="0046227A" w:rsidRPr="00466676">
        <w:rPr>
          <w:rFonts w:eastAsia="SimSun" w:hint="eastAsia"/>
          <w:sz w:val="24"/>
          <w:szCs w:val="20"/>
        </w:rPr>
        <w:t>设</w:t>
      </w:r>
      <w:r w:rsidR="00F877AE" w:rsidRPr="00466676">
        <w:rPr>
          <w:rFonts w:eastAsia="SimSun"/>
          <w:sz w:val="24"/>
          <w:szCs w:val="20"/>
        </w:rPr>
        <w:t>逐步减少使用</w:t>
      </w:r>
      <w:r w:rsidRPr="00466676">
        <w:rPr>
          <w:rFonts w:eastAsia="SimSun"/>
          <w:sz w:val="24"/>
          <w:szCs w:val="20"/>
        </w:rPr>
        <w:t>氢氟碳化物背景下维持和</w:t>
      </w:r>
      <w:r w:rsidRPr="00466676">
        <w:rPr>
          <w:rFonts w:eastAsia="SimSun" w:hint="eastAsia"/>
          <w:sz w:val="24"/>
          <w:szCs w:val="20"/>
        </w:rPr>
        <w:t>（</w:t>
      </w:r>
      <w:r w:rsidRPr="00466676">
        <w:rPr>
          <w:rFonts w:eastAsia="SimSun"/>
          <w:sz w:val="24"/>
          <w:szCs w:val="20"/>
        </w:rPr>
        <w:t>或</w:t>
      </w:r>
      <w:r w:rsidRPr="00466676">
        <w:rPr>
          <w:rFonts w:eastAsia="SimSun" w:hint="eastAsia"/>
          <w:sz w:val="24"/>
          <w:szCs w:val="20"/>
        </w:rPr>
        <w:t>）</w:t>
      </w:r>
      <w:r w:rsidRPr="00466676">
        <w:rPr>
          <w:rFonts w:eastAsia="SimSun"/>
          <w:sz w:val="24"/>
          <w:szCs w:val="20"/>
        </w:rPr>
        <w:t>提高替代技术和设备能效</w:t>
      </w:r>
      <w:r w:rsidR="0046227A" w:rsidRPr="00466676">
        <w:rPr>
          <w:rFonts w:eastAsia="SimSun"/>
          <w:sz w:val="24"/>
          <w:szCs w:val="20"/>
        </w:rPr>
        <w:t>试点示范项目</w:t>
      </w:r>
      <w:r w:rsidRPr="00466676">
        <w:rPr>
          <w:rFonts w:eastAsia="SimSun"/>
          <w:sz w:val="24"/>
          <w:szCs w:val="20"/>
        </w:rPr>
        <w:t>；</w:t>
      </w:r>
      <w:r w:rsidR="0095233E">
        <w:rPr>
          <w:rFonts w:eastAsia="SimSun" w:hint="eastAsia"/>
          <w:sz w:val="24"/>
          <w:szCs w:val="20"/>
        </w:rPr>
        <w:t>并</w:t>
      </w:r>
      <w:r w:rsidRPr="00466676">
        <w:rPr>
          <w:rFonts w:eastAsia="SimSun"/>
          <w:sz w:val="24"/>
          <w:szCs w:val="20"/>
        </w:rPr>
        <w:t>核准了两个国家</w:t>
      </w:r>
      <w:r w:rsidR="0046227A" w:rsidRPr="00466676">
        <w:rPr>
          <w:rFonts w:eastAsia="SimSun"/>
          <w:sz w:val="24"/>
          <w:szCs w:val="20"/>
        </w:rPr>
        <w:t>根据第</w:t>
      </w:r>
      <w:r w:rsidR="0046227A" w:rsidRPr="00466676">
        <w:rPr>
          <w:rFonts w:eastAsia="SimSun"/>
          <w:sz w:val="24"/>
          <w:szCs w:val="20"/>
        </w:rPr>
        <w:t>94/60</w:t>
      </w:r>
      <w:r w:rsidR="0046227A" w:rsidRPr="00466676">
        <w:rPr>
          <w:rFonts w:eastAsia="SimSun"/>
          <w:sz w:val="24"/>
          <w:szCs w:val="20"/>
        </w:rPr>
        <w:t>号决定</w:t>
      </w:r>
      <w:r w:rsidR="0046227A" w:rsidRPr="00466676">
        <w:rPr>
          <w:rFonts w:eastAsia="SimSun" w:hint="eastAsia"/>
          <w:sz w:val="24"/>
          <w:szCs w:val="20"/>
        </w:rPr>
        <w:t>设立的</w:t>
      </w:r>
      <w:r w:rsidR="00737C06" w:rsidRPr="00466676">
        <w:rPr>
          <w:rFonts w:eastAsia="SimSun"/>
          <w:sz w:val="24"/>
          <w:szCs w:val="20"/>
        </w:rPr>
        <w:t>在逐步减少使用氢氟碳化物背景下</w:t>
      </w:r>
      <w:r w:rsidRPr="00466676">
        <w:rPr>
          <w:rFonts w:eastAsia="SimSun"/>
          <w:sz w:val="24"/>
          <w:szCs w:val="20"/>
        </w:rPr>
        <w:t>在制造业提高能效的投资项目（第</w:t>
      </w:r>
      <w:r w:rsidRPr="00466676">
        <w:rPr>
          <w:rFonts w:eastAsia="SimSun"/>
          <w:sz w:val="24"/>
          <w:szCs w:val="20"/>
        </w:rPr>
        <w:t>98/56</w:t>
      </w:r>
      <w:r w:rsidRPr="00466676">
        <w:rPr>
          <w:rFonts w:eastAsia="SimSun"/>
          <w:sz w:val="24"/>
          <w:szCs w:val="20"/>
        </w:rPr>
        <w:t>和</w:t>
      </w:r>
      <w:r w:rsidRPr="00466676">
        <w:rPr>
          <w:rFonts w:eastAsia="SimSun"/>
          <w:sz w:val="24"/>
          <w:szCs w:val="20"/>
        </w:rPr>
        <w:t>98/57</w:t>
      </w:r>
      <w:r w:rsidRPr="00466676">
        <w:rPr>
          <w:rFonts w:eastAsia="SimSun"/>
          <w:sz w:val="24"/>
          <w:szCs w:val="20"/>
        </w:rPr>
        <w:t>号决定）。</w:t>
      </w:r>
      <w:r w:rsidRPr="00466676">
        <w:rPr>
          <w:rFonts w:eastAsia="SimSun" w:hint="eastAsia"/>
          <w:sz w:val="24"/>
          <w:szCs w:val="20"/>
        </w:rPr>
        <w:t>执行</w:t>
      </w:r>
      <w:r w:rsidRPr="00466676">
        <w:rPr>
          <w:rFonts w:eastAsia="SimSun"/>
          <w:sz w:val="24"/>
          <w:szCs w:val="20"/>
        </w:rPr>
        <w:t>委员会还决定不核准一个国家的能效循环</w:t>
      </w:r>
      <w:r w:rsidR="00737C06" w:rsidRPr="00466676">
        <w:rPr>
          <w:rFonts w:eastAsia="SimSun" w:hint="eastAsia"/>
          <w:sz w:val="24"/>
          <w:szCs w:val="20"/>
        </w:rPr>
        <w:t>基金</w:t>
      </w:r>
      <w:r w:rsidRPr="00466676">
        <w:rPr>
          <w:rFonts w:eastAsia="SimSun"/>
          <w:sz w:val="24"/>
          <w:szCs w:val="20"/>
        </w:rPr>
        <w:t>最终用户项目。</w:t>
      </w:r>
    </w:p>
    <w:p w14:paraId="06B7A2D1" w14:textId="77777777" w:rsidR="006D34CB" w:rsidRPr="006C3841" w:rsidRDefault="006D34CB" w:rsidP="0095233E">
      <w:pPr>
        <w:overflowPunct w:val="0"/>
        <w:spacing w:after="120"/>
        <w:ind w:firstLine="624"/>
        <w:outlineLvl w:val="0"/>
        <w:rPr>
          <w:rFonts w:eastAsia="SimHei"/>
          <w:b/>
          <w:sz w:val="24"/>
          <w:szCs w:val="20"/>
          <w:lang w:val="en-GB"/>
        </w:rPr>
      </w:pPr>
      <w:r w:rsidRPr="006C3841">
        <w:rPr>
          <w:rFonts w:eastAsia="SimHei" w:hint="eastAsia"/>
          <w:b/>
          <w:sz w:val="24"/>
          <w:szCs w:val="20"/>
          <w:lang w:val="en-GB"/>
        </w:rPr>
        <w:t>(b)</w:t>
      </w:r>
      <w:r w:rsidRPr="006C3841">
        <w:rPr>
          <w:rFonts w:eastAsia="SimHei" w:hint="eastAsia"/>
          <w:b/>
          <w:sz w:val="24"/>
          <w:szCs w:val="20"/>
          <w:lang w:val="en-GB"/>
        </w:rPr>
        <w:tab/>
      </w:r>
      <w:r w:rsidRPr="006C3841">
        <w:rPr>
          <w:rFonts w:ascii="SimHei" w:eastAsia="SimHei" w:hAnsi="SimHei" w:hint="eastAsia"/>
          <w:b/>
          <w:sz w:val="24"/>
          <w:szCs w:val="20"/>
        </w:rPr>
        <w:t>非投资活动</w:t>
      </w:r>
    </w:p>
    <w:p w14:paraId="4DEDD9B5" w14:textId="3F7213B0"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sz w:val="24"/>
          <w:szCs w:val="20"/>
        </w:rPr>
        <w:t>在第</w:t>
      </w:r>
      <w:r w:rsidRPr="00466676">
        <w:rPr>
          <w:rFonts w:eastAsia="SimSun" w:hint="eastAsia"/>
          <w:sz w:val="24"/>
          <w:szCs w:val="20"/>
        </w:rPr>
        <w:t>九十七</w:t>
      </w:r>
      <w:r w:rsidRPr="00466676">
        <w:rPr>
          <w:rFonts w:eastAsia="SimSun"/>
          <w:sz w:val="24"/>
          <w:szCs w:val="20"/>
        </w:rPr>
        <w:t>次会议上，执行委员会核准了非投资活动</w:t>
      </w:r>
      <w:r w:rsidR="00737C06" w:rsidRPr="00466676">
        <w:rPr>
          <w:rFonts w:eastAsia="SimSun" w:hint="eastAsia"/>
          <w:sz w:val="24"/>
          <w:szCs w:val="20"/>
        </w:rPr>
        <w:t>供资</w:t>
      </w:r>
      <w:r w:rsidRPr="00466676">
        <w:rPr>
          <w:rFonts w:eastAsia="SimSun"/>
          <w:sz w:val="24"/>
          <w:szCs w:val="20"/>
        </w:rPr>
        <w:t>申请</w:t>
      </w:r>
      <w:r w:rsidRPr="00466676">
        <w:rPr>
          <w:rFonts w:eastAsia="SimSun" w:hint="eastAsia"/>
          <w:sz w:val="24"/>
          <w:szCs w:val="20"/>
        </w:rPr>
        <w:t>，</w:t>
      </w:r>
      <w:r w:rsidR="00737C06" w:rsidRPr="00466676">
        <w:rPr>
          <w:rFonts w:eastAsia="SimSun" w:hint="eastAsia"/>
          <w:sz w:val="24"/>
          <w:szCs w:val="20"/>
        </w:rPr>
        <w:t>未核准</w:t>
      </w:r>
      <w:r w:rsidRPr="00466676">
        <w:rPr>
          <w:rFonts w:eastAsia="SimSun" w:hint="eastAsia"/>
          <w:sz w:val="24"/>
          <w:szCs w:val="20"/>
        </w:rPr>
        <w:t>一项申请</w:t>
      </w:r>
      <w:r w:rsidRPr="00466676">
        <w:rPr>
          <w:rFonts w:eastAsia="SimSun"/>
          <w:sz w:val="24"/>
          <w:szCs w:val="20"/>
        </w:rPr>
        <w:t>。</w:t>
      </w:r>
      <w:r w:rsidR="00737C06" w:rsidRPr="00466676">
        <w:rPr>
          <w:rFonts w:eastAsia="SimSun" w:hint="eastAsia"/>
          <w:sz w:val="24"/>
          <w:szCs w:val="20"/>
        </w:rPr>
        <w:t>核准的</w:t>
      </w:r>
      <w:r w:rsidRPr="00466676">
        <w:rPr>
          <w:rFonts w:eastAsia="SimSun"/>
          <w:sz w:val="24"/>
          <w:szCs w:val="20"/>
        </w:rPr>
        <w:t>申请包括：为四个国家</w:t>
      </w:r>
      <w:r w:rsidR="00737C06" w:rsidRPr="00466676">
        <w:rPr>
          <w:rFonts w:eastAsia="SimSun" w:hint="eastAsia"/>
          <w:sz w:val="24"/>
          <w:szCs w:val="20"/>
        </w:rPr>
        <w:t>的</w:t>
      </w:r>
      <w:r w:rsidRPr="00466676">
        <w:rPr>
          <w:rFonts w:eastAsia="SimSun"/>
          <w:sz w:val="24"/>
          <w:szCs w:val="20"/>
        </w:rPr>
        <w:t>含氢氯氟烃淘汰管理计划第二阶段和第三阶段的</w:t>
      </w:r>
      <w:r w:rsidR="00737C06" w:rsidRPr="00466676">
        <w:rPr>
          <w:rFonts w:eastAsia="SimSun"/>
          <w:sz w:val="24"/>
          <w:szCs w:val="20"/>
        </w:rPr>
        <w:t>编制</w:t>
      </w:r>
      <w:r w:rsidR="00737C06" w:rsidRPr="00466676">
        <w:rPr>
          <w:rFonts w:eastAsia="SimSun" w:hint="eastAsia"/>
          <w:sz w:val="24"/>
          <w:szCs w:val="20"/>
        </w:rPr>
        <w:t>供资</w:t>
      </w:r>
      <w:r w:rsidRPr="00466676">
        <w:rPr>
          <w:rFonts w:eastAsia="SimSun"/>
          <w:sz w:val="24"/>
          <w:szCs w:val="20"/>
        </w:rPr>
        <w:t>；为四个国家</w:t>
      </w:r>
      <w:r w:rsidR="00737C06" w:rsidRPr="00466676">
        <w:rPr>
          <w:rFonts w:eastAsia="SimSun" w:hint="eastAsia"/>
          <w:sz w:val="24"/>
          <w:szCs w:val="20"/>
        </w:rPr>
        <w:t>的</w:t>
      </w:r>
      <w:r w:rsidRPr="00466676">
        <w:rPr>
          <w:rFonts w:eastAsia="SimSun"/>
          <w:sz w:val="24"/>
          <w:szCs w:val="20"/>
        </w:rPr>
        <w:t>基加利氢氟碳化物执行计划的</w:t>
      </w:r>
      <w:r w:rsidR="00737C06" w:rsidRPr="00466676">
        <w:rPr>
          <w:rFonts w:eastAsia="SimSun"/>
          <w:sz w:val="24"/>
          <w:szCs w:val="20"/>
        </w:rPr>
        <w:t>编制</w:t>
      </w:r>
      <w:r w:rsidR="00737C06" w:rsidRPr="00466676">
        <w:rPr>
          <w:rFonts w:eastAsia="SimSun" w:hint="eastAsia"/>
          <w:sz w:val="24"/>
          <w:szCs w:val="20"/>
        </w:rPr>
        <w:t>供资</w:t>
      </w:r>
      <w:r w:rsidRPr="00466676">
        <w:rPr>
          <w:rFonts w:eastAsia="SimSun"/>
          <w:sz w:val="24"/>
          <w:szCs w:val="20"/>
        </w:rPr>
        <w:t>；为七个国家</w:t>
      </w:r>
      <w:r w:rsidR="00737C06" w:rsidRPr="00466676">
        <w:rPr>
          <w:rFonts w:eastAsia="SimSun" w:hint="eastAsia"/>
          <w:sz w:val="24"/>
          <w:szCs w:val="20"/>
        </w:rPr>
        <w:t>的</w:t>
      </w:r>
      <w:r w:rsidRPr="00466676">
        <w:rPr>
          <w:rFonts w:eastAsia="SimSun"/>
          <w:sz w:val="24"/>
          <w:szCs w:val="20"/>
        </w:rPr>
        <w:t>基加利氢氟碳化物执行计划第一阶段</w:t>
      </w:r>
      <w:r w:rsidR="00737C06" w:rsidRPr="00466676">
        <w:rPr>
          <w:rFonts w:eastAsia="SimSun"/>
          <w:sz w:val="24"/>
          <w:szCs w:val="20"/>
        </w:rPr>
        <w:t>的</w:t>
      </w:r>
      <w:r w:rsidRPr="00466676">
        <w:rPr>
          <w:rFonts w:eastAsia="SimSun" w:hint="eastAsia"/>
          <w:sz w:val="24"/>
          <w:szCs w:val="20"/>
        </w:rPr>
        <w:t>执行</w:t>
      </w:r>
      <w:r w:rsidRPr="00466676">
        <w:rPr>
          <w:rFonts w:eastAsia="SimSun"/>
          <w:sz w:val="24"/>
          <w:szCs w:val="20"/>
        </w:rPr>
        <w:t>情况</w:t>
      </w:r>
      <w:r w:rsidR="00737C06" w:rsidRPr="00466676">
        <w:rPr>
          <w:rFonts w:eastAsia="SimSun"/>
          <w:sz w:val="24"/>
          <w:szCs w:val="20"/>
        </w:rPr>
        <w:t>核查</w:t>
      </w:r>
      <w:r w:rsidR="00737C06" w:rsidRPr="00466676">
        <w:rPr>
          <w:rFonts w:eastAsia="SimSun" w:hint="eastAsia"/>
          <w:sz w:val="24"/>
          <w:szCs w:val="20"/>
        </w:rPr>
        <w:t>供资</w:t>
      </w:r>
      <w:r w:rsidRPr="00466676">
        <w:rPr>
          <w:rFonts w:eastAsia="SimSun"/>
          <w:sz w:val="24"/>
          <w:szCs w:val="20"/>
        </w:rPr>
        <w:t>；为一个国家开展</w:t>
      </w:r>
      <w:r w:rsidR="00737C06" w:rsidRPr="00466676">
        <w:rPr>
          <w:rFonts w:eastAsia="SimSun"/>
          <w:sz w:val="24"/>
          <w:szCs w:val="20"/>
        </w:rPr>
        <w:t>逐步减少使用</w:t>
      </w:r>
      <w:r w:rsidRPr="00466676">
        <w:rPr>
          <w:rFonts w:eastAsia="SimSun"/>
          <w:sz w:val="24"/>
          <w:szCs w:val="20"/>
        </w:rPr>
        <w:t>氢氟碳化物</w:t>
      </w:r>
      <w:r w:rsidRPr="00466676">
        <w:rPr>
          <w:rFonts w:eastAsia="SimSun" w:hint="eastAsia"/>
          <w:sz w:val="24"/>
          <w:szCs w:val="20"/>
        </w:rPr>
        <w:t>扶持</w:t>
      </w:r>
      <w:r w:rsidRPr="00466676">
        <w:rPr>
          <w:rFonts w:eastAsia="SimSun"/>
          <w:sz w:val="24"/>
          <w:szCs w:val="20"/>
        </w:rPr>
        <w:t>活动的</w:t>
      </w:r>
      <w:r w:rsidR="00737C06" w:rsidRPr="00466676">
        <w:rPr>
          <w:rFonts w:eastAsia="SimSun" w:hint="eastAsia"/>
          <w:sz w:val="24"/>
          <w:szCs w:val="20"/>
        </w:rPr>
        <w:t>供资</w:t>
      </w:r>
      <w:r w:rsidRPr="00466676">
        <w:rPr>
          <w:rFonts w:eastAsia="SimSun"/>
          <w:sz w:val="24"/>
          <w:szCs w:val="20"/>
        </w:rPr>
        <w:t>；为两个国家</w:t>
      </w:r>
      <w:r w:rsidR="00B67070" w:rsidRPr="00466676">
        <w:rPr>
          <w:rFonts w:eastAsia="SimSun"/>
          <w:sz w:val="24"/>
          <w:szCs w:val="20"/>
        </w:rPr>
        <w:t>根据第</w:t>
      </w:r>
      <w:r w:rsidR="00B67070" w:rsidRPr="00466676">
        <w:rPr>
          <w:rFonts w:eastAsia="SimSun"/>
          <w:sz w:val="24"/>
          <w:szCs w:val="20"/>
        </w:rPr>
        <w:t>91/65</w:t>
      </w:r>
      <w:r w:rsidR="00B67070" w:rsidRPr="00466676">
        <w:rPr>
          <w:rFonts w:eastAsia="SimSun"/>
          <w:sz w:val="24"/>
          <w:szCs w:val="20"/>
        </w:rPr>
        <w:t>和</w:t>
      </w:r>
      <w:r w:rsidR="00B67070" w:rsidRPr="00466676">
        <w:rPr>
          <w:rFonts w:eastAsia="SimSun"/>
          <w:sz w:val="24"/>
          <w:szCs w:val="20"/>
        </w:rPr>
        <w:t>95/87</w:t>
      </w:r>
      <w:r w:rsidR="00B67070" w:rsidRPr="00466676">
        <w:rPr>
          <w:rFonts w:eastAsia="SimSun"/>
          <w:sz w:val="24"/>
          <w:szCs w:val="20"/>
        </w:rPr>
        <w:t>号决定</w:t>
      </w:r>
      <w:r w:rsidRPr="00466676">
        <w:rPr>
          <w:rFonts w:eastAsia="SimSun"/>
          <w:sz w:val="24"/>
          <w:szCs w:val="20"/>
        </w:rPr>
        <w:t>在</w:t>
      </w:r>
      <w:r w:rsidR="005203A0" w:rsidRPr="00466676">
        <w:rPr>
          <w:rFonts w:eastAsia="SimSun"/>
          <w:sz w:val="24"/>
          <w:szCs w:val="20"/>
        </w:rPr>
        <w:t>逐步减少使用</w:t>
      </w:r>
      <w:r w:rsidRPr="00466676">
        <w:rPr>
          <w:rFonts w:eastAsia="SimSun"/>
          <w:sz w:val="24"/>
          <w:szCs w:val="20"/>
        </w:rPr>
        <w:t>氢氟碳化物背景下维持和</w:t>
      </w:r>
      <w:r w:rsidRPr="00466676">
        <w:rPr>
          <w:rFonts w:eastAsia="SimSun" w:hint="eastAsia"/>
          <w:sz w:val="24"/>
          <w:szCs w:val="20"/>
        </w:rPr>
        <w:t>（</w:t>
      </w:r>
      <w:r w:rsidRPr="00466676">
        <w:rPr>
          <w:rFonts w:eastAsia="SimSun"/>
          <w:sz w:val="24"/>
          <w:szCs w:val="20"/>
        </w:rPr>
        <w:t>或</w:t>
      </w:r>
      <w:r w:rsidRPr="00466676">
        <w:rPr>
          <w:rFonts w:eastAsia="SimSun" w:hint="eastAsia"/>
          <w:sz w:val="24"/>
          <w:szCs w:val="20"/>
        </w:rPr>
        <w:t>）</w:t>
      </w:r>
      <w:r w:rsidRPr="00466676">
        <w:rPr>
          <w:rFonts w:eastAsia="SimSun"/>
          <w:sz w:val="24"/>
          <w:szCs w:val="20"/>
        </w:rPr>
        <w:t>提高替代技术和设备能效的试点项目</w:t>
      </w:r>
      <w:r w:rsidR="005203A0" w:rsidRPr="00466676">
        <w:rPr>
          <w:rFonts w:eastAsia="SimSun"/>
          <w:sz w:val="24"/>
          <w:szCs w:val="20"/>
        </w:rPr>
        <w:t>编制</w:t>
      </w:r>
      <w:r w:rsidR="005203A0" w:rsidRPr="00466676">
        <w:rPr>
          <w:rFonts w:eastAsia="SimSun" w:hint="eastAsia"/>
          <w:sz w:val="24"/>
          <w:szCs w:val="20"/>
        </w:rPr>
        <w:t>供资</w:t>
      </w:r>
      <w:r w:rsidRPr="00466676">
        <w:rPr>
          <w:rFonts w:eastAsia="SimSun"/>
          <w:sz w:val="24"/>
          <w:szCs w:val="20"/>
        </w:rPr>
        <w:t>；为五个国家</w:t>
      </w:r>
      <w:r w:rsidR="005203A0" w:rsidRPr="00466676">
        <w:rPr>
          <w:rFonts w:eastAsia="SimSun" w:hint="eastAsia"/>
          <w:sz w:val="24"/>
          <w:szCs w:val="20"/>
        </w:rPr>
        <w:t>的</w:t>
      </w:r>
      <w:r w:rsidRPr="00466676">
        <w:rPr>
          <w:rFonts w:eastAsia="SimSun" w:hint="eastAsia"/>
          <w:sz w:val="24"/>
          <w:szCs w:val="20"/>
        </w:rPr>
        <w:t>体制</w:t>
      </w:r>
      <w:r w:rsidRPr="00466676">
        <w:rPr>
          <w:rFonts w:eastAsia="SimSun"/>
          <w:sz w:val="24"/>
          <w:szCs w:val="20"/>
        </w:rPr>
        <w:t>强化项目</w:t>
      </w:r>
      <w:r w:rsidR="005203A0" w:rsidRPr="00466676">
        <w:rPr>
          <w:rFonts w:eastAsia="SimSun" w:hint="eastAsia"/>
          <w:sz w:val="24"/>
          <w:szCs w:val="20"/>
        </w:rPr>
        <w:t>续期供资</w:t>
      </w:r>
      <w:r w:rsidRPr="00466676">
        <w:rPr>
          <w:rFonts w:eastAsia="SimSun"/>
          <w:sz w:val="24"/>
          <w:szCs w:val="20"/>
        </w:rPr>
        <w:t>；以及为</w:t>
      </w:r>
      <w:r w:rsidRPr="00466676">
        <w:rPr>
          <w:rFonts w:eastAsia="SimSun"/>
          <w:sz w:val="24"/>
          <w:szCs w:val="20"/>
        </w:rPr>
        <w:t>28</w:t>
      </w:r>
      <w:r w:rsidRPr="00466676">
        <w:rPr>
          <w:rFonts w:eastAsia="SimSun"/>
          <w:sz w:val="24"/>
          <w:szCs w:val="20"/>
        </w:rPr>
        <w:t>个国家编制</w:t>
      </w:r>
      <w:r w:rsidR="005203A0" w:rsidRPr="00466676">
        <w:rPr>
          <w:rFonts w:eastAsia="SimSun"/>
          <w:sz w:val="24"/>
          <w:szCs w:val="20"/>
        </w:rPr>
        <w:t>国家废物受控物质库存清单</w:t>
      </w:r>
      <w:r w:rsidRPr="00466676">
        <w:rPr>
          <w:rFonts w:eastAsia="SimSun"/>
          <w:sz w:val="24"/>
          <w:szCs w:val="20"/>
        </w:rPr>
        <w:t>并制定这些物质国家管理计划</w:t>
      </w:r>
      <w:r w:rsidR="005203A0" w:rsidRPr="00466676">
        <w:rPr>
          <w:rFonts w:eastAsia="SimSun" w:hint="eastAsia"/>
          <w:sz w:val="24"/>
          <w:szCs w:val="20"/>
        </w:rPr>
        <w:t>供资</w:t>
      </w:r>
      <w:r w:rsidRPr="00466676">
        <w:rPr>
          <w:rFonts w:eastAsia="SimSun"/>
          <w:sz w:val="24"/>
          <w:szCs w:val="20"/>
        </w:rPr>
        <w:t>。这些申请载于双边合作</w:t>
      </w:r>
      <w:r w:rsidR="005203A0" w:rsidRPr="00466676">
        <w:rPr>
          <w:rFonts w:eastAsia="SimSun" w:hint="eastAsia"/>
          <w:sz w:val="24"/>
          <w:szCs w:val="20"/>
        </w:rPr>
        <w:t>相关</w:t>
      </w:r>
      <w:r w:rsidRPr="00466676">
        <w:rPr>
          <w:rFonts w:eastAsia="SimSun"/>
          <w:sz w:val="24"/>
          <w:szCs w:val="20"/>
        </w:rPr>
        <w:t>文件</w:t>
      </w:r>
      <w:r w:rsidRPr="00466676">
        <w:rPr>
          <w:rFonts w:eastAsia="SimSun"/>
          <w:sz w:val="24"/>
          <w:szCs w:val="20"/>
          <w:vertAlign w:val="superscript"/>
        </w:rPr>
        <w:footnoteReference w:id="28"/>
      </w:r>
      <w:r w:rsidRPr="00466676">
        <w:rPr>
          <w:rFonts w:eastAsia="SimSun" w:hint="eastAsia"/>
          <w:sz w:val="24"/>
          <w:szCs w:val="20"/>
        </w:rPr>
        <w:t>以及开发署、</w:t>
      </w:r>
      <w:r w:rsidRPr="00466676">
        <w:rPr>
          <w:rFonts w:eastAsia="SimSun"/>
          <w:sz w:val="24"/>
          <w:szCs w:val="20"/>
          <w:vertAlign w:val="superscript"/>
        </w:rPr>
        <w:footnoteReference w:id="29"/>
      </w:r>
      <w:r w:rsidRPr="00466676">
        <w:rPr>
          <w:rFonts w:eastAsia="SimSun" w:hint="eastAsia"/>
          <w:sz w:val="24"/>
          <w:szCs w:val="20"/>
        </w:rPr>
        <w:t>环境署、</w:t>
      </w:r>
      <w:r w:rsidRPr="00466676">
        <w:rPr>
          <w:rFonts w:eastAsia="SimSun"/>
          <w:sz w:val="24"/>
          <w:szCs w:val="20"/>
          <w:vertAlign w:val="superscript"/>
        </w:rPr>
        <w:footnoteReference w:id="30"/>
      </w:r>
      <w:r w:rsidRPr="00466676">
        <w:rPr>
          <w:rFonts w:eastAsia="SimSun" w:hint="eastAsia"/>
          <w:sz w:val="24"/>
          <w:szCs w:val="20"/>
        </w:rPr>
        <w:t>工发组织</w:t>
      </w:r>
      <w:r w:rsidRPr="00466676">
        <w:rPr>
          <w:rFonts w:eastAsia="SimSun"/>
          <w:sz w:val="24"/>
          <w:szCs w:val="20"/>
          <w:vertAlign w:val="superscript"/>
        </w:rPr>
        <w:footnoteReference w:id="31"/>
      </w:r>
      <w:r w:rsidRPr="00466676">
        <w:rPr>
          <w:rFonts w:eastAsia="SimSun" w:hint="eastAsia"/>
          <w:sz w:val="24"/>
          <w:szCs w:val="20"/>
        </w:rPr>
        <w:t>和世界银行</w:t>
      </w:r>
      <w:r w:rsidRPr="00466676">
        <w:rPr>
          <w:rFonts w:eastAsia="SimSun"/>
          <w:sz w:val="24"/>
          <w:szCs w:val="20"/>
          <w:vertAlign w:val="superscript"/>
        </w:rPr>
        <w:footnoteReference w:id="32"/>
      </w:r>
      <w:r w:rsidRPr="00466676">
        <w:rPr>
          <w:rFonts w:eastAsia="SimSun"/>
          <w:sz w:val="24"/>
          <w:szCs w:val="20"/>
        </w:rPr>
        <w:t>2025</w:t>
      </w:r>
      <w:r w:rsidRPr="00466676">
        <w:rPr>
          <w:rFonts w:eastAsia="SimSun"/>
          <w:sz w:val="24"/>
          <w:szCs w:val="20"/>
        </w:rPr>
        <w:t>年工作方案</w:t>
      </w:r>
      <w:r w:rsidRPr="00466676">
        <w:rPr>
          <w:rFonts w:eastAsia="SimSun" w:hint="eastAsia"/>
          <w:sz w:val="24"/>
          <w:szCs w:val="20"/>
        </w:rPr>
        <w:t>修正</w:t>
      </w:r>
      <w:r w:rsidRPr="00466676">
        <w:rPr>
          <w:rFonts w:eastAsia="SimSun"/>
          <w:sz w:val="24"/>
          <w:szCs w:val="20"/>
        </w:rPr>
        <w:t>中（第</w:t>
      </w:r>
      <w:r w:rsidRPr="00466676">
        <w:rPr>
          <w:rFonts w:eastAsia="SimSun"/>
          <w:sz w:val="24"/>
          <w:szCs w:val="20"/>
        </w:rPr>
        <w:t>97/35</w:t>
      </w:r>
      <w:r w:rsidRPr="00466676">
        <w:rPr>
          <w:rFonts w:eastAsia="SimSun"/>
          <w:sz w:val="24"/>
          <w:szCs w:val="20"/>
        </w:rPr>
        <w:t>和</w:t>
      </w:r>
      <w:r w:rsidRPr="00466676">
        <w:rPr>
          <w:rFonts w:eastAsia="SimSun"/>
          <w:sz w:val="24"/>
          <w:szCs w:val="20"/>
        </w:rPr>
        <w:t>97/37</w:t>
      </w:r>
      <w:r w:rsidRPr="00466676">
        <w:rPr>
          <w:rFonts w:eastAsia="SimSun"/>
          <w:sz w:val="24"/>
          <w:szCs w:val="20"/>
        </w:rPr>
        <w:t>号决定）。未核准的申请涉及为一个国家</w:t>
      </w:r>
      <w:r w:rsidR="00B67070" w:rsidRPr="00466676">
        <w:rPr>
          <w:rFonts w:eastAsia="SimSun"/>
          <w:sz w:val="24"/>
          <w:szCs w:val="20"/>
        </w:rPr>
        <w:t>根据第</w:t>
      </w:r>
      <w:r w:rsidR="00B67070" w:rsidRPr="00466676">
        <w:rPr>
          <w:rFonts w:eastAsia="SimSun"/>
          <w:sz w:val="24"/>
          <w:szCs w:val="20"/>
        </w:rPr>
        <w:t>91/65</w:t>
      </w:r>
      <w:r w:rsidR="00B67070" w:rsidRPr="00466676">
        <w:rPr>
          <w:rFonts w:eastAsia="SimSun"/>
          <w:sz w:val="24"/>
          <w:szCs w:val="20"/>
        </w:rPr>
        <w:t>号决定</w:t>
      </w:r>
      <w:r w:rsidRPr="00466676">
        <w:rPr>
          <w:rFonts w:eastAsia="SimSun"/>
          <w:sz w:val="24"/>
          <w:szCs w:val="20"/>
        </w:rPr>
        <w:t>编制在</w:t>
      </w:r>
      <w:r w:rsidR="005203A0" w:rsidRPr="00466676">
        <w:rPr>
          <w:rFonts w:eastAsia="SimSun"/>
          <w:sz w:val="24"/>
          <w:szCs w:val="20"/>
        </w:rPr>
        <w:t>逐步减少使用</w:t>
      </w:r>
      <w:r w:rsidRPr="00466676">
        <w:rPr>
          <w:rFonts w:eastAsia="SimSun"/>
          <w:sz w:val="24"/>
          <w:szCs w:val="20"/>
        </w:rPr>
        <w:t>氢氟碳化物背景下维持和</w:t>
      </w:r>
      <w:r w:rsidRPr="00466676">
        <w:rPr>
          <w:rFonts w:eastAsia="SimSun" w:hint="eastAsia"/>
          <w:sz w:val="24"/>
          <w:szCs w:val="20"/>
        </w:rPr>
        <w:t>（</w:t>
      </w:r>
      <w:r w:rsidRPr="00466676">
        <w:rPr>
          <w:rFonts w:eastAsia="SimSun"/>
          <w:sz w:val="24"/>
          <w:szCs w:val="20"/>
        </w:rPr>
        <w:t>或</w:t>
      </w:r>
      <w:r w:rsidRPr="00466676">
        <w:rPr>
          <w:rFonts w:eastAsia="SimSun" w:hint="eastAsia"/>
          <w:sz w:val="24"/>
          <w:szCs w:val="20"/>
        </w:rPr>
        <w:t>）</w:t>
      </w:r>
      <w:r w:rsidRPr="00466676">
        <w:rPr>
          <w:rFonts w:eastAsia="SimSun"/>
          <w:sz w:val="24"/>
          <w:szCs w:val="20"/>
        </w:rPr>
        <w:t>提高能效的试点项目（第</w:t>
      </w:r>
      <w:r w:rsidRPr="00466676">
        <w:rPr>
          <w:rFonts w:eastAsia="SimSun"/>
          <w:sz w:val="24"/>
          <w:szCs w:val="20"/>
        </w:rPr>
        <w:t>97/36</w:t>
      </w:r>
      <w:r w:rsidRPr="00466676">
        <w:rPr>
          <w:rFonts w:eastAsia="SimSun"/>
          <w:sz w:val="24"/>
          <w:szCs w:val="20"/>
        </w:rPr>
        <w:t>号决定）。</w:t>
      </w:r>
    </w:p>
    <w:p w14:paraId="38C5CDEB" w14:textId="6AC891BA"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sz w:val="24"/>
          <w:szCs w:val="20"/>
        </w:rPr>
        <w:t>在第</w:t>
      </w:r>
      <w:r w:rsidRPr="00466676">
        <w:rPr>
          <w:rFonts w:eastAsia="SimSun" w:hint="eastAsia"/>
          <w:sz w:val="24"/>
          <w:szCs w:val="20"/>
        </w:rPr>
        <w:t>九十八</w:t>
      </w:r>
      <w:r w:rsidRPr="00466676">
        <w:rPr>
          <w:rFonts w:eastAsia="SimSun"/>
          <w:sz w:val="24"/>
          <w:szCs w:val="20"/>
        </w:rPr>
        <w:t>次会议上，执行委员会核准了非投资活动</w:t>
      </w:r>
      <w:r w:rsidR="005203A0" w:rsidRPr="00466676">
        <w:rPr>
          <w:rFonts w:eastAsia="SimSun" w:hint="eastAsia"/>
          <w:sz w:val="24"/>
          <w:szCs w:val="20"/>
        </w:rPr>
        <w:t>供资</w:t>
      </w:r>
      <w:r w:rsidRPr="00466676">
        <w:rPr>
          <w:rFonts w:eastAsia="SimSun"/>
          <w:sz w:val="24"/>
          <w:szCs w:val="20"/>
        </w:rPr>
        <w:t>申请</w:t>
      </w:r>
      <w:r w:rsidRPr="00466676">
        <w:rPr>
          <w:rFonts w:eastAsia="SimSun" w:hint="eastAsia"/>
          <w:sz w:val="24"/>
          <w:szCs w:val="20"/>
        </w:rPr>
        <w:t>，</w:t>
      </w:r>
      <w:r w:rsidR="005203A0" w:rsidRPr="00466676">
        <w:rPr>
          <w:rFonts w:eastAsia="SimSun" w:hint="eastAsia"/>
          <w:sz w:val="24"/>
          <w:szCs w:val="20"/>
        </w:rPr>
        <w:t>未核准</w:t>
      </w:r>
      <w:r w:rsidRPr="00466676">
        <w:rPr>
          <w:rFonts w:eastAsia="SimSun" w:hint="eastAsia"/>
          <w:sz w:val="24"/>
          <w:szCs w:val="20"/>
        </w:rPr>
        <w:t>五项申请</w:t>
      </w:r>
      <w:r w:rsidRPr="00466676">
        <w:rPr>
          <w:rFonts w:eastAsia="SimSun"/>
          <w:sz w:val="24"/>
          <w:szCs w:val="20"/>
        </w:rPr>
        <w:t>。提交的申请包括：为三个国家</w:t>
      </w:r>
      <w:r w:rsidR="00AA1D92" w:rsidRPr="00466676">
        <w:rPr>
          <w:rFonts w:eastAsia="SimSun" w:hint="eastAsia"/>
          <w:sz w:val="24"/>
          <w:szCs w:val="20"/>
        </w:rPr>
        <w:t>的</w:t>
      </w:r>
      <w:r w:rsidRPr="00466676">
        <w:rPr>
          <w:rFonts w:eastAsia="SimSun"/>
          <w:sz w:val="24"/>
          <w:szCs w:val="20"/>
        </w:rPr>
        <w:t>基加利氢氟碳化物执行计划</w:t>
      </w:r>
      <w:r w:rsidR="00AA1D92" w:rsidRPr="00466676">
        <w:rPr>
          <w:rFonts w:eastAsia="SimSun"/>
          <w:sz w:val="24"/>
          <w:szCs w:val="20"/>
        </w:rPr>
        <w:t>编制</w:t>
      </w:r>
      <w:r w:rsidR="00AA1D92" w:rsidRPr="00466676">
        <w:rPr>
          <w:rFonts w:eastAsia="SimSun" w:hint="eastAsia"/>
          <w:sz w:val="24"/>
          <w:szCs w:val="20"/>
        </w:rPr>
        <w:t>供资</w:t>
      </w:r>
      <w:r w:rsidRPr="00466676">
        <w:rPr>
          <w:rFonts w:eastAsia="SimSun"/>
          <w:sz w:val="24"/>
          <w:szCs w:val="20"/>
        </w:rPr>
        <w:t>；为一个国家</w:t>
      </w:r>
      <w:r w:rsidR="00AA1D92" w:rsidRPr="00466676">
        <w:rPr>
          <w:rFonts w:eastAsia="SimSun" w:hint="eastAsia"/>
          <w:sz w:val="24"/>
          <w:szCs w:val="20"/>
        </w:rPr>
        <w:t>的</w:t>
      </w:r>
      <w:r w:rsidRPr="00466676">
        <w:rPr>
          <w:rFonts w:eastAsia="SimSun"/>
          <w:sz w:val="24"/>
          <w:szCs w:val="20"/>
        </w:rPr>
        <w:t>基加利氢氟碳化物执行计划投资项目</w:t>
      </w:r>
      <w:r w:rsidR="00AA1D92" w:rsidRPr="00466676">
        <w:rPr>
          <w:rFonts w:eastAsia="SimSun" w:hint="eastAsia"/>
          <w:sz w:val="24"/>
          <w:szCs w:val="20"/>
        </w:rPr>
        <w:t>编制供资</w:t>
      </w:r>
      <w:r w:rsidRPr="00466676">
        <w:rPr>
          <w:rFonts w:eastAsia="SimSun"/>
          <w:sz w:val="24"/>
          <w:szCs w:val="20"/>
        </w:rPr>
        <w:t>；为八个国家核查含氢氯氟烃淘汰管理计划、为</w:t>
      </w:r>
      <w:r w:rsidRPr="00466676">
        <w:rPr>
          <w:rFonts w:eastAsia="SimSun"/>
          <w:sz w:val="24"/>
          <w:szCs w:val="20"/>
        </w:rPr>
        <w:t>34</w:t>
      </w:r>
      <w:r w:rsidRPr="00466676">
        <w:rPr>
          <w:rFonts w:eastAsia="SimSun"/>
          <w:sz w:val="24"/>
          <w:szCs w:val="20"/>
        </w:rPr>
        <w:t>个国家核查基加利氢氟碳化物执行计划以及为八个国家同时核查含氢氯氟烃淘汰管理计划和基加利氢氟碳化物执行计划</w:t>
      </w:r>
      <w:r w:rsidR="00AA1D92" w:rsidRPr="00466676">
        <w:rPr>
          <w:rFonts w:eastAsia="SimSun" w:hint="eastAsia"/>
          <w:sz w:val="24"/>
          <w:szCs w:val="20"/>
        </w:rPr>
        <w:t>供资</w:t>
      </w:r>
      <w:r w:rsidRPr="00466676">
        <w:rPr>
          <w:rFonts w:eastAsia="SimSun"/>
          <w:sz w:val="24"/>
          <w:szCs w:val="20"/>
        </w:rPr>
        <w:t>；为</w:t>
      </w:r>
      <w:r w:rsidRPr="00466676">
        <w:rPr>
          <w:rFonts w:eastAsia="SimSun"/>
          <w:sz w:val="24"/>
          <w:szCs w:val="20"/>
        </w:rPr>
        <w:t>13</w:t>
      </w:r>
      <w:r w:rsidRPr="00466676">
        <w:rPr>
          <w:rFonts w:eastAsia="SimSun"/>
          <w:sz w:val="24"/>
          <w:szCs w:val="20"/>
        </w:rPr>
        <w:t>个国家</w:t>
      </w:r>
      <w:r w:rsidR="00B720A5" w:rsidRPr="00466676">
        <w:rPr>
          <w:rFonts w:eastAsia="SimSun"/>
          <w:sz w:val="24"/>
          <w:szCs w:val="20"/>
        </w:rPr>
        <w:t>根据第</w:t>
      </w:r>
      <w:r w:rsidR="00B720A5" w:rsidRPr="00466676">
        <w:rPr>
          <w:rFonts w:eastAsia="SimSun"/>
          <w:sz w:val="24"/>
          <w:szCs w:val="20"/>
        </w:rPr>
        <w:t>91/65</w:t>
      </w:r>
      <w:r w:rsidR="00B720A5" w:rsidRPr="00466676">
        <w:rPr>
          <w:rFonts w:eastAsia="SimSun"/>
          <w:sz w:val="24"/>
          <w:szCs w:val="20"/>
        </w:rPr>
        <w:t>号决定</w:t>
      </w:r>
      <w:r w:rsidRPr="00466676">
        <w:rPr>
          <w:rFonts w:eastAsia="SimSun"/>
          <w:sz w:val="24"/>
          <w:szCs w:val="20"/>
        </w:rPr>
        <w:t>在</w:t>
      </w:r>
      <w:r w:rsidR="00AA1D92" w:rsidRPr="00466676">
        <w:rPr>
          <w:rFonts w:eastAsia="SimSun"/>
          <w:sz w:val="24"/>
          <w:szCs w:val="20"/>
        </w:rPr>
        <w:t>逐步减少使用</w:t>
      </w:r>
      <w:r w:rsidRPr="00466676">
        <w:rPr>
          <w:rFonts w:eastAsia="SimSun"/>
          <w:sz w:val="24"/>
          <w:szCs w:val="20"/>
        </w:rPr>
        <w:t>氢氟碳化物背景下维持和</w:t>
      </w:r>
      <w:r w:rsidRPr="00466676">
        <w:rPr>
          <w:rFonts w:eastAsia="SimSun" w:hint="eastAsia"/>
          <w:sz w:val="24"/>
          <w:szCs w:val="20"/>
        </w:rPr>
        <w:t>（</w:t>
      </w:r>
      <w:r w:rsidRPr="00466676">
        <w:rPr>
          <w:rFonts w:eastAsia="SimSun"/>
          <w:sz w:val="24"/>
          <w:szCs w:val="20"/>
        </w:rPr>
        <w:t>或</w:t>
      </w:r>
      <w:r w:rsidRPr="00466676">
        <w:rPr>
          <w:rFonts w:eastAsia="SimSun" w:hint="eastAsia"/>
          <w:sz w:val="24"/>
          <w:szCs w:val="20"/>
        </w:rPr>
        <w:t>）</w:t>
      </w:r>
      <w:r w:rsidRPr="00466676">
        <w:rPr>
          <w:rFonts w:eastAsia="SimSun"/>
          <w:sz w:val="24"/>
          <w:szCs w:val="20"/>
        </w:rPr>
        <w:t>提高能效的项目</w:t>
      </w:r>
      <w:r w:rsidR="00AA1D92" w:rsidRPr="00913B3C">
        <w:rPr>
          <w:rFonts w:eastAsia="SimSun"/>
          <w:spacing w:val="-2"/>
          <w:sz w:val="24"/>
          <w:szCs w:val="20"/>
        </w:rPr>
        <w:t>编制</w:t>
      </w:r>
      <w:r w:rsidRPr="00913B3C">
        <w:rPr>
          <w:rFonts w:eastAsia="SimSun"/>
          <w:spacing w:val="-2"/>
          <w:sz w:val="24"/>
          <w:szCs w:val="20"/>
        </w:rPr>
        <w:t>以及一个区域项目</w:t>
      </w:r>
      <w:r w:rsidR="00AA1D92" w:rsidRPr="00913B3C">
        <w:rPr>
          <w:rFonts w:eastAsia="SimSun"/>
          <w:spacing w:val="-2"/>
          <w:sz w:val="24"/>
          <w:szCs w:val="20"/>
        </w:rPr>
        <w:t>编制</w:t>
      </w:r>
      <w:r w:rsidR="00AA1D92" w:rsidRPr="00913B3C">
        <w:rPr>
          <w:rFonts w:eastAsia="SimSun" w:hint="eastAsia"/>
          <w:spacing w:val="-2"/>
          <w:sz w:val="24"/>
          <w:szCs w:val="20"/>
        </w:rPr>
        <w:t>供资</w:t>
      </w:r>
      <w:r w:rsidRPr="00913B3C">
        <w:rPr>
          <w:rFonts w:eastAsia="SimSun"/>
          <w:spacing w:val="-2"/>
          <w:sz w:val="24"/>
          <w:szCs w:val="20"/>
        </w:rPr>
        <w:t>；为三个国家</w:t>
      </w:r>
      <w:r w:rsidR="00B720A5" w:rsidRPr="00913B3C">
        <w:rPr>
          <w:rFonts w:eastAsia="SimSun"/>
          <w:spacing w:val="-2"/>
          <w:sz w:val="24"/>
          <w:szCs w:val="20"/>
        </w:rPr>
        <w:t>根据第</w:t>
      </w:r>
      <w:r w:rsidR="00B720A5" w:rsidRPr="00913B3C">
        <w:rPr>
          <w:rFonts w:eastAsia="SimSun"/>
          <w:spacing w:val="-2"/>
          <w:sz w:val="24"/>
          <w:szCs w:val="20"/>
        </w:rPr>
        <w:t>94/60</w:t>
      </w:r>
      <w:r w:rsidR="00B720A5" w:rsidRPr="00913B3C">
        <w:rPr>
          <w:rFonts w:eastAsia="SimSun"/>
          <w:spacing w:val="-2"/>
          <w:sz w:val="24"/>
          <w:szCs w:val="20"/>
        </w:rPr>
        <w:t>号决定</w:t>
      </w:r>
      <w:r w:rsidRPr="00913B3C">
        <w:rPr>
          <w:rFonts w:eastAsia="SimSun"/>
          <w:spacing w:val="-2"/>
          <w:sz w:val="24"/>
          <w:szCs w:val="20"/>
        </w:rPr>
        <w:t>在</w:t>
      </w:r>
      <w:r w:rsidR="00AA1D92" w:rsidRPr="00913B3C">
        <w:rPr>
          <w:rFonts w:eastAsia="SimSun"/>
          <w:spacing w:val="-2"/>
          <w:sz w:val="24"/>
          <w:szCs w:val="20"/>
        </w:rPr>
        <w:t>逐步减少</w:t>
      </w:r>
      <w:r w:rsidR="00AA1D92" w:rsidRPr="00913B3C">
        <w:rPr>
          <w:rFonts w:eastAsia="SimSun" w:hint="eastAsia"/>
          <w:spacing w:val="-2"/>
          <w:sz w:val="24"/>
          <w:szCs w:val="20"/>
        </w:rPr>
        <w:t>使用</w:t>
      </w:r>
      <w:r w:rsidRPr="00913B3C">
        <w:rPr>
          <w:rFonts w:eastAsia="SimSun"/>
          <w:spacing w:val="-2"/>
          <w:sz w:val="24"/>
          <w:szCs w:val="20"/>
        </w:rPr>
        <w:t>氢氟碳化物背景下提高制冷和空调制造能效的项目</w:t>
      </w:r>
      <w:r w:rsidR="00AA1D92" w:rsidRPr="00913B3C">
        <w:rPr>
          <w:rFonts w:eastAsia="SimSun"/>
          <w:spacing w:val="-2"/>
          <w:sz w:val="24"/>
          <w:szCs w:val="20"/>
        </w:rPr>
        <w:t>编制</w:t>
      </w:r>
      <w:r w:rsidR="00AA1D92" w:rsidRPr="00913B3C">
        <w:rPr>
          <w:rFonts w:eastAsia="SimSun" w:hint="eastAsia"/>
          <w:spacing w:val="-2"/>
          <w:sz w:val="24"/>
          <w:szCs w:val="20"/>
        </w:rPr>
        <w:t>供资</w:t>
      </w:r>
      <w:r w:rsidRPr="00913B3C">
        <w:rPr>
          <w:rFonts w:eastAsia="SimSun"/>
          <w:spacing w:val="-2"/>
          <w:sz w:val="24"/>
          <w:szCs w:val="20"/>
        </w:rPr>
        <w:t>；以及为</w:t>
      </w:r>
      <w:r w:rsidRPr="00913B3C">
        <w:rPr>
          <w:rFonts w:eastAsia="SimSun"/>
          <w:spacing w:val="-2"/>
          <w:sz w:val="24"/>
          <w:szCs w:val="20"/>
        </w:rPr>
        <w:t>23</w:t>
      </w:r>
      <w:r w:rsidRPr="00913B3C">
        <w:rPr>
          <w:rFonts w:eastAsia="SimSun"/>
          <w:spacing w:val="-2"/>
          <w:sz w:val="24"/>
          <w:szCs w:val="20"/>
        </w:rPr>
        <w:t>个国家</w:t>
      </w:r>
      <w:r w:rsidR="00AA1D92" w:rsidRPr="00913B3C">
        <w:rPr>
          <w:rFonts w:eastAsia="SimSun" w:hint="eastAsia"/>
          <w:spacing w:val="-2"/>
          <w:sz w:val="24"/>
          <w:szCs w:val="20"/>
        </w:rPr>
        <w:t>的</w:t>
      </w:r>
      <w:r w:rsidRPr="00913B3C">
        <w:rPr>
          <w:rFonts w:eastAsia="SimSun" w:hint="eastAsia"/>
          <w:spacing w:val="-2"/>
          <w:sz w:val="24"/>
          <w:szCs w:val="20"/>
        </w:rPr>
        <w:t>体制</w:t>
      </w:r>
      <w:r w:rsidRPr="00913B3C">
        <w:rPr>
          <w:rFonts w:eastAsia="SimSun"/>
          <w:spacing w:val="-2"/>
          <w:sz w:val="24"/>
          <w:szCs w:val="20"/>
        </w:rPr>
        <w:t>强化项目</w:t>
      </w:r>
      <w:r w:rsidR="00AA1D92" w:rsidRPr="00913B3C">
        <w:rPr>
          <w:rFonts w:eastAsia="SimSun" w:hint="eastAsia"/>
          <w:spacing w:val="-2"/>
          <w:sz w:val="24"/>
          <w:szCs w:val="20"/>
        </w:rPr>
        <w:t>续期供资</w:t>
      </w:r>
      <w:r w:rsidRPr="00913B3C">
        <w:rPr>
          <w:rFonts w:eastAsia="SimSun"/>
          <w:spacing w:val="-2"/>
          <w:sz w:val="24"/>
          <w:szCs w:val="20"/>
        </w:rPr>
        <w:t>。这些申请</w:t>
      </w:r>
      <w:r w:rsidRPr="00913B3C">
        <w:rPr>
          <w:rFonts w:eastAsia="SimSun"/>
          <w:spacing w:val="-2"/>
          <w:sz w:val="24"/>
          <w:szCs w:val="20"/>
        </w:rPr>
        <w:lastRenderedPageBreak/>
        <w:t>载于双边合作</w:t>
      </w:r>
      <w:r w:rsidR="00AA1D92" w:rsidRPr="00913B3C">
        <w:rPr>
          <w:rFonts w:eastAsia="SimSun" w:hint="eastAsia"/>
          <w:spacing w:val="-2"/>
          <w:sz w:val="24"/>
          <w:szCs w:val="20"/>
        </w:rPr>
        <w:t>相关</w:t>
      </w:r>
      <w:r w:rsidRPr="00913B3C">
        <w:rPr>
          <w:rFonts w:eastAsia="SimSun"/>
          <w:spacing w:val="-2"/>
          <w:sz w:val="24"/>
          <w:szCs w:val="20"/>
        </w:rPr>
        <w:t>文件</w:t>
      </w:r>
      <w:r w:rsidRPr="00913B3C">
        <w:rPr>
          <w:rFonts w:eastAsia="SimSun"/>
          <w:spacing w:val="-2"/>
          <w:sz w:val="24"/>
          <w:szCs w:val="20"/>
          <w:vertAlign w:val="superscript"/>
        </w:rPr>
        <w:footnoteReference w:id="33"/>
      </w:r>
      <w:r w:rsidRPr="00913B3C">
        <w:rPr>
          <w:rFonts w:eastAsia="SimSun" w:hint="eastAsia"/>
          <w:spacing w:val="-2"/>
          <w:sz w:val="24"/>
          <w:szCs w:val="20"/>
        </w:rPr>
        <w:t>以及开发署、</w:t>
      </w:r>
      <w:r w:rsidRPr="00913B3C">
        <w:rPr>
          <w:rFonts w:eastAsia="SimSun"/>
          <w:spacing w:val="-2"/>
          <w:sz w:val="24"/>
          <w:szCs w:val="20"/>
          <w:vertAlign w:val="superscript"/>
        </w:rPr>
        <w:footnoteReference w:id="34"/>
      </w:r>
      <w:r w:rsidRPr="00913B3C">
        <w:rPr>
          <w:rFonts w:eastAsia="SimSun" w:hint="eastAsia"/>
          <w:spacing w:val="-2"/>
          <w:sz w:val="24"/>
          <w:szCs w:val="20"/>
        </w:rPr>
        <w:t>环境署</w:t>
      </w:r>
      <w:r w:rsidRPr="00913B3C">
        <w:rPr>
          <w:rFonts w:eastAsia="SimSun"/>
          <w:spacing w:val="-2"/>
          <w:sz w:val="24"/>
          <w:szCs w:val="20"/>
          <w:vertAlign w:val="superscript"/>
        </w:rPr>
        <w:footnoteReference w:id="35"/>
      </w:r>
      <w:r w:rsidRPr="00913B3C">
        <w:rPr>
          <w:rFonts w:eastAsia="SimSun" w:hint="eastAsia"/>
          <w:spacing w:val="-2"/>
          <w:sz w:val="24"/>
          <w:szCs w:val="20"/>
        </w:rPr>
        <w:t>和工发组织</w:t>
      </w:r>
      <w:r w:rsidRPr="00913B3C">
        <w:rPr>
          <w:rStyle w:val="FootnoteReference"/>
          <w:rFonts w:eastAsia="SimSun"/>
          <w:spacing w:val="-2"/>
          <w:sz w:val="24"/>
          <w:szCs w:val="20"/>
        </w:rPr>
        <w:footnoteReference w:id="36"/>
      </w:r>
      <w:r w:rsidRPr="00913B3C">
        <w:rPr>
          <w:rFonts w:eastAsia="SimSun"/>
          <w:spacing w:val="-2"/>
          <w:sz w:val="24"/>
          <w:szCs w:val="20"/>
        </w:rPr>
        <w:t>2026</w:t>
      </w:r>
      <w:r w:rsidRPr="00913B3C">
        <w:rPr>
          <w:rFonts w:eastAsia="SimSun"/>
          <w:spacing w:val="-2"/>
          <w:sz w:val="24"/>
          <w:szCs w:val="20"/>
        </w:rPr>
        <w:t>年工作方案修</w:t>
      </w:r>
      <w:r w:rsidRPr="00913B3C">
        <w:rPr>
          <w:rFonts w:eastAsia="SimSun" w:hint="eastAsia"/>
          <w:spacing w:val="-2"/>
          <w:sz w:val="24"/>
          <w:szCs w:val="20"/>
        </w:rPr>
        <w:t>正</w:t>
      </w:r>
      <w:r w:rsidRPr="00913B3C">
        <w:rPr>
          <w:rFonts w:eastAsia="SimSun"/>
          <w:spacing w:val="-2"/>
          <w:sz w:val="24"/>
          <w:szCs w:val="20"/>
        </w:rPr>
        <w:t>中。未核准的申请</w:t>
      </w:r>
      <w:r w:rsidR="00AA1D92" w:rsidRPr="00913B3C">
        <w:rPr>
          <w:rFonts w:eastAsia="SimSun" w:hint="eastAsia"/>
          <w:spacing w:val="-2"/>
          <w:sz w:val="24"/>
          <w:szCs w:val="20"/>
        </w:rPr>
        <w:t>包括</w:t>
      </w:r>
      <w:r w:rsidRPr="00913B3C">
        <w:rPr>
          <w:rFonts w:eastAsia="SimSun"/>
          <w:spacing w:val="-2"/>
          <w:sz w:val="24"/>
          <w:szCs w:val="20"/>
        </w:rPr>
        <w:t>：为两个国家</w:t>
      </w:r>
      <w:r w:rsidR="00B720A5" w:rsidRPr="00913B3C">
        <w:rPr>
          <w:rFonts w:eastAsia="SimSun"/>
          <w:spacing w:val="-2"/>
          <w:sz w:val="24"/>
          <w:szCs w:val="20"/>
        </w:rPr>
        <w:t>根据第</w:t>
      </w:r>
      <w:r w:rsidR="00B720A5" w:rsidRPr="00913B3C">
        <w:rPr>
          <w:rFonts w:eastAsia="SimSun"/>
          <w:spacing w:val="-2"/>
          <w:sz w:val="24"/>
          <w:szCs w:val="20"/>
        </w:rPr>
        <w:t>91/65</w:t>
      </w:r>
      <w:r w:rsidR="00B720A5" w:rsidRPr="00913B3C">
        <w:rPr>
          <w:rFonts w:eastAsia="SimSun"/>
          <w:spacing w:val="-2"/>
          <w:sz w:val="24"/>
          <w:szCs w:val="20"/>
        </w:rPr>
        <w:t>号决定</w:t>
      </w:r>
      <w:r w:rsidRPr="00913B3C">
        <w:rPr>
          <w:rFonts w:eastAsia="SimSun"/>
          <w:spacing w:val="-2"/>
          <w:sz w:val="24"/>
          <w:szCs w:val="20"/>
        </w:rPr>
        <w:t>在</w:t>
      </w:r>
      <w:r w:rsidR="00AA1D92" w:rsidRPr="00913B3C">
        <w:rPr>
          <w:rFonts w:eastAsia="SimSun"/>
          <w:spacing w:val="-2"/>
          <w:sz w:val="24"/>
          <w:szCs w:val="20"/>
        </w:rPr>
        <w:t>维持和</w:t>
      </w:r>
      <w:r w:rsidR="00AA1D92" w:rsidRPr="00913B3C">
        <w:rPr>
          <w:rFonts w:eastAsia="SimSun" w:hint="eastAsia"/>
          <w:spacing w:val="-2"/>
          <w:sz w:val="24"/>
          <w:szCs w:val="20"/>
        </w:rPr>
        <w:t>（</w:t>
      </w:r>
      <w:r w:rsidR="00AA1D92" w:rsidRPr="00913B3C">
        <w:rPr>
          <w:rFonts w:eastAsia="SimSun"/>
          <w:spacing w:val="-2"/>
          <w:sz w:val="24"/>
          <w:szCs w:val="20"/>
        </w:rPr>
        <w:t>或</w:t>
      </w:r>
      <w:r w:rsidR="00AA1D92" w:rsidRPr="00913B3C">
        <w:rPr>
          <w:rFonts w:eastAsia="SimSun" w:hint="eastAsia"/>
          <w:spacing w:val="-2"/>
          <w:sz w:val="24"/>
          <w:szCs w:val="20"/>
        </w:rPr>
        <w:t>）</w:t>
      </w:r>
      <w:r w:rsidR="00AA1D92" w:rsidRPr="00913B3C">
        <w:rPr>
          <w:rFonts w:eastAsia="SimSun"/>
          <w:spacing w:val="-2"/>
          <w:sz w:val="24"/>
          <w:szCs w:val="20"/>
        </w:rPr>
        <w:t>提高</w:t>
      </w:r>
      <w:r w:rsidRPr="00913B3C">
        <w:rPr>
          <w:rFonts w:eastAsia="SimSun"/>
          <w:spacing w:val="-2"/>
          <w:sz w:val="24"/>
          <w:szCs w:val="20"/>
        </w:rPr>
        <w:t>数据中心能效的试点项目</w:t>
      </w:r>
      <w:r w:rsidR="00AA1D92" w:rsidRPr="00913B3C">
        <w:rPr>
          <w:rFonts w:eastAsia="SimSun"/>
          <w:spacing w:val="-2"/>
          <w:sz w:val="24"/>
          <w:szCs w:val="20"/>
        </w:rPr>
        <w:t>编制</w:t>
      </w:r>
      <w:r w:rsidR="00B720A5" w:rsidRPr="00913B3C">
        <w:rPr>
          <w:rFonts w:eastAsia="SimSun" w:hint="eastAsia"/>
          <w:spacing w:val="-2"/>
          <w:sz w:val="24"/>
          <w:szCs w:val="20"/>
        </w:rPr>
        <w:t>供资</w:t>
      </w:r>
      <w:r w:rsidRPr="00913B3C">
        <w:rPr>
          <w:rFonts w:eastAsia="SimSun"/>
          <w:spacing w:val="-2"/>
          <w:sz w:val="24"/>
          <w:szCs w:val="20"/>
        </w:rPr>
        <w:t>（第</w:t>
      </w:r>
      <w:r w:rsidRPr="00913B3C">
        <w:rPr>
          <w:rFonts w:eastAsia="SimSun"/>
          <w:spacing w:val="-2"/>
          <w:sz w:val="24"/>
          <w:szCs w:val="20"/>
        </w:rPr>
        <w:t>98/27</w:t>
      </w:r>
      <w:r w:rsidRPr="00913B3C">
        <w:rPr>
          <w:rFonts w:eastAsia="SimSun"/>
          <w:spacing w:val="-2"/>
          <w:sz w:val="24"/>
          <w:szCs w:val="20"/>
        </w:rPr>
        <w:t>号决定）</w:t>
      </w:r>
      <w:r w:rsidR="00B720A5" w:rsidRPr="00913B3C">
        <w:rPr>
          <w:rFonts w:eastAsia="SimSun" w:hint="eastAsia"/>
          <w:spacing w:val="-2"/>
          <w:sz w:val="24"/>
          <w:szCs w:val="20"/>
        </w:rPr>
        <w:t>，</w:t>
      </w:r>
      <w:r w:rsidRPr="00913B3C">
        <w:rPr>
          <w:rFonts w:eastAsia="SimSun"/>
          <w:spacing w:val="-2"/>
          <w:sz w:val="24"/>
          <w:szCs w:val="20"/>
        </w:rPr>
        <w:t>以及为三个国家</w:t>
      </w:r>
      <w:r w:rsidR="00B720A5" w:rsidRPr="00913B3C">
        <w:rPr>
          <w:rFonts w:eastAsia="SimSun"/>
          <w:spacing w:val="-2"/>
          <w:sz w:val="24"/>
          <w:szCs w:val="20"/>
        </w:rPr>
        <w:t>根据第</w:t>
      </w:r>
      <w:r w:rsidR="00B720A5" w:rsidRPr="00913B3C">
        <w:rPr>
          <w:rFonts w:eastAsia="SimSun"/>
          <w:spacing w:val="-2"/>
          <w:sz w:val="24"/>
          <w:szCs w:val="20"/>
        </w:rPr>
        <w:t>94/60</w:t>
      </w:r>
      <w:r w:rsidR="00B720A5" w:rsidRPr="00913B3C">
        <w:rPr>
          <w:rFonts w:eastAsia="SimSun"/>
          <w:spacing w:val="-2"/>
          <w:sz w:val="24"/>
          <w:szCs w:val="20"/>
        </w:rPr>
        <w:t>号决定</w:t>
      </w:r>
      <w:r w:rsidRPr="00913B3C">
        <w:rPr>
          <w:rFonts w:eastAsia="SimSun"/>
          <w:spacing w:val="-2"/>
          <w:sz w:val="24"/>
          <w:szCs w:val="20"/>
        </w:rPr>
        <w:t>在</w:t>
      </w:r>
      <w:r w:rsidR="00AA1D92" w:rsidRPr="00913B3C">
        <w:rPr>
          <w:rFonts w:eastAsia="SimSun"/>
          <w:spacing w:val="-2"/>
          <w:sz w:val="24"/>
          <w:szCs w:val="20"/>
        </w:rPr>
        <w:t>逐步减少</w:t>
      </w:r>
      <w:r w:rsidR="00AA1D92" w:rsidRPr="00913B3C">
        <w:rPr>
          <w:rFonts w:eastAsia="SimSun" w:hint="eastAsia"/>
          <w:spacing w:val="-2"/>
          <w:sz w:val="24"/>
          <w:szCs w:val="20"/>
        </w:rPr>
        <w:t>使用</w:t>
      </w:r>
      <w:r w:rsidRPr="00913B3C">
        <w:rPr>
          <w:rFonts w:eastAsia="SimSun"/>
          <w:spacing w:val="-2"/>
          <w:sz w:val="24"/>
          <w:szCs w:val="20"/>
        </w:rPr>
        <w:t>氢氟碳化物背景下提高制冷和空调制造能效的项目</w:t>
      </w:r>
      <w:r w:rsidR="00AA1D92" w:rsidRPr="00913B3C">
        <w:rPr>
          <w:rFonts w:eastAsia="SimSun"/>
          <w:spacing w:val="-2"/>
          <w:sz w:val="24"/>
          <w:szCs w:val="20"/>
        </w:rPr>
        <w:t>编制</w:t>
      </w:r>
      <w:r w:rsidR="00AA1D92" w:rsidRPr="00913B3C">
        <w:rPr>
          <w:rFonts w:eastAsia="SimSun" w:hint="eastAsia"/>
          <w:spacing w:val="-2"/>
          <w:sz w:val="24"/>
          <w:szCs w:val="20"/>
        </w:rPr>
        <w:t>供资</w:t>
      </w:r>
      <w:r w:rsidRPr="00913B3C">
        <w:rPr>
          <w:rFonts w:eastAsia="SimSun"/>
          <w:spacing w:val="-2"/>
          <w:sz w:val="24"/>
          <w:szCs w:val="20"/>
        </w:rPr>
        <w:t>。</w:t>
      </w:r>
      <w:r w:rsidR="005B34FA" w:rsidRPr="00913B3C">
        <w:rPr>
          <w:rFonts w:eastAsia="SimSun"/>
          <w:spacing w:val="-2"/>
          <w:sz w:val="24"/>
          <w:szCs w:val="20"/>
        </w:rPr>
        <w:t>后三项项目中</w:t>
      </w:r>
      <w:r w:rsidR="00AA1D92" w:rsidRPr="00913B3C">
        <w:rPr>
          <w:rFonts w:eastAsia="SimSun"/>
          <w:spacing w:val="-2"/>
          <w:sz w:val="24"/>
          <w:szCs w:val="20"/>
        </w:rPr>
        <w:t>一个</w:t>
      </w:r>
      <w:r w:rsidR="00AA1D92" w:rsidRPr="00913B3C">
        <w:rPr>
          <w:rFonts w:eastAsia="SimSun" w:hint="eastAsia"/>
          <w:spacing w:val="-2"/>
          <w:sz w:val="24"/>
          <w:szCs w:val="20"/>
        </w:rPr>
        <w:t>的</w:t>
      </w:r>
      <w:r w:rsidR="00AA1D92" w:rsidRPr="00913B3C">
        <w:rPr>
          <w:rFonts w:eastAsia="SimSun"/>
          <w:spacing w:val="-2"/>
          <w:sz w:val="24"/>
          <w:szCs w:val="20"/>
        </w:rPr>
        <w:t>审议</w:t>
      </w:r>
      <w:r w:rsidR="00AA1D92" w:rsidRPr="00913B3C">
        <w:rPr>
          <w:rFonts w:eastAsia="SimSun" w:hint="eastAsia"/>
          <w:spacing w:val="-2"/>
          <w:sz w:val="24"/>
          <w:szCs w:val="20"/>
        </w:rPr>
        <w:t>工作</w:t>
      </w:r>
      <w:r w:rsidRPr="00913B3C">
        <w:rPr>
          <w:rFonts w:eastAsia="SimSun"/>
          <w:spacing w:val="-2"/>
          <w:sz w:val="24"/>
          <w:szCs w:val="20"/>
        </w:rPr>
        <w:t>推迟至</w:t>
      </w:r>
      <w:r w:rsidR="00AA1D92" w:rsidRPr="00913B3C">
        <w:rPr>
          <w:rFonts w:eastAsia="SimSun" w:hint="eastAsia"/>
          <w:spacing w:val="-2"/>
          <w:sz w:val="24"/>
          <w:szCs w:val="20"/>
        </w:rPr>
        <w:t>未来某次</w:t>
      </w:r>
      <w:r w:rsidRPr="00913B3C">
        <w:rPr>
          <w:rFonts w:eastAsia="SimSun"/>
          <w:spacing w:val="-2"/>
          <w:sz w:val="24"/>
          <w:szCs w:val="20"/>
        </w:rPr>
        <w:t>会议，届时将可获得关于拟议企业和项目范围的充分信息（第</w:t>
      </w:r>
      <w:r w:rsidRPr="00913B3C">
        <w:rPr>
          <w:rFonts w:eastAsia="SimSun"/>
          <w:spacing w:val="-2"/>
          <w:sz w:val="24"/>
          <w:szCs w:val="20"/>
        </w:rPr>
        <w:t>98/28</w:t>
      </w:r>
      <w:r w:rsidRPr="00913B3C">
        <w:rPr>
          <w:rFonts w:eastAsia="SimSun"/>
          <w:spacing w:val="-2"/>
          <w:sz w:val="24"/>
          <w:szCs w:val="20"/>
        </w:rPr>
        <w:t>号决定），另外两个项目则推迟至第</w:t>
      </w:r>
      <w:r w:rsidRPr="00913B3C">
        <w:rPr>
          <w:rFonts w:eastAsia="SimSun" w:hint="eastAsia"/>
          <w:spacing w:val="-2"/>
          <w:sz w:val="24"/>
          <w:szCs w:val="20"/>
        </w:rPr>
        <w:t>九十九</w:t>
      </w:r>
      <w:r w:rsidRPr="00913B3C">
        <w:rPr>
          <w:rFonts w:eastAsia="SimSun"/>
          <w:spacing w:val="-2"/>
          <w:sz w:val="24"/>
          <w:szCs w:val="20"/>
        </w:rPr>
        <w:t>次会议审议（第</w:t>
      </w:r>
      <w:r w:rsidRPr="00913B3C">
        <w:rPr>
          <w:rFonts w:eastAsia="SimSun"/>
          <w:spacing w:val="-2"/>
          <w:sz w:val="24"/>
          <w:szCs w:val="20"/>
        </w:rPr>
        <w:t>98/29</w:t>
      </w:r>
      <w:r w:rsidRPr="00913B3C">
        <w:rPr>
          <w:rFonts w:eastAsia="SimSun"/>
          <w:spacing w:val="-2"/>
          <w:sz w:val="24"/>
          <w:szCs w:val="20"/>
        </w:rPr>
        <w:t>号决定）。</w:t>
      </w:r>
    </w:p>
    <w:p w14:paraId="1779900F" w14:textId="77777777" w:rsidR="006D34CB" w:rsidRPr="00BE768C" w:rsidRDefault="006D34CB" w:rsidP="0095233E">
      <w:pPr>
        <w:overflowPunct w:val="0"/>
        <w:spacing w:after="120"/>
        <w:ind w:left="720" w:hanging="96"/>
        <w:outlineLvl w:val="0"/>
        <w:rPr>
          <w:rFonts w:eastAsia="SimHei"/>
          <w:b/>
          <w:sz w:val="24"/>
          <w:szCs w:val="20"/>
          <w:lang w:val="en-GB"/>
        </w:rPr>
      </w:pPr>
      <w:r w:rsidRPr="00BE768C">
        <w:rPr>
          <w:rFonts w:eastAsia="SimHei"/>
          <w:b/>
          <w:sz w:val="24"/>
          <w:szCs w:val="20"/>
          <w:lang w:val="en-GB"/>
        </w:rPr>
        <w:t>(c)</w:t>
      </w:r>
      <w:r w:rsidRPr="00BE768C">
        <w:rPr>
          <w:rFonts w:eastAsia="SimHei"/>
          <w:b/>
          <w:sz w:val="24"/>
          <w:szCs w:val="20"/>
          <w:lang w:val="en-GB"/>
        </w:rPr>
        <w:tab/>
      </w:r>
      <w:r w:rsidRPr="00BE768C">
        <w:rPr>
          <w:rFonts w:eastAsia="SimHei"/>
          <w:b/>
          <w:sz w:val="24"/>
          <w:szCs w:val="20"/>
        </w:rPr>
        <w:t>2025</w:t>
      </w:r>
      <w:r w:rsidRPr="00BE768C">
        <w:rPr>
          <w:rFonts w:eastAsia="SimHei"/>
          <w:b/>
          <w:sz w:val="24"/>
          <w:szCs w:val="20"/>
        </w:rPr>
        <w:t>年环境署履约援助方案预算</w:t>
      </w:r>
    </w:p>
    <w:p w14:paraId="2D984134" w14:textId="0569DFF3"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sz w:val="24"/>
          <w:szCs w:val="20"/>
        </w:rPr>
        <w:t>在第</w:t>
      </w:r>
      <w:r w:rsidRPr="00466676">
        <w:rPr>
          <w:rFonts w:eastAsia="SimSun" w:hint="eastAsia"/>
          <w:sz w:val="24"/>
          <w:szCs w:val="20"/>
        </w:rPr>
        <w:t>九十七</w:t>
      </w:r>
      <w:r w:rsidRPr="00466676">
        <w:rPr>
          <w:rFonts w:eastAsia="SimSun"/>
          <w:sz w:val="24"/>
          <w:szCs w:val="20"/>
        </w:rPr>
        <w:t>次会议上，执行委员会注意到环境署履约援助方案</w:t>
      </w:r>
      <w:r w:rsidR="005B34FA" w:rsidRPr="00466676">
        <w:rPr>
          <w:rFonts w:eastAsia="SimSun"/>
          <w:sz w:val="24"/>
          <w:szCs w:val="20"/>
        </w:rPr>
        <w:t>2025</w:t>
      </w:r>
      <w:r w:rsidR="005B34FA" w:rsidRPr="00466676">
        <w:rPr>
          <w:rFonts w:eastAsia="SimSun"/>
          <w:sz w:val="24"/>
          <w:szCs w:val="20"/>
        </w:rPr>
        <w:t>年</w:t>
      </w:r>
      <w:r w:rsidRPr="00466676">
        <w:rPr>
          <w:rFonts w:eastAsia="SimSun"/>
          <w:sz w:val="24"/>
          <w:szCs w:val="20"/>
        </w:rPr>
        <w:t>进度报告以及</w:t>
      </w:r>
      <w:r w:rsidRPr="00466676">
        <w:rPr>
          <w:rFonts w:eastAsia="SimSun"/>
          <w:sz w:val="24"/>
          <w:szCs w:val="20"/>
        </w:rPr>
        <w:t>2026</w:t>
      </w:r>
      <w:r w:rsidRPr="00466676">
        <w:rPr>
          <w:rFonts w:eastAsia="SimSun"/>
          <w:sz w:val="24"/>
          <w:szCs w:val="20"/>
        </w:rPr>
        <w:t>年工作计划和预算。</w:t>
      </w:r>
      <w:r w:rsidRPr="00466676">
        <w:rPr>
          <w:rFonts w:eastAsia="SimSun"/>
          <w:sz w:val="24"/>
          <w:szCs w:val="20"/>
          <w:vertAlign w:val="superscript"/>
        </w:rPr>
        <w:footnoteReference w:id="37"/>
      </w:r>
      <w:r w:rsidRPr="00466676">
        <w:rPr>
          <w:rFonts w:eastAsia="SimSun"/>
          <w:sz w:val="24"/>
          <w:szCs w:val="20"/>
        </w:rPr>
        <w:t>执行委员会核准了作为该次会议报告附件所载的</w:t>
      </w:r>
      <w:r w:rsidRPr="00466676">
        <w:rPr>
          <w:rFonts w:eastAsia="SimSun"/>
          <w:sz w:val="24"/>
          <w:szCs w:val="20"/>
        </w:rPr>
        <w:t>2026</w:t>
      </w:r>
      <w:r w:rsidRPr="00466676">
        <w:rPr>
          <w:rFonts w:eastAsia="SimSun"/>
          <w:sz w:val="24"/>
          <w:szCs w:val="20"/>
        </w:rPr>
        <w:t>年履约援助方案活动和预算，</w:t>
      </w:r>
      <w:r w:rsidRPr="00466676">
        <w:rPr>
          <w:rFonts w:eastAsia="SimSun"/>
          <w:sz w:val="24"/>
          <w:szCs w:val="20"/>
          <w:vertAlign w:val="superscript"/>
        </w:rPr>
        <w:footnoteReference w:id="38"/>
      </w:r>
      <w:r w:rsidRPr="00466676">
        <w:rPr>
          <w:rFonts w:eastAsia="SimSun"/>
          <w:sz w:val="24"/>
          <w:szCs w:val="20"/>
        </w:rPr>
        <w:t>金额为</w:t>
      </w:r>
      <w:r w:rsidRPr="00466676">
        <w:rPr>
          <w:rFonts w:eastAsia="SimSun"/>
          <w:sz w:val="24"/>
          <w:szCs w:val="20"/>
        </w:rPr>
        <w:t>11,276,967</w:t>
      </w:r>
      <w:r w:rsidRPr="00466676">
        <w:rPr>
          <w:rFonts w:eastAsia="SimSun"/>
          <w:sz w:val="24"/>
          <w:szCs w:val="20"/>
        </w:rPr>
        <w:t>美元，</w:t>
      </w:r>
      <w:r w:rsidR="005B34FA" w:rsidRPr="00466676">
        <w:rPr>
          <w:rFonts w:eastAsia="SimSun" w:hint="eastAsia"/>
          <w:sz w:val="24"/>
          <w:szCs w:val="20"/>
        </w:rPr>
        <w:t>外</w:t>
      </w:r>
      <w:r w:rsidRPr="00466676">
        <w:rPr>
          <w:rFonts w:eastAsia="SimSun"/>
          <w:sz w:val="24"/>
          <w:szCs w:val="20"/>
        </w:rPr>
        <w:t>加</w:t>
      </w:r>
      <w:r w:rsidRPr="00466676">
        <w:rPr>
          <w:rFonts w:eastAsia="SimSun"/>
          <w:sz w:val="24"/>
          <w:szCs w:val="20"/>
        </w:rPr>
        <w:t>8%</w:t>
      </w:r>
      <w:r w:rsidRPr="00466676">
        <w:rPr>
          <w:rFonts w:eastAsia="SimSun"/>
          <w:sz w:val="24"/>
          <w:szCs w:val="20"/>
        </w:rPr>
        <w:t>的机构支助费用，</w:t>
      </w:r>
      <w:r w:rsidR="005B34FA" w:rsidRPr="00466676">
        <w:rPr>
          <w:rFonts w:eastAsia="SimSun"/>
          <w:sz w:val="24"/>
          <w:szCs w:val="20"/>
        </w:rPr>
        <w:t>数额为</w:t>
      </w:r>
      <w:r w:rsidRPr="00466676">
        <w:rPr>
          <w:rFonts w:eastAsia="SimSun"/>
          <w:sz w:val="24"/>
          <w:szCs w:val="20"/>
        </w:rPr>
        <w:t>902,157</w:t>
      </w:r>
      <w:r w:rsidRPr="00466676">
        <w:rPr>
          <w:rFonts w:eastAsia="SimSun"/>
          <w:sz w:val="24"/>
          <w:szCs w:val="20"/>
        </w:rPr>
        <w:t>美元。执行委员会决定，核准通过履约援助方案预算提供给环境署的人力</w:t>
      </w:r>
      <w:r w:rsidR="005B34FA" w:rsidRPr="00466676">
        <w:rPr>
          <w:rFonts w:eastAsia="SimSun"/>
          <w:sz w:val="24"/>
          <w:szCs w:val="20"/>
        </w:rPr>
        <w:t>资源</w:t>
      </w:r>
      <w:r w:rsidRPr="00466676">
        <w:rPr>
          <w:rFonts w:eastAsia="SimSun"/>
          <w:sz w:val="24"/>
          <w:szCs w:val="20"/>
        </w:rPr>
        <w:t>和</w:t>
      </w:r>
      <w:r w:rsidR="005B34FA" w:rsidRPr="00466676">
        <w:rPr>
          <w:rFonts w:eastAsia="SimSun" w:hint="eastAsia"/>
          <w:sz w:val="24"/>
          <w:szCs w:val="20"/>
        </w:rPr>
        <w:t>资金，</w:t>
      </w:r>
      <w:r w:rsidRPr="00466676">
        <w:rPr>
          <w:rFonts w:eastAsia="SimSun"/>
          <w:sz w:val="24"/>
          <w:szCs w:val="20"/>
        </w:rPr>
        <w:t>应继续仅用于执行委员会</w:t>
      </w:r>
      <w:r w:rsidR="005B34FA" w:rsidRPr="00466676">
        <w:rPr>
          <w:rFonts w:eastAsia="SimSun" w:hint="eastAsia"/>
          <w:sz w:val="24"/>
          <w:szCs w:val="20"/>
        </w:rPr>
        <w:t>依照</w:t>
      </w:r>
      <w:r w:rsidRPr="00466676">
        <w:rPr>
          <w:rFonts w:eastAsia="SimSun"/>
          <w:sz w:val="24"/>
          <w:szCs w:val="20"/>
        </w:rPr>
        <w:t>《蒙特利尔议定书》第</w:t>
      </w:r>
      <w:r w:rsidRPr="00466676">
        <w:rPr>
          <w:rFonts w:eastAsia="SimSun"/>
          <w:sz w:val="24"/>
          <w:szCs w:val="20"/>
        </w:rPr>
        <w:t>10</w:t>
      </w:r>
      <w:r w:rsidRPr="00466676">
        <w:rPr>
          <w:rFonts w:eastAsia="SimSun"/>
          <w:sz w:val="24"/>
          <w:szCs w:val="20"/>
        </w:rPr>
        <w:t>条所载财务机制工作范围</w:t>
      </w:r>
      <w:r w:rsidR="005B34FA" w:rsidRPr="00466676">
        <w:rPr>
          <w:rFonts w:eastAsia="SimSun"/>
          <w:sz w:val="24"/>
          <w:szCs w:val="20"/>
        </w:rPr>
        <w:t>所核准</w:t>
      </w:r>
      <w:r w:rsidR="005B34FA" w:rsidRPr="00466676">
        <w:rPr>
          <w:rFonts w:eastAsia="SimSun" w:hint="eastAsia"/>
          <w:sz w:val="24"/>
          <w:szCs w:val="20"/>
        </w:rPr>
        <w:t>并符合</w:t>
      </w:r>
      <w:r w:rsidRPr="00466676">
        <w:rPr>
          <w:rFonts w:eastAsia="SimSun"/>
          <w:sz w:val="24"/>
          <w:szCs w:val="20"/>
        </w:rPr>
        <w:t>第</w:t>
      </w:r>
      <w:r w:rsidRPr="00466676">
        <w:rPr>
          <w:rFonts w:eastAsia="SimSun"/>
          <w:sz w:val="24"/>
          <w:szCs w:val="20"/>
        </w:rPr>
        <w:t>50/26</w:t>
      </w:r>
      <w:r w:rsidRPr="00466676">
        <w:rPr>
          <w:rFonts w:eastAsia="SimSun" w:hint="eastAsia"/>
          <w:sz w:val="24"/>
          <w:szCs w:val="20"/>
        </w:rPr>
        <w:t>号决定</w:t>
      </w:r>
      <w:r w:rsidRPr="00466676">
        <w:rPr>
          <w:rFonts w:eastAsia="SimSun" w:hint="eastAsia"/>
          <w:sz w:val="24"/>
          <w:szCs w:val="20"/>
        </w:rPr>
        <w:t>(</w:t>
      </w:r>
      <w:r w:rsidRPr="00466676">
        <w:rPr>
          <w:rFonts w:eastAsia="SimSun"/>
          <w:sz w:val="24"/>
          <w:szCs w:val="20"/>
        </w:rPr>
        <w:t>c)</w:t>
      </w:r>
      <w:r w:rsidRPr="00466676">
        <w:rPr>
          <w:rFonts w:eastAsia="SimSun" w:hint="eastAsia"/>
          <w:sz w:val="24"/>
          <w:szCs w:val="20"/>
        </w:rPr>
        <w:t>段</w:t>
      </w:r>
      <w:r w:rsidRPr="00466676">
        <w:rPr>
          <w:rFonts w:eastAsia="SimSun"/>
          <w:sz w:val="24"/>
          <w:szCs w:val="20"/>
        </w:rPr>
        <w:t>和</w:t>
      </w:r>
      <w:r w:rsidRPr="00466676">
        <w:rPr>
          <w:rFonts w:eastAsia="SimSun"/>
          <w:sz w:val="24"/>
          <w:szCs w:val="20"/>
        </w:rPr>
        <w:t>73/53</w:t>
      </w:r>
      <w:r w:rsidRPr="00466676">
        <w:rPr>
          <w:rFonts w:eastAsia="SimSun"/>
          <w:sz w:val="24"/>
          <w:szCs w:val="20"/>
        </w:rPr>
        <w:t>号决定</w:t>
      </w:r>
      <w:r w:rsidR="005B34FA" w:rsidRPr="00466676">
        <w:rPr>
          <w:rFonts w:eastAsia="SimSun"/>
          <w:sz w:val="24"/>
          <w:szCs w:val="20"/>
        </w:rPr>
        <w:t>的各项活动</w:t>
      </w:r>
      <w:r w:rsidRPr="00466676">
        <w:rPr>
          <w:rFonts w:eastAsia="SimSun"/>
          <w:sz w:val="24"/>
          <w:szCs w:val="20"/>
        </w:rPr>
        <w:t>（第</w:t>
      </w:r>
      <w:r w:rsidRPr="00466676">
        <w:rPr>
          <w:rFonts w:eastAsia="SimSun"/>
          <w:sz w:val="24"/>
          <w:szCs w:val="20"/>
        </w:rPr>
        <w:t>97/85</w:t>
      </w:r>
      <w:r w:rsidRPr="00466676">
        <w:rPr>
          <w:rFonts w:eastAsia="SimSun"/>
          <w:sz w:val="24"/>
          <w:szCs w:val="20"/>
        </w:rPr>
        <w:t>号决定）。</w:t>
      </w:r>
    </w:p>
    <w:p w14:paraId="450A32BE" w14:textId="77777777" w:rsidR="006D34CB" w:rsidRPr="00BE768C" w:rsidRDefault="006D34CB" w:rsidP="0095233E">
      <w:pPr>
        <w:overflowPunct w:val="0"/>
        <w:spacing w:after="120"/>
        <w:ind w:left="720" w:hanging="96"/>
        <w:outlineLvl w:val="0"/>
        <w:rPr>
          <w:rFonts w:eastAsia="SimHei"/>
          <w:b/>
          <w:bCs/>
          <w:sz w:val="24"/>
          <w:szCs w:val="20"/>
          <w:lang w:val="en-GB"/>
        </w:rPr>
      </w:pPr>
      <w:r w:rsidRPr="00BE768C">
        <w:rPr>
          <w:rFonts w:eastAsia="SimHei"/>
          <w:b/>
          <w:bCs/>
          <w:sz w:val="24"/>
          <w:szCs w:val="20"/>
          <w:lang w:val="en-GB"/>
        </w:rPr>
        <w:t>(d)</w:t>
      </w:r>
      <w:r w:rsidRPr="00BE768C">
        <w:rPr>
          <w:rFonts w:eastAsia="SimHei"/>
          <w:b/>
          <w:bCs/>
          <w:sz w:val="24"/>
          <w:szCs w:val="20"/>
          <w:lang w:val="en-GB"/>
        </w:rPr>
        <w:tab/>
      </w:r>
      <w:r w:rsidRPr="00BE768C">
        <w:rPr>
          <w:rFonts w:ascii="SimHei" w:eastAsia="SimHei" w:hAnsi="SimHei"/>
          <w:b/>
          <w:bCs/>
          <w:sz w:val="24"/>
          <w:szCs w:val="20"/>
        </w:rPr>
        <w:t>开发署、工发组织和世界银行的核心单位费用</w:t>
      </w:r>
    </w:p>
    <w:p w14:paraId="33498E79" w14:textId="6FD24A9C"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sz w:val="24"/>
          <w:szCs w:val="20"/>
        </w:rPr>
        <w:t>在第</w:t>
      </w:r>
      <w:r w:rsidRPr="00466676">
        <w:rPr>
          <w:rFonts w:eastAsia="SimSun" w:hint="eastAsia"/>
          <w:sz w:val="24"/>
          <w:szCs w:val="20"/>
        </w:rPr>
        <w:t>九十七</w:t>
      </w:r>
      <w:r w:rsidRPr="00466676">
        <w:rPr>
          <w:rFonts w:eastAsia="SimSun"/>
          <w:sz w:val="24"/>
          <w:szCs w:val="20"/>
        </w:rPr>
        <w:t>次会议上，执行委员会核准了开发署、工发组织和世界银行</w:t>
      </w:r>
      <w:r w:rsidR="00524905" w:rsidRPr="00466676">
        <w:rPr>
          <w:rFonts w:eastAsia="SimSun"/>
          <w:sz w:val="24"/>
          <w:szCs w:val="20"/>
        </w:rPr>
        <w:t>申请</w:t>
      </w:r>
      <w:r w:rsidR="00524905" w:rsidRPr="00466676">
        <w:rPr>
          <w:rFonts w:eastAsia="SimSun" w:hint="eastAsia"/>
          <w:sz w:val="24"/>
          <w:szCs w:val="20"/>
        </w:rPr>
        <w:t>的</w:t>
      </w:r>
      <w:r w:rsidRPr="00466676">
        <w:rPr>
          <w:rFonts w:eastAsia="SimSun"/>
          <w:sz w:val="24"/>
          <w:szCs w:val="20"/>
        </w:rPr>
        <w:t>2026</w:t>
      </w:r>
      <w:r w:rsidRPr="00466676">
        <w:rPr>
          <w:rFonts w:eastAsia="SimSun"/>
          <w:sz w:val="24"/>
          <w:szCs w:val="20"/>
        </w:rPr>
        <w:t>年核心单位预算</w:t>
      </w:r>
      <w:r w:rsidRPr="00466676">
        <w:rPr>
          <w:rFonts w:eastAsia="SimSun"/>
          <w:sz w:val="24"/>
          <w:szCs w:val="20"/>
          <w:vertAlign w:val="superscript"/>
        </w:rPr>
        <w:footnoteReference w:id="39"/>
      </w:r>
      <w:r w:rsidRPr="00466676">
        <w:rPr>
          <w:rFonts w:eastAsia="SimSun"/>
          <w:sz w:val="24"/>
          <w:szCs w:val="20"/>
        </w:rPr>
        <w:t>（第</w:t>
      </w:r>
      <w:r w:rsidRPr="00466676">
        <w:rPr>
          <w:rFonts w:eastAsia="SimSun"/>
          <w:sz w:val="24"/>
          <w:szCs w:val="20"/>
        </w:rPr>
        <w:t>97/86</w:t>
      </w:r>
      <w:r w:rsidRPr="00466676">
        <w:rPr>
          <w:rFonts w:eastAsia="SimSun"/>
          <w:sz w:val="24"/>
          <w:szCs w:val="20"/>
        </w:rPr>
        <w:t>号决定）。</w:t>
      </w:r>
    </w:p>
    <w:p w14:paraId="27EB7D91" w14:textId="77777777" w:rsidR="006D34CB" w:rsidRPr="00BE768C" w:rsidRDefault="006D34CB" w:rsidP="0095233E">
      <w:pPr>
        <w:keepNext/>
        <w:overflowPunct w:val="0"/>
        <w:spacing w:after="120"/>
        <w:ind w:firstLine="624"/>
        <w:jc w:val="left"/>
        <w:outlineLvl w:val="1"/>
        <w:rPr>
          <w:rFonts w:eastAsia="SimHei"/>
          <w:b/>
          <w:bCs/>
          <w:sz w:val="24"/>
          <w:szCs w:val="20"/>
          <w:lang w:val="en-GB"/>
        </w:rPr>
      </w:pPr>
      <w:r w:rsidRPr="00BE768C">
        <w:rPr>
          <w:rFonts w:eastAsia="SimHei"/>
          <w:b/>
          <w:bCs/>
          <w:sz w:val="24"/>
          <w:szCs w:val="20"/>
          <w:lang w:val="en-GB"/>
        </w:rPr>
        <w:t>2.</w:t>
      </w:r>
      <w:r w:rsidRPr="00BE768C">
        <w:rPr>
          <w:rFonts w:eastAsia="SimHei"/>
          <w:b/>
          <w:bCs/>
          <w:sz w:val="24"/>
          <w:szCs w:val="20"/>
          <w:lang w:val="en-GB"/>
        </w:rPr>
        <w:tab/>
      </w:r>
      <w:r w:rsidRPr="00BE768C">
        <w:rPr>
          <w:rFonts w:ascii="SimHei" w:eastAsia="SimHei" w:hAnsi="SimHei" w:hint="eastAsia"/>
          <w:b/>
          <w:bCs/>
          <w:sz w:val="24"/>
          <w:szCs w:val="20"/>
          <w:lang w:val="en-GB"/>
        </w:rPr>
        <w:t>执行与报告</w:t>
      </w:r>
    </w:p>
    <w:p w14:paraId="103CF3B4" w14:textId="71853070" w:rsidR="006D34CB" w:rsidRPr="00BE768C" w:rsidRDefault="006D34CB" w:rsidP="0095233E">
      <w:pPr>
        <w:pStyle w:val="Heading3"/>
        <w:numPr>
          <w:ilvl w:val="0"/>
          <w:numId w:val="0"/>
        </w:numPr>
        <w:overflowPunct w:val="0"/>
        <w:spacing w:after="120"/>
        <w:ind w:firstLine="624"/>
        <w:jc w:val="left"/>
        <w:rPr>
          <w:rFonts w:eastAsia="SimHei"/>
          <w:b/>
          <w:bCs/>
          <w:sz w:val="24"/>
          <w:szCs w:val="20"/>
          <w:lang w:val="en-GB"/>
        </w:rPr>
      </w:pPr>
      <w:r w:rsidRPr="00BE768C">
        <w:rPr>
          <w:rFonts w:eastAsia="SimHei"/>
          <w:b/>
          <w:bCs/>
          <w:sz w:val="24"/>
          <w:szCs w:val="20"/>
          <w:lang w:val="en-GB"/>
        </w:rPr>
        <w:t>(a)</w:t>
      </w:r>
      <w:r w:rsidRPr="00BE768C">
        <w:rPr>
          <w:rFonts w:eastAsia="SimHei"/>
          <w:b/>
          <w:bCs/>
          <w:sz w:val="24"/>
          <w:szCs w:val="20"/>
          <w:lang w:val="en-GB"/>
        </w:rPr>
        <w:tab/>
      </w:r>
      <w:r w:rsidRPr="00BE768C">
        <w:rPr>
          <w:rFonts w:ascii="SimHei" w:eastAsia="SimHei" w:hAnsi="SimHei"/>
          <w:b/>
          <w:bCs/>
          <w:sz w:val="24"/>
          <w:szCs w:val="20"/>
        </w:rPr>
        <w:t>国家方案数据</w:t>
      </w:r>
      <w:r w:rsidR="00524905" w:rsidRPr="00BE768C">
        <w:rPr>
          <w:rFonts w:ascii="SimHei" w:eastAsia="SimHei" w:hAnsi="SimHei" w:hint="eastAsia"/>
          <w:b/>
          <w:bCs/>
          <w:sz w:val="24"/>
          <w:szCs w:val="20"/>
        </w:rPr>
        <w:t>和</w:t>
      </w:r>
      <w:r w:rsidRPr="00BE768C">
        <w:rPr>
          <w:rFonts w:ascii="SimHei" w:eastAsia="SimHei" w:hAnsi="SimHei"/>
          <w:b/>
          <w:bCs/>
          <w:sz w:val="24"/>
          <w:szCs w:val="20"/>
        </w:rPr>
        <w:t>履约前景</w:t>
      </w:r>
    </w:p>
    <w:p w14:paraId="0D5DF392" w14:textId="4FA30466" w:rsidR="006D34CB" w:rsidRPr="00391D8E" w:rsidRDefault="006D34CB" w:rsidP="0095233E">
      <w:pPr>
        <w:pStyle w:val="Heading3"/>
        <w:numPr>
          <w:ilvl w:val="2"/>
          <w:numId w:val="16"/>
        </w:numPr>
        <w:tabs>
          <w:tab w:val="num" w:pos="1080"/>
        </w:tabs>
        <w:overflowPunct w:val="0"/>
        <w:spacing w:after="120"/>
        <w:ind w:left="1276" w:firstLine="0"/>
        <w:rPr>
          <w:rFonts w:eastAsia="SimHei"/>
          <w:b/>
          <w:sz w:val="24"/>
          <w:szCs w:val="20"/>
        </w:rPr>
      </w:pPr>
      <w:r w:rsidRPr="00466676">
        <w:rPr>
          <w:rFonts w:eastAsia="SimSun"/>
          <w:sz w:val="24"/>
          <w:szCs w:val="20"/>
        </w:rPr>
        <w:t>在第</w:t>
      </w:r>
      <w:r w:rsidRPr="00466676">
        <w:rPr>
          <w:rFonts w:eastAsia="SimSun" w:hint="eastAsia"/>
          <w:sz w:val="24"/>
          <w:szCs w:val="20"/>
        </w:rPr>
        <w:t>九十七</w:t>
      </w:r>
      <w:r w:rsidRPr="00466676">
        <w:rPr>
          <w:rFonts w:eastAsia="SimSun"/>
          <w:sz w:val="24"/>
          <w:szCs w:val="20"/>
        </w:rPr>
        <w:t>次会议</w:t>
      </w:r>
      <w:r w:rsidRPr="00466676">
        <w:rPr>
          <w:rFonts w:eastAsia="SimSun"/>
          <w:sz w:val="24"/>
          <w:szCs w:val="20"/>
          <w:vertAlign w:val="superscript"/>
        </w:rPr>
        <w:footnoteReference w:id="40"/>
      </w:r>
      <w:r w:rsidRPr="00466676">
        <w:rPr>
          <w:rFonts w:eastAsia="SimSun" w:hint="eastAsia"/>
          <w:sz w:val="24"/>
          <w:szCs w:val="20"/>
        </w:rPr>
        <w:t>和第九十八次会议上，</w:t>
      </w:r>
      <w:r w:rsidRPr="00466676">
        <w:rPr>
          <w:rFonts w:eastAsia="SimSun"/>
          <w:sz w:val="24"/>
          <w:szCs w:val="20"/>
          <w:vertAlign w:val="superscript"/>
        </w:rPr>
        <w:footnoteReference w:id="41"/>
      </w:r>
      <w:r w:rsidRPr="00466676">
        <w:rPr>
          <w:rFonts w:eastAsia="SimSun"/>
          <w:sz w:val="24"/>
          <w:szCs w:val="20"/>
        </w:rPr>
        <w:t>执行委员会审议了有关国家方案数据</w:t>
      </w:r>
      <w:r w:rsidR="00C61522" w:rsidRPr="00466676">
        <w:rPr>
          <w:rFonts w:eastAsia="SimSun" w:hint="eastAsia"/>
          <w:sz w:val="24"/>
          <w:szCs w:val="20"/>
        </w:rPr>
        <w:t>和</w:t>
      </w:r>
      <w:r w:rsidRPr="00466676">
        <w:rPr>
          <w:rFonts w:eastAsia="SimSun"/>
          <w:sz w:val="24"/>
          <w:szCs w:val="20"/>
        </w:rPr>
        <w:t>履约前景的文件。在第</w:t>
      </w:r>
      <w:r w:rsidRPr="00466676">
        <w:rPr>
          <w:rFonts w:eastAsia="SimSun" w:hint="eastAsia"/>
          <w:sz w:val="24"/>
          <w:szCs w:val="20"/>
        </w:rPr>
        <w:t>九十七</w:t>
      </w:r>
      <w:r w:rsidRPr="00466676">
        <w:rPr>
          <w:rFonts w:eastAsia="SimSun"/>
          <w:sz w:val="24"/>
          <w:szCs w:val="20"/>
        </w:rPr>
        <w:t>次会议上，</w:t>
      </w:r>
      <w:r w:rsidRPr="00466676">
        <w:rPr>
          <w:rFonts w:eastAsia="SimSun" w:hint="eastAsia"/>
          <w:sz w:val="24"/>
          <w:szCs w:val="20"/>
        </w:rPr>
        <w:t>执行</w:t>
      </w:r>
      <w:r w:rsidRPr="00466676">
        <w:rPr>
          <w:rFonts w:eastAsia="SimSun"/>
          <w:sz w:val="24"/>
          <w:szCs w:val="20"/>
        </w:rPr>
        <w:t>委员会注意到，新的国家方案数据在线报告系统已于</w:t>
      </w:r>
      <w:r w:rsidRPr="00466676">
        <w:rPr>
          <w:rFonts w:eastAsia="SimSun"/>
          <w:sz w:val="24"/>
          <w:szCs w:val="20"/>
        </w:rPr>
        <w:t>2025</w:t>
      </w:r>
      <w:r w:rsidRPr="00466676">
        <w:rPr>
          <w:rFonts w:eastAsia="SimSun"/>
          <w:sz w:val="24"/>
          <w:szCs w:val="20"/>
        </w:rPr>
        <w:t>年</w:t>
      </w:r>
      <w:r w:rsidRPr="00466676">
        <w:rPr>
          <w:rFonts w:eastAsia="SimSun"/>
          <w:sz w:val="24"/>
          <w:szCs w:val="20"/>
        </w:rPr>
        <w:t>1</w:t>
      </w:r>
      <w:r w:rsidRPr="00466676">
        <w:rPr>
          <w:rFonts w:eastAsia="SimSun"/>
          <w:sz w:val="24"/>
          <w:szCs w:val="20"/>
        </w:rPr>
        <w:t>月</w:t>
      </w:r>
      <w:r w:rsidRPr="00466676">
        <w:rPr>
          <w:rFonts w:eastAsia="SimSun"/>
          <w:sz w:val="24"/>
          <w:szCs w:val="20"/>
        </w:rPr>
        <w:t>1</w:t>
      </w:r>
      <w:r w:rsidRPr="00466676">
        <w:rPr>
          <w:rFonts w:eastAsia="SimSun"/>
          <w:sz w:val="24"/>
          <w:szCs w:val="20"/>
        </w:rPr>
        <w:t>日正式启用，截至</w:t>
      </w:r>
      <w:r w:rsidRPr="00466676">
        <w:rPr>
          <w:rFonts w:eastAsia="SimSun"/>
          <w:sz w:val="24"/>
          <w:szCs w:val="20"/>
        </w:rPr>
        <w:t>2025</w:t>
      </w:r>
      <w:r w:rsidRPr="00466676">
        <w:rPr>
          <w:rFonts w:eastAsia="SimSun"/>
          <w:sz w:val="24"/>
          <w:szCs w:val="20"/>
        </w:rPr>
        <w:t>年</w:t>
      </w:r>
      <w:r w:rsidRPr="00466676">
        <w:rPr>
          <w:rFonts w:eastAsia="SimSun"/>
          <w:sz w:val="24"/>
          <w:szCs w:val="20"/>
        </w:rPr>
        <w:t>12</w:t>
      </w:r>
      <w:r w:rsidRPr="00466676">
        <w:rPr>
          <w:rFonts w:eastAsia="SimSun"/>
          <w:sz w:val="24"/>
          <w:szCs w:val="20"/>
        </w:rPr>
        <w:t>月</w:t>
      </w:r>
      <w:r w:rsidRPr="00466676">
        <w:rPr>
          <w:rFonts w:eastAsia="SimSun"/>
          <w:sz w:val="24"/>
          <w:szCs w:val="20"/>
        </w:rPr>
        <w:t>1</w:t>
      </w:r>
      <w:r w:rsidRPr="00466676">
        <w:rPr>
          <w:rFonts w:eastAsia="SimSun"/>
          <w:sz w:val="24"/>
          <w:szCs w:val="20"/>
        </w:rPr>
        <w:t>日</w:t>
      </w:r>
      <w:r w:rsidR="00C61522" w:rsidRPr="00466676">
        <w:rPr>
          <w:rFonts w:eastAsia="SimSun" w:hint="eastAsia"/>
          <w:sz w:val="24"/>
          <w:szCs w:val="20"/>
        </w:rPr>
        <w:t>，</w:t>
      </w:r>
      <w:r w:rsidRPr="00466676">
        <w:rPr>
          <w:rFonts w:eastAsia="SimSun"/>
          <w:sz w:val="24"/>
          <w:szCs w:val="20"/>
        </w:rPr>
        <w:t>已有</w:t>
      </w:r>
      <w:r w:rsidRPr="00466676">
        <w:rPr>
          <w:rFonts w:eastAsia="SimSun"/>
          <w:sz w:val="24"/>
          <w:szCs w:val="20"/>
        </w:rPr>
        <w:t>126</w:t>
      </w:r>
      <w:r w:rsidRPr="00466676">
        <w:rPr>
          <w:rFonts w:eastAsia="SimSun"/>
          <w:sz w:val="24"/>
          <w:szCs w:val="20"/>
        </w:rPr>
        <w:t>个国家使用该系统，其中</w:t>
      </w:r>
      <w:r w:rsidRPr="00466676">
        <w:rPr>
          <w:rFonts w:eastAsia="SimSun"/>
          <w:sz w:val="24"/>
          <w:szCs w:val="20"/>
        </w:rPr>
        <w:t>124</w:t>
      </w:r>
      <w:r w:rsidRPr="00466676">
        <w:rPr>
          <w:rFonts w:eastAsia="SimSun"/>
          <w:sz w:val="24"/>
          <w:szCs w:val="20"/>
        </w:rPr>
        <w:t>个国家已正式提交</w:t>
      </w:r>
      <w:r w:rsidR="00C61522" w:rsidRPr="00466676">
        <w:rPr>
          <w:rFonts w:eastAsia="SimSun" w:hint="eastAsia"/>
          <w:sz w:val="24"/>
          <w:szCs w:val="20"/>
        </w:rPr>
        <w:t>其</w:t>
      </w:r>
      <w:r w:rsidRPr="00466676">
        <w:rPr>
          <w:rFonts w:eastAsia="SimSun"/>
          <w:sz w:val="24"/>
          <w:szCs w:val="20"/>
        </w:rPr>
        <w:t>2024</w:t>
      </w:r>
      <w:r w:rsidRPr="00466676">
        <w:rPr>
          <w:rFonts w:eastAsia="SimSun"/>
          <w:sz w:val="24"/>
          <w:szCs w:val="20"/>
        </w:rPr>
        <w:t>年数据。</w:t>
      </w:r>
      <w:r w:rsidRPr="00466676">
        <w:rPr>
          <w:rFonts w:eastAsia="SimSun" w:hint="eastAsia"/>
          <w:sz w:val="24"/>
          <w:szCs w:val="20"/>
        </w:rPr>
        <w:t>执行</w:t>
      </w:r>
      <w:r w:rsidRPr="00466676">
        <w:rPr>
          <w:rFonts w:eastAsia="SimSun"/>
          <w:sz w:val="24"/>
          <w:szCs w:val="20"/>
        </w:rPr>
        <w:t>委员会请基金秘书处</w:t>
      </w:r>
      <w:r w:rsidR="00C61522" w:rsidRPr="00466676">
        <w:rPr>
          <w:rFonts w:eastAsia="SimSun"/>
          <w:sz w:val="24"/>
          <w:szCs w:val="20"/>
        </w:rPr>
        <w:t>就尚未提交</w:t>
      </w:r>
      <w:r w:rsidR="00C61522" w:rsidRPr="00466676">
        <w:rPr>
          <w:rFonts w:eastAsia="SimSun"/>
          <w:sz w:val="24"/>
          <w:szCs w:val="20"/>
        </w:rPr>
        <w:t>2024</w:t>
      </w:r>
      <w:r w:rsidR="00C61522" w:rsidRPr="00466676">
        <w:rPr>
          <w:rFonts w:eastAsia="SimSun"/>
          <w:sz w:val="24"/>
          <w:szCs w:val="20"/>
        </w:rPr>
        <w:t>年国家方案数据一事</w:t>
      </w:r>
      <w:r w:rsidRPr="00466676">
        <w:rPr>
          <w:rFonts w:eastAsia="SimSun"/>
          <w:sz w:val="24"/>
          <w:szCs w:val="20"/>
        </w:rPr>
        <w:t>致函一个国家，敦促其尽快提交报告（第</w:t>
      </w:r>
      <w:r w:rsidRPr="00466676">
        <w:rPr>
          <w:rFonts w:eastAsia="SimSun"/>
          <w:sz w:val="24"/>
          <w:szCs w:val="20"/>
        </w:rPr>
        <w:t>97/6</w:t>
      </w:r>
      <w:r w:rsidRPr="00466676">
        <w:rPr>
          <w:rFonts w:eastAsia="SimSun"/>
          <w:sz w:val="24"/>
          <w:szCs w:val="20"/>
        </w:rPr>
        <w:t>号决定）。在第</w:t>
      </w:r>
      <w:r w:rsidRPr="00466676">
        <w:rPr>
          <w:rFonts w:eastAsia="SimSun" w:hint="eastAsia"/>
          <w:sz w:val="24"/>
          <w:szCs w:val="20"/>
        </w:rPr>
        <w:t>九十八</w:t>
      </w:r>
      <w:r w:rsidRPr="00466676">
        <w:rPr>
          <w:rFonts w:eastAsia="SimSun"/>
          <w:sz w:val="24"/>
          <w:szCs w:val="20"/>
        </w:rPr>
        <w:t>次会议上，</w:t>
      </w:r>
      <w:r w:rsidRPr="00466676">
        <w:rPr>
          <w:rFonts w:eastAsia="SimSun" w:hint="eastAsia"/>
          <w:sz w:val="24"/>
          <w:szCs w:val="20"/>
        </w:rPr>
        <w:t>执行</w:t>
      </w:r>
      <w:r w:rsidRPr="00466676">
        <w:rPr>
          <w:rFonts w:eastAsia="SimSun"/>
          <w:sz w:val="24"/>
          <w:szCs w:val="20"/>
        </w:rPr>
        <w:t>委员会注意到，截至</w:t>
      </w:r>
      <w:r w:rsidRPr="00466676">
        <w:rPr>
          <w:rFonts w:eastAsia="SimSun"/>
          <w:sz w:val="24"/>
          <w:szCs w:val="20"/>
        </w:rPr>
        <w:t>2026</w:t>
      </w:r>
      <w:r w:rsidRPr="00466676">
        <w:rPr>
          <w:rFonts w:eastAsia="SimSun"/>
          <w:sz w:val="24"/>
          <w:szCs w:val="20"/>
        </w:rPr>
        <w:t>年</w:t>
      </w:r>
      <w:r w:rsidRPr="00466676">
        <w:rPr>
          <w:rFonts w:eastAsia="SimSun"/>
          <w:sz w:val="24"/>
          <w:szCs w:val="20"/>
        </w:rPr>
        <w:t>5</w:t>
      </w:r>
      <w:r w:rsidRPr="00466676">
        <w:rPr>
          <w:rFonts w:eastAsia="SimSun"/>
          <w:sz w:val="24"/>
          <w:szCs w:val="20"/>
        </w:rPr>
        <w:t>月</w:t>
      </w:r>
      <w:r w:rsidRPr="00466676">
        <w:rPr>
          <w:rFonts w:eastAsia="SimSun"/>
          <w:sz w:val="24"/>
          <w:szCs w:val="20"/>
        </w:rPr>
        <w:t>7</w:t>
      </w:r>
      <w:r w:rsidRPr="00466676">
        <w:rPr>
          <w:rFonts w:eastAsia="SimSun"/>
          <w:sz w:val="24"/>
          <w:szCs w:val="20"/>
        </w:rPr>
        <w:t>日，已有</w:t>
      </w:r>
      <w:r w:rsidRPr="00466676">
        <w:rPr>
          <w:rFonts w:eastAsia="SimSun"/>
          <w:sz w:val="24"/>
          <w:szCs w:val="20"/>
        </w:rPr>
        <w:t>127</w:t>
      </w:r>
      <w:r w:rsidRPr="00466676">
        <w:rPr>
          <w:rFonts w:eastAsia="SimSun"/>
          <w:sz w:val="24"/>
          <w:szCs w:val="20"/>
        </w:rPr>
        <w:t>个国家使用国家方案数据在线报告系统，其中</w:t>
      </w:r>
      <w:r w:rsidRPr="00466676">
        <w:rPr>
          <w:rFonts w:eastAsia="SimSun"/>
          <w:sz w:val="24"/>
          <w:szCs w:val="20"/>
        </w:rPr>
        <w:t>126</w:t>
      </w:r>
      <w:r w:rsidRPr="00466676">
        <w:rPr>
          <w:rFonts w:eastAsia="SimSun"/>
          <w:sz w:val="24"/>
          <w:szCs w:val="20"/>
        </w:rPr>
        <w:t>个国家已正式提交</w:t>
      </w:r>
      <w:r w:rsidRPr="00466676">
        <w:rPr>
          <w:rFonts w:eastAsia="SimSun"/>
          <w:sz w:val="24"/>
          <w:szCs w:val="20"/>
        </w:rPr>
        <w:t>2024</w:t>
      </w:r>
      <w:r w:rsidRPr="00466676">
        <w:rPr>
          <w:rFonts w:eastAsia="SimSun"/>
          <w:sz w:val="24"/>
          <w:szCs w:val="20"/>
        </w:rPr>
        <w:t>年数据，</w:t>
      </w:r>
      <w:r w:rsidRPr="00466676">
        <w:rPr>
          <w:rFonts w:eastAsia="SimSun"/>
          <w:sz w:val="24"/>
          <w:szCs w:val="20"/>
        </w:rPr>
        <w:t>96</w:t>
      </w:r>
      <w:r w:rsidRPr="00466676">
        <w:rPr>
          <w:rFonts w:eastAsia="SimSun"/>
          <w:sz w:val="24"/>
          <w:szCs w:val="20"/>
        </w:rPr>
        <w:t>个国家已正式提交</w:t>
      </w:r>
      <w:r w:rsidRPr="00466676">
        <w:rPr>
          <w:rFonts w:eastAsia="SimSun"/>
          <w:sz w:val="24"/>
          <w:szCs w:val="20"/>
        </w:rPr>
        <w:t>2025</w:t>
      </w:r>
      <w:r w:rsidRPr="00466676">
        <w:rPr>
          <w:rFonts w:eastAsia="SimSun"/>
          <w:sz w:val="24"/>
          <w:szCs w:val="20"/>
        </w:rPr>
        <w:t>年数据。在此日期之后，又有</w:t>
      </w:r>
      <w:r w:rsidRPr="00466676">
        <w:rPr>
          <w:rFonts w:eastAsia="SimSun"/>
          <w:sz w:val="24"/>
          <w:szCs w:val="20"/>
        </w:rPr>
        <w:t>21</w:t>
      </w:r>
      <w:r w:rsidRPr="00466676">
        <w:rPr>
          <w:rFonts w:eastAsia="SimSun"/>
          <w:sz w:val="24"/>
          <w:szCs w:val="20"/>
        </w:rPr>
        <w:t>个国家提交了</w:t>
      </w:r>
      <w:r w:rsidRPr="00466676">
        <w:rPr>
          <w:rFonts w:eastAsia="SimSun"/>
          <w:sz w:val="24"/>
          <w:szCs w:val="20"/>
        </w:rPr>
        <w:t>2025</w:t>
      </w:r>
      <w:r w:rsidRPr="00466676">
        <w:rPr>
          <w:rFonts w:eastAsia="SimSun"/>
          <w:sz w:val="24"/>
          <w:szCs w:val="20"/>
        </w:rPr>
        <w:t>年国家方案数据（第</w:t>
      </w:r>
      <w:r w:rsidRPr="00466676">
        <w:rPr>
          <w:rFonts w:eastAsia="SimSun"/>
          <w:sz w:val="24"/>
          <w:szCs w:val="20"/>
        </w:rPr>
        <w:t>98/3</w:t>
      </w:r>
      <w:r w:rsidRPr="00466676">
        <w:rPr>
          <w:rFonts w:eastAsia="SimSun"/>
          <w:sz w:val="24"/>
          <w:szCs w:val="20"/>
        </w:rPr>
        <w:t>号决定）。</w:t>
      </w:r>
    </w:p>
    <w:p w14:paraId="6855DDD6" w14:textId="3A364D27" w:rsidR="006D34CB" w:rsidRPr="00BE768C" w:rsidRDefault="006D34CB" w:rsidP="0095233E">
      <w:pPr>
        <w:pStyle w:val="Heading3"/>
        <w:numPr>
          <w:ilvl w:val="0"/>
          <w:numId w:val="0"/>
        </w:numPr>
        <w:overflowPunct w:val="0"/>
        <w:spacing w:after="120"/>
        <w:ind w:firstLine="624"/>
        <w:jc w:val="left"/>
        <w:rPr>
          <w:rFonts w:eastAsia="SimHei"/>
          <w:b/>
          <w:bCs/>
          <w:sz w:val="24"/>
          <w:szCs w:val="20"/>
          <w:lang w:val="en-GB"/>
        </w:rPr>
      </w:pPr>
      <w:r w:rsidRPr="00BE768C">
        <w:rPr>
          <w:rFonts w:eastAsia="SimHei"/>
          <w:b/>
          <w:bCs/>
          <w:sz w:val="24"/>
          <w:szCs w:val="20"/>
          <w:lang w:val="en-GB"/>
        </w:rPr>
        <w:t>(b)</w:t>
      </w:r>
      <w:r w:rsidRPr="00BE768C">
        <w:rPr>
          <w:rFonts w:eastAsia="SimHei"/>
          <w:b/>
          <w:bCs/>
          <w:sz w:val="24"/>
          <w:szCs w:val="20"/>
          <w:lang w:val="en-GB"/>
        </w:rPr>
        <w:tab/>
      </w:r>
      <w:r w:rsidRPr="00BE768C">
        <w:rPr>
          <w:rFonts w:ascii="SimHei" w:eastAsia="SimHei" w:hAnsi="SimHei" w:hint="eastAsia"/>
          <w:b/>
          <w:bCs/>
          <w:sz w:val="24"/>
          <w:szCs w:val="20"/>
          <w:lang w:val="en-GB"/>
        </w:rPr>
        <w:t>付款</w:t>
      </w:r>
      <w:r w:rsidR="00C27024" w:rsidRPr="00BE768C">
        <w:rPr>
          <w:rFonts w:ascii="SimHei" w:eastAsia="SimHei" w:hAnsi="SimHei"/>
          <w:b/>
          <w:bCs/>
          <w:sz w:val="24"/>
          <w:szCs w:val="20"/>
          <w:lang w:val="en-GB"/>
        </w:rPr>
        <w:t>申请</w:t>
      </w:r>
      <w:r w:rsidRPr="00BE768C">
        <w:rPr>
          <w:rFonts w:ascii="SimHei" w:eastAsia="SimHei" w:hAnsi="SimHei"/>
          <w:b/>
          <w:bCs/>
          <w:sz w:val="24"/>
          <w:szCs w:val="20"/>
          <w:lang w:val="en-GB"/>
        </w:rPr>
        <w:t>拖延提交</w:t>
      </w:r>
    </w:p>
    <w:p w14:paraId="412C449E" w14:textId="1EA82C15"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lang w:val="en-GB"/>
        </w:rPr>
      </w:pPr>
      <w:r w:rsidRPr="00466676">
        <w:rPr>
          <w:rFonts w:eastAsia="SimSun"/>
          <w:sz w:val="24"/>
          <w:szCs w:val="20"/>
        </w:rPr>
        <w:lastRenderedPageBreak/>
        <w:t>在第</w:t>
      </w:r>
      <w:r w:rsidRPr="00466676">
        <w:rPr>
          <w:rFonts w:eastAsia="SimSun" w:hint="eastAsia"/>
          <w:sz w:val="24"/>
          <w:szCs w:val="20"/>
        </w:rPr>
        <w:t>九十八</w:t>
      </w:r>
      <w:r w:rsidRPr="00466676">
        <w:rPr>
          <w:rFonts w:eastAsia="SimSun"/>
          <w:sz w:val="24"/>
          <w:szCs w:val="20"/>
        </w:rPr>
        <w:t>次会议上，执行委员会审议了关于</w:t>
      </w:r>
      <w:r w:rsidRPr="00466676">
        <w:rPr>
          <w:rFonts w:eastAsia="SimSun" w:hint="eastAsia"/>
          <w:sz w:val="24"/>
          <w:szCs w:val="20"/>
        </w:rPr>
        <w:t>付款</w:t>
      </w:r>
      <w:r w:rsidR="00C27024" w:rsidRPr="00466676">
        <w:rPr>
          <w:rFonts w:eastAsia="SimSun"/>
          <w:sz w:val="24"/>
          <w:szCs w:val="20"/>
        </w:rPr>
        <w:t>申请</w:t>
      </w:r>
      <w:r w:rsidRPr="00466676">
        <w:rPr>
          <w:rFonts w:eastAsia="SimSun" w:hint="eastAsia"/>
          <w:sz w:val="24"/>
          <w:szCs w:val="20"/>
        </w:rPr>
        <w:t>拖延提交</w:t>
      </w:r>
      <w:r w:rsidRPr="00466676">
        <w:rPr>
          <w:rFonts w:eastAsia="SimSun"/>
          <w:sz w:val="24"/>
          <w:szCs w:val="20"/>
        </w:rPr>
        <w:t>的报告，</w:t>
      </w:r>
      <w:r w:rsidRPr="00466676">
        <w:rPr>
          <w:rStyle w:val="FootnoteReference"/>
          <w:rFonts w:eastAsia="SimSun"/>
          <w:sz w:val="24"/>
          <w:szCs w:val="20"/>
        </w:rPr>
        <w:footnoteReference w:id="42"/>
      </w:r>
      <w:r w:rsidRPr="00466676">
        <w:rPr>
          <w:rFonts w:eastAsia="SimSun"/>
          <w:sz w:val="24"/>
          <w:szCs w:val="20"/>
        </w:rPr>
        <w:t>并请基金秘书处就该</w:t>
      </w:r>
      <w:r w:rsidR="0034617C" w:rsidRPr="00466676">
        <w:rPr>
          <w:rFonts w:eastAsia="SimSun"/>
          <w:sz w:val="24"/>
          <w:szCs w:val="20"/>
        </w:rPr>
        <w:t>会议</w:t>
      </w:r>
      <w:r w:rsidRPr="00466676">
        <w:rPr>
          <w:rFonts w:eastAsia="SimSun"/>
          <w:sz w:val="24"/>
          <w:szCs w:val="20"/>
        </w:rPr>
        <w:t>报告附件所载关于</w:t>
      </w:r>
      <w:r w:rsidRPr="00466676">
        <w:rPr>
          <w:rFonts w:eastAsia="SimSun" w:hint="eastAsia"/>
          <w:sz w:val="24"/>
          <w:szCs w:val="20"/>
        </w:rPr>
        <w:t>付款</w:t>
      </w:r>
      <w:r w:rsidR="00C27024" w:rsidRPr="00466676">
        <w:rPr>
          <w:rFonts w:eastAsia="SimSun"/>
          <w:sz w:val="24"/>
          <w:szCs w:val="20"/>
        </w:rPr>
        <w:t>申请</w:t>
      </w:r>
      <w:r w:rsidRPr="00466676">
        <w:rPr>
          <w:rFonts w:eastAsia="SimSun" w:hint="eastAsia"/>
          <w:sz w:val="24"/>
          <w:szCs w:val="20"/>
        </w:rPr>
        <w:t>拖延提交</w:t>
      </w:r>
      <w:r w:rsidRPr="00466676">
        <w:rPr>
          <w:rFonts w:eastAsia="SimSun"/>
          <w:sz w:val="24"/>
          <w:szCs w:val="20"/>
        </w:rPr>
        <w:t>的决定</w:t>
      </w:r>
      <w:r w:rsidR="0034617C" w:rsidRPr="00466676">
        <w:rPr>
          <w:rFonts w:eastAsia="SimSun" w:hint="eastAsia"/>
          <w:sz w:val="24"/>
          <w:szCs w:val="20"/>
        </w:rPr>
        <w:t>致函</w:t>
      </w:r>
      <w:r w:rsidR="00C27024" w:rsidRPr="00466676">
        <w:rPr>
          <w:rFonts w:eastAsia="SimSun" w:hint="eastAsia"/>
          <w:sz w:val="24"/>
          <w:szCs w:val="20"/>
        </w:rPr>
        <w:t>有关</w:t>
      </w:r>
      <w:r w:rsidRPr="00466676">
        <w:rPr>
          <w:rFonts w:eastAsia="SimSun" w:hint="eastAsia"/>
          <w:sz w:val="24"/>
          <w:szCs w:val="20"/>
        </w:rPr>
        <w:t>国家</w:t>
      </w:r>
      <w:r w:rsidRPr="00466676">
        <w:rPr>
          <w:rFonts w:eastAsia="SimSun"/>
          <w:sz w:val="24"/>
          <w:szCs w:val="20"/>
        </w:rPr>
        <w:t>政府。</w:t>
      </w:r>
      <w:r w:rsidRPr="00466676">
        <w:rPr>
          <w:rStyle w:val="FootnoteReference"/>
          <w:rFonts w:eastAsia="SimSun"/>
          <w:sz w:val="24"/>
          <w:szCs w:val="20"/>
        </w:rPr>
        <w:footnoteReference w:id="43"/>
      </w:r>
      <w:r w:rsidRPr="00466676">
        <w:rPr>
          <w:rFonts w:eastAsia="SimSun"/>
          <w:sz w:val="24"/>
          <w:szCs w:val="20"/>
        </w:rPr>
        <w:t>不过，</w:t>
      </w:r>
      <w:r w:rsidRPr="00466676">
        <w:rPr>
          <w:rFonts w:eastAsia="SimSun" w:hint="eastAsia"/>
          <w:sz w:val="24"/>
          <w:szCs w:val="20"/>
        </w:rPr>
        <w:t>执行</w:t>
      </w:r>
      <w:r w:rsidRPr="00466676">
        <w:rPr>
          <w:rFonts w:eastAsia="SimSun"/>
          <w:sz w:val="24"/>
          <w:szCs w:val="20"/>
        </w:rPr>
        <w:t>委员会注意到，</w:t>
      </w:r>
      <w:r w:rsidR="00C27024" w:rsidRPr="00466676">
        <w:rPr>
          <w:rFonts w:eastAsia="SimSun" w:hint="eastAsia"/>
          <w:sz w:val="24"/>
          <w:szCs w:val="20"/>
        </w:rPr>
        <w:t>相关</w:t>
      </w:r>
      <w:r w:rsidRPr="00466676">
        <w:rPr>
          <w:rFonts w:eastAsia="SimSun"/>
          <w:sz w:val="24"/>
          <w:szCs w:val="20"/>
        </w:rPr>
        <w:t>执行机构表示，按期应提交的多年期协定</w:t>
      </w:r>
      <w:r w:rsidRPr="00466676">
        <w:rPr>
          <w:rFonts w:eastAsia="SimSun" w:hint="eastAsia"/>
          <w:sz w:val="24"/>
          <w:szCs w:val="20"/>
        </w:rPr>
        <w:t>付款</w:t>
      </w:r>
      <w:r w:rsidR="00C27024" w:rsidRPr="00466676">
        <w:rPr>
          <w:rFonts w:eastAsia="SimSun"/>
          <w:sz w:val="24"/>
          <w:szCs w:val="20"/>
        </w:rPr>
        <w:t>申请</w:t>
      </w:r>
      <w:r w:rsidRPr="00466676">
        <w:rPr>
          <w:rFonts w:eastAsia="SimSun" w:hint="eastAsia"/>
          <w:sz w:val="24"/>
          <w:szCs w:val="20"/>
        </w:rPr>
        <w:t>拖延提交</w:t>
      </w:r>
      <w:r w:rsidRPr="00466676">
        <w:rPr>
          <w:rFonts w:eastAsia="SimSun"/>
          <w:sz w:val="24"/>
          <w:szCs w:val="20"/>
        </w:rPr>
        <w:t>不会影响有关国家</w:t>
      </w:r>
      <w:r w:rsidR="00C27024" w:rsidRPr="00466676">
        <w:rPr>
          <w:rFonts w:eastAsia="SimSun" w:hint="eastAsia"/>
          <w:sz w:val="24"/>
          <w:szCs w:val="20"/>
        </w:rPr>
        <w:t>遵守</w:t>
      </w:r>
      <w:r w:rsidRPr="00466676">
        <w:rPr>
          <w:rFonts w:eastAsia="SimSun"/>
          <w:sz w:val="24"/>
          <w:szCs w:val="20"/>
        </w:rPr>
        <w:t>《蒙特利尔议定书》，</w:t>
      </w:r>
      <w:r w:rsidR="00C27024" w:rsidRPr="00466676">
        <w:rPr>
          <w:rFonts w:eastAsia="SimSun"/>
          <w:sz w:val="24"/>
          <w:szCs w:val="20"/>
        </w:rPr>
        <w:t>且除一例情况外，无任何</w:t>
      </w:r>
      <w:r w:rsidRPr="00466676">
        <w:rPr>
          <w:rFonts w:eastAsia="SimSun"/>
          <w:sz w:val="24"/>
          <w:szCs w:val="20"/>
        </w:rPr>
        <w:t>迹象表明有关国家</w:t>
      </w:r>
      <w:r w:rsidR="00C27024" w:rsidRPr="00466676">
        <w:rPr>
          <w:rFonts w:eastAsia="SimSun" w:hint="eastAsia"/>
          <w:sz w:val="24"/>
          <w:szCs w:val="20"/>
        </w:rPr>
        <w:t>存在</w:t>
      </w:r>
      <w:r w:rsidR="00C27024" w:rsidRPr="00466676">
        <w:rPr>
          <w:rFonts w:eastAsia="SimSun"/>
          <w:sz w:val="24"/>
          <w:szCs w:val="20"/>
        </w:rPr>
        <w:t>不遵守</w:t>
      </w:r>
      <w:r w:rsidRPr="00466676">
        <w:rPr>
          <w:rFonts w:eastAsia="SimSun"/>
          <w:sz w:val="24"/>
          <w:szCs w:val="20"/>
        </w:rPr>
        <w:t>《蒙特利尔议定书》的控制措施（第</w:t>
      </w:r>
      <w:r w:rsidRPr="00466676">
        <w:rPr>
          <w:rFonts w:eastAsia="SimSun"/>
          <w:sz w:val="24"/>
          <w:szCs w:val="20"/>
        </w:rPr>
        <w:t>98/19</w:t>
      </w:r>
      <w:r w:rsidRPr="00466676">
        <w:rPr>
          <w:rFonts w:eastAsia="SimSun"/>
          <w:sz w:val="24"/>
          <w:szCs w:val="20"/>
        </w:rPr>
        <w:t>号决定）。</w:t>
      </w:r>
    </w:p>
    <w:p w14:paraId="5A512E20" w14:textId="77777777" w:rsidR="006D34CB" w:rsidRPr="00737DE3" w:rsidRDefault="006D34CB" w:rsidP="0095233E">
      <w:pPr>
        <w:pStyle w:val="Heading3"/>
        <w:numPr>
          <w:ilvl w:val="0"/>
          <w:numId w:val="0"/>
        </w:numPr>
        <w:overflowPunct w:val="0"/>
        <w:spacing w:after="120"/>
        <w:ind w:firstLine="624"/>
        <w:jc w:val="left"/>
        <w:rPr>
          <w:rFonts w:eastAsia="SimHei"/>
          <w:b/>
          <w:sz w:val="24"/>
          <w:szCs w:val="20"/>
          <w:lang w:val="en-GB"/>
        </w:rPr>
      </w:pPr>
      <w:r w:rsidRPr="00737DE3">
        <w:rPr>
          <w:rFonts w:eastAsia="SimHei"/>
          <w:b/>
          <w:sz w:val="24"/>
          <w:szCs w:val="20"/>
          <w:lang w:val="en-GB"/>
        </w:rPr>
        <w:t>(c)</w:t>
      </w:r>
      <w:r w:rsidRPr="00737DE3">
        <w:rPr>
          <w:rFonts w:eastAsia="SimHei"/>
          <w:b/>
          <w:sz w:val="24"/>
          <w:szCs w:val="20"/>
          <w:lang w:val="en-GB"/>
        </w:rPr>
        <w:tab/>
      </w:r>
      <w:r w:rsidRPr="00737DE3">
        <w:rPr>
          <w:rFonts w:ascii="SimHei" w:eastAsia="SimHei" w:hAnsi="SimHei" w:hint="eastAsia"/>
          <w:b/>
          <w:sz w:val="24"/>
          <w:szCs w:val="20"/>
          <w:lang w:val="en-GB"/>
        </w:rPr>
        <w:t>进度报告</w:t>
      </w:r>
    </w:p>
    <w:p w14:paraId="77635B76" w14:textId="555E3BD2" w:rsidR="006D34CB" w:rsidRPr="00466676" w:rsidRDefault="006D34CB" w:rsidP="0095233E">
      <w:pPr>
        <w:pStyle w:val="Heading3"/>
        <w:numPr>
          <w:ilvl w:val="2"/>
          <w:numId w:val="16"/>
        </w:numPr>
        <w:tabs>
          <w:tab w:val="num" w:pos="1080"/>
        </w:tabs>
        <w:overflowPunct w:val="0"/>
        <w:spacing w:after="120"/>
        <w:ind w:left="1276" w:firstLine="0"/>
        <w:rPr>
          <w:rFonts w:eastAsia="SimSun"/>
          <w:sz w:val="24"/>
          <w:szCs w:val="20"/>
        </w:rPr>
      </w:pPr>
      <w:r w:rsidRPr="00466676">
        <w:rPr>
          <w:rFonts w:eastAsia="SimSun"/>
          <w:sz w:val="24"/>
          <w:szCs w:val="20"/>
        </w:rPr>
        <w:t>在第</w:t>
      </w:r>
      <w:r w:rsidRPr="00466676">
        <w:rPr>
          <w:rFonts w:eastAsia="SimSun" w:hint="eastAsia"/>
          <w:sz w:val="24"/>
          <w:szCs w:val="20"/>
        </w:rPr>
        <w:t>九十七</w:t>
      </w:r>
      <w:r w:rsidRPr="00466676">
        <w:rPr>
          <w:rFonts w:eastAsia="SimSun"/>
          <w:sz w:val="24"/>
          <w:szCs w:val="20"/>
        </w:rPr>
        <w:t>次会议上，执行委员会注意到</w:t>
      </w:r>
      <w:r w:rsidR="000C6815" w:rsidRPr="00466676">
        <w:rPr>
          <w:rFonts w:eastAsia="SimSun"/>
          <w:sz w:val="24"/>
          <w:szCs w:val="20"/>
        </w:rPr>
        <w:t>多边基金</w:t>
      </w:r>
      <w:r w:rsidRPr="00466676">
        <w:rPr>
          <w:rFonts w:eastAsia="SimSun"/>
          <w:sz w:val="24"/>
          <w:szCs w:val="20"/>
        </w:rPr>
        <w:t>截至</w:t>
      </w:r>
      <w:r w:rsidRPr="00466676">
        <w:rPr>
          <w:rFonts w:eastAsia="SimSun"/>
          <w:sz w:val="24"/>
          <w:szCs w:val="20"/>
        </w:rPr>
        <w:t>2024</w:t>
      </w:r>
      <w:r w:rsidRPr="00466676">
        <w:rPr>
          <w:rFonts w:eastAsia="SimSun"/>
          <w:sz w:val="24"/>
          <w:szCs w:val="20"/>
        </w:rPr>
        <w:t>年</w:t>
      </w:r>
      <w:r w:rsidRPr="00466676">
        <w:rPr>
          <w:rFonts w:eastAsia="SimSun"/>
          <w:sz w:val="24"/>
          <w:szCs w:val="20"/>
        </w:rPr>
        <w:t>12</w:t>
      </w:r>
      <w:r w:rsidRPr="00466676">
        <w:rPr>
          <w:rFonts w:eastAsia="SimSun"/>
          <w:sz w:val="24"/>
          <w:szCs w:val="20"/>
        </w:rPr>
        <w:t>月</w:t>
      </w:r>
      <w:r w:rsidRPr="00466676">
        <w:rPr>
          <w:rFonts w:eastAsia="SimSun"/>
          <w:sz w:val="24"/>
          <w:szCs w:val="20"/>
        </w:rPr>
        <w:t>31</w:t>
      </w:r>
      <w:r w:rsidRPr="00466676">
        <w:rPr>
          <w:rFonts w:eastAsia="SimSun"/>
          <w:sz w:val="24"/>
          <w:szCs w:val="20"/>
        </w:rPr>
        <w:t>日的综合进度报告</w:t>
      </w:r>
      <w:r w:rsidRPr="00466676">
        <w:rPr>
          <w:rFonts w:eastAsia="SimSun" w:hint="eastAsia"/>
          <w:sz w:val="24"/>
          <w:szCs w:val="20"/>
        </w:rPr>
        <w:t>。</w:t>
      </w:r>
      <w:r w:rsidRPr="00466676">
        <w:rPr>
          <w:rFonts w:eastAsia="SimSun"/>
          <w:sz w:val="24"/>
          <w:szCs w:val="20"/>
          <w:vertAlign w:val="superscript"/>
          <w:lang w:val="en-GB"/>
        </w:rPr>
        <w:footnoteReference w:id="44"/>
      </w:r>
      <w:r w:rsidRPr="00466676">
        <w:rPr>
          <w:rFonts w:eastAsia="SimSun" w:hint="eastAsia"/>
          <w:sz w:val="24"/>
          <w:szCs w:val="20"/>
        </w:rPr>
        <w:t>执行</w:t>
      </w:r>
      <w:r w:rsidRPr="00466676">
        <w:rPr>
          <w:rFonts w:eastAsia="SimSun"/>
          <w:sz w:val="24"/>
          <w:szCs w:val="20"/>
        </w:rPr>
        <w:t>委员会还注意到截至</w:t>
      </w:r>
      <w:r w:rsidRPr="00466676">
        <w:rPr>
          <w:rFonts w:eastAsia="SimSun"/>
          <w:sz w:val="24"/>
          <w:szCs w:val="20"/>
        </w:rPr>
        <w:t>2024</w:t>
      </w:r>
      <w:r w:rsidRPr="00466676">
        <w:rPr>
          <w:rFonts w:eastAsia="SimSun"/>
          <w:sz w:val="24"/>
          <w:szCs w:val="20"/>
        </w:rPr>
        <w:t>年</w:t>
      </w:r>
      <w:r w:rsidRPr="00466676">
        <w:rPr>
          <w:rFonts w:eastAsia="SimSun"/>
          <w:sz w:val="24"/>
          <w:szCs w:val="20"/>
        </w:rPr>
        <w:t>12</w:t>
      </w:r>
      <w:r w:rsidRPr="00466676">
        <w:rPr>
          <w:rFonts w:eastAsia="SimSun"/>
          <w:sz w:val="24"/>
          <w:szCs w:val="20"/>
        </w:rPr>
        <w:t>月</w:t>
      </w:r>
      <w:r w:rsidRPr="00466676">
        <w:rPr>
          <w:rFonts w:eastAsia="SimSun"/>
          <w:sz w:val="24"/>
          <w:szCs w:val="20"/>
        </w:rPr>
        <w:t>31</w:t>
      </w:r>
      <w:r w:rsidRPr="00466676">
        <w:rPr>
          <w:rFonts w:eastAsia="SimSun"/>
          <w:sz w:val="24"/>
          <w:szCs w:val="20"/>
        </w:rPr>
        <w:t>日的双边机构进度报告</w:t>
      </w:r>
      <w:r w:rsidRPr="00466676">
        <w:rPr>
          <w:rFonts w:eastAsia="SimSun"/>
          <w:sz w:val="24"/>
          <w:szCs w:val="20"/>
          <w:vertAlign w:val="superscript"/>
          <w:lang w:val="en-GB"/>
        </w:rPr>
        <w:footnoteReference w:id="45"/>
      </w:r>
      <w:r w:rsidRPr="00466676">
        <w:rPr>
          <w:rFonts w:eastAsia="SimSun"/>
          <w:sz w:val="24"/>
          <w:szCs w:val="20"/>
        </w:rPr>
        <w:t>（澳大利亚、奥地利、法国、德国、意大利、日本、西班牙</w:t>
      </w:r>
      <w:r w:rsidR="000C6815" w:rsidRPr="00466676">
        <w:rPr>
          <w:rFonts w:eastAsia="SimSun" w:hint="eastAsia"/>
          <w:sz w:val="24"/>
          <w:szCs w:val="20"/>
        </w:rPr>
        <w:t>和</w:t>
      </w:r>
      <w:r w:rsidRPr="00466676">
        <w:rPr>
          <w:rFonts w:eastAsia="SimSun"/>
          <w:sz w:val="24"/>
          <w:szCs w:val="20"/>
        </w:rPr>
        <w:t>大不列颠及北爱尔兰联合王国政府）、开发署</w:t>
      </w:r>
      <w:r w:rsidRPr="00466676">
        <w:rPr>
          <w:rFonts w:eastAsia="SimSun" w:hint="eastAsia"/>
          <w:sz w:val="24"/>
          <w:szCs w:val="20"/>
        </w:rPr>
        <w:t>、</w:t>
      </w:r>
      <w:r w:rsidRPr="00466676">
        <w:rPr>
          <w:rFonts w:eastAsia="SimSun"/>
          <w:sz w:val="24"/>
          <w:szCs w:val="20"/>
          <w:vertAlign w:val="superscript"/>
          <w:lang w:val="en-GB"/>
        </w:rPr>
        <w:footnoteReference w:id="46"/>
      </w:r>
      <w:r w:rsidRPr="00466676">
        <w:rPr>
          <w:rFonts w:eastAsia="SimSun" w:hint="eastAsia"/>
          <w:sz w:val="24"/>
          <w:szCs w:val="20"/>
        </w:rPr>
        <w:t>环境署、</w:t>
      </w:r>
      <w:r w:rsidRPr="00466676">
        <w:rPr>
          <w:rFonts w:eastAsia="SimSun"/>
          <w:sz w:val="24"/>
          <w:szCs w:val="20"/>
          <w:vertAlign w:val="superscript"/>
          <w:lang w:val="en-GB"/>
        </w:rPr>
        <w:footnoteReference w:id="47"/>
      </w:r>
      <w:r w:rsidRPr="00466676">
        <w:rPr>
          <w:rFonts w:eastAsia="SimSun" w:hint="eastAsia"/>
          <w:sz w:val="24"/>
          <w:szCs w:val="20"/>
        </w:rPr>
        <w:t>工发组织</w:t>
      </w:r>
      <w:r w:rsidRPr="00466676">
        <w:rPr>
          <w:rFonts w:eastAsia="SimSun"/>
          <w:sz w:val="24"/>
          <w:szCs w:val="20"/>
          <w:vertAlign w:val="superscript"/>
          <w:lang w:val="en-GB"/>
        </w:rPr>
        <w:footnoteReference w:id="48"/>
      </w:r>
      <w:r w:rsidRPr="00466676">
        <w:rPr>
          <w:rFonts w:eastAsia="SimSun" w:hint="eastAsia"/>
          <w:sz w:val="24"/>
          <w:szCs w:val="20"/>
        </w:rPr>
        <w:t>和世界银行</w:t>
      </w:r>
      <w:r w:rsidRPr="00466676">
        <w:rPr>
          <w:rFonts w:eastAsia="SimSun"/>
          <w:sz w:val="24"/>
          <w:szCs w:val="20"/>
          <w:vertAlign w:val="superscript"/>
          <w:lang w:val="en-GB"/>
        </w:rPr>
        <w:footnoteReference w:id="49"/>
      </w:r>
      <w:r w:rsidRPr="00466676">
        <w:rPr>
          <w:rFonts w:eastAsia="SimSun" w:hint="eastAsia"/>
          <w:sz w:val="24"/>
          <w:szCs w:val="20"/>
        </w:rPr>
        <w:t>的进度报告。</w:t>
      </w:r>
      <w:r w:rsidR="000C6815" w:rsidRPr="00466676">
        <w:rPr>
          <w:rFonts w:eastAsia="SimSun"/>
          <w:sz w:val="24"/>
          <w:szCs w:val="20"/>
        </w:rPr>
        <w:t>就</w:t>
      </w:r>
      <w:r w:rsidRPr="00466676">
        <w:rPr>
          <w:rFonts w:eastAsia="SimSun"/>
          <w:sz w:val="24"/>
          <w:szCs w:val="20"/>
        </w:rPr>
        <w:t>所有进度报告</w:t>
      </w:r>
      <w:r w:rsidR="000C6815" w:rsidRPr="00466676">
        <w:rPr>
          <w:rFonts w:eastAsia="SimSun"/>
          <w:sz w:val="24"/>
          <w:szCs w:val="20"/>
        </w:rPr>
        <w:t>而言</w:t>
      </w:r>
      <w:r w:rsidRPr="00466676">
        <w:rPr>
          <w:rFonts w:eastAsia="SimSun"/>
          <w:sz w:val="24"/>
          <w:szCs w:val="20"/>
        </w:rPr>
        <w:t>，</w:t>
      </w:r>
      <w:r w:rsidRPr="00466676">
        <w:rPr>
          <w:rFonts w:eastAsia="SimSun" w:hint="eastAsia"/>
          <w:sz w:val="24"/>
          <w:szCs w:val="20"/>
        </w:rPr>
        <w:t>执行</w:t>
      </w:r>
      <w:r w:rsidRPr="00466676">
        <w:rPr>
          <w:rFonts w:eastAsia="SimSun"/>
          <w:sz w:val="24"/>
          <w:szCs w:val="20"/>
        </w:rPr>
        <w:t>委员会核准了</w:t>
      </w:r>
      <w:r w:rsidR="000C6815" w:rsidRPr="00466676">
        <w:rPr>
          <w:rFonts w:eastAsia="SimSun"/>
          <w:sz w:val="24"/>
          <w:szCs w:val="20"/>
        </w:rPr>
        <w:t>该次会议报告相关附件所载</w:t>
      </w:r>
      <w:r w:rsidRPr="00466676">
        <w:rPr>
          <w:rFonts w:eastAsia="SimSun"/>
          <w:sz w:val="24"/>
          <w:szCs w:val="20"/>
        </w:rPr>
        <w:t>与</w:t>
      </w:r>
      <w:r w:rsidR="000C6815" w:rsidRPr="00466676">
        <w:rPr>
          <w:rFonts w:eastAsia="SimSun"/>
          <w:sz w:val="24"/>
          <w:szCs w:val="20"/>
        </w:rPr>
        <w:t>具有具体问题的</w:t>
      </w:r>
      <w:r w:rsidRPr="00466676">
        <w:rPr>
          <w:rFonts w:eastAsia="SimSun" w:hint="eastAsia"/>
          <w:sz w:val="24"/>
          <w:szCs w:val="20"/>
        </w:rPr>
        <w:t>正在进行</w:t>
      </w:r>
      <w:r w:rsidRPr="00466676">
        <w:rPr>
          <w:rFonts w:eastAsia="SimSun"/>
          <w:sz w:val="24"/>
          <w:szCs w:val="20"/>
        </w:rPr>
        <w:t>的项目有关的建议。</w:t>
      </w:r>
      <w:r w:rsidRPr="00466676">
        <w:rPr>
          <w:rFonts w:eastAsia="SimSun"/>
          <w:sz w:val="24"/>
          <w:szCs w:val="20"/>
          <w:vertAlign w:val="superscript"/>
          <w:lang w:val="en-GB"/>
        </w:rPr>
        <w:footnoteReference w:id="50"/>
      </w:r>
      <w:r w:rsidRPr="00466676">
        <w:rPr>
          <w:rFonts w:eastAsia="SimSun" w:hint="eastAsia"/>
          <w:sz w:val="24"/>
          <w:szCs w:val="20"/>
        </w:rPr>
        <w:t>执行</w:t>
      </w:r>
      <w:r w:rsidRPr="00466676">
        <w:rPr>
          <w:rFonts w:eastAsia="SimSun"/>
          <w:sz w:val="24"/>
          <w:szCs w:val="20"/>
        </w:rPr>
        <w:t>委员会还采取了其他若干行动，例如延长</w:t>
      </w:r>
      <w:r w:rsidRPr="00466676">
        <w:rPr>
          <w:rFonts w:eastAsia="SimSun"/>
          <w:sz w:val="24"/>
          <w:szCs w:val="20"/>
        </w:rPr>
        <w:t>40</w:t>
      </w:r>
      <w:r w:rsidRPr="00466676">
        <w:rPr>
          <w:rFonts w:eastAsia="SimSun"/>
          <w:sz w:val="24"/>
          <w:szCs w:val="20"/>
        </w:rPr>
        <w:t>个国家编制</w:t>
      </w:r>
      <w:r w:rsidR="000C6815" w:rsidRPr="00466676">
        <w:rPr>
          <w:rFonts w:eastAsia="SimSun"/>
          <w:sz w:val="24"/>
          <w:szCs w:val="20"/>
        </w:rPr>
        <w:t>国家废物受控物质库存清单</w:t>
      </w:r>
      <w:r w:rsidRPr="00466676">
        <w:rPr>
          <w:rFonts w:eastAsia="SimSun"/>
          <w:sz w:val="24"/>
          <w:szCs w:val="20"/>
        </w:rPr>
        <w:t>并制定这些物质国家管理计划的完成日期，</w:t>
      </w:r>
      <w:r w:rsidR="000C6815" w:rsidRPr="00466676">
        <w:rPr>
          <w:rFonts w:eastAsia="SimSun"/>
          <w:sz w:val="24"/>
          <w:szCs w:val="20"/>
        </w:rPr>
        <w:t>并</w:t>
      </w:r>
      <w:r w:rsidRPr="00466676">
        <w:rPr>
          <w:rFonts w:eastAsia="SimSun" w:hint="eastAsia"/>
          <w:sz w:val="24"/>
          <w:szCs w:val="20"/>
        </w:rPr>
        <w:t>延长</w:t>
      </w:r>
      <w:r w:rsidR="000C6815" w:rsidRPr="00466676">
        <w:rPr>
          <w:rFonts w:eastAsia="SimSun"/>
          <w:sz w:val="24"/>
          <w:szCs w:val="20"/>
        </w:rPr>
        <w:t>其他</w:t>
      </w:r>
      <w:r w:rsidRPr="00466676">
        <w:rPr>
          <w:rFonts w:eastAsia="SimSun"/>
          <w:sz w:val="24"/>
          <w:szCs w:val="20"/>
        </w:rPr>
        <w:t>六个项目的完成日期，包括四个国家含氢氯氟烃淘汰管理计划的</w:t>
      </w:r>
      <w:r w:rsidRPr="00466676">
        <w:rPr>
          <w:rFonts w:eastAsia="SimSun" w:hint="eastAsia"/>
          <w:sz w:val="24"/>
          <w:szCs w:val="20"/>
        </w:rPr>
        <w:t>付款</w:t>
      </w:r>
      <w:r w:rsidRPr="00466676">
        <w:rPr>
          <w:rFonts w:eastAsia="SimSun"/>
          <w:sz w:val="24"/>
          <w:szCs w:val="20"/>
        </w:rPr>
        <w:t>。执行委员会还请基金秘书处</w:t>
      </w:r>
      <w:r w:rsidR="00F16234" w:rsidRPr="00466676">
        <w:rPr>
          <w:rFonts w:eastAsia="SimSun" w:hint="eastAsia"/>
          <w:sz w:val="24"/>
          <w:szCs w:val="20"/>
        </w:rPr>
        <w:t>就</w:t>
      </w:r>
      <w:r w:rsidR="00F16234" w:rsidRPr="00466676">
        <w:rPr>
          <w:rFonts w:eastAsia="SimSun"/>
          <w:sz w:val="24"/>
          <w:szCs w:val="20"/>
        </w:rPr>
        <w:t>可能撤销含氢氯氟烃淘汰管理计划</w:t>
      </w:r>
      <w:r w:rsidR="00F16234" w:rsidRPr="00466676">
        <w:rPr>
          <w:rFonts w:eastAsia="SimSun" w:hint="eastAsia"/>
          <w:sz w:val="24"/>
          <w:szCs w:val="20"/>
        </w:rPr>
        <w:t>一事</w:t>
      </w:r>
      <w:r w:rsidRPr="00466676">
        <w:rPr>
          <w:rFonts w:eastAsia="SimSun"/>
          <w:sz w:val="24"/>
          <w:szCs w:val="20"/>
        </w:rPr>
        <w:t>致函一个国家及有关执行机构（第</w:t>
      </w:r>
      <w:r w:rsidRPr="00466676">
        <w:rPr>
          <w:rFonts w:eastAsia="SimSun"/>
          <w:sz w:val="24"/>
          <w:szCs w:val="20"/>
        </w:rPr>
        <w:t>97/9</w:t>
      </w:r>
      <w:r w:rsidRPr="00466676">
        <w:rPr>
          <w:rFonts w:eastAsia="SimSun"/>
          <w:sz w:val="24"/>
          <w:szCs w:val="20"/>
        </w:rPr>
        <w:t>至</w:t>
      </w:r>
      <w:r w:rsidRPr="00466676">
        <w:rPr>
          <w:rFonts w:eastAsia="SimSun"/>
          <w:sz w:val="24"/>
          <w:szCs w:val="20"/>
        </w:rPr>
        <w:t>97/14</w:t>
      </w:r>
      <w:r w:rsidRPr="00466676">
        <w:rPr>
          <w:rFonts w:eastAsia="SimSun"/>
          <w:sz w:val="24"/>
          <w:szCs w:val="20"/>
        </w:rPr>
        <w:t>号决定）。</w:t>
      </w:r>
    </w:p>
    <w:p w14:paraId="4AAD557F" w14:textId="41565247" w:rsidR="006D34CB" w:rsidRPr="00FB0F5F" w:rsidRDefault="006D34CB" w:rsidP="0095233E">
      <w:pPr>
        <w:pStyle w:val="Heading3"/>
        <w:numPr>
          <w:ilvl w:val="0"/>
          <w:numId w:val="0"/>
        </w:numPr>
        <w:overflowPunct w:val="0"/>
        <w:spacing w:after="120"/>
        <w:ind w:firstLineChars="300" w:firstLine="723"/>
        <w:jc w:val="left"/>
        <w:rPr>
          <w:rFonts w:eastAsia="SimHei"/>
          <w:b/>
          <w:sz w:val="24"/>
          <w:szCs w:val="20"/>
          <w:lang w:val="en-GB"/>
        </w:rPr>
      </w:pPr>
      <w:r w:rsidRPr="00FB0F5F">
        <w:rPr>
          <w:rFonts w:eastAsia="SimHei"/>
          <w:b/>
          <w:sz w:val="24"/>
          <w:szCs w:val="20"/>
          <w:lang w:val="en-GB"/>
        </w:rPr>
        <w:t>(d)</w:t>
      </w:r>
      <w:r w:rsidRPr="00FB0F5F">
        <w:rPr>
          <w:rFonts w:eastAsia="SimHei"/>
          <w:b/>
          <w:sz w:val="24"/>
          <w:szCs w:val="20"/>
          <w:lang w:val="en-GB"/>
        </w:rPr>
        <w:tab/>
      </w:r>
      <w:r w:rsidRPr="00FB0F5F">
        <w:rPr>
          <w:rFonts w:eastAsia="SimHei" w:hint="eastAsia"/>
          <w:b/>
          <w:sz w:val="24"/>
          <w:szCs w:val="20"/>
          <w:lang w:val="en-GB"/>
        </w:rPr>
        <w:t>具有</w:t>
      </w:r>
      <w:r w:rsidR="00964F1E">
        <w:rPr>
          <w:rFonts w:eastAsia="SimHei" w:hint="eastAsia"/>
          <w:b/>
          <w:sz w:val="24"/>
          <w:szCs w:val="20"/>
          <w:lang w:val="en-GB"/>
        </w:rPr>
        <w:t>具体报告</w:t>
      </w:r>
      <w:r w:rsidRPr="00FB0F5F">
        <w:rPr>
          <w:rFonts w:eastAsia="SimHei" w:hint="eastAsia"/>
          <w:b/>
          <w:sz w:val="24"/>
          <w:szCs w:val="20"/>
          <w:lang w:val="en-GB"/>
        </w:rPr>
        <w:t>要求项目</w:t>
      </w:r>
      <w:r w:rsidR="00EA2666" w:rsidRPr="00FB0F5F">
        <w:rPr>
          <w:rFonts w:eastAsia="SimHei" w:hint="eastAsia"/>
          <w:b/>
          <w:sz w:val="24"/>
          <w:szCs w:val="20"/>
          <w:lang w:val="en-GB"/>
        </w:rPr>
        <w:t>的</w:t>
      </w:r>
      <w:r w:rsidR="00367CC3" w:rsidRPr="00C155B2">
        <w:rPr>
          <w:rFonts w:hint="eastAsia"/>
          <w:b/>
          <w:sz w:val="24"/>
          <w:szCs w:val="24"/>
          <w:lang w:val="en-GB"/>
        </w:rPr>
        <w:t>情况</w:t>
      </w:r>
      <w:r w:rsidRPr="00C155B2">
        <w:rPr>
          <w:rFonts w:hint="eastAsia"/>
          <w:b/>
          <w:sz w:val="24"/>
          <w:szCs w:val="24"/>
          <w:lang w:val="en-GB"/>
        </w:rPr>
        <w:t>报告和报告</w:t>
      </w:r>
    </w:p>
    <w:p w14:paraId="76B5D75A" w14:textId="24104916" w:rsidR="006D34CB" w:rsidRPr="00466676" w:rsidRDefault="006D34CB" w:rsidP="0095233E">
      <w:pPr>
        <w:pStyle w:val="Heading3"/>
        <w:numPr>
          <w:ilvl w:val="2"/>
          <w:numId w:val="16"/>
        </w:numPr>
        <w:tabs>
          <w:tab w:val="num" w:pos="0"/>
        </w:tabs>
        <w:overflowPunct w:val="0"/>
        <w:spacing w:after="120"/>
        <w:ind w:left="1276" w:firstLine="0"/>
        <w:rPr>
          <w:rFonts w:eastAsia="SimSun"/>
          <w:sz w:val="24"/>
          <w:szCs w:val="20"/>
          <w:lang w:val="en-GB"/>
        </w:rPr>
      </w:pPr>
      <w:r w:rsidRPr="00466676">
        <w:rPr>
          <w:rFonts w:eastAsia="SimSun" w:hint="eastAsia"/>
          <w:sz w:val="24"/>
          <w:szCs w:val="20"/>
          <w:lang w:val="en-GB"/>
        </w:rPr>
        <w:t>在第九十七次会议</w:t>
      </w:r>
      <w:r w:rsidRPr="00466676">
        <w:rPr>
          <w:rFonts w:eastAsia="SimSun"/>
          <w:sz w:val="24"/>
          <w:szCs w:val="20"/>
          <w:vertAlign w:val="superscript"/>
          <w:lang w:val="en-GB"/>
        </w:rPr>
        <w:footnoteReference w:id="51"/>
      </w:r>
      <w:r w:rsidRPr="00466676">
        <w:rPr>
          <w:rFonts w:eastAsia="SimSun" w:hint="eastAsia"/>
          <w:sz w:val="24"/>
          <w:szCs w:val="20"/>
          <w:lang w:val="en-GB"/>
        </w:rPr>
        <w:t>和第九十八次会议</w:t>
      </w:r>
      <w:r w:rsidRPr="00466676">
        <w:rPr>
          <w:rFonts w:eastAsia="SimSun"/>
          <w:sz w:val="24"/>
          <w:szCs w:val="20"/>
          <w:vertAlign w:val="superscript"/>
          <w:lang w:val="en-GB"/>
        </w:rPr>
        <w:footnoteReference w:id="52"/>
      </w:r>
      <w:r w:rsidRPr="00466676">
        <w:rPr>
          <w:rFonts w:eastAsia="SimSun" w:hint="eastAsia"/>
          <w:sz w:val="24"/>
          <w:szCs w:val="20"/>
          <w:lang w:val="en-GB"/>
        </w:rPr>
        <w:t>上，执行委员会审议了载有具有</w:t>
      </w:r>
      <w:r w:rsidR="00964F1E">
        <w:rPr>
          <w:rFonts w:eastAsia="SimSun" w:hint="eastAsia"/>
          <w:sz w:val="24"/>
          <w:szCs w:val="20"/>
          <w:lang w:val="en-GB"/>
        </w:rPr>
        <w:t>具体报告</w:t>
      </w:r>
      <w:r w:rsidRPr="00466676">
        <w:rPr>
          <w:rFonts w:eastAsia="SimSun" w:hint="eastAsia"/>
          <w:sz w:val="24"/>
          <w:szCs w:val="20"/>
          <w:lang w:val="en-GB"/>
        </w:rPr>
        <w:t>要求项目</w:t>
      </w:r>
      <w:r w:rsidR="00EA2666" w:rsidRPr="00466676">
        <w:rPr>
          <w:rFonts w:eastAsia="SimSun" w:hint="eastAsia"/>
          <w:sz w:val="24"/>
          <w:szCs w:val="20"/>
          <w:lang w:val="en-GB"/>
        </w:rPr>
        <w:t>的</w:t>
      </w:r>
      <w:r w:rsidR="00367CC3" w:rsidRPr="00466676">
        <w:rPr>
          <w:rFonts w:eastAsia="SimSun" w:hint="eastAsia"/>
          <w:sz w:val="24"/>
          <w:szCs w:val="20"/>
          <w:lang w:val="en-GB"/>
        </w:rPr>
        <w:t>情况</w:t>
      </w:r>
      <w:r w:rsidRPr="00466676">
        <w:rPr>
          <w:rFonts w:eastAsia="SimSun" w:hint="eastAsia"/>
          <w:sz w:val="24"/>
          <w:szCs w:val="20"/>
          <w:lang w:val="en-GB"/>
        </w:rPr>
        <w:t>报告的文件</w:t>
      </w:r>
      <w:r w:rsidR="00EA2666" w:rsidRPr="00466676">
        <w:rPr>
          <w:rFonts w:eastAsia="SimSun" w:hint="eastAsia"/>
          <w:sz w:val="24"/>
          <w:szCs w:val="20"/>
          <w:lang w:val="en-GB"/>
        </w:rPr>
        <w:t>。</w:t>
      </w:r>
    </w:p>
    <w:p w14:paraId="39139F51" w14:textId="1D9FF0EE" w:rsidR="006D34CB" w:rsidRPr="00466676" w:rsidRDefault="006D34CB" w:rsidP="0095233E">
      <w:pPr>
        <w:pStyle w:val="Heading3"/>
        <w:numPr>
          <w:ilvl w:val="2"/>
          <w:numId w:val="16"/>
        </w:numPr>
        <w:tabs>
          <w:tab w:val="num" w:pos="0"/>
        </w:tabs>
        <w:overflowPunct w:val="0"/>
        <w:spacing w:after="120"/>
        <w:ind w:left="1276" w:firstLine="0"/>
        <w:rPr>
          <w:rFonts w:eastAsia="SimSun"/>
          <w:sz w:val="24"/>
          <w:szCs w:val="20"/>
          <w:lang w:val="en-GB"/>
        </w:rPr>
      </w:pPr>
      <w:r w:rsidRPr="00466676">
        <w:rPr>
          <w:rFonts w:eastAsia="SimSun"/>
          <w:sz w:val="24"/>
          <w:szCs w:val="20"/>
          <w:lang w:val="en-GB"/>
        </w:rPr>
        <w:t>在第</w:t>
      </w:r>
      <w:r w:rsidRPr="00466676">
        <w:rPr>
          <w:rFonts w:eastAsia="SimSun" w:hint="eastAsia"/>
          <w:sz w:val="24"/>
          <w:szCs w:val="20"/>
          <w:lang w:val="en-GB"/>
        </w:rPr>
        <w:t>九十七</w:t>
      </w:r>
      <w:r w:rsidRPr="00466676">
        <w:rPr>
          <w:rFonts w:eastAsia="SimSun"/>
          <w:sz w:val="24"/>
          <w:szCs w:val="20"/>
          <w:lang w:val="en-GB"/>
        </w:rPr>
        <w:t>次会议上，</w:t>
      </w:r>
      <w:r w:rsidRPr="00466676">
        <w:rPr>
          <w:rFonts w:eastAsia="SimSun" w:hint="eastAsia"/>
          <w:sz w:val="24"/>
          <w:szCs w:val="20"/>
          <w:lang w:val="en-GB"/>
        </w:rPr>
        <w:t>不存在</w:t>
      </w:r>
      <w:r w:rsidRPr="00466676">
        <w:rPr>
          <w:rFonts w:eastAsia="SimSun"/>
          <w:sz w:val="24"/>
          <w:szCs w:val="20"/>
          <w:lang w:val="en-GB"/>
        </w:rPr>
        <w:t>未决政策、费用或其他问题的项目</w:t>
      </w:r>
      <w:r w:rsidRPr="00466676">
        <w:rPr>
          <w:rFonts w:eastAsia="SimSun" w:hint="eastAsia"/>
          <w:sz w:val="24"/>
          <w:szCs w:val="20"/>
          <w:lang w:val="en-GB"/>
        </w:rPr>
        <w:t>涉及：</w:t>
      </w:r>
      <w:r w:rsidR="00B720A5" w:rsidRPr="00466676">
        <w:rPr>
          <w:rFonts w:eastAsia="SimSun" w:hint="eastAsia"/>
          <w:sz w:val="24"/>
          <w:szCs w:val="20"/>
          <w:lang w:val="en-GB"/>
        </w:rPr>
        <w:t>四</w:t>
      </w:r>
      <w:r w:rsidRPr="00466676">
        <w:rPr>
          <w:rFonts w:eastAsia="SimSun"/>
          <w:sz w:val="24"/>
          <w:szCs w:val="20"/>
          <w:lang w:val="en-GB"/>
        </w:rPr>
        <w:t>个国家的含氢氯氟烃淘汰管理计划；</w:t>
      </w:r>
      <w:r w:rsidRPr="00466676">
        <w:rPr>
          <w:rFonts w:eastAsia="SimSun"/>
          <w:sz w:val="24"/>
          <w:szCs w:val="20"/>
          <w:lang w:val="en-GB"/>
        </w:rPr>
        <w:t>14</w:t>
      </w:r>
      <w:r w:rsidRPr="00466676">
        <w:rPr>
          <w:rFonts w:eastAsia="SimSun"/>
          <w:sz w:val="24"/>
          <w:szCs w:val="20"/>
          <w:lang w:val="en-GB"/>
        </w:rPr>
        <w:t>个国家政府与执行委员会之间关于</w:t>
      </w:r>
      <w:r w:rsidRPr="00466676">
        <w:rPr>
          <w:rFonts w:eastAsia="SimSun" w:hint="eastAsia"/>
          <w:sz w:val="24"/>
          <w:szCs w:val="20"/>
          <w:lang w:val="en-GB"/>
        </w:rPr>
        <w:t>根据</w:t>
      </w:r>
      <w:r w:rsidRPr="00466676">
        <w:rPr>
          <w:rFonts w:eastAsia="SimSun"/>
          <w:sz w:val="24"/>
          <w:szCs w:val="20"/>
          <w:lang w:val="en-GB"/>
        </w:rPr>
        <w:t>基加利</w:t>
      </w:r>
      <w:r w:rsidRPr="00466676">
        <w:rPr>
          <w:rFonts w:eastAsia="SimSun"/>
          <w:sz w:val="24"/>
          <w:szCs w:val="20"/>
          <w:lang w:val="en-US"/>
        </w:rPr>
        <w:t>氢氟碳化物执行</w:t>
      </w:r>
      <w:r w:rsidRPr="00466676">
        <w:rPr>
          <w:rFonts w:eastAsia="SimSun"/>
          <w:sz w:val="24"/>
          <w:szCs w:val="20"/>
          <w:lang w:val="en-GB"/>
        </w:rPr>
        <w:t>计划第一阶段减少氢氟碳化物消费</w:t>
      </w:r>
      <w:r w:rsidR="00EA2666" w:rsidRPr="00466676">
        <w:rPr>
          <w:rFonts w:eastAsia="SimSun"/>
          <w:sz w:val="24"/>
          <w:szCs w:val="20"/>
          <w:lang w:val="en-GB"/>
        </w:rPr>
        <w:t>量</w:t>
      </w:r>
      <w:r w:rsidRPr="00466676">
        <w:rPr>
          <w:rFonts w:eastAsia="SimSun"/>
          <w:sz w:val="24"/>
          <w:szCs w:val="20"/>
          <w:lang w:val="en-GB"/>
        </w:rPr>
        <w:t>的协定草案；</w:t>
      </w:r>
      <w:r w:rsidR="00B720A5" w:rsidRPr="00466676">
        <w:rPr>
          <w:rFonts w:eastAsia="SimSun" w:hint="eastAsia"/>
          <w:sz w:val="24"/>
          <w:szCs w:val="20"/>
          <w:lang w:val="en-GB"/>
        </w:rPr>
        <w:t>一</w:t>
      </w:r>
      <w:r w:rsidRPr="00466676">
        <w:rPr>
          <w:rFonts w:eastAsia="SimSun" w:hint="eastAsia"/>
          <w:sz w:val="24"/>
          <w:szCs w:val="20"/>
          <w:lang w:val="en-GB"/>
        </w:rPr>
        <w:t>个国家</w:t>
      </w:r>
      <w:r w:rsidRPr="00466676">
        <w:rPr>
          <w:rFonts w:eastAsia="SimSun"/>
          <w:sz w:val="24"/>
          <w:szCs w:val="20"/>
          <w:lang w:val="en-GB"/>
        </w:rPr>
        <w:t>根据第</w:t>
      </w:r>
      <w:r w:rsidRPr="00466676">
        <w:rPr>
          <w:rFonts w:eastAsia="SimSun"/>
          <w:sz w:val="24"/>
          <w:szCs w:val="20"/>
          <w:lang w:val="en-GB"/>
        </w:rPr>
        <w:t>89/6</w:t>
      </w:r>
      <w:r w:rsidRPr="00466676">
        <w:rPr>
          <w:rFonts w:eastAsia="SimSun"/>
          <w:sz w:val="24"/>
          <w:szCs w:val="20"/>
          <w:lang w:val="en-GB"/>
        </w:rPr>
        <w:t>号决定开展的维持制冷</w:t>
      </w:r>
      <w:r w:rsidRPr="00466676">
        <w:rPr>
          <w:rFonts w:eastAsia="SimSun" w:hint="eastAsia"/>
          <w:sz w:val="24"/>
          <w:szCs w:val="20"/>
          <w:lang w:val="en-GB"/>
        </w:rPr>
        <w:t>行业</w:t>
      </w:r>
      <w:r w:rsidRPr="00466676">
        <w:rPr>
          <w:rFonts w:eastAsia="SimSun"/>
          <w:sz w:val="24"/>
          <w:szCs w:val="20"/>
          <w:lang w:val="en-GB"/>
        </w:rPr>
        <w:t>能效的</w:t>
      </w:r>
      <w:r w:rsidR="00367CC3" w:rsidRPr="00466676">
        <w:rPr>
          <w:rFonts w:eastAsia="SimSun" w:hint="eastAsia"/>
          <w:sz w:val="24"/>
          <w:szCs w:val="20"/>
          <w:lang w:val="en-GB"/>
        </w:rPr>
        <w:t>新增</w:t>
      </w:r>
      <w:r w:rsidRPr="00466676">
        <w:rPr>
          <w:rFonts w:eastAsia="SimSun"/>
          <w:sz w:val="24"/>
          <w:szCs w:val="20"/>
          <w:lang w:val="en-GB"/>
        </w:rPr>
        <w:t>活动；</w:t>
      </w:r>
      <w:r w:rsidR="00B720A5" w:rsidRPr="00466676">
        <w:rPr>
          <w:rFonts w:eastAsia="SimSun" w:hint="eastAsia"/>
          <w:sz w:val="24"/>
          <w:szCs w:val="20"/>
          <w:lang w:val="en-GB"/>
        </w:rPr>
        <w:t>一</w:t>
      </w:r>
      <w:r w:rsidRPr="00466676">
        <w:rPr>
          <w:rFonts w:eastAsia="SimSun"/>
          <w:sz w:val="24"/>
          <w:szCs w:val="20"/>
          <w:lang w:val="en-GB"/>
        </w:rPr>
        <w:t>个国家提出的变更含氢氯氟烃淘汰管理计划第三阶段和基加利</w:t>
      </w:r>
      <w:r w:rsidRPr="00466676">
        <w:rPr>
          <w:rFonts w:eastAsia="SimSun"/>
          <w:sz w:val="24"/>
          <w:szCs w:val="20"/>
          <w:lang w:val="en-US"/>
        </w:rPr>
        <w:t>氢氟碳化物执行</w:t>
      </w:r>
      <w:r w:rsidRPr="00466676">
        <w:rPr>
          <w:rFonts w:eastAsia="SimSun"/>
          <w:sz w:val="24"/>
          <w:szCs w:val="20"/>
          <w:lang w:val="en-GB"/>
        </w:rPr>
        <w:t>计划第一阶段</w:t>
      </w:r>
      <w:r w:rsidRPr="00466676">
        <w:rPr>
          <w:rFonts w:eastAsia="SimSun" w:hint="eastAsia"/>
          <w:sz w:val="24"/>
          <w:szCs w:val="20"/>
          <w:lang w:val="en-GB"/>
        </w:rPr>
        <w:t>执行</w:t>
      </w:r>
      <w:r w:rsidRPr="00466676">
        <w:rPr>
          <w:rFonts w:eastAsia="SimSun"/>
          <w:sz w:val="24"/>
          <w:szCs w:val="20"/>
          <w:lang w:val="en-GB"/>
        </w:rPr>
        <w:t>机构的请求；以及</w:t>
      </w:r>
      <w:r w:rsidR="00B720A5" w:rsidRPr="00466676">
        <w:rPr>
          <w:rFonts w:eastAsia="SimSun" w:hint="eastAsia"/>
          <w:sz w:val="24"/>
          <w:szCs w:val="20"/>
          <w:lang w:val="en-GB"/>
        </w:rPr>
        <w:t>一</w:t>
      </w:r>
      <w:r w:rsidRPr="00466676">
        <w:rPr>
          <w:rFonts w:eastAsia="SimSun"/>
          <w:sz w:val="24"/>
          <w:szCs w:val="20"/>
          <w:lang w:val="en-GB"/>
        </w:rPr>
        <w:t>个国家提出的取消正在进行项目的请求。在第</w:t>
      </w:r>
      <w:r w:rsidRPr="00466676">
        <w:rPr>
          <w:rFonts w:eastAsia="SimSun" w:hint="eastAsia"/>
          <w:sz w:val="24"/>
          <w:szCs w:val="20"/>
          <w:lang w:val="en-GB"/>
        </w:rPr>
        <w:t>九十八</w:t>
      </w:r>
      <w:r w:rsidRPr="00466676">
        <w:rPr>
          <w:rFonts w:eastAsia="SimSun"/>
          <w:sz w:val="24"/>
          <w:szCs w:val="20"/>
          <w:lang w:val="en-GB"/>
        </w:rPr>
        <w:t>次会议上</w:t>
      </w:r>
      <w:r w:rsidRPr="00466676">
        <w:rPr>
          <w:rFonts w:eastAsia="SimSun" w:hint="eastAsia"/>
          <w:sz w:val="24"/>
          <w:szCs w:val="20"/>
          <w:lang w:val="en-GB"/>
        </w:rPr>
        <w:t>，相关</w:t>
      </w:r>
      <w:r w:rsidRPr="00466676">
        <w:rPr>
          <w:rFonts w:eastAsia="SimSun"/>
          <w:sz w:val="24"/>
          <w:szCs w:val="20"/>
          <w:lang w:val="en-GB"/>
        </w:rPr>
        <w:t>报告涉及</w:t>
      </w:r>
      <w:r w:rsidRPr="00466676">
        <w:rPr>
          <w:rFonts w:eastAsia="SimSun" w:hint="eastAsia"/>
          <w:sz w:val="24"/>
          <w:szCs w:val="20"/>
          <w:lang w:val="en-GB"/>
        </w:rPr>
        <w:t>：</w:t>
      </w:r>
      <w:r w:rsidRPr="00466676">
        <w:rPr>
          <w:rFonts w:eastAsia="SimSun"/>
          <w:sz w:val="24"/>
          <w:szCs w:val="20"/>
          <w:lang w:val="en-GB"/>
        </w:rPr>
        <w:t>存在执行延迟并</w:t>
      </w:r>
      <w:r w:rsidR="00B720A5" w:rsidRPr="00466676">
        <w:rPr>
          <w:rFonts w:eastAsia="SimSun" w:hint="eastAsia"/>
          <w:sz w:val="24"/>
          <w:szCs w:val="20"/>
          <w:lang w:val="en-GB"/>
        </w:rPr>
        <w:t>被要求</w:t>
      </w:r>
      <w:r w:rsidRPr="00466676">
        <w:rPr>
          <w:rFonts w:eastAsia="SimSun"/>
          <w:sz w:val="24"/>
          <w:szCs w:val="20"/>
          <w:lang w:val="en-GB"/>
        </w:rPr>
        <w:t>提交特别</w:t>
      </w:r>
      <w:r w:rsidRPr="00466676">
        <w:rPr>
          <w:rFonts w:eastAsia="SimSun" w:hint="eastAsia"/>
          <w:sz w:val="24"/>
          <w:szCs w:val="20"/>
          <w:lang w:val="en-GB"/>
        </w:rPr>
        <w:t>情况</w:t>
      </w:r>
      <w:r w:rsidRPr="00466676">
        <w:rPr>
          <w:rFonts w:eastAsia="SimSun"/>
          <w:sz w:val="24"/>
          <w:szCs w:val="20"/>
          <w:lang w:val="en-GB"/>
        </w:rPr>
        <w:t>报告的项目；</w:t>
      </w:r>
      <w:r w:rsidR="00B720A5" w:rsidRPr="00466676">
        <w:rPr>
          <w:rFonts w:eastAsia="SimSun" w:hint="eastAsia"/>
          <w:sz w:val="24"/>
          <w:szCs w:val="20"/>
          <w:lang w:val="en-GB"/>
        </w:rPr>
        <w:t>七</w:t>
      </w:r>
      <w:r w:rsidRPr="00466676">
        <w:rPr>
          <w:rFonts w:eastAsia="SimSun"/>
          <w:sz w:val="24"/>
          <w:szCs w:val="20"/>
          <w:lang w:val="en-GB"/>
        </w:rPr>
        <w:t>个国家的含氢氯氟烃淘汰管理计划；</w:t>
      </w:r>
      <w:r w:rsidRPr="00466676">
        <w:rPr>
          <w:rFonts w:eastAsia="SimSun"/>
          <w:sz w:val="24"/>
          <w:szCs w:val="20"/>
          <w:lang w:val="en-GB"/>
        </w:rPr>
        <w:t>34</w:t>
      </w:r>
      <w:r w:rsidRPr="00466676">
        <w:rPr>
          <w:rFonts w:eastAsia="SimSun"/>
          <w:sz w:val="24"/>
          <w:szCs w:val="20"/>
          <w:lang w:val="en-GB"/>
        </w:rPr>
        <w:t>个国家政府与执行委员会之间关于</w:t>
      </w:r>
      <w:r w:rsidRPr="00466676">
        <w:rPr>
          <w:rFonts w:eastAsia="SimSun" w:hint="eastAsia"/>
          <w:sz w:val="24"/>
          <w:szCs w:val="20"/>
          <w:lang w:val="en-GB"/>
        </w:rPr>
        <w:t>根据</w:t>
      </w:r>
      <w:r w:rsidRPr="00466676">
        <w:rPr>
          <w:rFonts w:eastAsia="SimSun"/>
          <w:sz w:val="24"/>
          <w:szCs w:val="20"/>
          <w:lang w:val="en-GB"/>
        </w:rPr>
        <w:t>基加利</w:t>
      </w:r>
      <w:r w:rsidRPr="00466676">
        <w:rPr>
          <w:rFonts w:eastAsia="SimSun"/>
          <w:sz w:val="24"/>
          <w:szCs w:val="20"/>
          <w:lang w:val="en-US"/>
        </w:rPr>
        <w:t>氢氟碳化物执行</w:t>
      </w:r>
      <w:r w:rsidRPr="00466676">
        <w:rPr>
          <w:rFonts w:eastAsia="SimSun"/>
          <w:sz w:val="24"/>
          <w:szCs w:val="20"/>
          <w:lang w:val="en-GB"/>
        </w:rPr>
        <w:t>计划第一阶段减少氢氟碳化物消费</w:t>
      </w:r>
      <w:r w:rsidR="00B720A5" w:rsidRPr="00466676">
        <w:rPr>
          <w:rFonts w:eastAsia="SimSun" w:hint="eastAsia"/>
          <w:sz w:val="24"/>
          <w:szCs w:val="20"/>
          <w:lang w:val="en-GB"/>
        </w:rPr>
        <w:t>量</w:t>
      </w:r>
      <w:r w:rsidRPr="00466676">
        <w:rPr>
          <w:rFonts w:eastAsia="SimSun"/>
          <w:sz w:val="24"/>
          <w:szCs w:val="20"/>
          <w:lang w:val="en-GB"/>
        </w:rPr>
        <w:t>的协定草案；</w:t>
      </w:r>
      <w:r w:rsidR="00B720A5" w:rsidRPr="00466676">
        <w:rPr>
          <w:rFonts w:eastAsia="SimSun" w:hint="eastAsia"/>
          <w:sz w:val="24"/>
          <w:szCs w:val="20"/>
          <w:lang w:val="en-GB"/>
        </w:rPr>
        <w:t>一</w:t>
      </w:r>
      <w:r w:rsidRPr="00466676">
        <w:rPr>
          <w:rFonts w:eastAsia="SimSun" w:hint="eastAsia"/>
          <w:sz w:val="24"/>
          <w:szCs w:val="20"/>
          <w:lang w:val="en-GB"/>
        </w:rPr>
        <w:t>个国家</w:t>
      </w:r>
      <w:r w:rsidRPr="00466676">
        <w:rPr>
          <w:rFonts w:eastAsia="SimSun"/>
          <w:sz w:val="24"/>
          <w:szCs w:val="20"/>
          <w:lang w:val="en-GB"/>
        </w:rPr>
        <w:t>根据第</w:t>
      </w:r>
      <w:r w:rsidRPr="00466676">
        <w:rPr>
          <w:rFonts w:eastAsia="SimSun"/>
          <w:sz w:val="24"/>
          <w:szCs w:val="20"/>
          <w:lang w:val="en-GB"/>
        </w:rPr>
        <w:t>89/6</w:t>
      </w:r>
      <w:r w:rsidRPr="00466676">
        <w:rPr>
          <w:rFonts w:eastAsia="SimSun"/>
          <w:sz w:val="24"/>
          <w:szCs w:val="20"/>
          <w:lang w:val="en-GB"/>
        </w:rPr>
        <w:t>号决定开展的维持制冷</w:t>
      </w:r>
      <w:r w:rsidRPr="00466676">
        <w:rPr>
          <w:rFonts w:eastAsia="SimSun" w:hint="eastAsia"/>
          <w:sz w:val="24"/>
          <w:szCs w:val="20"/>
          <w:lang w:val="en-GB"/>
        </w:rPr>
        <w:t>行业</w:t>
      </w:r>
      <w:r w:rsidRPr="00466676">
        <w:rPr>
          <w:rFonts w:eastAsia="SimSun"/>
          <w:sz w:val="24"/>
          <w:szCs w:val="20"/>
          <w:lang w:val="en-GB"/>
        </w:rPr>
        <w:t>能效</w:t>
      </w:r>
      <w:r w:rsidRPr="00466676">
        <w:rPr>
          <w:rFonts w:eastAsia="SimSun" w:hint="eastAsia"/>
          <w:sz w:val="24"/>
          <w:szCs w:val="20"/>
          <w:lang w:val="en-GB"/>
        </w:rPr>
        <w:t>的</w:t>
      </w:r>
      <w:r w:rsidR="00B720A5" w:rsidRPr="00466676">
        <w:rPr>
          <w:rFonts w:eastAsia="SimSun" w:hint="eastAsia"/>
          <w:sz w:val="24"/>
          <w:szCs w:val="20"/>
          <w:lang w:val="en-GB"/>
        </w:rPr>
        <w:lastRenderedPageBreak/>
        <w:t>新增</w:t>
      </w:r>
      <w:r w:rsidRPr="00466676">
        <w:rPr>
          <w:rFonts w:eastAsia="SimSun"/>
          <w:sz w:val="24"/>
          <w:szCs w:val="20"/>
          <w:lang w:val="en-GB"/>
        </w:rPr>
        <w:t>活动；</w:t>
      </w:r>
      <w:r w:rsidR="00B720A5" w:rsidRPr="00466676">
        <w:rPr>
          <w:rFonts w:eastAsia="SimSun" w:hint="eastAsia"/>
          <w:sz w:val="24"/>
          <w:szCs w:val="20"/>
          <w:lang w:val="en-GB"/>
        </w:rPr>
        <w:t>一</w:t>
      </w:r>
      <w:r w:rsidRPr="00466676">
        <w:rPr>
          <w:rFonts w:eastAsia="SimSun" w:hint="eastAsia"/>
          <w:sz w:val="24"/>
          <w:szCs w:val="20"/>
          <w:lang w:val="en-GB"/>
        </w:rPr>
        <w:t>个国家</w:t>
      </w:r>
      <w:r w:rsidR="0046227A" w:rsidRPr="00466676">
        <w:rPr>
          <w:rFonts w:eastAsia="SimSun"/>
          <w:sz w:val="24"/>
          <w:szCs w:val="20"/>
        </w:rPr>
        <w:t>根据第</w:t>
      </w:r>
      <w:r w:rsidR="0046227A" w:rsidRPr="00466676">
        <w:rPr>
          <w:rFonts w:eastAsia="SimSun"/>
          <w:sz w:val="24"/>
          <w:szCs w:val="20"/>
        </w:rPr>
        <w:t>91/65</w:t>
      </w:r>
      <w:r w:rsidR="0046227A" w:rsidRPr="00466676">
        <w:rPr>
          <w:rFonts w:eastAsia="SimSun"/>
          <w:sz w:val="24"/>
          <w:szCs w:val="20"/>
        </w:rPr>
        <w:t>号决定</w:t>
      </w:r>
      <w:r w:rsidR="0046227A" w:rsidRPr="00466676">
        <w:rPr>
          <w:rFonts w:eastAsia="SimSun" w:hint="eastAsia"/>
          <w:sz w:val="24"/>
          <w:szCs w:val="20"/>
        </w:rPr>
        <w:t>设立的</w:t>
      </w:r>
      <w:r w:rsidR="0046227A" w:rsidRPr="00466676">
        <w:rPr>
          <w:rFonts w:eastAsia="SimSun"/>
          <w:sz w:val="24"/>
          <w:szCs w:val="20"/>
        </w:rPr>
        <w:t>在逐步减少使用氢氟碳化物背景下维持和</w:t>
      </w:r>
      <w:r w:rsidR="0046227A" w:rsidRPr="00466676">
        <w:rPr>
          <w:rFonts w:eastAsia="SimSun" w:hint="eastAsia"/>
          <w:sz w:val="24"/>
          <w:szCs w:val="20"/>
        </w:rPr>
        <w:t>（</w:t>
      </w:r>
      <w:r w:rsidR="0046227A" w:rsidRPr="00466676">
        <w:rPr>
          <w:rFonts w:eastAsia="SimSun"/>
          <w:sz w:val="24"/>
          <w:szCs w:val="20"/>
        </w:rPr>
        <w:t>或</w:t>
      </w:r>
      <w:r w:rsidR="0046227A" w:rsidRPr="00466676">
        <w:rPr>
          <w:rFonts w:eastAsia="SimSun" w:hint="eastAsia"/>
          <w:sz w:val="24"/>
          <w:szCs w:val="20"/>
        </w:rPr>
        <w:t>）</w:t>
      </w:r>
      <w:r w:rsidR="0046227A" w:rsidRPr="00466676">
        <w:rPr>
          <w:rFonts w:eastAsia="SimSun"/>
          <w:sz w:val="24"/>
          <w:szCs w:val="20"/>
        </w:rPr>
        <w:t>提高替代技术和设备能效的试点项目</w:t>
      </w:r>
      <w:r w:rsidRPr="00466676">
        <w:rPr>
          <w:rFonts w:eastAsia="SimSun"/>
          <w:sz w:val="24"/>
          <w:szCs w:val="20"/>
          <w:lang w:val="en-GB"/>
        </w:rPr>
        <w:t>；</w:t>
      </w:r>
      <w:r w:rsidR="00B720A5" w:rsidRPr="00466676">
        <w:rPr>
          <w:rFonts w:eastAsia="SimSun" w:hint="eastAsia"/>
          <w:sz w:val="24"/>
          <w:szCs w:val="20"/>
          <w:lang w:val="en-GB"/>
        </w:rPr>
        <w:t>一</w:t>
      </w:r>
      <w:r w:rsidRPr="00466676">
        <w:rPr>
          <w:rFonts w:eastAsia="SimSun" w:hint="eastAsia"/>
          <w:sz w:val="24"/>
          <w:szCs w:val="20"/>
          <w:lang w:val="en-GB"/>
        </w:rPr>
        <w:t>个国家</w:t>
      </w:r>
      <w:r w:rsidRPr="00466676">
        <w:rPr>
          <w:rFonts w:eastAsia="SimSun"/>
          <w:sz w:val="24"/>
          <w:szCs w:val="20"/>
          <w:lang w:val="en-GB"/>
        </w:rPr>
        <w:t>根据第</w:t>
      </w:r>
      <w:r w:rsidRPr="00466676">
        <w:rPr>
          <w:rFonts w:eastAsia="SimSun"/>
          <w:sz w:val="24"/>
          <w:szCs w:val="20"/>
          <w:lang w:val="en-GB"/>
        </w:rPr>
        <w:t>94/60</w:t>
      </w:r>
      <w:r w:rsidRPr="00466676">
        <w:rPr>
          <w:rFonts w:eastAsia="SimSun"/>
          <w:sz w:val="24"/>
          <w:szCs w:val="20"/>
          <w:lang w:val="en-GB"/>
        </w:rPr>
        <w:t>号决定在</w:t>
      </w:r>
      <w:r w:rsidRPr="00466676">
        <w:rPr>
          <w:rFonts w:eastAsia="SimSun" w:hint="eastAsia"/>
          <w:sz w:val="24"/>
          <w:szCs w:val="20"/>
          <w:lang w:val="en-GB"/>
        </w:rPr>
        <w:t>制冷和空调制造业逐步减少使用</w:t>
      </w:r>
      <w:r w:rsidRPr="00466676">
        <w:rPr>
          <w:rFonts w:eastAsia="SimSun"/>
          <w:sz w:val="24"/>
          <w:szCs w:val="20"/>
          <w:lang w:val="en-GB"/>
        </w:rPr>
        <w:t>氢氟碳化物背景下提高能效的项目编制；以及</w:t>
      </w:r>
      <w:r w:rsidR="00B720A5" w:rsidRPr="00466676">
        <w:rPr>
          <w:rFonts w:eastAsia="SimSun" w:hint="eastAsia"/>
          <w:sz w:val="24"/>
          <w:szCs w:val="20"/>
          <w:lang w:val="en-GB"/>
        </w:rPr>
        <w:t>一</w:t>
      </w:r>
      <w:r w:rsidRPr="00466676">
        <w:rPr>
          <w:rFonts w:eastAsia="SimSun" w:hint="eastAsia"/>
          <w:sz w:val="24"/>
          <w:szCs w:val="20"/>
          <w:lang w:val="en-GB"/>
        </w:rPr>
        <w:t>个国家</w:t>
      </w:r>
      <w:r w:rsidRPr="00466676">
        <w:rPr>
          <w:rFonts w:eastAsia="SimSun"/>
          <w:sz w:val="24"/>
          <w:szCs w:val="20"/>
          <w:lang w:val="en-GB"/>
        </w:rPr>
        <w:t>根据第</w:t>
      </w:r>
      <w:r w:rsidRPr="00466676">
        <w:rPr>
          <w:rFonts w:eastAsia="SimSun"/>
          <w:sz w:val="24"/>
          <w:szCs w:val="20"/>
          <w:lang w:val="en-GB"/>
        </w:rPr>
        <w:t>91/66</w:t>
      </w:r>
      <w:r w:rsidRPr="00466676">
        <w:rPr>
          <w:rFonts w:eastAsia="SimSun"/>
          <w:sz w:val="24"/>
          <w:szCs w:val="20"/>
          <w:lang w:val="en-GB"/>
        </w:rPr>
        <w:t>号决定编制</w:t>
      </w:r>
      <w:r w:rsidR="00727314" w:rsidRPr="00466676">
        <w:rPr>
          <w:rFonts w:eastAsia="SimSun" w:hint="eastAsia"/>
          <w:sz w:val="24"/>
          <w:szCs w:val="20"/>
        </w:rPr>
        <w:t>国家已用或</w:t>
      </w:r>
      <w:r w:rsidR="00727314" w:rsidRPr="00466676">
        <w:rPr>
          <w:rFonts w:eastAsia="SimSun"/>
          <w:sz w:val="24"/>
          <w:szCs w:val="20"/>
        </w:rPr>
        <w:t>无用受控物质库存</w:t>
      </w:r>
      <w:r w:rsidR="00727314" w:rsidRPr="00466676">
        <w:rPr>
          <w:rFonts w:eastAsia="SimSun" w:hint="eastAsia"/>
          <w:sz w:val="24"/>
          <w:szCs w:val="20"/>
        </w:rPr>
        <w:t>清单，以及此类物质的收集、运输和处置计划</w:t>
      </w:r>
      <w:r w:rsidRPr="00466676">
        <w:rPr>
          <w:rFonts w:eastAsia="SimSun"/>
          <w:sz w:val="24"/>
          <w:szCs w:val="20"/>
          <w:lang w:val="en-GB"/>
        </w:rPr>
        <w:t>。</w:t>
      </w:r>
    </w:p>
    <w:p w14:paraId="40D3B793" w14:textId="3971725A" w:rsidR="006D34CB" w:rsidRPr="00466676" w:rsidRDefault="00AD5070" w:rsidP="0095233E">
      <w:pPr>
        <w:pStyle w:val="Heading3"/>
        <w:numPr>
          <w:ilvl w:val="2"/>
          <w:numId w:val="16"/>
        </w:numPr>
        <w:tabs>
          <w:tab w:val="num" w:pos="0"/>
        </w:tabs>
        <w:overflowPunct w:val="0"/>
        <w:spacing w:after="120"/>
        <w:ind w:left="1276" w:firstLine="0"/>
        <w:rPr>
          <w:rFonts w:eastAsia="SimSun"/>
          <w:sz w:val="24"/>
          <w:szCs w:val="20"/>
          <w:lang w:val="en-GB"/>
        </w:rPr>
      </w:pPr>
      <w:r w:rsidRPr="00466676">
        <w:rPr>
          <w:rFonts w:eastAsia="SimSun" w:hint="eastAsia"/>
          <w:sz w:val="24"/>
          <w:szCs w:val="20"/>
          <w:lang w:val="en-GB"/>
        </w:rPr>
        <w:t>执行</w:t>
      </w:r>
      <w:r w:rsidR="006D34CB" w:rsidRPr="00466676">
        <w:rPr>
          <w:rFonts w:eastAsia="SimSun" w:hint="eastAsia"/>
          <w:sz w:val="24"/>
          <w:szCs w:val="20"/>
        </w:rPr>
        <w:t>委员会注意</w:t>
      </w:r>
      <w:r w:rsidR="006D34CB" w:rsidRPr="00466676">
        <w:rPr>
          <w:rFonts w:eastAsia="SimSun"/>
          <w:sz w:val="24"/>
          <w:szCs w:val="20"/>
        </w:rPr>
        <w:t>到所提供的报告和信息，并</w:t>
      </w:r>
      <w:r w:rsidRPr="00466676">
        <w:rPr>
          <w:rFonts w:eastAsia="SimSun" w:hint="eastAsia"/>
          <w:sz w:val="24"/>
          <w:szCs w:val="20"/>
        </w:rPr>
        <w:t>商定</w:t>
      </w:r>
      <w:r w:rsidR="006D34CB" w:rsidRPr="00466676">
        <w:rPr>
          <w:rFonts w:eastAsia="SimSun" w:hint="eastAsia"/>
          <w:sz w:val="24"/>
          <w:szCs w:val="20"/>
        </w:rPr>
        <w:t>采取</w:t>
      </w:r>
      <w:r w:rsidRPr="00466676">
        <w:rPr>
          <w:rFonts w:eastAsia="SimSun" w:hint="eastAsia"/>
          <w:sz w:val="24"/>
          <w:szCs w:val="20"/>
        </w:rPr>
        <w:t>若干</w:t>
      </w:r>
      <w:r w:rsidR="006D34CB" w:rsidRPr="00466676">
        <w:rPr>
          <w:rFonts w:eastAsia="SimSun"/>
          <w:sz w:val="24"/>
          <w:szCs w:val="20"/>
        </w:rPr>
        <w:t>行动，其中包括：在第</w:t>
      </w:r>
      <w:r w:rsidR="006D34CB" w:rsidRPr="00466676">
        <w:rPr>
          <w:rFonts w:eastAsia="SimSun" w:hint="eastAsia"/>
          <w:sz w:val="24"/>
          <w:szCs w:val="20"/>
          <w:lang w:val="en-US"/>
        </w:rPr>
        <w:t>九十七</w:t>
      </w:r>
      <w:r w:rsidR="006D34CB" w:rsidRPr="00466676">
        <w:rPr>
          <w:rFonts w:eastAsia="SimSun"/>
          <w:sz w:val="24"/>
          <w:szCs w:val="20"/>
        </w:rPr>
        <w:t>次会议上，</w:t>
      </w:r>
      <w:r w:rsidR="006D34CB" w:rsidRPr="00466676">
        <w:rPr>
          <w:rFonts w:eastAsia="SimSun" w:hint="eastAsia"/>
          <w:sz w:val="24"/>
          <w:szCs w:val="20"/>
        </w:rPr>
        <w:t>核准</w:t>
      </w:r>
      <w:r w:rsidR="006D34CB" w:rsidRPr="00466676">
        <w:rPr>
          <w:rFonts w:eastAsia="SimSun"/>
          <w:sz w:val="24"/>
          <w:szCs w:val="20"/>
        </w:rPr>
        <w:t>14</w:t>
      </w:r>
      <w:r w:rsidR="006D34CB" w:rsidRPr="00466676">
        <w:rPr>
          <w:rFonts w:eastAsia="SimSun"/>
          <w:sz w:val="24"/>
          <w:szCs w:val="20"/>
        </w:rPr>
        <w:t>项在第九十二至第九十五次会议上已获</w:t>
      </w:r>
      <w:r w:rsidR="006D34CB" w:rsidRPr="00466676">
        <w:rPr>
          <w:rFonts w:eastAsia="SimSun" w:hint="eastAsia"/>
          <w:sz w:val="24"/>
          <w:szCs w:val="20"/>
        </w:rPr>
        <w:t>核准</w:t>
      </w:r>
      <w:r w:rsidR="006D34CB" w:rsidRPr="00466676">
        <w:rPr>
          <w:rFonts w:eastAsia="SimSun"/>
          <w:sz w:val="24"/>
          <w:szCs w:val="20"/>
        </w:rPr>
        <w:t>的基加利氢氟碳化物执行计划第一阶段的协定；</w:t>
      </w:r>
      <w:r w:rsidR="005C6FD7" w:rsidRPr="005C6FD7">
        <w:rPr>
          <w:rFonts w:hint="eastAsia"/>
          <w:sz w:val="24"/>
          <w:szCs w:val="24"/>
        </w:rPr>
        <w:t>改变</w:t>
      </w:r>
      <w:r w:rsidR="005C6FD7" w:rsidRPr="005C6FD7">
        <w:rPr>
          <w:rFonts w:hint="eastAsia"/>
          <w:sz w:val="24"/>
          <w:szCs w:val="24"/>
          <w:lang w:val="en-GB"/>
        </w:rPr>
        <w:t>一</w:t>
      </w:r>
      <w:r w:rsidR="005C6FD7" w:rsidRPr="005C6FD7">
        <w:rPr>
          <w:sz w:val="24"/>
          <w:szCs w:val="24"/>
        </w:rPr>
        <w:t>个国家含氢氯氟烃淘汰管理计划第三阶段和基加利氢氟碳化物执行计划第一阶段所有活动的执行机构，并</w:t>
      </w:r>
      <w:r w:rsidR="00F56A89">
        <w:rPr>
          <w:rFonts w:hint="eastAsia"/>
          <w:sz w:val="24"/>
          <w:szCs w:val="24"/>
        </w:rPr>
        <w:t>移交</w:t>
      </w:r>
      <w:r w:rsidR="005C6FD7" w:rsidRPr="005C6FD7">
        <w:rPr>
          <w:sz w:val="24"/>
          <w:szCs w:val="24"/>
        </w:rPr>
        <w:t>相关</w:t>
      </w:r>
      <w:r w:rsidR="005C6FD7" w:rsidRPr="005C6FD7">
        <w:rPr>
          <w:rFonts w:hint="eastAsia"/>
          <w:sz w:val="24"/>
          <w:szCs w:val="24"/>
        </w:rPr>
        <w:t>资金</w:t>
      </w:r>
      <w:r w:rsidR="005C6FD7" w:rsidRPr="005C6FD7">
        <w:rPr>
          <w:sz w:val="24"/>
          <w:szCs w:val="24"/>
        </w:rPr>
        <w:t>；以及取消</w:t>
      </w:r>
      <w:r w:rsidR="005C6FD7" w:rsidRPr="005C6FD7">
        <w:rPr>
          <w:rFonts w:hint="eastAsia"/>
          <w:sz w:val="24"/>
          <w:szCs w:val="24"/>
          <w:lang w:val="en-GB"/>
        </w:rPr>
        <w:t>一</w:t>
      </w:r>
      <w:r w:rsidR="005C6FD7" w:rsidRPr="005C6FD7">
        <w:rPr>
          <w:sz w:val="24"/>
          <w:szCs w:val="24"/>
        </w:rPr>
        <w:t>个国家所有正在进行的项目。在第</w:t>
      </w:r>
      <w:r w:rsidR="005C6FD7" w:rsidRPr="005C6FD7">
        <w:rPr>
          <w:rFonts w:hint="eastAsia"/>
          <w:sz w:val="24"/>
          <w:szCs w:val="24"/>
        </w:rPr>
        <w:t>九十八</w:t>
      </w:r>
      <w:r w:rsidR="005C6FD7" w:rsidRPr="005C6FD7">
        <w:rPr>
          <w:sz w:val="24"/>
          <w:szCs w:val="24"/>
        </w:rPr>
        <w:t>次会议上，此类行动包括：取消</w:t>
      </w:r>
      <w:r w:rsidR="005C6FD7" w:rsidRPr="005C6FD7">
        <w:rPr>
          <w:rFonts w:hint="eastAsia"/>
          <w:sz w:val="24"/>
          <w:szCs w:val="24"/>
          <w:lang w:val="en-GB"/>
        </w:rPr>
        <w:t>一</w:t>
      </w:r>
      <w:r w:rsidR="005C6FD7" w:rsidRPr="005C6FD7">
        <w:rPr>
          <w:sz w:val="24"/>
          <w:szCs w:val="24"/>
        </w:rPr>
        <w:t>个国家所有正在进行的项目；将</w:t>
      </w:r>
      <w:r w:rsidR="005C6FD7" w:rsidRPr="005C6FD7">
        <w:rPr>
          <w:rFonts w:hint="eastAsia"/>
          <w:sz w:val="24"/>
          <w:szCs w:val="24"/>
        </w:rPr>
        <w:t>两</w:t>
      </w:r>
      <w:r w:rsidR="005C6FD7" w:rsidRPr="005C6FD7">
        <w:rPr>
          <w:sz w:val="24"/>
          <w:szCs w:val="24"/>
        </w:rPr>
        <w:t>个国家的含氢氯氟烃淘汰管理计划完成日期延长至</w:t>
      </w:r>
      <w:r w:rsidR="005C6FD7" w:rsidRPr="005C6FD7">
        <w:rPr>
          <w:sz w:val="24"/>
          <w:szCs w:val="24"/>
        </w:rPr>
        <w:t>2027</w:t>
      </w:r>
      <w:r w:rsidR="005C6FD7" w:rsidRPr="005C6FD7">
        <w:rPr>
          <w:sz w:val="24"/>
          <w:szCs w:val="24"/>
        </w:rPr>
        <w:t>年</w:t>
      </w:r>
      <w:r w:rsidR="005C6FD7" w:rsidRPr="005C6FD7">
        <w:rPr>
          <w:sz w:val="24"/>
          <w:szCs w:val="24"/>
        </w:rPr>
        <w:t>12</w:t>
      </w:r>
      <w:r w:rsidR="005C6FD7" w:rsidRPr="005C6FD7">
        <w:rPr>
          <w:sz w:val="24"/>
          <w:szCs w:val="24"/>
        </w:rPr>
        <w:t>月</w:t>
      </w:r>
      <w:r w:rsidR="005C6FD7" w:rsidRPr="005C6FD7">
        <w:rPr>
          <w:sz w:val="24"/>
          <w:szCs w:val="24"/>
        </w:rPr>
        <w:t>31</w:t>
      </w:r>
      <w:r w:rsidR="005C6FD7" w:rsidRPr="005C6FD7">
        <w:rPr>
          <w:sz w:val="24"/>
          <w:szCs w:val="24"/>
        </w:rPr>
        <w:t>日；将</w:t>
      </w:r>
      <w:r w:rsidR="005C6FD7" w:rsidRPr="005C6FD7">
        <w:rPr>
          <w:rFonts w:hint="eastAsia"/>
          <w:sz w:val="24"/>
          <w:szCs w:val="24"/>
          <w:lang w:val="en-GB"/>
        </w:rPr>
        <w:t>一</w:t>
      </w:r>
      <w:r w:rsidR="005C6FD7" w:rsidRPr="005C6FD7">
        <w:rPr>
          <w:sz w:val="24"/>
          <w:szCs w:val="24"/>
        </w:rPr>
        <w:t>个国家在</w:t>
      </w:r>
      <w:r w:rsidR="005C6FD7" w:rsidRPr="005C6FD7">
        <w:rPr>
          <w:rFonts w:hint="eastAsia"/>
          <w:sz w:val="24"/>
          <w:szCs w:val="24"/>
        </w:rPr>
        <w:t>逐步减少使用</w:t>
      </w:r>
      <w:r w:rsidR="005C6FD7" w:rsidRPr="005C6FD7">
        <w:rPr>
          <w:sz w:val="24"/>
          <w:szCs w:val="24"/>
        </w:rPr>
        <w:t>氢氟碳化物背景下维持和</w:t>
      </w:r>
      <w:r w:rsidR="005C6FD7" w:rsidRPr="005C6FD7">
        <w:rPr>
          <w:rFonts w:hint="eastAsia"/>
          <w:sz w:val="24"/>
          <w:szCs w:val="24"/>
        </w:rPr>
        <w:t>（</w:t>
      </w:r>
      <w:r w:rsidR="005C6FD7" w:rsidRPr="005C6FD7">
        <w:rPr>
          <w:sz w:val="24"/>
          <w:szCs w:val="24"/>
        </w:rPr>
        <w:t>或</w:t>
      </w:r>
      <w:r w:rsidR="005C6FD7" w:rsidRPr="005C6FD7">
        <w:rPr>
          <w:rFonts w:hint="eastAsia"/>
          <w:sz w:val="24"/>
          <w:szCs w:val="24"/>
        </w:rPr>
        <w:t>）</w:t>
      </w:r>
      <w:r w:rsidR="005C6FD7" w:rsidRPr="005C6FD7">
        <w:rPr>
          <w:sz w:val="24"/>
          <w:szCs w:val="24"/>
        </w:rPr>
        <w:t>提高替代技术和设备能效的试点项目延长至</w:t>
      </w:r>
      <w:r w:rsidR="005C6FD7" w:rsidRPr="005C6FD7">
        <w:rPr>
          <w:sz w:val="24"/>
          <w:szCs w:val="24"/>
        </w:rPr>
        <w:t>2026</w:t>
      </w:r>
      <w:r w:rsidR="005C6FD7" w:rsidRPr="005C6FD7">
        <w:rPr>
          <w:sz w:val="24"/>
          <w:szCs w:val="24"/>
        </w:rPr>
        <w:t>年</w:t>
      </w:r>
      <w:r w:rsidR="005C6FD7" w:rsidRPr="005C6FD7">
        <w:rPr>
          <w:sz w:val="24"/>
          <w:szCs w:val="24"/>
        </w:rPr>
        <w:t>12</w:t>
      </w:r>
      <w:r w:rsidR="005C6FD7" w:rsidRPr="005C6FD7">
        <w:rPr>
          <w:sz w:val="24"/>
          <w:szCs w:val="24"/>
        </w:rPr>
        <w:t>月</w:t>
      </w:r>
      <w:r w:rsidR="005C6FD7" w:rsidRPr="005C6FD7">
        <w:rPr>
          <w:sz w:val="24"/>
          <w:szCs w:val="24"/>
        </w:rPr>
        <w:t>31</w:t>
      </w:r>
      <w:r w:rsidR="005C6FD7" w:rsidRPr="005C6FD7">
        <w:rPr>
          <w:sz w:val="24"/>
          <w:szCs w:val="24"/>
        </w:rPr>
        <w:t>日；并</w:t>
      </w:r>
      <w:r w:rsidR="005C6FD7" w:rsidRPr="00D11B60">
        <w:rPr>
          <w:sz w:val="24"/>
          <w:szCs w:val="24"/>
        </w:rPr>
        <w:t>将</w:t>
      </w:r>
      <w:r w:rsidR="005C6FD7" w:rsidRPr="00D11B60">
        <w:rPr>
          <w:rFonts w:hint="eastAsia"/>
          <w:sz w:val="24"/>
          <w:szCs w:val="24"/>
        </w:rPr>
        <w:t>一</w:t>
      </w:r>
      <w:r w:rsidR="005C6FD7" w:rsidRPr="00D11B60">
        <w:rPr>
          <w:sz w:val="24"/>
          <w:szCs w:val="24"/>
        </w:rPr>
        <w:t>个国家废物受控物质库存清单并</w:t>
      </w:r>
      <w:r w:rsidR="005C6FD7" w:rsidRPr="005C6FD7">
        <w:rPr>
          <w:sz w:val="24"/>
          <w:szCs w:val="24"/>
        </w:rPr>
        <w:t>制定这些物质国家管理计划的编制</w:t>
      </w:r>
      <w:r w:rsidR="005C6FD7" w:rsidRPr="005C6FD7">
        <w:rPr>
          <w:rFonts w:hint="eastAsia"/>
          <w:sz w:val="24"/>
          <w:szCs w:val="24"/>
        </w:rPr>
        <w:t>工作</w:t>
      </w:r>
      <w:r w:rsidR="005C6FD7" w:rsidRPr="005C6FD7">
        <w:rPr>
          <w:sz w:val="24"/>
          <w:szCs w:val="24"/>
        </w:rPr>
        <w:t>延长至</w:t>
      </w:r>
      <w:r w:rsidR="005C6FD7" w:rsidRPr="005C6FD7">
        <w:rPr>
          <w:sz w:val="24"/>
          <w:szCs w:val="24"/>
        </w:rPr>
        <w:t>2027</w:t>
      </w:r>
      <w:r w:rsidR="005C6FD7" w:rsidRPr="005C6FD7">
        <w:rPr>
          <w:sz w:val="24"/>
          <w:szCs w:val="24"/>
        </w:rPr>
        <w:t>年</w:t>
      </w:r>
      <w:r w:rsidR="005C6FD7" w:rsidRPr="005C6FD7">
        <w:rPr>
          <w:sz w:val="24"/>
          <w:szCs w:val="24"/>
        </w:rPr>
        <w:t>6</w:t>
      </w:r>
      <w:r w:rsidR="005C6FD7" w:rsidRPr="005C6FD7">
        <w:rPr>
          <w:sz w:val="24"/>
          <w:szCs w:val="24"/>
        </w:rPr>
        <w:t>月</w:t>
      </w:r>
      <w:r w:rsidR="005C6FD7" w:rsidRPr="005C6FD7">
        <w:rPr>
          <w:sz w:val="24"/>
          <w:szCs w:val="24"/>
        </w:rPr>
        <w:t>30</w:t>
      </w:r>
      <w:r w:rsidR="005C6FD7" w:rsidRPr="005C6FD7">
        <w:rPr>
          <w:sz w:val="24"/>
          <w:szCs w:val="24"/>
        </w:rPr>
        <w:t>日；以及</w:t>
      </w:r>
      <w:r w:rsidR="005C6FD7" w:rsidRPr="005C6FD7">
        <w:rPr>
          <w:rFonts w:hint="eastAsia"/>
          <w:sz w:val="24"/>
          <w:szCs w:val="24"/>
        </w:rPr>
        <w:t>核准</w:t>
      </w:r>
      <w:r w:rsidR="005C6FD7" w:rsidRPr="005C6FD7">
        <w:rPr>
          <w:sz w:val="24"/>
          <w:szCs w:val="24"/>
        </w:rPr>
        <w:t>34</w:t>
      </w:r>
      <w:r w:rsidR="005C6FD7" w:rsidRPr="005C6FD7">
        <w:rPr>
          <w:sz w:val="24"/>
          <w:szCs w:val="24"/>
        </w:rPr>
        <w:t>项在第九十二至第九十五次会议期间已获</w:t>
      </w:r>
      <w:r w:rsidR="005C6FD7" w:rsidRPr="005C6FD7">
        <w:rPr>
          <w:rFonts w:hint="eastAsia"/>
          <w:sz w:val="24"/>
          <w:szCs w:val="24"/>
        </w:rPr>
        <w:t>核准</w:t>
      </w:r>
      <w:r w:rsidR="005C6FD7" w:rsidRPr="005C6FD7">
        <w:rPr>
          <w:sz w:val="24"/>
          <w:szCs w:val="24"/>
        </w:rPr>
        <w:t>的基加利氢氟碳化物执行计划第一阶段</w:t>
      </w:r>
      <w:r w:rsidR="005C6FD7" w:rsidRPr="005C6FD7">
        <w:rPr>
          <w:rFonts w:hint="eastAsia"/>
          <w:sz w:val="24"/>
          <w:szCs w:val="24"/>
        </w:rPr>
        <w:t>的</w:t>
      </w:r>
      <w:r w:rsidR="005C6FD7" w:rsidRPr="005C6FD7">
        <w:rPr>
          <w:sz w:val="24"/>
          <w:szCs w:val="24"/>
        </w:rPr>
        <w:t>协定。</w:t>
      </w:r>
      <w:r w:rsidR="005C6FD7" w:rsidRPr="005C6FD7">
        <w:rPr>
          <w:rStyle w:val="FootnoteReference"/>
          <w:sz w:val="24"/>
          <w:szCs w:val="24"/>
        </w:rPr>
        <w:footnoteReference w:id="53"/>
      </w:r>
      <w:r w:rsidR="005C6FD7" w:rsidRPr="005C6FD7">
        <w:rPr>
          <w:sz w:val="24"/>
          <w:szCs w:val="24"/>
        </w:rPr>
        <w:t>执行委员会还要求各国和执行机构采取其他行动（第</w:t>
      </w:r>
      <w:r w:rsidR="005C6FD7" w:rsidRPr="005C6FD7">
        <w:rPr>
          <w:sz w:val="24"/>
          <w:szCs w:val="24"/>
        </w:rPr>
        <w:t>97/15</w:t>
      </w:r>
      <w:r w:rsidR="005C6FD7" w:rsidRPr="005C6FD7">
        <w:rPr>
          <w:sz w:val="24"/>
          <w:szCs w:val="24"/>
        </w:rPr>
        <w:t>至</w:t>
      </w:r>
      <w:r w:rsidR="005C6FD7" w:rsidRPr="005C6FD7">
        <w:rPr>
          <w:sz w:val="24"/>
          <w:szCs w:val="24"/>
        </w:rPr>
        <w:t>97/19</w:t>
      </w:r>
      <w:r w:rsidR="005C6FD7" w:rsidRPr="005C6FD7">
        <w:rPr>
          <w:sz w:val="24"/>
          <w:szCs w:val="24"/>
        </w:rPr>
        <w:t>号决定和第</w:t>
      </w:r>
      <w:r w:rsidR="005C6FD7" w:rsidRPr="005C6FD7">
        <w:rPr>
          <w:sz w:val="24"/>
          <w:szCs w:val="24"/>
        </w:rPr>
        <w:t>98/4</w:t>
      </w:r>
      <w:r w:rsidR="005C6FD7" w:rsidRPr="005C6FD7">
        <w:rPr>
          <w:sz w:val="24"/>
          <w:szCs w:val="24"/>
        </w:rPr>
        <w:t>至</w:t>
      </w:r>
      <w:r w:rsidR="005C6FD7" w:rsidRPr="005C6FD7">
        <w:rPr>
          <w:sz w:val="24"/>
          <w:szCs w:val="24"/>
        </w:rPr>
        <w:t>98/16</w:t>
      </w:r>
      <w:r w:rsidR="005C6FD7" w:rsidRPr="005C6FD7">
        <w:rPr>
          <w:sz w:val="24"/>
          <w:szCs w:val="24"/>
        </w:rPr>
        <w:t>号决定）。</w:t>
      </w:r>
    </w:p>
    <w:p w14:paraId="1E87D830" w14:textId="77777777" w:rsidR="00172213" w:rsidRPr="00466676" w:rsidRDefault="00172213" w:rsidP="0095233E">
      <w:pPr>
        <w:pStyle w:val="Heading3"/>
        <w:numPr>
          <w:ilvl w:val="2"/>
          <w:numId w:val="16"/>
        </w:numPr>
        <w:tabs>
          <w:tab w:val="num" w:pos="0"/>
        </w:tabs>
        <w:overflowPunct w:val="0"/>
        <w:spacing w:after="120"/>
        <w:ind w:left="1276" w:firstLine="0"/>
        <w:rPr>
          <w:rFonts w:eastAsia="SimSun"/>
          <w:sz w:val="24"/>
          <w:szCs w:val="20"/>
          <w:lang w:val="en-US"/>
        </w:rPr>
      </w:pPr>
      <w:r w:rsidRPr="00466676">
        <w:rPr>
          <w:rFonts w:eastAsia="SimSun"/>
          <w:sz w:val="24"/>
          <w:szCs w:val="20"/>
          <w:lang w:val="en-US"/>
        </w:rPr>
        <w:t>第</w:t>
      </w:r>
      <w:r w:rsidRPr="00466676">
        <w:rPr>
          <w:rFonts w:eastAsia="SimSun" w:hint="eastAsia"/>
          <w:sz w:val="24"/>
          <w:szCs w:val="20"/>
          <w:lang w:val="en-US"/>
        </w:rPr>
        <w:t>九十七</w:t>
      </w:r>
      <w:r w:rsidRPr="00466676">
        <w:rPr>
          <w:rFonts w:eastAsia="SimSun"/>
          <w:sz w:val="24"/>
          <w:szCs w:val="20"/>
          <w:lang w:val="en-US"/>
        </w:rPr>
        <w:t>次会议</w:t>
      </w:r>
      <w:r w:rsidRPr="00466676">
        <w:rPr>
          <w:rFonts w:eastAsia="SimSun" w:hint="eastAsia"/>
          <w:sz w:val="24"/>
          <w:szCs w:val="20"/>
          <w:lang w:val="en-US"/>
        </w:rPr>
        <w:t>单独审议了</w:t>
      </w:r>
      <w:r w:rsidRPr="00466676">
        <w:rPr>
          <w:rFonts w:eastAsia="SimSun"/>
          <w:sz w:val="24"/>
          <w:szCs w:val="20"/>
          <w:lang w:val="en-US"/>
        </w:rPr>
        <w:t>伊朗伊斯兰共和国、巴基斯坦和卡塔尔的含氢氯氟烃淘汰管理计划。委员会注意到相关报告（第</w:t>
      </w:r>
      <w:r w:rsidRPr="00466676">
        <w:rPr>
          <w:rFonts w:eastAsia="SimSun"/>
          <w:sz w:val="24"/>
          <w:szCs w:val="20"/>
          <w:lang w:val="en-US"/>
        </w:rPr>
        <w:t>97/20</w:t>
      </w:r>
      <w:r w:rsidRPr="00466676">
        <w:rPr>
          <w:rFonts w:eastAsia="SimSun"/>
          <w:sz w:val="24"/>
          <w:szCs w:val="20"/>
          <w:lang w:val="en-US"/>
        </w:rPr>
        <w:t>至第</w:t>
      </w:r>
      <w:r w:rsidRPr="00466676">
        <w:rPr>
          <w:rFonts w:eastAsia="SimSun"/>
          <w:sz w:val="24"/>
          <w:szCs w:val="20"/>
          <w:lang w:val="en-US"/>
        </w:rPr>
        <w:t>97/22</w:t>
      </w:r>
      <w:r w:rsidRPr="00466676">
        <w:rPr>
          <w:rFonts w:eastAsia="SimSun"/>
          <w:sz w:val="24"/>
          <w:szCs w:val="20"/>
          <w:lang w:val="en-US"/>
        </w:rPr>
        <w:t>号决定），并作为例外，</w:t>
      </w:r>
      <w:r w:rsidRPr="00466676">
        <w:rPr>
          <w:rFonts w:eastAsia="SimSun" w:hint="eastAsia"/>
          <w:sz w:val="24"/>
          <w:szCs w:val="20"/>
          <w:lang w:val="en-US"/>
        </w:rPr>
        <w:t>核准</w:t>
      </w:r>
      <w:r w:rsidRPr="00466676">
        <w:rPr>
          <w:rFonts w:eastAsia="SimSun"/>
          <w:sz w:val="24"/>
          <w:szCs w:val="20"/>
          <w:lang w:val="en-US"/>
        </w:rPr>
        <w:t>延长伊朗伊斯兰共和国含氢氯氟烃淘汰管理计划第二阶段的期限（第</w:t>
      </w:r>
      <w:r w:rsidRPr="00466676">
        <w:rPr>
          <w:rFonts w:eastAsia="SimSun"/>
          <w:sz w:val="24"/>
          <w:szCs w:val="20"/>
          <w:lang w:val="en-US"/>
        </w:rPr>
        <w:t>97/20</w:t>
      </w:r>
      <w:r w:rsidRPr="00466676">
        <w:rPr>
          <w:rFonts w:eastAsia="SimSun"/>
          <w:sz w:val="24"/>
          <w:szCs w:val="20"/>
          <w:lang w:val="en-US"/>
        </w:rPr>
        <w:t>号决定），</w:t>
      </w:r>
      <w:r w:rsidRPr="00466676">
        <w:rPr>
          <w:rFonts w:eastAsia="SimSun" w:hint="eastAsia"/>
          <w:sz w:val="24"/>
          <w:szCs w:val="20"/>
          <w:lang w:val="en-US"/>
        </w:rPr>
        <w:t>并核准</w:t>
      </w:r>
      <w:r w:rsidRPr="00466676">
        <w:rPr>
          <w:rFonts w:eastAsia="SimSun"/>
          <w:sz w:val="24"/>
          <w:szCs w:val="20"/>
          <w:lang w:val="en-US"/>
        </w:rPr>
        <w:t>将巴基斯坦含氢氯氟烃淘汰管理计划第三阶段</w:t>
      </w:r>
      <w:r w:rsidRPr="00466676">
        <w:rPr>
          <w:rFonts w:eastAsia="SimSun" w:hint="eastAsia"/>
          <w:sz w:val="24"/>
          <w:szCs w:val="20"/>
          <w:lang w:val="en-US"/>
        </w:rPr>
        <w:t>一项</w:t>
      </w:r>
      <w:r w:rsidRPr="00466676">
        <w:rPr>
          <w:rFonts w:eastAsia="SimSun"/>
          <w:sz w:val="24"/>
          <w:szCs w:val="20"/>
          <w:lang w:val="en-US"/>
        </w:rPr>
        <w:t>活动的资金余额重新</w:t>
      </w:r>
      <w:r w:rsidRPr="00466676">
        <w:rPr>
          <w:rFonts w:eastAsia="SimSun" w:hint="eastAsia"/>
          <w:sz w:val="24"/>
          <w:szCs w:val="20"/>
          <w:lang w:val="en-US"/>
        </w:rPr>
        <w:t>调配</w:t>
      </w:r>
      <w:r w:rsidRPr="00466676">
        <w:rPr>
          <w:rFonts w:eastAsia="SimSun"/>
          <w:sz w:val="24"/>
          <w:szCs w:val="20"/>
          <w:lang w:val="en-US"/>
        </w:rPr>
        <w:t>至其他活动（第</w:t>
      </w:r>
      <w:r w:rsidRPr="00466676">
        <w:rPr>
          <w:rFonts w:eastAsia="SimSun"/>
          <w:sz w:val="24"/>
          <w:szCs w:val="20"/>
          <w:lang w:val="en-US"/>
        </w:rPr>
        <w:t>97/21</w:t>
      </w:r>
      <w:r w:rsidRPr="00466676">
        <w:rPr>
          <w:rFonts w:eastAsia="SimSun"/>
          <w:sz w:val="24"/>
          <w:szCs w:val="20"/>
          <w:lang w:val="en-US"/>
        </w:rPr>
        <w:t>号决定）。</w:t>
      </w:r>
    </w:p>
    <w:p w14:paraId="5C7D7497" w14:textId="3B552569" w:rsidR="00172213" w:rsidRPr="00466676" w:rsidRDefault="00172213" w:rsidP="0095233E">
      <w:pPr>
        <w:pStyle w:val="Heading3"/>
        <w:numPr>
          <w:ilvl w:val="2"/>
          <w:numId w:val="16"/>
        </w:numPr>
        <w:tabs>
          <w:tab w:val="num" w:pos="0"/>
        </w:tabs>
        <w:overflowPunct w:val="0"/>
        <w:spacing w:after="120"/>
        <w:ind w:left="1276" w:firstLine="0"/>
        <w:rPr>
          <w:rFonts w:eastAsia="SimSun"/>
          <w:sz w:val="24"/>
          <w:szCs w:val="20"/>
          <w:lang w:val="en-US"/>
        </w:rPr>
      </w:pPr>
      <w:r w:rsidRPr="00466676">
        <w:rPr>
          <w:rFonts w:eastAsia="SimSun"/>
          <w:sz w:val="24"/>
          <w:szCs w:val="20"/>
          <w:lang w:val="en-US"/>
        </w:rPr>
        <w:t>在第</w:t>
      </w:r>
      <w:r w:rsidRPr="00466676">
        <w:rPr>
          <w:rFonts w:eastAsia="SimSun" w:hint="eastAsia"/>
          <w:sz w:val="24"/>
          <w:szCs w:val="20"/>
          <w:lang w:val="en-US"/>
        </w:rPr>
        <w:t>九十八</w:t>
      </w:r>
      <w:r w:rsidRPr="00466676">
        <w:rPr>
          <w:rFonts w:eastAsia="SimSun"/>
          <w:sz w:val="24"/>
          <w:szCs w:val="20"/>
          <w:lang w:val="en-US"/>
        </w:rPr>
        <w:t>次会议上，没有</w:t>
      </w:r>
      <w:r w:rsidRPr="00466676">
        <w:rPr>
          <w:rFonts w:eastAsia="SimSun" w:hint="eastAsia"/>
          <w:sz w:val="24"/>
          <w:szCs w:val="20"/>
          <w:lang w:val="en-US"/>
        </w:rPr>
        <w:t>需要单独审议且存在</w:t>
      </w:r>
      <w:r w:rsidRPr="00466676">
        <w:rPr>
          <w:rFonts w:eastAsia="SimSun"/>
          <w:sz w:val="24"/>
          <w:szCs w:val="20"/>
          <w:lang w:val="en-US"/>
        </w:rPr>
        <w:t>未决问题的</w:t>
      </w:r>
      <w:r w:rsidRPr="00466676">
        <w:rPr>
          <w:rFonts w:eastAsia="SimSun" w:hint="eastAsia"/>
          <w:sz w:val="24"/>
          <w:szCs w:val="20"/>
          <w:lang w:val="en-US"/>
        </w:rPr>
        <w:t>具有</w:t>
      </w:r>
      <w:r w:rsidR="00964F1E">
        <w:rPr>
          <w:rFonts w:eastAsia="SimSun" w:hint="eastAsia"/>
          <w:sz w:val="24"/>
          <w:szCs w:val="20"/>
          <w:lang w:val="en-US"/>
        </w:rPr>
        <w:t>具体报告</w:t>
      </w:r>
      <w:r w:rsidRPr="00466676">
        <w:rPr>
          <w:rFonts w:eastAsia="SimSun" w:hint="eastAsia"/>
          <w:sz w:val="24"/>
          <w:szCs w:val="20"/>
          <w:lang w:val="en-US"/>
        </w:rPr>
        <w:t>要求的</w:t>
      </w:r>
      <w:r w:rsidRPr="00466676">
        <w:rPr>
          <w:rFonts w:eastAsia="SimSun"/>
          <w:sz w:val="24"/>
          <w:szCs w:val="20"/>
          <w:lang w:val="en-US"/>
        </w:rPr>
        <w:t>项目的报告。</w:t>
      </w:r>
    </w:p>
    <w:p w14:paraId="53EEA5D0" w14:textId="77777777" w:rsidR="00172213" w:rsidRPr="00D41553" w:rsidRDefault="00172213" w:rsidP="0095233E">
      <w:pPr>
        <w:pStyle w:val="Heading3"/>
        <w:numPr>
          <w:ilvl w:val="0"/>
          <w:numId w:val="0"/>
        </w:numPr>
        <w:overflowPunct w:val="0"/>
        <w:spacing w:after="120"/>
        <w:ind w:firstLineChars="300" w:firstLine="723"/>
        <w:jc w:val="left"/>
        <w:rPr>
          <w:rFonts w:eastAsia="SimHei"/>
          <w:b/>
          <w:sz w:val="24"/>
          <w:szCs w:val="20"/>
          <w:lang w:val="en-GB"/>
        </w:rPr>
      </w:pPr>
      <w:r w:rsidRPr="00D41553">
        <w:rPr>
          <w:rFonts w:eastAsia="SimHei"/>
          <w:b/>
          <w:sz w:val="24"/>
          <w:szCs w:val="20"/>
          <w:lang w:val="en-GB"/>
        </w:rPr>
        <w:t>(e)</w:t>
      </w:r>
      <w:r w:rsidRPr="00D41553">
        <w:rPr>
          <w:rFonts w:eastAsia="SimHei"/>
          <w:b/>
          <w:sz w:val="24"/>
          <w:szCs w:val="20"/>
          <w:lang w:val="en-GB"/>
        </w:rPr>
        <w:tab/>
      </w:r>
      <w:r w:rsidRPr="00D41553">
        <w:rPr>
          <w:rFonts w:eastAsia="SimHei" w:hint="eastAsia"/>
          <w:b/>
          <w:sz w:val="24"/>
          <w:szCs w:val="20"/>
          <w:lang w:val="en-GB"/>
        </w:rPr>
        <w:t>综合项目完成情况报告</w:t>
      </w:r>
    </w:p>
    <w:p w14:paraId="055BF80E" w14:textId="7E9D6BAD" w:rsidR="00172213" w:rsidRPr="00466676" w:rsidRDefault="00172213" w:rsidP="0095233E">
      <w:pPr>
        <w:pStyle w:val="Heading3"/>
        <w:numPr>
          <w:ilvl w:val="2"/>
          <w:numId w:val="16"/>
        </w:numPr>
        <w:tabs>
          <w:tab w:val="num" w:pos="0"/>
        </w:tabs>
        <w:overflowPunct w:val="0"/>
        <w:spacing w:after="120"/>
        <w:ind w:left="1276" w:firstLine="0"/>
        <w:rPr>
          <w:rFonts w:eastAsia="SimSun"/>
          <w:sz w:val="24"/>
          <w:szCs w:val="20"/>
          <w:lang w:val="en-US"/>
        </w:rPr>
      </w:pPr>
      <w:r w:rsidRPr="00466676">
        <w:rPr>
          <w:rFonts w:eastAsia="SimSun"/>
          <w:sz w:val="24"/>
          <w:szCs w:val="20"/>
          <w:lang w:val="en-US"/>
        </w:rPr>
        <w:t>在第九十八次会议上，执行委员会审议了</w:t>
      </w:r>
      <w:r w:rsidRPr="00466676">
        <w:rPr>
          <w:rFonts w:eastAsia="SimSun"/>
          <w:sz w:val="24"/>
          <w:szCs w:val="20"/>
          <w:lang w:val="en-US"/>
        </w:rPr>
        <w:t>2026</w:t>
      </w:r>
      <w:r w:rsidRPr="00466676">
        <w:rPr>
          <w:rFonts w:eastAsia="SimSun"/>
          <w:sz w:val="24"/>
          <w:szCs w:val="20"/>
          <w:lang w:val="en-US"/>
        </w:rPr>
        <w:t>年综合项目完成情况报告。</w:t>
      </w:r>
      <w:r w:rsidRPr="00466676">
        <w:rPr>
          <w:rFonts w:eastAsia="SimSun"/>
          <w:sz w:val="24"/>
          <w:szCs w:val="20"/>
          <w:vertAlign w:val="superscript"/>
          <w:lang w:val="en-GB"/>
        </w:rPr>
        <w:footnoteReference w:id="54"/>
      </w:r>
      <w:r w:rsidRPr="00466676">
        <w:rPr>
          <w:rFonts w:eastAsia="SimSun"/>
          <w:sz w:val="24"/>
          <w:szCs w:val="20"/>
          <w:lang w:val="en-US"/>
        </w:rPr>
        <w:t>执行委员会请双边机构和执行机构在第九十九次会议上提交尚未提交的多年期协定和</w:t>
      </w:r>
      <w:r w:rsidR="00937275">
        <w:rPr>
          <w:rFonts w:eastAsia="SimSun" w:hint="eastAsia"/>
          <w:sz w:val="24"/>
          <w:szCs w:val="20"/>
          <w:lang w:val="en-US"/>
        </w:rPr>
        <w:t>单个</w:t>
      </w:r>
      <w:r w:rsidRPr="00466676">
        <w:rPr>
          <w:rFonts w:eastAsia="SimSun"/>
          <w:sz w:val="24"/>
          <w:szCs w:val="20"/>
          <w:lang w:val="en-US"/>
        </w:rPr>
        <w:t>项目综合项目完成情况报告，供执行委员会第一百次会议审议</w:t>
      </w:r>
      <w:r w:rsidRPr="00466676">
        <w:rPr>
          <w:rFonts w:eastAsia="SimSun" w:hint="eastAsia"/>
          <w:sz w:val="24"/>
          <w:szCs w:val="20"/>
          <w:lang w:val="en-US"/>
        </w:rPr>
        <w:t>，</w:t>
      </w:r>
      <w:r w:rsidRPr="00466676">
        <w:rPr>
          <w:rFonts w:eastAsia="SimSun"/>
          <w:sz w:val="24"/>
          <w:szCs w:val="20"/>
          <w:lang w:val="en-US"/>
        </w:rPr>
        <w:t>或说明未能提交的原因。执行</w:t>
      </w:r>
      <w:r w:rsidRPr="00466676">
        <w:rPr>
          <w:rFonts w:eastAsia="SimSun" w:hint="eastAsia"/>
          <w:sz w:val="24"/>
          <w:szCs w:val="20"/>
          <w:lang w:val="en-US"/>
        </w:rPr>
        <w:t>委员会请</w:t>
      </w:r>
      <w:r w:rsidRPr="00466676">
        <w:rPr>
          <w:rFonts w:eastAsia="SimSun"/>
          <w:sz w:val="24"/>
          <w:szCs w:val="20"/>
          <w:lang w:val="en-US"/>
        </w:rPr>
        <w:t>牵头执行机构和合作执行机构继续密切协调工作，最终</w:t>
      </w:r>
      <w:r w:rsidRPr="00466676">
        <w:rPr>
          <w:rFonts w:eastAsia="SimSun"/>
          <w:sz w:val="24"/>
          <w:szCs w:val="20"/>
        </w:rPr>
        <w:t>敲定</w:t>
      </w:r>
      <w:r w:rsidRPr="00466676">
        <w:rPr>
          <w:rFonts w:eastAsia="SimSun"/>
          <w:sz w:val="24"/>
          <w:szCs w:val="20"/>
          <w:lang w:val="en-US"/>
        </w:rPr>
        <w:t>各自</w:t>
      </w:r>
      <w:r w:rsidRPr="00466676">
        <w:rPr>
          <w:rFonts w:eastAsia="SimSun"/>
          <w:sz w:val="24"/>
          <w:szCs w:val="20"/>
        </w:rPr>
        <w:t>负责</w:t>
      </w:r>
      <w:r w:rsidRPr="00466676">
        <w:rPr>
          <w:rFonts w:eastAsia="SimSun" w:hint="eastAsia"/>
          <w:sz w:val="24"/>
          <w:szCs w:val="20"/>
          <w:lang w:val="en-US"/>
        </w:rPr>
        <w:t>的</w:t>
      </w:r>
      <w:r w:rsidRPr="00466676">
        <w:rPr>
          <w:rFonts w:eastAsia="SimSun"/>
          <w:sz w:val="24"/>
          <w:szCs w:val="20"/>
          <w:lang w:val="en-US"/>
        </w:rPr>
        <w:t>综合项目完成情况报告部分，</w:t>
      </w:r>
      <w:r w:rsidRPr="00466676">
        <w:rPr>
          <w:rFonts w:eastAsia="SimSun" w:hint="eastAsia"/>
          <w:sz w:val="24"/>
          <w:szCs w:val="20"/>
          <w:lang w:val="en-US"/>
        </w:rPr>
        <w:t>以便</w:t>
      </w:r>
      <w:r w:rsidRPr="00466676">
        <w:rPr>
          <w:rFonts w:eastAsia="SimSun"/>
          <w:sz w:val="24"/>
          <w:szCs w:val="20"/>
          <w:lang w:val="en-US"/>
        </w:rPr>
        <w:t>牵头执行机构及时提交报告。</w:t>
      </w:r>
      <w:bookmarkStart w:id="1" w:name="_Hlk134511359"/>
      <w:r w:rsidRPr="00466676">
        <w:rPr>
          <w:rFonts w:eastAsia="SimSun"/>
          <w:sz w:val="24"/>
          <w:szCs w:val="20"/>
          <w:lang w:val="en-US"/>
        </w:rPr>
        <w:t>执行</w:t>
      </w:r>
      <w:r w:rsidRPr="00466676">
        <w:rPr>
          <w:rFonts w:eastAsia="SimSun" w:hint="eastAsia"/>
          <w:sz w:val="24"/>
          <w:szCs w:val="20"/>
          <w:lang w:val="en-US"/>
        </w:rPr>
        <w:t>委员会</w:t>
      </w:r>
      <w:r w:rsidRPr="00466676">
        <w:rPr>
          <w:rFonts w:eastAsia="SimSun"/>
          <w:sz w:val="24"/>
          <w:szCs w:val="20"/>
          <w:lang w:val="en-US"/>
        </w:rPr>
        <w:t>请双边和执行机构在填写综合项目完成情况报告</w:t>
      </w:r>
      <w:r w:rsidRPr="00466676">
        <w:rPr>
          <w:rFonts w:eastAsia="SimSun" w:hint="eastAsia"/>
          <w:sz w:val="24"/>
          <w:szCs w:val="20"/>
          <w:lang w:val="en-US"/>
        </w:rPr>
        <w:t>所需</w:t>
      </w:r>
      <w:r w:rsidRPr="00466676">
        <w:rPr>
          <w:rFonts w:eastAsia="SimSun"/>
          <w:sz w:val="24"/>
          <w:szCs w:val="20"/>
          <w:lang w:val="en-US"/>
        </w:rPr>
        <w:t>数据时，确保纳入相关</w:t>
      </w:r>
      <w:r w:rsidRPr="00466676">
        <w:rPr>
          <w:rFonts w:eastAsia="SimSun" w:hint="eastAsia"/>
          <w:sz w:val="24"/>
          <w:szCs w:val="20"/>
          <w:lang w:val="en-US"/>
        </w:rPr>
        <w:t>且</w:t>
      </w:r>
      <w:r w:rsidRPr="00466676">
        <w:rPr>
          <w:rFonts w:eastAsia="SimSun"/>
          <w:sz w:val="24"/>
          <w:szCs w:val="20"/>
          <w:lang w:val="en-US"/>
        </w:rPr>
        <w:t>有用的信息，并报告</w:t>
      </w:r>
      <w:r w:rsidRPr="00466676">
        <w:rPr>
          <w:rFonts w:eastAsia="SimSun" w:hint="eastAsia"/>
          <w:sz w:val="24"/>
          <w:szCs w:val="20"/>
          <w:lang w:val="en-US"/>
        </w:rPr>
        <w:t>汲取的</w:t>
      </w:r>
      <w:r w:rsidRPr="00466676">
        <w:rPr>
          <w:rFonts w:eastAsia="SimSun"/>
          <w:sz w:val="24"/>
          <w:szCs w:val="20"/>
          <w:lang w:val="en-US"/>
        </w:rPr>
        <w:t>经验教训和项目</w:t>
      </w:r>
      <w:r w:rsidRPr="00466676">
        <w:rPr>
          <w:rFonts w:eastAsia="SimSun" w:hint="eastAsia"/>
          <w:sz w:val="24"/>
          <w:szCs w:val="20"/>
          <w:lang w:val="en-US"/>
        </w:rPr>
        <w:t>拖延</w:t>
      </w:r>
      <w:r w:rsidRPr="00466676">
        <w:rPr>
          <w:rFonts w:eastAsia="SimSun"/>
          <w:sz w:val="24"/>
          <w:szCs w:val="20"/>
          <w:lang w:val="en-US"/>
        </w:rPr>
        <w:t>执行的原因，</w:t>
      </w:r>
      <w:r w:rsidRPr="00466676">
        <w:rPr>
          <w:rFonts w:eastAsia="SimSun"/>
          <w:sz w:val="24"/>
          <w:szCs w:val="20"/>
        </w:rPr>
        <w:t>供未来改进项目设计与执行时参考</w:t>
      </w:r>
      <w:r w:rsidRPr="00466676">
        <w:rPr>
          <w:rFonts w:eastAsia="SimSun"/>
          <w:sz w:val="24"/>
          <w:szCs w:val="20"/>
          <w:lang w:val="en-US"/>
        </w:rPr>
        <w:t>。</w:t>
      </w:r>
      <w:bookmarkEnd w:id="1"/>
      <w:r w:rsidRPr="00466676">
        <w:rPr>
          <w:rFonts w:eastAsia="SimSun"/>
          <w:sz w:val="24"/>
          <w:szCs w:val="20"/>
          <w:lang w:val="en-US"/>
        </w:rPr>
        <w:t>执行</w:t>
      </w:r>
      <w:r w:rsidRPr="00466676">
        <w:rPr>
          <w:rFonts w:eastAsia="SimSun" w:hint="eastAsia"/>
          <w:sz w:val="24"/>
          <w:szCs w:val="20"/>
          <w:lang w:val="en-US"/>
        </w:rPr>
        <w:t>委员会</w:t>
      </w:r>
      <w:r w:rsidRPr="00466676">
        <w:rPr>
          <w:rFonts w:eastAsia="SimSun"/>
          <w:sz w:val="24"/>
          <w:szCs w:val="20"/>
          <w:lang w:val="en-US"/>
        </w:rPr>
        <w:t>邀请所有参与多年期协定和</w:t>
      </w:r>
      <w:r w:rsidR="00937275">
        <w:rPr>
          <w:rFonts w:eastAsia="SimSun" w:hint="eastAsia"/>
          <w:sz w:val="24"/>
          <w:szCs w:val="20"/>
          <w:lang w:val="en-US"/>
        </w:rPr>
        <w:t>单个</w:t>
      </w:r>
      <w:r w:rsidRPr="00466676">
        <w:rPr>
          <w:rFonts w:eastAsia="SimSun"/>
          <w:sz w:val="24"/>
          <w:szCs w:val="20"/>
          <w:lang w:val="en-US"/>
        </w:rPr>
        <w:t>项目编制和执行的</w:t>
      </w:r>
      <w:r w:rsidRPr="00466676">
        <w:rPr>
          <w:rFonts w:eastAsia="SimSun" w:hint="eastAsia"/>
          <w:sz w:val="24"/>
          <w:szCs w:val="20"/>
          <w:lang w:val="en-US"/>
        </w:rPr>
        <w:t>各方</w:t>
      </w:r>
      <w:r w:rsidRPr="00466676">
        <w:rPr>
          <w:rFonts w:eastAsia="SimSun"/>
          <w:sz w:val="24"/>
          <w:szCs w:val="20"/>
          <w:lang w:val="en-US"/>
        </w:rPr>
        <w:t>，特别是基金秘书处以及双边机构和执行机构，酌情考虑从综合项目完成情况报告中汲取的经验教训（第</w:t>
      </w:r>
      <w:r w:rsidRPr="00466676">
        <w:rPr>
          <w:rFonts w:eastAsia="SimSun"/>
          <w:sz w:val="24"/>
          <w:szCs w:val="20"/>
          <w:lang w:val="en-US"/>
        </w:rPr>
        <w:t>98/17</w:t>
      </w:r>
      <w:r w:rsidRPr="00466676">
        <w:rPr>
          <w:rFonts w:eastAsia="SimSun"/>
          <w:sz w:val="24"/>
          <w:szCs w:val="20"/>
          <w:lang w:val="en-US"/>
        </w:rPr>
        <w:t>号决定）。</w:t>
      </w:r>
    </w:p>
    <w:p w14:paraId="3447DC3F" w14:textId="77777777" w:rsidR="00172213" w:rsidRPr="00360C22" w:rsidRDefault="00172213" w:rsidP="0095233E">
      <w:pPr>
        <w:keepNext/>
        <w:overflowPunct w:val="0"/>
        <w:spacing w:after="120"/>
        <w:ind w:firstLine="624"/>
        <w:jc w:val="left"/>
        <w:outlineLvl w:val="1"/>
        <w:rPr>
          <w:rFonts w:eastAsia="SimHei"/>
          <w:b/>
          <w:bCs/>
          <w:sz w:val="28"/>
          <w:szCs w:val="21"/>
        </w:rPr>
      </w:pPr>
      <w:r w:rsidRPr="00360C22">
        <w:rPr>
          <w:rFonts w:eastAsia="SimHei"/>
          <w:b/>
          <w:bCs/>
          <w:sz w:val="28"/>
          <w:szCs w:val="21"/>
        </w:rPr>
        <w:lastRenderedPageBreak/>
        <w:t>D.</w:t>
      </w:r>
      <w:r w:rsidRPr="00360C22">
        <w:rPr>
          <w:rFonts w:eastAsia="SimHei"/>
          <w:b/>
          <w:bCs/>
          <w:sz w:val="28"/>
          <w:szCs w:val="21"/>
        </w:rPr>
        <w:tab/>
      </w:r>
      <w:r w:rsidRPr="00360C22">
        <w:rPr>
          <w:rFonts w:eastAsia="SimHei" w:hint="eastAsia"/>
          <w:b/>
          <w:bCs/>
          <w:sz w:val="28"/>
          <w:szCs w:val="21"/>
        </w:rPr>
        <w:t>评价</w:t>
      </w:r>
    </w:p>
    <w:p w14:paraId="43D92857" w14:textId="77777777" w:rsidR="00172213" w:rsidRPr="005A679E" w:rsidRDefault="00172213" w:rsidP="0095233E">
      <w:pPr>
        <w:pStyle w:val="Heading3"/>
        <w:numPr>
          <w:ilvl w:val="0"/>
          <w:numId w:val="0"/>
        </w:numPr>
        <w:overflowPunct w:val="0"/>
        <w:spacing w:after="120"/>
        <w:ind w:firstLine="624"/>
        <w:jc w:val="left"/>
        <w:rPr>
          <w:rFonts w:eastAsia="SimHei"/>
          <w:b/>
          <w:sz w:val="24"/>
          <w:szCs w:val="20"/>
          <w:lang w:val="en-GB"/>
        </w:rPr>
      </w:pPr>
      <w:r w:rsidRPr="005A679E">
        <w:rPr>
          <w:rFonts w:eastAsia="SimHei"/>
          <w:b/>
          <w:sz w:val="24"/>
          <w:szCs w:val="20"/>
          <w:lang w:val="en-GB"/>
        </w:rPr>
        <w:t>(a</w:t>
      </w:r>
      <w:r w:rsidRPr="005A679E">
        <w:rPr>
          <w:rFonts w:eastAsia="SimHei"/>
          <w:b/>
          <w:lang w:val="en-GB"/>
        </w:rPr>
        <w:t>)</w:t>
      </w:r>
      <w:r w:rsidRPr="005A679E">
        <w:rPr>
          <w:rFonts w:eastAsia="SimHei"/>
          <w:b/>
          <w:lang w:val="en-GB"/>
        </w:rPr>
        <w:tab/>
      </w:r>
      <w:r w:rsidRPr="005A679E">
        <w:rPr>
          <w:rFonts w:eastAsia="SimHei" w:hint="eastAsia"/>
          <w:b/>
          <w:sz w:val="24"/>
          <w:szCs w:val="20"/>
          <w:lang w:val="en-GB"/>
        </w:rPr>
        <w:t>执行机构的业绩</w:t>
      </w:r>
    </w:p>
    <w:p w14:paraId="7CED6812" w14:textId="21294E24" w:rsidR="00172213" w:rsidRPr="00466676" w:rsidRDefault="00172213" w:rsidP="0095233E">
      <w:pPr>
        <w:pStyle w:val="Heading3"/>
        <w:numPr>
          <w:ilvl w:val="2"/>
          <w:numId w:val="16"/>
        </w:numPr>
        <w:tabs>
          <w:tab w:val="num" w:pos="0"/>
        </w:tabs>
        <w:overflowPunct w:val="0"/>
        <w:spacing w:after="120"/>
        <w:ind w:left="1276" w:firstLine="0"/>
        <w:rPr>
          <w:rFonts w:eastAsia="SimSun"/>
          <w:bCs/>
          <w:sz w:val="24"/>
          <w:szCs w:val="20"/>
          <w:lang w:val="en-GB"/>
        </w:rPr>
      </w:pPr>
      <w:bookmarkStart w:id="2" w:name="_Hlk162872086"/>
      <w:r w:rsidRPr="00466676">
        <w:rPr>
          <w:rFonts w:eastAsia="SimSun"/>
          <w:bCs/>
          <w:sz w:val="24"/>
          <w:szCs w:val="20"/>
        </w:rPr>
        <w:t>在第</w:t>
      </w:r>
      <w:r w:rsidRPr="00466676">
        <w:rPr>
          <w:rFonts w:eastAsia="SimSun" w:hint="eastAsia"/>
          <w:bCs/>
          <w:sz w:val="24"/>
          <w:szCs w:val="20"/>
        </w:rPr>
        <w:t>九十七</w:t>
      </w:r>
      <w:r w:rsidRPr="00466676">
        <w:rPr>
          <w:rFonts w:eastAsia="SimSun"/>
          <w:bCs/>
          <w:sz w:val="24"/>
          <w:szCs w:val="20"/>
        </w:rPr>
        <w:t>次会议上，执行委员会注意到根据</w:t>
      </w:r>
      <w:r w:rsidRPr="00466676">
        <w:rPr>
          <w:rFonts w:eastAsia="SimSun"/>
          <w:bCs/>
          <w:sz w:val="24"/>
          <w:szCs w:val="20"/>
        </w:rPr>
        <w:t>2024</w:t>
      </w:r>
      <w:r w:rsidRPr="00466676">
        <w:rPr>
          <w:rFonts w:eastAsia="SimSun"/>
          <w:bCs/>
          <w:sz w:val="24"/>
          <w:szCs w:val="20"/>
        </w:rPr>
        <w:t>年业务计划评估执行机构的</w:t>
      </w:r>
      <w:r w:rsidRPr="00466676">
        <w:rPr>
          <w:rFonts w:eastAsia="SimSun" w:hint="eastAsia"/>
          <w:bCs/>
          <w:sz w:val="24"/>
          <w:szCs w:val="20"/>
        </w:rPr>
        <w:t>业绩</w:t>
      </w:r>
      <w:r w:rsidRPr="00466676">
        <w:rPr>
          <w:rFonts w:eastAsia="SimSun"/>
          <w:bCs/>
          <w:sz w:val="24"/>
          <w:szCs w:val="20"/>
        </w:rPr>
        <w:t>。</w:t>
      </w:r>
      <w:r w:rsidRPr="00466676">
        <w:rPr>
          <w:rFonts w:eastAsia="SimSun"/>
          <w:bCs/>
          <w:sz w:val="24"/>
          <w:szCs w:val="20"/>
          <w:vertAlign w:val="superscript"/>
          <w:lang w:val="en-GB"/>
        </w:rPr>
        <w:footnoteReference w:id="55"/>
      </w:r>
      <w:r w:rsidRPr="00466676">
        <w:rPr>
          <w:rFonts w:eastAsia="SimSun"/>
          <w:bCs/>
          <w:sz w:val="24"/>
          <w:szCs w:val="20"/>
        </w:rPr>
        <w:t>2024</w:t>
      </w:r>
      <w:r w:rsidRPr="00466676">
        <w:rPr>
          <w:rFonts w:eastAsia="SimSun"/>
          <w:bCs/>
          <w:sz w:val="24"/>
          <w:szCs w:val="20"/>
        </w:rPr>
        <w:t>年</w:t>
      </w:r>
      <w:r w:rsidRPr="00466676">
        <w:rPr>
          <w:rFonts w:eastAsia="SimSun" w:hint="eastAsia"/>
          <w:bCs/>
          <w:sz w:val="24"/>
          <w:szCs w:val="20"/>
        </w:rPr>
        <w:t>，</w:t>
      </w:r>
      <w:r w:rsidRPr="00466676">
        <w:rPr>
          <w:rFonts w:eastAsia="SimSun"/>
          <w:bCs/>
          <w:sz w:val="24"/>
          <w:szCs w:val="20"/>
        </w:rPr>
        <w:t>所有执行机构</w:t>
      </w:r>
      <w:r w:rsidRPr="00466676">
        <w:rPr>
          <w:rFonts w:eastAsia="SimSun" w:hint="eastAsia"/>
          <w:bCs/>
          <w:sz w:val="24"/>
          <w:szCs w:val="20"/>
        </w:rPr>
        <w:t>的业绩</w:t>
      </w:r>
      <w:r w:rsidRPr="00466676">
        <w:rPr>
          <w:rFonts w:eastAsia="SimSun"/>
          <w:bCs/>
          <w:sz w:val="24"/>
          <w:szCs w:val="20"/>
        </w:rPr>
        <w:t>定量评估在</w:t>
      </w:r>
      <w:r w:rsidRPr="00466676">
        <w:rPr>
          <w:rFonts w:eastAsia="SimSun"/>
          <w:bCs/>
          <w:sz w:val="24"/>
          <w:szCs w:val="20"/>
        </w:rPr>
        <w:t>100</w:t>
      </w:r>
      <w:r w:rsidRPr="00466676">
        <w:rPr>
          <w:rFonts w:eastAsia="SimSun"/>
          <w:bCs/>
          <w:sz w:val="24"/>
          <w:szCs w:val="20"/>
        </w:rPr>
        <w:t>分制中至少为</w:t>
      </w:r>
      <w:r w:rsidRPr="00466676">
        <w:rPr>
          <w:rFonts w:eastAsia="SimSun"/>
          <w:bCs/>
          <w:sz w:val="24"/>
          <w:szCs w:val="20"/>
        </w:rPr>
        <w:t>84</w:t>
      </w:r>
      <w:r w:rsidRPr="00466676">
        <w:rPr>
          <w:rFonts w:eastAsia="SimSun"/>
          <w:bCs/>
          <w:sz w:val="24"/>
          <w:szCs w:val="20"/>
        </w:rPr>
        <w:t>分，</w:t>
      </w:r>
      <w:r w:rsidRPr="00466676">
        <w:rPr>
          <w:rFonts w:eastAsia="SimSun" w:hint="eastAsia"/>
          <w:bCs/>
          <w:sz w:val="24"/>
          <w:szCs w:val="20"/>
        </w:rPr>
        <w:t>开发署</w:t>
      </w:r>
      <w:r w:rsidRPr="00466676">
        <w:rPr>
          <w:rFonts w:eastAsia="SimSun"/>
          <w:bCs/>
          <w:sz w:val="24"/>
          <w:szCs w:val="20"/>
        </w:rPr>
        <w:t>和</w:t>
      </w:r>
      <w:r w:rsidRPr="00466676">
        <w:rPr>
          <w:rFonts w:eastAsia="SimSun" w:hint="eastAsia"/>
          <w:bCs/>
          <w:sz w:val="24"/>
          <w:szCs w:val="20"/>
        </w:rPr>
        <w:t>环境署</w:t>
      </w:r>
      <w:r w:rsidRPr="00466676">
        <w:rPr>
          <w:rFonts w:eastAsia="SimSun"/>
          <w:bCs/>
          <w:sz w:val="24"/>
          <w:szCs w:val="20"/>
        </w:rPr>
        <w:t>的定量</w:t>
      </w:r>
      <w:r w:rsidRPr="00466676">
        <w:rPr>
          <w:rFonts w:eastAsia="SimSun" w:hint="eastAsia"/>
          <w:bCs/>
          <w:sz w:val="24"/>
          <w:szCs w:val="20"/>
        </w:rPr>
        <w:t>业绩与</w:t>
      </w:r>
      <w:r w:rsidRPr="00466676">
        <w:rPr>
          <w:rFonts w:eastAsia="SimSun"/>
          <w:bCs/>
          <w:sz w:val="24"/>
          <w:szCs w:val="20"/>
        </w:rPr>
        <w:t>2023</w:t>
      </w:r>
      <w:r w:rsidRPr="00466676">
        <w:rPr>
          <w:rFonts w:eastAsia="SimSun"/>
          <w:bCs/>
          <w:sz w:val="24"/>
          <w:szCs w:val="20"/>
        </w:rPr>
        <w:t>年</w:t>
      </w:r>
      <w:r w:rsidRPr="00466676">
        <w:rPr>
          <w:rFonts w:eastAsia="SimSun" w:hint="eastAsia"/>
          <w:bCs/>
          <w:sz w:val="24"/>
          <w:szCs w:val="20"/>
        </w:rPr>
        <w:t>相比</w:t>
      </w:r>
      <w:r w:rsidRPr="00466676">
        <w:rPr>
          <w:rFonts w:eastAsia="SimSun"/>
          <w:bCs/>
          <w:sz w:val="24"/>
          <w:szCs w:val="20"/>
        </w:rPr>
        <w:t>有所改善。</w:t>
      </w:r>
      <w:r w:rsidRPr="00466676">
        <w:rPr>
          <w:rFonts w:eastAsia="SimSun" w:hint="eastAsia"/>
          <w:bCs/>
          <w:sz w:val="24"/>
          <w:szCs w:val="20"/>
        </w:rPr>
        <w:t>不过</w:t>
      </w:r>
      <w:r w:rsidRPr="00466676">
        <w:rPr>
          <w:rFonts w:eastAsia="SimSun"/>
          <w:bCs/>
          <w:sz w:val="24"/>
          <w:szCs w:val="20"/>
        </w:rPr>
        <w:t>，趋势分析表明，</w:t>
      </w:r>
      <w:r w:rsidR="00D71635">
        <w:rPr>
          <w:rFonts w:eastAsia="SimSun" w:hint="eastAsia"/>
          <w:bCs/>
          <w:sz w:val="24"/>
          <w:szCs w:val="20"/>
        </w:rPr>
        <w:t>2024</w:t>
      </w:r>
      <w:r w:rsidR="00D71635">
        <w:rPr>
          <w:rFonts w:eastAsia="SimSun" w:hint="eastAsia"/>
          <w:bCs/>
          <w:sz w:val="24"/>
          <w:szCs w:val="20"/>
        </w:rPr>
        <w:t>年</w:t>
      </w:r>
      <w:r w:rsidRPr="00466676">
        <w:rPr>
          <w:rFonts w:eastAsia="SimSun"/>
          <w:bCs/>
          <w:sz w:val="24"/>
          <w:szCs w:val="20"/>
        </w:rPr>
        <w:t>执行机构</w:t>
      </w:r>
      <w:r w:rsidRPr="00466676">
        <w:rPr>
          <w:rFonts w:eastAsia="SimSun" w:hint="eastAsia"/>
          <w:bCs/>
          <w:sz w:val="24"/>
          <w:szCs w:val="20"/>
        </w:rPr>
        <w:t>部分</w:t>
      </w:r>
      <w:r w:rsidRPr="00466676">
        <w:rPr>
          <w:rFonts w:eastAsia="SimSun"/>
          <w:bCs/>
          <w:sz w:val="24"/>
          <w:szCs w:val="20"/>
        </w:rPr>
        <w:t>指标的</w:t>
      </w:r>
      <w:r w:rsidRPr="00466676">
        <w:rPr>
          <w:rFonts w:eastAsia="SimSun" w:hint="eastAsia"/>
          <w:bCs/>
          <w:sz w:val="24"/>
          <w:szCs w:val="20"/>
        </w:rPr>
        <w:t>业绩</w:t>
      </w:r>
      <w:r w:rsidRPr="00466676">
        <w:rPr>
          <w:rFonts w:eastAsia="SimSun"/>
          <w:bCs/>
          <w:sz w:val="24"/>
          <w:szCs w:val="20"/>
        </w:rPr>
        <w:t>与</w:t>
      </w:r>
      <w:r w:rsidRPr="00466676">
        <w:rPr>
          <w:rFonts w:eastAsia="SimSun"/>
          <w:bCs/>
          <w:sz w:val="24"/>
          <w:szCs w:val="20"/>
        </w:rPr>
        <w:t>2023</w:t>
      </w:r>
      <w:r w:rsidRPr="00466676">
        <w:rPr>
          <w:rFonts w:eastAsia="SimSun"/>
          <w:bCs/>
          <w:sz w:val="24"/>
          <w:szCs w:val="20"/>
        </w:rPr>
        <w:t>年相比没有改善。</w:t>
      </w:r>
      <w:bookmarkEnd w:id="2"/>
      <w:r w:rsidRPr="00466676">
        <w:rPr>
          <w:rFonts w:eastAsia="SimSun"/>
          <w:bCs/>
          <w:sz w:val="24"/>
          <w:szCs w:val="20"/>
        </w:rPr>
        <w:t>委员会赞赏地注意到，双边机构和执行机构与其各自国家臭氧</w:t>
      </w:r>
      <w:r w:rsidRPr="00466676">
        <w:rPr>
          <w:rFonts w:eastAsia="SimSun" w:hint="eastAsia"/>
          <w:bCs/>
          <w:sz w:val="24"/>
          <w:szCs w:val="20"/>
        </w:rPr>
        <w:t>机构</w:t>
      </w:r>
      <w:r w:rsidRPr="00466676">
        <w:rPr>
          <w:rFonts w:eastAsia="SimSun"/>
          <w:bCs/>
          <w:sz w:val="24"/>
          <w:szCs w:val="20"/>
        </w:rPr>
        <w:t>就</w:t>
      </w:r>
      <w:r w:rsidRPr="00466676">
        <w:rPr>
          <w:rFonts w:eastAsia="SimSun" w:hint="eastAsia"/>
          <w:bCs/>
          <w:sz w:val="24"/>
          <w:szCs w:val="20"/>
        </w:rPr>
        <w:t>认为</w:t>
      </w:r>
      <w:r w:rsidRPr="00466676">
        <w:rPr>
          <w:rFonts w:eastAsia="SimSun"/>
          <w:bCs/>
          <w:sz w:val="24"/>
          <w:szCs w:val="20"/>
        </w:rPr>
        <w:t>其服务不如人意的领域进行公开</w:t>
      </w:r>
      <w:r w:rsidRPr="00466676">
        <w:rPr>
          <w:rFonts w:eastAsia="SimSun" w:hint="eastAsia"/>
          <w:bCs/>
          <w:sz w:val="24"/>
          <w:szCs w:val="20"/>
        </w:rPr>
        <w:t>且</w:t>
      </w:r>
      <w:r w:rsidRPr="00466676">
        <w:rPr>
          <w:rFonts w:eastAsia="SimSun"/>
          <w:bCs/>
          <w:sz w:val="24"/>
          <w:szCs w:val="20"/>
        </w:rPr>
        <w:t>具有建设性</w:t>
      </w:r>
      <w:r w:rsidRPr="00466676">
        <w:rPr>
          <w:rFonts w:eastAsia="SimSun" w:hint="eastAsia"/>
          <w:bCs/>
          <w:sz w:val="24"/>
          <w:szCs w:val="20"/>
        </w:rPr>
        <w:t>的</w:t>
      </w:r>
      <w:r w:rsidRPr="00466676">
        <w:rPr>
          <w:rFonts w:eastAsia="SimSun"/>
          <w:bCs/>
          <w:sz w:val="24"/>
          <w:szCs w:val="20"/>
        </w:rPr>
        <w:t>讨论所作的努力，</w:t>
      </w:r>
      <w:r w:rsidRPr="00466676">
        <w:rPr>
          <w:rFonts w:eastAsia="SimSun" w:hint="eastAsia"/>
          <w:bCs/>
          <w:sz w:val="24"/>
          <w:szCs w:val="20"/>
        </w:rPr>
        <w:t>以及其</w:t>
      </w:r>
      <w:r w:rsidRPr="00466676">
        <w:rPr>
          <w:rFonts w:eastAsia="SimSun"/>
          <w:bCs/>
          <w:sz w:val="24"/>
          <w:szCs w:val="20"/>
        </w:rPr>
        <w:t>与</w:t>
      </w:r>
      <w:r w:rsidRPr="00466676">
        <w:rPr>
          <w:rFonts w:eastAsia="SimSun" w:hint="eastAsia"/>
          <w:bCs/>
          <w:sz w:val="24"/>
          <w:szCs w:val="20"/>
        </w:rPr>
        <w:t>相关</w:t>
      </w:r>
      <w:r w:rsidRPr="00466676">
        <w:rPr>
          <w:rFonts w:eastAsia="SimSun"/>
          <w:bCs/>
          <w:sz w:val="24"/>
          <w:szCs w:val="20"/>
        </w:rPr>
        <w:t>国家臭氧</w:t>
      </w:r>
      <w:r w:rsidRPr="00466676">
        <w:rPr>
          <w:rFonts w:eastAsia="SimSun" w:hint="eastAsia"/>
          <w:bCs/>
          <w:sz w:val="24"/>
          <w:szCs w:val="20"/>
        </w:rPr>
        <w:t>机构</w:t>
      </w:r>
      <w:r w:rsidRPr="00466676">
        <w:rPr>
          <w:rFonts w:eastAsia="SimSun"/>
          <w:bCs/>
          <w:sz w:val="24"/>
          <w:szCs w:val="20"/>
        </w:rPr>
        <w:t>进行的磋商已取得令人满意的成果。执行委员会鼓励国家臭氧</w:t>
      </w:r>
      <w:r w:rsidRPr="00466676">
        <w:rPr>
          <w:rFonts w:eastAsia="SimSun" w:hint="eastAsia"/>
          <w:bCs/>
          <w:sz w:val="24"/>
          <w:szCs w:val="20"/>
        </w:rPr>
        <w:t>机构</w:t>
      </w:r>
      <w:r w:rsidRPr="00466676">
        <w:rPr>
          <w:rFonts w:eastAsia="SimSun"/>
          <w:bCs/>
          <w:sz w:val="24"/>
          <w:szCs w:val="20"/>
        </w:rPr>
        <w:t>每年及时提交</w:t>
      </w:r>
      <w:r w:rsidRPr="00466676">
        <w:rPr>
          <w:rFonts w:eastAsia="SimSun" w:hint="eastAsia"/>
          <w:bCs/>
          <w:sz w:val="24"/>
          <w:szCs w:val="20"/>
        </w:rPr>
        <w:t>对</w:t>
      </w:r>
      <w:r w:rsidRPr="00466676">
        <w:rPr>
          <w:rFonts w:eastAsia="SimSun"/>
          <w:bCs/>
          <w:sz w:val="24"/>
          <w:szCs w:val="20"/>
        </w:rPr>
        <w:t>协助其</w:t>
      </w:r>
      <w:r w:rsidRPr="00466676">
        <w:rPr>
          <w:rFonts w:eastAsia="SimSun" w:hint="eastAsia"/>
          <w:bCs/>
          <w:sz w:val="24"/>
          <w:szCs w:val="20"/>
        </w:rPr>
        <w:t>国家</w:t>
      </w:r>
      <w:r w:rsidRPr="00466676">
        <w:rPr>
          <w:rFonts w:eastAsia="SimSun"/>
          <w:bCs/>
          <w:sz w:val="24"/>
          <w:szCs w:val="20"/>
        </w:rPr>
        <w:t>政府的双边机构和执行机构的定性</w:t>
      </w:r>
      <w:r w:rsidRPr="00466676">
        <w:rPr>
          <w:rFonts w:eastAsia="SimSun" w:hint="eastAsia"/>
          <w:bCs/>
          <w:sz w:val="24"/>
          <w:szCs w:val="20"/>
        </w:rPr>
        <w:t>业绩</w:t>
      </w:r>
      <w:r w:rsidRPr="00466676">
        <w:rPr>
          <w:rFonts w:eastAsia="SimSun"/>
          <w:bCs/>
          <w:sz w:val="24"/>
          <w:szCs w:val="20"/>
        </w:rPr>
        <w:t>评估（第</w:t>
      </w:r>
      <w:r w:rsidRPr="00466676">
        <w:rPr>
          <w:rFonts w:eastAsia="SimSun"/>
          <w:bCs/>
          <w:sz w:val="24"/>
          <w:szCs w:val="20"/>
        </w:rPr>
        <w:t>97/7</w:t>
      </w:r>
      <w:r w:rsidRPr="00466676">
        <w:rPr>
          <w:rFonts w:eastAsia="SimSun"/>
          <w:bCs/>
          <w:sz w:val="24"/>
          <w:szCs w:val="20"/>
        </w:rPr>
        <w:t>号决定）。</w:t>
      </w:r>
    </w:p>
    <w:p w14:paraId="3ABE6BE8" w14:textId="77777777" w:rsidR="00172213" w:rsidRPr="005A679E" w:rsidRDefault="00172213" w:rsidP="0095233E">
      <w:pPr>
        <w:pStyle w:val="Heading3"/>
        <w:numPr>
          <w:ilvl w:val="0"/>
          <w:numId w:val="0"/>
        </w:numPr>
        <w:overflowPunct w:val="0"/>
        <w:spacing w:after="120"/>
        <w:ind w:firstLine="624"/>
        <w:jc w:val="left"/>
        <w:rPr>
          <w:rFonts w:eastAsia="SimHei"/>
          <w:b/>
          <w:sz w:val="24"/>
          <w:szCs w:val="20"/>
        </w:rPr>
      </w:pPr>
      <w:r w:rsidRPr="005A679E">
        <w:rPr>
          <w:rFonts w:eastAsia="SimHei"/>
          <w:b/>
          <w:sz w:val="24"/>
          <w:szCs w:val="20"/>
        </w:rPr>
        <w:t>(b)</w:t>
      </w:r>
      <w:r w:rsidRPr="005A679E">
        <w:rPr>
          <w:rFonts w:eastAsia="SimHei"/>
          <w:b/>
          <w:sz w:val="24"/>
          <w:szCs w:val="20"/>
        </w:rPr>
        <w:tab/>
        <w:t>2025</w:t>
      </w:r>
      <w:r w:rsidRPr="005A679E">
        <w:rPr>
          <w:rFonts w:eastAsia="SimHei"/>
          <w:b/>
          <w:sz w:val="24"/>
          <w:szCs w:val="20"/>
        </w:rPr>
        <w:t>年监测</w:t>
      </w:r>
      <w:r w:rsidRPr="005A679E">
        <w:rPr>
          <w:rFonts w:eastAsia="SimHei" w:hint="eastAsia"/>
          <w:b/>
          <w:sz w:val="24"/>
          <w:szCs w:val="20"/>
          <w:lang w:val="en-US"/>
        </w:rPr>
        <w:t>和</w:t>
      </w:r>
      <w:r w:rsidRPr="005A679E">
        <w:rPr>
          <w:rFonts w:eastAsia="SimHei"/>
          <w:b/>
          <w:sz w:val="24"/>
          <w:szCs w:val="20"/>
        </w:rPr>
        <w:t>评价工作方案执行情况</w:t>
      </w:r>
      <w:r w:rsidRPr="005A679E">
        <w:rPr>
          <w:rFonts w:eastAsia="SimHei" w:hint="eastAsia"/>
          <w:b/>
          <w:sz w:val="24"/>
          <w:szCs w:val="20"/>
          <w:lang w:val="en-US"/>
        </w:rPr>
        <w:t>年度报告</w:t>
      </w:r>
      <w:r w:rsidRPr="005A679E">
        <w:rPr>
          <w:rFonts w:eastAsia="SimHei"/>
          <w:b/>
          <w:sz w:val="24"/>
          <w:szCs w:val="20"/>
        </w:rPr>
        <w:t>和</w:t>
      </w:r>
      <w:r w:rsidRPr="005A679E">
        <w:rPr>
          <w:rFonts w:eastAsia="SimHei"/>
          <w:b/>
          <w:sz w:val="24"/>
          <w:szCs w:val="20"/>
        </w:rPr>
        <w:t>2026</w:t>
      </w:r>
      <w:r w:rsidRPr="005A679E">
        <w:rPr>
          <w:rFonts w:eastAsia="SimHei"/>
          <w:b/>
          <w:sz w:val="24"/>
          <w:szCs w:val="20"/>
        </w:rPr>
        <w:t>年评价工作方案</w:t>
      </w:r>
    </w:p>
    <w:p w14:paraId="363E7661" w14:textId="77777777" w:rsidR="00172213" w:rsidRPr="00466676" w:rsidRDefault="00172213" w:rsidP="0095233E">
      <w:pPr>
        <w:pStyle w:val="Heading3"/>
        <w:numPr>
          <w:ilvl w:val="2"/>
          <w:numId w:val="16"/>
        </w:numPr>
        <w:tabs>
          <w:tab w:val="num" w:pos="0"/>
        </w:tabs>
        <w:overflowPunct w:val="0"/>
        <w:spacing w:after="120"/>
        <w:ind w:left="1276" w:firstLine="0"/>
        <w:rPr>
          <w:rFonts w:eastAsia="SimSun"/>
          <w:sz w:val="24"/>
          <w:szCs w:val="20"/>
          <w:lang w:val="en-US" w:bidi="hi-IN"/>
        </w:rPr>
      </w:pPr>
      <w:r w:rsidRPr="00466676">
        <w:rPr>
          <w:rFonts w:eastAsia="SimSun"/>
          <w:sz w:val="24"/>
          <w:szCs w:val="20"/>
          <w:lang w:val="en-US" w:bidi="hi-IN"/>
        </w:rPr>
        <w:t>在第</w:t>
      </w:r>
      <w:r w:rsidRPr="00466676">
        <w:rPr>
          <w:rFonts w:eastAsia="SimSun" w:hint="eastAsia"/>
          <w:sz w:val="24"/>
          <w:szCs w:val="20"/>
          <w:lang w:val="en-US" w:bidi="hi-IN"/>
        </w:rPr>
        <w:t>九十七</w:t>
      </w:r>
      <w:r w:rsidRPr="00466676">
        <w:rPr>
          <w:rFonts w:eastAsia="SimSun"/>
          <w:sz w:val="24"/>
          <w:szCs w:val="20"/>
          <w:lang w:val="en-US" w:bidi="hi-IN"/>
        </w:rPr>
        <w:t>次会议上，执行委员会审议了</w:t>
      </w:r>
      <w:r w:rsidRPr="00466676">
        <w:rPr>
          <w:rFonts w:eastAsia="SimSun"/>
          <w:sz w:val="24"/>
          <w:szCs w:val="20"/>
          <w:lang w:val="en-US" w:bidi="hi-IN"/>
        </w:rPr>
        <w:t>2025</w:t>
      </w:r>
      <w:r w:rsidRPr="00466676">
        <w:rPr>
          <w:rFonts w:eastAsia="SimSun"/>
          <w:sz w:val="24"/>
          <w:szCs w:val="20"/>
          <w:lang w:val="en-US" w:bidi="hi-IN"/>
        </w:rPr>
        <w:t>年监测</w:t>
      </w:r>
      <w:r w:rsidRPr="00466676">
        <w:rPr>
          <w:rFonts w:eastAsia="SimSun" w:hint="eastAsia"/>
          <w:sz w:val="24"/>
          <w:szCs w:val="20"/>
          <w:lang w:val="en-US" w:bidi="hi-IN"/>
        </w:rPr>
        <w:t>和</w:t>
      </w:r>
      <w:r w:rsidRPr="00466676">
        <w:rPr>
          <w:rFonts w:eastAsia="SimSun"/>
          <w:sz w:val="24"/>
          <w:szCs w:val="20"/>
          <w:lang w:val="en-US" w:bidi="hi-IN"/>
        </w:rPr>
        <w:t>评价工作方案执行情况年度报告，其中包括两年期工作方案</w:t>
      </w:r>
      <w:r w:rsidRPr="00466676">
        <w:rPr>
          <w:rFonts w:eastAsia="SimSun" w:hint="eastAsia"/>
          <w:sz w:val="24"/>
          <w:szCs w:val="20"/>
          <w:lang w:val="en-US" w:bidi="hi-IN"/>
        </w:rPr>
        <w:t>的试行</w:t>
      </w:r>
      <w:r w:rsidRPr="00466676">
        <w:rPr>
          <w:rFonts w:eastAsia="SimSun"/>
          <w:sz w:val="24"/>
          <w:szCs w:val="20"/>
          <w:lang w:val="en-US" w:bidi="hi-IN"/>
        </w:rPr>
        <w:t>经验和预算，以及</w:t>
      </w:r>
      <w:r w:rsidRPr="00466676">
        <w:rPr>
          <w:rFonts w:eastAsia="SimSun"/>
          <w:sz w:val="24"/>
          <w:szCs w:val="20"/>
          <w:lang w:val="en-US" w:bidi="hi-IN"/>
        </w:rPr>
        <w:t>2026</w:t>
      </w:r>
      <w:r w:rsidRPr="00466676">
        <w:rPr>
          <w:rFonts w:eastAsia="SimSun"/>
          <w:sz w:val="24"/>
          <w:szCs w:val="20"/>
          <w:lang w:val="en-US" w:bidi="hi-IN"/>
        </w:rPr>
        <w:t>年评价工作方案。</w:t>
      </w:r>
      <w:r w:rsidRPr="00466676">
        <w:rPr>
          <w:rStyle w:val="FootnoteReference"/>
          <w:rFonts w:eastAsia="SimSun"/>
          <w:sz w:val="24"/>
          <w:szCs w:val="20"/>
          <w:lang w:val="en-GB"/>
        </w:rPr>
        <w:footnoteReference w:id="56"/>
      </w:r>
      <w:r w:rsidRPr="00466676">
        <w:rPr>
          <w:rFonts w:eastAsia="SimSun" w:hint="eastAsia"/>
          <w:sz w:val="24"/>
          <w:szCs w:val="20"/>
          <w:lang w:val="en-US" w:bidi="hi-IN"/>
        </w:rPr>
        <w:t>执行</w:t>
      </w:r>
      <w:r w:rsidRPr="00466676">
        <w:rPr>
          <w:rFonts w:eastAsia="SimSun"/>
          <w:sz w:val="24"/>
          <w:szCs w:val="20"/>
          <w:lang w:val="en-US" w:bidi="hi-IN"/>
        </w:rPr>
        <w:t>委员会</w:t>
      </w:r>
      <w:r w:rsidRPr="00466676">
        <w:rPr>
          <w:rFonts w:eastAsia="SimSun" w:hint="eastAsia"/>
          <w:sz w:val="24"/>
          <w:szCs w:val="20"/>
          <w:lang w:val="en-US" w:bidi="hi-IN"/>
        </w:rPr>
        <w:t>核准</w:t>
      </w:r>
      <w:r w:rsidRPr="00466676">
        <w:rPr>
          <w:rFonts w:eastAsia="SimSun"/>
          <w:sz w:val="24"/>
          <w:szCs w:val="20"/>
          <w:lang w:val="en-US" w:bidi="hi-IN"/>
        </w:rPr>
        <w:t>了该次会议报告</w:t>
      </w:r>
      <w:r w:rsidRPr="00466676">
        <w:rPr>
          <w:rFonts w:eastAsia="SimSun" w:hint="eastAsia"/>
          <w:sz w:val="24"/>
          <w:szCs w:val="20"/>
          <w:lang w:val="en-US" w:bidi="hi-IN"/>
        </w:rPr>
        <w:t>所载</w:t>
      </w:r>
      <w:r w:rsidRPr="00466676">
        <w:rPr>
          <w:rFonts w:eastAsia="SimSun"/>
          <w:sz w:val="24"/>
          <w:szCs w:val="20"/>
          <w:lang w:val="en-US" w:bidi="hi-IN"/>
        </w:rPr>
        <w:t>的</w:t>
      </w:r>
      <w:r w:rsidRPr="00466676">
        <w:rPr>
          <w:rFonts w:eastAsia="SimSun"/>
          <w:sz w:val="24"/>
          <w:szCs w:val="20"/>
          <w:lang w:val="en-US" w:bidi="hi-IN"/>
        </w:rPr>
        <w:t>2026</w:t>
      </w:r>
      <w:r w:rsidRPr="00466676">
        <w:rPr>
          <w:rFonts w:eastAsia="SimSun"/>
          <w:sz w:val="24"/>
          <w:szCs w:val="20"/>
          <w:lang w:val="en-US" w:bidi="hi-IN"/>
        </w:rPr>
        <w:t>年评价工作方案，</w:t>
      </w:r>
      <w:r w:rsidRPr="00466676">
        <w:rPr>
          <w:rStyle w:val="FootnoteReference"/>
          <w:rFonts w:eastAsia="SimSun"/>
          <w:sz w:val="24"/>
          <w:szCs w:val="20"/>
          <w:lang w:val="en-GB"/>
        </w:rPr>
        <w:footnoteReference w:id="57"/>
      </w:r>
      <w:r w:rsidRPr="00466676">
        <w:rPr>
          <w:rFonts w:eastAsia="SimSun"/>
          <w:sz w:val="24"/>
          <w:szCs w:val="20"/>
          <w:lang w:val="en-US" w:bidi="hi-IN"/>
        </w:rPr>
        <w:t>同时注意到</w:t>
      </w:r>
      <w:r w:rsidRPr="00466676">
        <w:rPr>
          <w:rFonts w:eastAsia="SimSun"/>
          <w:sz w:val="24"/>
          <w:szCs w:val="20"/>
          <w:lang w:val="en-US" w:bidi="hi-IN"/>
        </w:rPr>
        <w:t>2025</w:t>
      </w:r>
      <w:r w:rsidRPr="00466676">
        <w:rPr>
          <w:rFonts w:eastAsia="SimSun"/>
          <w:sz w:val="24"/>
          <w:szCs w:val="20"/>
          <w:lang w:val="en-US" w:bidi="hi-IN"/>
        </w:rPr>
        <w:t>年预算</w:t>
      </w:r>
      <w:r w:rsidRPr="00466676">
        <w:rPr>
          <w:rFonts w:eastAsia="SimSun" w:hint="eastAsia"/>
          <w:sz w:val="24"/>
          <w:szCs w:val="20"/>
          <w:lang w:val="en-US" w:bidi="hi-IN"/>
        </w:rPr>
        <w:t>的</w:t>
      </w:r>
      <w:r w:rsidRPr="00466676">
        <w:rPr>
          <w:rFonts w:eastAsia="SimSun"/>
          <w:sz w:val="24"/>
          <w:szCs w:val="20"/>
          <w:lang w:val="en-US" w:bidi="hi-IN"/>
        </w:rPr>
        <w:t>临时结余</w:t>
      </w:r>
      <w:r w:rsidRPr="00466676">
        <w:rPr>
          <w:rFonts w:eastAsia="SimSun"/>
          <w:sz w:val="24"/>
          <w:szCs w:val="20"/>
          <w:lang w:val="en-US" w:bidi="hi-IN"/>
        </w:rPr>
        <w:t>131,759</w:t>
      </w:r>
      <w:r w:rsidRPr="00466676">
        <w:rPr>
          <w:rFonts w:eastAsia="SimSun"/>
          <w:sz w:val="24"/>
          <w:szCs w:val="20"/>
          <w:lang w:val="en-US" w:bidi="hi-IN"/>
        </w:rPr>
        <w:t>美元将结转至</w:t>
      </w:r>
      <w:r w:rsidRPr="00466676">
        <w:rPr>
          <w:rFonts w:eastAsia="SimSun"/>
          <w:sz w:val="24"/>
          <w:szCs w:val="20"/>
          <w:lang w:val="en-US" w:bidi="hi-IN"/>
        </w:rPr>
        <w:t>2026</w:t>
      </w:r>
      <w:r w:rsidRPr="00466676">
        <w:rPr>
          <w:rFonts w:eastAsia="SimSun"/>
          <w:sz w:val="24"/>
          <w:szCs w:val="20"/>
          <w:lang w:val="en-US" w:bidi="hi-IN"/>
        </w:rPr>
        <w:t>年相关评价预算（第</w:t>
      </w:r>
      <w:r w:rsidRPr="00466676">
        <w:rPr>
          <w:rFonts w:eastAsia="SimSun"/>
          <w:sz w:val="24"/>
          <w:szCs w:val="20"/>
          <w:lang w:val="en-US" w:bidi="hi-IN"/>
        </w:rPr>
        <w:t>97/8</w:t>
      </w:r>
      <w:r w:rsidRPr="00466676">
        <w:rPr>
          <w:rFonts w:eastAsia="SimSun"/>
          <w:sz w:val="24"/>
          <w:szCs w:val="20"/>
          <w:lang w:val="en-US" w:bidi="hi-IN"/>
        </w:rPr>
        <w:t>号决定）。</w:t>
      </w:r>
    </w:p>
    <w:p w14:paraId="15502B93" w14:textId="55816375" w:rsidR="00172213" w:rsidRPr="00A86E96" w:rsidRDefault="00172213" w:rsidP="0095233E">
      <w:pPr>
        <w:keepNext/>
        <w:overflowPunct w:val="0"/>
        <w:spacing w:after="120"/>
        <w:ind w:firstLine="624"/>
        <w:jc w:val="left"/>
        <w:outlineLvl w:val="1"/>
        <w:rPr>
          <w:rFonts w:eastAsia="SimHei"/>
          <w:b/>
          <w:bCs/>
          <w:sz w:val="28"/>
          <w:szCs w:val="21"/>
        </w:rPr>
      </w:pPr>
      <w:r w:rsidRPr="00A86E96">
        <w:rPr>
          <w:rFonts w:eastAsia="SimHei"/>
          <w:b/>
          <w:bCs/>
          <w:sz w:val="28"/>
          <w:szCs w:val="21"/>
        </w:rPr>
        <w:t>E.</w:t>
      </w:r>
      <w:r w:rsidRPr="00A86E96">
        <w:rPr>
          <w:rFonts w:eastAsia="SimHei"/>
          <w:b/>
          <w:bCs/>
          <w:sz w:val="28"/>
          <w:szCs w:val="21"/>
        </w:rPr>
        <w:tab/>
      </w:r>
      <w:r w:rsidRPr="00A86E96">
        <w:rPr>
          <w:rFonts w:eastAsia="SimHei" w:hint="eastAsia"/>
          <w:b/>
          <w:bCs/>
          <w:sz w:val="28"/>
          <w:szCs w:val="21"/>
        </w:rPr>
        <w:t>业务规划和财务事项</w:t>
      </w:r>
    </w:p>
    <w:p w14:paraId="3FA4730E" w14:textId="77777777" w:rsidR="00172213" w:rsidRPr="000D2855" w:rsidRDefault="00172213" w:rsidP="0095233E">
      <w:pPr>
        <w:pStyle w:val="Heading3"/>
        <w:numPr>
          <w:ilvl w:val="0"/>
          <w:numId w:val="0"/>
        </w:numPr>
        <w:overflowPunct w:val="0"/>
        <w:spacing w:after="120"/>
        <w:ind w:firstLine="624"/>
        <w:jc w:val="left"/>
        <w:rPr>
          <w:rFonts w:eastAsia="SimHei"/>
          <w:b/>
          <w:sz w:val="24"/>
          <w:szCs w:val="20"/>
          <w:lang w:val="en-GB"/>
        </w:rPr>
      </w:pPr>
      <w:r w:rsidRPr="000D2855">
        <w:rPr>
          <w:rFonts w:eastAsia="SimHei"/>
          <w:b/>
          <w:bCs/>
          <w:sz w:val="24"/>
          <w:szCs w:val="20"/>
          <w:lang w:val="en-GB"/>
        </w:rPr>
        <w:t>1.</w:t>
      </w:r>
      <w:r w:rsidRPr="000D2855">
        <w:rPr>
          <w:rFonts w:eastAsia="SimHei"/>
          <w:b/>
          <w:bCs/>
          <w:sz w:val="24"/>
          <w:szCs w:val="20"/>
          <w:lang w:val="en-GB"/>
        </w:rPr>
        <w:tab/>
      </w:r>
      <w:r w:rsidRPr="000D2855">
        <w:rPr>
          <w:rFonts w:eastAsia="SimHei" w:hint="eastAsia"/>
          <w:b/>
          <w:bCs/>
          <w:sz w:val="24"/>
          <w:szCs w:val="20"/>
          <w:lang w:val="en-GB"/>
        </w:rPr>
        <w:t>业务规划</w:t>
      </w:r>
    </w:p>
    <w:p w14:paraId="22DEB2F5" w14:textId="77777777" w:rsidR="00172213" w:rsidRPr="00466676" w:rsidRDefault="00172213" w:rsidP="0095233E">
      <w:pPr>
        <w:pStyle w:val="Heading3"/>
        <w:numPr>
          <w:ilvl w:val="2"/>
          <w:numId w:val="16"/>
        </w:numPr>
        <w:tabs>
          <w:tab w:val="num" w:pos="0"/>
        </w:tabs>
        <w:overflowPunct w:val="0"/>
        <w:spacing w:after="120"/>
        <w:ind w:left="1276" w:firstLine="0"/>
        <w:rPr>
          <w:rFonts w:eastAsia="SimSun"/>
          <w:sz w:val="24"/>
          <w:szCs w:val="20"/>
          <w:lang w:val="en-US"/>
        </w:rPr>
      </w:pPr>
      <w:r w:rsidRPr="00466676">
        <w:rPr>
          <w:rFonts w:eastAsia="SimSun"/>
          <w:sz w:val="24"/>
          <w:szCs w:val="20"/>
          <w:lang w:val="en-US"/>
        </w:rPr>
        <w:t>在第</w:t>
      </w:r>
      <w:r w:rsidRPr="00466676">
        <w:rPr>
          <w:rFonts w:eastAsia="SimSun" w:hint="eastAsia"/>
          <w:sz w:val="24"/>
          <w:szCs w:val="20"/>
          <w:lang w:val="en-US"/>
        </w:rPr>
        <w:t>九十七</w:t>
      </w:r>
      <w:r w:rsidRPr="00466676">
        <w:rPr>
          <w:rFonts w:eastAsia="SimSun"/>
          <w:sz w:val="24"/>
          <w:szCs w:val="20"/>
          <w:lang w:val="en-US"/>
        </w:rPr>
        <w:t>次会议上，执行委员会审议了多边基金</w:t>
      </w:r>
      <w:r w:rsidRPr="00466676">
        <w:rPr>
          <w:rFonts w:eastAsia="SimSun"/>
          <w:sz w:val="24"/>
          <w:szCs w:val="20"/>
          <w:lang w:val="en-US"/>
        </w:rPr>
        <w:t>2025</w:t>
      </w:r>
      <w:r w:rsidRPr="00466676">
        <w:rPr>
          <w:rFonts w:eastAsia="SimSun" w:hint="eastAsia"/>
          <w:sz w:val="24"/>
          <w:szCs w:val="20"/>
          <w:lang w:val="en-US"/>
        </w:rPr>
        <w:t>-</w:t>
      </w:r>
      <w:r w:rsidRPr="00466676">
        <w:rPr>
          <w:rFonts w:eastAsia="SimSun"/>
          <w:sz w:val="24"/>
          <w:szCs w:val="20"/>
          <w:lang w:val="en-US"/>
        </w:rPr>
        <w:t>2027</w:t>
      </w:r>
      <w:r w:rsidRPr="00466676">
        <w:rPr>
          <w:rFonts w:eastAsia="SimSun"/>
          <w:sz w:val="24"/>
          <w:szCs w:val="20"/>
          <w:lang w:val="en-US"/>
        </w:rPr>
        <w:t>年综合业务计划的最新执行情况，</w:t>
      </w:r>
      <w:r w:rsidRPr="00466676">
        <w:rPr>
          <w:rFonts w:eastAsia="SimSun"/>
          <w:sz w:val="24"/>
          <w:szCs w:val="20"/>
          <w:vertAlign w:val="superscript"/>
          <w:lang w:val="en-GB"/>
        </w:rPr>
        <w:footnoteReference w:id="58"/>
      </w:r>
      <w:r w:rsidRPr="00466676">
        <w:rPr>
          <w:rFonts w:eastAsia="SimSun" w:hint="eastAsia"/>
          <w:sz w:val="24"/>
          <w:szCs w:val="20"/>
          <w:lang w:val="en-US"/>
        </w:rPr>
        <w:t>同时</w:t>
      </w:r>
      <w:r w:rsidRPr="00466676">
        <w:rPr>
          <w:rFonts w:eastAsia="SimSun"/>
          <w:sz w:val="24"/>
          <w:szCs w:val="20"/>
          <w:lang w:val="en-US"/>
        </w:rPr>
        <w:t>注意到提交</w:t>
      </w:r>
      <w:r w:rsidRPr="00466676">
        <w:rPr>
          <w:rFonts w:eastAsia="SimSun" w:hint="eastAsia"/>
          <w:sz w:val="24"/>
          <w:szCs w:val="20"/>
          <w:lang w:val="en-US"/>
        </w:rPr>
        <w:t>给</w:t>
      </w:r>
      <w:r w:rsidRPr="00466676">
        <w:rPr>
          <w:rFonts w:eastAsia="SimSun"/>
          <w:sz w:val="24"/>
          <w:szCs w:val="20"/>
          <w:lang w:val="en-US"/>
        </w:rPr>
        <w:t>第</w:t>
      </w:r>
      <w:r w:rsidRPr="00466676">
        <w:rPr>
          <w:rFonts w:eastAsia="SimSun" w:hint="eastAsia"/>
          <w:sz w:val="24"/>
          <w:szCs w:val="20"/>
          <w:lang w:val="en-US"/>
        </w:rPr>
        <w:t>九十七</w:t>
      </w:r>
      <w:r w:rsidRPr="00466676">
        <w:rPr>
          <w:rFonts w:eastAsia="SimSun"/>
          <w:sz w:val="24"/>
          <w:szCs w:val="20"/>
          <w:lang w:val="en-US"/>
        </w:rPr>
        <w:t>次会议的活动总金额（第</w:t>
      </w:r>
      <w:r w:rsidRPr="00466676">
        <w:rPr>
          <w:rFonts w:eastAsia="SimSun"/>
          <w:sz w:val="24"/>
          <w:szCs w:val="20"/>
          <w:lang w:val="en-US"/>
        </w:rPr>
        <w:t>97/23</w:t>
      </w:r>
      <w:r w:rsidRPr="00466676">
        <w:rPr>
          <w:rFonts w:eastAsia="SimSun"/>
          <w:sz w:val="24"/>
          <w:szCs w:val="20"/>
          <w:lang w:val="en-US"/>
        </w:rPr>
        <w:t>号决定）。</w:t>
      </w:r>
    </w:p>
    <w:p w14:paraId="548436CC" w14:textId="77777777" w:rsidR="00172213" w:rsidRPr="00466676" w:rsidRDefault="00172213" w:rsidP="0095233E">
      <w:pPr>
        <w:pStyle w:val="Heading3"/>
        <w:numPr>
          <w:ilvl w:val="2"/>
          <w:numId w:val="16"/>
        </w:numPr>
        <w:tabs>
          <w:tab w:val="num" w:pos="0"/>
        </w:tabs>
        <w:overflowPunct w:val="0"/>
        <w:spacing w:after="120"/>
        <w:ind w:left="1276" w:firstLine="0"/>
        <w:rPr>
          <w:rFonts w:eastAsia="SimSun"/>
          <w:bCs/>
          <w:sz w:val="24"/>
          <w:szCs w:val="20"/>
          <w:lang w:val="en-GB"/>
        </w:rPr>
      </w:pPr>
      <w:r w:rsidRPr="00466676">
        <w:rPr>
          <w:rFonts w:eastAsia="SimSun"/>
          <w:bCs/>
          <w:sz w:val="24"/>
          <w:szCs w:val="20"/>
        </w:rPr>
        <w:t>同样在第</w:t>
      </w:r>
      <w:r w:rsidRPr="00466676">
        <w:rPr>
          <w:rFonts w:eastAsia="SimSun" w:hint="eastAsia"/>
          <w:bCs/>
          <w:sz w:val="24"/>
          <w:szCs w:val="20"/>
        </w:rPr>
        <w:t>九十七</w:t>
      </w:r>
      <w:r w:rsidRPr="00466676">
        <w:rPr>
          <w:rFonts w:eastAsia="SimSun"/>
          <w:bCs/>
          <w:sz w:val="24"/>
          <w:szCs w:val="20"/>
        </w:rPr>
        <w:t>次会议上，执行委员会审议了多边基金</w:t>
      </w:r>
      <w:r w:rsidRPr="00D71635">
        <w:rPr>
          <w:rFonts w:eastAsia="SimSun"/>
          <w:bCs/>
          <w:sz w:val="24"/>
          <w:szCs w:val="20"/>
        </w:rPr>
        <w:t>2026</w:t>
      </w:r>
      <w:r w:rsidRPr="00D71635">
        <w:rPr>
          <w:rFonts w:eastAsia="SimSun" w:hint="eastAsia"/>
          <w:bCs/>
          <w:sz w:val="24"/>
          <w:szCs w:val="20"/>
        </w:rPr>
        <w:t>-</w:t>
      </w:r>
      <w:r w:rsidRPr="00D71635">
        <w:rPr>
          <w:rFonts w:eastAsia="SimSun"/>
          <w:bCs/>
          <w:sz w:val="24"/>
          <w:szCs w:val="20"/>
        </w:rPr>
        <w:t>2028</w:t>
      </w:r>
      <w:r w:rsidRPr="00D71635">
        <w:rPr>
          <w:rFonts w:eastAsia="SimSun"/>
          <w:bCs/>
          <w:sz w:val="24"/>
          <w:szCs w:val="20"/>
        </w:rPr>
        <w:t>年综合业务计划</w:t>
      </w:r>
      <w:r w:rsidRPr="00466676">
        <w:rPr>
          <w:rFonts w:eastAsia="SimSun"/>
          <w:bCs/>
          <w:sz w:val="24"/>
          <w:szCs w:val="20"/>
        </w:rPr>
        <w:t>。</w:t>
      </w:r>
      <w:r w:rsidRPr="00466676">
        <w:rPr>
          <w:rFonts w:eastAsia="SimSun"/>
          <w:bCs/>
          <w:sz w:val="24"/>
          <w:szCs w:val="20"/>
          <w:vertAlign w:val="superscript"/>
          <w:lang w:val="en-GB"/>
        </w:rPr>
        <w:footnoteReference w:id="59"/>
      </w:r>
      <w:r w:rsidRPr="00466676">
        <w:rPr>
          <w:rFonts w:eastAsia="SimSun"/>
          <w:bCs/>
          <w:sz w:val="24"/>
          <w:szCs w:val="20"/>
        </w:rPr>
        <w:t>在</w:t>
      </w:r>
      <w:r w:rsidRPr="00466676">
        <w:rPr>
          <w:rFonts w:eastAsia="SimSun" w:hint="eastAsia"/>
          <w:bCs/>
          <w:sz w:val="24"/>
          <w:szCs w:val="20"/>
        </w:rPr>
        <w:t>调整</w:t>
      </w:r>
      <w:r w:rsidRPr="00466676">
        <w:rPr>
          <w:rFonts w:eastAsia="SimSun"/>
          <w:bCs/>
          <w:sz w:val="24"/>
          <w:szCs w:val="20"/>
        </w:rPr>
        <w:t>若干</w:t>
      </w:r>
      <w:r w:rsidRPr="00466676">
        <w:rPr>
          <w:rFonts w:eastAsia="SimSun" w:hint="eastAsia"/>
          <w:bCs/>
          <w:sz w:val="24"/>
          <w:szCs w:val="20"/>
        </w:rPr>
        <w:t>计划</w:t>
      </w:r>
      <w:r w:rsidRPr="00466676">
        <w:rPr>
          <w:rFonts w:eastAsia="SimSun"/>
          <w:bCs/>
          <w:sz w:val="24"/>
          <w:szCs w:val="20"/>
        </w:rPr>
        <w:t>后，</w:t>
      </w:r>
      <w:r w:rsidRPr="00466676">
        <w:rPr>
          <w:rFonts w:eastAsia="SimSun"/>
          <w:sz w:val="24"/>
          <w:szCs w:val="20"/>
          <w:lang w:val="en-US"/>
        </w:rPr>
        <w:t>执行</w:t>
      </w:r>
      <w:r w:rsidRPr="00466676">
        <w:rPr>
          <w:rFonts w:eastAsia="SimSun"/>
          <w:bCs/>
          <w:sz w:val="24"/>
          <w:szCs w:val="20"/>
        </w:rPr>
        <w:t>委员会</w:t>
      </w:r>
      <w:r w:rsidRPr="00466676">
        <w:rPr>
          <w:rFonts w:eastAsia="SimSun" w:hint="eastAsia"/>
          <w:bCs/>
          <w:sz w:val="24"/>
          <w:szCs w:val="20"/>
        </w:rPr>
        <w:t>认可</w:t>
      </w:r>
      <w:r w:rsidRPr="00466676">
        <w:rPr>
          <w:rFonts w:eastAsia="SimSun"/>
          <w:bCs/>
          <w:sz w:val="24"/>
          <w:szCs w:val="20"/>
        </w:rPr>
        <w:t>了</w:t>
      </w:r>
      <w:r w:rsidRPr="00D71635">
        <w:rPr>
          <w:rFonts w:eastAsia="SimSun"/>
          <w:bCs/>
          <w:sz w:val="24"/>
          <w:szCs w:val="20"/>
        </w:rPr>
        <w:t>2026</w:t>
      </w:r>
      <w:r w:rsidRPr="00D71635">
        <w:rPr>
          <w:rFonts w:eastAsia="SimSun" w:hint="eastAsia"/>
          <w:bCs/>
          <w:sz w:val="24"/>
          <w:szCs w:val="20"/>
        </w:rPr>
        <w:t>-</w:t>
      </w:r>
      <w:r w:rsidRPr="00D71635">
        <w:rPr>
          <w:rFonts w:eastAsia="SimSun"/>
          <w:bCs/>
          <w:sz w:val="24"/>
          <w:szCs w:val="20"/>
        </w:rPr>
        <w:t>2028</w:t>
      </w:r>
      <w:r w:rsidRPr="00D71635">
        <w:rPr>
          <w:rFonts w:eastAsia="SimSun"/>
          <w:bCs/>
          <w:sz w:val="24"/>
          <w:szCs w:val="20"/>
        </w:rPr>
        <w:t>年综合业务计划</w:t>
      </w:r>
      <w:r w:rsidRPr="00466676">
        <w:rPr>
          <w:rFonts w:eastAsia="SimSun"/>
          <w:bCs/>
          <w:sz w:val="24"/>
          <w:szCs w:val="20"/>
        </w:rPr>
        <w:t>，同时指出认可并不意味着核准其中确定的项目或其供资水平或吨数。</w:t>
      </w:r>
      <w:r w:rsidRPr="00466676">
        <w:rPr>
          <w:rFonts w:eastAsia="SimSun"/>
          <w:sz w:val="24"/>
          <w:szCs w:val="20"/>
          <w:lang w:val="en-US"/>
        </w:rPr>
        <w:t>执行</w:t>
      </w:r>
      <w:r w:rsidRPr="00466676">
        <w:rPr>
          <w:rFonts w:eastAsia="SimSun"/>
          <w:bCs/>
          <w:sz w:val="24"/>
          <w:szCs w:val="20"/>
        </w:rPr>
        <w:t>委员会还请基金秘书处编</w:t>
      </w:r>
      <w:r w:rsidRPr="00466676">
        <w:rPr>
          <w:rFonts w:eastAsia="SimSun" w:hint="eastAsia"/>
          <w:bCs/>
          <w:sz w:val="24"/>
          <w:szCs w:val="20"/>
        </w:rPr>
        <w:t>制</w:t>
      </w:r>
      <w:r w:rsidRPr="00466676">
        <w:rPr>
          <w:rFonts w:eastAsia="SimSun"/>
          <w:bCs/>
          <w:sz w:val="24"/>
          <w:szCs w:val="20"/>
        </w:rPr>
        <w:t>一份供执行委员会第</w:t>
      </w:r>
      <w:r w:rsidRPr="00466676">
        <w:rPr>
          <w:rFonts w:eastAsia="SimSun" w:hint="eastAsia"/>
          <w:bCs/>
          <w:sz w:val="24"/>
          <w:szCs w:val="20"/>
        </w:rPr>
        <w:t>九十九</w:t>
      </w:r>
      <w:r w:rsidRPr="00466676">
        <w:rPr>
          <w:rFonts w:eastAsia="SimSun"/>
          <w:bCs/>
          <w:sz w:val="24"/>
          <w:szCs w:val="20"/>
        </w:rPr>
        <w:t>次会议审议</w:t>
      </w:r>
      <w:r w:rsidRPr="00466676">
        <w:rPr>
          <w:rFonts w:eastAsia="SimSun" w:hint="eastAsia"/>
          <w:bCs/>
          <w:sz w:val="24"/>
          <w:szCs w:val="20"/>
        </w:rPr>
        <w:t>的</w:t>
      </w:r>
      <w:r w:rsidRPr="00466676">
        <w:rPr>
          <w:rFonts w:eastAsia="SimSun"/>
          <w:bCs/>
          <w:sz w:val="24"/>
          <w:szCs w:val="20"/>
        </w:rPr>
        <w:t>更新基加利氢氟碳化物执行计划第一阶段项目编制指南</w:t>
      </w:r>
      <w:r w:rsidRPr="00466676">
        <w:rPr>
          <w:rFonts w:eastAsia="SimSun" w:hint="eastAsia"/>
          <w:bCs/>
          <w:sz w:val="24"/>
          <w:szCs w:val="20"/>
        </w:rPr>
        <w:t>的</w:t>
      </w:r>
      <w:r w:rsidRPr="00466676">
        <w:rPr>
          <w:rFonts w:eastAsia="SimSun"/>
          <w:bCs/>
          <w:sz w:val="24"/>
          <w:szCs w:val="20"/>
        </w:rPr>
        <w:t>简要文件，供</w:t>
      </w:r>
      <w:r w:rsidRPr="00466676">
        <w:rPr>
          <w:rFonts w:eastAsia="SimSun" w:hint="eastAsia"/>
          <w:bCs/>
          <w:sz w:val="24"/>
          <w:szCs w:val="20"/>
        </w:rPr>
        <w:t>在</w:t>
      </w:r>
      <w:r w:rsidRPr="00466676">
        <w:rPr>
          <w:rFonts w:eastAsia="SimSun"/>
          <w:bCs/>
          <w:sz w:val="24"/>
          <w:szCs w:val="20"/>
        </w:rPr>
        <w:t>编制基加利氢氟碳化物执行计划第二阶段</w:t>
      </w:r>
      <w:r w:rsidRPr="00466676">
        <w:rPr>
          <w:rFonts w:eastAsia="SimSun" w:hint="eastAsia"/>
          <w:bCs/>
          <w:sz w:val="24"/>
          <w:szCs w:val="20"/>
        </w:rPr>
        <w:t>时</w:t>
      </w:r>
      <w:r w:rsidRPr="00466676">
        <w:rPr>
          <w:rFonts w:eastAsia="SimSun"/>
          <w:bCs/>
          <w:sz w:val="24"/>
          <w:szCs w:val="20"/>
        </w:rPr>
        <w:t>使用（第</w:t>
      </w:r>
      <w:r w:rsidRPr="00466676">
        <w:rPr>
          <w:rFonts w:eastAsia="SimSun"/>
          <w:bCs/>
          <w:sz w:val="24"/>
          <w:szCs w:val="20"/>
        </w:rPr>
        <w:t>97/24</w:t>
      </w:r>
      <w:r w:rsidRPr="00466676">
        <w:rPr>
          <w:rFonts w:eastAsia="SimSun"/>
          <w:bCs/>
          <w:sz w:val="24"/>
          <w:szCs w:val="20"/>
        </w:rPr>
        <w:t>号决定）。执行委员会还审议了双边机构（澳大利亚、法国、德国、意大利和大不列颠及北爱尔兰联合王国政府）</w:t>
      </w:r>
      <w:r w:rsidRPr="00466676">
        <w:rPr>
          <w:rFonts w:eastAsia="SimSun" w:hint="eastAsia"/>
          <w:bCs/>
          <w:sz w:val="24"/>
          <w:szCs w:val="20"/>
        </w:rPr>
        <w:t>、</w:t>
      </w:r>
      <w:r w:rsidRPr="00466676">
        <w:rPr>
          <w:rFonts w:eastAsia="SimSun"/>
          <w:bCs/>
          <w:sz w:val="24"/>
          <w:szCs w:val="20"/>
          <w:vertAlign w:val="superscript"/>
          <w:lang w:val="en-GB"/>
        </w:rPr>
        <w:footnoteReference w:id="60"/>
      </w:r>
      <w:r w:rsidRPr="00466676">
        <w:rPr>
          <w:rFonts w:eastAsia="SimSun" w:hint="eastAsia"/>
          <w:bCs/>
          <w:sz w:val="24"/>
          <w:szCs w:val="20"/>
          <w:lang w:val="en-GB"/>
        </w:rPr>
        <w:t>开发署、</w:t>
      </w:r>
      <w:r w:rsidRPr="00466676">
        <w:rPr>
          <w:rFonts w:eastAsia="SimSun"/>
          <w:bCs/>
          <w:sz w:val="24"/>
          <w:szCs w:val="20"/>
          <w:vertAlign w:val="superscript"/>
          <w:lang w:val="en-GB"/>
        </w:rPr>
        <w:footnoteReference w:id="61"/>
      </w:r>
      <w:r w:rsidRPr="00466676">
        <w:rPr>
          <w:rFonts w:eastAsia="SimSun" w:hint="eastAsia"/>
          <w:bCs/>
          <w:sz w:val="24"/>
          <w:szCs w:val="20"/>
          <w:lang w:val="en-GB"/>
        </w:rPr>
        <w:t>环境署、</w:t>
      </w:r>
      <w:r w:rsidRPr="00466676">
        <w:rPr>
          <w:rFonts w:eastAsia="SimSun"/>
          <w:bCs/>
          <w:sz w:val="24"/>
          <w:szCs w:val="20"/>
          <w:vertAlign w:val="superscript"/>
          <w:lang w:val="en-GB"/>
        </w:rPr>
        <w:footnoteReference w:id="62"/>
      </w:r>
      <w:r w:rsidRPr="00466676">
        <w:rPr>
          <w:rFonts w:eastAsia="SimSun" w:hint="eastAsia"/>
          <w:bCs/>
          <w:sz w:val="24"/>
          <w:szCs w:val="20"/>
          <w:lang w:val="en-GB"/>
        </w:rPr>
        <w:t>工发组织</w:t>
      </w:r>
      <w:r w:rsidRPr="00466676">
        <w:rPr>
          <w:rFonts w:eastAsia="SimSun"/>
          <w:bCs/>
          <w:sz w:val="24"/>
          <w:szCs w:val="20"/>
          <w:vertAlign w:val="superscript"/>
          <w:lang w:val="en-GB"/>
        </w:rPr>
        <w:footnoteReference w:id="63"/>
      </w:r>
      <w:r w:rsidRPr="00466676">
        <w:rPr>
          <w:rFonts w:eastAsia="SimSun" w:hint="eastAsia"/>
          <w:bCs/>
          <w:sz w:val="24"/>
          <w:szCs w:val="20"/>
          <w:lang w:val="en-GB"/>
        </w:rPr>
        <w:t>和世界银行</w:t>
      </w:r>
      <w:r w:rsidRPr="00466676">
        <w:rPr>
          <w:rFonts w:eastAsia="SimSun"/>
          <w:bCs/>
          <w:sz w:val="24"/>
          <w:szCs w:val="20"/>
          <w:vertAlign w:val="superscript"/>
          <w:lang w:val="en-GB"/>
        </w:rPr>
        <w:footnoteReference w:id="64"/>
      </w:r>
      <w:r w:rsidRPr="00466676">
        <w:rPr>
          <w:rFonts w:eastAsia="SimSun"/>
          <w:bCs/>
          <w:sz w:val="24"/>
          <w:szCs w:val="20"/>
        </w:rPr>
        <w:t>的</w:t>
      </w:r>
      <w:r w:rsidRPr="00D71635">
        <w:rPr>
          <w:rFonts w:eastAsia="SimSun"/>
          <w:bCs/>
          <w:sz w:val="24"/>
          <w:szCs w:val="20"/>
        </w:rPr>
        <w:t>2026</w:t>
      </w:r>
      <w:r w:rsidRPr="00D71635">
        <w:rPr>
          <w:rFonts w:eastAsia="SimSun" w:hint="eastAsia"/>
          <w:bCs/>
          <w:sz w:val="24"/>
          <w:szCs w:val="20"/>
        </w:rPr>
        <w:t>-</w:t>
      </w:r>
      <w:r w:rsidRPr="00D71635">
        <w:rPr>
          <w:rFonts w:eastAsia="SimSun"/>
          <w:bCs/>
          <w:sz w:val="24"/>
          <w:szCs w:val="20"/>
        </w:rPr>
        <w:t>2028</w:t>
      </w:r>
      <w:r w:rsidRPr="00D71635">
        <w:rPr>
          <w:rFonts w:eastAsia="SimSun"/>
          <w:bCs/>
          <w:sz w:val="24"/>
          <w:szCs w:val="20"/>
        </w:rPr>
        <w:t>年业务计划</w:t>
      </w:r>
      <w:r w:rsidRPr="00466676">
        <w:rPr>
          <w:rFonts w:eastAsia="SimSun"/>
          <w:bCs/>
          <w:sz w:val="24"/>
          <w:szCs w:val="20"/>
        </w:rPr>
        <w:t>。</w:t>
      </w:r>
      <w:r w:rsidRPr="00466676">
        <w:rPr>
          <w:rFonts w:eastAsia="SimSun" w:hint="eastAsia"/>
          <w:bCs/>
          <w:sz w:val="24"/>
          <w:szCs w:val="20"/>
        </w:rPr>
        <w:t>执行</w:t>
      </w:r>
      <w:r w:rsidRPr="00466676">
        <w:rPr>
          <w:rFonts w:eastAsia="SimSun"/>
          <w:bCs/>
          <w:sz w:val="24"/>
          <w:szCs w:val="20"/>
        </w:rPr>
        <w:t>委员会注意到这些计划，并</w:t>
      </w:r>
      <w:r w:rsidRPr="00466676">
        <w:rPr>
          <w:rFonts w:eastAsia="SimSun" w:hint="eastAsia"/>
          <w:bCs/>
          <w:sz w:val="24"/>
          <w:szCs w:val="20"/>
        </w:rPr>
        <w:t>核准</w:t>
      </w:r>
      <w:r w:rsidRPr="00466676">
        <w:rPr>
          <w:rFonts w:eastAsia="SimSun"/>
          <w:bCs/>
          <w:sz w:val="24"/>
          <w:szCs w:val="20"/>
        </w:rPr>
        <w:t>了该次会议报告相关附件</w:t>
      </w:r>
      <w:r w:rsidRPr="00466676">
        <w:rPr>
          <w:rFonts w:eastAsia="SimSun"/>
          <w:bCs/>
          <w:sz w:val="24"/>
          <w:szCs w:val="20"/>
        </w:rPr>
        <w:lastRenderedPageBreak/>
        <w:t>所载</w:t>
      </w:r>
      <w:r w:rsidRPr="00466676">
        <w:rPr>
          <w:rFonts w:eastAsia="SimSun" w:hint="eastAsia"/>
          <w:bCs/>
          <w:sz w:val="24"/>
          <w:szCs w:val="20"/>
        </w:rPr>
        <w:t>开发署</w:t>
      </w:r>
      <w:r w:rsidRPr="00466676">
        <w:rPr>
          <w:rFonts w:eastAsia="SimSun"/>
          <w:bCs/>
          <w:sz w:val="24"/>
          <w:szCs w:val="20"/>
        </w:rPr>
        <w:t>、环境署、</w:t>
      </w:r>
      <w:r w:rsidRPr="00466676">
        <w:rPr>
          <w:rFonts w:eastAsia="SimSun" w:hint="eastAsia"/>
          <w:bCs/>
          <w:sz w:val="24"/>
          <w:szCs w:val="20"/>
        </w:rPr>
        <w:t>工发组织</w:t>
      </w:r>
      <w:r w:rsidRPr="00466676">
        <w:rPr>
          <w:rFonts w:eastAsia="SimSun"/>
          <w:bCs/>
          <w:sz w:val="24"/>
          <w:szCs w:val="20"/>
        </w:rPr>
        <w:t>和世界银行的</w:t>
      </w:r>
      <w:r w:rsidRPr="00466676">
        <w:rPr>
          <w:rFonts w:eastAsia="SimSun" w:hint="eastAsia"/>
          <w:bCs/>
          <w:sz w:val="24"/>
          <w:szCs w:val="20"/>
        </w:rPr>
        <w:t>业绩</w:t>
      </w:r>
      <w:r w:rsidRPr="00466676">
        <w:rPr>
          <w:rFonts w:eastAsia="SimSun"/>
          <w:bCs/>
          <w:sz w:val="24"/>
          <w:szCs w:val="20"/>
        </w:rPr>
        <w:t>指标</w:t>
      </w:r>
      <w:r w:rsidRPr="00466676">
        <w:rPr>
          <w:rFonts w:eastAsia="SimSun"/>
          <w:bCs/>
          <w:sz w:val="24"/>
          <w:szCs w:val="20"/>
          <w:vertAlign w:val="superscript"/>
          <w:lang w:val="en-GB"/>
        </w:rPr>
        <w:footnoteReference w:id="65"/>
      </w:r>
      <w:r w:rsidRPr="00466676">
        <w:rPr>
          <w:rFonts w:eastAsia="SimSun"/>
          <w:bCs/>
          <w:sz w:val="24"/>
          <w:szCs w:val="20"/>
        </w:rPr>
        <w:t>（第</w:t>
      </w:r>
      <w:r w:rsidRPr="00466676">
        <w:rPr>
          <w:rFonts w:eastAsia="SimSun"/>
          <w:bCs/>
          <w:sz w:val="24"/>
          <w:szCs w:val="20"/>
        </w:rPr>
        <w:t>97/25</w:t>
      </w:r>
      <w:r w:rsidRPr="00466676">
        <w:rPr>
          <w:rFonts w:eastAsia="SimSun"/>
          <w:bCs/>
          <w:sz w:val="24"/>
          <w:szCs w:val="20"/>
        </w:rPr>
        <w:t>至第</w:t>
      </w:r>
      <w:r w:rsidRPr="00466676">
        <w:rPr>
          <w:rFonts w:eastAsia="SimSun"/>
          <w:bCs/>
          <w:sz w:val="24"/>
          <w:szCs w:val="20"/>
        </w:rPr>
        <w:t>97/29</w:t>
      </w:r>
      <w:r w:rsidRPr="00466676">
        <w:rPr>
          <w:rFonts w:eastAsia="SimSun"/>
          <w:bCs/>
          <w:sz w:val="24"/>
          <w:szCs w:val="20"/>
        </w:rPr>
        <w:t>号决定）。</w:t>
      </w:r>
    </w:p>
    <w:p w14:paraId="6F37091F" w14:textId="77777777" w:rsidR="00172213" w:rsidRPr="007407F4" w:rsidRDefault="00172213" w:rsidP="0095233E">
      <w:pPr>
        <w:pStyle w:val="Heading3"/>
        <w:numPr>
          <w:ilvl w:val="2"/>
          <w:numId w:val="16"/>
        </w:numPr>
        <w:tabs>
          <w:tab w:val="num" w:pos="0"/>
        </w:tabs>
        <w:overflowPunct w:val="0"/>
        <w:spacing w:after="120"/>
        <w:ind w:left="1276" w:firstLine="0"/>
        <w:rPr>
          <w:rFonts w:eastAsia="SimSun"/>
          <w:spacing w:val="-4"/>
          <w:sz w:val="24"/>
          <w:szCs w:val="20"/>
          <w:lang w:val="en-US"/>
        </w:rPr>
      </w:pPr>
      <w:r w:rsidRPr="007407F4">
        <w:rPr>
          <w:rFonts w:eastAsia="SimSun"/>
          <w:spacing w:val="-4"/>
          <w:sz w:val="24"/>
          <w:szCs w:val="20"/>
          <w:lang w:val="en-US"/>
        </w:rPr>
        <w:t>在第</w:t>
      </w:r>
      <w:r w:rsidRPr="007407F4">
        <w:rPr>
          <w:rFonts w:eastAsia="SimSun" w:hint="eastAsia"/>
          <w:spacing w:val="-4"/>
          <w:sz w:val="24"/>
          <w:szCs w:val="20"/>
          <w:lang w:val="en-US"/>
        </w:rPr>
        <w:t>九十八</w:t>
      </w:r>
      <w:r w:rsidRPr="007407F4">
        <w:rPr>
          <w:rFonts w:eastAsia="SimSun"/>
          <w:spacing w:val="-4"/>
          <w:sz w:val="24"/>
          <w:szCs w:val="20"/>
          <w:lang w:val="en-US"/>
        </w:rPr>
        <w:t>次会议上，执行委员会审议了</w:t>
      </w:r>
      <w:r w:rsidRPr="00D71635">
        <w:rPr>
          <w:rFonts w:eastAsia="SimSun"/>
          <w:spacing w:val="-4"/>
          <w:sz w:val="24"/>
          <w:szCs w:val="20"/>
          <w:lang w:val="en-US"/>
        </w:rPr>
        <w:t>2026</w:t>
      </w:r>
      <w:r w:rsidRPr="00D71635">
        <w:rPr>
          <w:rFonts w:eastAsia="SimSun" w:hint="eastAsia"/>
          <w:spacing w:val="-4"/>
          <w:sz w:val="24"/>
          <w:szCs w:val="20"/>
          <w:lang w:val="en-US"/>
        </w:rPr>
        <w:t>-</w:t>
      </w:r>
      <w:r w:rsidRPr="00D71635">
        <w:rPr>
          <w:rFonts w:eastAsia="SimSun"/>
          <w:spacing w:val="-4"/>
          <w:sz w:val="24"/>
          <w:szCs w:val="20"/>
          <w:lang w:val="en-US"/>
        </w:rPr>
        <w:t>2028</w:t>
      </w:r>
      <w:r w:rsidRPr="00D71635">
        <w:rPr>
          <w:rFonts w:eastAsia="SimSun"/>
          <w:spacing w:val="-4"/>
          <w:sz w:val="24"/>
          <w:szCs w:val="20"/>
          <w:lang w:val="en-US"/>
        </w:rPr>
        <w:t>年综合业务计划</w:t>
      </w:r>
      <w:r w:rsidRPr="007407F4">
        <w:rPr>
          <w:rFonts w:eastAsia="SimSun"/>
          <w:spacing w:val="-4"/>
          <w:sz w:val="24"/>
          <w:szCs w:val="20"/>
          <w:lang w:val="en-US"/>
        </w:rPr>
        <w:t>的最新执行情况，</w:t>
      </w:r>
      <w:r w:rsidRPr="007407F4">
        <w:rPr>
          <w:rStyle w:val="FootnoteReference"/>
          <w:rFonts w:eastAsia="SimSun"/>
          <w:spacing w:val="-4"/>
          <w:sz w:val="24"/>
          <w:szCs w:val="20"/>
        </w:rPr>
        <w:footnoteReference w:id="66"/>
      </w:r>
      <w:r w:rsidRPr="007407F4">
        <w:rPr>
          <w:rFonts w:eastAsia="SimSun" w:hint="eastAsia"/>
          <w:spacing w:val="-4"/>
          <w:sz w:val="24"/>
          <w:szCs w:val="20"/>
          <w:lang w:val="en-US"/>
        </w:rPr>
        <w:t>同时</w:t>
      </w:r>
      <w:r w:rsidRPr="007407F4">
        <w:rPr>
          <w:rFonts w:eastAsia="SimSun"/>
          <w:spacing w:val="-4"/>
          <w:sz w:val="24"/>
          <w:szCs w:val="20"/>
          <w:lang w:val="en-US"/>
        </w:rPr>
        <w:t>注意到提交</w:t>
      </w:r>
      <w:r w:rsidRPr="007407F4">
        <w:rPr>
          <w:rFonts w:eastAsia="SimSun" w:hint="eastAsia"/>
          <w:spacing w:val="-4"/>
          <w:sz w:val="24"/>
          <w:szCs w:val="20"/>
          <w:lang w:val="en-US"/>
        </w:rPr>
        <w:t>给</w:t>
      </w:r>
      <w:r w:rsidRPr="007407F4">
        <w:rPr>
          <w:rFonts w:eastAsia="SimSun"/>
          <w:spacing w:val="-4"/>
          <w:sz w:val="24"/>
          <w:szCs w:val="20"/>
          <w:lang w:val="en-US"/>
        </w:rPr>
        <w:t>第</w:t>
      </w:r>
      <w:r w:rsidRPr="007407F4">
        <w:rPr>
          <w:rFonts w:eastAsia="SimSun" w:hint="eastAsia"/>
          <w:spacing w:val="-4"/>
          <w:sz w:val="24"/>
          <w:szCs w:val="20"/>
          <w:lang w:val="en-US"/>
        </w:rPr>
        <w:t>九十八</w:t>
      </w:r>
      <w:r w:rsidRPr="007407F4">
        <w:rPr>
          <w:rFonts w:eastAsia="SimSun"/>
          <w:spacing w:val="-4"/>
          <w:sz w:val="24"/>
          <w:szCs w:val="20"/>
          <w:lang w:val="en-US"/>
        </w:rPr>
        <w:t>次会议的活动总</w:t>
      </w:r>
      <w:r w:rsidRPr="007407F4">
        <w:rPr>
          <w:rFonts w:eastAsia="SimSun" w:hint="eastAsia"/>
          <w:spacing w:val="-4"/>
          <w:sz w:val="24"/>
          <w:szCs w:val="20"/>
          <w:lang w:val="en-US"/>
        </w:rPr>
        <w:t>金额</w:t>
      </w:r>
      <w:r w:rsidRPr="007407F4">
        <w:rPr>
          <w:rFonts w:eastAsia="SimSun"/>
          <w:spacing w:val="-4"/>
          <w:sz w:val="24"/>
          <w:szCs w:val="20"/>
          <w:lang w:val="en-US"/>
        </w:rPr>
        <w:t>（第</w:t>
      </w:r>
      <w:r w:rsidRPr="007407F4">
        <w:rPr>
          <w:rFonts w:eastAsia="SimSun"/>
          <w:spacing w:val="-4"/>
          <w:sz w:val="24"/>
          <w:szCs w:val="20"/>
          <w:lang w:val="en-US"/>
        </w:rPr>
        <w:t>98/18</w:t>
      </w:r>
      <w:r w:rsidRPr="007407F4">
        <w:rPr>
          <w:rFonts w:eastAsia="SimSun"/>
          <w:spacing w:val="-4"/>
          <w:sz w:val="24"/>
          <w:szCs w:val="20"/>
          <w:lang w:val="en-US"/>
        </w:rPr>
        <w:t>号决定）。</w:t>
      </w:r>
    </w:p>
    <w:p w14:paraId="2D65E260" w14:textId="77777777" w:rsidR="00172213" w:rsidRPr="00981C88" w:rsidRDefault="00172213" w:rsidP="0095233E">
      <w:pPr>
        <w:pStyle w:val="Heading3"/>
        <w:numPr>
          <w:ilvl w:val="0"/>
          <w:numId w:val="0"/>
        </w:numPr>
        <w:overflowPunct w:val="0"/>
        <w:spacing w:after="120"/>
        <w:ind w:firstLine="624"/>
        <w:jc w:val="left"/>
        <w:rPr>
          <w:rFonts w:eastAsia="SimHei"/>
          <w:b/>
          <w:bCs/>
          <w:sz w:val="24"/>
          <w:szCs w:val="20"/>
          <w:lang w:val="en-GB"/>
        </w:rPr>
      </w:pPr>
      <w:r w:rsidRPr="00981C88">
        <w:rPr>
          <w:rFonts w:eastAsia="SimHei"/>
          <w:b/>
          <w:bCs/>
          <w:sz w:val="24"/>
          <w:szCs w:val="20"/>
          <w:lang w:val="en-GB"/>
        </w:rPr>
        <w:t>2.</w:t>
      </w:r>
      <w:r w:rsidRPr="00981C88">
        <w:rPr>
          <w:rFonts w:eastAsia="SimHei"/>
          <w:b/>
          <w:bCs/>
          <w:sz w:val="24"/>
          <w:szCs w:val="20"/>
          <w:lang w:val="en-GB"/>
        </w:rPr>
        <w:tab/>
      </w:r>
      <w:r w:rsidRPr="00981C88">
        <w:rPr>
          <w:rFonts w:eastAsia="SimHei"/>
          <w:b/>
          <w:bCs/>
          <w:sz w:val="24"/>
          <w:szCs w:val="20"/>
        </w:rPr>
        <w:t>财务事项</w:t>
      </w:r>
    </w:p>
    <w:p w14:paraId="38AA36F2" w14:textId="77777777" w:rsidR="00172213" w:rsidRPr="00981C88" w:rsidRDefault="00172213" w:rsidP="0095233E">
      <w:pPr>
        <w:pStyle w:val="Heading3"/>
        <w:numPr>
          <w:ilvl w:val="0"/>
          <w:numId w:val="0"/>
        </w:numPr>
        <w:overflowPunct w:val="0"/>
        <w:spacing w:after="120"/>
        <w:ind w:firstLine="624"/>
        <w:jc w:val="left"/>
        <w:rPr>
          <w:rFonts w:eastAsia="SimHei"/>
          <w:b/>
          <w:sz w:val="24"/>
          <w:szCs w:val="20"/>
          <w:lang w:val="en-GB"/>
        </w:rPr>
      </w:pPr>
      <w:r w:rsidRPr="00981C88">
        <w:rPr>
          <w:rFonts w:eastAsia="SimHei"/>
          <w:b/>
          <w:sz w:val="24"/>
          <w:szCs w:val="20"/>
          <w:lang w:val="en-GB"/>
        </w:rPr>
        <w:t>(a)</w:t>
      </w:r>
      <w:r w:rsidRPr="00981C88">
        <w:rPr>
          <w:rFonts w:eastAsia="SimHei"/>
          <w:b/>
          <w:sz w:val="24"/>
          <w:szCs w:val="20"/>
          <w:lang w:val="en-GB"/>
        </w:rPr>
        <w:tab/>
      </w:r>
      <w:r w:rsidRPr="00981C88">
        <w:rPr>
          <w:rFonts w:eastAsia="SimHei" w:hint="eastAsia"/>
          <w:b/>
          <w:sz w:val="24"/>
          <w:szCs w:val="20"/>
          <w:lang w:val="en-GB"/>
        </w:rPr>
        <w:t>多边基金的情况</w:t>
      </w:r>
    </w:p>
    <w:p w14:paraId="750AB2FC" w14:textId="77777777" w:rsidR="00172213" w:rsidRPr="00466676" w:rsidRDefault="00172213" w:rsidP="0095233E">
      <w:pPr>
        <w:pStyle w:val="Heading3"/>
        <w:numPr>
          <w:ilvl w:val="2"/>
          <w:numId w:val="16"/>
        </w:numPr>
        <w:tabs>
          <w:tab w:val="num" w:pos="0"/>
        </w:tabs>
        <w:overflowPunct w:val="0"/>
        <w:spacing w:after="120"/>
        <w:ind w:left="1276" w:firstLine="0"/>
        <w:rPr>
          <w:rFonts w:eastAsia="SimSun"/>
          <w:bCs/>
          <w:sz w:val="24"/>
          <w:szCs w:val="20"/>
          <w:lang w:val="en-GB"/>
        </w:rPr>
      </w:pPr>
      <w:r w:rsidRPr="00466676">
        <w:rPr>
          <w:rFonts w:eastAsia="SimSun" w:hint="eastAsia"/>
          <w:bCs/>
          <w:sz w:val="24"/>
          <w:szCs w:val="20"/>
        </w:rPr>
        <w:t>截至</w:t>
      </w:r>
      <w:r w:rsidRPr="00466676">
        <w:rPr>
          <w:rFonts w:eastAsia="SimSun" w:hint="eastAsia"/>
          <w:bCs/>
          <w:sz w:val="24"/>
          <w:szCs w:val="20"/>
        </w:rPr>
        <w:t>2026</w:t>
      </w:r>
      <w:r w:rsidRPr="00466676">
        <w:rPr>
          <w:rFonts w:eastAsia="SimSun" w:hint="eastAsia"/>
          <w:bCs/>
          <w:sz w:val="24"/>
          <w:szCs w:val="20"/>
        </w:rPr>
        <w:t>年</w:t>
      </w:r>
      <w:r w:rsidRPr="00466676">
        <w:rPr>
          <w:rFonts w:eastAsia="SimSun" w:hint="eastAsia"/>
          <w:bCs/>
          <w:sz w:val="24"/>
          <w:szCs w:val="20"/>
        </w:rPr>
        <w:t>6</w:t>
      </w:r>
      <w:r w:rsidRPr="00466676">
        <w:rPr>
          <w:rFonts w:eastAsia="SimSun" w:hint="eastAsia"/>
          <w:bCs/>
          <w:sz w:val="24"/>
          <w:szCs w:val="20"/>
        </w:rPr>
        <w:t>月</w:t>
      </w:r>
      <w:r w:rsidRPr="00466676">
        <w:rPr>
          <w:rFonts w:eastAsia="SimSun" w:hint="eastAsia"/>
          <w:bCs/>
          <w:sz w:val="24"/>
          <w:szCs w:val="20"/>
        </w:rPr>
        <w:t>19</w:t>
      </w:r>
      <w:r w:rsidRPr="00466676">
        <w:rPr>
          <w:rFonts w:eastAsia="SimSun" w:hint="eastAsia"/>
          <w:bCs/>
          <w:sz w:val="24"/>
          <w:szCs w:val="20"/>
        </w:rPr>
        <w:t>日，多边基金收入总额（包括现金付款、持有期票、双边捐款、利息收入和杂项收入）为</w:t>
      </w:r>
      <w:r w:rsidRPr="00466676">
        <w:rPr>
          <w:rFonts w:eastAsia="SimSun" w:hint="eastAsia"/>
          <w:bCs/>
          <w:sz w:val="24"/>
          <w:szCs w:val="20"/>
        </w:rPr>
        <w:t>5,297,824,839</w:t>
      </w:r>
      <w:r w:rsidRPr="00466676">
        <w:rPr>
          <w:rFonts w:eastAsia="SimSun" w:hint="eastAsia"/>
          <w:bCs/>
          <w:sz w:val="24"/>
          <w:szCs w:val="20"/>
        </w:rPr>
        <w:t>美元，拨款总额（包括准备金）为</w:t>
      </w:r>
      <w:r w:rsidRPr="00466676">
        <w:rPr>
          <w:rFonts w:eastAsia="SimSun" w:hint="eastAsia"/>
          <w:bCs/>
          <w:sz w:val="24"/>
          <w:szCs w:val="20"/>
        </w:rPr>
        <w:t>4,599,972,341</w:t>
      </w:r>
      <w:r w:rsidRPr="00466676">
        <w:rPr>
          <w:rFonts w:eastAsia="SimSun" w:hint="eastAsia"/>
          <w:bCs/>
          <w:sz w:val="24"/>
          <w:szCs w:val="20"/>
        </w:rPr>
        <w:t>美元。因此，可动用余额为</w:t>
      </w:r>
      <w:r w:rsidRPr="00466676">
        <w:rPr>
          <w:rFonts w:eastAsia="SimSun" w:hint="eastAsia"/>
          <w:bCs/>
          <w:sz w:val="24"/>
          <w:szCs w:val="20"/>
        </w:rPr>
        <w:t>697,852,498</w:t>
      </w:r>
      <w:r w:rsidRPr="00466676">
        <w:rPr>
          <w:rFonts w:eastAsia="SimSun" w:hint="eastAsia"/>
          <w:bCs/>
          <w:sz w:val="24"/>
          <w:szCs w:val="20"/>
        </w:rPr>
        <w:t>美元。</w:t>
      </w:r>
      <w:r w:rsidRPr="00466676">
        <w:rPr>
          <w:rStyle w:val="FootnoteReference"/>
          <w:rFonts w:eastAsia="SimSun" w:hint="eastAsia"/>
          <w:bCs/>
          <w:sz w:val="24"/>
          <w:szCs w:val="20"/>
          <w:lang w:val="en-GB"/>
        </w:rPr>
        <w:footnoteReference w:id="67"/>
      </w:r>
    </w:p>
    <w:p w14:paraId="36815BEB" w14:textId="77777777" w:rsidR="00172213" w:rsidRPr="002917AA" w:rsidRDefault="00172213" w:rsidP="0095233E">
      <w:pPr>
        <w:pStyle w:val="Heading3"/>
        <w:numPr>
          <w:ilvl w:val="0"/>
          <w:numId w:val="0"/>
        </w:numPr>
        <w:overflowPunct w:val="0"/>
        <w:spacing w:after="120"/>
        <w:ind w:firstLine="624"/>
        <w:jc w:val="left"/>
        <w:rPr>
          <w:rFonts w:eastAsia="SimHei"/>
          <w:b/>
          <w:sz w:val="24"/>
          <w:szCs w:val="20"/>
          <w:lang w:val="en-GB"/>
        </w:rPr>
      </w:pPr>
      <w:r w:rsidRPr="002917AA">
        <w:rPr>
          <w:rFonts w:eastAsia="SimHei"/>
          <w:b/>
          <w:sz w:val="24"/>
          <w:szCs w:val="20"/>
          <w:lang w:val="en-GB"/>
        </w:rPr>
        <w:t>(b)</w:t>
      </w:r>
      <w:r w:rsidRPr="002917AA">
        <w:rPr>
          <w:rFonts w:eastAsia="SimHei"/>
          <w:b/>
          <w:sz w:val="24"/>
          <w:szCs w:val="20"/>
          <w:lang w:val="en-GB"/>
        </w:rPr>
        <w:tab/>
      </w:r>
      <w:r w:rsidRPr="002917AA">
        <w:rPr>
          <w:rFonts w:eastAsia="SimHei" w:hint="eastAsia"/>
          <w:b/>
          <w:sz w:val="24"/>
          <w:szCs w:val="20"/>
          <w:lang w:val="en-GB"/>
        </w:rPr>
        <w:t>收支</w:t>
      </w:r>
      <w:r w:rsidRPr="002917AA">
        <w:rPr>
          <w:rFonts w:eastAsia="SimHei"/>
          <w:b/>
          <w:sz w:val="24"/>
          <w:szCs w:val="20"/>
          <w:lang w:val="en-GB"/>
        </w:rPr>
        <w:t>、余额和资源、</w:t>
      </w:r>
      <w:r w:rsidRPr="002917AA">
        <w:rPr>
          <w:rFonts w:eastAsia="SimHei" w:hint="eastAsia"/>
          <w:b/>
          <w:sz w:val="24"/>
          <w:szCs w:val="20"/>
          <w:lang w:val="en-GB"/>
        </w:rPr>
        <w:t>账目</w:t>
      </w:r>
      <w:r w:rsidRPr="002917AA">
        <w:rPr>
          <w:rFonts w:eastAsia="SimHei"/>
          <w:b/>
          <w:sz w:val="24"/>
          <w:szCs w:val="20"/>
          <w:lang w:val="en-GB"/>
        </w:rPr>
        <w:t>和预算</w:t>
      </w:r>
    </w:p>
    <w:p w14:paraId="1BB00F47" w14:textId="77777777" w:rsidR="00172213" w:rsidRPr="00466676" w:rsidRDefault="00172213" w:rsidP="0095233E">
      <w:pPr>
        <w:pStyle w:val="Heading3"/>
        <w:numPr>
          <w:ilvl w:val="2"/>
          <w:numId w:val="16"/>
        </w:numPr>
        <w:tabs>
          <w:tab w:val="num" w:pos="0"/>
        </w:tabs>
        <w:overflowPunct w:val="0"/>
        <w:spacing w:after="120"/>
        <w:ind w:left="1282" w:firstLine="0"/>
        <w:rPr>
          <w:rFonts w:eastAsia="SimSun"/>
          <w:sz w:val="24"/>
          <w:szCs w:val="20"/>
          <w:lang w:val="en-US"/>
        </w:rPr>
      </w:pPr>
      <w:r w:rsidRPr="00141241">
        <w:rPr>
          <w:rFonts w:eastAsia="SimSun"/>
          <w:spacing w:val="-4"/>
          <w:sz w:val="24"/>
          <w:szCs w:val="20"/>
          <w:lang w:val="en-US"/>
        </w:rPr>
        <w:t>在第</w:t>
      </w:r>
      <w:r w:rsidRPr="00141241">
        <w:rPr>
          <w:rFonts w:eastAsia="SimSun" w:hint="eastAsia"/>
          <w:spacing w:val="-4"/>
          <w:sz w:val="24"/>
          <w:szCs w:val="20"/>
          <w:lang w:val="en-US"/>
        </w:rPr>
        <w:t>九十七</w:t>
      </w:r>
      <w:r w:rsidRPr="00141241">
        <w:rPr>
          <w:rFonts w:eastAsia="SimSun"/>
          <w:spacing w:val="-4"/>
          <w:sz w:val="24"/>
          <w:szCs w:val="20"/>
          <w:lang w:val="en-US"/>
        </w:rPr>
        <w:t>次会议上，执行委员会审议了财务主任关于</w:t>
      </w:r>
      <w:r w:rsidRPr="00141241">
        <w:rPr>
          <w:rFonts w:eastAsia="SimSun" w:hint="eastAsia"/>
          <w:spacing w:val="-4"/>
          <w:sz w:val="24"/>
          <w:szCs w:val="20"/>
          <w:lang w:val="en-US"/>
        </w:rPr>
        <w:t>收支情况</w:t>
      </w:r>
      <w:r w:rsidRPr="00141241">
        <w:rPr>
          <w:rFonts w:eastAsia="SimSun"/>
          <w:spacing w:val="-4"/>
          <w:sz w:val="24"/>
          <w:szCs w:val="20"/>
          <w:lang w:val="en-US"/>
        </w:rPr>
        <w:t>的报告</w:t>
      </w:r>
      <w:r w:rsidRPr="00141241">
        <w:rPr>
          <w:rFonts w:eastAsia="SimSun"/>
          <w:bCs/>
          <w:spacing w:val="-4"/>
          <w:sz w:val="24"/>
          <w:szCs w:val="20"/>
          <w:vertAlign w:val="superscript"/>
          <w:lang w:val="en-GB"/>
        </w:rPr>
        <w:footnoteReference w:id="68"/>
      </w:r>
      <w:r w:rsidRPr="00141241">
        <w:rPr>
          <w:rFonts w:eastAsia="SimSun"/>
          <w:spacing w:val="-4"/>
          <w:sz w:val="24"/>
          <w:szCs w:val="20"/>
          <w:lang w:val="en-US"/>
        </w:rPr>
        <w:t>、余额和资金供应情况的报告</w:t>
      </w:r>
      <w:r w:rsidRPr="00141241">
        <w:rPr>
          <w:rFonts w:eastAsia="SimSun"/>
          <w:bCs/>
          <w:spacing w:val="-4"/>
          <w:sz w:val="24"/>
          <w:szCs w:val="20"/>
          <w:vertAlign w:val="superscript"/>
          <w:lang w:val="en-GB"/>
        </w:rPr>
        <w:footnoteReference w:id="69"/>
      </w:r>
      <w:r w:rsidRPr="00141241">
        <w:rPr>
          <w:rFonts w:eastAsia="SimSun"/>
          <w:spacing w:val="-4"/>
          <w:sz w:val="24"/>
          <w:szCs w:val="20"/>
          <w:lang w:val="en-US"/>
        </w:rPr>
        <w:t>、多边基金</w:t>
      </w:r>
      <w:r w:rsidRPr="00141241">
        <w:rPr>
          <w:rFonts w:eastAsia="SimSun"/>
          <w:spacing w:val="-4"/>
          <w:sz w:val="24"/>
          <w:szCs w:val="20"/>
          <w:lang w:val="en-US"/>
        </w:rPr>
        <w:t>2024</w:t>
      </w:r>
      <w:r w:rsidRPr="00141241">
        <w:rPr>
          <w:rFonts w:eastAsia="SimSun"/>
          <w:spacing w:val="-4"/>
          <w:sz w:val="24"/>
          <w:szCs w:val="20"/>
          <w:lang w:val="en-US"/>
        </w:rPr>
        <w:t>年最终</w:t>
      </w:r>
      <w:r w:rsidRPr="00141241">
        <w:rPr>
          <w:rFonts w:eastAsia="SimSun" w:hint="eastAsia"/>
          <w:spacing w:val="-4"/>
          <w:sz w:val="24"/>
          <w:szCs w:val="20"/>
          <w:lang w:val="en-US"/>
        </w:rPr>
        <w:t>账户</w:t>
      </w:r>
      <w:r w:rsidRPr="00141241">
        <w:rPr>
          <w:rFonts w:eastAsia="SimSun"/>
          <w:bCs/>
          <w:spacing w:val="-4"/>
          <w:sz w:val="24"/>
          <w:szCs w:val="20"/>
          <w:vertAlign w:val="superscript"/>
          <w:lang w:val="en-GB"/>
        </w:rPr>
        <w:footnoteReference w:id="70"/>
      </w:r>
      <w:r w:rsidRPr="00141241">
        <w:rPr>
          <w:rFonts w:eastAsia="SimSun"/>
          <w:spacing w:val="-4"/>
          <w:sz w:val="24"/>
          <w:szCs w:val="20"/>
          <w:lang w:val="en-US"/>
        </w:rPr>
        <w:t>以及</w:t>
      </w:r>
      <w:r w:rsidRPr="00141241">
        <w:rPr>
          <w:rFonts w:eastAsia="SimSun"/>
          <w:spacing w:val="-4"/>
          <w:sz w:val="24"/>
          <w:szCs w:val="20"/>
          <w:lang w:val="en-US"/>
        </w:rPr>
        <w:t>2024</w:t>
      </w:r>
      <w:r w:rsidRPr="00141241">
        <w:rPr>
          <w:rFonts w:eastAsia="SimSun"/>
          <w:spacing w:val="-4"/>
          <w:sz w:val="24"/>
          <w:szCs w:val="20"/>
          <w:lang w:val="en-US"/>
        </w:rPr>
        <w:t>年账目</w:t>
      </w:r>
      <w:r w:rsidRPr="00141241">
        <w:rPr>
          <w:rFonts w:eastAsia="SimSun" w:hint="eastAsia"/>
          <w:spacing w:val="-4"/>
          <w:sz w:val="24"/>
          <w:szCs w:val="20"/>
          <w:lang w:val="en-US"/>
        </w:rPr>
        <w:t>核对</w:t>
      </w:r>
      <w:r w:rsidRPr="00141241">
        <w:rPr>
          <w:rFonts w:eastAsia="SimSun"/>
          <w:bCs/>
          <w:spacing w:val="-4"/>
          <w:sz w:val="24"/>
          <w:szCs w:val="20"/>
          <w:vertAlign w:val="superscript"/>
          <w:lang w:val="en-GB"/>
        </w:rPr>
        <w:footnoteReference w:id="71"/>
      </w:r>
      <w:r w:rsidRPr="00141241">
        <w:rPr>
          <w:rFonts w:eastAsia="SimSun"/>
          <w:spacing w:val="-4"/>
          <w:sz w:val="24"/>
          <w:szCs w:val="20"/>
          <w:lang w:val="en-US"/>
        </w:rPr>
        <w:t>，</w:t>
      </w:r>
      <w:r w:rsidRPr="00466676">
        <w:rPr>
          <w:rFonts w:eastAsia="SimSun" w:hint="eastAsia"/>
          <w:sz w:val="24"/>
          <w:szCs w:val="20"/>
          <w:lang w:val="en-US"/>
        </w:rPr>
        <w:t>同时</w:t>
      </w:r>
      <w:r w:rsidRPr="00466676">
        <w:rPr>
          <w:rFonts w:eastAsia="SimSun"/>
          <w:sz w:val="24"/>
          <w:szCs w:val="20"/>
          <w:lang w:val="en-US"/>
        </w:rPr>
        <w:t>请缔约方、执行机构、财务主任和</w:t>
      </w:r>
      <w:r w:rsidRPr="00466676">
        <w:rPr>
          <w:rFonts w:eastAsia="SimSun" w:hint="eastAsia"/>
          <w:sz w:val="24"/>
          <w:szCs w:val="20"/>
          <w:lang w:val="en-US"/>
        </w:rPr>
        <w:t>主任</w:t>
      </w:r>
      <w:r w:rsidRPr="00466676">
        <w:rPr>
          <w:rFonts w:eastAsia="SimSun"/>
          <w:sz w:val="24"/>
          <w:szCs w:val="20"/>
          <w:lang w:val="en-US"/>
        </w:rPr>
        <w:t>采取相关行动（第</w:t>
      </w:r>
      <w:r w:rsidRPr="00466676">
        <w:rPr>
          <w:rFonts w:eastAsia="SimSun"/>
          <w:sz w:val="24"/>
          <w:szCs w:val="20"/>
          <w:lang w:val="en-US"/>
        </w:rPr>
        <w:t>97/1</w:t>
      </w:r>
      <w:r w:rsidRPr="00466676">
        <w:rPr>
          <w:rFonts w:eastAsia="SimSun"/>
          <w:sz w:val="24"/>
          <w:szCs w:val="20"/>
          <w:lang w:val="en-US"/>
        </w:rPr>
        <w:t>至第</w:t>
      </w:r>
      <w:r w:rsidRPr="00466676">
        <w:rPr>
          <w:rFonts w:eastAsia="SimSun"/>
          <w:sz w:val="24"/>
          <w:szCs w:val="20"/>
          <w:lang w:val="en-US"/>
        </w:rPr>
        <w:t>97/4</w:t>
      </w:r>
      <w:r w:rsidRPr="00466676">
        <w:rPr>
          <w:rFonts w:eastAsia="SimSun"/>
          <w:sz w:val="24"/>
          <w:szCs w:val="20"/>
          <w:lang w:val="en-US"/>
        </w:rPr>
        <w:t>号决定）。</w:t>
      </w:r>
      <w:r w:rsidRPr="00466676">
        <w:rPr>
          <w:rFonts w:eastAsia="SimSun" w:hint="eastAsia"/>
          <w:sz w:val="24"/>
          <w:szCs w:val="20"/>
          <w:lang w:val="en-US"/>
        </w:rPr>
        <w:t>执行</w:t>
      </w:r>
      <w:r w:rsidRPr="00466676">
        <w:rPr>
          <w:rFonts w:eastAsia="SimSun"/>
          <w:sz w:val="24"/>
          <w:szCs w:val="20"/>
          <w:lang w:val="en-US"/>
        </w:rPr>
        <w:t>委员会还审议了基金秘书处订正</w:t>
      </w:r>
      <w:r w:rsidRPr="00466676">
        <w:rPr>
          <w:rFonts w:eastAsia="SimSun" w:hint="eastAsia"/>
          <w:sz w:val="24"/>
          <w:szCs w:val="20"/>
          <w:lang w:val="en-US"/>
        </w:rPr>
        <w:t>的</w:t>
      </w:r>
      <w:r w:rsidRPr="00466676">
        <w:rPr>
          <w:rFonts w:eastAsia="SimSun"/>
          <w:sz w:val="24"/>
          <w:szCs w:val="20"/>
          <w:lang w:val="en-US"/>
        </w:rPr>
        <w:t>2026</w:t>
      </w:r>
      <w:r w:rsidRPr="00466676">
        <w:rPr>
          <w:rFonts w:eastAsia="SimSun"/>
          <w:sz w:val="24"/>
          <w:szCs w:val="20"/>
          <w:lang w:val="en-US"/>
        </w:rPr>
        <w:t>年</w:t>
      </w:r>
      <w:r w:rsidRPr="00466676">
        <w:rPr>
          <w:rFonts w:eastAsia="SimSun" w:hint="eastAsia"/>
          <w:sz w:val="24"/>
          <w:szCs w:val="20"/>
          <w:lang w:val="en-US"/>
        </w:rPr>
        <w:t>、</w:t>
      </w:r>
      <w:r w:rsidRPr="00466676">
        <w:rPr>
          <w:rFonts w:eastAsia="SimSun"/>
          <w:sz w:val="24"/>
          <w:szCs w:val="20"/>
          <w:lang w:val="en-US"/>
        </w:rPr>
        <w:t>2027</w:t>
      </w:r>
      <w:r w:rsidRPr="00466676">
        <w:rPr>
          <w:rFonts w:eastAsia="SimSun"/>
          <w:sz w:val="24"/>
          <w:szCs w:val="20"/>
          <w:lang w:val="en-US"/>
        </w:rPr>
        <w:t>年预算</w:t>
      </w:r>
      <w:r w:rsidRPr="00466676">
        <w:rPr>
          <w:rFonts w:eastAsia="SimSun" w:hint="eastAsia"/>
          <w:sz w:val="24"/>
          <w:szCs w:val="20"/>
          <w:lang w:val="en-US"/>
        </w:rPr>
        <w:t>和</w:t>
      </w:r>
      <w:r w:rsidRPr="00466676">
        <w:rPr>
          <w:rFonts w:eastAsia="SimSun"/>
          <w:sz w:val="24"/>
          <w:szCs w:val="20"/>
          <w:lang w:val="en-US"/>
        </w:rPr>
        <w:t>拟议</w:t>
      </w:r>
      <w:r w:rsidRPr="00466676">
        <w:rPr>
          <w:rFonts w:eastAsia="SimSun" w:hint="eastAsia"/>
          <w:sz w:val="24"/>
          <w:szCs w:val="20"/>
          <w:lang w:val="en-US"/>
        </w:rPr>
        <w:t>的</w:t>
      </w:r>
      <w:r w:rsidRPr="00466676">
        <w:rPr>
          <w:rFonts w:eastAsia="SimSun"/>
          <w:sz w:val="24"/>
          <w:szCs w:val="20"/>
          <w:lang w:val="en-US"/>
        </w:rPr>
        <w:t>2028</w:t>
      </w:r>
      <w:r w:rsidRPr="00466676">
        <w:rPr>
          <w:rFonts w:eastAsia="SimSun"/>
          <w:sz w:val="24"/>
          <w:szCs w:val="20"/>
          <w:lang w:val="en-US"/>
        </w:rPr>
        <w:t>年预算</w:t>
      </w:r>
      <w:r w:rsidRPr="00466676">
        <w:rPr>
          <w:rFonts w:eastAsia="SimSun"/>
          <w:bCs/>
          <w:sz w:val="24"/>
          <w:szCs w:val="20"/>
          <w:vertAlign w:val="superscript"/>
          <w:lang w:val="en-GB"/>
        </w:rPr>
        <w:footnoteReference w:id="72"/>
      </w:r>
      <w:r w:rsidRPr="00466676">
        <w:rPr>
          <w:rFonts w:eastAsia="SimSun"/>
          <w:sz w:val="24"/>
          <w:szCs w:val="20"/>
          <w:lang w:val="en-US"/>
        </w:rPr>
        <w:t>，并</w:t>
      </w:r>
      <w:r w:rsidRPr="00466676">
        <w:rPr>
          <w:rFonts w:eastAsia="SimSun" w:hint="eastAsia"/>
          <w:sz w:val="24"/>
          <w:szCs w:val="20"/>
          <w:lang w:val="en-US"/>
        </w:rPr>
        <w:t>核准</w:t>
      </w:r>
      <w:r w:rsidRPr="00466676">
        <w:rPr>
          <w:rFonts w:eastAsia="SimSun"/>
          <w:sz w:val="24"/>
          <w:szCs w:val="20"/>
          <w:lang w:val="en-US"/>
        </w:rPr>
        <w:t>了第</w:t>
      </w:r>
      <w:r w:rsidRPr="00466676">
        <w:rPr>
          <w:rFonts w:eastAsia="SimSun" w:hint="eastAsia"/>
          <w:sz w:val="24"/>
          <w:szCs w:val="20"/>
          <w:lang w:val="en-US"/>
        </w:rPr>
        <w:t>九十七</w:t>
      </w:r>
      <w:r w:rsidRPr="00466676">
        <w:rPr>
          <w:rFonts w:eastAsia="SimSun"/>
          <w:sz w:val="24"/>
          <w:szCs w:val="20"/>
          <w:lang w:val="en-US"/>
        </w:rPr>
        <w:t>次会议报告</w:t>
      </w:r>
      <w:r w:rsidRPr="00466676">
        <w:rPr>
          <w:rFonts w:eastAsia="SimSun" w:hint="eastAsia"/>
          <w:sz w:val="24"/>
          <w:szCs w:val="20"/>
          <w:lang w:val="en-US"/>
        </w:rPr>
        <w:t>附件所载</w:t>
      </w:r>
      <w:r w:rsidRPr="00466676">
        <w:rPr>
          <w:rFonts w:eastAsia="SimSun"/>
          <w:sz w:val="24"/>
          <w:szCs w:val="20"/>
          <w:lang w:val="en-US"/>
        </w:rPr>
        <w:t>的基金秘书处订正</w:t>
      </w:r>
      <w:r w:rsidRPr="00466676">
        <w:rPr>
          <w:rFonts w:eastAsia="SimSun" w:hint="eastAsia"/>
          <w:sz w:val="24"/>
          <w:szCs w:val="20"/>
          <w:lang w:val="en-US"/>
        </w:rPr>
        <w:t>的</w:t>
      </w:r>
      <w:r w:rsidRPr="00466676">
        <w:rPr>
          <w:rFonts w:eastAsia="SimSun"/>
          <w:sz w:val="24"/>
          <w:szCs w:val="20"/>
          <w:lang w:val="en-US"/>
        </w:rPr>
        <w:t>2026</w:t>
      </w:r>
      <w:r w:rsidRPr="00466676">
        <w:rPr>
          <w:rFonts w:eastAsia="SimSun"/>
          <w:sz w:val="24"/>
          <w:szCs w:val="20"/>
          <w:lang w:val="en-US"/>
        </w:rPr>
        <w:t>年</w:t>
      </w:r>
      <w:r w:rsidRPr="00466676">
        <w:rPr>
          <w:rFonts w:eastAsia="SimSun" w:hint="eastAsia"/>
          <w:sz w:val="24"/>
          <w:szCs w:val="20"/>
          <w:lang w:val="en-US"/>
        </w:rPr>
        <w:t>、</w:t>
      </w:r>
      <w:r w:rsidRPr="00466676">
        <w:rPr>
          <w:rFonts w:eastAsia="SimSun"/>
          <w:sz w:val="24"/>
          <w:szCs w:val="20"/>
          <w:lang w:val="en-US"/>
        </w:rPr>
        <w:t>2027</w:t>
      </w:r>
      <w:r w:rsidRPr="00466676">
        <w:rPr>
          <w:rFonts w:eastAsia="SimSun"/>
          <w:sz w:val="24"/>
          <w:szCs w:val="20"/>
          <w:lang w:val="en-US"/>
        </w:rPr>
        <w:t>年预算</w:t>
      </w:r>
      <w:r w:rsidRPr="00466676">
        <w:rPr>
          <w:rFonts w:eastAsia="SimSun" w:hint="eastAsia"/>
          <w:sz w:val="24"/>
          <w:szCs w:val="20"/>
          <w:lang w:val="en-US"/>
        </w:rPr>
        <w:t>和</w:t>
      </w:r>
      <w:r w:rsidRPr="00466676">
        <w:rPr>
          <w:rFonts w:eastAsia="SimSun"/>
          <w:sz w:val="24"/>
          <w:szCs w:val="20"/>
          <w:lang w:val="en-US"/>
        </w:rPr>
        <w:t>拟议</w:t>
      </w:r>
      <w:r w:rsidRPr="00466676">
        <w:rPr>
          <w:rFonts w:eastAsia="SimSun" w:hint="eastAsia"/>
          <w:sz w:val="24"/>
          <w:szCs w:val="20"/>
          <w:lang w:val="en-US"/>
        </w:rPr>
        <w:t>的</w:t>
      </w:r>
      <w:r w:rsidRPr="00466676">
        <w:rPr>
          <w:rFonts w:eastAsia="SimSun"/>
          <w:sz w:val="24"/>
          <w:szCs w:val="20"/>
          <w:lang w:val="en-US"/>
        </w:rPr>
        <w:t>2028</w:t>
      </w:r>
      <w:r w:rsidRPr="00466676">
        <w:rPr>
          <w:rFonts w:eastAsia="SimSun"/>
          <w:sz w:val="24"/>
          <w:szCs w:val="20"/>
          <w:lang w:val="en-US"/>
        </w:rPr>
        <w:t>年预算</w:t>
      </w:r>
      <w:r w:rsidRPr="00466676">
        <w:rPr>
          <w:rStyle w:val="FootnoteReference"/>
          <w:rFonts w:eastAsia="SimSun"/>
          <w:bCs/>
          <w:sz w:val="24"/>
          <w:szCs w:val="20"/>
          <w:lang w:val="en-GB"/>
        </w:rPr>
        <w:footnoteReference w:id="73"/>
      </w:r>
      <w:r w:rsidRPr="00466676">
        <w:rPr>
          <w:rFonts w:eastAsia="SimSun"/>
          <w:sz w:val="24"/>
          <w:szCs w:val="20"/>
          <w:lang w:val="en-US"/>
        </w:rPr>
        <w:t>（第</w:t>
      </w:r>
      <w:r w:rsidRPr="00466676">
        <w:rPr>
          <w:rFonts w:eastAsia="SimSun"/>
          <w:sz w:val="24"/>
          <w:szCs w:val="20"/>
          <w:lang w:val="en-US"/>
        </w:rPr>
        <w:t>97/5</w:t>
      </w:r>
      <w:r w:rsidRPr="00466676">
        <w:rPr>
          <w:rFonts w:eastAsia="SimSun"/>
          <w:sz w:val="24"/>
          <w:szCs w:val="20"/>
          <w:lang w:val="en-US"/>
        </w:rPr>
        <w:t>号决定）。</w:t>
      </w:r>
    </w:p>
    <w:p w14:paraId="4C46E684" w14:textId="77777777" w:rsidR="00172213" w:rsidRPr="00466676" w:rsidRDefault="00172213" w:rsidP="0095233E">
      <w:pPr>
        <w:pStyle w:val="Heading3"/>
        <w:numPr>
          <w:ilvl w:val="2"/>
          <w:numId w:val="16"/>
        </w:numPr>
        <w:tabs>
          <w:tab w:val="num" w:pos="0"/>
        </w:tabs>
        <w:overflowPunct w:val="0"/>
        <w:spacing w:after="120"/>
        <w:ind w:left="1282" w:firstLine="0"/>
        <w:rPr>
          <w:rFonts w:eastAsia="SimSun"/>
          <w:bCs/>
          <w:sz w:val="24"/>
          <w:szCs w:val="20"/>
          <w:lang w:val="en-US"/>
        </w:rPr>
      </w:pPr>
      <w:r w:rsidRPr="00466676">
        <w:rPr>
          <w:rFonts w:eastAsia="SimSun"/>
          <w:bCs/>
          <w:sz w:val="24"/>
          <w:szCs w:val="20"/>
          <w:lang w:val="en-US"/>
        </w:rPr>
        <w:t>在第</w:t>
      </w:r>
      <w:r w:rsidRPr="00466676">
        <w:rPr>
          <w:rFonts w:eastAsia="SimSun" w:hint="eastAsia"/>
          <w:bCs/>
          <w:sz w:val="24"/>
          <w:szCs w:val="20"/>
          <w:lang w:val="en-US"/>
        </w:rPr>
        <w:t>九十八</w:t>
      </w:r>
      <w:r w:rsidRPr="00466676">
        <w:rPr>
          <w:rFonts w:eastAsia="SimSun"/>
          <w:bCs/>
          <w:sz w:val="24"/>
          <w:szCs w:val="20"/>
          <w:lang w:val="en-US"/>
        </w:rPr>
        <w:t>次会议上，执行委员会审议了财务主任关于</w:t>
      </w:r>
      <w:r w:rsidRPr="00466676">
        <w:rPr>
          <w:rFonts w:eastAsia="SimSun" w:hint="eastAsia"/>
          <w:sz w:val="24"/>
          <w:szCs w:val="20"/>
          <w:lang w:val="en-US"/>
        </w:rPr>
        <w:t>收支</w:t>
      </w:r>
      <w:r w:rsidRPr="00466676">
        <w:rPr>
          <w:rFonts w:eastAsia="SimSun" w:hint="eastAsia"/>
          <w:bCs/>
          <w:sz w:val="24"/>
          <w:szCs w:val="20"/>
          <w:lang w:val="en-US"/>
        </w:rPr>
        <w:t>情况</w:t>
      </w:r>
      <w:r w:rsidRPr="00466676">
        <w:rPr>
          <w:rFonts w:eastAsia="SimSun"/>
          <w:bCs/>
          <w:sz w:val="24"/>
          <w:szCs w:val="20"/>
          <w:lang w:val="en-US"/>
        </w:rPr>
        <w:t>的报告</w:t>
      </w:r>
      <w:r w:rsidRPr="00466676">
        <w:rPr>
          <w:rFonts w:eastAsia="SimSun"/>
          <w:bCs/>
          <w:sz w:val="24"/>
          <w:szCs w:val="20"/>
          <w:vertAlign w:val="superscript"/>
          <w:lang w:val="en-GB"/>
        </w:rPr>
        <w:footnoteReference w:id="74"/>
      </w:r>
      <w:r w:rsidRPr="00466676">
        <w:rPr>
          <w:rFonts w:eastAsia="SimSun"/>
          <w:bCs/>
          <w:sz w:val="24"/>
          <w:szCs w:val="20"/>
          <w:lang w:val="en-US"/>
        </w:rPr>
        <w:t>以及关于余额和</w:t>
      </w:r>
      <w:r w:rsidRPr="00466676">
        <w:rPr>
          <w:rFonts w:eastAsia="SimSun"/>
          <w:sz w:val="24"/>
          <w:szCs w:val="20"/>
          <w:lang w:val="en-US"/>
        </w:rPr>
        <w:t>资金供应</w:t>
      </w:r>
      <w:r w:rsidRPr="00466676">
        <w:rPr>
          <w:rFonts w:eastAsia="SimSun"/>
          <w:bCs/>
          <w:sz w:val="24"/>
          <w:szCs w:val="20"/>
          <w:lang w:val="en-US"/>
        </w:rPr>
        <w:t>情况的报告</w:t>
      </w:r>
      <w:r w:rsidRPr="00466676">
        <w:rPr>
          <w:rFonts w:eastAsia="SimSun"/>
          <w:bCs/>
          <w:sz w:val="24"/>
          <w:szCs w:val="20"/>
          <w:vertAlign w:val="superscript"/>
          <w:lang w:val="en-GB"/>
        </w:rPr>
        <w:footnoteReference w:id="75"/>
      </w:r>
      <w:r w:rsidRPr="00466676">
        <w:rPr>
          <w:rFonts w:eastAsia="SimSun"/>
          <w:bCs/>
          <w:sz w:val="24"/>
          <w:szCs w:val="20"/>
          <w:lang w:val="en-US"/>
        </w:rPr>
        <w:t>，</w:t>
      </w:r>
      <w:r w:rsidRPr="00466676">
        <w:rPr>
          <w:rFonts w:eastAsia="SimSun" w:hint="eastAsia"/>
          <w:bCs/>
          <w:sz w:val="24"/>
          <w:szCs w:val="20"/>
          <w:lang w:val="en-US"/>
        </w:rPr>
        <w:t>同时</w:t>
      </w:r>
      <w:r w:rsidRPr="00466676">
        <w:rPr>
          <w:rFonts w:eastAsia="SimSun"/>
          <w:bCs/>
          <w:sz w:val="24"/>
          <w:szCs w:val="20"/>
          <w:lang w:val="en-US"/>
        </w:rPr>
        <w:t>请缔约方、执行机构、财务主任和</w:t>
      </w:r>
      <w:r w:rsidRPr="00466676">
        <w:rPr>
          <w:rFonts w:eastAsia="SimSun" w:hint="eastAsia"/>
          <w:bCs/>
          <w:sz w:val="24"/>
          <w:szCs w:val="20"/>
          <w:lang w:val="en-US"/>
        </w:rPr>
        <w:t>主任</w:t>
      </w:r>
      <w:r w:rsidRPr="00466676">
        <w:rPr>
          <w:rFonts w:eastAsia="SimSun"/>
          <w:bCs/>
          <w:sz w:val="24"/>
          <w:szCs w:val="20"/>
          <w:lang w:val="en-US"/>
        </w:rPr>
        <w:t>采取相关行动（第</w:t>
      </w:r>
      <w:r w:rsidRPr="00466676">
        <w:rPr>
          <w:rFonts w:eastAsia="SimSun"/>
          <w:bCs/>
          <w:sz w:val="24"/>
          <w:szCs w:val="20"/>
          <w:lang w:val="en-US"/>
        </w:rPr>
        <w:t>98/1</w:t>
      </w:r>
      <w:r w:rsidRPr="00466676">
        <w:rPr>
          <w:rFonts w:eastAsia="SimSun"/>
          <w:bCs/>
          <w:sz w:val="24"/>
          <w:szCs w:val="20"/>
          <w:lang w:val="en-US"/>
        </w:rPr>
        <w:t>和</w:t>
      </w:r>
      <w:r w:rsidRPr="00466676">
        <w:rPr>
          <w:rFonts w:eastAsia="SimSun" w:hint="eastAsia"/>
          <w:bCs/>
          <w:sz w:val="24"/>
          <w:szCs w:val="20"/>
          <w:lang w:val="en-US"/>
        </w:rPr>
        <w:t>第</w:t>
      </w:r>
      <w:r w:rsidRPr="00466676">
        <w:rPr>
          <w:rFonts w:eastAsia="SimSun"/>
          <w:bCs/>
          <w:sz w:val="24"/>
          <w:szCs w:val="20"/>
          <w:lang w:val="en-US"/>
        </w:rPr>
        <w:t>98/2</w:t>
      </w:r>
      <w:r w:rsidRPr="00466676">
        <w:rPr>
          <w:rFonts w:eastAsia="SimSun"/>
          <w:bCs/>
          <w:sz w:val="24"/>
          <w:szCs w:val="20"/>
          <w:lang w:val="en-US"/>
        </w:rPr>
        <w:t>号决定）。</w:t>
      </w:r>
    </w:p>
    <w:p w14:paraId="570639FB" w14:textId="77777777" w:rsidR="00172213" w:rsidRPr="00125438" w:rsidRDefault="00172213" w:rsidP="0095233E">
      <w:pPr>
        <w:pStyle w:val="Heading3"/>
        <w:numPr>
          <w:ilvl w:val="2"/>
          <w:numId w:val="16"/>
        </w:numPr>
        <w:tabs>
          <w:tab w:val="num" w:pos="0"/>
        </w:tabs>
        <w:overflowPunct w:val="0"/>
        <w:spacing w:after="120"/>
        <w:ind w:left="1276" w:firstLine="0"/>
        <w:rPr>
          <w:rFonts w:eastAsia="SimSun"/>
          <w:spacing w:val="-4"/>
          <w:sz w:val="24"/>
          <w:szCs w:val="20"/>
          <w:lang w:val="en-US"/>
        </w:rPr>
      </w:pPr>
      <w:r w:rsidRPr="00125438">
        <w:rPr>
          <w:rFonts w:eastAsia="SimSun"/>
          <w:spacing w:val="-4"/>
          <w:sz w:val="24"/>
          <w:szCs w:val="20"/>
          <w:lang w:val="en-US"/>
        </w:rPr>
        <w:t>在第</w:t>
      </w:r>
      <w:r w:rsidRPr="00125438">
        <w:rPr>
          <w:rFonts w:eastAsia="SimSun" w:hint="eastAsia"/>
          <w:spacing w:val="-4"/>
          <w:sz w:val="24"/>
          <w:szCs w:val="20"/>
          <w:lang w:val="en-US"/>
        </w:rPr>
        <w:t>九十七</w:t>
      </w:r>
      <w:r w:rsidRPr="00125438">
        <w:rPr>
          <w:rFonts w:eastAsia="SimSun"/>
          <w:spacing w:val="-4"/>
          <w:sz w:val="24"/>
          <w:szCs w:val="20"/>
          <w:lang w:val="en-US"/>
        </w:rPr>
        <w:t>次和第</w:t>
      </w:r>
      <w:r w:rsidRPr="00125438">
        <w:rPr>
          <w:rFonts w:eastAsia="SimSun" w:hint="eastAsia"/>
          <w:spacing w:val="-4"/>
          <w:sz w:val="24"/>
          <w:szCs w:val="20"/>
          <w:lang w:val="en-US"/>
        </w:rPr>
        <w:t>九十八</w:t>
      </w:r>
      <w:r w:rsidRPr="00125438">
        <w:rPr>
          <w:rFonts w:eastAsia="SimSun"/>
          <w:spacing w:val="-4"/>
          <w:sz w:val="24"/>
          <w:szCs w:val="20"/>
          <w:lang w:val="en-US"/>
        </w:rPr>
        <w:t>次会议上，执行委员会请财务主任</w:t>
      </w:r>
      <w:r w:rsidRPr="00125438">
        <w:rPr>
          <w:rFonts w:eastAsia="SimSun" w:hint="eastAsia"/>
          <w:spacing w:val="-4"/>
          <w:sz w:val="24"/>
          <w:szCs w:val="20"/>
          <w:lang w:val="en-US"/>
        </w:rPr>
        <w:t>将相</w:t>
      </w:r>
      <w:r w:rsidRPr="00125438">
        <w:rPr>
          <w:rFonts w:eastAsia="SimSun"/>
          <w:spacing w:val="-4"/>
          <w:sz w:val="24"/>
          <w:szCs w:val="20"/>
          <w:lang w:val="en-US"/>
        </w:rPr>
        <w:t>关会议</w:t>
      </w:r>
      <w:r w:rsidRPr="00125438">
        <w:rPr>
          <w:rFonts w:eastAsia="SimSun" w:hint="eastAsia"/>
          <w:spacing w:val="-4"/>
          <w:sz w:val="24"/>
          <w:szCs w:val="20"/>
          <w:lang w:val="en-US"/>
        </w:rPr>
        <w:t>核准</w:t>
      </w:r>
      <w:r w:rsidRPr="00125438">
        <w:rPr>
          <w:rFonts w:eastAsia="SimSun"/>
          <w:spacing w:val="-4"/>
          <w:sz w:val="24"/>
          <w:szCs w:val="20"/>
          <w:lang w:val="en-US"/>
        </w:rPr>
        <w:t>的双边项目费用</w:t>
      </w:r>
      <w:r w:rsidRPr="00125438">
        <w:rPr>
          <w:rFonts w:eastAsia="SimSun" w:hint="eastAsia"/>
          <w:spacing w:val="-4"/>
          <w:sz w:val="24"/>
          <w:szCs w:val="20"/>
          <w:lang w:val="en-US"/>
        </w:rPr>
        <w:t>从有关国家政府的双边捐款中</w:t>
      </w:r>
      <w:r w:rsidRPr="00125438">
        <w:rPr>
          <w:rFonts w:eastAsia="SimSun"/>
          <w:spacing w:val="-4"/>
          <w:sz w:val="24"/>
          <w:szCs w:val="20"/>
          <w:lang w:val="en-US"/>
        </w:rPr>
        <w:t>抵扣（第</w:t>
      </w:r>
      <w:r w:rsidRPr="00125438">
        <w:rPr>
          <w:rFonts w:eastAsia="SimSun"/>
          <w:spacing w:val="-4"/>
          <w:sz w:val="24"/>
          <w:szCs w:val="20"/>
          <w:lang w:val="en-US"/>
        </w:rPr>
        <w:t>97/34</w:t>
      </w:r>
      <w:r w:rsidRPr="00125438">
        <w:rPr>
          <w:rFonts w:eastAsia="SimSun"/>
          <w:spacing w:val="-4"/>
          <w:sz w:val="24"/>
          <w:szCs w:val="20"/>
          <w:lang w:val="en-US"/>
        </w:rPr>
        <w:t>和第</w:t>
      </w:r>
      <w:r w:rsidRPr="00125438">
        <w:rPr>
          <w:rFonts w:eastAsia="SimSun"/>
          <w:spacing w:val="-4"/>
          <w:sz w:val="24"/>
          <w:szCs w:val="20"/>
          <w:lang w:val="en-US"/>
        </w:rPr>
        <w:t>98/25</w:t>
      </w:r>
      <w:r w:rsidRPr="00125438">
        <w:rPr>
          <w:rFonts w:eastAsia="SimSun"/>
          <w:spacing w:val="-4"/>
          <w:sz w:val="24"/>
          <w:szCs w:val="20"/>
          <w:lang w:val="en-US"/>
        </w:rPr>
        <w:t>号决定）。</w:t>
      </w:r>
    </w:p>
    <w:p w14:paraId="24EB3ED5" w14:textId="77777777" w:rsidR="00172213" w:rsidRPr="00506B74" w:rsidRDefault="00172213" w:rsidP="0095233E">
      <w:pPr>
        <w:keepNext/>
        <w:overflowPunct w:val="0"/>
        <w:spacing w:after="120"/>
        <w:ind w:firstLine="624"/>
        <w:jc w:val="left"/>
        <w:outlineLvl w:val="1"/>
        <w:rPr>
          <w:rFonts w:eastAsia="SimHei"/>
          <w:b/>
          <w:bCs/>
          <w:sz w:val="28"/>
          <w:szCs w:val="21"/>
        </w:rPr>
      </w:pPr>
      <w:r w:rsidRPr="00506B74">
        <w:rPr>
          <w:rFonts w:eastAsia="SimHei"/>
          <w:b/>
          <w:bCs/>
          <w:sz w:val="28"/>
          <w:szCs w:val="21"/>
        </w:rPr>
        <w:t>F.</w:t>
      </w:r>
      <w:r w:rsidRPr="00506B74">
        <w:rPr>
          <w:rFonts w:eastAsia="SimHei"/>
          <w:b/>
          <w:bCs/>
          <w:sz w:val="28"/>
          <w:szCs w:val="21"/>
        </w:rPr>
        <w:tab/>
      </w:r>
      <w:r w:rsidRPr="00506B74">
        <w:rPr>
          <w:rFonts w:eastAsia="SimHei" w:hint="eastAsia"/>
          <w:b/>
          <w:bCs/>
          <w:sz w:val="28"/>
          <w:szCs w:val="21"/>
        </w:rPr>
        <w:t>基金秘书处的活动</w:t>
      </w:r>
    </w:p>
    <w:p w14:paraId="6FD63363" w14:textId="77777777" w:rsidR="00172213" w:rsidRPr="00466676" w:rsidRDefault="00172213" w:rsidP="0095233E">
      <w:pPr>
        <w:pStyle w:val="Heading3"/>
        <w:numPr>
          <w:ilvl w:val="2"/>
          <w:numId w:val="16"/>
        </w:numPr>
        <w:tabs>
          <w:tab w:val="num" w:pos="0"/>
        </w:tabs>
        <w:overflowPunct w:val="0"/>
        <w:spacing w:after="120"/>
        <w:ind w:left="1276" w:firstLine="0"/>
        <w:rPr>
          <w:rFonts w:eastAsia="SimSun"/>
          <w:sz w:val="24"/>
          <w:szCs w:val="20"/>
          <w:lang w:val="en-US"/>
        </w:rPr>
      </w:pPr>
      <w:r w:rsidRPr="00466676">
        <w:rPr>
          <w:rFonts w:eastAsia="SimSun"/>
          <w:sz w:val="24"/>
          <w:szCs w:val="20"/>
          <w:lang w:val="en-US"/>
        </w:rPr>
        <w:t>在第</w:t>
      </w:r>
      <w:r w:rsidRPr="00466676">
        <w:rPr>
          <w:rFonts w:eastAsia="SimSun" w:hint="eastAsia"/>
          <w:sz w:val="24"/>
          <w:szCs w:val="20"/>
          <w:lang w:val="en-US"/>
        </w:rPr>
        <w:t>九十七</w:t>
      </w:r>
      <w:r w:rsidRPr="00466676">
        <w:rPr>
          <w:rFonts w:eastAsia="SimSun"/>
          <w:sz w:val="24"/>
          <w:szCs w:val="20"/>
          <w:lang w:val="en-US"/>
        </w:rPr>
        <w:t>次会议</w:t>
      </w:r>
      <w:r w:rsidRPr="00466676">
        <w:rPr>
          <w:rFonts w:eastAsia="SimSun"/>
          <w:sz w:val="24"/>
          <w:szCs w:val="20"/>
          <w:vertAlign w:val="superscript"/>
          <w:lang w:val="en-GB"/>
        </w:rPr>
        <w:footnoteReference w:id="76"/>
      </w:r>
      <w:r w:rsidRPr="00466676">
        <w:rPr>
          <w:rFonts w:eastAsia="SimSun"/>
          <w:sz w:val="24"/>
          <w:szCs w:val="20"/>
          <w:lang w:val="en-US"/>
        </w:rPr>
        <w:t>和第</w:t>
      </w:r>
      <w:r w:rsidRPr="00466676">
        <w:rPr>
          <w:rFonts w:eastAsia="SimSun" w:hint="eastAsia"/>
          <w:sz w:val="24"/>
          <w:szCs w:val="20"/>
          <w:lang w:val="en-US"/>
        </w:rPr>
        <w:t>九十八</w:t>
      </w:r>
      <w:r w:rsidRPr="00466676">
        <w:rPr>
          <w:rFonts w:eastAsia="SimSun"/>
          <w:sz w:val="24"/>
          <w:szCs w:val="20"/>
          <w:lang w:val="en-US"/>
        </w:rPr>
        <w:t>次会议</w:t>
      </w:r>
      <w:r w:rsidRPr="00466676">
        <w:rPr>
          <w:rFonts w:eastAsia="SimSun"/>
          <w:sz w:val="24"/>
          <w:szCs w:val="20"/>
          <w:vertAlign w:val="superscript"/>
          <w:lang w:val="en-GB"/>
        </w:rPr>
        <w:footnoteReference w:id="77"/>
      </w:r>
      <w:r w:rsidRPr="00466676">
        <w:rPr>
          <w:rFonts w:eastAsia="SimSun"/>
          <w:sz w:val="24"/>
          <w:szCs w:val="20"/>
          <w:lang w:val="en-US"/>
        </w:rPr>
        <w:t>上，执行委员会赞赏地注意到基金秘书处自上次会议以来所开展活动的报告。在两次会议上，</w:t>
      </w:r>
      <w:r w:rsidRPr="00466676">
        <w:rPr>
          <w:rFonts w:eastAsia="SimSun" w:hint="eastAsia"/>
          <w:sz w:val="24"/>
          <w:szCs w:val="20"/>
          <w:lang w:val="en-US"/>
        </w:rPr>
        <w:t>执行</w:t>
      </w:r>
      <w:r w:rsidRPr="00466676">
        <w:rPr>
          <w:rFonts w:eastAsia="SimSun"/>
          <w:sz w:val="24"/>
          <w:szCs w:val="20"/>
          <w:lang w:val="en-US"/>
        </w:rPr>
        <w:t>委员会均</w:t>
      </w:r>
      <w:r w:rsidRPr="00466676">
        <w:rPr>
          <w:rFonts w:eastAsia="SimSun" w:hint="eastAsia"/>
          <w:sz w:val="24"/>
          <w:szCs w:val="20"/>
          <w:lang w:val="en-US"/>
        </w:rPr>
        <w:lastRenderedPageBreak/>
        <w:t>了解到</w:t>
      </w:r>
      <w:r w:rsidRPr="00466676">
        <w:rPr>
          <w:rFonts w:eastAsia="SimSun"/>
          <w:sz w:val="24"/>
          <w:szCs w:val="20"/>
          <w:lang w:val="en-US"/>
        </w:rPr>
        <w:t>知识管理系统开发</w:t>
      </w:r>
      <w:r w:rsidRPr="00466676">
        <w:rPr>
          <w:rFonts w:eastAsia="SimSun" w:hint="eastAsia"/>
          <w:sz w:val="24"/>
          <w:szCs w:val="20"/>
          <w:lang w:val="en-US"/>
        </w:rPr>
        <w:t>工作的</w:t>
      </w:r>
      <w:r w:rsidRPr="00466676">
        <w:rPr>
          <w:rFonts w:eastAsia="SimSun"/>
          <w:sz w:val="24"/>
          <w:szCs w:val="20"/>
          <w:lang w:val="en-US"/>
        </w:rPr>
        <w:t>进展情况。</w:t>
      </w:r>
    </w:p>
    <w:p w14:paraId="077E5E25" w14:textId="5F3382DB" w:rsidR="00172213" w:rsidRPr="003B3453" w:rsidRDefault="00172213" w:rsidP="0095233E">
      <w:pPr>
        <w:pStyle w:val="CH1"/>
        <w:overflowPunct w:val="0"/>
        <w:spacing w:before="0"/>
        <w:rPr>
          <w:rFonts w:eastAsia="SimHei"/>
          <w:b w:val="0"/>
          <w:sz w:val="32"/>
          <w:szCs w:val="32"/>
          <w:lang w:eastAsia="zh-CN"/>
        </w:rPr>
      </w:pPr>
      <w:r w:rsidRPr="00CE383D">
        <w:rPr>
          <w:rFonts w:eastAsia="SimHei"/>
          <w:bCs/>
          <w:lang w:eastAsia="zh-CN"/>
        </w:rPr>
        <w:tab/>
      </w:r>
      <w:r w:rsidRPr="00CE383D">
        <w:rPr>
          <w:rFonts w:eastAsia="SimHei" w:hint="eastAsia"/>
          <w:bCs/>
          <w:lang w:eastAsia="zh-CN"/>
        </w:rPr>
        <w:t>二、</w:t>
      </w:r>
      <w:r w:rsidRPr="00CE383D">
        <w:rPr>
          <w:rFonts w:eastAsia="SimHei"/>
          <w:bCs/>
          <w:lang w:eastAsia="zh-CN"/>
        </w:rPr>
        <w:tab/>
      </w:r>
      <w:r w:rsidRPr="00CE383D">
        <w:rPr>
          <w:rFonts w:eastAsia="SimHei"/>
          <w:bCs/>
          <w:lang w:val="en-CA" w:eastAsia="zh-CN"/>
        </w:rPr>
        <w:t>多边基金自成立以来取得的成就</w:t>
      </w:r>
      <w:r w:rsidRPr="004872C5">
        <w:rPr>
          <w:rStyle w:val="FootnoteReference"/>
          <w:rFonts w:eastAsia="SimHei"/>
          <w:b w:val="0"/>
          <w:bCs/>
          <w:sz w:val="24"/>
          <w:szCs w:val="24"/>
          <w:lang w:eastAsia="zh-CN"/>
        </w:rPr>
        <w:footnoteReference w:id="78"/>
      </w:r>
    </w:p>
    <w:p w14:paraId="15EE6A9D" w14:textId="7AE5D7D2" w:rsidR="00172213" w:rsidRPr="00466676" w:rsidRDefault="00172213" w:rsidP="0095233E">
      <w:pPr>
        <w:pStyle w:val="Heading3"/>
        <w:numPr>
          <w:ilvl w:val="2"/>
          <w:numId w:val="16"/>
        </w:numPr>
        <w:tabs>
          <w:tab w:val="num" w:pos="0"/>
        </w:tabs>
        <w:overflowPunct w:val="0"/>
        <w:spacing w:after="120"/>
        <w:ind w:left="1276" w:firstLine="0"/>
        <w:rPr>
          <w:rFonts w:eastAsia="SimSun"/>
          <w:sz w:val="24"/>
          <w:szCs w:val="20"/>
          <w:lang w:val="en-US"/>
        </w:rPr>
      </w:pPr>
      <w:r w:rsidRPr="00466676">
        <w:rPr>
          <w:rFonts w:eastAsia="SimSun"/>
          <w:sz w:val="24"/>
          <w:szCs w:val="20"/>
          <w:lang w:val="en-US"/>
        </w:rPr>
        <w:t>截至第</w:t>
      </w:r>
      <w:r w:rsidRPr="00466676">
        <w:rPr>
          <w:rFonts w:eastAsia="SimSun" w:hint="eastAsia"/>
          <w:sz w:val="24"/>
          <w:szCs w:val="20"/>
          <w:lang w:val="en-US"/>
        </w:rPr>
        <w:t>九十八</w:t>
      </w:r>
      <w:r w:rsidRPr="00466676">
        <w:rPr>
          <w:rFonts w:eastAsia="SimSun"/>
          <w:sz w:val="24"/>
          <w:szCs w:val="20"/>
          <w:lang w:val="en-US"/>
        </w:rPr>
        <w:t>次会议，自</w:t>
      </w:r>
      <w:r w:rsidRPr="00466676">
        <w:rPr>
          <w:rFonts w:eastAsia="SimSun"/>
          <w:sz w:val="24"/>
          <w:szCs w:val="20"/>
          <w:lang w:val="en-US"/>
        </w:rPr>
        <w:t>1991</w:t>
      </w:r>
      <w:r w:rsidRPr="00466676">
        <w:rPr>
          <w:rFonts w:eastAsia="SimSun"/>
          <w:sz w:val="24"/>
          <w:szCs w:val="20"/>
          <w:lang w:val="en-US"/>
        </w:rPr>
        <w:t>年以来已</w:t>
      </w:r>
      <w:r w:rsidRPr="00466676">
        <w:rPr>
          <w:rFonts w:eastAsia="SimSun" w:hint="eastAsia"/>
          <w:sz w:val="24"/>
          <w:szCs w:val="20"/>
          <w:lang w:val="en-US"/>
        </w:rPr>
        <w:t>核准</w:t>
      </w:r>
      <w:r w:rsidRPr="00466676">
        <w:rPr>
          <w:rFonts w:eastAsia="SimSun"/>
          <w:sz w:val="24"/>
          <w:szCs w:val="20"/>
          <w:lang w:val="en-US"/>
        </w:rPr>
        <w:t>10,584</w:t>
      </w:r>
      <w:r w:rsidRPr="00466676">
        <w:rPr>
          <w:rFonts w:eastAsia="SimSun"/>
          <w:sz w:val="24"/>
          <w:szCs w:val="20"/>
          <w:lang w:val="en-US"/>
        </w:rPr>
        <w:t>个项目</w:t>
      </w:r>
      <w:r w:rsidRPr="00466676">
        <w:rPr>
          <w:rFonts w:eastAsia="SimSun" w:hint="eastAsia"/>
          <w:sz w:val="24"/>
          <w:szCs w:val="20"/>
          <w:lang w:val="en-US"/>
        </w:rPr>
        <w:t>和</w:t>
      </w:r>
      <w:r w:rsidRPr="00466676">
        <w:rPr>
          <w:rFonts w:eastAsia="SimSun"/>
          <w:sz w:val="24"/>
          <w:szCs w:val="20"/>
          <w:lang w:val="en-US"/>
        </w:rPr>
        <w:t>活动（不包括已取消和已改变执行机构的项目）。预计</w:t>
      </w:r>
      <w:r w:rsidRPr="00466676">
        <w:rPr>
          <w:rFonts w:eastAsia="SimSun" w:hint="eastAsia"/>
          <w:sz w:val="24"/>
          <w:szCs w:val="20"/>
          <w:lang w:val="en-US"/>
        </w:rPr>
        <w:t>通过执行这些项目</w:t>
      </w:r>
      <w:r w:rsidRPr="00466676">
        <w:rPr>
          <w:rFonts w:eastAsia="SimSun"/>
          <w:sz w:val="24"/>
          <w:szCs w:val="20"/>
          <w:lang w:val="en-US"/>
        </w:rPr>
        <w:t>淘汰的消耗臭氧层物质总量为</w:t>
      </w:r>
      <w:r w:rsidRPr="00466676">
        <w:rPr>
          <w:rFonts w:eastAsia="SimSun"/>
          <w:sz w:val="24"/>
          <w:szCs w:val="20"/>
          <w:lang w:val="en-US"/>
        </w:rPr>
        <w:t>489,875 ODP</w:t>
      </w:r>
      <w:r w:rsidRPr="00466676">
        <w:rPr>
          <w:rFonts w:eastAsia="SimSun"/>
          <w:sz w:val="24"/>
          <w:szCs w:val="20"/>
          <w:lang w:val="en-US"/>
        </w:rPr>
        <w:t>吨（</w:t>
      </w:r>
      <w:r w:rsidRPr="007C1F99">
        <w:rPr>
          <w:rFonts w:eastAsia="SimSun"/>
          <w:sz w:val="24"/>
          <w:szCs w:val="20"/>
          <w:lang w:val="en-US"/>
        </w:rPr>
        <w:t>消耗臭氧潜能值</w:t>
      </w:r>
      <w:r w:rsidRPr="00466676">
        <w:rPr>
          <w:rFonts w:eastAsia="SimSun"/>
          <w:sz w:val="24"/>
          <w:szCs w:val="20"/>
          <w:lang w:val="en-US"/>
        </w:rPr>
        <w:t>吨）。然而，实际淘汰的消耗臭氧潜能值吨数为</w:t>
      </w:r>
      <w:r w:rsidRPr="00466676">
        <w:rPr>
          <w:rFonts w:eastAsia="SimSun"/>
          <w:sz w:val="24"/>
          <w:szCs w:val="20"/>
          <w:lang w:val="en-US"/>
        </w:rPr>
        <w:t>510,094 ODP</w:t>
      </w:r>
      <w:r w:rsidRPr="00466676">
        <w:rPr>
          <w:rFonts w:eastAsia="SimSun"/>
          <w:sz w:val="24"/>
          <w:szCs w:val="20"/>
          <w:lang w:val="en-US"/>
        </w:rPr>
        <w:t>吨（</w:t>
      </w:r>
      <w:r w:rsidRPr="00466676">
        <w:rPr>
          <w:rFonts w:eastAsia="SimSun" w:hint="eastAsia"/>
          <w:sz w:val="24"/>
          <w:szCs w:val="20"/>
          <w:lang w:val="en-US"/>
        </w:rPr>
        <w:t>包括</w:t>
      </w:r>
      <w:r w:rsidRPr="00466676">
        <w:rPr>
          <w:rFonts w:eastAsia="SimSun"/>
          <w:sz w:val="24"/>
          <w:szCs w:val="20"/>
          <w:lang w:val="en-US"/>
        </w:rPr>
        <w:t>消费</w:t>
      </w:r>
      <w:r w:rsidRPr="00466676">
        <w:rPr>
          <w:rFonts w:eastAsia="SimSun"/>
          <w:sz w:val="24"/>
          <w:szCs w:val="20"/>
        </w:rPr>
        <w:t>量</w:t>
      </w:r>
      <w:r w:rsidRPr="00466676">
        <w:rPr>
          <w:rFonts w:eastAsia="SimSun"/>
          <w:sz w:val="24"/>
          <w:szCs w:val="20"/>
          <w:lang w:val="en-US"/>
        </w:rPr>
        <w:t>和生产</w:t>
      </w:r>
      <w:r w:rsidRPr="00466676">
        <w:rPr>
          <w:rFonts w:eastAsia="SimSun"/>
          <w:sz w:val="24"/>
          <w:szCs w:val="20"/>
        </w:rPr>
        <w:t>量</w:t>
      </w:r>
      <w:r w:rsidRPr="00466676">
        <w:rPr>
          <w:rFonts w:eastAsia="SimSun"/>
          <w:sz w:val="24"/>
          <w:szCs w:val="20"/>
          <w:lang w:val="en-US"/>
        </w:rPr>
        <w:t>），这表明</w:t>
      </w:r>
      <w:r w:rsidRPr="00466676">
        <w:rPr>
          <w:rFonts w:eastAsia="SimSun"/>
          <w:sz w:val="24"/>
          <w:szCs w:val="20"/>
        </w:rPr>
        <w:t>迄今</w:t>
      </w:r>
      <w:r w:rsidRPr="00466676">
        <w:rPr>
          <w:rFonts w:eastAsia="SimSun"/>
          <w:sz w:val="24"/>
          <w:szCs w:val="20"/>
          <w:lang w:val="en-US"/>
        </w:rPr>
        <w:t>已完成项目实现的淘汰量超过了</w:t>
      </w:r>
      <w:r w:rsidRPr="00466676">
        <w:rPr>
          <w:rFonts w:eastAsia="SimSun" w:hint="eastAsia"/>
          <w:sz w:val="24"/>
          <w:szCs w:val="20"/>
          <w:lang w:val="en-US"/>
        </w:rPr>
        <w:t>预计淘汰</w:t>
      </w:r>
      <w:r w:rsidRPr="00466676">
        <w:rPr>
          <w:rFonts w:eastAsia="SimSun"/>
          <w:sz w:val="24"/>
          <w:szCs w:val="20"/>
          <w:lang w:val="en-US"/>
        </w:rPr>
        <w:t>量。此外，截至同一日期，已</w:t>
      </w:r>
      <w:r w:rsidRPr="00466676">
        <w:rPr>
          <w:rFonts w:eastAsia="SimSun" w:hint="eastAsia"/>
          <w:sz w:val="24"/>
          <w:szCs w:val="20"/>
          <w:lang w:val="en-US"/>
        </w:rPr>
        <w:t>核准</w:t>
      </w:r>
      <w:r w:rsidRPr="00466676">
        <w:rPr>
          <w:rFonts w:eastAsia="SimSun"/>
          <w:sz w:val="24"/>
          <w:szCs w:val="20"/>
          <w:lang w:val="en-US"/>
        </w:rPr>
        <w:t>逐步</w:t>
      </w:r>
      <w:r w:rsidRPr="00466676">
        <w:rPr>
          <w:rFonts w:eastAsia="SimSun" w:hint="eastAsia"/>
          <w:sz w:val="24"/>
          <w:szCs w:val="20"/>
          <w:lang w:val="en-US"/>
        </w:rPr>
        <w:t>减少</w:t>
      </w:r>
      <w:r w:rsidRPr="00466676">
        <w:rPr>
          <w:rFonts w:eastAsia="SimSun"/>
          <w:sz w:val="24"/>
          <w:szCs w:val="20"/>
          <w:lang w:val="en-US"/>
        </w:rPr>
        <w:t>19,702</w:t>
      </w:r>
      <w:r w:rsidRPr="00466676">
        <w:rPr>
          <w:rFonts w:eastAsia="SimSun"/>
          <w:sz w:val="24"/>
          <w:szCs w:val="20"/>
          <w:lang w:val="en-US"/>
        </w:rPr>
        <w:t>公吨氢氟碳化物消费量</w:t>
      </w:r>
      <w:r w:rsidRPr="00466676">
        <w:rPr>
          <w:rFonts w:eastAsia="SimSun" w:hint="eastAsia"/>
          <w:sz w:val="24"/>
          <w:szCs w:val="20"/>
          <w:lang w:val="en-US"/>
        </w:rPr>
        <w:t>，相当于</w:t>
      </w:r>
      <w:r w:rsidRPr="00466676">
        <w:rPr>
          <w:rFonts w:eastAsia="SimSun"/>
          <w:sz w:val="24"/>
          <w:szCs w:val="20"/>
          <w:lang w:val="en-US"/>
        </w:rPr>
        <w:t>37,778,524</w:t>
      </w:r>
      <w:r w:rsidRPr="00466676">
        <w:rPr>
          <w:rFonts w:eastAsia="SimSun" w:hint="eastAsia"/>
          <w:sz w:val="24"/>
          <w:szCs w:val="20"/>
          <w:lang w:val="en-US"/>
        </w:rPr>
        <w:t>吨</w:t>
      </w:r>
      <w:r w:rsidRPr="00466676">
        <w:rPr>
          <w:rFonts w:eastAsia="SimSun"/>
          <w:sz w:val="24"/>
          <w:szCs w:val="20"/>
          <w:lang w:val="en-US"/>
        </w:rPr>
        <w:t>二氧化碳当量，实际已逐步</w:t>
      </w:r>
      <w:r w:rsidRPr="00466676">
        <w:rPr>
          <w:rFonts w:eastAsia="SimSun" w:hint="eastAsia"/>
          <w:sz w:val="24"/>
          <w:szCs w:val="20"/>
          <w:lang w:val="en-US"/>
        </w:rPr>
        <w:t>减少</w:t>
      </w:r>
      <w:r w:rsidRPr="00466676">
        <w:rPr>
          <w:rFonts w:eastAsia="SimSun"/>
          <w:sz w:val="24"/>
          <w:szCs w:val="20"/>
          <w:lang w:val="en-US"/>
        </w:rPr>
        <w:t>1,086</w:t>
      </w:r>
      <w:r w:rsidRPr="00466676">
        <w:rPr>
          <w:rFonts w:eastAsia="SimSun"/>
          <w:sz w:val="24"/>
          <w:szCs w:val="20"/>
          <w:lang w:val="en-US"/>
        </w:rPr>
        <w:t>公吨</w:t>
      </w:r>
      <w:r w:rsidRPr="00466676">
        <w:rPr>
          <w:rFonts w:eastAsia="SimSun" w:hint="eastAsia"/>
          <w:sz w:val="24"/>
          <w:szCs w:val="20"/>
          <w:lang w:val="en-US"/>
        </w:rPr>
        <w:t>，相当于</w:t>
      </w:r>
      <w:r w:rsidRPr="00466676">
        <w:rPr>
          <w:rFonts w:eastAsia="SimSun"/>
          <w:sz w:val="24"/>
          <w:szCs w:val="20"/>
          <w:lang w:val="en-US"/>
        </w:rPr>
        <w:t>1,606,380</w:t>
      </w:r>
      <w:r w:rsidRPr="00466676">
        <w:rPr>
          <w:rFonts w:eastAsia="SimSun" w:hint="eastAsia"/>
          <w:sz w:val="24"/>
          <w:szCs w:val="20"/>
          <w:lang w:val="en-US"/>
        </w:rPr>
        <w:t>吨</w:t>
      </w:r>
      <w:r w:rsidRPr="00466676">
        <w:rPr>
          <w:rFonts w:eastAsia="SimSun"/>
          <w:sz w:val="24"/>
          <w:szCs w:val="20"/>
          <w:lang w:val="en-US"/>
        </w:rPr>
        <w:t>二氧化碳当量。自</w:t>
      </w:r>
      <w:r w:rsidRPr="00466676">
        <w:rPr>
          <w:rFonts w:eastAsia="SimSun" w:hint="eastAsia"/>
          <w:sz w:val="24"/>
          <w:szCs w:val="20"/>
          <w:lang w:val="en-US"/>
        </w:rPr>
        <w:t>多边基金</w:t>
      </w:r>
      <w:r w:rsidRPr="00466676">
        <w:rPr>
          <w:rFonts w:eastAsia="SimSun"/>
          <w:sz w:val="24"/>
          <w:szCs w:val="20"/>
          <w:lang w:val="en-US"/>
        </w:rPr>
        <w:t>成立以来</w:t>
      </w:r>
      <w:r w:rsidRPr="00466676">
        <w:rPr>
          <w:rFonts w:eastAsia="SimSun" w:hint="eastAsia"/>
          <w:sz w:val="24"/>
          <w:szCs w:val="20"/>
          <w:lang w:val="en-US"/>
        </w:rPr>
        <w:t>，</w:t>
      </w:r>
      <w:r w:rsidRPr="00466676">
        <w:rPr>
          <w:rFonts w:eastAsia="SimSun"/>
          <w:sz w:val="24"/>
          <w:szCs w:val="20"/>
          <w:lang w:val="en-US"/>
        </w:rPr>
        <w:t>所有已</w:t>
      </w:r>
      <w:r w:rsidRPr="00466676">
        <w:rPr>
          <w:rFonts w:eastAsia="SimSun" w:hint="eastAsia"/>
          <w:sz w:val="24"/>
          <w:szCs w:val="20"/>
          <w:lang w:val="en-US"/>
        </w:rPr>
        <w:t>核准</w:t>
      </w:r>
      <w:r w:rsidRPr="00466676">
        <w:rPr>
          <w:rFonts w:eastAsia="SimSun"/>
          <w:sz w:val="24"/>
          <w:szCs w:val="20"/>
          <w:lang w:val="en-US"/>
        </w:rPr>
        <w:t>项目和活动的淘汰</w:t>
      </w:r>
      <w:r w:rsidRPr="00466676">
        <w:rPr>
          <w:rFonts w:eastAsia="SimSun"/>
          <w:sz w:val="24"/>
          <w:szCs w:val="20"/>
        </w:rPr>
        <w:t>量</w:t>
      </w:r>
      <w:r w:rsidRPr="00466676">
        <w:rPr>
          <w:rFonts w:eastAsia="SimSun"/>
          <w:sz w:val="24"/>
          <w:szCs w:val="20"/>
          <w:lang w:val="en-US"/>
        </w:rPr>
        <w:t>以及已</w:t>
      </w:r>
      <w:r w:rsidRPr="00466676">
        <w:rPr>
          <w:rFonts w:eastAsia="SimSun" w:hint="eastAsia"/>
          <w:sz w:val="24"/>
          <w:szCs w:val="20"/>
          <w:lang w:val="en-US"/>
        </w:rPr>
        <w:t>核准</w:t>
      </w:r>
      <w:r w:rsidRPr="00466676">
        <w:rPr>
          <w:rFonts w:eastAsia="SimSun"/>
          <w:sz w:val="24"/>
          <w:szCs w:val="20"/>
          <w:lang w:val="en-US"/>
        </w:rPr>
        <w:t>资金的地域</w:t>
      </w:r>
      <w:r w:rsidRPr="00466676">
        <w:rPr>
          <w:rFonts w:eastAsia="SimSun" w:hint="eastAsia"/>
          <w:sz w:val="24"/>
          <w:szCs w:val="20"/>
          <w:lang w:val="en-US"/>
        </w:rPr>
        <w:t>分布</w:t>
      </w:r>
      <w:r w:rsidRPr="00466676">
        <w:rPr>
          <w:rFonts w:eastAsia="SimSun"/>
          <w:sz w:val="24"/>
          <w:szCs w:val="20"/>
          <w:lang w:val="en-US"/>
        </w:rPr>
        <w:t>和集群分布见下</w:t>
      </w:r>
      <w:r w:rsidR="00070910">
        <w:rPr>
          <w:rFonts w:eastAsia="SimSun" w:hint="eastAsia"/>
          <w:sz w:val="24"/>
          <w:szCs w:val="20"/>
          <w:lang w:val="en-US"/>
        </w:rPr>
        <w:t>文</w:t>
      </w:r>
      <w:r w:rsidRPr="00466676">
        <w:rPr>
          <w:rFonts w:eastAsia="SimSun"/>
          <w:sz w:val="24"/>
          <w:szCs w:val="20"/>
          <w:lang w:val="en-US"/>
        </w:rPr>
        <w:t>表</w:t>
      </w:r>
      <w:r w:rsidRPr="00466676">
        <w:rPr>
          <w:rFonts w:eastAsia="SimSun"/>
          <w:sz w:val="24"/>
          <w:szCs w:val="20"/>
          <w:lang w:val="en-US"/>
        </w:rPr>
        <w:t>2</w:t>
      </w:r>
      <w:r w:rsidRPr="00466676">
        <w:rPr>
          <w:rFonts w:eastAsia="SimSun"/>
          <w:sz w:val="24"/>
          <w:szCs w:val="20"/>
          <w:lang w:val="en-US"/>
        </w:rPr>
        <w:t>。</w:t>
      </w:r>
    </w:p>
    <w:p w14:paraId="767CD336" w14:textId="77777777" w:rsidR="00172213" w:rsidRPr="00466676" w:rsidRDefault="00172213" w:rsidP="00F12D4C">
      <w:pPr>
        <w:pStyle w:val="Heading1"/>
        <w:keepNext/>
        <w:numPr>
          <w:ilvl w:val="0"/>
          <w:numId w:val="0"/>
        </w:numPr>
        <w:overflowPunct w:val="0"/>
        <w:spacing w:after="0"/>
        <w:ind w:left="1276"/>
        <w:rPr>
          <w:rFonts w:eastAsia="SimSun"/>
          <w:color w:val="000000"/>
          <w:sz w:val="24"/>
          <w:szCs w:val="20"/>
          <w:lang w:val="en-GB"/>
        </w:rPr>
      </w:pPr>
      <w:r w:rsidRPr="00466676">
        <w:rPr>
          <w:rFonts w:eastAsia="SimSun" w:hint="eastAsia"/>
          <w:sz w:val="24"/>
          <w:szCs w:val="20"/>
          <w:lang w:val="en-GB"/>
        </w:rPr>
        <w:t>表</w:t>
      </w:r>
      <w:r w:rsidRPr="00466676">
        <w:rPr>
          <w:rFonts w:eastAsia="SimSun" w:hint="eastAsia"/>
          <w:sz w:val="24"/>
          <w:szCs w:val="20"/>
          <w:lang w:val="en-GB"/>
        </w:rPr>
        <w:t>2</w:t>
      </w:r>
    </w:p>
    <w:p w14:paraId="2DBFB814" w14:textId="77777777" w:rsidR="00172213" w:rsidRPr="00391D8E" w:rsidRDefault="00172213" w:rsidP="00F12D4C">
      <w:pPr>
        <w:pStyle w:val="Heading1"/>
        <w:keepNext/>
        <w:numPr>
          <w:ilvl w:val="0"/>
          <w:numId w:val="0"/>
        </w:numPr>
        <w:overflowPunct w:val="0"/>
        <w:spacing w:after="0"/>
        <w:ind w:left="1276"/>
        <w:rPr>
          <w:rFonts w:eastAsia="SimHei"/>
          <w:b/>
          <w:bCs/>
          <w:sz w:val="24"/>
          <w:szCs w:val="20"/>
          <w:lang w:val="en-GB"/>
        </w:rPr>
      </w:pPr>
      <w:r w:rsidRPr="00391D8E">
        <w:rPr>
          <w:rFonts w:eastAsia="SimHei" w:hint="eastAsia"/>
          <w:b/>
          <w:bCs/>
          <w:sz w:val="24"/>
          <w:szCs w:val="20"/>
          <w:lang w:val="en-GB"/>
        </w:rPr>
        <w:t>自多边基金成立以来按区域和集群分列的淘汰量和已核准资金</w:t>
      </w:r>
    </w:p>
    <w:tbl>
      <w:tblPr>
        <w:tblW w:w="11340" w:type="dxa"/>
        <w:tblInd w:w="-995" w:type="dxa"/>
        <w:tblCellMar>
          <w:left w:w="57" w:type="dxa"/>
          <w:right w:w="57" w:type="dxa"/>
        </w:tblCellMar>
        <w:tblLook w:val="04A0" w:firstRow="1" w:lastRow="0" w:firstColumn="1" w:lastColumn="0" w:noHBand="0" w:noVBand="1"/>
      </w:tblPr>
      <w:tblGrid>
        <w:gridCol w:w="2340"/>
        <w:gridCol w:w="900"/>
        <w:gridCol w:w="1260"/>
        <w:gridCol w:w="1170"/>
        <w:gridCol w:w="1170"/>
        <w:gridCol w:w="1260"/>
        <w:gridCol w:w="1080"/>
        <w:gridCol w:w="990"/>
        <w:gridCol w:w="1170"/>
      </w:tblGrid>
      <w:tr w:rsidR="00172213" w:rsidRPr="0034635A" w14:paraId="303607AC" w14:textId="77777777" w:rsidTr="004A7C9E">
        <w:trPr>
          <w:trHeight w:val="769"/>
          <w:tblHeader/>
        </w:trPr>
        <w:tc>
          <w:tcPr>
            <w:tcW w:w="2340" w:type="dxa"/>
            <w:tcBorders>
              <w:top w:val="single" w:sz="4" w:space="0" w:color="auto"/>
              <w:left w:val="single" w:sz="4" w:space="0" w:color="auto"/>
              <w:bottom w:val="single" w:sz="4" w:space="0" w:color="auto"/>
              <w:right w:val="single" w:sz="4" w:space="0" w:color="auto"/>
            </w:tcBorders>
            <w:hideMark/>
          </w:tcPr>
          <w:p w14:paraId="2F059BAD" w14:textId="77777777" w:rsidR="00172213" w:rsidRPr="0034635A" w:rsidRDefault="00172213" w:rsidP="00F12D4C">
            <w:pPr>
              <w:overflowPunct w:val="0"/>
              <w:jc w:val="center"/>
              <w:rPr>
                <w:b/>
                <w:bCs/>
                <w:color w:val="000000"/>
                <w:sz w:val="17"/>
                <w:szCs w:val="17"/>
                <w:lang w:val="en-GB"/>
              </w:rPr>
            </w:pPr>
            <w:r w:rsidRPr="0034635A">
              <w:rPr>
                <w:rFonts w:eastAsia="SimHei" w:hint="eastAsia"/>
                <w:b/>
                <w:bCs/>
                <w:color w:val="000000"/>
                <w:sz w:val="17"/>
                <w:szCs w:val="17"/>
                <w:lang w:val="en-GB"/>
              </w:rPr>
              <w:t>说明</w:t>
            </w:r>
          </w:p>
        </w:tc>
        <w:tc>
          <w:tcPr>
            <w:tcW w:w="900" w:type="dxa"/>
            <w:tcBorders>
              <w:top w:val="single" w:sz="4" w:space="0" w:color="auto"/>
              <w:left w:val="nil"/>
              <w:bottom w:val="single" w:sz="4" w:space="0" w:color="auto"/>
              <w:right w:val="single" w:sz="4" w:space="0" w:color="auto"/>
            </w:tcBorders>
            <w:hideMark/>
          </w:tcPr>
          <w:p w14:paraId="05320F79" w14:textId="77777777" w:rsidR="00172213" w:rsidRPr="0034635A" w:rsidRDefault="00172213" w:rsidP="00F12D4C">
            <w:pPr>
              <w:overflowPunct w:val="0"/>
              <w:jc w:val="center"/>
              <w:rPr>
                <w:b/>
                <w:bCs/>
                <w:color w:val="000000"/>
                <w:sz w:val="17"/>
                <w:szCs w:val="17"/>
                <w:lang w:val="en-GB"/>
              </w:rPr>
            </w:pPr>
            <w:r w:rsidRPr="0034635A">
              <w:rPr>
                <w:rFonts w:eastAsia="SimHei" w:hint="eastAsia"/>
                <w:b/>
                <w:bCs/>
                <w:color w:val="000000"/>
                <w:sz w:val="17"/>
                <w:szCs w:val="17"/>
                <w:lang w:val="en-GB"/>
              </w:rPr>
              <w:t>项目数量</w:t>
            </w:r>
            <w:r w:rsidRPr="0034635A">
              <w:rPr>
                <w:rFonts w:eastAsia="SimHei"/>
                <w:b/>
                <w:bCs/>
                <w:color w:val="000000"/>
                <w:sz w:val="17"/>
                <w:szCs w:val="17"/>
                <w:lang w:val="en-GB"/>
              </w:rPr>
              <w:t>*</w:t>
            </w:r>
          </w:p>
        </w:tc>
        <w:tc>
          <w:tcPr>
            <w:tcW w:w="1260" w:type="dxa"/>
            <w:tcBorders>
              <w:top w:val="single" w:sz="4" w:space="0" w:color="auto"/>
              <w:left w:val="nil"/>
              <w:bottom w:val="single" w:sz="4" w:space="0" w:color="auto"/>
              <w:right w:val="single" w:sz="4" w:space="0" w:color="auto"/>
            </w:tcBorders>
            <w:hideMark/>
          </w:tcPr>
          <w:p w14:paraId="60D4FACA" w14:textId="77777777" w:rsidR="004A7C9E"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消费量：</w:t>
            </w:r>
          </w:p>
          <w:p w14:paraId="2BF5946E" w14:textId="77777777" w:rsidR="004A7C9E"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已核准</w:t>
            </w:r>
            <w:r w:rsidRPr="0034635A">
              <w:rPr>
                <w:rFonts w:eastAsia="SimHei"/>
                <w:b/>
                <w:bCs/>
                <w:color w:val="000000"/>
                <w:sz w:val="17"/>
                <w:szCs w:val="17"/>
                <w:lang w:val="en-GB"/>
              </w:rPr>
              <w:t>消耗臭氧层物质</w:t>
            </w:r>
            <w:r w:rsidRPr="0034635A">
              <w:rPr>
                <w:rFonts w:eastAsia="SimHei" w:hint="eastAsia"/>
                <w:b/>
                <w:bCs/>
                <w:color w:val="000000"/>
                <w:sz w:val="17"/>
                <w:szCs w:val="17"/>
                <w:lang w:val="en-GB"/>
              </w:rPr>
              <w:t>相关项目的</w:t>
            </w:r>
          </w:p>
          <w:p w14:paraId="6C883D57" w14:textId="65A5FD5C" w:rsidR="00172213" w:rsidRPr="0034635A" w:rsidRDefault="00172213" w:rsidP="00F12D4C">
            <w:pPr>
              <w:overflowPunct w:val="0"/>
              <w:jc w:val="center"/>
              <w:rPr>
                <w:b/>
                <w:bCs/>
                <w:color w:val="000000"/>
                <w:sz w:val="17"/>
                <w:szCs w:val="17"/>
                <w:lang w:val="en-GB"/>
              </w:rPr>
            </w:pPr>
            <w:r w:rsidRPr="0034635A">
              <w:rPr>
                <w:rFonts w:eastAsia="SimHei"/>
                <w:b/>
                <w:bCs/>
                <w:color w:val="000000"/>
                <w:sz w:val="17"/>
                <w:szCs w:val="17"/>
                <w:lang w:val="en-GB"/>
              </w:rPr>
              <w:t>ODP</w:t>
            </w:r>
            <w:r w:rsidRPr="0034635A">
              <w:rPr>
                <w:rFonts w:eastAsia="SimHei" w:hint="eastAsia"/>
                <w:b/>
                <w:bCs/>
                <w:color w:val="000000"/>
                <w:sz w:val="17"/>
                <w:szCs w:val="17"/>
                <w:lang w:val="en-GB"/>
              </w:rPr>
              <w:t>吨数</w:t>
            </w:r>
            <w:r w:rsidRPr="0034635A">
              <w:rPr>
                <w:rFonts w:eastAsia="SimHei"/>
                <w:b/>
                <w:bCs/>
                <w:color w:val="000000"/>
                <w:sz w:val="17"/>
                <w:szCs w:val="17"/>
                <w:lang w:val="en-GB"/>
              </w:rPr>
              <w:t>*</w:t>
            </w:r>
          </w:p>
        </w:tc>
        <w:tc>
          <w:tcPr>
            <w:tcW w:w="1170" w:type="dxa"/>
            <w:tcBorders>
              <w:top w:val="single" w:sz="4" w:space="0" w:color="auto"/>
              <w:left w:val="nil"/>
              <w:bottom w:val="single" w:sz="4" w:space="0" w:color="auto"/>
              <w:right w:val="single" w:sz="4" w:space="0" w:color="auto"/>
            </w:tcBorders>
            <w:hideMark/>
          </w:tcPr>
          <w:p w14:paraId="5B91D702" w14:textId="77777777" w:rsidR="004A7C9E"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消费量：</w:t>
            </w:r>
          </w:p>
          <w:p w14:paraId="0B253A91" w14:textId="77777777" w:rsidR="004A7C9E"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已淘汰</w:t>
            </w:r>
            <w:r w:rsidRPr="0034635A">
              <w:rPr>
                <w:rFonts w:eastAsia="SimHei"/>
                <w:b/>
                <w:bCs/>
                <w:color w:val="000000"/>
                <w:sz w:val="17"/>
                <w:szCs w:val="17"/>
                <w:lang w:val="en-GB"/>
              </w:rPr>
              <w:t>消耗臭氧层物质</w:t>
            </w:r>
            <w:r w:rsidRPr="0034635A">
              <w:rPr>
                <w:rFonts w:eastAsia="SimHei" w:hint="eastAsia"/>
                <w:b/>
                <w:bCs/>
                <w:color w:val="000000"/>
                <w:sz w:val="17"/>
                <w:szCs w:val="17"/>
                <w:lang w:val="en-GB"/>
              </w:rPr>
              <w:t>相关项目的</w:t>
            </w:r>
          </w:p>
          <w:p w14:paraId="41A62F23" w14:textId="074C09EB" w:rsidR="00172213" w:rsidRPr="0034635A" w:rsidRDefault="00172213" w:rsidP="00F12D4C">
            <w:pPr>
              <w:overflowPunct w:val="0"/>
              <w:jc w:val="center"/>
              <w:rPr>
                <w:b/>
                <w:bCs/>
                <w:color w:val="000000"/>
                <w:sz w:val="17"/>
                <w:szCs w:val="17"/>
                <w:lang w:val="en-GB"/>
              </w:rPr>
            </w:pPr>
            <w:r w:rsidRPr="0034635A">
              <w:rPr>
                <w:rFonts w:eastAsia="SimHei"/>
                <w:b/>
                <w:bCs/>
                <w:color w:val="000000"/>
                <w:sz w:val="17"/>
                <w:szCs w:val="17"/>
                <w:lang w:val="en-GB"/>
              </w:rPr>
              <w:t>ODP</w:t>
            </w:r>
            <w:r w:rsidRPr="0034635A">
              <w:rPr>
                <w:rFonts w:eastAsia="SimHei" w:hint="eastAsia"/>
                <w:b/>
                <w:bCs/>
                <w:color w:val="000000"/>
                <w:sz w:val="17"/>
                <w:szCs w:val="17"/>
                <w:lang w:val="en-GB"/>
              </w:rPr>
              <w:t>吨数</w:t>
            </w:r>
            <w:r w:rsidRPr="0034635A">
              <w:rPr>
                <w:rFonts w:eastAsia="SimHei"/>
                <w:b/>
                <w:bCs/>
                <w:color w:val="000000"/>
                <w:sz w:val="17"/>
                <w:szCs w:val="17"/>
                <w:lang w:val="en-GB"/>
              </w:rPr>
              <w:t>*</w:t>
            </w:r>
          </w:p>
        </w:tc>
        <w:tc>
          <w:tcPr>
            <w:tcW w:w="1170" w:type="dxa"/>
            <w:tcBorders>
              <w:top w:val="single" w:sz="4" w:space="0" w:color="auto"/>
              <w:left w:val="nil"/>
              <w:bottom w:val="single" w:sz="4" w:space="0" w:color="auto"/>
              <w:right w:val="single" w:sz="4" w:space="0" w:color="auto"/>
            </w:tcBorders>
            <w:hideMark/>
          </w:tcPr>
          <w:p w14:paraId="3C88F6EE" w14:textId="77777777" w:rsidR="004A7C9E"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消费量：</w:t>
            </w:r>
          </w:p>
          <w:p w14:paraId="1F6B275C" w14:textId="0EC47FD6" w:rsidR="00172213" w:rsidRPr="0034635A" w:rsidRDefault="00172213" w:rsidP="004A7C9E">
            <w:pPr>
              <w:overflowPunct w:val="0"/>
              <w:jc w:val="center"/>
              <w:rPr>
                <w:b/>
                <w:bCs/>
                <w:color w:val="000000"/>
                <w:sz w:val="17"/>
                <w:szCs w:val="17"/>
                <w:lang w:val="en-GB"/>
              </w:rPr>
            </w:pPr>
            <w:r w:rsidRPr="0034635A">
              <w:rPr>
                <w:rFonts w:eastAsia="SimHei" w:hint="eastAsia"/>
                <w:b/>
                <w:bCs/>
                <w:color w:val="000000"/>
                <w:sz w:val="17"/>
                <w:szCs w:val="17"/>
                <w:lang w:val="en-GB"/>
              </w:rPr>
              <w:t>已核准氢氟碳化物相关项目的公吨数</w:t>
            </w:r>
            <w:r w:rsidRPr="0034635A">
              <w:rPr>
                <w:rFonts w:eastAsia="SimHei"/>
                <w:b/>
                <w:bCs/>
                <w:color w:val="000000"/>
                <w:sz w:val="17"/>
                <w:szCs w:val="17"/>
                <w:lang w:val="en-GB"/>
              </w:rPr>
              <w:t>**</w:t>
            </w:r>
          </w:p>
        </w:tc>
        <w:tc>
          <w:tcPr>
            <w:tcW w:w="1260" w:type="dxa"/>
            <w:tcBorders>
              <w:top w:val="single" w:sz="4" w:space="0" w:color="auto"/>
              <w:left w:val="nil"/>
              <w:bottom w:val="single" w:sz="4" w:space="0" w:color="auto"/>
              <w:right w:val="single" w:sz="4" w:space="0" w:color="auto"/>
            </w:tcBorders>
            <w:hideMark/>
          </w:tcPr>
          <w:p w14:paraId="34691E0C" w14:textId="77777777" w:rsidR="004A7C9E"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消费量：</w:t>
            </w:r>
          </w:p>
          <w:p w14:paraId="6CD1BF7F" w14:textId="01A95A87" w:rsidR="00172213" w:rsidRPr="0034635A" w:rsidRDefault="00172213" w:rsidP="004A7C9E">
            <w:pPr>
              <w:overflowPunct w:val="0"/>
              <w:jc w:val="center"/>
              <w:rPr>
                <w:b/>
                <w:bCs/>
                <w:color w:val="000000"/>
                <w:sz w:val="17"/>
                <w:szCs w:val="17"/>
                <w:lang w:val="en-GB"/>
              </w:rPr>
            </w:pPr>
            <w:r w:rsidRPr="0034635A">
              <w:rPr>
                <w:rFonts w:eastAsia="SimHei" w:hint="eastAsia"/>
                <w:b/>
                <w:bCs/>
                <w:color w:val="000000"/>
                <w:sz w:val="17"/>
                <w:szCs w:val="17"/>
                <w:lang w:val="en-GB"/>
              </w:rPr>
              <w:t>已淘汰氢氟碳化物相关项目的公吨数</w:t>
            </w:r>
            <w:r w:rsidRPr="0034635A">
              <w:rPr>
                <w:rFonts w:eastAsia="SimHei"/>
                <w:b/>
                <w:bCs/>
                <w:color w:val="000000"/>
                <w:sz w:val="17"/>
                <w:szCs w:val="17"/>
                <w:lang w:val="en-GB"/>
              </w:rPr>
              <w:t>**</w:t>
            </w:r>
          </w:p>
        </w:tc>
        <w:tc>
          <w:tcPr>
            <w:tcW w:w="1080" w:type="dxa"/>
            <w:tcBorders>
              <w:top w:val="single" w:sz="4" w:space="0" w:color="auto"/>
              <w:left w:val="nil"/>
              <w:bottom w:val="single" w:sz="4" w:space="0" w:color="auto"/>
              <w:right w:val="single" w:sz="4" w:space="0" w:color="auto"/>
            </w:tcBorders>
            <w:hideMark/>
          </w:tcPr>
          <w:p w14:paraId="7BA2B193" w14:textId="77777777" w:rsidR="00CE383D"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生产量：</w:t>
            </w:r>
          </w:p>
          <w:p w14:paraId="505A2A6B" w14:textId="77777777" w:rsidR="004A7C9E"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已核准</w:t>
            </w:r>
          </w:p>
          <w:p w14:paraId="45AC6B7D" w14:textId="00156897" w:rsidR="00172213" w:rsidRPr="0034635A" w:rsidRDefault="00172213" w:rsidP="00F12D4C">
            <w:pPr>
              <w:overflowPunct w:val="0"/>
              <w:jc w:val="center"/>
              <w:rPr>
                <w:b/>
                <w:bCs/>
                <w:color w:val="000000"/>
                <w:sz w:val="17"/>
                <w:szCs w:val="17"/>
                <w:lang w:val="en-GB"/>
              </w:rPr>
            </w:pPr>
            <w:r w:rsidRPr="0034635A">
              <w:rPr>
                <w:rFonts w:eastAsia="SimHei"/>
                <w:b/>
                <w:bCs/>
                <w:color w:val="000000"/>
                <w:sz w:val="17"/>
                <w:szCs w:val="17"/>
                <w:lang w:val="en-GB"/>
              </w:rPr>
              <w:t>ODP</w:t>
            </w:r>
            <w:r w:rsidRPr="0034635A">
              <w:rPr>
                <w:rFonts w:eastAsia="SimHei" w:hint="eastAsia"/>
                <w:b/>
                <w:bCs/>
                <w:color w:val="000000"/>
                <w:sz w:val="17"/>
                <w:szCs w:val="17"/>
                <w:lang w:val="en-GB"/>
              </w:rPr>
              <w:t>吨数</w:t>
            </w:r>
            <w:r w:rsidRPr="0034635A">
              <w:rPr>
                <w:rFonts w:eastAsia="SimHei"/>
                <w:b/>
                <w:bCs/>
                <w:color w:val="000000"/>
                <w:sz w:val="17"/>
                <w:szCs w:val="17"/>
                <w:lang w:val="en-GB"/>
              </w:rPr>
              <w:t>*</w:t>
            </w:r>
          </w:p>
        </w:tc>
        <w:tc>
          <w:tcPr>
            <w:tcW w:w="990" w:type="dxa"/>
            <w:tcBorders>
              <w:top w:val="single" w:sz="4" w:space="0" w:color="auto"/>
              <w:left w:val="nil"/>
              <w:bottom w:val="single" w:sz="4" w:space="0" w:color="auto"/>
              <w:right w:val="single" w:sz="4" w:space="0" w:color="auto"/>
            </w:tcBorders>
            <w:hideMark/>
          </w:tcPr>
          <w:p w14:paraId="31733A93" w14:textId="77777777" w:rsidR="004A7C9E"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生产量：</w:t>
            </w:r>
          </w:p>
          <w:p w14:paraId="02A47A19" w14:textId="4661CFF1" w:rsidR="00172213" w:rsidRPr="0034635A" w:rsidRDefault="00172213" w:rsidP="00F12D4C">
            <w:pPr>
              <w:overflowPunct w:val="0"/>
              <w:jc w:val="center"/>
              <w:rPr>
                <w:b/>
                <w:bCs/>
                <w:color w:val="000000"/>
                <w:sz w:val="17"/>
                <w:szCs w:val="17"/>
                <w:lang w:val="en-GB"/>
              </w:rPr>
            </w:pPr>
            <w:r w:rsidRPr="0034635A">
              <w:rPr>
                <w:rFonts w:eastAsia="SimHei" w:hint="eastAsia"/>
                <w:b/>
                <w:bCs/>
                <w:color w:val="000000"/>
                <w:sz w:val="17"/>
                <w:szCs w:val="17"/>
                <w:lang w:val="en-GB"/>
              </w:rPr>
              <w:t>已淘汰</w:t>
            </w:r>
            <w:r w:rsidRPr="0034635A">
              <w:rPr>
                <w:rFonts w:eastAsia="SimHei"/>
                <w:b/>
                <w:bCs/>
                <w:color w:val="000000"/>
                <w:sz w:val="17"/>
                <w:szCs w:val="17"/>
                <w:lang w:val="en-GB"/>
              </w:rPr>
              <w:t>ODP</w:t>
            </w:r>
            <w:r w:rsidRPr="0034635A">
              <w:rPr>
                <w:rFonts w:eastAsia="SimHei" w:hint="eastAsia"/>
                <w:b/>
                <w:bCs/>
                <w:color w:val="000000"/>
                <w:sz w:val="17"/>
                <w:szCs w:val="17"/>
                <w:lang w:val="en-GB"/>
              </w:rPr>
              <w:t>吨数</w:t>
            </w:r>
            <w:r w:rsidRPr="0034635A">
              <w:rPr>
                <w:rFonts w:eastAsia="SimHei"/>
                <w:b/>
                <w:bCs/>
                <w:color w:val="000000"/>
                <w:sz w:val="17"/>
                <w:szCs w:val="17"/>
                <w:lang w:val="en-GB"/>
              </w:rPr>
              <w:t>*</w:t>
            </w:r>
          </w:p>
        </w:tc>
        <w:tc>
          <w:tcPr>
            <w:tcW w:w="1170" w:type="dxa"/>
            <w:tcBorders>
              <w:top w:val="single" w:sz="4" w:space="0" w:color="auto"/>
              <w:left w:val="nil"/>
              <w:bottom w:val="single" w:sz="4" w:space="0" w:color="auto"/>
              <w:right w:val="single" w:sz="4" w:space="0" w:color="auto"/>
            </w:tcBorders>
            <w:hideMark/>
          </w:tcPr>
          <w:p w14:paraId="7AECC2D5" w14:textId="77777777" w:rsidR="00172213" w:rsidRPr="0034635A" w:rsidRDefault="00172213" w:rsidP="00F12D4C">
            <w:pPr>
              <w:overflowPunct w:val="0"/>
              <w:jc w:val="center"/>
              <w:rPr>
                <w:rFonts w:eastAsia="SimHei"/>
                <w:b/>
                <w:bCs/>
                <w:color w:val="000000"/>
                <w:sz w:val="17"/>
                <w:szCs w:val="17"/>
                <w:lang w:val="en-GB"/>
              </w:rPr>
            </w:pPr>
            <w:r w:rsidRPr="0034635A">
              <w:rPr>
                <w:rFonts w:eastAsia="SimHei" w:hint="eastAsia"/>
                <w:b/>
                <w:bCs/>
                <w:color w:val="000000"/>
                <w:sz w:val="17"/>
                <w:szCs w:val="17"/>
                <w:lang w:val="en-GB"/>
              </w:rPr>
              <w:t>已核准资金</w:t>
            </w:r>
            <w:r w:rsidRPr="0034635A">
              <w:rPr>
                <w:rFonts w:eastAsia="SimHei"/>
                <w:b/>
                <w:bCs/>
                <w:color w:val="000000"/>
                <w:sz w:val="17"/>
                <w:szCs w:val="17"/>
                <w:lang w:val="en-GB"/>
              </w:rPr>
              <w:t>*</w:t>
            </w:r>
          </w:p>
          <w:p w14:paraId="67FB5699" w14:textId="77777777" w:rsidR="00172213" w:rsidRPr="0034635A" w:rsidRDefault="00172213" w:rsidP="00F12D4C">
            <w:pPr>
              <w:overflowPunct w:val="0"/>
              <w:jc w:val="center"/>
              <w:rPr>
                <w:b/>
                <w:bCs/>
                <w:color w:val="000000"/>
                <w:sz w:val="17"/>
                <w:szCs w:val="17"/>
                <w:lang w:val="en-GB"/>
              </w:rPr>
            </w:pPr>
            <w:r w:rsidRPr="0034635A">
              <w:rPr>
                <w:rFonts w:eastAsia="SimHei" w:hint="eastAsia"/>
                <w:b/>
                <w:bCs/>
                <w:color w:val="000000"/>
                <w:sz w:val="17"/>
                <w:szCs w:val="17"/>
                <w:lang w:val="en-GB"/>
              </w:rPr>
              <w:t>（美元）</w:t>
            </w:r>
          </w:p>
        </w:tc>
      </w:tr>
      <w:tr w:rsidR="00172213" w:rsidRPr="0034635A" w14:paraId="2613F364" w14:textId="77777777" w:rsidTr="00CE383D">
        <w:trPr>
          <w:trHeight w:val="44"/>
        </w:trPr>
        <w:tc>
          <w:tcPr>
            <w:tcW w:w="11340" w:type="dxa"/>
            <w:gridSpan w:val="9"/>
            <w:tcBorders>
              <w:top w:val="nil"/>
              <w:left w:val="single" w:sz="4" w:space="0" w:color="auto"/>
              <w:bottom w:val="single" w:sz="4" w:space="0" w:color="auto"/>
              <w:right w:val="single" w:sz="4" w:space="0" w:color="auto"/>
            </w:tcBorders>
            <w:hideMark/>
          </w:tcPr>
          <w:p w14:paraId="23D10E07" w14:textId="77777777" w:rsidR="00172213" w:rsidRPr="0034635A" w:rsidRDefault="00172213" w:rsidP="00F12D4C">
            <w:pPr>
              <w:overflowPunct w:val="0"/>
              <w:jc w:val="left"/>
              <w:rPr>
                <w:b/>
                <w:bCs/>
                <w:color w:val="000000"/>
                <w:sz w:val="17"/>
                <w:szCs w:val="17"/>
                <w:lang w:val="en-GB"/>
              </w:rPr>
            </w:pPr>
            <w:r w:rsidRPr="0034635A">
              <w:rPr>
                <w:rFonts w:eastAsia="SimHei" w:hint="eastAsia"/>
                <w:b/>
                <w:bCs/>
                <w:color w:val="000000"/>
                <w:sz w:val="17"/>
                <w:szCs w:val="17"/>
                <w:lang w:val="en-GB"/>
              </w:rPr>
              <w:t>区域</w:t>
            </w:r>
          </w:p>
        </w:tc>
      </w:tr>
      <w:tr w:rsidR="00172213" w:rsidRPr="0034635A" w14:paraId="4E275892" w14:textId="77777777" w:rsidTr="004A7C9E">
        <w:trPr>
          <w:trHeight w:val="65"/>
        </w:trPr>
        <w:tc>
          <w:tcPr>
            <w:tcW w:w="2340" w:type="dxa"/>
            <w:tcBorders>
              <w:top w:val="nil"/>
              <w:left w:val="single" w:sz="4" w:space="0" w:color="auto"/>
              <w:bottom w:val="single" w:sz="4" w:space="0" w:color="auto"/>
              <w:right w:val="single" w:sz="4" w:space="0" w:color="auto"/>
            </w:tcBorders>
            <w:noWrap/>
            <w:hideMark/>
          </w:tcPr>
          <w:p w14:paraId="666D1CCA"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非洲</w:t>
            </w:r>
          </w:p>
        </w:tc>
        <w:tc>
          <w:tcPr>
            <w:tcW w:w="900" w:type="dxa"/>
            <w:tcBorders>
              <w:top w:val="nil"/>
              <w:left w:val="nil"/>
              <w:bottom w:val="single" w:sz="4" w:space="0" w:color="auto"/>
              <w:right w:val="single" w:sz="4" w:space="0" w:color="auto"/>
            </w:tcBorders>
            <w:noWrap/>
          </w:tcPr>
          <w:p w14:paraId="02F66CF2" w14:textId="77777777" w:rsidR="00172213" w:rsidRPr="0034635A" w:rsidRDefault="00172213" w:rsidP="00F12D4C">
            <w:pPr>
              <w:overflowPunct w:val="0"/>
              <w:jc w:val="right"/>
              <w:rPr>
                <w:i/>
                <w:iCs/>
                <w:color w:val="000000"/>
                <w:sz w:val="17"/>
                <w:szCs w:val="17"/>
                <w:lang w:val="en-GB"/>
              </w:rPr>
            </w:pPr>
            <w:r w:rsidRPr="0034635A">
              <w:rPr>
                <w:rFonts w:eastAsia="SimSun" w:hint="eastAsia"/>
                <w:sz w:val="17"/>
                <w:szCs w:val="17"/>
              </w:rPr>
              <w:t>2,873</w:t>
            </w:r>
          </w:p>
        </w:tc>
        <w:tc>
          <w:tcPr>
            <w:tcW w:w="1260" w:type="dxa"/>
            <w:tcBorders>
              <w:top w:val="nil"/>
              <w:left w:val="nil"/>
              <w:bottom w:val="single" w:sz="4" w:space="0" w:color="auto"/>
              <w:right w:val="single" w:sz="4" w:space="0" w:color="auto"/>
            </w:tcBorders>
            <w:noWrap/>
          </w:tcPr>
          <w:p w14:paraId="42BE212F"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23,474</w:t>
            </w:r>
          </w:p>
        </w:tc>
        <w:tc>
          <w:tcPr>
            <w:tcW w:w="1170" w:type="dxa"/>
            <w:tcBorders>
              <w:top w:val="nil"/>
              <w:left w:val="nil"/>
              <w:bottom w:val="single" w:sz="4" w:space="0" w:color="auto"/>
              <w:right w:val="single" w:sz="4" w:space="0" w:color="auto"/>
            </w:tcBorders>
            <w:noWrap/>
          </w:tcPr>
          <w:p w14:paraId="130BD46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23,152</w:t>
            </w:r>
          </w:p>
        </w:tc>
        <w:tc>
          <w:tcPr>
            <w:tcW w:w="1170" w:type="dxa"/>
            <w:tcBorders>
              <w:top w:val="nil"/>
              <w:left w:val="nil"/>
              <w:bottom w:val="single" w:sz="4" w:space="0" w:color="auto"/>
              <w:right w:val="single" w:sz="4" w:space="0" w:color="auto"/>
            </w:tcBorders>
            <w:noWrap/>
          </w:tcPr>
          <w:p w14:paraId="47E14DF6"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5,588</w:t>
            </w:r>
          </w:p>
        </w:tc>
        <w:tc>
          <w:tcPr>
            <w:tcW w:w="1260" w:type="dxa"/>
            <w:tcBorders>
              <w:top w:val="nil"/>
              <w:left w:val="nil"/>
              <w:bottom w:val="single" w:sz="4" w:space="0" w:color="auto"/>
              <w:right w:val="single" w:sz="4" w:space="0" w:color="auto"/>
            </w:tcBorders>
            <w:noWrap/>
          </w:tcPr>
          <w:p w14:paraId="2978B39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29</w:t>
            </w:r>
          </w:p>
        </w:tc>
        <w:tc>
          <w:tcPr>
            <w:tcW w:w="1080" w:type="dxa"/>
            <w:tcBorders>
              <w:top w:val="nil"/>
              <w:left w:val="nil"/>
              <w:bottom w:val="single" w:sz="4" w:space="0" w:color="auto"/>
              <w:right w:val="single" w:sz="4" w:space="0" w:color="auto"/>
            </w:tcBorders>
            <w:noWrap/>
          </w:tcPr>
          <w:p w14:paraId="168E0D1C"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6299A491"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3B4B2DC3"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504,259,764</w:t>
            </w:r>
          </w:p>
        </w:tc>
      </w:tr>
      <w:tr w:rsidR="00172213" w:rsidRPr="0034635A" w14:paraId="21C7970C" w14:textId="77777777" w:rsidTr="004A7C9E">
        <w:trPr>
          <w:trHeight w:val="124"/>
        </w:trPr>
        <w:tc>
          <w:tcPr>
            <w:tcW w:w="2340" w:type="dxa"/>
            <w:tcBorders>
              <w:top w:val="nil"/>
              <w:left w:val="single" w:sz="4" w:space="0" w:color="auto"/>
              <w:bottom w:val="single" w:sz="4" w:space="0" w:color="auto"/>
              <w:right w:val="single" w:sz="4" w:space="0" w:color="auto"/>
            </w:tcBorders>
            <w:noWrap/>
            <w:hideMark/>
          </w:tcPr>
          <w:p w14:paraId="567DC4DC"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亚洲及太平洋</w:t>
            </w:r>
          </w:p>
        </w:tc>
        <w:tc>
          <w:tcPr>
            <w:tcW w:w="900" w:type="dxa"/>
            <w:tcBorders>
              <w:top w:val="nil"/>
              <w:left w:val="nil"/>
              <w:bottom w:val="single" w:sz="4" w:space="0" w:color="auto"/>
              <w:right w:val="single" w:sz="4" w:space="0" w:color="auto"/>
            </w:tcBorders>
            <w:noWrap/>
          </w:tcPr>
          <w:p w14:paraId="31F61460"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4,024</w:t>
            </w:r>
          </w:p>
        </w:tc>
        <w:tc>
          <w:tcPr>
            <w:tcW w:w="1260" w:type="dxa"/>
            <w:tcBorders>
              <w:top w:val="nil"/>
              <w:left w:val="nil"/>
              <w:bottom w:val="single" w:sz="4" w:space="0" w:color="auto"/>
              <w:right w:val="single" w:sz="4" w:space="0" w:color="auto"/>
            </w:tcBorders>
            <w:noWrap/>
          </w:tcPr>
          <w:p w14:paraId="4878624B"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216,944</w:t>
            </w:r>
          </w:p>
        </w:tc>
        <w:tc>
          <w:tcPr>
            <w:tcW w:w="1170" w:type="dxa"/>
            <w:tcBorders>
              <w:top w:val="nil"/>
              <w:left w:val="nil"/>
              <w:bottom w:val="single" w:sz="4" w:space="0" w:color="auto"/>
              <w:right w:val="single" w:sz="4" w:space="0" w:color="auto"/>
            </w:tcBorders>
            <w:noWrap/>
          </w:tcPr>
          <w:p w14:paraId="4D5FB2A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238,113</w:t>
            </w:r>
          </w:p>
        </w:tc>
        <w:tc>
          <w:tcPr>
            <w:tcW w:w="1170" w:type="dxa"/>
            <w:tcBorders>
              <w:top w:val="nil"/>
              <w:left w:val="nil"/>
              <w:bottom w:val="single" w:sz="4" w:space="0" w:color="auto"/>
              <w:right w:val="single" w:sz="4" w:space="0" w:color="auto"/>
            </w:tcBorders>
            <w:noWrap/>
          </w:tcPr>
          <w:p w14:paraId="6B55C7F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4,840</w:t>
            </w:r>
          </w:p>
        </w:tc>
        <w:tc>
          <w:tcPr>
            <w:tcW w:w="1260" w:type="dxa"/>
            <w:tcBorders>
              <w:top w:val="nil"/>
              <w:left w:val="nil"/>
              <w:bottom w:val="single" w:sz="4" w:space="0" w:color="auto"/>
              <w:right w:val="single" w:sz="4" w:space="0" w:color="auto"/>
            </w:tcBorders>
            <w:noWrap/>
          </w:tcPr>
          <w:p w14:paraId="54E484DA"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602</w:t>
            </w:r>
          </w:p>
        </w:tc>
        <w:tc>
          <w:tcPr>
            <w:tcW w:w="1080" w:type="dxa"/>
            <w:tcBorders>
              <w:top w:val="nil"/>
              <w:left w:val="nil"/>
              <w:bottom w:val="single" w:sz="4" w:space="0" w:color="auto"/>
              <w:right w:val="single" w:sz="4" w:space="0" w:color="auto"/>
            </w:tcBorders>
            <w:noWrap/>
          </w:tcPr>
          <w:p w14:paraId="5DC97570"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179,607</w:t>
            </w:r>
          </w:p>
        </w:tc>
        <w:tc>
          <w:tcPr>
            <w:tcW w:w="990" w:type="dxa"/>
            <w:tcBorders>
              <w:top w:val="nil"/>
              <w:left w:val="nil"/>
              <w:bottom w:val="single" w:sz="4" w:space="0" w:color="auto"/>
              <w:right w:val="single" w:sz="4" w:space="0" w:color="auto"/>
            </w:tcBorders>
            <w:noWrap/>
          </w:tcPr>
          <w:p w14:paraId="14AB2627"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179,635</w:t>
            </w:r>
          </w:p>
        </w:tc>
        <w:tc>
          <w:tcPr>
            <w:tcW w:w="1170" w:type="dxa"/>
            <w:tcBorders>
              <w:top w:val="nil"/>
              <w:left w:val="nil"/>
              <w:bottom w:val="single" w:sz="4" w:space="0" w:color="auto"/>
              <w:right w:val="single" w:sz="4" w:space="0" w:color="auto"/>
            </w:tcBorders>
            <w:noWrap/>
          </w:tcPr>
          <w:p w14:paraId="04E35F31"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2,712,704,357</w:t>
            </w:r>
          </w:p>
        </w:tc>
      </w:tr>
      <w:tr w:rsidR="00172213" w:rsidRPr="0034635A" w14:paraId="3C4379DA" w14:textId="77777777" w:rsidTr="004A7C9E">
        <w:trPr>
          <w:trHeight w:val="56"/>
        </w:trPr>
        <w:tc>
          <w:tcPr>
            <w:tcW w:w="2340" w:type="dxa"/>
            <w:tcBorders>
              <w:top w:val="nil"/>
              <w:left w:val="single" w:sz="4" w:space="0" w:color="auto"/>
              <w:bottom w:val="single" w:sz="4" w:space="0" w:color="auto"/>
              <w:right w:val="single" w:sz="4" w:space="0" w:color="auto"/>
            </w:tcBorders>
            <w:noWrap/>
            <w:hideMark/>
          </w:tcPr>
          <w:p w14:paraId="00FA5C56"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欧洲</w:t>
            </w:r>
          </w:p>
        </w:tc>
        <w:tc>
          <w:tcPr>
            <w:tcW w:w="900" w:type="dxa"/>
            <w:tcBorders>
              <w:top w:val="nil"/>
              <w:left w:val="nil"/>
              <w:bottom w:val="single" w:sz="4" w:space="0" w:color="auto"/>
              <w:right w:val="single" w:sz="4" w:space="0" w:color="auto"/>
            </w:tcBorders>
            <w:noWrap/>
          </w:tcPr>
          <w:p w14:paraId="1FB512D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709</w:t>
            </w:r>
          </w:p>
        </w:tc>
        <w:tc>
          <w:tcPr>
            <w:tcW w:w="1260" w:type="dxa"/>
            <w:tcBorders>
              <w:top w:val="nil"/>
              <w:left w:val="nil"/>
              <w:bottom w:val="single" w:sz="4" w:space="0" w:color="auto"/>
              <w:right w:val="single" w:sz="4" w:space="0" w:color="auto"/>
            </w:tcBorders>
            <w:noWrap/>
          </w:tcPr>
          <w:p w14:paraId="00A022B7"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9,175</w:t>
            </w:r>
          </w:p>
        </w:tc>
        <w:tc>
          <w:tcPr>
            <w:tcW w:w="1170" w:type="dxa"/>
            <w:tcBorders>
              <w:top w:val="nil"/>
              <w:left w:val="nil"/>
              <w:bottom w:val="single" w:sz="4" w:space="0" w:color="auto"/>
              <w:right w:val="single" w:sz="4" w:space="0" w:color="auto"/>
            </w:tcBorders>
            <w:noWrap/>
          </w:tcPr>
          <w:p w14:paraId="1A608157"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9,296</w:t>
            </w:r>
          </w:p>
        </w:tc>
        <w:tc>
          <w:tcPr>
            <w:tcW w:w="1170" w:type="dxa"/>
            <w:tcBorders>
              <w:top w:val="nil"/>
              <w:left w:val="nil"/>
              <w:bottom w:val="single" w:sz="4" w:space="0" w:color="auto"/>
              <w:right w:val="single" w:sz="4" w:space="0" w:color="auto"/>
            </w:tcBorders>
            <w:noWrap/>
          </w:tcPr>
          <w:p w14:paraId="034EA0F1"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747</w:t>
            </w:r>
          </w:p>
        </w:tc>
        <w:tc>
          <w:tcPr>
            <w:tcW w:w="1260" w:type="dxa"/>
            <w:tcBorders>
              <w:top w:val="nil"/>
              <w:left w:val="nil"/>
              <w:bottom w:val="single" w:sz="4" w:space="0" w:color="auto"/>
              <w:right w:val="single" w:sz="4" w:space="0" w:color="auto"/>
            </w:tcBorders>
            <w:noWrap/>
          </w:tcPr>
          <w:p w14:paraId="7A80F8F7"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13</w:t>
            </w:r>
          </w:p>
        </w:tc>
        <w:tc>
          <w:tcPr>
            <w:tcW w:w="1080" w:type="dxa"/>
            <w:tcBorders>
              <w:top w:val="nil"/>
              <w:left w:val="nil"/>
              <w:bottom w:val="single" w:sz="4" w:space="0" w:color="auto"/>
              <w:right w:val="single" w:sz="4" w:space="0" w:color="auto"/>
            </w:tcBorders>
            <w:noWrap/>
          </w:tcPr>
          <w:p w14:paraId="40DC1D8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175</w:t>
            </w:r>
          </w:p>
        </w:tc>
        <w:tc>
          <w:tcPr>
            <w:tcW w:w="990" w:type="dxa"/>
            <w:tcBorders>
              <w:top w:val="nil"/>
              <w:left w:val="nil"/>
              <w:bottom w:val="single" w:sz="4" w:space="0" w:color="auto"/>
              <w:right w:val="single" w:sz="4" w:space="0" w:color="auto"/>
            </w:tcBorders>
            <w:noWrap/>
          </w:tcPr>
          <w:p w14:paraId="5764E5DB"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175</w:t>
            </w:r>
          </w:p>
        </w:tc>
        <w:tc>
          <w:tcPr>
            <w:tcW w:w="1170" w:type="dxa"/>
            <w:tcBorders>
              <w:top w:val="nil"/>
              <w:left w:val="nil"/>
              <w:bottom w:val="single" w:sz="4" w:space="0" w:color="auto"/>
              <w:right w:val="single" w:sz="4" w:space="0" w:color="auto"/>
            </w:tcBorders>
            <w:noWrap/>
          </w:tcPr>
          <w:p w14:paraId="54D2F666"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139,066,985</w:t>
            </w:r>
          </w:p>
        </w:tc>
      </w:tr>
      <w:tr w:rsidR="00172213" w:rsidRPr="0034635A" w14:paraId="70AC1F77" w14:textId="77777777" w:rsidTr="004A7C9E">
        <w:trPr>
          <w:trHeight w:val="273"/>
        </w:trPr>
        <w:tc>
          <w:tcPr>
            <w:tcW w:w="2340" w:type="dxa"/>
            <w:tcBorders>
              <w:top w:val="nil"/>
              <w:left w:val="single" w:sz="4" w:space="0" w:color="auto"/>
              <w:bottom w:val="single" w:sz="4" w:space="0" w:color="auto"/>
              <w:right w:val="single" w:sz="4" w:space="0" w:color="auto"/>
            </w:tcBorders>
            <w:noWrap/>
            <w:hideMark/>
          </w:tcPr>
          <w:p w14:paraId="03A66F06"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拉丁美洲和加勒比</w:t>
            </w:r>
          </w:p>
        </w:tc>
        <w:tc>
          <w:tcPr>
            <w:tcW w:w="900" w:type="dxa"/>
            <w:tcBorders>
              <w:top w:val="nil"/>
              <w:left w:val="nil"/>
              <w:bottom w:val="single" w:sz="4" w:space="0" w:color="auto"/>
              <w:right w:val="single" w:sz="4" w:space="0" w:color="auto"/>
            </w:tcBorders>
            <w:noWrap/>
          </w:tcPr>
          <w:p w14:paraId="22FDEFF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2,619</w:t>
            </w:r>
          </w:p>
        </w:tc>
        <w:tc>
          <w:tcPr>
            <w:tcW w:w="1260" w:type="dxa"/>
            <w:tcBorders>
              <w:top w:val="nil"/>
              <w:left w:val="nil"/>
              <w:bottom w:val="single" w:sz="4" w:space="0" w:color="auto"/>
              <w:right w:val="single" w:sz="4" w:space="0" w:color="auto"/>
            </w:tcBorders>
            <w:noWrap/>
          </w:tcPr>
          <w:p w14:paraId="02EB350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40,725</w:t>
            </w:r>
          </w:p>
        </w:tc>
        <w:tc>
          <w:tcPr>
            <w:tcW w:w="1170" w:type="dxa"/>
            <w:tcBorders>
              <w:top w:val="nil"/>
              <w:left w:val="nil"/>
              <w:bottom w:val="single" w:sz="4" w:space="0" w:color="auto"/>
              <w:right w:val="single" w:sz="4" w:space="0" w:color="auto"/>
            </w:tcBorders>
            <w:noWrap/>
          </w:tcPr>
          <w:p w14:paraId="145D97F9"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39,948</w:t>
            </w:r>
          </w:p>
        </w:tc>
        <w:tc>
          <w:tcPr>
            <w:tcW w:w="1170" w:type="dxa"/>
            <w:tcBorders>
              <w:top w:val="nil"/>
              <w:left w:val="nil"/>
              <w:bottom w:val="single" w:sz="4" w:space="0" w:color="auto"/>
              <w:right w:val="single" w:sz="4" w:space="0" w:color="auto"/>
            </w:tcBorders>
            <w:noWrap/>
          </w:tcPr>
          <w:p w14:paraId="659BE3C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8,527</w:t>
            </w:r>
          </w:p>
        </w:tc>
        <w:tc>
          <w:tcPr>
            <w:tcW w:w="1260" w:type="dxa"/>
            <w:tcBorders>
              <w:top w:val="nil"/>
              <w:left w:val="nil"/>
              <w:bottom w:val="single" w:sz="4" w:space="0" w:color="auto"/>
              <w:right w:val="single" w:sz="4" w:space="0" w:color="auto"/>
            </w:tcBorders>
            <w:noWrap/>
          </w:tcPr>
          <w:p w14:paraId="287F371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442</w:t>
            </w:r>
          </w:p>
        </w:tc>
        <w:tc>
          <w:tcPr>
            <w:tcW w:w="1080" w:type="dxa"/>
            <w:tcBorders>
              <w:top w:val="nil"/>
              <w:left w:val="nil"/>
              <w:bottom w:val="single" w:sz="4" w:space="0" w:color="auto"/>
              <w:right w:val="single" w:sz="4" w:space="0" w:color="auto"/>
            </w:tcBorders>
            <w:noWrap/>
          </w:tcPr>
          <w:p w14:paraId="337164B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19,775</w:t>
            </w:r>
          </w:p>
        </w:tc>
        <w:tc>
          <w:tcPr>
            <w:tcW w:w="990" w:type="dxa"/>
            <w:tcBorders>
              <w:top w:val="nil"/>
              <w:left w:val="nil"/>
              <w:bottom w:val="single" w:sz="4" w:space="0" w:color="auto"/>
              <w:right w:val="single" w:sz="4" w:space="0" w:color="auto"/>
            </w:tcBorders>
            <w:noWrap/>
          </w:tcPr>
          <w:p w14:paraId="2031A7E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19,775</w:t>
            </w:r>
          </w:p>
        </w:tc>
        <w:tc>
          <w:tcPr>
            <w:tcW w:w="1170" w:type="dxa"/>
            <w:tcBorders>
              <w:top w:val="nil"/>
              <w:left w:val="nil"/>
              <w:bottom w:val="single" w:sz="4" w:space="0" w:color="auto"/>
              <w:right w:val="single" w:sz="4" w:space="0" w:color="auto"/>
            </w:tcBorders>
            <w:noWrap/>
          </w:tcPr>
          <w:p w14:paraId="2C02560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749,951,110</w:t>
            </w:r>
          </w:p>
        </w:tc>
      </w:tr>
      <w:tr w:rsidR="00172213" w:rsidRPr="0034635A" w14:paraId="30737951" w14:textId="77777777" w:rsidTr="004A7C9E">
        <w:trPr>
          <w:trHeight w:val="122"/>
        </w:trPr>
        <w:tc>
          <w:tcPr>
            <w:tcW w:w="2340" w:type="dxa"/>
            <w:tcBorders>
              <w:top w:val="nil"/>
              <w:left w:val="single" w:sz="4" w:space="0" w:color="auto"/>
              <w:bottom w:val="single" w:sz="4" w:space="0" w:color="auto"/>
              <w:right w:val="single" w:sz="4" w:space="0" w:color="auto"/>
            </w:tcBorders>
            <w:noWrap/>
            <w:hideMark/>
          </w:tcPr>
          <w:p w14:paraId="164003E8"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全球</w:t>
            </w:r>
          </w:p>
        </w:tc>
        <w:tc>
          <w:tcPr>
            <w:tcW w:w="900" w:type="dxa"/>
            <w:tcBorders>
              <w:top w:val="nil"/>
              <w:left w:val="nil"/>
              <w:bottom w:val="single" w:sz="4" w:space="0" w:color="auto"/>
              <w:right w:val="single" w:sz="4" w:space="0" w:color="auto"/>
            </w:tcBorders>
            <w:noWrap/>
          </w:tcPr>
          <w:p w14:paraId="30E28F8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359</w:t>
            </w:r>
          </w:p>
        </w:tc>
        <w:tc>
          <w:tcPr>
            <w:tcW w:w="1260" w:type="dxa"/>
            <w:tcBorders>
              <w:top w:val="nil"/>
              <w:left w:val="nil"/>
              <w:bottom w:val="single" w:sz="4" w:space="0" w:color="auto"/>
              <w:right w:val="single" w:sz="4" w:space="0" w:color="auto"/>
            </w:tcBorders>
            <w:noWrap/>
          </w:tcPr>
          <w:p w14:paraId="7EA838DA"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169A001B"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2D02B77E" w14:textId="77777777" w:rsidR="00172213" w:rsidRPr="0034635A" w:rsidRDefault="00172213" w:rsidP="00F12D4C">
            <w:pPr>
              <w:overflowPunct w:val="0"/>
              <w:jc w:val="right"/>
              <w:rPr>
                <w:color w:val="000000"/>
                <w:sz w:val="17"/>
                <w:szCs w:val="17"/>
                <w:lang w:val="en-GB"/>
              </w:rPr>
            </w:pPr>
          </w:p>
        </w:tc>
        <w:tc>
          <w:tcPr>
            <w:tcW w:w="1260" w:type="dxa"/>
            <w:tcBorders>
              <w:top w:val="nil"/>
              <w:left w:val="nil"/>
              <w:bottom w:val="single" w:sz="4" w:space="0" w:color="auto"/>
              <w:right w:val="single" w:sz="4" w:space="0" w:color="auto"/>
            </w:tcBorders>
            <w:noWrap/>
          </w:tcPr>
          <w:p w14:paraId="5C4632A4" w14:textId="77777777" w:rsidR="00172213" w:rsidRPr="0034635A" w:rsidRDefault="00172213" w:rsidP="00F12D4C">
            <w:pPr>
              <w:overflowPunct w:val="0"/>
              <w:jc w:val="right"/>
              <w:rPr>
                <w:color w:val="000000"/>
                <w:sz w:val="17"/>
                <w:szCs w:val="17"/>
                <w:lang w:val="en-GB"/>
              </w:rPr>
            </w:pPr>
          </w:p>
        </w:tc>
        <w:tc>
          <w:tcPr>
            <w:tcW w:w="1080" w:type="dxa"/>
            <w:tcBorders>
              <w:top w:val="nil"/>
              <w:left w:val="nil"/>
              <w:bottom w:val="single" w:sz="4" w:space="0" w:color="auto"/>
              <w:right w:val="single" w:sz="4" w:space="0" w:color="auto"/>
            </w:tcBorders>
            <w:noWrap/>
          </w:tcPr>
          <w:p w14:paraId="0C119D91"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1AD66AF1"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2ED159EC"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383,736,678</w:t>
            </w:r>
          </w:p>
        </w:tc>
      </w:tr>
      <w:tr w:rsidR="00172213" w:rsidRPr="0034635A" w14:paraId="3B532564" w14:textId="77777777" w:rsidTr="00CE383D">
        <w:trPr>
          <w:trHeight w:val="55"/>
        </w:trPr>
        <w:tc>
          <w:tcPr>
            <w:tcW w:w="11340" w:type="dxa"/>
            <w:gridSpan w:val="9"/>
            <w:tcBorders>
              <w:top w:val="nil"/>
              <w:left w:val="single" w:sz="4" w:space="0" w:color="auto"/>
              <w:bottom w:val="single" w:sz="4" w:space="0" w:color="auto"/>
              <w:right w:val="single" w:sz="4" w:space="0" w:color="auto"/>
            </w:tcBorders>
            <w:noWrap/>
          </w:tcPr>
          <w:p w14:paraId="5901F64F" w14:textId="77777777" w:rsidR="00172213" w:rsidRPr="0034635A" w:rsidRDefault="00172213" w:rsidP="00F12D4C">
            <w:pPr>
              <w:overflowPunct w:val="0"/>
              <w:jc w:val="left"/>
              <w:rPr>
                <w:b/>
                <w:bCs/>
                <w:color w:val="000000"/>
                <w:sz w:val="17"/>
                <w:szCs w:val="17"/>
                <w:lang w:val="en-GB"/>
              </w:rPr>
            </w:pPr>
            <w:r w:rsidRPr="0034635A">
              <w:rPr>
                <w:rFonts w:eastAsia="SimHei" w:hint="eastAsia"/>
                <w:b/>
                <w:bCs/>
                <w:color w:val="000000"/>
                <w:sz w:val="17"/>
                <w:szCs w:val="17"/>
                <w:lang w:val="en-GB"/>
              </w:rPr>
              <w:t>集群</w:t>
            </w:r>
          </w:p>
        </w:tc>
      </w:tr>
      <w:tr w:rsidR="00172213" w:rsidRPr="0034635A" w14:paraId="1ABDA429"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7FCE4E5B" w14:textId="77777777" w:rsidR="00172213" w:rsidRPr="0034635A" w:rsidRDefault="00172213" w:rsidP="00F12D4C">
            <w:pPr>
              <w:overflowPunct w:val="0"/>
              <w:jc w:val="left"/>
              <w:rPr>
                <w:color w:val="000000"/>
                <w:sz w:val="17"/>
                <w:szCs w:val="17"/>
                <w:lang w:val="en-GB"/>
              </w:rPr>
            </w:pPr>
            <w:r w:rsidRPr="0034635A">
              <w:rPr>
                <w:rFonts w:eastAsia="SimSun" w:hint="eastAsia"/>
                <w:color w:val="000000"/>
                <w:sz w:val="17"/>
                <w:szCs w:val="17"/>
                <w:lang w:val="en-GB"/>
              </w:rPr>
              <w:t>机构方案</w:t>
            </w:r>
          </w:p>
        </w:tc>
        <w:tc>
          <w:tcPr>
            <w:tcW w:w="900" w:type="dxa"/>
            <w:tcBorders>
              <w:top w:val="nil"/>
              <w:left w:val="nil"/>
              <w:bottom w:val="single" w:sz="4" w:space="0" w:color="auto"/>
              <w:right w:val="single" w:sz="4" w:space="0" w:color="auto"/>
            </w:tcBorders>
            <w:noWrap/>
          </w:tcPr>
          <w:p w14:paraId="28A101E1"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269</w:t>
            </w:r>
          </w:p>
        </w:tc>
        <w:tc>
          <w:tcPr>
            <w:tcW w:w="1260" w:type="dxa"/>
            <w:tcBorders>
              <w:top w:val="nil"/>
              <w:left w:val="nil"/>
              <w:bottom w:val="single" w:sz="4" w:space="0" w:color="auto"/>
              <w:right w:val="single" w:sz="4" w:space="0" w:color="auto"/>
            </w:tcBorders>
            <w:noWrap/>
          </w:tcPr>
          <w:p w14:paraId="43D1E24A"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65E30AA5"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521C4D0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22C3233D"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332BA903"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2CFFA75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66C47B5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373,407,302</w:t>
            </w:r>
          </w:p>
        </w:tc>
      </w:tr>
      <w:tr w:rsidR="00172213" w:rsidRPr="0034635A" w14:paraId="3A81FEE0"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784F78A8"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替代出资机制</w:t>
            </w:r>
          </w:p>
        </w:tc>
        <w:tc>
          <w:tcPr>
            <w:tcW w:w="900" w:type="dxa"/>
            <w:tcBorders>
              <w:top w:val="nil"/>
              <w:left w:val="nil"/>
              <w:bottom w:val="single" w:sz="4" w:space="0" w:color="auto"/>
              <w:right w:val="single" w:sz="4" w:space="0" w:color="auto"/>
            </w:tcBorders>
            <w:noWrap/>
          </w:tcPr>
          <w:p w14:paraId="1BD4B4FA"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9</w:t>
            </w:r>
          </w:p>
        </w:tc>
        <w:tc>
          <w:tcPr>
            <w:tcW w:w="1260" w:type="dxa"/>
            <w:tcBorders>
              <w:top w:val="nil"/>
              <w:left w:val="nil"/>
              <w:bottom w:val="single" w:sz="4" w:space="0" w:color="auto"/>
              <w:right w:val="single" w:sz="4" w:space="0" w:color="auto"/>
            </w:tcBorders>
            <w:noWrap/>
          </w:tcPr>
          <w:p w14:paraId="4A2F9CAF"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1F9AB27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0CBCCD8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42268A0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5B899597"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483CAF67"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5B21CB5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44,217,750</w:t>
            </w:r>
          </w:p>
        </w:tc>
      </w:tr>
      <w:tr w:rsidR="00172213" w:rsidRPr="0034635A" w14:paraId="0DD6C5AC"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281BBB68"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全氯氟烃单个项目</w:t>
            </w:r>
          </w:p>
        </w:tc>
        <w:tc>
          <w:tcPr>
            <w:tcW w:w="900" w:type="dxa"/>
            <w:tcBorders>
              <w:top w:val="nil"/>
              <w:left w:val="nil"/>
              <w:bottom w:val="single" w:sz="4" w:space="0" w:color="auto"/>
              <w:right w:val="single" w:sz="4" w:space="0" w:color="auto"/>
            </w:tcBorders>
            <w:noWrap/>
          </w:tcPr>
          <w:p w14:paraId="4AF14B10" w14:textId="77777777" w:rsidR="00172213" w:rsidRPr="0034635A" w:rsidRDefault="00172213" w:rsidP="00F12D4C">
            <w:pPr>
              <w:overflowPunct w:val="0"/>
              <w:jc w:val="right"/>
              <w:rPr>
                <w:color w:val="000000"/>
                <w:sz w:val="17"/>
                <w:szCs w:val="17"/>
              </w:rPr>
            </w:pPr>
            <w:r w:rsidRPr="0034635A">
              <w:rPr>
                <w:rFonts w:eastAsia="SimSun" w:hint="eastAsia"/>
                <w:sz w:val="17"/>
                <w:szCs w:val="17"/>
              </w:rPr>
              <w:t>3,622</w:t>
            </w:r>
          </w:p>
        </w:tc>
        <w:tc>
          <w:tcPr>
            <w:tcW w:w="1260" w:type="dxa"/>
            <w:tcBorders>
              <w:top w:val="nil"/>
              <w:left w:val="nil"/>
              <w:bottom w:val="single" w:sz="4" w:space="0" w:color="auto"/>
              <w:right w:val="single" w:sz="4" w:space="0" w:color="auto"/>
            </w:tcBorders>
            <w:noWrap/>
          </w:tcPr>
          <w:p w14:paraId="25D98D31" w14:textId="77777777" w:rsidR="00172213" w:rsidRPr="0034635A" w:rsidRDefault="00172213" w:rsidP="00F12D4C">
            <w:pPr>
              <w:overflowPunct w:val="0"/>
              <w:jc w:val="right"/>
              <w:rPr>
                <w:color w:val="000000"/>
                <w:sz w:val="17"/>
                <w:szCs w:val="17"/>
              </w:rPr>
            </w:pPr>
            <w:r w:rsidRPr="0034635A">
              <w:rPr>
                <w:rFonts w:eastAsia="SimSun" w:hint="eastAsia"/>
                <w:sz w:val="17"/>
                <w:szCs w:val="17"/>
              </w:rPr>
              <w:t>125,760</w:t>
            </w:r>
          </w:p>
        </w:tc>
        <w:tc>
          <w:tcPr>
            <w:tcW w:w="1170" w:type="dxa"/>
            <w:tcBorders>
              <w:top w:val="nil"/>
              <w:left w:val="nil"/>
              <w:bottom w:val="single" w:sz="4" w:space="0" w:color="auto"/>
              <w:right w:val="single" w:sz="4" w:space="0" w:color="auto"/>
            </w:tcBorders>
            <w:noWrap/>
          </w:tcPr>
          <w:p w14:paraId="260A4541" w14:textId="77777777" w:rsidR="00172213" w:rsidRPr="0034635A" w:rsidRDefault="00172213" w:rsidP="00F12D4C">
            <w:pPr>
              <w:overflowPunct w:val="0"/>
              <w:jc w:val="right"/>
              <w:rPr>
                <w:color w:val="000000"/>
                <w:sz w:val="17"/>
                <w:szCs w:val="17"/>
              </w:rPr>
            </w:pPr>
            <w:r w:rsidRPr="0034635A">
              <w:rPr>
                <w:rFonts w:eastAsia="SimSun" w:hint="eastAsia"/>
                <w:sz w:val="17"/>
                <w:szCs w:val="17"/>
              </w:rPr>
              <w:t>125,864</w:t>
            </w:r>
          </w:p>
        </w:tc>
        <w:tc>
          <w:tcPr>
            <w:tcW w:w="1170" w:type="dxa"/>
            <w:tcBorders>
              <w:top w:val="nil"/>
              <w:left w:val="nil"/>
              <w:bottom w:val="single" w:sz="4" w:space="0" w:color="auto"/>
              <w:right w:val="single" w:sz="4" w:space="0" w:color="auto"/>
            </w:tcBorders>
            <w:noWrap/>
          </w:tcPr>
          <w:p w14:paraId="730F87C8"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35D8F43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5F1D1BC5"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7ABF4D3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1801884E" w14:textId="77777777" w:rsidR="00172213" w:rsidRPr="0034635A" w:rsidRDefault="00172213" w:rsidP="00F12D4C">
            <w:pPr>
              <w:overflowPunct w:val="0"/>
              <w:jc w:val="right"/>
              <w:rPr>
                <w:color w:val="000000"/>
                <w:sz w:val="17"/>
                <w:szCs w:val="17"/>
              </w:rPr>
            </w:pPr>
            <w:r w:rsidRPr="0034635A">
              <w:rPr>
                <w:rFonts w:eastAsia="SimSun" w:hint="eastAsia"/>
                <w:sz w:val="17"/>
                <w:szCs w:val="17"/>
              </w:rPr>
              <w:t>1,013,861,023</w:t>
            </w:r>
          </w:p>
        </w:tc>
      </w:tr>
      <w:tr w:rsidR="00172213" w:rsidRPr="0034635A" w14:paraId="1243B085" w14:textId="77777777" w:rsidTr="004A7C9E">
        <w:trPr>
          <w:trHeight w:val="107"/>
        </w:trPr>
        <w:tc>
          <w:tcPr>
            <w:tcW w:w="2340" w:type="dxa"/>
            <w:tcBorders>
              <w:top w:val="nil"/>
              <w:left w:val="single" w:sz="4" w:space="0" w:color="auto"/>
              <w:bottom w:val="single" w:sz="4" w:space="0" w:color="auto"/>
              <w:right w:val="single" w:sz="4" w:space="0" w:color="auto"/>
            </w:tcBorders>
            <w:noWrap/>
          </w:tcPr>
          <w:p w14:paraId="036A06D8"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全氯氟烃淘汰计划</w:t>
            </w:r>
          </w:p>
        </w:tc>
        <w:tc>
          <w:tcPr>
            <w:tcW w:w="900" w:type="dxa"/>
            <w:tcBorders>
              <w:top w:val="nil"/>
              <w:left w:val="nil"/>
              <w:bottom w:val="single" w:sz="4" w:space="0" w:color="auto"/>
              <w:right w:val="single" w:sz="4" w:space="0" w:color="auto"/>
            </w:tcBorders>
            <w:noWrap/>
          </w:tcPr>
          <w:p w14:paraId="1595382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429</w:t>
            </w:r>
          </w:p>
        </w:tc>
        <w:tc>
          <w:tcPr>
            <w:tcW w:w="1260" w:type="dxa"/>
            <w:tcBorders>
              <w:top w:val="nil"/>
              <w:left w:val="nil"/>
              <w:bottom w:val="single" w:sz="4" w:space="0" w:color="auto"/>
              <w:right w:val="single" w:sz="4" w:space="0" w:color="auto"/>
            </w:tcBorders>
            <w:noWrap/>
          </w:tcPr>
          <w:p w14:paraId="1898060A"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45,806</w:t>
            </w:r>
          </w:p>
        </w:tc>
        <w:tc>
          <w:tcPr>
            <w:tcW w:w="1170" w:type="dxa"/>
            <w:tcBorders>
              <w:top w:val="nil"/>
              <w:left w:val="nil"/>
              <w:bottom w:val="single" w:sz="4" w:space="0" w:color="auto"/>
              <w:right w:val="single" w:sz="4" w:space="0" w:color="auto"/>
            </w:tcBorders>
            <w:noWrap/>
          </w:tcPr>
          <w:p w14:paraId="1B2C6741"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46,177</w:t>
            </w:r>
          </w:p>
        </w:tc>
        <w:tc>
          <w:tcPr>
            <w:tcW w:w="1170" w:type="dxa"/>
            <w:tcBorders>
              <w:top w:val="nil"/>
              <w:left w:val="nil"/>
              <w:bottom w:val="single" w:sz="4" w:space="0" w:color="auto"/>
              <w:right w:val="single" w:sz="4" w:space="0" w:color="auto"/>
            </w:tcBorders>
            <w:noWrap/>
          </w:tcPr>
          <w:p w14:paraId="1181F63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41D062E5"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726EB1C5"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1BA6D6D1"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6A8BDA5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237,206,230</w:t>
            </w:r>
          </w:p>
        </w:tc>
      </w:tr>
      <w:tr w:rsidR="00172213" w:rsidRPr="0034635A" w14:paraId="6C82B979"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49D7964A"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全氯氟烃生产淘汰计划</w:t>
            </w:r>
          </w:p>
        </w:tc>
        <w:tc>
          <w:tcPr>
            <w:tcW w:w="900" w:type="dxa"/>
            <w:tcBorders>
              <w:top w:val="nil"/>
              <w:left w:val="nil"/>
              <w:bottom w:val="single" w:sz="4" w:space="0" w:color="auto"/>
              <w:right w:val="single" w:sz="4" w:space="0" w:color="auto"/>
            </w:tcBorders>
            <w:noWrap/>
          </w:tcPr>
          <w:p w14:paraId="6EAD62A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42</w:t>
            </w:r>
          </w:p>
        </w:tc>
        <w:tc>
          <w:tcPr>
            <w:tcW w:w="1260" w:type="dxa"/>
            <w:tcBorders>
              <w:top w:val="nil"/>
              <w:left w:val="nil"/>
              <w:bottom w:val="single" w:sz="4" w:space="0" w:color="auto"/>
              <w:right w:val="single" w:sz="4" w:space="0" w:color="auto"/>
            </w:tcBorders>
            <w:noWrap/>
          </w:tcPr>
          <w:p w14:paraId="0CAEB5B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257D78CF"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59905C70"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12371A3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66F58E8A"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88,772</w:t>
            </w:r>
          </w:p>
        </w:tc>
        <w:tc>
          <w:tcPr>
            <w:tcW w:w="990" w:type="dxa"/>
            <w:tcBorders>
              <w:top w:val="nil"/>
              <w:left w:val="nil"/>
              <w:bottom w:val="single" w:sz="4" w:space="0" w:color="auto"/>
              <w:right w:val="single" w:sz="4" w:space="0" w:color="auto"/>
            </w:tcBorders>
            <w:noWrap/>
          </w:tcPr>
          <w:p w14:paraId="756A26CF"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88,772</w:t>
            </w:r>
          </w:p>
        </w:tc>
        <w:tc>
          <w:tcPr>
            <w:tcW w:w="1170" w:type="dxa"/>
            <w:tcBorders>
              <w:top w:val="nil"/>
              <w:left w:val="nil"/>
              <w:bottom w:val="single" w:sz="4" w:space="0" w:color="auto"/>
              <w:right w:val="single" w:sz="4" w:space="0" w:color="auto"/>
            </w:tcBorders>
            <w:noWrap/>
          </w:tcPr>
          <w:p w14:paraId="045FDBDF"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316,914,190</w:t>
            </w:r>
          </w:p>
        </w:tc>
      </w:tr>
      <w:tr w:rsidR="00172213" w:rsidRPr="0034635A" w14:paraId="597090CA"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6E125163"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处置</w:t>
            </w:r>
          </w:p>
        </w:tc>
        <w:tc>
          <w:tcPr>
            <w:tcW w:w="900" w:type="dxa"/>
            <w:tcBorders>
              <w:top w:val="nil"/>
              <w:left w:val="nil"/>
              <w:bottom w:val="single" w:sz="4" w:space="0" w:color="auto"/>
              <w:right w:val="single" w:sz="4" w:space="0" w:color="auto"/>
            </w:tcBorders>
            <w:noWrap/>
          </w:tcPr>
          <w:p w14:paraId="4FC93BAC"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34</w:t>
            </w:r>
          </w:p>
        </w:tc>
        <w:tc>
          <w:tcPr>
            <w:tcW w:w="1260" w:type="dxa"/>
            <w:tcBorders>
              <w:top w:val="nil"/>
              <w:left w:val="nil"/>
              <w:bottom w:val="single" w:sz="4" w:space="0" w:color="auto"/>
              <w:right w:val="single" w:sz="4" w:space="0" w:color="auto"/>
            </w:tcBorders>
            <w:noWrap/>
          </w:tcPr>
          <w:p w14:paraId="7603274C"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72078B70"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267D3935"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2D0860ED"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357B2031"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4F8EC533"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333027B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9,749,989</w:t>
            </w:r>
          </w:p>
        </w:tc>
      </w:tr>
      <w:tr w:rsidR="00172213" w:rsidRPr="0034635A" w14:paraId="7E40A20C"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4E6F7225"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排放控制</w:t>
            </w:r>
          </w:p>
        </w:tc>
        <w:tc>
          <w:tcPr>
            <w:tcW w:w="900" w:type="dxa"/>
            <w:tcBorders>
              <w:top w:val="nil"/>
              <w:left w:val="nil"/>
              <w:bottom w:val="single" w:sz="4" w:space="0" w:color="auto"/>
              <w:right w:val="single" w:sz="4" w:space="0" w:color="auto"/>
            </w:tcBorders>
            <w:noWrap/>
          </w:tcPr>
          <w:p w14:paraId="247ACA56"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8</w:t>
            </w:r>
          </w:p>
        </w:tc>
        <w:tc>
          <w:tcPr>
            <w:tcW w:w="1260" w:type="dxa"/>
            <w:tcBorders>
              <w:top w:val="nil"/>
              <w:left w:val="nil"/>
              <w:bottom w:val="single" w:sz="4" w:space="0" w:color="auto"/>
              <w:right w:val="single" w:sz="4" w:space="0" w:color="auto"/>
            </w:tcBorders>
            <w:noWrap/>
          </w:tcPr>
          <w:p w14:paraId="15B1175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45DA279F"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5D2EDA9F"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6985FA20"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53D97AD6"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594A3C15"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0FEFD16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3,615,582</w:t>
            </w:r>
          </w:p>
        </w:tc>
      </w:tr>
      <w:tr w:rsidR="00172213" w:rsidRPr="0034635A" w14:paraId="0E557BC3"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10959375"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能效</w:t>
            </w:r>
          </w:p>
        </w:tc>
        <w:tc>
          <w:tcPr>
            <w:tcW w:w="900" w:type="dxa"/>
            <w:tcBorders>
              <w:top w:val="nil"/>
              <w:left w:val="nil"/>
              <w:bottom w:val="single" w:sz="4" w:space="0" w:color="auto"/>
              <w:right w:val="single" w:sz="4" w:space="0" w:color="auto"/>
            </w:tcBorders>
            <w:noWrap/>
          </w:tcPr>
          <w:p w14:paraId="5546B4F6" w14:textId="77777777" w:rsidR="00172213" w:rsidRPr="0034635A" w:rsidRDefault="00172213" w:rsidP="00F12D4C">
            <w:pPr>
              <w:overflowPunct w:val="0"/>
              <w:jc w:val="right"/>
              <w:rPr>
                <w:color w:val="000000"/>
                <w:sz w:val="17"/>
                <w:szCs w:val="17"/>
              </w:rPr>
            </w:pPr>
            <w:r w:rsidRPr="0034635A">
              <w:rPr>
                <w:rFonts w:eastAsia="SimSun" w:hint="eastAsia"/>
                <w:sz w:val="17"/>
                <w:szCs w:val="17"/>
              </w:rPr>
              <w:t>91</w:t>
            </w:r>
          </w:p>
        </w:tc>
        <w:tc>
          <w:tcPr>
            <w:tcW w:w="1260" w:type="dxa"/>
            <w:tcBorders>
              <w:top w:val="nil"/>
              <w:left w:val="nil"/>
              <w:bottom w:val="single" w:sz="4" w:space="0" w:color="auto"/>
              <w:right w:val="single" w:sz="4" w:space="0" w:color="auto"/>
            </w:tcBorders>
            <w:noWrap/>
          </w:tcPr>
          <w:p w14:paraId="149929D2"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52E618B5"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604EB32A"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463C432D"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10E9E4ED"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780007D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34391E8B" w14:textId="77777777" w:rsidR="00172213" w:rsidRPr="0034635A" w:rsidRDefault="00172213" w:rsidP="00F12D4C">
            <w:pPr>
              <w:overflowPunct w:val="0"/>
              <w:jc w:val="right"/>
              <w:rPr>
                <w:color w:val="000000"/>
                <w:sz w:val="17"/>
                <w:szCs w:val="17"/>
              </w:rPr>
            </w:pPr>
            <w:r w:rsidRPr="0034635A">
              <w:rPr>
                <w:rFonts w:eastAsia="SimSun" w:hint="eastAsia"/>
                <w:sz w:val="17"/>
                <w:szCs w:val="17"/>
              </w:rPr>
              <w:t>47,296,338</w:t>
            </w:r>
          </w:p>
        </w:tc>
      </w:tr>
      <w:tr w:rsidR="00172213" w:rsidRPr="0034635A" w14:paraId="5C3791BA"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0079A356" w14:textId="77777777" w:rsidR="00172213" w:rsidRPr="0034635A" w:rsidRDefault="00172213" w:rsidP="00F12D4C">
            <w:pPr>
              <w:overflowPunct w:val="0"/>
              <w:jc w:val="left"/>
              <w:rPr>
                <w:color w:val="000000"/>
                <w:sz w:val="17"/>
                <w:szCs w:val="17"/>
                <w:lang w:val="en-GB"/>
              </w:rPr>
            </w:pPr>
            <w:r w:rsidRPr="0034635A">
              <w:rPr>
                <w:rFonts w:eastAsia="SimSun" w:hint="eastAsia"/>
                <w:color w:val="000000"/>
                <w:sz w:val="17"/>
                <w:szCs w:val="17"/>
                <w:lang w:val="en-GB"/>
              </w:rPr>
              <w:t>政府支助</w:t>
            </w:r>
          </w:p>
        </w:tc>
        <w:tc>
          <w:tcPr>
            <w:tcW w:w="900" w:type="dxa"/>
            <w:tcBorders>
              <w:top w:val="nil"/>
              <w:left w:val="nil"/>
              <w:bottom w:val="single" w:sz="4" w:space="0" w:color="auto"/>
              <w:right w:val="single" w:sz="4" w:space="0" w:color="auto"/>
            </w:tcBorders>
            <w:noWrap/>
          </w:tcPr>
          <w:p w14:paraId="557BD642" w14:textId="77777777" w:rsidR="00172213" w:rsidRPr="0034635A" w:rsidRDefault="00172213" w:rsidP="00F12D4C">
            <w:pPr>
              <w:overflowPunct w:val="0"/>
              <w:jc w:val="right"/>
              <w:rPr>
                <w:color w:val="000000"/>
                <w:sz w:val="17"/>
                <w:szCs w:val="17"/>
              </w:rPr>
            </w:pPr>
            <w:r w:rsidRPr="0034635A">
              <w:rPr>
                <w:rFonts w:eastAsia="SimSun" w:hint="eastAsia"/>
                <w:sz w:val="17"/>
                <w:szCs w:val="17"/>
              </w:rPr>
              <w:t>1,561</w:t>
            </w:r>
          </w:p>
        </w:tc>
        <w:tc>
          <w:tcPr>
            <w:tcW w:w="1260" w:type="dxa"/>
            <w:tcBorders>
              <w:top w:val="nil"/>
              <w:left w:val="nil"/>
              <w:bottom w:val="single" w:sz="4" w:space="0" w:color="auto"/>
              <w:right w:val="single" w:sz="4" w:space="0" w:color="auto"/>
            </w:tcBorders>
            <w:noWrap/>
          </w:tcPr>
          <w:p w14:paraId="0AD78EC7" w14:textId="77777777" w:rsidR="00172213" w:rsidRPr="0034635A" w:rsidRDefault="00172213" w:rsidP="00F12D4C">
            <w:pPr>
              <w:overflowPunct w:val="0"/>
              <w:jc w:val="right"/>
              <w:rPr>
                <w:color w:val="000000"/>
                <w:sz w:val="17"/>
                <w:szCs w:val="17"/>
              </w:rPr>
            </w:pPr>
            <w:r w:rsidRPr="0034635A">
              <w:rPr>
                <w:rFonts w:eastAsia="SimSun" w:hint="eastAsia"/>
                <w:sz w:val="17"/>
                <w:szCs w:val="17"/>
              </w:rPr>
              <w:t>693</w:t>
            </w:r>
          </w:p>
        </w:tc>
        <w:tc>
          <w:tcPr>
            <w:tcW w:w="1170" w:type="dxa"/>
            <w:tcBorders>
              <w:top w:val="nil"/>
              <w:left w:val="nil"/>
              <w:bottom w:val="single" w:sz="4" w:space="0" w:color="auto"/>
              <w:right w:val="single" w:sz="4" w:space="0" w:color="auto"/>
            </w:tcBorders>
            <w:noWrap/>
          </w:tcPr>
          <w:p w14:paraId="0A8D1D59" w14:textId="77777777" w:rsidR="00172213" w:rsidRPr="0034635A" w:rsidRDefault="00172213" w:rsidP="00F12D4C">
            <w:pPr>
              <w:overflowPunct w:val="0"/>
              <w:jc w:val="right"/>
              <w:rPr>
                <w:color w:val="000000"/>
                <w:sz w:val="17"/>
                <w:szCs w:val="17"/>
              </w:rPr>
            </w:pPr>
            <w:r w:rsidRPr="0034635A">
              <w:rPr>
                <w:rFonts w:eastAsia="SimSun" w:hint="eastAsia"/>
                <w:sz w:val="17"/>
                <w:szCs w:val="17"/>
              </w:rPr>
              <w:t>694</w:t>
            </w:r>
          </w:p>
        </w:tc>
        <w:tc>
          <w:tcPr>
            <w:tcW w:w="1170" w:type="dxa"/>
            <w:tcBorders>
              <w:top w:val="nil"/>
              <w:left w:val="nil"/>
              <w:bottom w:val="single" w:sz="4" w:space="0" w:color="auto"/>
              <w:right w:val="single" w:sz="4" w:space="0" w:color="auto"/>
            </w:tcBorders>
            <w:noWrap/>
          </w:tcPr>
          <w:p w14:paraId="62AB8385"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68E17B40"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2D4242B5"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6205E847"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17ACD36C" w14:textId="77777777" w:rsidR="00172213" w:rsidRPr="0034635A" w:rsidRDefault="00172213" w:rsidP="00F12D4C">
            <w:pPr>
              <w:overflowPunct w:val="0"/>
              <w:jc w:val="right"/>
              <w:rPr>
                <w:color w:val="000000"/>
                <w:sz w:val="17"/>
                <w:szCs w:val="17"/>
              </w:rPr>
            </w:pPr>
            <w:r w:rsidRPr="0034635A">
              <w:rPr>
                <w:rFonts w:eastAsia="SimSun" w:hint="eastAsia"/>
                <w:sz w:val="17"/>
                <w:szCs w:val="17"/>
              </w:rPr>
              <w:t>223,489,653</w:t>
            </w:r>
          </w:p>
        </w:tc>
      </w:tr>
      <w:tr w:rsidR="00172213" w:rsidRPr="0034635A" w14:paraId="387541F5"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5ADE6EF3"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含氢氯氟烃单个项目</w:t>
            </w:r>
          </w:p>
        </w:tc>
        <w:tc>
          <w:tcPr>
            <w:tcW w:w="900" w:type="dxa"/>
            <w:tcBorders>
              <w:top w:val="nil"/>
              <w:left w:val="nil"/>
              <w:bottom w:val="single" w:sz="4" w:space="0" w:color="auto"/>
              <w:right w:val="single" w:sz="4" w:space="0" w:color="auto"/>
            </w:tcBorders>
            <w:noWrap/>
          </w:tcPr>
          <w:p w14:paraId="22534D1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915</w:t>
            </w:r>
          </w:p>
        </w:tc>
        <w:tc>
          <w:tcPr>
            <w:tcW w:w="1260" w:type="dxa"/>
            <w:tcBorders>
              <w:top w:val="nil"/>
              <w:left w:val="nil"/>
              <w:bottom w:val="single" w:sz="4" w:space="0" w:color="auto"/>
              <w:right w:val="single" w:sz="4" w:space="0" w:color="auto"/>
            </w:tcBorders>
            <w:noWrap/>
          </w:tcPr>
          <w:p w14:paraId="70C0A1D9" w14:textId="77777777" w:rsidR="00172213" w:rsidRPr="0034635A" w:rsidRDefault="00172213" w:rsidP="00F12D4C">
            <w:pPr>
              <w:overflowPunct w:val="0"/>
              <w:jc w:val="right"/>
              <w:rPr>
                <w:color w:val="000000"/>
                <w:sz w:val="17"/>
                <w:szCs w:val="17"/>
              </w:rPr>
            </w:pPr>
            <w:r w:rsidRPr="0034635A">
              <w:rPr>
                <w:rFonts w:eastAsia="SimSun" w:hint="eastAsia"/>
                <w:sz w:val="17"/>
                <w:szCs w:val="17"/>
              </w:rPr>
              <w:t>72</w:t>
            </w:r>
          </w:p>
        </w:tc>
        <w:tc>
          <w:tcPr>
            <w:tcW w:w="1170" w:type="dxa"/>
            <w:tcBorders>
              <w:top w:val="nil"/>
              <w:left w:val="nil"/>
              <w:bottom w:val="single" w:sz="4" w:space="0" w:color="auto"/>
              <w:right w:val="single" w:sz="4" w:space="0" w:color="auto"/>
            </w:tcBorders>
            <w:noWrap/>
          </w:tcPr>
          <w:p w14:paraId="290DFAC5" w14:textId="77777777" w:rsidR="00172213" w:rsidRPr="0034635A" w:rsidRDefault="00172213" w:rsidP="00F12D4C">
            <w:pPr>
              <w:overflowPunct w:val="0"/>
              <w:jc w:val="right"/>
              <w:rPr>
                <w:color w:val="000000"/>
                <w:sz w:val="17"/>
                <w:szCs w:val="17"/>
              </w:rPr>
            </w:pPr>
            <w:r w:rsidRPr="0034635A">
              <w:rPr>
                <w:rFonts w:eastAsia="SimSun" w:hint="eastAsia"/>
                <w:sz w:val="17"/>
                <w:szCs w:val="17"/>
              </w:rPr>
              <w:t>72</w:t>
            </w:r>
          </w:p>
        </w:tc>
        <w:tc>
          <w:tcPr>
            <w:tcW w:w="1170" w:type="dxa"/>
            <w:tcBorders>
              <w:top w:val="nil"/>
              <w:left w:val="nil"/>
              <w:bottom w:val="single" w:sz="4" w:space="0" w:color="auto"/>
              <w:right w:val="single" w:sz="4" w:space="0" w:color="auto"/>
            </w:tcBorders>
            <w:noWrap/>
          </w:tcPr>
          <w:p w14:paraId="185A11A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52636B49"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4B17BDE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68DC9CA8"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7272C826" w14:textId="77777777" w:rsidR="00172213" w:rsidRPr="0034635A" w:rsidRDefault="00172213" w:rsidP="00F12D4C">
            <w:pPr>
              <w:overflowPunct w:val="0"/>
              <w:jc w:val="right"/>
              <w:rPr>
                <w:color w:val="000000"/>
                <w:sz w:val="17"/>
                <w:szCs w:val="17"/>
              </w:rPr>
            </w:pPr>
            <w:r w:rsidRPr="0034635A">
              <w:rPr>
                <w:rFonts w:eastAsia="SimSun" w:hint="eastAsia"/>
                <w:sz w:val="17"/>
                <w:szCs w:val="17"/>
              </w:rPr>
              <w:t>80,618,214</w:t>
            </w:r>
          </w:p>
        </w:tc>
      </w:tr>
      <w:tr w:rsidR="00172213" w:rsidRPr="0034635A" w14:paraId="68BA19A2"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209CCFEA" w14:textId="77777777" w:rsidR="004A7C9E" w:rsidRDefault="00172213" w:rsidP="00F12D4C">
            <w:pPr>
              <w:overflowPunct w:val="0"/>
              <w:jc w:val="left"/>
              <w:rPr>
                <w:rFonts w:eastAsia="SimSun"/>
                <w:sz w:val="17"/>
                <w:szCs w:val="17"/>
                <w:lang w:val="en-US"/>
              </w:rPr>
            </w:pPr>
            <w:r w:rsidRPr="0034635A">
              <w:rPr>
                <w:rFonts w:eastAsia="SimSun" w:hint="eastAsia"/>
                <w:sz w:val="17"/>
                <w:szCs w:val="17"/>
              </w:rPr>
              <w:t>含氢氯氟烃淘汰管理计划</w:t>
            </w:r>
          </w:p>
          <w:p w14:paraId="05701A11" w14:textId="71F35F52" w:rsidR="00172213" w:rsidRPr="0034635A" w:rsidRDefault="00172213" w:rsidP="00F12D4C">
            <w:pPr>
              <w:overflowPunct w:val="0"/>
              <w:jc w:val="left"/>
              <w:rPr>
                <w:color w:val="000000"/>
                <w:sz w:val="17"/>
                <w:szCs w:val="17"/>
                <w:lang w:val="en-GB"/>
              </w:rPr>
            </w:pPr>
            <w:r w:rsidRPr="0034635A">
              <w:rPr>
                <w:rFonts w:eastAsia="SimSun" w:hint="eastAsia"/>
                <w:sz w:val="17"/>
                <w:szCs w:val="17"/>
              </w:rPr>
              <w:t>（第一阶段）</w:t>
            </w:r>
          </w:p>
        </w:tc>
        <w:tc>
          <w:tcPr>
            <w:tcW w:w="900" w:type="dxa"/>
            <w:tcBorders>
              <w:top w:val="nil"/>
              <w:left w:val="nil"/>
              <w:bottom w:val="single" w:sz="4" w:space="0" w:color="auto"/>
              <w:right w:val="single" w:sz="4" w:space="0" w:color="auto"/>
            </w:tcBorders>
            <w:noWrap/>
          </w:tcPr>
          <w:p w14:paraId="38A4AB49" w14:textId="77777777" w:rsidR="00172213" w:rsidRPr="0034635A" w:rsidRDefault="00172213" w:rsidP="00F12D4C">
            <w:pPr>
              <w:overflowPunct w:val="0"/>
              <w:jc w:val="right"/>
              <w:rPr>
                <w:color w:val="000000"/>
                <w:sz w:val="17"/>
                <w:szCs w:val="17"/>
              </w:rPr>
            </w:pPr>
            <w:r w:rsidRPr="0034635A">
              <w:rPr>
                <w:rFonts w:eastAsia="SimSun" w:hint="eastAsia"/>
                <w:sz w:val="17"/>
                <w:szCs w:val="17"/>
              </w:rPr>
              <w:t>912</w:t>
            </w:r>
          </w:p>
        </w:tc>
        <w:tc>
          <w:tcPr>
            <w:tcW w:w="1260" w:type="dxa"/>
            <w:tcBorders>
              <w:top w:val="nil"/>
              <w:left w:val="nil"/>
              <w:bottom w:val="single" w:sz="4" w:space="0" w:color="auto"/>
              <w:right w:val="single" w:sz="4" w:space="0" w:color="auto"/>
            </w:tcBorders>
            <w:noWrap/>
          </w:tcPr>
          <w:p w14:paraId="204BD056" w14:textId="77777777" w:rsidR="00172213" w:rsidRPr="0034635A" w:rsidRDefault="00172213" w:rsidP="00F12D4C">
            <w:pPr>
              <w:overflowPunct w:val="0"/>
              <w:jc w:val="right"/>
              <w:rPr>
                <w:color w:val="000000"/>
                <w:sz w:val="17"/>
                <w:szCs w:val="17"/>
              </w:rPr>
            </w:pPr>
            <w:r w:rsidRPr="0034635A">
              <w:rPr>
                <w:rFonts w:eastAsia="SimSun" w:hint="eastAsia"/>
                <w:sz w:val="17"/>
                <w:szCs w:val="17"/>
              </w:rPr>
              <w:t>6,129</w:t>
            </w:r>
          </w:p>
        </w:tc>
        <w:tc>
          <w:tcPr>
            <w:tcW w:w="1170" w:type="dxa"/>
            <w:tcBorders>
              <w:top w:val="nil"/>
              <w:left w:val="nil"/>
              <w:bottom w:val="single" w:sz="4" w:space="0" w:color="auto"/>
              <w:right w:val="single" w:sz="4" w:space="0" w:color="auto"/>
            </w:tcBorders>
            <w:noWrap/>
          </w:tcPr>
          <w:p w14:paraId="17842B4B" w14:textId="77777777" w:rsidR="00172213" w:rsidRPr="0034635A" w:rsidRDefault="00172213" w:rsidP="00F12D4C">
            <w:pPr>
              <w:overflowPunct w:val="0"/>
              <w:jc w:val="right"/>
              <w:rPr>
                <w:color w:val="000000"/>
                <w:sz w:val="17"/>
                <w:szCs w:val="17"/>
              </w:rPr>
            </w:pPr>
            <w:r w:rsidRPr="0034635A">
              <w:rPr>
                <w:rFonts w:eastAsia="SimSun" w:hint="eastAsia"/>
                <w:sz w:val="17"/>
                <w:szCs w:val="17"/>
              </w:rPr>
              <w:t>6,768</w:t>
            </w:r>
          </w:p>
        </w:tc>
        <w:tc>
          <w:tcPr>
            <w:tcW w:w="1170" w:type="dxa"/>
            <w:tcBorders>
              <w:top w:val="nil"/>
              <w:left w:val="nil"/>
              <w:bottom w:val="single" w:sz="4" w:space="0" w:color="auto"/>
              <w:right w:val="single" w:sz="4" w:space="0" w:color="auto"/>
            </w:tcBorders>
            <w:noWrap/>
          </w:tcPr>
          <w:p w14:paraId="447D8AA0"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1F3C06AD"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5CD8D990"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061F446E"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7890DEA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569,568,986</w:t>
            </w:r>
          </w:p>
        </w:tc>
      </w:tr>
      <w:tr w:rsidR="00172213" w:rsidRPr="0034635A" w14:paraId="73495E2F"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5933A709" w14:textId="77777777" w:rsidR="004A7C9E" w:rsidRDefault="00172213" w:rsidP="00F12D4C">
            <w:pPr>
              <w:overflowPunct w:val="0"/>
              <w:jc w:val="left"/>
              <w:rPr>
                <w:rFonts w:eastAsia="SimSun"/>
                <w:sz w:val="17"/>
                <w:szCs w:val="17"/>
                <w:lang w:val="en-US"/>
              </w:rPr>
            </w:pPr>
            <w:r w:rsidRPr="0034635A">
              <w:rPr>
                <w:rFonts w:eastAsia="SimSun" w:hint="eastAsia"/>
                <w:sz w:val="17"/>
                <w:szCs w:val="17"/>
              </w:rPr>
              <w:t>含氢氯氟烃淘汰管理计划</w:t>
            </w:r>
          </w:p>
          <w:p w14:paraId="467656F5" w14:textId="646D8928" w:rsidR="00172213" w:rsidRPr="0034635A" w:rsidRDefault="00172213" w:rsidP="00F12D4C">
            <w:pPr>
              <w:overflowPunct w:val="0"/>
              <w:jc w:val="left"/>
              <w:rPr>
                <w:color w:val="000000"/>
                <w:sz w:val="17"/>
                <w:szCs w:val="17"/>
                <w:lang w:val="en-GB"/>
              </w:rPr>
            </w:pPr>
            <w:r w:rsidRPr="0034635A">
              <w:rPr>
                <w:rFonts w:eastAsia="SimSun" w:hint="eastAsia"/>
                <w:sz w:val="17"/>
                <w:szCs w:val="17"/>
              </w:rPr>
              <w:t>（第二阶段）</w:t>
            </w:r>
          </w:p>
        </w:tc>
        <w:tc>
          <w:tcPr>
            <w:tcW w:w="900" w:type="dxa"/>
            <w:tcBorders>
              <w:top w:val="nil"/>
              <w:left w:val="nil"/>
              <w:bottom w:val="single" w:sz="4" w:space="0" w:color="auto"/>
              <w:right w:val="single" w:sz="4" w:space="0" w:color="auto"/>
            </w:tcBorders>
            <w:noWrap/>
          </w:tcPr>
          <w:p w14:paraId="44F2DF8D" w14:textId="77777777" w:rsidR="00172213" w:rsidRPr="0034635A" w:rsidRDefault="00172213" w:rsidP="00F12D4C">
            <w:pPr>
              <w:overflowPunct w:val="0"/>
              <w:jc w:val="right"/>
              <w:rPr>
                <w:color w:val="000000"/>
                <w:sz w:val="17"/>
                <w:szCs w:val="17"/>
              </w:rPr>
            </w:pPr>
            <w:r w:rsidRPr="0034635A">
              <w:rPr>
                <w:rFonts w:eastAsia="SimSun" w:hint="eastAsia"/>
                <w:sz w:val="17"/>
                <w:szCs w:val="17"/>
              </w:rPr>
              <w:t>716</w:t>
            </w:r>
          </w:p>
        </w:tc>
        <w:tc>
          <w:tcPr>
            <w:tcW w:w="1260" w:type="dxa"/>
            <w:tcBorders>
              <w:top w:val="nil"/>
              <w:left w:val="nil"/>
              <w:bottom w:val="single" w:sz="4" w:space="0" w:color="auto"/>
              <w:right w:val="single" w:sz="4" w:space="0" w:color="auto"/>
            </w:tcBorders>
            <w:noWrap/>
          </w:tcPr>
          <w:p w14:paraId="3477094D" w14:textId="77777777" w:rsidR="00172213" w:rsidRPr="0034635A" w:rsidRDefault="00172213" w:rsidP="00F12D4C">
            <w:pPr>
              <w:overflowPunct w:val="0"/>
              <w:jc w:val="right"/>
              <w:rPr>
                <w:color w:val="000000"/>
                <w:sz w:val="17"/>
                <w:szCs w:val="17"/>
              </w:rPr>
            </w:pPr>
            <w:r w:rsidRPr="0034635A">
              <w:rPr>
                <w:rFonts w:eastAsia="SimSun" w:hint="eastAsia"/>
                <w:sz w:val="17"/>
                <w:szCs w:val="17"/>
              </w:rPr>
              <w:t>13,930</w:t>
            </w:r>
          </w:p>
        </w:tc>
        <w:tc>
          <w:tcPr>
            <w:tcW w:w="1170" w:type="dxa"/>
            <w:tcBorders>
              <w:top w:val="nil"/>
              <w:left w:val="nil"/>
              <w:bottom w:val="single" w:sz="4" w:space="0" w:color="auto"/>
              <w:right w:val="single" w:sz="4" w:space="0" w:color="auto"/>
            </w:tcBorders>
            <w:noWrap/>
          </w:tcPr>
          <w:p w14:paraId="55ACAA16" w14:textId="77777777" w:rsidR="00172213" w:rsidRPr="0034635A" w:rsidRDefault="00172213" w:rsidP="00F12D4C">
            <w:pPr>
              <w:overflowPunct w:val="0"/>
              <w:jc w:val="right"/>
              <w:rPr>
                <w:color w:val="000000"/>
                <w:sz w:val="17"/>
                <w:szCs w:val="17"/>
              </w:rPr>
            </w:pPr>
            <w:r w:rsidRPr="0034635A">
              <w:rPr>
                <w:rFonts w:eastAsia="SimSun" w:hint="eastAsia"/>
                <w:sz w:val="17"/>
                <w:szCs w:val="17"/>
              </w:rPr>
              <w:t>8,528</w:t>
            </w:r>
          </w:p>
        </w:tc>
        <w:tc>
          <w:tcPr>
            <w:tcW w:w="1170" w:type="dxa"/>
            <w:tcBorders>
              <w:top w:val="nil"/>
              <w:left w:val="nil"/>
              <w:bottom w:val="single" w:sz="4" w:space="0" w:color="auto"/>
              <w:right w:val="single" w:sz="4" w:space="0" w:color="auto"/>
            </w:tcBorders>
            <w:noWrap/>
          </w:tcPr>
          <w:p w14:paraId="5C05E309"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68E3B05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01F05B1D"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7CE41DC8"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56576EFA" w14:textId="77777777" w:rsidR="00172213" w:rsidRPr="0034635A" w:rsidRDefault="00172213" w:rsidP="00F12D4C">
            <w:pPr>
              <w:overflowPunct w:val="0"/>
              <w:jc w:val="right"/>
              <w:rPr>
                <w:color w:val="000000"/>
                <w:sz w:val="17"/>
                <w:szCs w:val="17"/>
              </w:rPr>
            </w:pPr>
            <w:r w:rsidRPr="0034635A">
              <w:rPr>
                <w:rFonts w:eastAsia="SimSun" w:hint="eastAsia"/>
                <w:sz w:val="17"/>
                <w:szCs w:val="17"/>
              </w:rPr>
              <w:t>507,758,650</w:t>
            </w:r>
          </w:p>
        </w:tc>
      </w:tr>
      <w:tr w:rsidR="00172213" w:rsidRPr="0034635A" w14:paraId="0C16DD16"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50E69B5C" w14:textId="77777777" w:rsidR="004A7C9E" w:rsidRDefault="00172213" w:rsidP="00F12D4C">
            <w:pPr>
              <w:overflowPunct w:val="0"/>
              <w:jc w:val="left"/>
              <w:rPr>
                <w:rFonts w:eastAsia="SimSun"/>
                <w:sz w:val="17"/>
                <w:szCs w:val="17"/>
                <w:lang w:val="en-US"/>
              </w:rPr>
            </w:pPr>
            <w:r w:rsidRPr="0034635A">
              <w:rPr>
                <w:rFonts w:eastAsia="SimSun" w:hint="eastAsia"/>
                <w:sz w:val="17"/>
                <w:szCs w:val="17"/>
              </w:rPr>
              <w:t>含氢氯氟烃淘汰管理计划</w:t>
            </w:r>
          </w:p>
          <w:p w14:paraId="60AF2A75" w14:textId="2D9BE681" w:rsidR="00172213" w:rsidRPr="0034635A" w:rsidRDefault="00172213" w:rsidP="00F12D4C">
            <w:pPr>
              <w:overflowPunct w:val="0"/>
              <w:jc w:val="left"/>
              <w:rPr>
                <w:color w:val="000000"/>
                <w:sz w:val="17"/>
                <w:szCs w:val="17"/>
                <w:lang w:val="en-GB"/>
              </w:rPr>
            </w:pPr>
            <w:r w:rsidRPr="0034635A">
              <w:rPr>
                <w:rFonts w:eastAsia="SimSun" w:hint="eastAsia"/>
                <w:sz w:val="17"/>
                <w:szCs w:val="17"/>
              </w:rPr>
              <w:t>（第三阶段）</w:t>
            </w:r>
          </w:p>
        </w:tc>
        <w:tc>
          <w:tcPr>
            <w:tcW w:w="900" w:type="dxa"/>
            <w:tcBorders>
              <w:top w:val="nil"/>
              <w:left w:val="nil"/>
              <w:bottom w:val="single" w:sz="4" w:space="0" w:color="auto"/>
              <w:right w:val="single" w:sz="4" w:space="0" w:color="auto"/>
            </w:tcBorders>
            <w:noWrap/>
          </w:tcPr>
          <w:p w14:paraId="3AFCAE3C" w14:textId="77777777" w:rsidR="00172213" w:rsidRPr="0034635A" w:rsidRDefault="00172213" w:rsidP="00F12D4C">
            <w:pPr>
              <w:overflowPunct w:val="0"/>
              <w:jc w:val="right"/>
              <w:rPr>
                <w:color w:val="000000"/>
                <w:sz w:val="17"/>
                <w:szCs w:val="17"/>
              </w:rPr>
            </w:pPr>
            <w:r w:rsidRPr="0034635A">
              <w:rPr>
                <w:rFonts w:eastAsia="SimSun" w:hint="eastAsia"/>
                <w:sz w:val="17"/>
                <w:szCs w:val="17"/>
              </w:rPr>
              <w:t>107</w:t>
            </w:r>
          </w:p>
        </w:tc>
        <w:tc>
          <w:tcPr>
            <w:tcW w:w="1260" w:type="dxa"/>
            <w:tcBorders>
              <w:top w:val="nil"/>
              <w:left w:val="nil"/>
              <w:bottom w:val="single" w:sz="4" w:space="0" w:color="auto"/>
              <w:right w:val="single" w:sz="4" w:space="0" w:color="auto"/>
            </w:tcBorders>
            <w:noWrap/>
          </w:tcPr>
          <w:p w14:paraId="0AB5049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1,178</w:t>
            </w:r>
          </w:p>
        </w:tc>
        <w:tc>
          <w:tcPr>
            <w:tcW w:w="1170" w:type="dxa"/>
            <w:tcBorders>
              <w:top w:val="nil"/>
              <w:left w:val="nil"/>
              <w:bottom w:val="single" w:sz="4" w:space="0" w:color="auto"/>
              <w:right w:val="single" w:sz="4" w:space="0" w:color="auto"/>
            </w:tcBorders>
            <w:noWrap/>
          </w:tcPr>
          <w:p w14:paraId="5D7D2789" w14:textId="77777777" w:rsidR="00172213" w:rsidRPr="0034635A" w:rsidRDefault="00172213" w:rsidP="00F12D4C">
            <w:pPr>
              <w:overflowPunct w:val="0"/>
              <w:jc w:val="right"/>
              <w:rPr>
                <w:color w:val="000000"/>
                <w:sz w:val="17"/>
                <w:szCs w:val="17"/>
              </w:rPr>
            </w:pPr>
            <w:r w:rsidRPr="0034635A">
              <w:rPr>
                <w:rFonts w:eastAsia="SimSun" w:hint="eastAsia"/>
                <w:sz w:val="17"/>
                <w:szCs w:val="17"/>
              </w:rPr>
              <w:t>63</w:t>
            </w:r>
          </w:p>
        </w:tc>
        <w:tc>
          <w:tcPr>
            <w:tcW w:w="1170" w:type="dxa"/>
            <w:tcBorders>
              <w:top w:val="nil"/>
              <w:left w:val="nil"/>
              <w:bottom w:val="single" w:sz="4" w:space="0" w:color="auto"/>
              <w:right w:val="single" w:sz="4" w:space="0" w:color="auto"/>
            </w:tcBorders>
            <w:noWrap/>
          </w:tcPr>
          <w:p w14:paraId="25628C16"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50A4EF40"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627B3A1F"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2C71A93B"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1F75FA7A" w14:textId="77777777" w:rsidR="00172213" w:rsidRPr="0034635A" w:rsidRDefault="00172213" w:rsidP="00F12D4C">
            <w:pPr>
              <w:overflowPunct w:val="0"/>
              <w:jc w:val="right"/>
              <w:rPr>
                <w:color w:val="000000"/>
                <w:sz w:val="17"/>
                <w:szCs w:val="17"/>
              </w:rPr>
            </w:pPr>
            <w:r w:rsidRPr="0034635A">
              <w:rPr>
                <w:rFonts w:eastAsia="SimSun" w:hint="eastAsia"/>
                <w:sz w:val="17"/>
                <w:szCs w:val="17"/>
              </w:rPr>
              <w:t>95,969,151</w:t>
            </w:r>
          </w:p>
        </w:tc>
      </w:tr>
      <w:tr w:rsidR="00172213" w:rsidRPr="0034635A" w14:paraId="396144E9"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523588DB" w14:textId="77777777" w:rsidR="004A7C9E" w:rsidRDefault="00172213" w:rsidP="00F12D4C">
            <w:pPr>
              <w:overflowPunct w:val="0"/>
              <w:jc w:val="left"/>
              <w:rPr>
                <w:rFonts w:eastAsia="SimSun"/>
                <w:sz w:val="17"/>
                <w:szCs w:val="17"/>
                <w:lang w:val="en-US"/>
              </w:rPr>
            </w:pPr>
            <w:r w:rsidRPr="0034635A">
              <w:rPr>
                <w:rFonts w:eastAsia="SimSun" w:hint="eastAsia"/>
                <w:sz w:val="17"/>
                <w:szCs w:val="17"/>
              </w:rPr>
              <w:t>含氢氯氟烃淘汰管理计划</w:t>
            </w:r>
          </w:p>
          <w:p w14:paraId="642C4266" w14:textId="39E2F09D" w:rsidR="00172213" w:rsidRPr="0034635A" w:rsidRDefault="00172213" w:rsidP="00F12D4C">
            <w:pPr>
              <w:overflowPunct w:val="0"/>
              <w:jc w:val="left"/>
              <w:rPr>
                <w:color w:val="000000"/>
                <w:sz w:val="17"/>
                <w:szCs w:val="17"/>
                <w:lang w:val="en-GB"/>
              </w:rPr>
            </w:pPr>
            <w:r w:rsidRPr="0034635A">
              <w:rPr>
                <w:rFonts w:eastAsia="SimSun" w:hint="eastAsia"/>
                <w:sz w:val="17"/>
                <w:szCs w:val="17"/>
              </w:rPr>
              <w:t>（第四阶段）</w:t>
            </w:r>
          </w:p>
        </w:tc>
        <w:tc>
          <w:tcPr>
            <w:tcW w:w="900" w:type="dxa"/>
            <w:tcBorders>
              <w:top w:val="nil"/>
              <w:left w:val="nil"/>
              <w:bottom w:val="single" w:sz="4" w:space="0" w:color="auto"/>
              <w:right w:val="single" w:sz="4" w:space="0" w:color="auto"/>
            </w:tcBorders>
            <w:noWrap/>
          </w:tcPr>
          <w:p w14:paraId="10FC1FBF" w14:textId="77777777" w:rsidR="00172213" w:rsidRPr="0034635A" w:rsidRDefault="00172213" w:rsidP="00F12D4C">
            <w:pPr>
              <w:overflowPunct w:val="0"/>
              <w:jc w:val="right"/>
              <w:rPr>
                <w:color w:val="000000"/>
                <w:sz w:val="17"/>
                <w:szCs w:val="17"/>
              </w:rPr>
            </w:pPr>
            <w:r w:rsidRPr="0034635A">
              <w:rPr>
                <w:rFonts w:eastAsia="SimSun" w:hint="eastAsia"/>
                <w:sz w:val="17"/>
                <w:szCs w:val="17"/>
              </w:rPr>
              <w:t>3</w:t>
            </w:r>
          </w:p>
        </w:tc>
        <w:tc>
          <w:tcPr>
            <w:tcW w:w="1260" w:type="dxa"/>
            <w:tcBorders>
              <w:top w:val="nil"/>
              <w:left w:val="nil"/>
              <w:bottom w:val="single" w:sz="4" w:space="0" w:color="auto"/>
              <w:right w:val="single" w:sz="4" w:space="0" w:color="auto"/>
            </w:tcBorders>
            <w:noWrap/>
          </w:tcPr>
          <w:p w14:paraId="335A89F3" w14:textId="77777777" w:rsidR="00172213" w:rsidRPr="0034635A" w:rsidRDefault="00172213" w:rsidP="00F12D4C">
            <w:pPr>
              <w:overflowPunct w:val="0"/>
              <w:jc w:val="right"/>
              <w:rPr>
                <w:color w:val="000000"/>
                <w:sz w:val="17"/>
                <w:szCs w:val="17"/>
              </w:rPr>
            </w:pPr>
            <w:r w:rsidRPr="0034635A">
              <w:rPr>
                <w:rFonts w:eastAsia="SimSun" w:hint="eastAsia"/>
                <w:sz w:val="17"/>
                <w:szCs w:val="17"/>
              </w:rPr>
              <w:t>50</w:t>
            </w:r>
          </w:p>
        </w:tc>
        <w:tc>
          <w:tcPr>
            <w:tcW w:w="1170" w:type="dxa"/>
            <w:tcBorders>
              <w:top w:val="nil"/>
              <w:left w:val="nil"/>
              <w:bottom w:val="single" w:sz="4" w:space="0" w:color="auto"/>
              <w:right w:val="single" w:sz="4" w:space="0" w:color="auto"/>
            </w:tcBorders>
            <w:noWrap/>
          </w:tcPr>
          <w:p w14:paraId="336B0585"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2BBF9BC8"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70C800AD"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43CECF74"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6FF9707A"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4F5CE245" w14:textId="77777777" w:rsidR="00172213" w:rsidRPr="0034635A" w:rsidRDefault="00172213" w:rsidP="00F12D4C">
            <w:pPr>
              <w:overflowPunct w:val="0"/>
              <w:jc w:val="right"/>
              <w:rPr>
                <w:color w:val="000000"/>
                <w:sz w:val="17"/>
                <w:szCs w:val="17"/>
              </w:rPr>
            </w:pPr>
            <w:r w:rsidRPr="0034635A">
              <w:rPr>
                <w:rFonts w:eastAsia="SimSun" w:hint="eastAsia"/>
                <w:sz w:val="17"/>
                <w:szCs w:val="17"/>
              </w:rPr>
              <w:t>4,135,490</w:t>
            </w:r>
          </w:p>
        </w:tc>
      </w:tr>
      <w:tr w:rsidR="00172213" w:rsidRPr="0034635A" w14:paraId="51596B80"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639D824C"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含氢氯氟烃生产淘汰管理计划（第一阶段）</w:t>
            </w:r>
          </w:p>
        </w:tc>
        <w:tc>
          <w:tcPr>
            <w:tcW w:w="900" w:type="dxa"/>
            <w:tcBorders>
              <w:top w:val="nil"/>
              <w:left w:val="nil"/>
              <w:bottom w:val="single" w:sz="4" w:space="0" w:color="auto"/>
              <w:right w:val="single" w:sz="4" w:space="0" w:color="auto"/>
            </w:tcBorders>
            <w:noWrap/>
          </w:tcPr>
          <w:p w14:paraId="2C9C8DC7" w14:textId="77777777" w:rsidR="00172213" w:rsidRPr="0034635A" w:rsidRDefault="00172213" w:rsidP="00F12D4C">
            <w:pPr>
              <w:overflowPunct w:val="0"/>
              <w:jc w:val="right"/>
              <w:rPr>
                <w:color w:val="000000"/>
                <w:sz w:val="17"/>
                <w:szCs w:val="17"/>
              </w:rPr>
            </w:pPr>
            <w:r w:rsidRPr="0034635A">
              <w:rPr>
                <w:rFonts w:eastAsia="SimSun" w:hint="eastAsia"/>
                <w:sz w:val="17"/>
                <w:szCs w:val="17"/>
              </w:rPr>
              <w:t>4</w:t>
            </w:r>
          </w:p>
        </w:tc>
        <w:tc>
          <w:tcPr>
            <w:tcW w:w="1260" w:type="dxa"/>
            <w:tcBorders>
              <w:top w:val="nil"/>
              <w:left w:val="nil"/>
              <w:bottom w:val="single" w:sz="4" w:space="0" w:color="auto"/>
              <w:right w:val="single" w:sz="4" w:space="0" w:color="auto"/>
            </w:tcBorders>
            <w:noWrap/>
          </w:tcPr>
          <w:p w14:paraId="0CF7E1EA"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1CA28096"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212BC546"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273BCC8C"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3C22E097"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210ED082" w14:textId="77777777" w:rsidR="00172213" w:rsidRPr="0034635A" w:rsidRDefault="00172213" w:rsidP="00F12D4C">
            <w:pPr>
              <w:overflowPunct w:val="0"/>
              <w:jc w:val="right"/>
              <w:rPr>
                <w:color w:val="000000"/>
                <w:sz w:val="17"/>
                <w:szCs w:val="17"/>
              </w:rPr>
            </w:pPr>
            <w:r w:rsidRPr="0034635A">
              <w:rPr>
                <w:rFonts w:eastAsia="SimSun" w:hint="eastAsia"/>
                <w:sz w:val="17"/>
                <w:szCs w:val="17"/>
              </w:rPr>
              <w:t>3,970</w:t>
            </w:r>
          </w:p>
        </w:tc>
        <w:tc>
          <w:tcPr>
            <w:tcW w:w="1170" w:type="dxa"/>
            <w:tcBorders>
              <w:top w:val="nil"/>
              <w:left w:val="nil"/>
              <w:bottom w:val="single" w:sz="4" w:space="0" w:color="auto"/>
              <w:right w:val="single" w:sz="4" w:space="0" w:color="auto"/>
            </w:tcBorders>
            <w:noWrap/>
          </w:tcPr>
          <w:p w14:paraId="5061C1EC" w14:textId="77777777" w:rsidR="00172213" w:rsidRPr="0034635A" w:rsidRDefault="00172213" w:rsidP="00F12D4C">
            <w:pPr>
              <w:overflowPunct w:val="0"/>
              <w:jc w:val="right"/>
              <w:rPr>
                <w:color w:val="000000"/>
                <w:sz w:val="17"/>
                <w:szCs w:val="17"/>
              </w:rPr>
            </w:pPr>
            <w:r w:rsidRPr="0034635A">
              <w:rPr>
                <w:rFonts w:eastAsia="SimSun" w:hint="eastAsia"/>
                <w:sz w:val="17"/>
                <w:szCs w:val="17"/>
              </w:rPr>
              <w:t>96,366,654</w:t>
            </w:r>
          </w:p>
        </w:tc>
      </w:tr>
      <w:tr w:rsidR="00172213" w:rsidRPr="0034635A" w14:paraId="735B5515"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6E7DF57F"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含氢氯氟烃生产淘汰管理计划（第二阶段）</w:t>
            </w:r>
          </w:p>
        </w:tc>
        <w:tc>
          <w:tcPr>
            <w:tcW w:w="900" w:type="dxa"/>
            <w:tcBorders>
              <w:top w:val="nil"/>
              <w:left w:val="nil"/>
              <w:bottom w:val="single" w:sz="4" w:space="0" w:color="auto"/>
              <w:right w:val="single" w:sz="4" w:space="0" w:color="auto"/>
            </w:tcBorders>
            <w:noWrap/>
          </w:tcPr>
          <w:p w14:paraId="71400DD5" w14:textId="77777777" w:rsidR="00172213" w:rsidRPr="0034635A" w:rsidRDefault="00172213" w:rsidP="00F12D4C">
            <w:pPr>
              <w:overflowPunct w:val="0"/>
              <w:jc w:val="right"/>
              <w:rPr>
                <w:color w:val="000000"/>
                <w:sz w:val="17"/>
                <w:szCs w:val="17"/>
              </w:rPr>
            </w:pPr>
            <w:r w:rsidRPr="0034635A">
              <w:rPr>
                <w:rFonts w:eastAsia="SimSun" w:hint="eastAsia"/>
                <w:sz w:val="17"/>
                <w:szCs w:val="17"/>
              </w:rPr>
              <w:t>3</w:t>
            </w:r>
          </w:p>
        </w:tc>
        <w:tc>
          <w:tcPr>
            <w:tcW w:w="1260" w:type="dxa"/>
            <w:tcBorders>
              <w:top w:val="nil"/>
              <w:left w:val="nil"/>
              <w:bottom w:val="single" w:sz="4" w:space="0" w:color="auto"/>
              <w:right w:val="single" w:sz="4" w:space="0" w:color="auto"/>
            </w:tcBorders>
            <w:noWrap/>
          </w:tcPr>
          <w:p w14:paraId="415F9898"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0B6DCE92"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0E9A783B"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570323F5"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2E875482" w14:textId="77777777" w:rsidR="00172213" w:rsidRPr="0034635A" w:rsidRDefault="00172213" w:rsidP="00F12D4C">
            <w:pPr>
              <w:overflowPunct w:val="0"/>
              <w:jc w:val="right"/>
              <w:rPr>
                <w:color w:val="000000"/>
                <w:sz w:val="17"/>
                <w:szCs w:val="17"/>
              </w:rPr>
            </w:pPr>
            <w:r w:rsidRPr="0034635A">
              <w:rPr>
                <w:rFonts w:eastAsia="SimSun" w:hint="eastAsia"/>
                <w:sz w:val="17"/>
                <w:szCs w:val="17"/>
              </w:rPr>
              <w:t>10,637</w:t>
            </w:r>
          </w:p>
        </w:tc>
        <w:tc>
          <w:tcPr>
            <w:tcW w:w="990" w:type="dxa"/>
            <w:tcBorders>
              <w:top w:val="nil"/>
              <w:left w:val="nil"/>
              <w:bottom w:val="single" w:sz="4" w:space="0" w:color="auto"/>
              <w:right w:val="single" w:sz="4" w:space="0" w:color="auto"/>
            </w:tcBorders>
            <w:noWrap/>
          </w:tcPr>
          <w:p w14:paraId="18C1C54A" w14:textId="77777777" w:rsidR="00172213" w:rsidRPr="0034635A" w:rsidRDefault="00172213" w:rsidP="00F12D4C">
            <w:pPr>
              <w:overflowPunct w:val="0"/>
              <w:jc w:val="right"/>
              <w:rPr>
                <w:color w:val="000000"/>
                <w:sz w:val="17"/>
                <w:szCs w:val="17"/>
              </w:rPr>
            </w:pPr>
            <w:r w:rsidRPr="0034635A">
              <w:rPr>
                <w:rFonts w:eastAsia="SimSun" w:hint="eastAsia"/>
                <w:sz w:val="17"/>
                <w:szCs w:val="17"/>
              </w:rPr>
              <w:t>7,135</w:t>
            </w:r>
          </w:p>
        </w:tc>
        <w:tc>
          <w:tcPr>
            <w:tcW w:w="1170" w:type="dxa"/>
            <w:tcBorders>
              <w:top w:val="nil"/>
              <w:left w:val="nil"/>
              <w:bottom w:val="single" w:sz="4" w:space="0" w:color="auto"/>
              <w:right w:val="single" w:sz="4" w:space="0" w:color="auto"/>
            </w:tcBorders>
            <w:noWrap/>
          </w:tcPr>
          <w:p w14:paraId="5CBA54FD" w14:textId="77777777" w:rsidR="00172213" w:rsidRPr="0034635A" w:rsidRDefault="00172213" w:rsidP="00F12D4C">
            <w:pPr>
              <w:overflowPunct w:val="0"/>
              <w:jc w:val="right"/>
              <w:rPr>
                <w:color w:val="000000"/>
                <w:sz w:val="17"/>
                <w:szCs w:val="17"/>
              </w:rPr>
            </w:pPr>
            <w:r w:rsidRPr="0034635A">
              <w:rPr>
                <w:rFonts w:eastAsia="SimSun" w:hint="eastAsia"/>
                <w:sz w:val="17"/>
                <w:szCs w:val="17"/>
              </w:rPr>
              <w:t>70,749,213</w:t>
            </w:r>
          </w:p>
        </w:tc>
      </w:tr>
      <w:tr w:rsidR="00172213" w:rsidRPr="0034635A" w14:paraId="4A6FAF76"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11DC0B68"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氢氟碳化物单个项目</w:t>
            </w:r>
          </w:p>
        </w:tc>
        <w:tc>
          <w:tcPr>
            <w:tcW w:w="900" w:type="dxa"/>
            <w:tcBorders>
              <w:top w:val="nil"/>
              <w:left w:val="nil"/>
              <w:bottom w:val="single" w:sz="4" w:space="0" w:color="auto"/>
              <w:right w:val="single" w:sz="4" w:space="0" w:color="auto"/>
            </w:tcBorders>
            <w:noWrap/>
          </w:tcPr>
          <w:p w14:paraId="41AE4329" w14:textId="77777777" w:rsidR="00172213" w:rsidRPr="0034635A" w:rsidRDefault="00172213" w:rsidP="00F12D4C">
            <w:pPr>
              <w:overflowPunct w:val="0"/>
              <w:jc w:val="right"/>
              <w:rPr>
                <w:color w:val="000000"/>
                <w:sz w:val="17"/>
                <w:szCs w:val="17"/>
              </w:rPr>
            </w:pPr>
            <w:r w:rsidRPr="0034635A">
              <w:rPr>
                <w:rFonts w:eastAsia="SimSun" w:hint="eastAsia"/>
                <w:sz w:val="17"/>
                <w:szCs w:val="17"/>
              </w:rPr>
              <w:t>683</w:t>
            </w:r>
          </w:p>
        </w:tc>
        <w:tc>
          <w:tcPr>
            <w:tcW w:w="1260" w:type="dxa"/>
            <w:tcBorders>
              <w:top w:val="nil"/>
              <w:left w:val="nil"/>
              <w:bottom w:val="single" w:sz="4" w:space="0" w:color="auto"/>
              <w:right w:val="single" w:sz="4" w:space="0" w:color="auto"/>
            </w:tcBorders>
            <w:noWrap/>
          </w:tcPr>
          <w:p w14:paraId="55536671"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7B8DE220"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0D28E71B" w14:textId="77777777" w:rsidR="00172213" w:rsidRPr="0034635A" w:rsidRDefault="00172213" w:rsidP="00F12D4C">
            <w:pPr>
              <w:overflowPunct w:val="0"/>
              <w:jc w:val="right"/>
              <w:rPr>
                <w:color w:val="000000"/>
                <w:sz w:val="17"/>
                <w:szCs w:val="17"/>
              </w:rPr>
            </w:pPr>
            <w:r w:rsidRPr="0034635A">
              <w:rPr>
                <w:rFonts w:eastAsia="SimSun" w:hint="eastAsia"/>
                <w:sz w:val="17"/>
                <w:szCs w:val="17"/>
              </w:rPr>
              <w:t>2,467</w:t>
            </w:r>
          </w:p>
        </w:tc>
        <w:tc>
          <w:tcPr>
            <w:tcW w:w="1260" w:type="dxa"/>
            <w:tcBorders>
              <w:top w:val="nil"/>
              <w:left w:val="nil"/>
              <w:bottom w:val="single" w:sz="4" w:space="0" w:color="auto"/>
              <w:right w:val="single" w:sz="4" w:space="0" w:color="auto"/>
            </w:tcBorders>
            <w:noWrap/>
          </w:tcPr>
          <w:p w14:paraId="7536A57C" w14:textId="77777777" w:rsidR="00172213" w:rsidRPr="0034635A" w:rsidRDefault="00172213" w:rsidP="00F12D4C">
            <w:pPr>
              <w:overflowPunct w:val="0"/>
              <w:jc w:val="right"/>
              <w:rPr>
                <w:color w:val="000000"/>
                <w:sz w:val="17"/>
                <w:szCs w:val="17"/>
              </w:rPr>
            </w:pPr>
            <w:r w:rsidRPr="0034635A">
              <w:rPr>
                <w:rFonts w:eastAsia="SimSun" w:hint="eastAsia"/>
                <w:sz w:val="17"/>
                <w:szCs w:val="17"/>
              </w:rPr>
              <w:t>978</w:t>
            </w:r>
          </w:p>
        </w:tc>
        <w:tc>
          <w:tcPr>
            <w:tcW w:w="1080" w:type="dxa"/>
            <w:tcBorders>
              <w:top w:val="nil"/>
              <w:left w:val="nil"/>
              <w:bottom w:val="single" w:sz="4" w:space="0" w:color="auto"/>
              <w:right w:val="single" w:sz="4" w:space="0" w:color="auto"/>
            </w:tcBorders>
            <w:noWrap/>
          </w:tcPr>
          <w:p w14:paraId="4C778C78"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2154AC57" w14:textId="77777777" w:rsidR="00172213" w:rsidRPr="0034635A" w:rsidRDefault="00172213" w:rsidP="00F12D4C">
            <w:pPr>
              <w:overflowPunct w:val="0"/>
              <w:jc w:val="right"/>
              <w:rPr>
                <w:color w:val="000000"/>
                <w:sz w:val="17"/>
                <w:szCs w:val="17"/>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486449CA" w14:textId="77777777" w:rsidR="00172213" w:rsidRPr="0034635A" w:rsidRDefault="00172213" w:rsidP="00F12D4C">
            <w:pPr>
              <w:overflowPunct w:val="0"/>
              <w:jc w:val="right"/>
              <w:rPr>
                <w:color w:val="000000"/>
                <w:sz w:val="17"/>
                <w:szCs w:val="17"/>
              </w:rPr>
            </w:pPr>
            <w:r w:rsidRPr="0034635A">
              <w:rPr>
                <w:rFonts w:eastAsia="SimSun" w:hint="eastAsia"/>
                <w:sz w:val="17"/>
                <w:szCs w:val="17"/>
              </w:rPr>
              <w:t>84,281,200</w:t>
            </w:r>
          </w:p>
        </w:tc>
      </w:tr>
      <w:tr w:rsidR="00172213" w:rsidRPr="0034635A" w14:paraId="54CDAB5A"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39AB1CFB"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基加利氢氟碳化物执行计划（第一阶段）</w:t>
            </w:r>
          </w:p>
        </w:tc>
        <w:tc>
          <w:tcPr>
            <w:tcW w:w="900" w:type="dxa"/>
            <w:tcBorders>
              <w:top w:val="nil"/>
              <w:left w:val="nil"/>
              <w:bottom w:val="single" w:sz="4" w:space="0" w:color="auto"/>
              <w:right w:val="single" w:sz="4" w:space="0" w:color="auto"/>
            </w:tcBorders>
            <w:noWrap/>
          </w:tcPr>
          <w:p w14:paraId="74839E39"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254</w:t>
            </w:r>
          </w:p>
        </w:tc>
        <w:tc>
          <w:tcPr>
            <w:tcW w:w="1260" w:type="dxa"/>
            <w:tcBorders>
              <w:top w:val="nil"/>
              <w:left w:val="nil"/>
              <w:bottom w:val="single" w:sz="4" w:space="0" w:color="auto"/>
              <w:right w:val="single" w:sz="4" w:space="0" w:color="auto"/>
            </w:tcBorders>
            <w:noWrap/>
          </w:tcPr>
          <w:p w14:paraId="7859F720"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2E6A81BC"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46FFCD8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17,235</w:t>
            </w:r>
          </w:p>
        </w:tc>
        <w:tc>
          <w:tcPr>
            <w:tcW w:w="1260" w:type="dxa"/>
            <w:tcBorders>
              <w:top w:val="nil"/>
              <w:left w:val="nil"/>
              <w:bottom w:val="single" w:sz="4" w:space="0" w:color="auto"/>
              <w:right w:val="single" w:sz="4" w:space="0" w:color="auto"/>
            </w:tcBorders>
            <w:noWrap/>
          </w:tcPr>
          <w:p w14:paraId="5E7DACA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109</w:t>
            </w:r>
          </w:p>
        </w:tc>
        <w:tc>
          <w:tcPr>
            <w:tcW w:w="1080" w:type="dxa"/>
            <w:tcBorders>
              <w:top w:val="nil"/>
              <w:left w:val="nil"/>
              <w:bottom w:val="single" w:sz="4" w:space="0" w:color="auto"/>
              <w:right w:val="single" w:sz="4" w:space="0" w:color="auto"/>
            </w:tcBorders>
            <w:noWrap/>
          </w:tcPr>
          <w:p w14:paraId="165499D9"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990" w:type="dxa"/>
            <w:tcBorders>
              <w:top w:val="nil"/>
              <w:left w:val="nil"/>
              <w:bottom w:val="single" w:sz="4" w:space="0" w:color="auto"/>
              <w:right w:val="single" w:sz="4" w:space="0" w:color="auto"/>
            </w:tcBorders>
            <w:noWrap/>
          </w:tcPr>
          <w:p w14:paraId="469EC8E3"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548D8900"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84,646,076</w:t>
            </w:r>
          </w:p>
        </w:tc>
      </w:tr>
      <w:tr w:rsidR="00172213" w:rsidRPr="0034635A" w14:paraId="65E6960B"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71337A2D"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lastRenderedPageBreak/>
              <w:t>其他</w:t>
            </w:r>
            <w:r w:rsidRPr="0034635A">
              <w:rPr>
                <w:rFonts w:eastAsia="SimSun" w:hint="eastAsia"/>
                <w:sz w:val="17"/>
                <w:szCs w:val="17"/>
              </w:rPr>
              <w:t>ODS</w:t>
            </w:r>
            <w:r w:rsidRPr="0034635A">
              <w:rPr>
                <w:rFonts w:eastAsia="SimSun" w:hint="eastAsia"/>
                <w:sz w:val="17"/>
                <w:szCs w:val="17"/>
              </w:rPr>
              <w:t>单个项目</w:t>
            </w:r>
          </w:p>
        </w:tc>
        <w:tc>
          <w:tcPr>
            <w:tcW w:w="900" w:type="dxa"/>
            <w:tcBorders>
              <w:top w:val="nil"/>
              <w:left w:val="nil"/>
              <w:bottom w:val="single" w:sz="4" w:space="0" w:color="auto"/>
              <w:right w:val="single" w:sz="4" w:space="0" w:color="auto"/>
            </w:tcBorders>
            <w:noWrap/>
          </w:tcPr>
          <w:p w14:paraId="5EE3126C"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589</w:t>
            </w:r>
          </w:p>
        </w:tc>
        <w:tc>
          <w:tcPr>
            <w:tcW w:w="1260" w:type="dxa"/>
            <w:tcBorders>
              <w:top w:val="nil"/>
              <w:left w:val="nil"/>
              <w:bottom w:val="single" w:sz="4" w:space="0" w:color="auto"/>
              <w:right w:val="single" w:sz="4" w:space="0" w:color="auto"/>
            </w:tcBorders>
            <w:noWrap/>
          </w:tcPr>
          <w:p w14:paraId="48469FA9"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20,060</w:t>
            </w:r>
          </w:p>
        </w:tc>
        <w:tc>
          <w:tcPr>
            <w:tcW w:w="1170" w:type="dxa"/>
            <w:tcBorders>
              <w:top w:val="nil"/>
              <w:left w:val="nil"/>
              <w:bottom w:val="single" w:sz="4" w:space="0" w:color="auto"/>
              <w:right w:val="single" w:sz="4" w:space="0" w:color="auto"/>
            </w:tcBorders>
            <w:noWrap/>
          </w:tcPr>
          <w:p w14:paraId="5867FBD9"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20,843</w:t>
            </w:r>
          </w:p>
        </w:tc>
        <w:tc>
          <w:tcPr>
            <w:tcW w:w="1170" w:type="dxa"/>
            <w:tcBorders>
              <w:top w:val="nil"/>
              <w:left w:val="nil"/>
              <w:bottom w:val="single" w:sz="4" w:space="0" w:color="auto"/>
              <w:right w:val="single" w:sz="4" w:space="0" w:color="auto"/>
            </w:tcBorders>
            <w:noWrap/>
          </w:tcPr>
          <w:p w14:paraId="28358B6D"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2932950A"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148C5C3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1,200</w:t>
            </w:r>
          </w:p>
        </w:tc>
        <w:tc>
          <w:tcPr>
            <w:tcW w:w="990" w:type="dxa"/>
            <w:tcBorders>
              <w:top w:val="nil"/>
              <w:left w:val="nil"/>
              <w:bottom w:val="single" w:sz="4" w:space="0" w:color="auto"/>
              <w:right w:val="single" w:sz="4" w:space="0" w:color="auto"/>
            </w:tcBorders>
            <w:noWrap/>
          </w:tcPr>
          <w:p w14:paraId="67B9F9E0"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1,200</w:t>
            </w:r>
          </w:p>
        </w:tc>
        <w:tc>
          <w:tcPr>
            <w:tcW w:w="1170" w:type="dxa"/>
            <w:tcBorders>
              <w:top w:val="nil"/>
              <w:left w:val="nil"/>
              <w:bottom w:val="single" w:sz="4" w:space="0" w:color="auto"/>
              <w:right w:val="single" w:sz="4" w:space="0" w:color="auto"/>
            </w:tcBorders>
            <w:noWrap/>
          </w:tcPr>
          <w:p w14:paraId="64B3EF0C"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125,994,826</w:t>
            </w:r>
          </w:p>
        </w:tc>
      </w:tr>
      <w:tr w:rsidR="00172213" w:rsidRPr="0034635A" w14:paraId="4CB74532"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5A171968"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其他</w:t>
            </w:r>
            <w:r w:rsidRPr="0034635A">
              <w:rPr>
                <w:rFonts w:eastAsia="SimSun" w:hint="eastAsia"/>
                <w:sz w:val="17"/>
                <w:szCs w:val="17"/>
              </w:rPr>
              <w:t>ODS</w:t>
            </w:r>
            <w:r w:rsidRPr="0034635A">
              <w:rPr>
                <w:rFonts w:eastAsia="SimSun" w:hint="eastAsia"/>
                <w:sz w:val="17"/>
                <w:szCs w:val="17"/>
              </w:rPr>
              <w:t>单个项目——生产</w:t>
            </w:r>
          </w:p>
        </w:tc>
        <w:tc>
          <w:tcPr>
            <w:tcW w:w="900" w:type="dxa"/>
            <w:tcBorders>
              <w:top w:val="nil"/>
              <w:left w:val="nil"/>
              <w:bottom w:val="single" w:sz="4" w:space="0" w:color="auto"/>
              <w:right w:val="single" w:sz="4" w:space="0" w:color="auto"/>
            </w:tcBorders>
            <w:noWrap/>
          </w:tcPr>
          <w:p w14:paraId="43369CD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w:t>
            </w:r>
          </w:p>
        </w:tc>
        <w:tc>
          <w:tcPr>
            <w:tcW w:w="1260" w:type="dxa"/>
            <w:tcBorders>
              <w:top w:val="nil"/>
              <w:left w:val="nil"/>
              <w:bottom w:val="single" w:sz="4" w:space="0" w:color="auto"/>
              <w:right w:val="single" w:sz="4" w:space="0" w:color="auto"/>
            </w:tcBorders>
            <w:noWrap/>
          </w:tcPr>
          <w:p w14:paraId="212B0FAA"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0C04AB67"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2A303C33"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178249B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7C51EAFB"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321</w:t>
            </w:r>
          </w:p>
        </w:tc>
        <w:tc>
          <w:tcPr>
            <w:tcW w:w="990" w:type="dxa"/>
            <w:tcBorders>
              <w:top w:val="nil"/>
              <w:left w:val="nil"/>
              <w:bottom w:val="single" w:sz="4" w:space="0" w:color="auto"/>
              <w:right w:val="single" w:sz="4" w:space="0" w:color="auto"/>
            </w:tcBorders>
            <w:noWrap/>
          </w:tcPr>
          <w:p w14:paraId="6DB09DA9"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321</w:t>
            </w:r>
          </w:p>
        </w:tc>
        <w:tc>
          <w:tcPr>
            <w:tcW w:w="1170" w:type="dxa"/>
            <w:tcBorders>
              <w:top w:val="nil"/>
              <w:left w:val="nil"/>
              <w:bottom w:val="single" w:sz="4" w:space="0" w:color="auto"/>
              <w:right w:val="single" w:sz="4" w:space="0" w:color="auto"/>
            </w:tcBorders>
            <w:noWrap/>
          </w:tcPr>
          <w:p w14:paraId="2B9D4D9D"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1,037,302</w:t>
            </w:r>
          </w:p>
        </w:tc>
      </w:tr>
      <w:tr w:rsidR="00172213" w:rsidRPr="0034635A" w14:paraId="1B17224C"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2DE65BBE"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其他</w:t>
            </w:r>
            <w:r w:rsidRPr="0034635A">
              <w:rPr>
                <w:rFonts w:eastAsia="SimSun" w:hint="eastAsia"/>
                <w:sz w:val="17"/>
                <w:szCs w:val="17"/>
              </w:rPr>
              <w:t>ODS</w:t>
            </w:r>
            <w:r w:rsidRPr="0034635A">
              <w:rPr>
                <w:rFonts w:eastAsia="SimSun" w:hint="eastAsia"/>
                <w:sz w:val="17"/>
                <w:szCs w:val="17"/>
              </w:rPr>
              <w:t>生产淘汰计划</w:t>
            </w:r>
          </w:p>
        </w:tc>
        <w:tc>
          <w:tcPr>
            <w:tcW w:w="900" w:type="dxa"/>
            <w:tcBorders>
              <w:top w:val="nil"/>
              <w:left w:val="nil"/>
              <w:bottom w:val="single" w:sz="4" w:space="0" w:color="auto"/>
              <w:right w:val="single" w:sz="4" w:space="0" w:color="auto"/>
            </w:tcBorders>
            <w:noWrap/>
          </w:tcPr>
          <w:p w14:paraId="795A53EC"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27</w:t>
            </w:r>
          </w:p>
        </w:tc>
        <w:tc>
          <w:tcPr>
            <w:tcW w:w="1260" w:type="dxa"/>
            <w:tcBorders>
              <w:top w:val="nil"/>
              <w:left w:val="nil"/>
              <w:bottom w:val="single" w:sz="4" w:space="0" w:color="auto"/>
              <w:right w:val="single" w:sz="4" w:space="0" w:color="auto"/>
            </w:tcBorders>
            <w:noWrap/>
          </w:tcPr>
          <w:p w14:paraId="19528504"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0DC59CBC"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170" w:type="dxa"/>
            <w:tcBorders>
              <w:top w:val="nil"/>
              <w:left w:val="nil"/>
              <w:bottom w:val="single" w:sz="4" w:space="0" w:color="auto"/>
              <w:right w:val="single" w:sz="4" w:space="0" w:color="auto"/>
            </w:tcBorders>
            <w:noWrap/>
          </w:tcPr>
          <w:p w14:paraId="711A8733"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21C1A47E"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1CD03E15"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65,454</w:t>
            </w:r>
          </w:p>
        </w:tc>
        <w:tc>
          <w:tcPr>
            <w:tcW w:w="990" w:type="dxa"/>
            <w:tcBorders>
              <w:top w:val="nil"/>
              <w:left w:val="nil"/>
              <w:bottom w:val="single" w:sz="4" w:space="0" w:color="auto"/>
              <w:right w:val="single" w:sz="4" w:space="0" w:color="auto"/>
            </w:tcBorders>
            <w:noWrap/>
          </w:tcPr>
          <w:p w14:paraId="7BEA69F7"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65,014</w:t>
            </w:r>
          </w:p>
        </w:tc>
        <w:tc>
          <w:tcPr>
            <w:tcW w:w="1170" w:type="dxa"/>
            <w:tcBorders>
              <w:top w:val="nil"/>
              <w:left w:val="nil"/>
              <w:bottom w:val="single" w:sz="4" w:space="0" w:color="auto"/>
              <w:right w:val="single" w:sz="4" w:space="0" w:color="auto"/>
            </w:tcBorders>
            <w:noWrap/>
          </w:tcPr>
          <w:p w14:paraId="6AF02DBA"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60,749,881</w:t>
            </w:r>
          </w:p>
        </w:tc>
      </w:tr>
      <w:tr w:rsidR="00172213" w:rsidRPr="0034635A" w14:paraId="7ABF7CF9"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618B7C79" w14:textId="77777777" w:rsidR="00172213" w:rsidRPr="0034635A" w:rsidRDefault="00172213" w:rsidP="00F12D4C">
            <w:pPr>
              <w:overflowPunct w:val="0"/>
              <w:jc w:val="left"/>
              <w:rPr>
                <w:color w:val="000000"/>
                <w:sz w:val="17"/>
                <w:szCs w:val="17"/>
                <w:lang w:val="en-GB"/>
              </w:rPr>
            </w:pPr>
            <w:r w:rsidRPr="0034635A">
              <w:rPr>
                <w:rFonts w:eastAsia="SimSun" w:hint="eastAsia"/>
                <w:sz w:val="17"/>
                <w:szCs w:val="17"/>
              </w:rPr>
              <w:t>其他</w:t>
            </w:r>
            <w:r w:rsidRPr="0034635A">
              <w:rPr>
                <w:rFonts w:eastAsia="SimSun" w:hint="eastAsia"/>
                <w:sz w:val="17"/>
                <w:szCs w:val="17"/>
              </w:rPr>
              <w:t>ODS</w:t>
            </w:r>
            <w:r w:rsidRPr="0034635A">
              <w:rPr>
                <w:rFonts w:eastAsia="SimSun" w:hint="eastAsia"/>
                <w:sz w:val="17"/>
                <w:szCs w:val="17"/>
              </w:rPr>
              <w:t>行业计划</w:t>
            </w:r>
          </w:p>
        </w:tc>
        <w:tc>
          <w:tcPr>
            <w:tcW w:w="900" w:type="dxa"/>
            <w:tcBorders>
              <w:top w:val="nil"/>
              <w:left w:val="nil"/>
              <w:bottom w:val="single" w:sz="4" w:space="0" w:color="auto"/>
              <w:right w:val="single" w:sz="4" w:space="0" w:color="auto"/>
            </w:tcBorders>
            <w:noWrap/>
          </w:tcPr>
          <w:p w14:paraId="3F331702"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305</w:t>
            </w:r>
          </w:p>
        </w:tc>
        <w:tc>
          <w:tcPr>
            <w:tcW w:w="1260" w:type="dxa"/>
            <w:tcBorders>
              <w:top w:val="nil"/>
              <w:left w:val="nil"/>
              <w:bottom w:val="single" w:sz="4" w:space="0" w:color="auto"/>
              <w:right w:val="single" w:sz="4" w:space="0" w:color="auto"/>
            </w:tcBorders>
            <w:noWrap/>
          </w:tcPr>
          <w:p w14:paraId="2606748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76,640</w:t>
            </w:r>
          </w:p>
        </w:tc>
        <w:tc>
          <w:tcPr>
            <w:tcW w:w="1170" w:type="dxa"/>
            <w:tcBorders>
              <w:top w:val="nil"/>
              <w:left w:val="nil"/>
              <w:bottom w:val="single" w:sz="4" w:space="0" w:color="auto"/>
              <w:right w:val="single" w:sz="4" w:space="0" w:color="auto"/>
            </w:tcBorders>
            <w:noWrap/>
          </w:tcPr>
          <w:p w14:paraId="60B13FD9"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101,499</w:t>
            </w:r>
          </w:p>
        </w:tc>
        <w:tc>
          <w:tcPr>
            <w:tcW w:w="1170" w:type="dxa"/>
            <w:tcBorders>
              <w:top w:val="nil"/>
              <w:left w:val="nil"/>
              <w:bottom w:val="single" w:sz="4" w:space="0" w:color="auto"/>
              <w:right w:val="single" w:sz="4" w:space="0" w:color="auto"/>
            </w:tcBorders>
            <w:noWrap/>
          </w:tcPr>
          <w:p w14:paraId="0AEB5BC0"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260" w:type="dxa"/>
            <w:tcBorders>
              <w:top w:val="nil"/>
              <w:left w:val="nil"/>
              <w:bottom w:val="single" w:sz="4" w:space="0" w:color="auto"/>
              <w:right w:val="single" w:sz="4" w:space="0" w:color="auto"/>
            </w:tcBorders>
            <w:noWrap/>
          </w:tcPr>
          <w:p w14:paraId="022B882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0</w:t>
            </w:r>
          </w:p>
        </w:tc>
        <w:tc>
          <w:tcPr>
            <w:tcW w:w="1080" w:type="dxa"/>
            <w:tcBorders>
              <w:top w:val="nil"/>
              <w:left w:val="nil"/>
              <w:bottom w:val="single" w:sz="4" w:space="0" w:color="auto"/>
              <w:right w:val="single" w:sz="4" w:space="0" w:color="auto"/>
            </w:tcBorders>
            <w:noWrap/>
          </w:tcPr>
          <w:p w14:paraId="5B130ADF"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33,173</w:t>
            </w:r>
          </w:p>
        </w:tc>
        <w:tc>
          <w:tcPr>
            <w:tcW w:w="990" w:type="dxa"/>
            <w:tcBorders>
              <w:top w:val="nil"/>
              <w:left w:val="nil"/>
              <w:bottom w:val="single" w:sz="4" w:space="0" w:color="auto"/>
              <w:right w:val="single" w:sz="4" w:space="0" w:color="auto"/>
            </w:tcBorders>
            <w:noWrap/>
          </w:tcPr>
          <w:p w14:paraId="0494EA87"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33,173</w:t>
            </w:r>
          </w:p>
        </w:tc>
        <w:tc>
          <w:tcPr>
            <w:tcW w:w="1170" w:type="dxa"/>
            <w:tcBorders>
              <w:top w:val="nil"/>
              <w:left w:val="nil"/>
              <w:bottom w:val="single" w:sz="4" w:space="0" w:color="auto"/>
              <w:right w:val="single" w:sz="4" w:space="0" w:color="auto"/>
            </w:tcBorders>
            <w:noWrap/>
          </w:tcPr>
          <w:p w14:paraId="5FF5FB88" w14:textId="77777777" w:rsidR="00172213" w:rsidRPr="0034635A" w:rsidRDefault="00172213" w:rsidP="00F12D4C">
            <w:pPr>
              <w:overflowPunct w:val="0"/>
              <w:jc w:val="right"/>
              <w:rPr>
                <w:color w:val="000000"/>
                <w:sz w:val="17"/>
                <w:szCs w:val="17"/>
                <w:lang w:val="en-GB"/>
              </w:rPr>
            </w:pPr>
            <w:r w:rsidRPr="0034635A">
              <w:rPr>
                <w:rFonts w:eastAsia="SimSun" w:hint="eastAsia"/>
                <w:sz w:val="17"/>
                <w:szCs w:val="17"/>
              </w:rPr>
              <w:t>438,085,194</w:t>
            </w:r>
          </w:p>
        </w:tc>
      </w:tr>
      <w:tr w:rsidR="00172213" w:rsidRPr="0034635A" w14:paraId="50D8F307" w14:textId="77777777" w:rsidTr="004A7C9E">
        <w:trPr>
          <w:trHeight w:val="44"/>
        </w:trPr>
        <w:tc>
          <w:tcPr>
            <w:tcW w:w="2340" w:type="dxa"/>
            <w:tcBorders>
              <w:top w:val="nil"/>
              <w:left w:val="single" w:sz="4" w:space="0" w:color="auto"/>
              <w:bottom w:val="single" w:sz="4" w:space="0" w:color="auto"/>
              <w:right w:val="single" w:sz="4" w:space="0" w:color="auto"/>
            </w:tcBorders>
            <w:noWrap/>
          </w:tcPr>
          <w:p w14:paraId="1F2A643B" w14:textId="77777777" w:rsidR="00172213" w:rsidRPr="0034635A" w:rsidRDefault="00172213" w:rsidP="00F12D4C">
            <w:pPr>
              <w:overflowPunct w:val="0"/>
              <w:jc w:val="left"/>
              <w:rPr>
                <w:b/>
                <w:bCs/>
                <w:color w:val="000000"/>
                <w:sz w:val="17"/>
                <w:szCs w:val="17"/>
                <w:lang w:val="en-GB"/>
              </w:rPr>
            </w:pPr>
            <w:r w:rsidRPr="0034635A">
              <w:rPr>
                <w:rFonts w:eastAsia="SimHei" w:hint="eastAsia"/>
                <w:b/>
                <w:bCs/>
                <w:sz w:val="17"/>
                <w:szCs w:val="17"/>
              </w:rPr>
              <w:t>总计</w:t>
            </w:r>
          </w:p>
        </w:tc>
        <w:tc>
          <w:tcPr>
            <w:tcW w:w="900" w:type="dxa"/>
            <w:tcBorders>
              <w:top w:val="nil"/>
              <w:left w:val="nil"/>
              <w:bottom w:val="single" w:sz="4" w:space="0" w:color="auto"/>
              <w:right w:val="single" w:sz="4" w:space="0" w:color="auto"/>
            </w:tcBorders>
            <w:noWrap/>
          </w:tcPr>
          <w:p w14:paraId="3853E401" w14:textId="77777777" w:rsidR="00172213" w:rsidRPr="0034635A" w:rsidRDefault="00172213" w:rsidP="00F12D4C">
            <w:pPr>
              <w:overflowPunct w:val="0"/>
              <w:jc w:val="right"/>
              <w:rPr>
                <w:b/>
                <w:bCs/>
                <w:color w:val="000000"/>
                <w:sz w:val="17"/>
                <w:szCs w:val="17"/>
                <w:lang w:val="en-GB"/>
              </w:rPr>
            </w:pPr>
            <w:r w:rsidRPr="0034635A">
              <w:rPr>
                <w:rFonts w:eastAsia="SimHei" w:hint="eastAsia"/>
                <w:b/>
                <w:bCs/>
                <w:sz w:val="17"/>
                <w:szCs w:val="17"/>
              </w:rPr>
              <w:t>10,584</w:t>
            </w:r>
          </w:p>
        </w:tc>
        <w:tc>
          <w:tcPr>
            <w:tcW w:w="1260" w:type="dxa"/>
            <w:tcBorders>
              <w:top w:val="nil"/>
              <w:left w:val="nil"/>
              <w:bottom w:val="single" w:sz="4" w:space="0" w:color="auto"/>
              <w:right w:val="single" w:sz="4" w:space="0" w:color="auto"/>
            </w:tcBorders>
            <w:noWrap/>
          </w:tcPr>
          <w:p w14:paraId="055ED987" w14:textId="77777777" w:rsidR="00172213" w:rsidRPr="0034635A" w:rsidRDefault="00172213" w:rsidP="00F12D4C">
            <w:pPr>
              <w:overflowPunct w:val="0"/>
              <w:jc w:val="right"/>
              <w:rPr>
                <w:b/>
                <w:bCs/>
                <w:color w:val="000000"/>
                <w:sz w:val="17"/>
                <w:szCs w:val="17"/>
                <w:lang w:val="en-GB"/>
              </w:rPr>
            </w:pPr>
            <w:r w:rsidRPr="0034635A">
              <w:rPr>
                <w:rFonts w:eastAsia="SimHei" w:hint="eastAsia"/>
                <w:b/>
                <w:bCs/>
                <w:sz w:val="17"/>
                <w:szCs w:val="17"/>
              </w:rPr>
              <w:t>290,318</w:t>
            </w:r>
          </w:p>
        </w:tc>
        <w:tc>
          <w:tcPr>
            <w:tcW w:w="1170" w:type="dxa"/>
            <w:tcBorders>
              <w:top w:val="nil"/>
              <w:left w:val="nil"/>
              <w:bottom w:val="single" w:sz="4" w:space="0" w:color="auto"/>
              <w:right w:val="single" w:sz="4" w:space="0" w:color="auto"/>
            </w:tcBorders>
            <w:noWrap/>
          </w:tcPr>
          <w:p w14:paraId="22CBB762" w14:textId="77777777" w:rsidR="00172213" w:rsidRPr="0034635A" w:rsidRDefault="00172213" w:rsidP="00F12D4C">
            <w:pPr>
              <w:overflowPunct w:val="0"/>
              <w:jc w:val="right"/>
              <w:rPr>
                <w:b/>
                <w:bCs/>
                <w:color w:val="000000"/>
                <w:sz w:val="17"/>
                <w:szCs w:val="17"/>
                <w:lang w:val="en-GB"/>
              </w:rPr>
            </w:pPr>
            <w:r w:rsidRPr="0034635A">
              <w:rPr>
                <w:rFonts w:eastAsia="SimHei" w:hint="eastAsia"/>
                <w:b/>
                <w:bCs/>
                <w:sz w:val="17"/>
                <w:szCs w:val="17"/>
              </w:rPr>
              <w:t>310,509</w:t>
            </w:r>
          </w:p>
        </w:tc>
        <w:tc>
          <w:tcPr>
            <w:tcW w:w="1170" w:type="dxa"/>
            <w:tcBorders>
              <w:top w:val="nil"/>
              <w:left w:val="nil"/>
              <w:bottom w:val="single" w:sz="4" w:space="0" w:color="auto"/>
              <w:right w:val="single" w:sz="4" w:space="0" w:color="auto"/>
            </w:tcBorders>
            <w:noWrap/>
          </w:tcPr>
          <w:p w14:paraId="7C46EBF0" w14:textId="77777777" w:rsidR="00172213" w:rsidRPr="0034635A" w:rsidRDefault="00172213" w:rsidP="00F12D4C">
            <w:pPr>
              <w:overflowPunct w:val="0"/>
              <w:jc w:val="right"/>
              <w:rPr>
                <w:b/>
                <w:bCs/>
                <w:color w:val="000000"/>
                <w:sz w:val="17"/>
                <w:szCs w:val="17"/>
                <w:lang w:val="en-GB"/>
              </w:rPr>
            </w:pPr>
            <w:r w:rsidRPr="0034635A">
              <w:rPr>
                <w:rFonts w:eastAsia="SimHei" w:hint="eastAsia"/>
                <w:b/>
                <w:bCs/>
                <w:sz w:val="17"/>
                <w:szCs w:val="17"/>
              </w:rPr>
              <w:t>19,702</w:t>
            </w:r>
          </w:p>
        </w:tc>
        <w:tc>
          <w:tcPr>
            <w:tcW w:w="1260" w:type="dxa"/>
            <w:tcBorders>
              <w:top w:val="nil"/>
              <w:left w:val="nil"/>
              <w:bottom w:val="single" w:sz="4" w:space="0" w:color="auto"/>
              <w:right w:val="single" w:sz="4" w:space="0" w:color="auto"/>
            </w:tcBorders>
            <w:noWrap/>
          </w:tcPr>
          <w:p w14:paraId="47D63F03" w14:textId="77777777" w:rsidR="00172213" w:rsidRPr="0034635A" w:rsidRDefault="00172213" w:rsidP="00F12D4C">
            <w:pPr>
              <w:overflowPunct w:val="0"/>
              <w:jc w:val="right"/>
              <w:rPr>
                <w:b/>
                <w:bCs/>
                <w:color w:val="000000"/>
                <w:sz w:val="17"/>
                <w:szCs w:val="17"/>
                <w:lang w:val="en-GB"/>
              </w:rPr>
            </w:pPr>
            <w:r w:rsidRPr="0034635A">
              <w:rPr>
                <w:rFonts w:eastAsia="SimHei" w:hint="eastAsia"/>
                <w:b/>
                <w:bCs/>
                <w:sz w:val="17"/>
                <w:szCs w:val="17"/>
              </w:rPr>
              <w:t>1,086</w:t>
            </w:r>
          </w:p>
        </w:tc>
        <w:tc>
          <w:tcPr>
            <w:tcW w:w="1080" w:type="dxa"/>
            <w:tcBorders>
              <w:top w:val="nil"/>
              <w:left w:val="nil"/>
              <w:bottom w:val="single" w:sz="4" w:space="0" w:color="auto"/>
              <w:right w:val="single" w:sz="4" w:space="0" w:color="auto"/>
            </w:tcBorders>
            <w:noWrap/>
          </w:tcPr>
          <w:p w14:paraId="013C346E" w14:textId="77777777" w:rsidR="00172213" w:rsidRPr="0034635A" w:rsidRDefault="00172213" w:rsidP="00F12D4C">
            <w:pPr>
              <w:overflowPunct w:val="0"/>
              <w:jc w:val="right"/>
              <w:rPr>
                <w:b/>
                <w:bCs/>
                <w:color w:val="000000"/>
                <w:sz w:val="17"/>
                <w:szCs w:val="17"/>
                <w:lang w:val="en-GB"/>
              </w:rPr>
            </w:pPr>
            <w:r w:rsidRPr="0034635A">
              <w:rPr>
                <w:rFonts w:eastAsia="SimHei" w:hint="eastAsia"/>
                <w:b/>
                <w:bCs/>
                <w:sz w:val="17"/>
                <w:szCs w:val="17"/>
              </w:rPr>
              <w:t>199,557</w:t>
            </w:r>
          </w:p>
        </w:tc>
        <w:tc>
          <w:tcPr>
            <w:tcW w:w="990" w:type="dxa"/>
            <w:tcBorders>
              <w:top w:val="nil"/>
              <w:left w:val="nil"/>
              <w:bottom w:val="single" w:sz="4" w:space="0" w:color="auto"/>
              <w:right w:val="single" w:sz="4" w:space="0" w:color="auto"/>
            </w:tcBorders>
            <w:noWrap/>
          </w:tcPr>
          <w:p w14:paraId="7DB4075F" w14:textId="77777777" w:rsidR="00172213" w:rsidRPr="0034635A" w:rsidRDefault="00172213" w:rsidP="00F12D4C">
            <w:pPr>
              <w:overflowPunct w:val="0"/>
              <w:jc w:val="right"/>
              <w:rPr>
                <w:b/>
                <w:bCs/>
                <w:color w:val="000000"/>
                <w:sz w:val="17"/>
                <w:szCs w:val="17"/>
                <w:lang w:val="en-GB"/>
              </w:rPr>
            </w:pPr>
            <w:r w:rsidRPr="0034635A">
              <w:rPr>
                <w:rFonts w:eastAsia="SimHei" w:hint="eastAsia"/>
                <w:b/>
                <w:bCs/>
                <w:sz w:val="17"/>
                <w:szCs w:val="17"/>
              </w:rPr>
              <w:t>199,585</w:t>
            </w:r>
          </w:p>
        </w:tc>
        <w:tc>
          <w:tcPr>
            <w:tcW w:w="1170" w:type="dxa"/>
            <w:tcBorders>
              <w:top w:val="nil"/>
              <w:left w:val="nil"/>
              <w:bottom w:val="single" w:sz="4" w:space="0" w:color="auto"/>
              <w:right w:val="single" w:sz="4" w:space="0" w:color="auto"/>
            </w:tcBorders>
            <w:noWrap/>
          </w:tcPr>
          <w:p w14:paraId="7E8BB62E" w14:textId="77777777" w:rsidR="00172213" w:rsidRPr="0034635A" w:rsidRDefault="00172213" w:rsidP="00F12D4C">
            <w:pPr>
              <w:overflowPunct w:val="0"/>
              <w:jc w:val="right"/>
              <w:rPr>
                <w:rFonts w:eastAsia="SimHei"/>
                <w:b/>
                <w:bCs/>
                <w:color w:val="000000"/>
                <w:sz w:val="17"/>
                <w:szCs w:val="17"/>
                <w:lang w:val="en-GB"/>
              </w:rPr>
            </w:pPr>
            <w:r w:rsidRPr="0034635A">
              <w:rPr>
                <w:rFonts w:eastAsia="SimHei" w:hint="eastAsia"/>
                <w:b/>
                <w:bCs/>
                <w:sz w:val="17"/>
                <w:szCs w:val="17"/>
              </w:rPr>
              <w:t>4,489,718,894</w:t>
            </w:r>
          </w:p>
        </w:tc>
      </w:tr>
    </w:tbl>
    <w:p w14:paraId="2DF0382C" w14:textId="77777777" w:rsidR="00172213" w:rsidRPr="0034635A" w:rsidRDefault="00172213" w:rsidP="00B215E8">
      <w:pPr>
        <w:overflowPunct w:val="0"/>
        <w:ind w:hanging="990"/>
        <w:rPr>
          <w:rFonts w:eastAsia="SimSun"/>
          <w:sz w:val="16"/>
          <w:szCs w:val="16"/>
          <w:lang w:val="en-GB"/>
        </w:rPr>
      </w:pPr>
      <w:r w:rsidRPr="0034635A">
        <w:rPr>
          <w:rFonts w:eastAsia="SimSun"/>
          <w:sz w:val="16"/>
          <w:szCs w:val="16"/>
          <w:lang w:val="en-GB"/>
        </w:rPr>
        <w:t xml:space="preserve">* </w:t>
      </w:r>
      <w:r w:rsidRPr="0034635A">
        <w:rPr>
          <w:rFonts w:eastAsia="SimSun" w:hint="eastAsia"/>
          <w:sz w:val="16"/>
          <w:szCs w:val="16"/>
          <w:lang w:val="en-GB"/>
        </w:rPr>
        <w:t>不包括已取消和已</w:t>
      </w:r>
      <w:r w:rsidRPr="0034635A">
        <w:rPr>
          <w:rFonts w:eastAsia="SimSun"/>
          <w:sz w:val="16"/>
          <w:szCs w:val="16"/>
          <w:lang w:val="en-GB"/>
        </w:rPr>
        <w:t>改变执行机构</w:t>
      </w:r>
      <w:r w:rsidRPr="0034635A">
        <w:rPr>
          <w:rFonts w:eastAsia="SimSun" w:hint="eastAsia"/>
          <w:sz w:val="16"/>
          <w:szCs w:val="16"/>
          <w:lang w:val="en-GB"/>
        </w:rPr>
        <w:t>的项目，包括机构支助费用（如适用）。</w:t>
      </w:r>
    </w:p>
    <w:p w14:paraId="73A7C7A6" w14:textId="2BC4542F" w:rsidR="00172213" w:rsidRPr="0034635A" w:rsidRDefault="00172213" w:rsidP="00B215E8">
      <w:pPr>
        <w:overflowPunct w:val="0"/>
        <w:ind w:right="-450" w:hanging="990"/>
        <w:rPr>
          <w:rFonts w:eastAsia="SimSun"/>
          <w:sz w:val="16"/>
          <w:szCs w:val="16"/>
          <w:lang w:val="en-GB"/>
        </w:rPr>
      </w:pPr>
      <w:r w:rsidRPr="0034635A">
        <w:rPr>
          <w:rFonts w:eastAsia="SimSun"/>
          <w:sz w:val="16"/>
          <w:szCs w:val="16"/>
          <w:lang w:val="en-GB"/>
        </w:rPr>
        <w:t>**</w:t>
      </w:r>
      <w:r w:rsidRPr="0034635A">
        <w:rPr>
          <w:rFonts w:eastAsia="SimSun" w:hint="eastAsia"/>
          <w:sz w:val="16"/>
          <w:szCs w:val="16"/>
          <w:lang w:val="en-GB"/>
        </w:rPr>
        <w:t>已核准逐步减少的</w:t>
      </w:r>
      <w:r w:rsidRPr="0034635A">
        <w:rPr>
          <w:rFonts w:eastAsia="SimSun"/>
          <w:sz w:val="16"/>
          <w:szCs w:val="16"/>
          <w:lang w:val="en-GB"/>
        </w:rPr>
        <w:t>氢氟碳化物消费量</w:t>
      </w:r>
      <w:r w:rsidRPr="0034635A">
        <w:rPr>
          <w:rFonts w:eastAsia="SimSun" w:hint="eastAsia"/>
          <w:sz w:val="16"/>
          <w:szCs w:val="16"/>
          <w:lang w:val="en-GB"/>
        </w:rPr>
        <w:t>为</w:t>
      </w:r>
      <w:r w:rsidRPr="0034635A">
        <w:rPr>
          <w:rFonts w:eastAsia="SimSun"/>
          <w:sz w:val="16"/>
          <w:szCs w:val="16"/>
          <w:lang w:val="en-GB"/>
        </w:rPr>
        <w:t>37,778,524</w:t>
      </w:r>
      <w:r w:rsidRPr="0034635A">
        <w:rPr>
          <w:rFonts w:eastAsia="SimSun" w:hint="eastAsia"/>
          <w:sz w:val="16"/>
          <w:szCs w:val="16"/>
          <w:lang w:val="en-GB"/>
        </w:rPr>
        <w:t>吨二氧化碳当量，实际已逐步减少的</w:t>
      </w:r>
      <w:r w:rsidRPr="0034635A">
        <w:rPr>
          <w:rFonts w:eastAsia="SimSun"/>
          <w:sz w:val="16"/>
          <w:szCs w:val="16"/>
          <w:lang w:val="en-GB"/>
        </w:rPr>
        <w:t>氢氟碳化物消费量</w:t>
      </w:r>
      <w:r w:rsidRPr="0034635A">
        <w:rPr>
          <w:rFonts w:eastAsia="SimSun" w:hint="eastAsia"/>
          <w:sz w:val="16"/>
          <w:szCs w:val="16"/>
          <w:lang w:val="en-GB"/>
        </w:rPr>
        <w:t>为</w:t>
      </w:r>
      <w:r w:rsidRPr="0034635A">
        <w:rPr>
          <w:rFonts w:eastAsia="SimSun"/>
          <w:sz w:val="16"/>
          <w:szCs w:val="16"/>
          <w:lang w:val="en-GB"/>
        </w:rPr>
        <w:t>1,606,380</w:t>
      </w:r>
      <w:r w:rsidRPr="0034635A">
        <w:rPr>
          <w:rFonts w:eastAsia="SimSun" w:hint="eastAsia"/>
          <w:sz w:val="16"/>
          <w:szCs w:val="16"/>
          <w:lang w:val="en-GB"/>
        </w:rPr>
        <w:t>吨二氧化碳当量</w:t>
      </w:r>
      <w:r w:rsidR="00B46FAA">
        <w:rPr>
          <w:rFonts w:eastAsia="SimSun" w:hint="eastAsia"/>
          <w:sz w:val="16"/>
          <w:szCs w:val="16"/>
          <w:lang w:val="en-GB"/>
        </w:rPr>
        <w:t>。</w:t>
      </w:r>
    </w:p>
    <w:p w14:paraId="3A05CBCA" w14:textId="398AA41D" w:rsidR="00172213" w:rsidRPr="00466676" w:rsidRDefault="00172213" w:rsidP="00A23677">
      <w:pPr>
        <w:pStyle w:val="Heading3"/>
        <w:numPr>
          <w:ilvl w:val="2"/>
          <w:numId w:val="16"/>
        </w:numPr>
        <w:tabs>
          <w:tab w:val="num" w:pos="0"/>
        </w:tabs>
        <w:overflowPunct w:val="0"/>
        <w:spacing w:before="120" w:after="120"/>
        <w:ind w:left="1282" w:firstLine="0"/>
        <w:rPr>
          <w:rFonts w:eastAsia="SimSun"/>
          <w:sz w:val="24"/>
          <w:szCs w:val="20"/>
          <w:lang w:val="en-US"/>
        </w:rPr>
      </w:pPr>
      <w:r w:rsidRPr="00466676">
        <w:rPr>
          <w:rFonts w:eastAsia="SimSun"/>
          <w:sz w:val="24"/>
          <w:szCs w:val="20"/>
          <w:lang w:val="en-US"/>
        </w:rPr>
        <w:t>自</w:t>
      </w:r>
      <w:r w:rsidRPr="00466676">
        <w:rPr>
          <w:rFonts w:eastAsia="SimSun"/>
          <w:sz w:val="24"/>
          <w:szCs w:val="20"/>
          <w:lang w:val="en-US"/>
        </w:rPr>
        <w:t>1991</w:t>
      </w:r>
      <w:r w:rsidRPr="00466676">
        <w:rPr>
          <w:rFonts w:eastAsia="SimSun"/>
          <w:sz w:val="24"/>
          <w:szCs w:val="20"/>
          <w:lang w:val="en-US"/>
        </w:rPr>
        <w:t>年以来，为淘汰消耗臭氧层物质和逐步</w:t>
      </w:r>
      <w:r w:rsidRPr="00466676">
        <w:rPr>
          <w:rFonts w:eastAsia="SimSun" w:hint="eastAsia"/>
          <w:sz w:val="24"/>
          <w:szCs w:val="20"/>
          <w:lang w:val="en-US"/>
        </w:rPr>
        <w:t>减少</w:t>
      </w:r>
      <w:r w:rsidR="002F6AD2">
        <w:rPr>
          <w:rFonts w:eastAsia="SimSun" w:hint="eastAsia"/>
          <w:sz w:val="24"/>
          <w:szCs w:val="20"/>
          <w:lang w:val="en-US"/>
        </w:rPr>
        <w:t>使用</w:t>
      </w:r>
      <w:r w:rsidRPr="00466676">
        <w:rPr>
          <w:rFonts w:eastAsia="SimSun"/>
          <w:sz w:val="24"/>
          <w:szCs w:val="20"/>
          <w:lang w:val="en-US"/>
        </w:rPr>
        <w:t>氢氟碳化物</w:t>
      </w:r>
      <w:r w:rsidRPr="00466676">
        <w:rPr>
          <w:rFonts w:eastAsia="SimSun" w:hint="eastAsia"/>
          <w:sz w:val="24"/>
          <w:szCs w:val="20"/>
          <w:lang w:val="en-US"/>
        </w:rPr>
        <w:t>，</w:t>
      </w:r>
      <w:r w:rsidRPr="00466676">
        <w:rPr>
          <w:rFonts w:eastAsia="SimSun"/>
          <w:sz w:val="24"/>
          <w:szCs w:val="20"/>
          <w:lang w:val="en-US"/>
        </w:rPr>
        <w:t>执行委员会</w:t>
      </w:r>
      <w:r w:rsidRPr="00466676">
        <w:rPr>
          <w:rFonts w:eastAsia="SimSun" w:hint="eastAsia"/>
          <w:sz w:val="24"/>
          <w:szCs w:val="20"/>
          <w:lang w:val="en-US"/>
        </w:rPr>
        <w:t>核准</w:t>
      </w:r>
      <w:r w:rsidRPr="00466676">
        <w:rPr>
          <w:rFonts w:eastAsia="SimSun"/>
          <w:sz w:val="24"/>
          <w:szCs w:val="20"/>
          <w:lang w:val="en-US"/>
        </w:rPr>
        <w:t>的</w:t>
      </w:r>
      <w:r w:rsidRPr="00466676">
        <w:rPr>
          <w:rFonts w:eastAsia="SimSun" w:hint="eastAsia"/>
          <w:sz w:val="24"/>
          <w:szCs w:val="20"/>
          <w:lang w:val="en-US"/>
        </w:rPr>
        <w:t>资金</w:t>
      </w:r>
      <w:r w:rsidRPr="00466676">
        <w:rPr>
          <w:rFonts w:eastAsia="SimSun"/>
          <w:sz w:val="24"/>
          <w:szCs w:val="20"/>
          <w:lang w:val="en-US"/>
        </w:rPr>
        <w:t>总额为</w:t>
      </w:r>
      <w:r w:rsidRPr="00466676">
        <w:rPr>
          <w:rFonts w:eastAsia="SimSun"/>
          <w:sz w:val="24"/>
          <w:szCs w:val="20"/>
          <w:lang w:val="en-US"/>
        </w:rPr>
        <w:t>4,489,718,894</w:t>
      </w:r>
      <w:r w:rsidRPr="00466676">
        <w:rPr>
          <w:rFonts w:eastAsia="SimSun"/>
          <w:sz w:val="24"/>
          <w:szCs w:val="20"/>
          <w:lang w:val="en-US"/>
        </w:rPr>
        <w:t>美元，其中包括</w:t>
      </w:r>
      <w:r w:rsidRPr="00466676">
        <w:rPr>
          <w:rFonts w:eastAsia="SimSun"/>
          <w:sz w:val="24"/>
          <w:szCs w:val="20"/>
          <w:lang w:val="en-US"/>
        </w:rPr>
        <w:t>470,639,717</w:t>
      </w:r>
      <w:r w:rsidRPr="00466676">
        <w:rPr>
          <w:rFonts w:eastAsia="SimSun"/>
          <w:sz w:val="24"/>
          <w:szCs w:val="20"/>
          <w:lang w:val="en-US"/>
        </w:rPr>
        <w:t>美元的机构支助费用（不包括已取消和已</w:t>
      </w:r>
      <w:r w:rsidRPr="00466676">
        <w:rPr>
          <w:rFonts w:eastAsia="SimSun"/>
          <w:sz w:val="24"/>
          <w:szCs w:val="20"/>
          <w:lang w:val="en-GB"/>
        </w:rPr>
        <w:t>改变执行机构</w:t>
      </w:r>
      <w:r w:rsidRPr="00466676">
        <w:rPr>
          <w:rFonts w:eastAsia="SimSun"/>
          <w:sz w:val="24"/>
          <w:szCs w:val="20"/>
          <w:lang w:val="en-US"/>
        </w:rPr>
        <w:t>的项目）。在已</w:t>
      </w:r>
      <w:r w:rsidRPr="00466676">
        <w:rPr>
          <w:rFonts w:eastAsia="SimSun" w:hint="eastAsia"/>
          <w:sz w:val="24"/>
          <w:szCs w:val="20"/>
          <w:lang w:val="en-US"/>
        </w:rPr>
        <w:t>核准</w:t>
      </w:r>
      <w:r w:rsidRPr="00466676">
        <w:rPr>
          <w:rFonts w:eastAsia="SimSun"/>
          <w:sz w:val="24"/>
          <w:szCs w:val="20"/>
          <w:lang w:val="en-US"/>
        </w:rPr>
        <w:t>的项目资金总额中，分配给双边机构和各执行机构并由其</w:t>
      </w:r>
      <w:r w:rsidRPr="00466676">
        <w:rPr>
          <w:rFonts w:eastAsia="SimSun" w:hint="eastAsia"/>
          <w:sz w:val="24"/>
          <w:szCs w:val="20"/>
          <w:lang w:val="en-US"/>
        </w:rPr>
        <w:t>发放</w:t>
      </w:r>
      <w:r w:rsidRPr="00466676">
        <w:rPr>
          <w:rFonts w:eastAsia="SimSun"/>
          <w:sz w:val="24"/>
          <w:szCs w:val="20"/>
          <w:lang w:val="en-US"/>
        </w:rPr>
        <w:t>的金额见下</w:t>
      </w:r>
      <w:r w:rsidR="00070910">
        <w:rPr>
          <w:rFonts w:eastAsia="SimSun" w:hint="eastAsia"/>
          <w:sz w:val="24"/>
          <w:szCs w:val="20"/>
          <w:lang w:val="en-US"/>
        </w:rPr>
        <w:t>文</w:t>
      </w:r>
      <w:r w:rsidRPr="00466676">
        <w:rPr>
          <w:rFonts w:eastAsia="SimSun"/>
          <w:sz w:val="24"/>
          <w:szCs w:val="20"/>
          <w:lang w:val="en-US"/>
        </w:rPr>
        <w:t>表</w:t>
      </w:r>
      <w:r w:rsidRPr="00466676">
        <w:rPr>
          <w:rFonts w:eastAsia="SimSun"/>
          <w:sz w:val="24"/>
          <w:szCs w:val="20"/>
          <w:lang w:val="en-US"/>
        </w:rPr>
        <w:t>3</w:t>
      </w:r>
      <w:r w:rsidRPr="00466676">
        <w:rPr>
          <w:rFonts w:eastAsia="SimSun"/>
          <w:sz w:val="24"/>
          <w:szCs w:val="20"/>
          <w:lang w:val="en-US"/>
        </w:rPr>
        <w:t>。</w:t>
      </w:r>
    </w:p>
    <w:p w14:paraId="0B67CEB7" w14:textId="77777777" w:rsidR="00172213" w:rsidRPr="00466676" w:rsidRDefault="00172213" w:rsidP="00F12D4C">
      <w:pPr>
        <w:keepNext/>
        <w:overflowPunct w:val="0"/>
        <w:ind w:left="709" w:firstLine="539"/>
        <w:rPr>
          <w:rFonts w:eastAsia="SimSun"/>
          <w:sz w:val="24"/>
          <w:szCs w:val="20"/>
          <w:lang w:val="en-GB"/>
        </w:rPr>
      </w:pPr>
      <w:r w:rsidRPr="00466676">
        <w:rPr>
          <w:rFonts w:eastAsia="SimSun" w:hint="eastAsia"/>
          <w:sz w:val="24"/>
          <w:szCs w:val="20"/>
          <w:lang w:val="en-GB"/>
        </w:rPr>
        <w:t>表</w:t>
      </w:r>
      <w:r w:rsidRPr="00466676">
        <w:rPr>
          <w:rFonts w:eastAsia="SimSun" w:hint="eastAsia"/>
          <w:sz w:val="24"/>
          <w:szCs w:val="20"/>
          <w:lang w:val="en-GB"/>
        </w:rPr>
        <w:t>3</w:t>
      </w:r>
    </w:p>
    <w:p w14:paraId="2871FD27" w14:textId="77777777" w:rsidR="00172213" w:rsidRPr="00391D8E" w:rsidRDefault="00172213" w:rsidP="00F12D4C">
      <w:pPr>
        <w:keepNext/>
        <w:overflowPunct w:val="0"/>
        <w:ind w:left="709" w:firstLine="539"/>
        <w:rPr>
          <w:rFonts w:eastAsia="SimHei"/>
          <w:b/>
          <w:bCs/>
          <w:sz w:val="24"/>
          <w:szCs w:val="20"/>
          <w:lang w:val="en-GB"/>
        </w:rPr>
      </w:pPr>
      <w:r w:rsidRPr="00391D8E">
        <w:rPr>
          <w:rFonts w:eastAsia="SimHei" w:hint="eastAsia"/>
          <w:b/>
          <w:bCs/>
          <w:sz w:val="24"/>
          <w:szCs w:val="20"/>
          <w:lang w:val="en-GB"/>
        </w:rPr>
        <w:t>自多边基金成立以来按机构分列的已核准和已发放资金</w:t>
      </w:r>
    </w:p>
    <w:tbl>
      <w:tblPr>
        <w:tblW w:w="4321" w:type="pct"/>
        <w:tblInd w:w="1271" w:type="dxa"/>
        <w:tblLayout w:type="fixed"/>
        <w:tblLook w:val="04A0" w:firstRow="1" w:lastRow="0" w:firstColumn="1" w:lastColumn="0" w:noHBand="0" w:noVBand="1"/>
      </w:tblPr>
      <w:tblGrid>
        <w:gridCol w:w="1630"/>
        <w:gridCol w:w="1939"/>
        <w:gridCol w:w="2280"/>
        <w:gridCol w:w="2281"/>
      </w:tblGrid>
      <w:tr w:rsidR="00172213" w:rsidRPr="00A932F5" w14:paraId="55405819" w14:textId="77777777" w:rsidTr="00FC347B">
        <w:trPr>
          <w:trHeight w:val="292"/>
        </w:trPr>
        <w:tc>
          <w:tcPr>
            <w:tcW w:w="1002" w:type="pct"/>
            <w:tcBorders>
              <w:top w:val="single" w:sz="4" w:space="0" w:color="auto"/>
              <w:left w:val="single" w:sz="4" w:space="0" w:color="auto"/>
              <w:bottom w:val="single" w:sz="4" w:space="0" w:color="auto"/>
              <w:right w:val="single" w:sz="4" w:space="0" w:color="auto"/>
            </w:tcBorders>
            <w:noWrap/>
            <w:hideMark/>
          </w:tcPr>
          <w:p w14:paraId="38097D43" w14:textId="77777777" w:rsidR="00172213" w:rsidRPr="00A932F5" w:rsidRDefault="00172213" w:rsidP="00F12D4C">
            <w:pPr>
              <w:keepNext/>
              <w:overflowPunct w:val="0"/>
              <w:jc w:val="left"/>
              <w:rPr>
                <w:b/>
                <w:bCs/>
                <w:color w:val="000000"/>
                <w:lang w:val="en-GB"/>
              </w:rPr>
            </w:pPr>
            <w:r w:rsidRPr="00A932F5">
              <w:rPr>
                <w:rFonts w:eastAsia="SimHei" w:hint="eastAsia"/>
                <w:b/>
                <w:bCs/>
                <w:color w:val="000000"/>
                <w:lang w:val="en-GB"/>
              </w:rPr>
              <w:t>机构</w:t>
            </w:r>
          </w:p>
        </w:tc>
        <w:tc>
          <w:tcPr>
            <w:tcW w:w="1192" w:type="pct"/>
            <w:tcBorders>
              <w:top w:val="single" w:sz="4" w:space="0" w:color="auto"/>
              <w:left w:val="nil"/>
              <w:bottom w:val="single" w:sz="4" w:space="0" w:color="auto"/>
              <w:right w:val="single" w:sz="4" w:space="0" w:color="auto"/>
            </w:tcBorders>
            <w:noWrap/>
            <w:hideMark/>
          </w:tcPr>
          <w:p w14:paraId="5F1740BD" w14:textId="77777777" w:rsidR="00172213" w:rsidRPr="00A932F5" w:rsidRDefault="00172213" w:rsidP="00F12D4C">
            <w:pPr>
              <w:keepNext/>
              <w:overflowPunct w:val="0"/>
              <w:jc w:val="center"/>
              <w:rPr>
                <w:rFonts w:eastAsia="SimHei"/>
                <w:b/>
                <w:bCs/>
                <w:color w:val="000000"/>
                <w:lang w:val="en-GB"/>
              </w:rPr>
            </w:pPr>
            <w:r w:rsidRPr="00A932F5">
              <w:rPr>
                <w:rFonts w:eastAsia="SimHei" w:hint="eastAsia"/>
                <w:b/>
                <w:bCs/>
                <w:color w:val="000000"/>
                <w:lang w:val="en-GB"/>
              </w:rPr>
              <w:t>已核准资金</w:t>
            </w:r>
            <w:r w:rsidRPr="00A932F5">
              <w:rPr>
                <w:rFonts w:eastAsia="SimHei"/>
                <w:b/>
                <w:bCs/>
                <w:color w:val="000000"/>
                <w:lang w:val="en-GB"/>
              </w:rPr>
              <w:t>*</w:t>
            </w:r>
          </w:p>
          <w:p w14:paraId="1A1B84DA" w14:textId="77777777" w:rsidR="00172213" w:rsidRPr="00A932F5" w:rsidRDefault="00172213" w:rsidP="00F12D4C">
            <w:pPr>
              <w:keepNext/>
              <w:overflowPunct w:val="0"/>
              <w:jc w:val="center"/>
              <w:rPr>
                <w:b/>
                <w:bCs/>
                <w:color w:val="000000"/>
                <w:lang w:val="en-GB"/>
              </w:rPr>
            </w:pPr>
            <w:r w:rsidRPr="00A932F5">
              <w:rPr>
                <w:rFonts w:eastAsia="SimHei" w:hint="eastAsia"/>
                <w:b/>
                <w:bCs/>
                <w:color w:val="000000"/>
                <w:lang w:val="en-GB"/>
              </w:rPr>
              <w:t>（美元）</w:t>
            </w:r>
          </w:p>
        </w:tc>
        <w:tc>
          <w:tcPr>
            <w:tcW w:w="1402" w:type="pct"/>
            <w:tcBorders>
              <w:top w:val="single" w:sz="4" w:space="0" w:color="auto"/>
              <w:left w:val="nil"/>
              <w:bottom w:val="single" w:sz="4" w:space="0" w:color="auto"/>
              <w:right w:val="single" w:sz="4" w:space="0" w:color="auto"/>
            </w:tcBorders>
            <w:hideMark/>
          </w:tcPr>
          <w:p w14:paraId="2CC47224" w14:textId="77777777" w:rsidR="00172213" w:rsidRPr="00A932F5" w:rsidRDefault="00172213" w:rsidP="00F12D4C">
            <w:pPr>
              <w:keepNext/>
              <w:overflowPunct w:val="0"/>
              <w:jc w:val="center"/>
              <w:rPr>
                <w:rFonts w:eastAsia="SimHei"/>
                <w:b/>
                <w:bCs/>
                <w:color w:val="000000"/>
                <w:lang w:val="en-GB"/>
              </w:rPr>
            </w:pPr>
            <w:r w:rsidRPr="00A932F5">
              <w:rPr>
                <w:rFonts w:eastAsia="SimHei" w:hint="eastAsia"/>
                <w:b/>
                <w:bCs/>
                <w:color w:val="000000"/>
                <w:lang w:val="en-GB"/>
              </w:rPr>
              <w:t>机构支助费用</w:t>
            </w:r>
            <w:r w:rsidRPr="00A932F5">
              <w:rPr>
                <w:rFonts w:eastAsia="SimHei"/>
                <w:b/>
                <w:bCs/>
                <w:color w:val="000000"/>
                <w:lang w:val="en-GB"/>
              </w:rPr>
              <w:t>*</w:t>
            </w:r>
          </w:p>
          <w:p w14:paraId="075BABD8" w14:textId="77777777" w:rsidR="00172213" w:rsidRPr="00A932F5" w:rsidRDefault="00172213" w:rsidP="00F12D4C">
            <w:pPr>
              <w:keepNext/>
              <w:overflowPunct w:val="0"/>
              <w:jc w:val="center"/>
              <w:rPr>
                <w:b/>
                <w:bCs/>
                <w:color w:val="000000"/>
                <w:lang w:val="en-GB"/>
              </w:rPr>
            </w:pPr>
            <w:r w:rsidRPr="00A932F5">
              <w:rPr>
                <w:rFonts w:eastAsia="SimHei" w:hint="eastAsia"/>
                <w:b/>
                <w:bCs/>
                <w:color w:val="000000"/>
                <w:lang w:val="en-GB"/>
              </w:rPr>
              <w:t>（美元）</w:t>
            </w:r>
          </w:p>
        </w:tc>
        <w:tc>
          <w:tcPr>
            <w:tcW w:w="1403" w:type="pct"/>
            <w:tcBorders>
              <w:top w:val="single" w:sz="4" w:space="0" w:color="auto"/>
              <w:left w:val="nil"/>
              <w:bottom w:val="single" w:sz="4" w:space="0" w:color="auto"/>
              <w:right w:val="single" w:sz="4" w:space="0" w:color="auto"/>
            </w:tcBorders>
            <w:noWrap/>
            <w:hideMark/>
          </w:tcPr>
          <w:p w14:paraId="62DC2BFF" w14:textId="77777777" w:rsidR="00172213" w:rsidRPr="00A932F5" w:rsidRDefault="00172213" w:rsidP="00F12D4C">
            <w:pPr>
              <w:keepNext/>
              <w:overflowPunct w:val="0"/>
              <w:jc w:val="center"/>
              <w:rPr>
                <w:rFonts w:eastAsia="SimHei"/>
                <w:b/>
                <w:bCs/>
                <w:color w:val="000000"/>
                <w:lang w:val="en-GB"/>
              </w:rPr>
            </w:pPr>
            <w:r w:rsidRPr="00A932F5">
              <w:rPr>
                <w:rFonts w:eastAsia="SimHei" w:hint="eastAsia"/>
                <w:b/>
                <w:bCs/>
                <w:color w:val="000000"/>
                <w:lang w:val="en-GB"/>
              </w:rPr>
              <w:t>已发放资金</w:t>
            </w:r>
            <w:r w:rsidRPr="00A932F5">
              <w:rPr>
                <w:rFonts w:eastAsia="SimHei"/>
                <w:b/>
                <w:bCs/>
                <w:color w:val="000000"/>
                <w:lang w:val="en-GB"/>
              </w:rPr>
              <w:t>**</w:t>
            </w:r>
          </w:p>
          <w:p w14:paraId="3390CE1F" w14:textId="77777777" w:rsidR="00172213" w:rsidRPr="00A932F5" w:rsidRDefault="00172213" w:rsidP="00F12D4C">
            <w:pPr>
              <w:keepNext/>
              <w:overflowPunct w:val="0"/>
              <w:jc w:val="center"/>
              <w:rPr>
                <w:b/>
                <w:bCs/>
                <w:color w:val="000000"/>
                <w:lang w:val="en-GB"/>
              </w:rPr>
            </w:pPr>
            <w:r w:rsidRPr="00A932F5">
              <w:rPr>
                <w:rFonts w:eastAsia="SimHei" w:hint="eastAsia"/>
                <w:b/>
                <w:bCs/>
                <w:color w:val="000000"/>
                <w:lang w:val="en-GB"/>
              </w:rPr>
              <w:t>（美元）</w:t>
            </w:r>
          </w:p>
        </w:tc>
      </w:tr>
      <w:tr w:rsidR="00172213" w:rsidRPr="00A932F5" w14:paraId="4A104A55" w14:textId="77777777" w:rsidTr="00FC347B">
        <w:trPr>
          <w:trHeight w:val="80"/>
        </w:trPr>
        <w:tc>
          <w:tcPr>
            <w:tcW w:w="1002" w:type="pct"/>
            <w:tcBorders>
              <w:top w:val="nil"/>
              <w:left w:val="single" w:sz="4" w:space="0" w:color="auto"/>
              <w:bottom w:val="single" w:sz="4" w:space="0" w:color="auto"/>
              <w:right w:val="single" w:sz="4" w:space="0" w:color="auto"/>
            </w:tcBorders>
            <w:noWrap/>
            <w:vAlign w:val="bottom"/>
            <w:hideMark/>
          </w:tcPr>
          <w:p w14:paraId="208092F2" w14:textId="77777777" w:rsidR="00172213" w:rsidRPr="00A932F5" w:rsidRDefault="00172213" w:rsidP="00F12D4C">
            <w:pPr>
              <w:keepNext/>
              <w:overflowPunct w:val="0"/>
              <w:jc w:val="left"/>
              <w:rPr>
                <w:color w:val="000000"/>
                <w:lang w:val="en-GB"/>
              </w:rPr>
            </w:pPr>
            <w:r w:rsidRPr="00A932F5">
              <w:rPr>
                <w:rFonts w:eastAsia="SimSun" w:hint="eastAsia"/>
                <w:color w:val="000000"/>
              </w:rPr>
              <w:t>双边机构</w:t>
            </w:r>
          </w:p>
        </w:tc>
        <w:tc>
          <w:tcPr>
            <w:tcW w:w="1192" w:type="pct"/>
            <w:tcBorders>
              <w:top w:val="nil"/>
              <w:left w:val="nil"/>
              <w:bottom w:val="single" w:sz="4" w:space="0" w:color="auto"/>
              <w:right w:val="single" w:sz="4" w:space="0" w:color="auto"/>
            </w:tcBorders>
            <w:noWrap/>
            <w:vAlign w:val="bottom"/>
            <w:hideMark/>
          </w:tcPr>
          <w:p w14:paraId="7F921BE9" w14:textId="77777777" w:rsidR="00172213" w:rsidRPr="00A932F5" w:rsidRDefault="00172213" w:rsidP="00F12D4C">
            <w:pPr>
              <w:keepNext/>
              <w:overflowPunct w:val="0"/>
              <w:jc w:val="right"/>
              <w:rPr>
                <w:i/>
                <w:iCs/>
                <w:color w:val="000000"/>
                <w:lang w:val="en-GB"/>
              </w:rPr>
            </w:pPr>
            <w:r w:rsidRPr="00A932F5">
              <w:rPr>
                <w:rFonts w:eastAsia="SimSun"/>
                <w:color w:val="000000"/>
                <w:lang w:val="en-GB"/>
              </w:rPr>
              <w:t>186,007,889</w:t>
            </w:r>
          </w:p>
        </w:tc>
        <w:tc>
          <w:tcPr>
            <w:tcW w:w="1402" w:type="pct"/>
            <w:tcBorders>
              <w:top w:val="nil"/>
              <w:left w:val="nil"/>
              <w:bottom w:val="single" w:sz="4" w:space="0" w:color="auto"/>
              <w:right w:val="single" w:sz="4" w:space="0" w:color="auto"/>
            </w:tcBorders>
            <w:noWrap/>
            <w:vAlign w:val="bottom"/>
            <w:hideMark/>
          </w:tcPr>
          <w:p w14:paraId="2345BD38" w14:textId="77777777" w:rsidR="00172213" w:rsidRPr="00A932F5" w:rsidRDefault="00172213" w:rsidP="00F12D4C">
            <w:pPr>
              <w:keepNext/>
              <w:overflowPunct w:val="0"/>
              <w:jc w:val="right"/>
              <w:rPr>
                <w:i/>
                <w:iCs/>
                <w:color w:val="000000"/>
                <w:lang w:val="en-GB"/>
              </w:rPr>
            </w:pPr>
            <w:r w:rsidRPr="00A932F5">
              <w:rPr>
                <w:rFonts w:eastAsia="SimSun"/>
                <w:color w:val="000000"/>
                <w:lang w:val="en-GB"/>
              </w:rPr>
              <w:t>18,364,340</w:t>
            </w:r>
          </w:p>
        </w:tc>
        <w:tc>
          <w:tcPr>
            <w:tcW w:w="1403" w:type="pct"/>
            <w:tcBorders>
              <w:top w:val="nil"/>
              <w:left w:val="nil"/>
              <w:bottom w:val="single" w:sz="4" w:space="0" w:color="auto"/>
              <w:right w:val="single" w:sz="4" w:space="0" w:color="auto"/>
            </w:tcBorders>
            <w:noWrap/>
            <w:vAlign w:val="bottom"/>
          </w:tcPr>
          <w:p w14:paraId="4578E5AF" w14:textId="77777777" w:rsidR="00172213" w:rsidRPr="00A932F5" w:rsidRDefault="00172213" w:rsidP="00F12D4C">
            <w:pPr>
              <w:keepNext/>
              <w:overflowPunct w:val="0"/>
              <w:jc w:val="right"/>
            </w:pPr>
            <w:r w:rsidRPr="00A932F5">
              <w:rPr>
                <w:rFonts w:eastAsia="SimSun"/>
                <w:color w:val="000000"/>
                <w:lang w:val="en-GB"/>
              </w:rPr>
              <w:t>178,092,744</w:t>
            </w:r>
          </w:p>
        </w:tc>
      </w:tr>
      <w:tr w:rsidR="00172213" w:rsidRPr="00A932F5" w14:paraId="2243C8C0" w14:textId="77777777" w:rsidTr="00FC347B">
        <w:trPr>
          <w:trHeight w:val="107"/>
        </w:trPr>
        <w:tc>
          <w:tcPr>
            <w:tcW w:w="1002" w:type="pct"/>
            <w:tcBorders>
              <w:top w:val="nil"/>
              <w:left w:val="single" w:sz="4" w:space="0" w:color="auto"/>
              <w:bottom w:val="single" w:sz="4" w:space="0" w:color="auto"/>
              <w:right w:val="single" w:sz="4" w:space="0" w:color="auto"/>
            </w:tcBorders>
            <w:noWrap/>
            <w:vAlign w:val="bottom"/>
            <w:hideMark/>
          </w:tcPr>
          <w:p w14:paraId="6E007DF6" w14:textId="77777777" w:rsidR="00172213" w:rsidRPr="00A932F5" w:rsidRDefault="00172213" w:rsidP="00F12D4C">
            <w:pPr>
              <w:keepNext/>
              <w:overflowPunct w:val="0"/>
              <w:jc w:val="left"/>
              <w:rPr>
                <w:color w:val="000000"/>
                <w:lang w:val="en-GB"/>
              </w:rPr>
            </w:pPr>
            <w:r w:rsidRPr="00A932F5">
              <w:rPr>
                <w:rFonts w:eastAsia="SimSun" w:hint="eastAsia"/>
                <w:color w:val="000000"/>
              </w:rPr>
              <w:t>开发署</w:t>
            </w:r>
          </w:p>
        </w:tc>
        <w:tc>
          <w:tcPr>
            <w:tcW w:w="1192" w:type="pct"/>
            <w:tcBorders>
              <w:top w:val="nil"/>
              <w:left w:val="nil"/>
              <w:bottom w:val="single" w:sz="4" w:space="0" w:color="auto"/>
              <w:right w:val="single" w:sz="4" w:space="0" w:color="auto"/>
            </w:tcBorders>
            <w:noWrap/>
            <w:vAlign w:val="bottom"/>
            <w:hideMark/>
          </w:tcPr>
          <w:p w14:paraId="23ED3377" w14:textId="77777777" w:rsidR="00172213" w:rsidRPr="00A932F5" w:rsidRDefault="00172213" w:rsidP="00F12D4C">
            <w:pPr>
              <w:keepNext/>
              <w:overflowPunct w:val="0"/>
              <w:jc w:val="right"/>
              <w:rPr>
                <w:i/>
                <w:iCs/>
                <w:color w:val="000000"/>
                <w:lang w:val="en-GB"/>
              </w:rPr>
            </w:pPr>
            <w:r w:rsidRPr="00A932F5">
              <w:rPr>
                <w:rFonts w:eastAsia="SimSun"/>
                <w:color w:val="000000"/>
              </w:rPr>
              <w:t>1,029,007,660</w:t>
            </w:r>
          </w:p>
        </w:tc>
        <w:tc>
          <w:tcPr>
            <w:tcW w:w="1402" w:type="pct"/>
            <w:tcBorders>
              <w:top w:val="nil"/>
              <w:left w:val="nil"/>
              <w:bottom w:val="single" w:sz="4" w:space="0" w:color="auto"/>
              <w:right w:val="single" w:sz="4" w:space="0" w:color="auto"/>
            </w:tcBorders>
            <w:noWrap/>
            <w:vAlign w:val="bottom"/>
            <w:hideMark/>
          </w:tcPr>
          <w:p w14:paraId="5DDC21B0" w14:textId="77777777" w:rsidR="00172213" w:rsidRPr="00A932F5" w:rsidRDefault="00172213" w:rsidP="00F12D4C">
            <w:pPr>
              <w:keepNext/>
              <w:overflowPunct w:val="0"/>
              <w:jc w:val="right"/>
              <w:rPr>
                <w:i/>
                <w:iCs/>
                <w:color w:val="000000"/>
                <w:lang w:val="en-GB"/>
              </w:rPr>
            </w:pPr>
            <w:r w:rsidRPr="00A932F5">
              <w:rPr>
                <w:rFonts w:eastAsia="SimSun"/>
                <w:color w:val="000000"/>
              </w:rPr>
              <w:t>140,421,986</w:t>
            </w:r>
          </w:p>
        </w:tc>
        <w:tc>
          <w:tcPr>
            <w:tcW w:w="1403" w:type="pct"/>
            <w:tcBorders>
              <w:top w:val="nil"/>
              <w:left w:val="nil"/>
              <w:bottom w:val="single" w:sz="4" w:space="0" w:color="auto"/>
              <w:right w:val="single" w:sz="4" w:space="0" w:color="auto"/>
            </w:tcBorders>
            <w:noWrap/>
            <w:vAlign w:val="bottom"/>
          </w:tcPr>
          <w:p w14:paraId="61054563" w14:textId="77777777" w:rsidR="00172213" w:rsidRPr="00A932F5" w:rsidRDefault="00172213" w:rsidP="00F12D4C">
            <w:pPr>
              <w:keepNext/>
              <w:overflowPunct w:val="0"/>
              <w:jc w:val="right"/>
            </w:pPr>
            <w:r w:rsidRPr="00A932F5">
              <w:rPr>
                <w:rFonts w:eastAsia="SimSun"/>
                <w:color w:val="000000"/>
              </w:rPr>
              <w:t>1,006,760,239</w:t>
            </w:r>
          </w:p>
        </w:tc>
      </w:tr>
      <w:tr w:rsidR="00172213" w:rsidRPr="00A932F5" w14:paraId="2C086FCD" w14:textId="77777777" w:rsidTr="00FC347B">
        <w:trPr>
          <w:trHeight w:val="143"/>
        </w:trPr>
        <w:tc>
          <w:tcPr>
            <w:tcW w:w="1002" w:type="pct"/>
            <w:tcBorders>
              <w:top w:val="nil"/>
              <w:left w:val="single" w:sz="4" w:space="0" w:color="auto"/>
              <w:bottom w:val="single" w:sz="4" w:space="0" w:color="auto"/>
              <w:right w:val="single" w:sz="4" w:space="0" w:color="auto"/>
            </w:tcBorders>
            <w:noWrap/>
            <w:vAlign w:val="bottom"/>
            <w:hideMark/>
          </w:tcPr>
          <w:p w14:paraId="1D7922CD" w14:textId="77777777" w:rsidR="00172213" w:rsidRPr="00A932F5" w:rsidRDefault="00172213" w:rsidP="00F12D4C">
            <w:pPr>
              <w:overflowPunct w:val="0"/>
              <w:jc w:val="left"/>
              <w:rPr>
                <w:color w:val="000000"/>
                <w:lang w:val="en-GB"/>
              </w:rPr>
            </w:pPr>
            <w:r w:rsidRPr="00A932F5">
              <w:rPr>
                <w:rFonts w:eastAsia="SimSun" w:hint="eastAsia"/>
                <w:color w:val="000000"/>
                <w:lang w:val="en-GB"/>
              </w:rPr>
              <w:t>环境署</w:t>
            </w:r>
          </w:p>
        </w:tc>
        <w:tc>
          <w:tcPr>
            <w:tcW w:w="1192" w:type="pct"/>
            <w:tcBorders>
              <w:top w:val="nil"/>
              <w:left w:val="nil"/>
              <w:bottom w:val="single" w:sz="4" w:space="0" w:color="auto"/>
              <w:right w:val="single" w:sz="4" w:space="0" w:color="auto"/>
            </w:tcBorders>
            <w:noWrap/>
            <w:vAlign w:val="bottom"/>
            <w:hideMark/>
          </w:tcPr>
          <w:p w14:paraId="4B38DD07" w14:textId="77777777" w:rsidR="00172213" w:rsidRPr="00A932F5" w:rsidRDefault="00172213" w:rsidP="00F12D4C">
            <w:pPr>
              <w:overflowPunct w:val="0"/>
              <w:jc w:val="right"/>
              <w:rPr>
                <w:i/>
                <w:iCs/>
                <w:color w:val="000000"/>
                <w:lang w:val="en-GB"/>
              </w:rPr>
            </w:pPr>
            <w:r w:rsidRPr="00A932F5">
              <w:rPr>
                <w:rFonts w:eastAsia="SimSun"/>
                <w:color w:val="000000"/>
              </w:rPr>
              <w:t>489,196,550</w:t>
            </w:r>
          </w:p>
        </w:tc>
        <w:tc>
          <w:tcPr>
            <w:tcW w:w="1402" w:type="pct"/>
            <w:tcBorders>
              <w:top w:val="nil"/>
              <w:left w:val="nil"/>
              <w:bottom w:val="single" w:sz="4" w:space="0" w:color="auto"/>
              <w:right w:val="single" w:sz="4" w:space="0" w:color="auto"/>
            </w:tcBorders>
            <w:noWrap/>
            <w:vAlign w:val="bottom"/>
            <w:hideMark/>
          </w:tcPr>
          <w:p w14:paraId="5F84251D" w14:textId="77777777" w:rsidR="00172213" w:rsidRPr="00A932F5" w:rsidRDefault="00172213" w:rsidP="00F12D4C">
            <w:pPr>
              <w:overflowPunct w:val="0"/>
              <w:jc w:val="right"/>
              <w:rPr>
                <w:i/>
                <w:iCs/>
                <w:color w:val="000000"/>
                <w:lang w:val="en-GB"/>
              </w:rPr>
            </w:pPr>
            <w:r w:rsidRPr="00A932F5">
              <w:rPr>
                <w:rFonts w:eastAsia="SimSun"/>
                <w:color w:val="000000"/>
              </w:rPr>
              <w:t>40,043,894</w:t>
            </w:r>
          </w:p>
        </w:tc>
        <w:tc>
          <w:tcPr>
            <w:tcW w:w="1403" w:type="pct"/>
            <w:tcBorders>
              <w:top w:val="nil"/>
              <w:left w:val="nil"/>
              <w:bottom w:val="single" w:sz="4" w:space="0" w:color="auto"/>
              <w:right w:val="single" w:sz="4" w:space="0" w:color="auto"/>
            </w:tcBorders>
            <w:noWrap/>
            <w:vAlign w:val="bottom"/>
          </w:tcPr>
          <w:p w14:paraId="6B90C5FD" w14:textId="77777777" w:rsidR="00172213" w:rsidRPr="00A932F5" w:rsidRDefault="00172213" w:rsidP="00F12D4C">
            <w:pPr>
              <w:keepNext/>
              <w:overflowPunct w:val="0"/>
              <w:jc w:val="right"/>
            </w:pPr>
            <w:r w:rsidRPr="00A932F5">
              <w:rPr>
                <w:rFonts w:eastAsia="SimSun"/>
                <w:color w:val="000000"/>
              </w:rPr>
              <w:t>420,903,713</w:t>
            </w:r>
          </w:p>
        </w:tc>
      </w:tr>
      <w:tr w:rsidR="00172213" w:rsidRPr="00A932F5" w14:paraId="3203C3FB" w14:textId="77777777" w:rsidTr="00FC347B">
        <w:trPr>
          <w:trHeight w:val="170"/>
        </w:trPr>
        <w:tc>
          <w:tcPr>
            <w:tcW w:w="1002" w:type="pct"/>
            <w:tcBorders>
              <w:top w:val="nil"/>
              <w:left w:val="single" w:sz="4" w:space="0" w:color="auto"/>
              <w:bottom w:val="single" w:sz="4" w:space="0" w:color="auto"/>
              <w:right w:val="single" w:sz="4" w:space="0" w:color="auto"/>
            </w:tcBorders>
            <w:noWrap/>
            <w:vAlign w:val="bottom"/>
            <w:hideMark/>
          </w:tcPr>
          <w:p w14:paraId="5AB5CCBC" w14:textId="77777777" w:rsidR="00172213" w:rsidRPr="00A932F5" w:rsidRDefault="00172213" w:rsidP="00F12D4C">
            <w:pPr>
              <w:overflowPunct w:val="0"/>
              <w:jc w:val="left"/>
              <w:rPr>
                <w:color w:val="000000"/>
                <w:lang w:val="en-GB"/>
              </w:rPr>
            </w:pPr>
            <w:r w:rsidRPr="00A932F5">
              <w:rPr>
                <w:rFonts w:eastAsia="SimSun" w:hint="eastAsia"/>
                <w:color w:val="000000"/>
                <w:lang w:val="en-GB"/>
              </w:rPr>
              <w:t>工发组织</w:t>
            </w:r>
          </w:p>
        </w:tc>
        <w:tc>
          <w:tcPr>
            <w:tcW w:w="1192" w:type="pct"/>
            <w:tcBorders>
              <w:top w:val="nil"/>
              <w:left w:val="nil"/>
              <w:bottom w:val="single" w:sz="4" w:space="0" w:color="auto"/>
              <w:right w:val="single" w:sz="4" w:space="0" w:color="auto"/>
            </w:tcBorders>
            <w:noWrap/>
            <w:vAlign w:val="bottom"/>
            <w:hideMark/>
          </w:tcPr>
          <w:p w14:paraId="0B7C2A28" w14:textId="77777777" w:rsidR="00172213" w:rsidRPr="00A932F5" w:rsidRDefault="00172213" w:rsidP="00F12D4C">
            <w:pPr>
              <w:overflowPunct w:val="0"/>
              <w:jc w:val="right"/>
              <w:rPr>
                <w:i/>
                <w:iCs/>
                <w:color w:val="000000"/>
                <w:lang w:val="en-GB"/>
              </w:rPr>
            </w:pPr>
            <w:r w:rsidRPr="00A932F5">
              <w:rPr>
                <w:rFonts w:eastAsia="SimSun"/>
                <w:color w:val="000000"/>
              </w:rPr>
              <w:t>1,047,809,243</w:t>
            </w:r>
          </w:p>
        </w:tc>
        <w:tc>
          <w:tcPr>
            <w:tcW w:w="1402" w:type="pct"/>
            <w:tcBorders>
              <w:top w:val="nil"/>
              <w:left w:val="nil"/>
              <w:bottom w:val="single" w:sz="4" w:space="0" w:color="auto"/>
              <w:right w:val="single" w:sz="4" w:space="0" w:color="auto"/>
            </w:tcBorders>
            <w:noWrap/>
            <w:vAlign w:val="bottom"/>
            <w:hideMark/>
          </w:tcPr>
          <w:p w14:paraId="3569FC8D" w14:textId="77777777" w:rsidR="00172213" w:rsidRPr="00A932F5" w:rsidRDefault="00172213" w:rsidP="00F12D4C">
            <w:pPr>
              <w:overflowPunct w:val="0"/>
              <w:jc w:val="right"/>
              <w:rPr>
                <w:i/>
                <w:iCs/>
                <w:color w:val="000000"/>
                <w:lang w:val="en-GB"/>
              </w:rPr>
            </w:pPr>
            <w:r w:rsidRPr="00A932F5">
              <w:rPr>
                <w:rFonts w:eastAsia="SimSun"/>
                <w:color w:val="000000"/>
              </w:rPr>
              <w:t>136,339,199</w:t>
            </w:r>
          </w:p>
        </w:tc>
        <w:tc>
          <w:tcPr>
            <w:tcW w:w="1403" w:type="pct"/>
            <w:tcBorders>
              <w:top w:val="nil"/>
              <w:left w:val="nil"/>
              <w:bottom w:val="single" w:sz="4" w:space="0" w:color="auto"/>
              <w:right w:val="single" w:sz="4" w:space="0" w:color="auto"/>
            </w:tcBorders>
            <w:noWrap/>
            <w:vAlign w:val="bottom"/>
          </w:tcPr>
          <w:p w14:paraId="3E0A73A8" w14:textId="77777777" w:rsidR="00172213" w:rsidRPr="00A932F5" w:rsidRDefault="00172213" w:rsidP="00F12D4C">
            <w:pPr>
              <w:keepNext/>
              <w:overflowPunct w:val="0"/>
              <w:jc w:val="right"/>
            </w:pPr>
            <w:r w:rsidRPr="00A932F5">
              <w:rPr>
                <w:rFonts w:eastAsia="SimSun"/>
                <w:color w:val="000000"/>
              </w:rPr>
              <w:t>980,153,720</w:t>
            </w:r>
          </w:p>
        </w:tc>
      </w:tr>
      <w:tr w:rsidR="00172213" w:rsidRPr="00A932F5" w14:paraId="2DE8E7CF" w14:textId="77777777" w:rsidTr="00FC347B">
        <w:trPr>
          <w:trHeight w:val="116"/>
        </w:trPr>
        <w:tc>
          <w:tcPr>
            <w:tcW w:w="1002" w:type="pct"/>
            <w:tcBorders>
              <w:top w:val="nil"/>
              <w:left w:val="single" w:sz="4" w:space="0" w:color="auto"/>
              <w:bottom w:val="single" w:sz="4" w:space="0" w:color="auto"/>
              <w:right w:val="single" w:sz="4" w:space="0" w:color="auto"/>
            </w:tcBorders>
            <w:noWrap/>
            <w:vAlign w:val="bottom"/>
            <w:hideMark/>
          </w:tcPr>
          <w:p w14:paraId="558246C1" w14:textId="77777777" w:rsidR="00172213" w:rsidRPr="00A932F5" w:rsidRDefault="00172213" w:rsidP="00F12D4C">
            <w:pPr>
              <w:overflowPunct w:val="0"/>
              <w:jc w:val="left"/>
              <w:rPr>
                <w:color w:val="000000"/>
                <w:lang w:val="en-GB"/>
              </w:rPr>
            </w:pPr>
            <w:r w:rsidRPr="00A932F5">
              <w:rPr>
                <w:rFonts w:eastAsia="SimSun" w:hint="eastAsia"/>
                <w:color w:val="000000"/>
              </w:rPr>
              <w:t>世界银行</w:t>
            </w:r>
          </w:p>
        </w:tc>
        <w:tc>
          <w:tcPr>
            <w:tcW w:w="1192" w:type="pct"/>
            <w:tcBorders>
              <w:top w:val="nil"/>
              <w:left w:val="nil"/>
              <w:bottom w:val="single" w:sz="4" w:space="0" w:color="auto"/>
              <w:right w:val="single" w:sz="4" w:space="0" w:color="auto"/>
            </w:tcBorders>
            <w:noWrap/>
            <w:vAlign w:val="bottom"/>
            <w:hideMark/>
          </w:tcPr>
          <w:p w14:paraId="01E13A66" w14:textId="77777777" w:rsidR="00172213" w:rsidRPr="00A932F5" w:rsidRDefault="00172213" w:rsidP="00F12D4C">
            <w:pPr>
              <w:overflowPunct w:val="0"/>
              <w:jc w:val="right"/>
              <w:rPr>
                <w:i/>
                <w:iCs/>
                <w:color w:val="000000"/>
                <w:lang w:val="en-GB"/>
              </w:rPr>
            </w:pPr>
            <w:r w:rsidRPr="00A932F5">
              <w:rPr>
                <w:rFonts w:eastAsia="SimSun"/>
                <w:color w:val="000000"/>
              </w:rPr>
              <w:t>1,267,057,836</w:t>
            </w:r>
          </w:p>
        </w:tc>
        <w:tc>
          <w:tcPr>
            <w:tcW w:w="1402" w:type="pct"/>
            <w:tcBorders>
              <w:top w:val="nil"/>
              <w:left w:val="nil"/>
              <w:bottom w:val="single" w:sz="4" w:space="0" w:color="auto"/>
              <w:right w:val="single" w:sz="4" w:space="0" w:color="auto"/>
            </w:tcBorders>
            <w:noWrap/>
            <w:vAlign w:val="bottom"/>
            <w:hideMark/>
          </w:tcPr>
          <w:p w14:paraId="388A1E31" w14:textId="77777777" w:rsidR="00172213" w:rsidRPr="00A932F5" w:rsidRDefault="00172213" w:rsidP="00F12D4C">
            <w:pPr>
              <w:overflowPunct w:val="0"/>
              <w:jc w:val="right"/>
              <w:rPr>
                <w:i/>
                <w:iCs/>
                <w:color w:val="000000"/>
                <w:lang w:val="en-GB"/>
              </w:rPr>
            </w:pPr>
            <w:r w:rsidRPr="00A932F5">
              <w:rPr>
                <w:rFonts w:eastAsia="SimSun"/>
                <w:color w:val="000000"/>
              </w:rPr>
              <w:t>135,470,297</w:t>
            </w:r>
          </w:p>
        </w:tc>
        <w:tc>
          <w:tcPr>
            <w:tcW w:w="1403" w:type="pct"/>
            <w:tcBorders>
              <w:top w:val="nil"/>
              <w:left w:val="nil"/>
              <w:bottom w:val="single" w:sz="4" w:space="0" w:color="auto"/>
              <w:right w:val="single" w:sz="4" w:space="0" w:color="auto"/>
            </w:tcBorders>
            <w:noWrap/>
            <w:vAlign w:val="bottom"/>
          </w:tcPr>
          <w:p w14:paraId="25B50E0E" w14:textId="77777777" w:rsidR="00172213" w:rsidRPr="00A932F5" w:rsidRDefault="00172213" w:rsidP="00F12D4C">
            <w:pPr>
              <w:keepNext/>
              <w:overflowPunct w:val="0"/>
              <w:jc w:val="right"/>
            </w:pPr>
            <w:r w:rsidRPr="00A932F5">
              <w:rPr>
                <w:rFonts w:eastAsia="SimSun"/>
                <w:color w:val="000000"/>
              </w:rPr>
              <w:t>1,315,537,916</w:t>
            </w:r>
          </w:p>
        </w:tc>
      </w:tr>
      <w:tr w:rsidR="00172213" w:rsidRPr="00A932F5" w14:paraId="3E2DBFC5" w14:textId="77777777" w:rsidTr="00FC347B">
        <w:trPr>
          <w:trHeight w:val="143"/>
        </w:trPr>
        <w:tc>
          <w:tcPr>
            <w:tcW w:w="1002" w:type="pct"/>
            <w:tcBorders>
              <w:top w:val="nil"/>
              <w:left w:val="single" w:sz="4" w:space="0" w:color="auto"/>
              <w:bottom w:val="single" w:sz="4" w:space="0" w:color="auto"/>
              <w:right w:val="single" w:sz="4" w:space="0" w:color="auto"/>
            </w:tcBorders>
            <w:noWrap/>
            <w:vAlign w:val="bottom"/>
            <w:hideMark/>
          </w:tcPr>
          <w:p w14:paraId="5B11B6EE" w14:textId="77777777" w:rsidR="00172213" w:rsidRPr="00A932F5" w:rsidRDefault="00172213" w:rsidP="00F12D4C">
            <w:pPr>
              <w:overflowPunct w:val="0"/>
              <w:jc w:val="left"/>
              <w:rPr>
                <w:b/>
                <w:bCs/>
                <w:color w:val="000000"/>
                <w:lang w:val="en-GB"/>
              </w:rPr>
            </w:pPr>
            <w:r w:rsidRPr="00A932F5">
              <w:rPr>
                <w:rFonts w:eastAsia="SimHei" w:hint="eastAsia"/>
                <w:b/>
                <w:bCs/>
                <w:color w:val="000000"/>
              </w:rPr>
              <w:t>总计</w:t>
            </w:r>
          </w:p>
        </w:tc>
        <w:tc>
          <w:tcPr>
            <w:tcW w:w="1192" w:type="pct"/>
            <w:tcBorders>
              <w:top w:val="nil"/>
              <w:left w:val="nil"/>
              <w:bottom w:val="single" w:sz="4" w:space="0" w:color="auto"/>
              <w:right w:val="single" w:sz="4" w:space="0" w:color="auto"/>
            </w:tcBorders>
            <w:noWrap/>
            <w:vAlign w:val="bottom"/>
            <w:hideMark/>
          </w:tcPr>
          <w:p w14:paraId="51A3B448" w14:textId="77777777" w:rsidR="00172213" w:rsidRPr="00A932F5" w:rsidRDefault="00172213" w:rsidP="00F12D4C">
            <w:pPr>
              <w:overflowPunct w:val="0"/>
              <w:jc w:val="right"/>
              <w:rPr>
                <w:b/>
                <w:bCs/>
                <w:i/>
                <w:iCs/>
                <w:color w:val="000000"/>
                <w:lang w:val="en-GB"/>
              </w:rPr>
            </w:pPr>
            <w:r w:rsidRPr="00A932F5">
              <w:rPr>
                <w:rFonts w:eastAsia="SimHei"/>
                <w:b/>
                <w:bCs/>
                <w:color w:val="000000"/>
              </w:rPr>
              <w:t>4,019,079,178</w:t>
            </w:r>
          </w:p>
        </w:tc>
        <w:tc>
          <w:tcPr>
            <w:tcW w:w="1402" w:type="pct"/>
            <w:tcBorders>
              <w:top w:val="nil"/>
              <w:left w:val="nil"/>
              <w:bottom w:val="single" w:sz="4" w:space="0" w:color="auto"/>
              <w:right w:val="single" w:sz="4" w:space="0" w:color="auto"/>
            </w:tcBorders>
            <w:noWrap/>
            <w:vAlign w:val="bottom"/>
            <w:hideMark/>
          </w:tcPr>
          <w:p w14:paraId="1048169C" w14:textId="77777777" w:rsidR="00172213" w:rsidRPr="00A932F5" w:rsidRDefault="00172213" w:rsidP="00F12D4C">
            <w:pPr>
              <w:overflowPunct w:val="0"/>
              <w:jc w:val="right"/>
              <w:rPr>
                <w:b/>
                <w:bCs/>
                <w:i/>
                <w:iCs/>
                <w:color w:val="000000"/>
                <w:lang w:val="en-GB"/>
              </w:rPr>
            </w:pPr>
            <w:r w:rsidRPr="00A932F5">
              <w:rPr>
                <w:rFonts w:eastAsia="SimHei"/>
                <w:b/>
                <w:bCs/>
                <w:color w:val="000000"/>
              </w:rPr>
              <w:t>470,639,717</w:t>
            </w:r>
          </w:p>
        </w:tc>
        <w:tc>
          <w:tcPr>
            <w:tcW w:w="1403" w:type="pct"/>
            <w:tcBorders>
              <w:top w:val="nil"/>
              <w:left w:val="nil"/>
              <w:bottom w:val="single" w:sz="4" w:space="0" w:color="auto"/>
              <w:right w:val="single" w:sz="4" w:space="0" w:color="auto"/>
            </w:tcBorders>
            <w:noWrap/>
            <w:vAlign w:val="bottom"/>
          </w:tcPr>
          <w:p w14:paraId="38981A17" w14:textId="77777777" w:rsidR="00172213" w:rsidRPr="00A932F5" w:rsidRDefault="00172213" w:rsidP="00F12D4C">
            <w:pPr>
              <w:keepNext/>
              <w:overflowPunct w:val="0"/>
              <w:jc w:val="right"/>
              <w:rPr>
                <w:rFonts w:eastAsia="SimHei"/>
                <w:b/>
                <w:bCs/>
              </w:rPr>
            </w:pPr>
            <w:r w:rsidRPr="00A932F5">
              <w:rPr>
                <w:rFonts w:eastAsia="SimHei"/>
                <w:b/>
                <w:bCs/>
                <w:color w:val="000000"/>
              </w:rPr>
              <w:t>3,901,448,332</w:t>
            </w:r>
          </w:p>
        </w:tc>
      </w:tr>
    </w:tbl>
    <w:p w14:paraId="7C22B31E" w14:textId="77777777" w:rsidR="00172213" w:rsidRPr="0034635A" w:rsidRDefault="00172213" w:rsidP="00F12D4C">
      <w:pPr>
        <w:pStyle w:val="CM28"/>
        <w:overflowPunct w:val="0"/>
        <w:spacing w:after="0"/>
        <w:ind w:left="1276"/>
        <w:rPr>
          <w:rFonts w:eastAsia="SimSun"/>
          <w:sz w:val="20"/>
          <w:szCs w:val="20"/>
          <w:lang w:val="en-GB" w:eastAsia="zh-CN"/>
        </w:rPr>
      </w:pPr>
      <w:r w:rsidRPr="0034635A">
        <w:rPr>
          <w:rFonts w:eastAsia="SimSun"/>
          <w:sz w:val="20"/>
          <w:szCs w:val="20"/>
          <w:lang w:val="en-GB" w:eastAsia="zh-CN"/>
        </w:rPr>
        <w:t>*</w:t>
      </w:r>
      <w:r w:rsidRPr="0034635A">
        <w:rPr>
          <w:rFonts w:eastAsia="SimSun" w:hint="eastAsia"/>
          <w:sz w:val="20"/>
          <w:szCs w:val="20"/>
          <w:lang w:val="en-GB" w:eastAsia="zh-CN"/>
        </w:rPr>
        <w:t>截至</w:t>
      </w:r>
      <w:r w:rsidRPr="0034635A">
        <w:rPr>
          <w:rFonts w:eastAsia="SimSun" w:hint="eastAsia"/>
          <w:sz w:val="20"/>
          <w:szCs w:val="20"/>
          <w:lang w:val="en-GB" w:eastAsia="zh-CN"/>
        </w:rPr>
        <w:t>2</w:t>
      </w:r>
      <w:r w:rsidRPr="0034635A">
        <w:rPr>
          <w:rFonts w:eastAsia="SimSun"/>
          <w:sz w:val="20"/>
          <w:szCs w:val="20"/>
          <w:lang w:val="en-GB" w:eastAsia="zh-CN"/>
        </w:rPr>
        <w:t>026</w:t>
      </w:r>
      <w:r w:rsidRPr="0034635A">
        <w:rPr>
          <w:rFonts w:eastAsia="SimSun" w:hint="eastAsia"/>
          <w:sz w:val="20"/>
          <w:szCs w:val="20"/>
          <w:lang w:val="en-GB" w:eastAsia="zh-CN"/>
        </w:rPr>
        <w:t>年</w:t>
      </w:r>
      <w:r w:rsidRPr="0034635A">
        <w:rPr>
          <w:rFonts w:eastAsia="SimSun" w:hint="eastAsia"/>
          <w:sz w:val="20"/>
          <w:szCs w:val="20"/>
          <w:lang w:val="en-GB" w:eastAsia="zh-CN"/>
        </w:rPr>
        <w:t>9</w:t>
      </w:r>
      <w:r w:rsidRPr="0034635A">
        <w:rPr>
          <w:rFonts w:eastAsia="SimSun" w:hint="eastAsia"/>
          <w:sz w:val="20"/>
          <w:szCs w:val="20"/>
          <w:lang w:val="en-GB" w:eastAsia="zh-CN"/>
        </w:rPr>
        <w:t>月</w:t>
      </w:r>
      <w:r w:rsidRPr="0034635A">
        <w:rPr>
          <w:rFonts w:eastAsia="SimSun" w:hint="eastAsia"/>
          <w:sz w:val="20"/>
          <w:szCs w:val="20"/>
          <w:lang w:val="en-GB" w:eastAsia="zh-CN"/>
        </w:rPr>
        <w:t>4</w:t>
      </w:r>
      <w:r w:rsidRPr="0034635A">
        <w:rPr>
          <w:rFonts w:eastAsia="SimSun" w:hint="eastAsia"/>
          <w:sz w:val="20"/>
          <w:szCs w:val="20"/>
          <w:lang w:val="en-GB" w:eastAsia="zh-CN"/>
        </w:rPr>
        <w:t>日（不包括已取消和已</w:t>
      </w:r>
      <w:r w:rsidRPr="0034635A">
        <w:rPr>
          <w:rFonts w:eastAsia="SimSun"/>
          <w:sz w:val="20"/>
          <w:szCs w:val="20"/>
          <w:lang w:val="en-GB" w:eastAsia="zh-CN"/>
        </w:rPr>
        <w:t>改变执行机构</w:t>
      </w:r>
      <w:r w:rsidRPr="0034635A">
        <w:rPr>
          <w:rFonts w:eastAsia="SimSun" w:hint="eastAsia"/>
          <w:sz w:val="20"/>
          <w:szCs w:val="20"/>
          <w:lang w:val="en-GB" w:eastAsia="zh-CN"/>
        </w:rPr>
        <w:t>的项目）。</w:t>
      </w:r>
    </w:p>
    <w:p w14:paraId="5A3E7BD6" w14:textId="77777777" w:rsidR="00172213" w:rsidRPr="0034635A" w:rsidRDefault="00172213" w:rsidP="00F12D4C">
      <w:pPr>
        <w:pStyle w:val="CM28"/>
        <w:overflowPunct w:val="0"/>
        <w:spacing w:after="240"/>
        <w:ind w:left="1276"/>
        <w:rPr>
          <w:rFonts w:eastAsia="SimSun"/>
          <w:sz w:val="20"/>
          <w:szCs w:val="20"/>
          <w:lang w:val="en-GB" w:eastAsia="zh-CN"/>
        </w:rPr>
      </w:pPr>
      <w:r w:rsidRPr="0034635A">
        <w:rPr>
          <w:rFonts w:eastAsia="SimSun"/>
          <w:sz w:val="20"/>
          <w:szCs w:val="20"/>
          <w:lang w:val="en-GB" w:eastAsia="zh-CN"/>
        </w:rPr>
        <w:t>**</w:t>
      </w:r>
      <w:r w:rsidRPr="0034635A">
        <w:rPr>
          <w:rFonts w:eastAsia="SimSun" w:hint="eastAsia"/>
          <w:sz w:val="20"/>
          <w:szCs w:val="20"/>
          <w:lang w:val="en-GB" w:eastAsia="zh-CN"/>
        </w:rPr>
        <w:t>截至</w:t>
      </w:r>
      <w:r w:rsidRPr="0034635A">
        <w:rPr>
          <w:rFonts w:eastAsia="SimSun" w:hint="eastAsia"/>
          <w:sz w:val="20"/>
          <w:szCs w:val="20"/>
          <w:lang w:val="en-GB" w:eastAsia="zh-CN"/>
        </w:rPr>
        <w:t>2</w:t>
      </w:r>
      <w:r w:rsidRPr="0034635A">
        <w:rPr>
          <w:rFonts w:eastAsia="SimSun"/>
          <w:sz w:val="20"/>
          <w:szCs w:val="20"/>
          <w:lang w:val="en-GB" w:eastAsia="zh-CN"/>
        </w:rPr>
        <w:t>024</w:t>
      </w:r>
      <w:r w:rsidRPr="0034635A">
        <w:rPr>
          <w:rFonts w:eastAsia="SimSun" w:hint="eastAsia"/>
          <w:sz w:val="20"/>
          <w:szCs w:val="20"/>
          <w:lang w:val="en-GB" w:eastAsia="zh-CN"/>
        </w:rPr>
        <w:t>年</w:t>
      </w:r>
      <w:r w:rsidRPr="0034635A">
        <w:rPr>
          <w:rFonts w:eastAsia="SimSun"/>
          <w:sz w:val="20"/>
          <w:szCs w:val="20"/>
          <w:lang w:val="en-GB" w:eastAsia="zh-CN"/>
        </w:rPr>
        <w:t>12</w:t>
      </w:r>
      <w:r w:rsidRPr="0034635A">
        <w:rPr>
          <w:rFonts w:eastAsia="SimSun" w:hint="eastAsia"/>
          <w:sz w:val="20"/>
          <w:szCs w:val="20"/>
          <w:lang w:val="en-GB" w:eastAsia="zh-CN"/>
        </w:rPr>
        <w:t>月</w:t>
      </w:r>
      <w:r w:rsidRPr="0034635A">
        <w:rPr>
          <w:rFonts w:eastAsia="SimSun"/>
          <w:sz w:val="20"/>
          <w:szCs w:val="20"/>
          <w:lang w:val="en-GB" w:eastAsia="zh-CN"/>
        </w:rPr>
        <w:t>31</w:t>
      </w:r>
      <w:r w:rsidRPr="0034635A">
        <w:rPr>
          <w:rFonts w:eastAsia="SimSun" w:hint="eastAsia"/>
          <w:sz w:val="20"/>
          <w:szCs w:val="20"/>
          <w:lang w:val="en-GB" w:eastAsia="zh-CN"/>
        </w:rPr>
        <w:t>日（不包括已取消和已</w:t>
      </w:r>
      <w:r w:rsidRPr="0034635A">
        <w:rPr>
          <w:rFonts w:eastAsia="SimSun"/>
          <w:sz w:val="20"/>
          <w:szCs w:val="20"/>
          <w:lang w:val="en-GB" w:eastAsia="zh-CN"/>
        </w:rPr>
        <w:t>改变执行机构</w:t>
      </w:r>
      <w:r w:rsidRPr="0034635A">
        <w:rPr>
          <w:rFonts w:eastAsia="SimSun" w:hint="eastAsia"/>
          <w:sz w:val="20"/>
          <w:szCs w:val="20"/>
          <w:lang w:val="en-GB" w:eastAsia="zh-CN"/>
        </w:rPr>
        <w:t>的项目）。</w:t>
      </w:r>
    </w:p>
    <w:p w14:paraId="2E116CCD" w14:textId="77777777" w:rsidR="00B215E8" w:rsidRDefault="00B215E8">
      <w:pPr>
        <w:jc w:val="left"/>
        <w:rPr>
          <w:rFonts w:eastAsia="SimHei"/>
        </w:rPr>
        <w:sectPr w:rsidR="00B215E8" w:rsidSect="00CA0A98">
          <w:headerReference w:type="even" r:id="rId13"/>
          <w:headerReference w:type="default" r:id="rId14"/>
          <w:footerReference w:type="even" r:id="rId15"/>
          <w:footerReference w:type="default" r:id="rId16"/>
          <w:footerReference w:type="first" r:id="rId17"/>
          <w:pgSz w:w="12240" w:h="15840" w:code="1"/>
          <w:pgMar w:top="864" w:right="1411" w:bottom="720" w:left="1411" w:header="720" w:footer="475" w:gutter="0"/>
          <w:cols w:space="720"/>
          <w:titlePg/>
          <w:docGrid w:linePitch="299"/>
        </w:sectPr>
      </w:pPr>
      <w:r>
        <w:rPr>
          <w:rFonts w:eastAsia="SimHei"/>
        </w:rPr>
        <w:br w:type="page"/>
      </w:r>
    </w:p>
    <w:p w14:paraId="56FA64C1" w14:textId="77777777" w:rsidR="00B215E8" w:rsidRDefault="00B215E8">
      <w:pPr>
        <w:jc w:val="left"/>
        <w:rPr>
          <w:rFonts w:eastAsia="SimHei"/>
          <w:b/>
          <w:sz w:val="28"/>
          <w:szCs w:val="28"/>
          <w:lang w:val="en-GB"/>
        </w:rPr>
      </w:pPr>
    </w:p>
    <w:p w14:paraId="4A4E121C" w14:textId="01312F90" w:rsidR="00172213" w:rsidRPr="00391D8E" w:rsidRDefault="00172213" w:rsidP="00F12D4C">
      <w:pPr>
        <w:pStyle w:val="CH1"/>
        <w:overflowPunct w:val="0"/>
        <w:rPr>
          <w:rFonts w:eastAsia="SimHei"/>
          <w:lang w:eastAsia="zh-CN"/>
        </w:rPr>
      </w:pPr>
      <w:r w:rsidRPr="00391D8E">
        <w:rPr>
          <w:rFonts w:eastAsia="SimHei" w:hint="eastAsia"/>
          <w:lang w:eastAsia="zh-CN"/>
        </w:rPr>
        <w:t>附件</w:t>
      </w:r>
    </w:p>
    <w:p w14:paraId="30199EC7" w14:textId="0AD7EA5B" w:rsidR="00172213" w:rsidRPr="00466676" w:rsidRDefault="00172213" w:rsidP="00F12D4C">
      <w:pPr>
        <w:pStyle w:val="Heading3"/>
        <w:numPr>
          <w:ilvl w:val="2"/>
          <w:numId w:val="19"/>
        </w:numPr>
        <w:tabs>
          <w:tab w:val="num" w:pos="1440"/>
        </w:tabs>
        <w:overflowPunct w:val="0"/>
        <w:ind w:left="1276" w:firstLine="0"/>
        <w:rPr>
          <w:rFonts w:eastAsia="SimSun"/>
          <w:sz w:val="24"/>
          <w:szCs w:val="20"/>
          <w:lang w:val="en-US"/>
        </w:rPr>
      </w:pPr>
      <w:r w:rsidRPr="00466676">
        <w:rPr>
          <w:rFonts w:eastAsia="SimSun"/>
          <w:sz w:val="24"/>
          <w:szCs w:val="20"/>
          <w:lang w:val="en-US"/>
        </w:rPr>
        <w:t>本报告附件载有多边基金年度通讯，介绍</w:t>
      </w:r>
      <w:r w:rsidRPr="00466676">
        <w:rPr>
          <w:rFonts w:eastAsia="SimSun"/>
          <w:sz w:val="24"/>
          <w:szCs w:val="20"/>
          <w:lang w:val="en-US"/>
        </w:rPr>
        <w:t>2025</w:t>
      </w:r>
      <w:r w:rsidRPr="00466676">
        <w:rPr>
          <w:rFonts w:eastAsia="SimSun"/>
          <w:sz w:val="24"/>
          <w:szCs w:val="20"/>
          <w:lang w:val="en-US"/>
        </w:rPr>
        <w:t>年</w:t>
      </w:r>
      <w:r w:rsidRPr="00466676">
        <w:rPr>
          <w:rFonts w:eastAsia="SimSun"/>
          <w:sz w:val="24"/>
          <w:szCs w:val="20"/>
        </w:rPr>
        <w:t>成功实施的部分项目和取得的政策成果</w:t>
      </w:r>
      <w:r w:rsidRPr="00466676">
        <w:rPr>
          <w:rFonts w:eastAsia="SimSun" w:hint="eastAsia"/>
          <w:sz w:val="24"/>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72213" w:rsidRPr="00466676" w14:paraId="3C3FF09C" w14:textId="77777777" w:rsidTr="00FC347B">
        <w:tc>
          <w:tcPr>
            <w:tcW w:w="1871" w:type="dxa"/>
          </w:tcPr>
          <w:p w14:paraId="61ED13A1" w14:textId="77777777" w:rsidR="00172213" w:rsidRPr="009B0D30" w:rsidRDefault="00172213" w:rsidP="00F12D4C">
            <w:pPr>
              <w:overflowPunct w:val="0"/>
            </w:pPr>
          </w:p>
        </w:tc>
        <w:tc>
          <w:tcPr>
            <w:tcW w:w="1872" w:type="dxa"/>
          </w:tcPr>
          <w:p w14:paraId="5F16F16F" w14:textId="77777777" w:rsidR="00172213" w:rsidRPr="009B0D30" w:rsidRDefault="00172213" w:rsidP="00F12D4C">
            <w:pPr>
              <w:overflowPunct w:val="0"/>
            </w:pPr>
          </w:p>
        </w:tc>
        <w:tc>
          <w:tcPr>
            <w:tcW w:w="1872" w:type="dxa"/>
            <w:tcBorders>
              <w:bottom w:val="single" w:sz="4" w:space="0" w:color="auto"/>
            </w:tcBorders>
          </w:tcPr>
          <w:p w14:paraId="0E392963" w14:textId="77777777" w:rsidR="00172213" w:rsidRPr="009B0D30" w:rsidRDefault="00172213" w:rsidP="00F12D4C">
            <w:pPr>
              <w:overflowPunct w:val="0"/>
            </w:pPr>
          </w:p>
        </w:tc>
        <w:tc>
          <w:tcPr>
            <w:tcW w:w="1872" w:type="dxa"/>
          </w:tcPr>
          <w:p w14:paraId="41F56A52" w14:textId="77777777" w:rsidR="00172213" w:rsidRPr="006E2024" w:rsidRDefault="00172213" w:rsidP="00F12D4C">
            <w:pPr>
              <w:overflowPunct w:val="0"/>
              <w:rPr>
                <w:sz w:val="21"/>
                <w:szCs w:val="21"/>
              </w:rPr>
            </w:pPr>
          </w:p>
        </w:tc>
        <w:tc>
          <w:tcPr>
            <w:tcW w:w="1873" w:type="dxa"/>
          </w:tcPr>
          <w:p w14:paraId="7EFC9DD5" w14:textId="77777777" w:rsidR="00172213" w:rsidRPr="00466676" w:rsidRDefault="00172213" w:rsidP="00F12D4C">
            <w:pPr>
              <w:overflowPunct w:val="0"/>
              <w:rPr>
                <w:rFonts w:eastAsia="SimSun"/>
              </w:rPr>
            </w:pPr>
          </w:p>
        </w:tc>
      </w:tr>
    </w:tbl>
    <w:p w14:paraId="6882C011" w14:textId="77777777" w:rsidR="006D34CB" w:rsidRPr="00466676" w:rsidRDefault="006D34CB" w:rsidP="008B449E">
      <w:pPr>
        <w:pStyle w:val="Heading3"/>
        <w:numPr>
          <w:ilvl w:val="0"/>
          <w:numId w:val="0"/>
        </w:numPr>
        <w:overflowPunct w:val="0"/>
        <w:ind w:left="1276"/>
        <w:rPr>
          <w:rFonts w:eastAsia="SimSun"/>
        </w:rPr>
      </w:pPr>
    </w:p>
    <w:sectPr w:rsidR="006D34CB" w:rsidRPr="00466676" w:rsidSect="00CA0A98">
      <w:headerReference w:type="first" r:id="rId18"/>
      <w:footerReference w:type="first" r:id="rId19"/>
      <w:pgSz w:w="12240" w:h="15840" w:code="1"/>
      <w:pgMar w:top="864" w:right="1411" w:bottom="720" w:left="1411"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1A927" w14:textId="77777777" w:rsidR="00424F12" w:rsidRDefault="00424F12" w:rsidP="004A504B">
      <w:r>
        <w:separator/>
      </w:r>
    </w:p>
  </w:endnote>
  <w:endnote w:type="continuationSeparator" w:id="0">
    <w:p w14:paraId="2E5EA8EF" w14:textId="77777777" w:rsidR="00424F12" w:rsidRDefault="00424F12" w:rsidP="004A504B">
      <w:r>
        <w:continuationSeparator/>
      </w:r>
    </w:p>
  </w:endnote>
  <w:endnote w:type="continuationNotice" w:id="1">
    <w:p w14:paraId="57B791F0" w14:textId="77777777" w:rsidR="00424F12" w:rsidRDefault="00424F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2000000000000000000"/>
    <w:charset w:val="00"/>
    <w:family w:val="auto"/>
    <w:pitch w:val="variable"/>
    <w:sig w:usb0="E0000AFF" w:usb1="5000217F" w:usb2="00000021" w:usb3="00000000" w:csb0="0000019F" w:csb1="00000000"/>
  </w:font>
  <w:font w:name="Courier">
    <w:altName w:val="Courier New"/>
    <w:panose1 w:val="02070409020205020404"/>
    <w:charset w:val="00"/>
    <w:family w:val="auto"/>
    <w:notTrueType/>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D4D5" w14:textId="27D302D9" w:rsidR="00486D8C" w:rsidRPr="00CE383D" w:rsidRDefault="008076BF" w:rsidP="00CA0A98">
    <w:pPr>
      <w:pStyle w:val="Normal-pool"/>
      <w:spacing w:before="120"/>
      <w:jc w:val="center"/>
      <w:rPr>
        <w:b/>
        <w:bCs/>
        <w:sz w:val="24"/>
        <w:szCs w:val="24"/>
        <w:lang w:eastAsia="zh-CN"/>
      </w:rPr>
    </w:pPr>
    <w:r w:rsidRPr="00CE383D">
      <w:rPr>
        <w:rStyle w:val="PageNumber"/>
        <w:b w:val="0"/>
        <w:bCs/>
        <w:sz w:val="24"/>
        <w:szCs w:val="24"/>
        <w:lang w:eastAsia="zh-CN"/>
      </w:rPr>
      <w:fldChar w:fldCharType="begin"/>
    </w:r>
    <w:r w:rsidRPr="00CE383D">
      <w:rPr>
        <w:rStyle w:val="PageNumber"/>
        <w:b w:val="0"/>
        <w:bCs/>
        <w:sz w:val="24"/>
        <w:szCs w:val="24"/>
        <w:lang w:eastAsia="zh-CN"/>
      </w:rPr>
      <w:instrText xml:space="preserve"> PAGE </w:instrText>
    </w:r>
    <w:r w:rsidRPr="00CE383D">
      <w:rPr>
        <w:rStyle w:val="PageNumber"/>
        <w:b w:val="0"/>
        <w:bCs/>
        <w:sz w:val="24"/>
        <w:szCs w:val="24"/>
        <w:lang w:eastAsia="zh-CN"/>
      </w:rPr>
      <w:fldChar w:fldCharType="separate"/>
    </w:r>
    <w:r w:rsidRPr="00CE383D">
      <w:rPr>
        <w:rStyle w:val="PageNumber"/>
        <w:b w:val="0"/>
        <w:bCs/>
        <w:sz w:val="24"/>
        <w:szCs w:val="24"/>
        <w:lang w:eastAsia="zh-CN"/>
      </w:rPr>
      <w:t>2</w:t>
    </w:r>
    <w:r w:rsidRPr="00CE383D">
      <w:rPr>
        <w:rStyle w:val="PageNumber"/>
        <w:b w:val="0"/>
        <w:bCs/>
        <w:sz w:val="24"/>
        <w:szCs w:val="24"/>
        <w:lang w:eastAsia="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EA35" w14:textId="3C4E8580" w:rsidR="00486D8C" w:rsidRPr="00CE383D" w:rsidRDefault="008076BF" w:rsidP="00CA0A98">
    <w:pPr>
      <w:pStyle w:val="Normal-pool"/>
      <w:spacing w:before="120"/>
      <w:jc w:val="center"/>
      <w:rPr>
        <w:b/>
        <w:sz w:val="24"/>
        <w:szCs w:val="24"/>
        <w:lang w:eastAsia="zh-CN"/>
      </w:rPr>
    </w:pPr>
    <w:r w:rsidRPr="00CE383D">
      <w:rPr>
        <w:rStyle w:val="PageNumber"/>
        <w:b w:val="0"/>
        <w:sz w:val="24"/>
        <w:szCs w:val="24"/>
        <w:lang w:eastAsia="zh-CN"/>
      </w:rPr>
      <w:fldChar w:fldCharType="begin"/>
    </w:r>
    <w:r w:rsidRPr="00CE383D">
      <w:rPr>
        <w:rStyle w:val="PageNumber"/>
        <w:b w:val="0"/>
        <w:sz w:val="24"/>
        <w:szCs w:val="24"/>
        <w:lang w:eastAsia="zh-CN"/>
      </w:rPr>
      <w:instrText xml:space="preserve"> PAGE \* MERGEFORMAT </w:instrText>
    </w:r>
    <w:r w:rsidRPr="00CE383D">
      <w:rPr>
        <w:rStyle w:val="PageNumber"/>
        <w:b w:val="0"/>
        <w:sz w:val="24"/>
        <w:szCs w:val="24"/>
        <w:lang w:eastAsia="zh-CN"/>
      </w:rPr>
      <w:fldChar w:fldCharType="separate"/>
    </w:r>
    <w:r w:rsidRPr="00CE383D">
      <w:rPr>
        <w:rStyle w:val="PageNumber"/>
        <w:b w:val="0"/>
        <w:sz w:val="24"/>
        <w:szCs w:val="24"/>
        <w:lang w:eastAsia="zh-CN"/>
      </w:rPr>
      <w:t>3</w:t>
    </w:r>
    <w:r w:rsidRPr="00CE383D">
      <w:rPr>
        <w:rStyle w:val="PageNumber"/>
        <w:b w:val="0"/>
        <w:sz w:val="24"/>
        <w:szCs w:val="24"/>
        <w:lang w:eastAsia="zh-C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831F" w14:textId="77777777" w:rsidR="00CA0A98" w:rsidRDefault="00CA0A98">
    <w:pPr>
      <w:pStyle w:val="Footer"/>
      <w:rPr>
        <w:lang w:val="en-US"/>
      </w:rPr>
    </w:pPr>
  </w:p>
  <w:p w14:paraId="570B0124" w14:textId="77777777" w:rsidR="00CA0A98" w:rsidRPr="00CA0A98" w:rsidRDefault="00CA0A98">
    <w:pPr>
      <w:pStyle w:val="Foo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694713"/>
      <w:docPartObj>
        <w:docPartGallery w:val="Page Numbers (Bottom of Page)"/>
        <w:docPartUnique/>
      </w:docPartObj>
    </w:sdtPr>
    <w:sdtEndPr>
      <w:rPr>
        <w:noProof/>
        <w:sz w:val="24"/>
        <w:szCs w:val="24"/>
      </w:rPr>
    </w:sdtEndPr>
    <w:sdtContent>
      <w:p w14:paraId="5ECD80D0" w14:textId="12EA252A" w:rsidR="00636920" w:rsidRPr="00636920" w:rsidRDefault="00636920" w:rsidP="00636920">
        <w:pPr>
          <w:pStyle w:val="Footer"/>
          <w:spacing w:before="120"/>
          <w:jc w:val="center"/>
          <w:rPr>
            <w:sz w:val="24"/>
            <w:szCs w:val="24"/>
          </w:rPr>
        </w:pPr>
        <w:r w:rsidRPr="00636920">
          <w:rPr>
            <w:sz w:val="24"/>
            <w:szCs w:val="24"/>
          </w:rPr>
          <w:fldChar w:fldCharType="begin"/>
        </w:r>
        <w:r w:rsidRPr="00636920">
          <w:rPr>
            <w:sz w:val="24"/>
            <w:szCs w:val="24"/>
          </w:rPr>
          <w:instrText xml:space="preserve"> PAGE   \* MERGEFORMAT </w:instrText>
        </w:r>
        <w:r w:rsidRPr="00636920">
          <w:rPr>
            <w:sz w:val="24"/>
            <w:szCs w:val="24"/>
          </w:rPr>
          <w:fldChar w:fldCharType="separate"/>
        </w:r>
        <w:r w:rsidRPr="00636920">
          <w:rPr>
            <w:noProof/>
            <w:sz w:val="24"/>
            <w:szCs w:val="24"/>
          </w:rPr>
          <w:t>2</w:t>
        </w:r>
        <w:r w:rsidRPr="00636920">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1A5BC" w14:textId="77777777" w:rsidR="00424F12" w:rsidRDefault="00424F12" w:rsidP="000C6051">
      <w:pPr>
        <w:ind w:firstLine="624"/>
      </w:pPr>
      <w:r>
        <w:separator/>
      </w:r>
    </w:p>
  </w:footnote>
  <w:footnote w:type="continuationSeparator" w:id="0">
    <w:p w14:paraId="38D11A21" w14:textId="77777777" w:rsidR="00424F12" w:rsidRDefault="00424F12" w:rsidP="004A504B">
      <w:r>
        <w:continuationSeparator/>
      </w:r>
    </w:p>
  </w:footnote>
  <w:footnote w:type="continuationNotice" w:id="1">
    <w:p w14:paraId="787DB02A" w14:textId="77777777" w:rsidR="00424F12" w:rsidRDefault="00424F12"/>
  </w:footnote>
  <w:footnote w:id="2">
    <w:p w14:paraId="1701858B" w14:textId="432EBF7B" w:rsidR="004164A4" w:rsidRPr="001F6991" w:rsidRDefault="004164A4" w:rsidP="003414BE">
      <w:pPr>
        <w:pStyle w:val="FootnoteText"/>
        <w:ind w:left="1247"/>
        <w:rPr>
          <w:rFonts w:eastAsia="SimSun"/>
        </w:rPr>
      </w:pPr>
      <w:r w:rsidRPr="001F6991">
        <w:rPr>
          <w:rStyle w:val="FootnoteReference"/>
          <w:rFonts w:eastAsia="SimSun"/>
        </w:rPr>
        <w:t>*</w:t>
      </w:r>
      <w:r w:rsidRPr="001F6991">
        <w:rPr>
          <w:rFonts w:eastAsia="SimSun"/>
        </w:rPr>
        <w:t> UNEP/OzL.Pro.38/1</w:t>
      </w:r>
      <w:r w:rsidR="00387BF7" w:rsidRPr="001F6991">
        <w:rPr>
          <w:rFonts w:eastAsia="SimSun" w:hint="eastAsia"/>
        </w:rPr>
        <w:t>。</w:t>
      </w:r>
    </w:p>
  </w:footnote>
  <w:footnote w:id="3">
    <w:p w14:paraId="3B627E05" w14:textId="5163E6F3" w:rsidR="000E1097" w:rsidRPr="001F6991" w:rsidRDefault="000E1097" w:rsidP="003414BE">
      <w:pPr>
        <w:pStyle w:val="FootnoteText"/>
        <w:ind w:left="1247"/>
        <w:rPr>
          <w:rFonts w:eastAsia="SimSun"/>
        </w:rPr>
      </w:pPr>
      <w:r w:rsidRPr="001F6991">
        <w:rPr>
          <w:rStyle w:val="FootnoteReference"/>
          <w:rFonts w:eastAsia="SimSun"/>
        </w:rPr>
        <w:footnoteRef/>
      </w:r>
      <w:r w:rsidRPr="001F6991">
        <w:rPr>
          <w:rFonts w:eastAsia="SimSun"/>
        </w:rPr>
        <w:t> UNEP/OzL.Pro/ExCom/97/91</w:t>
      </w:r>
      <w:r w:rsidR="003D0246" w:rsidRPr="001F6991">
        <w:rPr>
          <w:rFonts w:eastAsia="SimSun" w:hint="eastAsia"/>
        </w:rPr>
        <w:t>和</w:t>
      </w:r>
      <w:r w:rsidRPr="001F6991">
        <w:rPr>
          <w:rFonts w:eastAsia="SimSun"/>
        </w:rPr>
        <w:t>UNEP/OzL.Pro/ExCom/98/</w:t>
      </w:r>
      <w:r w:rsidR="00E43D6E" w:rsidRPr="001F6991">
        <w:rPr>
          <w:rFonts w:eastAsia="SimSun"/>
        </w:rPr>
        <w:t>6</w:t>
      </w:r>
      <w:r w:rsidR="001650E5" w:rsidRPr="001F6991">
        <w:rPr>
          <w:rFonts w:eastAsia="SimSun"/>
        </w:rPr>
        <w:t>4</w:t>
      </w:r>
      <w:r w:rsidR="00117537" w:rsidRPr="001F6991">
        <w:rPr>
          <w:rFonts w:eastAsia="SimSun" w:hint="eastAsia"/>
        </w:rPr>
        <w:t>。</w:t>
      </w:r>
    </w:p>
  </w:footnote>
  <w:footnote w:id="4">
    <w:p w14:paraId="3EB19629" w14:textId="71C6345C" w:rsidR="00C839EA" w:rsidRPr="001F6991" w:rsidRDefault="00C839EA" w:rsidP="003414BE">
      <w:pPr>
        <w:pStyle w:val="FootnoteText"/>
        <w:ind w:left="1247"/>
        <w:rPr>
          <w:rFonts w:eastAsia="SimSun"/>
        </w:rPr>
      </w:pPr>
      <w:r w:rsidRPr="001F6991">
        <w:rPr>
          <w:rFonts w:eastAsia="SimSun"/>
          <w:vertAlign w:val="superscript"/>
        </w:rPr>
        <w:footnoteRef/>
      </w:r>
      <w:r w:rsidRPr="001F6991">
        <w:rPr>
          <w:rFonts w:eastAsia="SimSun"/>
        </w:rPr>
        <w:t> UNEP/OzL.Pro/ExCom/98/60</w:t>
      </w:r>
      <w:r w:rsidR="00117537" w:rsidRPr="001F6991">
        <w:rPr>
          <w:rFonts w:eastAsia="SimSun" w:hint="eastAsia"/>
        </w:rPr>
        <w:t>。</w:t>
      </w:r>
    </w:p>
  </w:footnote>
  <w:footnote w:id="5">
    <w:p w14:paraId="2F2A52BF" w14:textId="61CFCF45" w:rsidR="00C839EA" w:rsidRPr="001F6991" w:rsidRDefault="00C839EA" w:rsidP="003414BE">
      <w:pPr>
        <w:pStyle w:val="FootnoteText"/>
        <w:ind w:left="1247"/>
        <w:rPr>
          <w:rFonts w:eastAsia="SimSun"/>
          <w:lang w:val="en-GB"/>
        </w:rPr>
      </w:pPr>
      <w:r w:rsidRPr="001F6991">
        <w:rPr>
          <w:rFonts w:eastAsia="SimSun"/>
          <w:vertAlign w:val="superscript"/>
        </w:rPr>
        <w:footnoteRef/>
      </w:r>
      <w:r w:rsidRPr="001F6991">
        <w:rPr>
          <w:rFonts w:eastAsia="SimSun"/>
        </w:rPr>
        <w:t> UNEP/OzL.Pro/ExCom/98/58</w:t>
      </w:r>
      <w:r w:rsidR="00117537" w:rsidRPr="001F6991">
        <w:rPr>
          <w:rFonts w:eastAsia="SimSun" w:hint="eastAsia"/>
        </w:rPr>
        <w:t>。</w:t>
      </w:r>
    </w:p>
  </w:footnote>
  <w:footnote w:id="6">
    <w:p w14:paraId="7D00251B" w14:textId="2E006BF4" w:rsidR="00C839EA" w:rsidRPr="001F6991" w:rsidRDefault="00C839EA" w:rsidP="003414BE">
      <w:pPr>
        <w:pStyle w:val="FootnoteText"/>
        <w:ind w:left="1247"/>
        <w:rPr>
          <w:rFonts w:eastAsia="SimSun"/>
          <w:lang w:val="en-GB"/>
        </w:rPr>
      </w:pPr>
      <w:r w:rsidRPr="001F6991">
        <w:rPr>
          <w:rStyle w:val="FootnoteReference"/>
          <w:rFonts w:eastAsia="SimSun"/>
        </w:rPr>
        <w:footnoteRef/>
      </w:r>
      <w:r w:rsidRPr="001F6991">
        <w:rPr>
          <w:rFonts w:eastAsia="SimSun"/>
        </w:rPr>
        <w:t> UNEP/OzL.Pro/ExCom/97/26</w:t>
      </w:r>
      <w:r w:rsidR="001B6C39" w:rsidRPr="001F6991">
        <w:rPr>
          <w:rFonts w:eastAsia="SimSun" w:hint="eastAsia"/>
        </w:rPr>
        <w:t>，</w:t>
      </w:r>
      <w:r w:rsidR="00117537" w:rsidRPr="001F6991">
        <w:rPr>
          <w:rFonts w:eastAsia="SimSun" w:hint="eastAsia"/>
        </w:rPr>
        <w:t>第</w:t>
      </w:r>
      <w:r w:rsidRPr="001F6991">
        <w:rPr>
          <w:rFonts w:eastAsia="SimSun"/>
        </w:rPr>
        <w:t>39</w:t>
      </w:r>
      <w:r w:rsidR="00117537" w:rsidRPr="001F6991">
        <w:rPr>
          <w:rFonts w:eastAsia="SimSun" w:hint="eastAsia"/>
        </w:rPr>
        <w:t>至</w:t>
      </w:r>
      <w:r w:rsidRPr="001F6991">
        <w:rPr>
          <w:rFonts w:eastAsia="SimSun"/>
        </w:rPr>
        <w:t>45</w:t>
      </w:r>
      <w:r w:rsidR="00117537" w:rsidRPr="001F6991">
        <w:rPr>
          <w:rFonts w:eastAsia="SimSun" w:hint="eastAsia"/>
        </w:rPr>
        <w:t>段和</w:t>
      </w:r>
      <w:r w:rsidRPr="001F6991">
        <w:rPr>
          <w:rFonts w:eastAsia="SimSun"/>
        </w:rPr>
        <w:t>UNEP/OzL.Pro/ExCom/98/10</w:t>
      </w:r>
      <w:r w:rsidR="001B6C39" w:rsidRPr="001F6991">
        <w:rPr>
          <w:rFonts w:eastAsia="SimSun" w:hint="eastAsia"/>
        </w:rPr>
        <w:t>，</w:t>
      </w:r>
      <w:r w:rsidR="00117537" w:rsidRPr="001F6991">
        <w:rPr>
          <w:rFonts w:eastAsia="SimSun" w:hint="eastAsia"/>
        </w:rPr>
        <w:t>第</w:t>
      </w:r>
      <w:r w:rsidRPr="001F6991">
        <w:rPr>
          <w:rFonts w:eastAsia="SimSun"/>
        </w:rPr>
        <w:t>19</w:t>
      </w:r>
      <w:r w:rsidR="00117537" w:rsidRPr="001F6991">
        <w:rPr>
          <w:rFonts w:eastAsia="SimSun" w:hint="eastAsia"/>
        </w:rPr>
        <w:t>至</w:t>
      </w:r>
      <w:r w:rsidRPr="001F6991">
        <w:rPr>
          <w:rFonts w:eastAsia="SimSun"/>
        </w:rPr>
        <w:t>20</w:t>
      </w:r>
      <w:r w:rsidR="00117537" w:rsidRPr="001F6991">
        <w:rPr>
          <w:rFonts w:eastAsia="SimSun" w:hint="eastAsia"/>
        </w:rPr>
        <w:t>段。</w:t>
      </w:r>
    </w:p>
  </w:footnote>
  <w:footnote w:id="7">
    <w:p w14:paraId="28DE0738" w14:textId="05142975" w:rsidR="00C839EA" w:rsidRPr="001F6991" w:rsidRDefault="00C839EA" w:rsidP="003414BE">
      <w:pPr>
        <w:pStyle w:val="FootnoteText"/>
        <w:ind w:left="1247"/>
        <w:rPr>
          <w:rFonts w:eastAsia="SimSun"/>
          <w:lang w:val="en-GB"/>
        </w:rPr>
      </w:pPr>
      <w:r w:rsidRPr="001F6991">
        <w:rPr>
          <w:rStyle w:val="FootnoteReference"/>
          <w:rFonts w:eastAsia="SimSun"/>
        </w:rPr>
        <w:footnoteRef/>
      </w:r>
      <w:r w:rsidRPr="001F6991">
        <w:rPr>
          <w:rFonts w:eastAsia="SimSun"/>
          <w:lang w:val="en-GB"/>
        </w:rPr>
        <w:t> UNEP/OzL.Pro/ExCom/97/85</w:t>
      </w:r>
      <w:r w:rsidR="00117537" w:rsidRPr="001F6991">
        <w:rPr>
          <w:rFonts w:eastAsia="SimSun" w:hint="eastAsia"/>
          <w:lang w:val="en-GB"/>
        </w:rPr>
        <w:t>。</w:t>
      </w:r>
    </w:p>
  </w:footnote>
  <w:footnote w:id="8">
    <w:p w14:paraId="73769547" w14:textId="6A5C1415" w:rsidR="00C839EA" w:rsidRPr="001F6991" w:rsidRDefault="00C839EA" w:rsidP="003414BE">
      <w:pPr>
        <w:pStyle w:val="FootnoteText"/>
        <w:ind w:left="1247"/>
        <w:rPr>
          <w:rFonts w:eastAsia="SimSun"/>
          <w:lang w:val="en-GB"/>
        </w:rPr>
      </w:pPr>
      <w:r w:rsidRPr="001F6991">
        <w:rPr>
          <w:rFonts w:eastAsia="SimSun"/>
          <w:vertAlign w:val="superscript"/>
        </w:rPr>
        <w:footnoteRef/>
      </w:r>
      <w:r w:rsidRPr="001F6991">
        <w:rPr>
          <w:rFonts w:eastAsia="SimSun"/>
          <w:lang w:val="en-GB"/>
        </w:rPr>
        <w:t> UNEP/OzL.Pro/ExCom/97/86</w:t>
      </w:r>
      <w:r w:rsidR="00117537" w:rsidRPr="001F6991">
        <w:rPr>
          <w:rFonts w:eastAsia="SimSun" w:hint="eastAsia"/>
          <w:lang w:val="en-GB"/>
        </w:rPr>
        <w:t>。</w:t>
      </w:r>
    </w:p>
  </w:footnote>
  <w:footnote w:id="9">
    <w:p w14:paraId="472FC980" w14:textId="3D2DB259" w:rsidR="00C839EA" w:rsidRPr="001F6991" w:rsidRDefault="00C839EA" w:rsidP="003414BE">
      <w:pPr>
        <w:pStyle w:val="FootnoteText"/>
        <w:ind w:left="1247"/>
        <w:rPr>
          <w:rFonts w:eastAsia="SimSun"/>
          <w:lang w:val="en-GB"/>
        </w:rPr>
      </w:pPr>
      <w:r w:rsidRPr="001F6991">
        <w:rPr>
          <w:rFonts w:eastAsia="SimSun"/>
          <w:vertAlign w:val="superscript"/>
        </w:rPr>
        <w:footnoteRef/>
      </w:r>
      <w:r w:rsidRPr="001F6991">
        <w:rPr>
          <w:rFonts w:eastAsia="SimSun"/>
          <w:lang w:val="en-GB"/>
        </w:rPr>
        <w:t> UNEP/OzL.Pro/ExCom/98/59</w:t>
      </w:r>
      <w:r w:rsidR="00117537" w:rsidRPr="001F6991">
        <w:rPr>
          <w:rFonts w:eastAsia="SimSun" w:hint="eastAsia"/>
          <w:lang w:val="en-GB"/>
        </w:rPr>
        <w:t>。</w:t>
      </w:r>
    </w:p>
  </w:footnote>
  <w:footnote w:id="10">
    <w:p w14:paraId="617B7C3E" w14:textId="77777777" w:rsidR="00A3337E" w:rsidRPr="001F6991" w:rsidRDefault="00A3337E" w:rsidP="003414BE">
      <w:pPr>
        <w:pStyle w:val="FootnoteText"/>
        <w:ind w:left="1247"/>
        <w:rPr>
          <w:rFonts w:eastAsia="SimSun"/>
          <w:lang w:val="en-GB"/>
        </w:rPr>
      </w:pPr>
      <w:r w:rsidRPr="001F6991">
        <w:rPr>
          <w:rStyle w:val="FootnoteReference"/>
          <w:rFonts w:eastAsia="SimSun"/>
        </w:rPr>
        <w:footnoteRef/>
      </w:r>
      <w:r w:rsidRPr="001F6991">
        <w:rPr>
          <w:rFonts w:eastAsia="SimSun"/>
          <w:lang w:val="en-GB"/>
        </w:rPr>
        <w:t> UNEP/OzL.Pro/ExCom/98/55</w:t>
      </w:r>
      <w:r w:rsidRPr="001F6991">
        <w:rPr>
          <w:rFonts w:eastAsia="SimSun" w:hint="eastAsia"/>
          <w:lang w:val="en-GB"/>
        </w:rPr>
        <w:t>。</w:t>
      </w:r>
    </w:p>
  </w:footnote>
  <w:footnote w:id="11">
    <w:p w14:paraId="6170699F" w14:textId="07C66CFD" w:rsidR="00D86593" w:rsidRPr="001F6991" w:rsidRDefault="00D86593" w:rsidP="003414BE">
      <w:pPr>
        <w:pStyle w:val="FootnoteText"/>
        <w:ind w:left="1247"/>
        <w:rPr>
          <w:rFonts w:eastAsia="SimSun"/>
          <w:lang w:val="en-GB"/>
        </w:rPr>
      </w:pPr>
      <w:r w:rsidRPr="001F6991">
        <w:rPr>
          <w:rFonts w:eastAsia="SimSun"/>
          <w:vertAlign w:val="superscript"/>
        </w:rPr>
        <w:footnoteRef/>
      </w:r>
      <w:r w:rsidRPr="001F6991">
        <w:rPr>
          <w:rFonts w:eastAsia="SimSun"/>
          <w:lang w:val="en-GB"/>
        </w:rPr>
        <w:t> UNEP/OzL.Pro/ExCom/97/87</w:t>
      </w:r>
      <w:r w:rsidR="00117537" w:rsidRPr="001F6991">
        <w:rPr>
          <w:rFonts w:eastAsia="SimSun" w:hint="eastAsia"/>
          <w:lang w:val="en-GB"/>
        </w:rPr>
        <w:t>。</w:t>
      </w:r>
    </w:p>
  </w:footnote>
  <w:footnote w:id="12">
    <w:p w14:paraId="5AEAE412" w14:textId="311A0388" w:rsidR="00D86593" w:rsidRPr="001F6991" w:rsidRDefault="00D86593" w:rsidP="003414BE">
      <w:pPr>
        <w:pStyle w:val="FootnoteText"/>
        <w:ind w:left="1247"/>
        <w:rPr>
          <w:rFonts w:eastAsia="SimSun"/>
          <w:lang w:val="en-GB"/>
        </w:rPr>
      </w:pPr>
      <w:r w:rsidRPr="001F6991">
        <w:rPr>
          <w:rFonts w:eastAsia="SimSun"/>
          <w:vertAlign w:val="superscript"/>
        </w:rPr>
        <w:footnoteRef/>
      </w:r>
      <w:r w:rsidRPr="001F6991">
        <w:rPr>
          <w:rFonts w:eastAsia="SimSun"/>
          <w:lang w:val="en-GB"/>
        </w:rPr>
        <w:t> UNEP/OzL.Pro/ExCom/97/26</w:t>
      </w:r>
      <w:r w:rsidR="00894B01" w:rsidRPr="001F6991">
        <w:rPr>
          <w:rFonts w:eastAsia="SimSun" w:hint="eastAsia"/>
          <w:lang w:val="en-GB"/>
        </w:rPr>
        <w:t>，</w:t>
      </w:r>
      <w:r w:rsidR="00117537" w:rsidRPr="001F6991">
        <w:rPr>
          <w:rFonts w:eastAsia="SimSun" w:hint="eastAsia"/>
          <w:lang w:val="en-GB"/>
        </w:rPr>
        <w:t>第</w:t>
      </w:r>
      <w:r w:rsidRPr="001F6991">
        <w:rPr>
          <w:rFonts w:eastAsia="SimSun"/>
          <w:lang w:val="en-GB"/>
        </w:rPr>
        <w:t>34</w:t>
      </w:r>
      <w:r w:rsidR="00117537" w:rsidRPr="001F6991">
        <w:rPr>
          <w:rFonts w:eastAsia="SimSun" w:hint="eastAsia"/>
          <w:lang w:val="en-GB"/>
        </w:rPr>
        <w:t>至</w:t>
      </w:r>
      <w:r w:rsidRPr="001F6991">
        <w:rPr>
          <w:rFonts w:eastAsia="SimSun"/>
          <w:lang w:val="en-GB"/>
        </w:rPr>
        <w:t>38</w:t>
      </w:r>
      <w:r w:rsidR="00117537" w:rsidRPr="001F6991">
        <w:rPr>
          <w:rFonts w:eastAsia="SimSun" w:hint="eastAsia"/>
          <w:lang w:val="en-GB"/>
        </w:rPr>
        <w:t>段。</w:t>
      </w:r>
    </w:p>
  </w:footnote>
  <w:footnote w:id="13">
    <w:p w14:paraId="21C7350A" w14:textId="60FA938E" w:rsidR="00D86593" w:rsidRPr="001F6991" w:rsidRDefault="00D86593" w:rsidP="003414BE">
      <w:pPr>
        <w:pStyle w:val="FootnoteText"/>
        <w:ind w:left="1247"/>
        <w:rPr>
          <w:rFonts w:eastAsia="SimSun"/>
          <w:lang w:val="en-GB"/>
        </w:rPr>
      </w:pPr>
      <w:r w:rsidRPr="001F6991">
        <w:rPr>
          <w:rStyle w:val="FootnoteReference"/>
          <w:rFonts w:eastAsia="SimSun"/>
        </w:rPr>
        <w:footnoteRef/>
      </w:r>
      <w:r w:rsidRPr="001F6991">
        <w:rPr>
          <w:rFonts w:eastAsia="SimSun"/>
          <w:lang w:val="en-GB"/>
        </w:rPr>
        <w:t> UNEP/OzL.Pro/ExCom/98/57</w:t>
      </w:r>
      <w:r w:rsidR="00117537" w:rsidRPr="001F6991">
        <w:rPr>
          <w:rFonts w:eastAsia="SimSun" w:hint="eastAsia"/>
          <w:lang w:val="en-GB"/>
        </w:rPr>
        <w:t>。</w:t>
      </w:r>
    </w:p>
  </w:footnote>
  <w:footnote w:id="14">
    <w:p w14:paraId="04C13995" w14:textId="440EA0FD" w:rsidR="00D86593" w:rsidRPr="001F6991" w:rsidRDefault="00D86593" w:rsidP="003414BE">
      <w:pPr>
        <w:pStyle w:val="FootnoteText"/>
        <w:ind w:left="1247"/>
        <w:rPr>
          <w:rFonts w:eastAsia="SimSun"/>
        </w:rPr>
      </w:pPr>
      <w:r w:rsidRPr="001F6991">
        <w:rPr>
          <w:rFonts w:eastAsia="SimSun"/>
          <w:vertAlign w:val="superscript"/>
        </w:rPr>
        <w:footnoteRef/>
      </w:r>
      <w:r w:rsidRPr="001F6991">
        <w:rPr>
          <w:rFonts w:eastAsia="SimSun"/>
        </w:rPr>
        <w:t> UNEP/OzL.Pro/ExCom/97/26</w:t>
      </w:r>
      <w:r w:rsidR="00F77CDE" w:rsidRPr="001F6991">
        <w:rPr>
          <w:rFonts w:eastAsia="SimSun" w:hint="eastAsia"/>
        </w:rPr>
        <w:t>，</w:t>
      </w:r>
      <w:r w:rsidR="00117537" w:rsidRPr="001F6991">
        <w:rPr>
          <w:rFonts w:eastAsia="SimSun" w:hint="eastAsia"/>
        </w:rPr>
        <w:t>第</w:t>
      </w:r>
      <w:r w:rsidRPr="001F6991">
        <w:rPr>
          <w:rFonts w:eastAsia="SimSun"/>
        </w:rPr>
        <w:t>14</w:t>
      </w:r>
      <w:r w:rsidR="00117537" w:rsidRPr="001F6991">
        <w:rPr>
          <w:rFonts w:eastAsia="SimSun" w:hint="eastAsia"/>
        </w:rPr>
        <w:t>至</w:t>
      </w:r>
      <w:r w:rsidRPr="001F6991">
        <w:rPr>
          <w:rFonts w:eastAsia="SimSun"/>
        </w:rPr>
        <w:t>33</w:t>
      </w:r>
      <w:r w:rsidR="00117537" w:rsidRPr="001F6991">
        <w:rPr>
          <w:rFonts w:eastAsia="SimSun" w:hint="eastAsia"/>
        </w:rPr>
        <w:t>段。</w:t>
      </w:r>
    </w:p>
  </w:footnote>
  <w:footnote w:id="15">
    <w:p w14:paraId="2E8A36F8" w14:textId="62C8A07C" w:rsidR="00D86593" w:rsidRPr="001F6991" w:rsidRDefault="00D86593" w:rsidP="003414BE">
      <w:pPr>
        <w:pStyle w:val="FootnoteText"/>
        <w:ind w:left="1247"/>
        <w:rPr>
          <w:rFonts w:eastAsia="SimSun"/>
        </w:rPr>
      </w:pPr>
      <w:r w:rsidRPr="001F6991">
        <w:rPr>
          <w:rFonts w:eastAsia="SimSun"/>
          <w:vertAlign w:val="superscript"/>
        </w:rPr>
        <w:footnoteRef/>
      </w:r>
      <w:r w:rsidRPr="001F6991">
        <w:rPr>
          <w:rFonts w:eastAsia="SimSun"/>
        </w:rPr>
        <w:t> UNEP/OzL.Pro/ExCom/97/91</w:t>
      </w:r>
      <w:r w:rsidR="00894B01" w:rsidRPr="001F6991">
        <w:rPr>
          <w:rFonts w:eastAsia="SimSun" w:hint="eastAsia"/>
        </w:rPr>
        <w:t>，</w:t>
      </w:r>
      <w:r w:rsidR="00117537" w:rsidRPr="001F6991">
        <w:rPr>
          <w:rFonts w:eastAsia="SimSun" w:hint="eastAsia"/>
        </w:rPr>
        <w:t>附件二十八。</w:t>
      </w:r>
    </w:p>
  </w:footnote>
  <w:footnote w:id="16">
    <w:p w14:paraId="03EA2A88" w14:textId="0A7CCBDA" w:rsidR="00D86593" w:rsidRPr="001F6991" w:rsidRDefault="00D86593"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UNEP/OzL.Pro/ExCom/98/10/Add.1</w:t>
      </w:r>
      <w:r w:rsidR="00117537" w:rsidRPr="001F6991">
        <w:rPr>
          <w:rFonts w:eastAsia="SimSun" w:hint="eastAsia"/>
          <w:lang w:val="pt-BR"/>
        </w:rPr>
        <w:t>。</w:t>
      </w:r>
    </w:p>
  </w:footnote>
  <w:footnote w:id="17">
    <w:p w14:paraId="2004C4FA" w14:textId="6A74F213" w:rsidR="00D86593" w:rsidRPr="001F6991" w:rsidRDefault="00D86593"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UNEP/OzL.Pro/ExCom/98/63</w:t>
      </w:r>
      <w:r w:rsidR="00894B01" w:rsidRPr="001F6991">
        <w:rPr>
          <w:rFonts w:eastAsia="SimSun" w:hint="eastAsia"/>
          <w:lang w:val="pt-BR"/>
        </w:rPr>
        <w:t>，</w:t>
      </w:r>
      <w:r w:rsidR="00894B01" w:rsidRPr="001F6991">
        <w:rPr>
          <w:rFonts w:eastAsia="SimSun" w:hint="eastAsia"/>
        </w:rPr>
        <w:t>附件三十九</w:t>
      </w:r>
      <w:r w:rsidR="00117537" w:rsidRPr="001F6991">
        <w:rPr>
          <w:rFonts w:eastAsia="SimSun" w:hint="eastAsia"/>
        </w:rPr>
        <w:t>。</w:t>
      </w:r>
    </w:p>
  </w:footnote>
  <w:footnote w:id="18">
    <w:p w14:paraId="33E630F0" w14:textId="45C1A66A" w:rsidR="00D86593" w:rsidRPr="001F6991" w:rsidRDefault="00D86593"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UNEP/OzL.Pro/ExCom/98/10</w:t>
      </w:r>
      <w:r w:rsidR="00894B01" w:rsidRPr="001F6991">
        <w:rPr>
          <w:rFonts w:eastAsia="SimSun" w:hint="eastAsia"/>
          <w:lang w:val="pt-BR"/>
        </w:rPr>
        <w:t>，</w:t>
      </w:r>
      <w:r w:rsidR="00117537" w:rsidRPr="001F6991">
        <w:rPr>
          <w:rFonts w:eastAsia="SimSun" w:hint="eastAsia"/>
        </w:rPr>
        <w:t>第</w:t>
      </w:r>
      <w:r w:rsidRPr="001F6991">
        <w:rPr>
          <w:rFonts w:eastAsia="SimSun"/>
          <w:lang w:val="pt-BR"/>
        </w:rPr>
        <w:t>13</w:t>
      </w:r>
      <w:r w:rsidR="00117537" w:rsidRPr="001F6991">
        <w:rPr>
          <w:rFonts w:eastAsia="SimSun" w:hint="eastAsia"/>
        </w:rPr>
        <w:t>至</w:t>
      </w:r>
      <w:r w:rsidRPr="001F6991">
        <w:rPr>
          <w:rFonts w:eastAsia="SimSun"/>
          <w:lang w:val="pt-BR"/>
        </w:rPr>
        <w:t>17</w:t>
      </w:r>
      <w:r w:rsidR="00117537" w:rsidRPr="001F6991">
        <w:rPr>
          <w:rFonts w:eastAsia="SimSun" w:hint="eastAsia"/>
        </w:rPr>
        <w:t>段。</w:t>
      </w:r>
    </w:p>
  </w:footnote>
  <w:footnote w:id="19">
    <w:p w14:paraId="39B8B5E7" w14:textId="77777777" w:rsidR="006D34CB" w:rsidRPr="001F6991" w:rsidRDefault="006D34CB"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UNEP/OzL.Pro/ExCom/98/61</w:t>
      </w:r>
      <w:r w:rsidRPr="001F6991">
        <w:rPr>
          <w:rFonts w:eastAsia="SimSun" w:hint="eastAsia"/>
        </w:rPr>
        <w:t>。</w:t>
      </w:r>
    </w:p>
  </w:footnote>
  <w:footnote w:id="20">
    <w:p w14:paraId="7E273874" w14:textId="65FB785A" w:rsidR="006D34CB" w:rsidRPr="001F6991" w:rsidRDefault="006D34CB"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w:t>
      </w:r>
      <w:r w:rsidRPr="001F6991">
        <w:rPr>
          <w:rFonts w:eastAsia="SimSun"/>
        </w:rPr>
        <w:fldChar w:fldCharType="begin"/>
      </w:r>
      <w:r w:rsidRPr="001F6991">
        <w:rPr>
          <w:rFonts w:eastAsia="SimSun"/>
          <w:lang w:val="pt-BR"/>
        </w:rPr>
        <w:instrText>DOCPROPERTY "Document number"  \* MERGEFORMAT</w:instrText>
      </w:r>
      <w:r w:rsidRPr="001F6991">
        <w:rPr>
          <w:rFonts w:eastAsia="SimSun"/>
        </w:rPr>
        <w:fldChar w:fldCharType="separate"/>
      </w:r>
      <w:r w:rsidRPr="001F6991">
        <w:rPr>
          <w:rFonts w:eastAsia="SimSun"/>
          <w:lang w:val="pt-BR"/>
        </w:rPr>
        <w:t>UNEP/OzL.Pro/ExCom/98/64</w:t>
      </w:r>
      <w:r w:rsidRPr="001F6991">
        <w:rPr>
          <w:rFonts w:eastAsia="SimSun"/>
        </w:rPr>
        <w:fldChar w:fldCharType="end"/>
      </w:r>
      <w:r w:rsidRPr="001F6991">
        <w:rPr>
          <w:rFonts w:eastAsia="SimSun" w:hint="eastAsia"/>
          <w:lang w:val="pt-BR"/>
        </w:rPr>
        <w:t>，</w:t>
      </w:r>
      <w:r w:rsidRPr="001F6991">
        <w:rPr>
          <w:rFonts w:eastAsia="SimSun" w:hint="eastAsia"/>
        </w:rPr>
        <w:t>附件</w:t>
      </w:r>
      <w:r w:rsidR="00CC797A" w:rsidRPr="001F6991">
        <w:rPr>
          <w:rFonts w:eastAsia="SimSun" w:hint="eastAsia"/>
        </w:rPr>
        <w:t>七十</w:t>
      </w:r>
      <w:r w:rsidRPr="001F6991">
        <w:rPr>
          <w:rFonts w:eastAsia="SimSun" w:hint="eastAsia"/>
        </w:rPr>
        <w:t>、</w:t>
      </w:r>
      <w:r w:rsidR="00CC797A" w:rsidRPr="001F6991">
        <w:rPr>
          <w:rFonts w:eastAsia="SimSun" w:hint="eastAsia"/>
        </w:rPr>
        <w:t>七十一</w:t>
      </w:r>
      <w:r w:rsidRPr="001F6991">
        <w:rPr>
          <w:rFonts w:eastAsia="SimSun" w:hint="eastAsia"/>
        </w:rPr>
        <w:t>和</w:t>
      </w:r>
      <w:r w:rsidR="00CC797A" w:rsidRPr="001F6991">
        <w:rPr>
          <w:rFonts w:eastAsia="SimSun" w:hint="eastAsia"/>
        </w:rPr>
        <w:t>七十二</w:t>
      </w:r>
      <w:r w:rsidRPr="001F6991">
        <w:rPr>
          <w:rFonts w:eastAsia="SimSun" w:hint="eastAsia"/>
        </w:rPr>
        <w:t>。</w:t>
      </w:r>
    </w:p>
  </w:footnote>
  <w:footnote w:id="21">
    <w:p w14:paraId="41ADBCAA" w14:textId="77777777" w:rsidR="006D34CB" w:rsidRPr="001F6991" w:rsidRDefault="006D34CB"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w:t>
      </w:r>
      <w:r w:rsidRPr="001F6991">
        <w:rPr>
          <w:rFonts w:eastAsia="SimSun" w:hint="eastAsia"/>
        </w:rPr>
        <w:t>具体金额见</w:t>
      </w:r>
      <w:r w:rsidRPr="001F6991">
        <w:rPr>
          <w:rFonts w:eastAsia="SimSun"/>
          <w:lang w:val="pt-BR"/>
        </w:rPr>
        <w:t>UNEP/OzL.Pro/ExCom/98/61</w:t>
      </w:r>
      <w:r w:rsidRPr="001F6991">
        <w:rPr>
          <w:rFonts w:eastAsia="SimSun" w:hint="eastAsia"/>
        </w:rPr>
        <w:t>号文件表</w:t>
      </w:r>
      <w:r w:rsidRPr="001F6991">
        <w:rPr>
          <w:rFonts w:eastAsia="SimSun" w:hint="eastAsia"/>
          <w:lang w:val="pt-BR"/>
        </w:rPr>
        <w:t>1</w:t>
      </w:r>
      <w:r w:rsidRPr="001F6991">
        <w:rPr>
          <w:rFonts w:eastAsia="SimSun" w:hint="eastAsia"/>
        </w:rPr>
        <w:t>。</w:t>
      </w:r>
    </w:p>
  </w:footnote>
  <w:footnote w:id="22">
    <w:p w14:paraId="412BAFC8" w14:textId="77777777" w:rsidR="006D34CB" w:rsidRPr="001F6991" w:rsidRDefault="006D34CB"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UNEP/OzL.Pro/ExCom/98/56</w:t>
      </w:r>
      <w:r w:rsidRPr="001F6991">
        <w:rPr>
          <w:rFonts w:eastAsia="SimSun" w:hint="eastAsia"/>
        </w:rPr>
        <w:t>。</w:t>
      </w:r>
    </w:p>
  </w:footnote>
  <w:footnote w:id="23">
    <w:p w14:paraId="44036652" w14:textId="77777777" w:rsidR="006D34CB" w:rsidRPr="001F6991" w:rsidRDefault="006D34CB" w:rsidP="003414BE">
      <w:pPr>
        <w:pStyle w:val="FootnoteText"/>
        <w:ind w:left="1247"/>
        <w:rPr>
          <w:rFonts w:eastAsia="SimSun"/>
          <w:vertAlign w:val="superscript"/>
          <w:lang w:val="pt-BR"/>
        </w:rPr>
      </w:pPr>
      <w:r w:rsidRPr="001F6991">
        <w:rPr>
          <w:rFonts w:eastAsia="SimSun"/>
          <w:vertAlign w:val="superscript"/>
        </w:rPr>
        <w:footnoteRef/>
      </w:r>
      <w:r w:rsidRPr="001F6991">
        <w:rPr>
          <w:rFonts w:eastAsia="SimSun"/>
          <w:lang w:val="pt-BR"/>
        </w:rPr>
        <w:t> UNEP/OzL.Pro/ExCom/97/88</w:t>
      </w:r>
      <w:r w:rsidRPr="001F6991">
        <w:rPr>
          <w:rFonts w:eastAsia="SimSun" w:hint="eastAsia"/>
        </w:rPr>
        <w:t>。</w:t>
      </w:r>
    </w:p>
  </w:footnote>
  <w:footnote w:id="24">
    <w:p w14:paraId="51792963" w14:textId="77777777" w:rsidR="006D34CB" w:rsidRPr="001F6991" w:rsidRDefault="006D34CB"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UNEP/OzL.Pro/ExCom/97/89</w:t>
      </w:r>
      <w:r w:rsidRPr="001F6991">
        <w:rPr>
          <w:rFonts w:eastAsia="SimSun" w:hint="eastAsia"/>
        </w:rPr>
        <w:t>。</w:t>
      </w:r>
    </w:p>
  </w:footnote>
  <w:footnote w:id="25">
    <w:p w14:paraId="30358D63" w14:textId="77777777" w:rsidR="006D34CB" w:rsidRPr="001F6991" w:rsidRDefault="006D34CB"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UNEP/OzL.Pro/ExCom/97/90</w:t>
      </w:r>
      <w:r w:rsidRPr="001F6991">
        <w:rPr>
          <w:rFonts w:eastAsia="SimSun" w:hint="eastAsia"/>
          <w:lang w:val="en-US"/>
        </w:rPr>
        <w:t>。</w:t>
      </w:r>
    </w:p>
  </w:footnote>
  <w:footnote w:id="26">
    <w:p w14:paraId="117DE150" w14:textId="77777777" w:rsidR="006D34CB" w:rsidRPr="001F6991" w:rsidRDefault="006D34CB"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UNEP/OzL.Pro/ExCom/97/28</w:t>
      </w:r>
      <w:r w:rsidRPr="001F6991">
        <w:rPr>
          <w:rFonts w:eastAsia="SimSun" w:hint="eastAsia"/>
        </w:rPr>
        <w:t>和</w:t>
      </w:r>
      <w:r w:rsidRPr="001F6991">
        <w:rPr>
          <w:rFonts w:eastAsia="SimSun"/>
          <w:lang w:val="pt-BR"/>
        </w:rPr>
        <w:t>UNEP/OzL.Pro/ExCom/98/12</w:t>
      </w:r>
      <w:r w:rsidRPr="001F6991">
        <w:rPr>
          <w:rFonts w:eastAsia="SimSun" w:hint="eastAsia"/>
        </w:rPr>
        <w:t>。</w:t>
      </w:r>
    </w:p>
  </w:footnote>
  <w:footnote w:id="27">
    <w:p w14:paraId="25398571" w14:textId="77777777" w:rsidR="006D34CB" w:rsidRPr="001F6991" w:rsidRDefault="006D34CB"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UNEP/OzL.Pro/ExCom/97/29</w:t>
      </w:r>
      <w:r w:rsidRPr="001F6991">
        <w:rPr>
          <w:rFonts w:eastAsia="SimSun" w:hint="eastAsia"/>
        </w:rPr>
        <w:t>和</w:t>
      </w:r>
      <w:r w:rsidRPr="001F6991">
        <w:rPr>
          <w:rFonts w:eastAsia="SimSun"/>
          <w:lang w:val="pt-BR"/>
        </w:rPr>
        <w:t>UNEP/OzL.Pro/ExCom/98/13</w:t>
      </w:r>
      <w:r w:rsidRPr="001F6991">
        <w:rPr>
          <w:rFonts w:eastAsia="SimSun" w:hint="eastAsia"/>
        </w:rPr>
        <w:t>。</w:t>
      </w:r>
    </w:p>
  </w:footnote>
  <w:footnote w:id="28">
    <w:p w14:paraId="2AC10F8D" w14:textId="77777777" w:rsidR="006D34CB" w:rsidRPr="001F6991" w:rsidRDefault="006D34CB"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UNEP/OzL.Pro/ExCom/97/27</w:t>
      </w:r>
      <w:r w:rsidRPr="001F6991">
        <w:rPr>
          <w:rFonts w:eastAsia="SimSun" w:hint="eastAsia"/>
        </w:rPr>
        <w:t>。</w:t>
      </w:r>
    </w:p>
  </w:footnote>
  <w:footnote w:id="29">
    <w:p w14:paraId="4B7E6359"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UNEP/OzL.Pro/ExCom/97/30</w:t>
      </w:r>
      <w:r w:rsidRPr="001F6991">
        <w:rPr>
          <w:rFonts w:eastAsia="SimSun" w:hint="eastAsia"/>
          <w:lang w:val="en-US"/>
        </w:rPr>
        <w:t>。</w:t>
      </w:r>
    </w:p>
  </w:footnote>
  <w:footnote w:id="30">
    <w:p w14:paraId="4AB61FFA"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UNEP/OzL.Pro/ExCom/97/31</w:t>
      </w:r>
      <w:r w:rsidRPr="001F6991">
        <w:rPr>
          <w:rFonts w:eastAsia="SimSun" w:hint="eastAsia"/>
          <w:lang w:val="en-US"/>
        </w:rPr>
        <w:t>。</w:t>
      </w:r>
    </w:p>
  </w:footnote>
  <w:footnote w:id="31">
    <w:p w14:paraId="47F5A112" w14:textId="77777777" w:rsidR="006D34CB" w:rsidRPr="001F6991" w:rsidRDefault="006D34CB"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UNEP/OzL.Pro/ExCom/97/32</w:t>
      </w:r>
      <w:r w:rsidRPr="001F6991">
        <w:rPr>
          <w:rFonts w:eastAsia="SimSun" w:hint="eastAsia"/>
          <w:lang w:val="en-US"/>
        </w:rPr>
        <w:t>。</w:t>
      </w:r>
    </w:p>
  </w:footnote>
  <w:footnote w:id="32">
    <w:p w14:paraId="353114EB"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UNEP/OzL.Pro/ExCom/97/33</w:t>
      </w:r>
      <w:r w:rsidRPr="001F6991">
        <w:rPr>
          <w:rFonts w:eastAsia="SimSun" w:hint="eastAsia"/>
          <w:lang w:val="en-US"/>
        </w:rPr>
        <w:t>。</w:t>
      </w:r>
    </w:p>
  </w:footnote>
  <w:footnote w:id="33">
    <w:p w14:paraId="36FC4BFF"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UNEP/OzL.Pro/ExCom/98/11</w:t>
      </w:r>
      <w:r w:rsidRPr="001F6991">
        <w:rPr>
          <w:rFonts w:eastAsia="SimSun" w:hint="eastAsia"/>
          <w:lang w:val="en-US"/>
        </w:rPr>
        <w:t>。</w:t>
      </w:r>
    </w:p>
  </w:footnote>
  <w:footnote w:id="34">
    <w:p w14:paraId="07FC3A33"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UNEP/OzL.Pro/ExCom/98/14</w:t>
      </w:r>
      <w:r w:rsidRPr="001F6991">
        <w:rPr>
          <w:rFonts w:eastAsia="SimSun" w:hint="eastAsia"/>
          <w:lang w:val="en-US"/>
        </w:rPr>
        <w:t>。</w:t>
      </w:r>
    </w:p>
  </w:footnote>
  <w:footnote w:id="35">
    <w:p w14:paraId="725171B8"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UNEP/OzL.Pro/ExCom/98/15</w:t>
      </w:r>
      <w:r w:rsidRPr="001F6991">
        <w:rPr>
          <w:rFonts w:eastAsia="SimSun" w:hint="eastAsia"/>
          <w:lang w:val="en-US"/>
        </w:rPr>
        <w:t>。</w:t>
      </w:r>
    </w:p>
  </w:footnote>
  <w:footnote w:id="36">
    <w:p w14:paraId="39848CB7" w14:textId="77777777" w:rsidR="006D34CB" w:rsidRPr="001F6991" w:rsidRDefault="006D34CB"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UNEP/OzL.Pro/ExCom/98/16</w:t>
      </w:r>
      <w:r w:rsidRPr="001F6991">
        <w:rPr>
          <w:rFonts w:eastAsia="SimSun" w:hint="eastAsia"/>
          <w:lang w:val="en-US"/>
        </w:rPr>
        <w:t>。</w:t>
      </w:r>
    </w:p>
  </w:footnote>
  <w:footnote w:id="37">
    <w:p w14:paraId="2D171F79"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UNEP/OzL.Pro/ExCom/97/83</w:t>
      </w:r>
      <w:r w:rsidRPr="001F6991">
        <w:rPr>
          <w:rFonts w:eastAsia="SimSun" w:hint="eastAsia"/>
        </w:rPr>
        <w:t>及其增编</w:t>
      </w:r>
      <w:r w:rsidRPr="001F6991">
        <w:rPr>
          <w:rFonts w:eastAsia="SimSun"/>
          <w:lang w:val="pt-BR"/>
        </w:rPr>
        <w:t>1</w:t>
      </w:r>
      <w:r w:rsidRPr="001F6991">
        <w:rPr>
          <w:rFonts w:eastAsia="SimSun" w:hint="eastAsia"/>
        </w:rPr>
        <w:t>。</w:t>
      </w:r>
    </w:p>
  </w:footnote>
  <w:footnote w:id="38">
    <w:p w14:paraId="6B1F3A5F" w14:textId="7B45041C"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UNEP/OzL.Pro/ExCom/97/91</w:t>
      </w:r>
      <w:r w:rsidRPr="001F6991">
        <w:rPr>
          <w:rFonts w:eastAsia="SimSun" w:hint="eastAsia"/>
          <w:lang w:val="pt-BR"/>
        </w:rPr>
        <w:t>，</w:t>
      </w:r>
      <w:r w:rsidRPr="001F6991">
        <w:rPr>
          <w:rFonts w:eastAsia="SimSun" w:hint="eastAsia"/>
          <w:lang w:val="en-GB"/>
        </w:rPr>
        <w:t>附件</w:t>
      </w:r>
      <w:r w:rsidR="00671E1E" w:rsidRPr="001F6991">
        <w:rPr>
          <w:rFonts w:eastAsia="SimSun" w:hint="eastAsia"/>
          <w:lang w:val="en-GB"/>
        </w:rPr>
        <w:t>五十九</w:t>
      </w:r>
      <w:r w:rsidRPr="001F6991">
        <w:rPr>
          <w:rFonts w:eastAsia="SimSun" w:hint="eastAsia"/>
          <w:lang w:val="en-GB"/>
        </w:rPr>
        <w:t>。</w:t>
      </w:r>
    </w:p>
  </w:footnote>
  <w:footnote w:id="39">
    <w:p w14:paraId="280F516A"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UNEP/OzL.Pro/ExCom/97/84</w:t>
      </w:r>
      <w:r w:rsidRPr="001F6991">
        <w:rPr>
          <w:rFonts w:eastAsia="SimSun" w:hint="eastAsia"/>
          <w:lang w:val="en-GB"/>
        </w:rPr>
        <w:t>。</w:t>
      </w:r>
    </w:p>
  </w:footnote>
  <w:footnote w:id="40">
    <w:p w14:paraId="6EB30F92"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UNEP/OzL.Pro/ExCom/97/8</w:t>
      </w:r>
      <w:r w:rsidRPr="001F6991">
        <w:rPr>
          <w:rFonts w:eastAsia="SimSun" w:hint="eastAsia"/>
          <w:lang w:val="en-GB"/>
        </w:rPr>
        <w:t>。</w:t>
      </w:r>
    </w:p>
  </w:footnote>
  <w:footnote w:id="41">
    <w:p w14:paraId="6669397D"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UNEP/OzL.Pro/ExCom/98/5</w:t>
      </w:r>
      <w:r w:rsidRPr="001F6991">
        <w:rPr>
          <w:rFonts w:eastAsia="SimSun" w:hint="eastAsia"/>
          <w:lang w:val="en-GB"/>
        </w:rPr>
        <w:t>。</w:t>
      </w:r>
    </w:p>
  </w:footnote>
  <w:footnote w:id="42">
    <w:p w14:paraId="6DCF6E83"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UNEP/OzL.Pro/ExCom/98/9</w:t>
      </w:r>
      <w:r w:rsidRPr="001F6991">
        <w:rPr>
          <w:rFonts w:eastAsia="SimSun" w:hint="eastAsia"/>
        </w:rPr>
        <w:t>。</w:t>
      </w:r>
    </w:p>
  </w:footnote>
  <w:footnote w:id="43">
    <w:p w14:paraId="49CF8C54" w14:textId="21BBAA33"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UNEP/OzL.Pro/ExCom/98/64</w:t>
      </w:r>
      <w:r w:rsidRPr="001F6991">
        <w:rPr>
          <w:rFonts w:eastAsia="SimSun" w:hint="eastAsia"/>
          <w:lang w:val="pt-BR"/>
        </w:rPr>
        <w:t>，</w:t>
      </w:r>
      <w:r w:rsidRPr="001F6991">
        <w:rPr>
          <w:rFonts w:eastAsia="SimSun" w:hint="eastAsia"/>
        </w:rPr>
        <w:t>附件</w:t>
      </w:r>
      <w:r w:rsidR="00671E1E" w:rsidRPr="001F6991">
        <w:rPr>
          <w:rFonts w:eastAsia="SimSun" w:hint="eastAsia"/>
        </w:rPr>
        <w:t>三十八</w:t>
      </w:r>
      <w:r w:rsidRPr="001F6991">
        <w:rPr>
          <w:rFonts w:eastAsia="SimSun" w:hint="eastAsia"/>
        </w:rPr>
        <w:t>。</w:t>
      </w:r>
    </w:p>
  </w:footnote>
  <w:footnote w:id="44">
    <w:p w14:paraId="3A474C5B"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UNEP/OzL.Pro/ExCom/97/11</w:t>
      </w:r>
      <w:r w:rsidRPr="001F6991">
        <w:rPr>
          <w:rFonts w:eastAsia="SimSun" w:hint="eastAsia"/>
          <w:lang w:val="en-GB"/>
        </w:rPr>
        <w:t>。</w:t>
      </w:r>
    </w:p>
  </w:footnote>
  <w:footnote w:id="45">
    <w:p w14:paraId="5C4910BB"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UNEP/OzL.Pro/ExCom/97/12</w:t>
      </w:r>
      <w:r w:rsidRPr="001F6991">
        <w:rPr>
          <w:rFonts w:eastAsia="SimSun" w:hint="eastAsia"/>
          <w:lang w:val="en-GB"/>
        </w:rPr>
        <w:t>。</w:t>
      </w:r>
    </w:p>
  </w:footnote>
  <w:footnote w:id="46">
    <w:p w14:paraId="7A13AF52"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UNEP/OzL.Pro/ExCom/97/13</w:t>
      </w:r>
      <w:r w:rsidRPr="001F6991">
        <w:rPr>
          <w:rFonts w:eastAsia="SimSun" w:hint="eastAsia"/>
          <w:lang w:val="en-GB"/>
        </w:rPr>
        <w:t>。</w:t>
      </w:r>
    </w:p>
  </w:footnote>
  <w:footnote w:id="47">
    <w:p w14:paraId="6039D160"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UNEP/OzL.Pro/ExCom/97/14</w:t>
      </w:r>
      <w:r w:rsidRPr="001F6991">
        <w:rPr>
          <w:rFonts w:eastAsia="SimSun" w:hint="eastAsia"/>
          <w:lang w:val="en-GB"/>
        </w:rPr>
        <w:t>。</w:t>
      </w:r>
    </w:p>
  </w:footnote>
  <w:footnote w:id="48">
    <w:p w14:paraId="252241FE"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UNEP/OzL.Pro/ExCom/97/15</w:t>
      </w:r>
      <w:r w:rsidRPr="001F6991">
        <w:rPr>
          <w:rFonts w:eastAsia="SimSun" w:hint="eastAsia"/>
          <w:lang w:val="en-GB"/>
        </w:rPr>
        <w:t>。</w:t>
      </w:r>
    </w:p>
  </w:footnote>
  <w:footnote w:id="49">
    <w:p w14:paraId="2E4A7941"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UNEP/OzL.Pro/ExCom/97/16</w:t>
      </w:r>
      <w:r w:rsidRPr="001F6991">
        <w:rPr>
          <w:rFonts w:eastAsia="SimSun" w:hint="eastAsia"/>
          <w:lang w:val="en-GB"/>
        </w:rPr>
        <w:t>。</w:t>
      </w:r>
    </w:p>
  </w:footnote>
  <w:footnote w:id="50">
    <w:p w14:paraId="7A1A6D21" w14:textId="55ABE66A"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UNEP/OzL.Pro/ExCom/97/91</w:t>
      </w:r>
      <w:r w:rsidRPr="001F6991">
        <w:rPr>
          <w:rFonts w:eastAsia="SimSun" w:hint="eastAsia"/>
          <w:lang w:val="pt-BR"/>
        </w:rPr>
        <w:t>，</w:t>
      </w:r>
      <w:r w:rsidRPr="001F6991">
        <w:rPr>
          <w:rFonts w:eastAsia="SimSun" w:hint="eastAsia"/>
          <w:lang w:val="en-GB"/>
        </w:rPr>
        <w:t>附件</w:t>
      </w:r>
      <w:r w:rsidR="00671E1E" w:rsidRPr="001F6991">
        <w:rPr>
          <w:rFonts w:eastAsia="SimSun" w:hint="eastAsia"/>
          <w:lang w:val="en-GB"/>
        </w:rPr>
        <w:t>四</w:t>
      </w:r>
      <w:r w:rsidRPr="001F6991">
        <w:rPr>
          <w:rFonts w:eastAsia="SimSun" w:hint="eastAsia"/>
          <w:lang w:val="en-GB"/>
        </w:rPr>
        <w:t>至</w:t>
      </w:r>
      <w:r w:rsidR="00671E1E" w:rsidRPr="001F6991">
        <w:rPr>
          <w:rFonts w:eastAsia="SimSun" w:hint="eastAsia"/>
          <w:lang w:val="en-GB"/>
        </w:rPr>
        <w:t>八</w:t>
      </w:r>
      <w:r w:rsidRPr="001F6991">
        <w:rPr>
          <w:rFonts w:eastAsia="SimSun" w:hint="eastAsia"/>
          <w:lang w:val="en-GB"/>
        </w:rPr>
        <w:t>。</w:t>
      </w:r>
    </w:p>
  </w:footnote>
  <w:footnote w:id="51">
    <w:p w14:paraId="4A71191C" w14:textId="3EB34999"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UNEP/OzL.Pro/ExCom/97/17</w:t>
      </w:r>
      <w:r w:rsidRPr="001F6991">
        <w:rPr>
          <w:rFonts w:eastAsia="SimSun" w:hint="eastAsia"/>
          <w:lang w:val="en-GB"/>
        </w:rPr>
        <w:t>和</w:t>
      </w:r>
      <w:r w:rsidRPr="001F6991">
        <w:rPr>
          <w:rFonts w:eastAsia="SimSun"/>
          <w:lang w:val="pt-BR"/>
        </w:rPr>
        <w:t>UNEP/OzL.Pro/ExCom/97/18</w:t>
      </w:r>
      <w:r w:rsidRPr="001F6991">
        <w:rPr>
          <w:rFonts w:eastAsia="SimSun" w:hint="eastAsia"/>
          <w:lang w:val="en-GB"/>
        </w:rPr>
        <w:t>。</w:t>
      </w:r>
    </w:p>
  </w:footnote>
  <w:footnote w:id="52">
    <w:p w14:paraId="6FDD1EAF" w14:textId="77777777" w:rsidR="006D34CB" w:rsidRPr="001F6991" w:rsidRDefault="006D34CB" w:rsidP="003414BE">
      <w:pPr>
        <w:pStyle w:val="FootnoteText"/>
        <w:ind w:left="1247"/>
        <w:rPr>
          <w:rFonts w:eastAsia="SimSun"/>
          <w:lang w:val="pt-BR"/>
        </w:rPr>
      </w:pPr>
      <w:r w:rsidRPr="001F6991">
        <w:rPr>
          <w:rStyle w:val="FootnoteReference"/>
          <w:rFonts w:eastAsia="SimSun"/>
        </w:rPr>
        <w:footnoteRef/>
      </w:r>
      <w:r w:rsidRPr="001F6991">
        <w:rPr>
          <w:rFonts w:eastAsia="SimSun"/>
          <w:lang w:val="pt-BR"/>
        </w:rPr>
        <w:t> UNEP/OzL.Pro/ExCom/98/6</w:t>
      </w:r>
      <w:r w:rsidRPr="001F6991">
        <w:rPr>
          <w:rFonts w:eastAsia="SimSun" w:hint="eastAsia"/>
          <w:lang w:val="en-GB"/>
        </w:rPr>
        <w:t>。</w:t>
      </w:r>
    </w:p>
  </w:footnote>
  <w:footnote w:id="53">
    <w:p w14:paraId="32761FB8" w14:textId="77777777" w:rsidR="005C6FD7" w:rsidRPr="00260D09" w:rsidRDefault="005C6FD7" w:rsidP="005C6FD7">
      <w:pPr>
        <w:pStyle w:val="FootnoteText"/>
        <w:ind w:left="624" w:firstLine="624"/>
        <w:rPr>
          <w:lang w:val="pt-BR"/>
        </w:rPr>
      </w:pPr>
      <w:r w:rsidRPr="00260D09">
        <w:rPr>
          <w:vertAlign w:val="superscript"/>
        </w:rPr>
        <w:footnoteRef/>
      </w:r>
      <w:r w:rsidRPr="00260D09">
        <w:rPr>
          <w:lang w:val="pt-BR"/>
        </w:rPr>
        <w:t> UNEP/OzL.Pro/ExCom/98/64</w:t>
      </w:r>
      <w:r w:rsidRPr="00260D09">
        <w:rPr>
          <w:rFonts w:hint="eastAsia"/>
          <w:lang w:val="pt-BR"/>
        </w:rPr>
        <w:t>，</w:t>
      </w:r>
      <w:r w:rsidRPr="00260D09">
        <w:rPr>
          <w:rFonts w:hint="eastAsia"/>
        </w:rPr>
        <w:t>附件四至三十七。</w:t>
      </w:r>
    </w:p>
  </w:footnote>
  <w:footnote w:id="54">
    <w:p w14:paraId="0864B903" w14:textId="77777777" w:rsidR="00172213" w:rsidRPr="001F6991" w:rsidRDefault="00172213"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UNEP/OzL.Pro/ExCom/98/7</w:t>
      </w:r>
      <w:r w:rsidRPr="001F6991">
        <w:rPr>
          <w:rFonts w:eastAsia="SimSun" w:hint="eastAsia"/>
        </w:rPr>
        <w:t>。</w:t>
      </w:r>
    </w:p>
  </w:footnote>
  <w:footnote w:id="55">
    <w:p w14:paraId="1B1A574C" w14:textId="77777777" w:rsidR="00172213" w:rsidRPr="001F6991" w:rsidRDefault="00172213" w:rsidP="003414BE">
      <w:pPr>
        <w:pStyle w:val="FootnoteText"/>
        <w:ind w:left="1247"/>
        <w:rPr>
          <w:rFonts w:eastAsia="SimSun"/>
          <w:lang w:val="pt-BR"/>
        </w:rPr>
      </w:pPr>
      <w:r w:rsidRPr="001F6991">
        <w:rPr>
          <w:rFonts w:eastAsia="SimSun"/>
          <w:vertAlign w:val="superscript"/>
        </w:rPr>
        <w:footnoteRef/>
      </w:r>
      <w:r w:rsidRPr="001F6991">
        <w:rPr>
          <w:rFonts w:eastAsia="SimSun"/>
          <w:lang w:val="pt-BR"/>
        </w:rPr>
        <w:t> UNEP/OzL.Pro/ExCom/97/9</w:t>
      </w:r>
      <w:r w:rsidRPr="001F6991">
        <w:rPr>
          <w:rFonts w:eastAsia="SimSun" w:hint="eastAsia"/>
        </w:rPr>
        <w:t>。</w:t>
      </w:r>
    </w:p>
  </w:footnote>
  <w:footnote w:id="56">
    <w:p w14:paraId="5C93C2B8"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xml:space="preserve"> UNEP/OzL.Pro/ExCom/97/10</w:t>
      </w:r>
      <w:r w:rsidRPr="001F6991">
        <w:rPr>
          <w:rFonts w:eastAsia="SimSun" w:hint="eastAsia"/>
          <w:lang w:val="en-US"/>
        </w:rPr>
        <w:t>。</w:t>
      </w:r>
    </w:p>
  </w:footnote>
  <w:footnote w:id="57">
    <w:p w14:paraId="2BA1EAF5"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xml:space="preserve"> UNEP/OzL.Pro/ExCom/97/91</w:t>
      </w:r>
      <w:r w:rsidRPr="001F6991">
        <w:rPr>
          <w:rFonts w:eastAsia="SimSun" w:hint="eastAsia"/>
          <w:lang w:val="pt-BR"/>
        </w:rPr>
        <w:t>，</w:t>
      </w:r>
      <w:r w:rsidRPr="001F6991">
        <w:rPr>
          <w:rFonts w:eastAsia="SimSun" w:hint="eastAsia"/>
          <w:lang w:val="en-US"/>
        </w:rPr>
        <w:t>附件三。</w:t>
      </w:r>
    </w:p>
  </w:footnote>
  <w:footnote w:id="58">
    <w:p w14:paraId="7DBF71DF"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UNEP/OzL.Pro/ExCom/97/19</w:t>
      </w:r>
      <w:r w:rsidRPr="001F6991">
        <w:rPr>
          <w:rFonts w:eastAsia="SimSun" w:hint="eastAsia"/>
          <w:lang w:val="en-US"/>
        </w:rPr>
        <w:t>。</w:t>
      </w:r>
    </w:p>
  </w:footnote>
  <w:footnote w:id="59">
    <w:p w14:paraId="3480730C"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UNEP/OzL.Pro/ExCom/97/20</w:t>
      </w:r>
      <w:r w:rsidRPr="001F6991">
        <w:rPr>
          <w:rFonts w:eastAsia="SimSun" w:hint="eastAsia"/>
          <w:lang w:val="en-US"/>
        </w:rPr>
        <w:t>。</w:t>
      </w:r>
    </w:p>
  </w:footnote>
  <w:footnote w:id="60">
    <w:p w14:paraId="3ECA50BA"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UNEP/OzL.Pro/ExCom/97/21</w:t>
      </w:r>
      <w:r w:rsidRPr="001F6991">
        <w:rPr>
          <w:rFonts w:eastAsia="SimSun" w:hint="eastAsia"/>
          <w:lang w:val="en-US"/>
        </w:rPr>
        <w:t>。</w:t>
      </w:r>
    </w:p>
  </w:footnote>
  <w:footnote w:id="61">
    <w:p w14:paraId="7287C057"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UNEP/OzL.Pro/ExCom/97/22</w:t>
      </w:r>
      <w:r w:rsidRPr="001F6991">
        <w:rPr>
          <w:rFonts w:eastAsia="SimSun" w:hint="eastAsia"/>
          <w:lang w:val="en-US"/>
        </w:rPr>
        <w:t>。</w:t>
      </w:r>
    </w:p>
  </w:footnote>
  <w:footnote w:id="62">
    <w:p w14:paraId="5CEAC277"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UNEP/OzL.Pro/ExCom/97/23</w:t>
      </w:r>
      <w:r w:rsidRPr="001F6991">
        <w:rPr>
          <w:rFonts w:eastAsia="SimSun" w:hint="eastAsia"/>
          <w:lang w:val="en-US"/>
        </w:rPr>
        <w:t>。</w:t>
      </w:r>
    </w:p>
  </w:footnote>
  <w:footnote w:id="63">
    <w:p w14:paraId="3533289F"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UNEP/OzL.Pro/ExCom/97/24</w:t>
      </w:r>
      <w:r w:rsidRPr="001F6991">
        <w:rPr>
          <w:rFonts w:eastAsia="SimSun" w:hint="eastAsia"/>
          <w:lang w:val="en-US"/>
        </w:rPr>
        <w:t>。</w:t>
      </w:r>
    </w:p>
  </w:footnote>
  <w:footnote w:id="64">
    <w:p w14:paraId="06AA29FE"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UNEP/OzL.Pro/ExCom/97/25</w:t>
      </w:r>
      <w:r w:rsidRPr="001F6991">
        <w:rPr>
          <w:rFonts w:eastAsia="SimSun" w:hint="eastAsia"/>
          <w:lang w:val="en-US"/>
        </w:rPr>
        <w:t>。</w:t>
      </w:r>
    </w:p>
  </w:footnote>
  <w:footnote w:id="65">
    <w:p w14:paraId="49199AAA"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UNEP/OzL.Pro/ExCom/97/91</w:t>
      </w:r>
      <w:r w:rsidRPr="001F6991">
        <w:rPr>
          <w:rFonts w:eastAsia="SimSun" w:hint="eastAsia"/>
          <w:lang w:val="pt-BR"/>
        </w:rPr>
        <w:t>，</w:t>
      </w:r>
      <w:r w:rsidRPr="001F6991">
        <w:rPr>
          <w:rFonts w:eastAsia="SimSun" w:hint="eastAsia"/>
          <w:lang w:val="en-US"/>
        </w:rPr>
        <w:t>附件二十四、二十五、二十六和二十七。</w:t>
      </w:r>
    </w:p>
  </w:footnote>
  <w:footnote w:id="66">
    <w:p w14:paraId="764F37BB"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xml:space="preserve"> UNEP/OzL.Pro/ExCom/98/8</w:t>
      </w:r>
      <w:r w:rsidRPr="001F6991">
        <w:rPr>
          <w:rFonts w:eastAsia="SimSun" w:hint="eastAsia"/>
          <w:lang w:val="pt-BR"/>
        </w:rPr>
        <w:t>。</w:t>
      </w:r>
    </w:p>
  </w:footnote>
  <w:footnote w:id="67">
    <w:p w14:paraId="581A082E"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UNEP/OzL.Pro/ExCom/98/64</w:t>
      </w:r>
      <w:r w:rsidRPr="001F6991">
        <w:rPr>
          <w:rFonts w:eastAsia="SimSun" w:hint="eastAsia"/>
          <w:lang w:val="pt-BR"/>
        </w:rPr>
        <w:t>，附件一。</w:t>
      </w:r>
    </w:p>
  </w:footnote>
  <w:footnote w:id="68">
    <w:p w14:paraId="79B8A14D"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vertAlign w:val="superscript"/>
          <w:lang w:val="pt-BR"/>
        </w:rPr>
        <w:t> </w:t>
      </w:r>
      <w:r w:rsidRPr="001F6991">
        <w:rPr>
          <w:rFonts w:eastAsia="SimSun"/>
          <w:lang w:val="pt-BR"/>
        </w:rPr>
        <w:t>UNEP/OzL.Pro/ExCom/97/3</w:t>
      </w:r>
      <w:r w:rsidRPr="001F6991">
        <w:rPr>
          <w:rFonts w:eastAsia="SimSun" w:hint="eastAsia"/>
          <w:lang w:val="pt-BR"/>
        </w:rPr>
        <w:t>。</w:t>
      </w:r>
    </w:p>
  </w:footnote>
  <w:footnote w:id="69">
    <w:p w14:paraId="3B1109F3"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UNEP/OzL.Pro/ExCom/97/4</w:t>
      </w:r>
      <w:r w:rsidRPr="001F6991">
        <w:rPr>
          <w:rFonts w:eastAsia="SimSun" w:hint="eastAsia"/>
          <w:lang w:val="pt-BR"/>
        </w:rPr>
        <w:t>。</w:t>
      </w:r>
    </w:p>
  </w:footnote>
  <w:footnote w:id="70">
    <w:p w14:paraId="17B7763D"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UNEP/OzL.Pro/ExCom/97/5</w:t>
      </w:r>
      <w:r w:rsidRPr="001F6991">
        <w:rPr>
          <w:rFonts w:eastAsia="SimSun" w:hint="eastAsia"/>
          <w:lang w:val="pt-BR"/>
        </w:rPr>
        <w:t>。</w:t>
      </w:r>
    </w:p>
  </w:footnote>
  <w:footnote w:id="71">
    <w:p w14:paraId="743FB628"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UNEP/OzL.Pro/ExCom/97/6</w:t>
      </w:r>
      <w:r w:rsidRPr="001F6991">
        <w:rPr>
          <w:rFonts w:eastAsia="SimSun" w:hint="eastAsia"/>
          <w:lang w:val="pt-BR"/>
        </w:rPr>
        <w:t>。</w:t>
      </w:r>
    </w:p>
  </w:footnote>
  <w:footnote w:id="72">
    <w:p w14:paraId="4B3C1EFB"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UNEP/OzL.Pro/ExCom/97/7</w:t>
      </w:r>
      <w:r w:rsidRPr="001F6991">
        <w:rPr>
          <w:rFonts w:eastAsia="SimSun" w:hint="eastAsia"/>
          <w:lang w:val="pt-BR"/>
        </w:rPr>
        <w:t>。</w:t>
      </w:r>
    </w:p>
  </w:footnote>
  <w:footnote w:id="73">
    <w:p w14:paraId="5C7D662A"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xml:space="preserve"> UNEP/OzL.Pro/ExCom/97/91</w:t>
      </w:r>
      <w:r w:rsidRPr="001F6991">
        <w:rPr>
          <w:rFonts w:eastAsia="SimSun" w:hint="eastAsia"/>
          <w:lang w:val="pt-BR"/>
        </w:rPr>
        <w:t>，附件二。</w:t>
      </w:r>
    </w:p>
  </w:footnote>
  <w:footnote w:id="74">
    <w:p w14:paraId="51C53113"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UNEP/OzL.Pro/ExCom/98/3</w:t>
      </w:r>
      <w:r w:rsidRPr="001F6991">
        <w:rPr>
          <w:rFonts w:eastAsia="SimSun" w:hint="eastAsia"/>
          <w:lang w:val="pt-BR"/>
        </w:rPr>
        <w:t>。</w:t>
      </w:r>
    </w:p>
  </w:footnote>
  <w:footnote w:id="75">
    <w:p w14:paraId="14F87B40"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UNEP/OzL.Pro/ExCom/98/4</w:t>
      </w:r>
      <w:r w:rsidRPr="001F6991">
        <w:rPr>
          <w:rFonts w:eastAsia="SimSun" w:hint="eastAsia"/>
          <w:lang w:val="pt-BR"/>
        </w:rPr>
        <w:t>。</w:t>
      </w:r>
    </w:p>
  </w:footnote>
  <w:footnote w:id="76">
    <w:p w14:paraId="1B9CF575"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UNEP/OzL.Pro/ExCom/97/2</w:t>
      </w:r>
      <w:r w:rsidRPr="001F6991">
        <w:rPr>
          <w:rFonts w:eastAsia="SimSun" w:hint="eastAsia"/>
          <w:lang w:val="pt-BR"/>
        </w:rPr>
        <w:t>。</w:t>
      </w:r>
    </w:p>
  </w:footnote>
  <w:footnote w:id="77">
    <w:p w14:paraId="6F814D9C" w14:textId="77777777" w:rsidR="00172213" w:rsidRPr="001F6991" w:rsidRDefault="00172213" w:rsidP="003414BE">
      <w:pPr>
        <w:pStyle w:val="FootnoteText"/>
        <w:ind w:left="1247"/>
        <w:rPr>
          <w:rFonts w:eastAsia="SimSun"/>
          <w:lang w:val="pt-BR"/>
        </w:rPr>
      </w:pPr>
      <w:r w:rsidRPr="001F6991">
        <w:rPr>
          <w:rFonts w:eastAsia="SimSun"/>
          <w:vertAlign w:val="superscript"/>
          <w:lang w:val="en-US"/>
        </w:rPr>
        <w:footnoteRef/>
      </w:r>
      <w:r w:rsidRPr="001F6991">
        <w:rPr>
          <w:rFonts w:eastAsia="SimSun"/>
          <w:lang w:val="pt-BR"/>
        </w:rPr>
        <w:t> UNEP/OzL.Pro/ExCom/98/2</w:t>
      </w:r>
      <w:r w:rsidRPr="001F6991">
        <w:rPr>
          <w:rFonts w:eastAsia="SimSun" w:hint="eastAsia"/>
          <w:lang w:val="pt-BR"/>
        </w:rPr>
        <w:t>。</w:t>
      </w:r>
    </w:p>
  </w:footnote>
  <w:footnote w:id="78">
    <w:p w14:paraId="4E8B5E25" w14:textId="77777777" w:rsidR="00172213" w:rsidRPr="001F6991" w:rsidRDefault="00172213" w:rsidP="003414BE">
      <w:pPr>
        <w:pStyle w:val="FootnoteText"/>
        <w:ind w:left="1247"/>
        <w:rPr>
          <w:rFonts w:eastAsia="SimSun"/>
          <w:lang w:val="en-US"/>
        </w:rPr>
      </w:pPr>
      <w:r w:rsidRPr="001F6991">
        <w:rPr>
          <w:rStyle w:val="FootnoteReference"/>
          <w:rFonts w:eastAsia="SimSun"/>
        </w:rPr>
        <w:footnoteRef/>
      </w:r>
      <w:r w:rsidRPr="001F6991">
        <w:rPr>
          <w:rFonts w:eastAsia="SimSun"/>
          <w:lang w:val="en-US"/>
        </w:rPr>
        <w:t> </w:t>
      </w:r>
      <w:r w:rsidRPr="001F6991">
        <w:rPr>
          <w:rFonts w:eastAsia="SimSun" w:hint="eastAsia"/>
          <w:lang w:val="en-US"/>
        </w:rPr>
        <w:t>仅指由经常捐款核准并供资的项目。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0C50C" w14:textId="38CBD6A2" w:rsidR="00486D8C" w:rsidRDefault="00EF12E2" w:rsidP="00CA0A98">
    <w:pPr>
      <w:pStyle w:val="Header-pool"/>
      <w:pBdr>
        <w:bottom w:val="none" w:sz="0" w:space="0" w:color="auto"/>
      </w:pBdr>
      <w:tabs>
        <w:tab w:val="clear" w:pos="1247"/>
      </w:tabs>
      <w:jc w:val="both"/>
      <w:rPr>
        <w:rFonts w:eastAsia="Times New Roman"/>
        <w:b w:val="0"/>
        <w:bCs/>
        <w:sz w:val="24"/>
        <w:szCs w:val="24"/>
        <w:lang w:val="en-US" w:eastAsia="zh-CN"/>
      </w:rPr>
    </w:pPr>
    <w:r w:rsidRPr="00CA0A98">
      <w:rPr>
        <w:rFonts w:eastAsia="Times New Roman"/>
        <w:b w:val="0"/>
        <w:bCs/>
        <w:sz w:val="24"/>
        <w:szCs w:val="24"/>
        <w:lang w:val="en-US" w:eastAsia="zh-CN"/>
      </w:rPr>
      <w:t>UNEP/OzL.Pro.38/8</w:t>
    </w:r>
  </w:p>
  <w:p w14:paraId="0303AB2B" w14:textId="77777777" w:rsidR="00CA0A98" w:rsidRPr="00CA0A98" w:rsidRDefault="00CA0A98" w:rsidP="00CA0A98">
    <w:pPr>
      <w:pStyle w:val="Normal-pool"/>
      <w:rPr>
        <w:lang w:val="en-US"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5B6F" w14:textId="5B903048" w:rsidR="00486D8C" w:rsidRDefault="00100557" w:rsidP="00931A78">
    <w:pPr>
      <w:pStyle w:val="Header-pool"/>
      <w:pBdr>
        <w:bottom w:val="none" w:sz="0" w:space="0" w:color="auto"/>
      </w:pBdr>
      <w:tabs>
        <w:tab w:val="clear" w:pos="1247"/>
      </w:tabs>
      <w:jc w:val="right"/>
      <w:rPr>
        <w:rFonts w:eastAsia="SimHei"/>
        <w:b w:val="0"/>
        <w:bCs/>
        <w:sz w:val="24"/>
        <w:szCs w:val="24"/>
        <w:lang w:val="en-US" w:eastAsia="zh-CN"/>
      </w:rPr>
    </w:pPr>
    <w:r w:rsidRPr="00CA0A98">
      <w:rPr>
        <w:rFonts w:eastAsia="SimHei"/>
        <w:b w:val="0"/>
        <w:bCs/>
        <w:sz w:val="24"/>
        <w:szCs w:val="24"/>
        <w:lang w:val="en-US" w:eastAsia="zh-CN"/>
      </w:rPr>
      <w:t>UNEP/OzL.Pro.38/8</w:t>
    </w:r>
  </w:p>
  <w:p w14:paraId="6F99CC92" w14:textId="77777777" w:rsidR="00CA0A98" w:rsidRPr="00CA0A98" w:rsidRDefault="00CA0A98" w:rsidP="00CA0A98">
    <w:pPr>
      <w:pStyle w:val="Normal-pool"/>
      <w:rPr>
        <w:lang w:val="en-US"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16824" w14:textId="77777777" w:rsidR="00B215E8" w:rsidRDefault="00B215E8" w:rsidP="00B215E8">
    <w:pPr>
      <w:pStyle w:val="Header-pool"/>
      <w:pBdr>
        <w:bottom w:val="none" w:sz="0" w:space="0" w:color="auto"/>
      </w:pBdr>
      <w:tabs>
        <w:tab w:val="clear" w:pos="1247"/>
      </w:tabs>
      <w:jc w:val="right"/>
      <w:rPr>
        <w:rFonts w:eastAsia="SimHei"/>
        <w:b w:val="0"/>
        <w:bCs/>
        <w:sz w:val="24"/>
        <w:szCs w:val="24"/>
        <w:lang w:val="en-US" w:eastAsia="zh-CN"/>
      </w:rPr>
    </w:pPr>
    <w:r w:rsidRPr="00CA0A98">
      <w:rPr>
        <w:rFonts w:eastAsia="SimHei"/>
        <w:b w:val="0"/>
        <w:bCs/>
        <w:sz w:val="24"/>
        <w:szCs w:val="24"/>
        <w:lang w:val="en-US" w:eastAsia="zh-CN"/>
      </w:rPr>
      <w:t>UNEP/OzL.Pro.38/8</w:t>
    </w:r>
  </w:p>
  <w:p w14:paraId="50D51095" w14:textId="77777777" w:rsidR="00B215E8" w:rsidRDefault="00B215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B2175A"/>
    <w:styleLink w:val="ArticleSection12"/>
    <w:lvl w:ilvl="0">
      <w:start w:val="1"/>
      <w:numFmt w:val="decimal"/>
      <w:lvlText w:val="%1."/>
      <w:lvlJc w:val="left"/>
      <w:pPr>
        <w:tabs>
          <w:tab w:val="num" w:pos="1800"/>
        </w:tabs>
        <w:ind w:left="1800" w:hanging="360"/>
      </w:pPr>
    </w:lvl>
  </w:abstractNum>
  <w:abstractNum w:abstractNumId="1" w15:restartNumberingAfterBreak="0">
    <w:nsid w:val="FFFFFF83"/>
    <w:multiLevelType w:val="singleLevel"/>
    <w:tmpl w:val="4C3AD18E"/>
    <w:styleLink w:val="CurrentList11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FB"/>
    <w:multiLevelType w:val="multilevel"/>
    <w:tmpl w:val="7548BB0C"/>
    <w:styleLink w:val="ArticleSection11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F8189B"/>
    <w:multiLevelType w:val="multilevel"/>
    <w:tmpl w:val="F490C1D4"/>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4"/>
        <w:szCs w:val="24"/>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9295F3E"/>
    <w:multiLevelType w:val="hybridMultilevel"/>
    <w:tmpl w:val="BBE0274E"/>
    <w:lvl w:ilvl="0" w:tplc="87E6F8D6">
      <w:start w:val="1"/>
      <w:numFmt w:val="lowerRoman"/>
      <w:pStyle w:val="Letteredlist"/>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Newheader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5"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9C7E42"/>
    <w:multiLevelType w:val="multilevel"/>
    <w:tmpl w:val="FF3E8C90"/>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4"/>
        <w:szCs w:val="24"/>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872812686">
    <w:abstractNumId w:val="2"/>
  </w:num>
  <w:num w:numId="2" w16cid:durableId="2032874041">
    <w:abstractNumId w:val="7"/>
  </w:num>
  <w:num w:numId="3" w16cid:durableId="1681932515">
    <w:abstractNumId w:val="10"/>
  </w:num>
  <w:num w:numId="4" w16cid:durableId="623081576">
    <w:abstractNumId w:val="11"/>
  </w:num>
  <w:num w:numId="5" w16cid:durableId="825439201">
    <w:abstractNumId w:val="16"/>
  </w:num>
  <w:num w:numId="6" w16cid:durableId="1432819273">
    <w:abstractNumId w:val="8"/>
  </w:num>
  <w:num w:numId="7" w16cid:durableId="1785298131">
    <w:abstractNumId w:val="12"/>
  </w:num>
  <w:num w:numId="8" w16cid:durableId="969438327">
    <w:abstractNumId w:val="5"/>
  </w:num>
  <w:num w:numId="9" w16cid:durableId="292643302">
    <w:abstractNumId w:val="14"/>
  </w:num>
  <w:num w:numId="10" w16cid:durableId="668095613">
    <w:abstractNumId w:val="3"/>
  </w:num>
  <w:num w:numId="11" w16cid:durableId="384335192">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12" w16cid:durableId="1223829628">
    <w:abstractNumId w:val="4"/>
  </w:num>
  <w:num w:numId="13" w16cid:durableId="1182629551">
    <w:abstractNumId w:val="15"/>
  </w:num>
  <w:num w:numId="14" w16cid:durableId="1308780019">
    <w:abstractNumId w:val="1"/>
  </w:num>
  <w:num w:numId="15" w16cid:durableId="784426817">
    <w:abstractNumId w:val="0"/>
  </w:num>
  <w:num w:numId="16" w16cid:durableId="1913078684">
    <w:abstractNumId w:val="17"/>
  </w:num>
  <w:num w:numId="17" w16cid:durableId="1679964872">
    <w:abstractNumId w:val="13"/>
  </w:num>
  <w:num w:numId="18" w16cid:durableId="1906840218">
    <w:abstractNumId w:val="9"/>
  </w:num>
  <w:num w:numId="19" w16cid:durableId="793793754">
    <w:abstractNumId w:val="6"/>
  </w:num>
  <w:num w:numId="20" w16cid:durableId="1757169435">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1" w16cid:durableId="573510778">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2" w16cid:durableId="1980383022">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3" w16cid:durableId="1312246178">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4" w16cid:durableId="1013068398">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5" w16cid:durableId="126704544">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6" w16cid:durableId="1904950245">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7" w16cid:durableId="671178608">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8" w16cid:durableId="1795827859">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9" w16cid:durableId="1462915295">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GB"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zh-CN" w:vendorID="64" w:dllVersion="4096"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24"/>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6CA"/>
    <w:rsid w:val="00000FED"/>
    <w:rsid w:val="0000434E"/>
    <w:rsid w:val="00005577"/>
    <w:rsid w:val="0000561C"/>
    <w:rsid w:val="00006259"/>
    <w:rsid w:val="00006DBD"/>
    <w:rsid w:val="00007772"/>
    <w:rsid w:val="000078B3"/>
    <w:rsid w:val="00010536"/>
    <w:rsid w:val="00011DE2"/>
    <w:rsid w:val="000128E2"/>
    <w:rsid w:val="00012E78"/>
    <w:rsid w:val="000141CF"/>
    <w:rsid w:val="000147B5"/>
    <w:rsid w:val="00015C15"/>
    <w:rsid w:val="000167B1"/>
    <w:rsid w:val="00016A27"/>
    <w:rsid w:val="000211A9"/>
    <w:rsid w:val="0002228F"/>
    <w:rsid w:val="00023448"/>
    <w:rsid w:val="000247A4"/>
    <w:rsid w:val="00024F5B"/>
    <w:rsid w:val="00024FDC"/>
    <w:rsid w:val="0002538B"/>
    <w:rsid w:val="000253D9"/>
    <w:rsid w:val="000256E3"/>
    <w:rsid w:val="00026079"/>
    <w:rsid w:val="000264F5"/>
    <w:rsid w:val="00027004"/>
    <w:rsid w:val="00030261"/>
    <w:rsid w:val="00030B76"/>
    <w:rsid w:val="00030F3D"/>
    <w:rsid w:val="00031260"/>
    <w:rsid w:val="00031DAA"/>
    <w:rsid w:val="00032058"/>
    <w:rsid w:val="0003206B"/>
    <w:rsid w:val="00033200"/>
    <w:rsid w:val="00035385"/>
    <w:rsid w:val="0003681A"/>
    <w:rsid w:val="000372B7"/>
    <w:rsid w:val="00040235"/>
    <w:rsid w:val="000417EA"/>
    <w:rsid w:val="000422D9"/>
    <w:rsid w:val="00042C33"/>
    <w:rsid w:val="00043665"/>
    <w:rsid w:val="00044F88"/>
    <w:rsid w:val="00046DA4"/>
    <w:rsid w:val="00050F6E"/>
    <w:rsid w:val="00051061"/>
    <w:rsid w:val="0005159D"/>
    <w:rsid w:val="000522EA"/>
    <w:rsid w:val="00053C51"/>
    <w:rsid w:val="00055C64"/>
    <w:rsid w:val="000567B4"/>
    <w:rsid w:val="000568AD"/>
    <w:rsid w:val="00057C87"/>
    <w:rsid w:val="000600AC"/>
    <w:rsid w:val="000607BB"/>
    <w:rsid w:val="000609B1"/>
    <w:rsid w:val="0006113D"/>
    <w:rsid w:val="000615C7"/>
    <w:rsid w:val="00061688"/>
    <w:rsid w:val="00061829"/>
    <w:rsid w:val="00061EC2"/>
    <w:rsid w:val="000621FB"/>
    <w:rsid w:val="000628B4"/>
    <w:rsid w:val="000632EB"/>
    <w:rsid w:val="00063937"/>
    <w:rsid w:val="00063BB3"/>
    <w:rsid w:val="00063C01"/>
    <w:rsid w:val="00064D5D"/>
    <w:rsid w:val="00065025"/>
    <w:rsid w:val="00065579"/>
    <w:rsid w:val="00065707"/>
    <w:rsid w:val="000661B5"/>
    <w:rsid w:val="0006685E"/>
    <w:rsid w:val="00066CE8"/>
    <w:rsid w:val="00067439"/>
    <w:rsid w:val="0006749A"/>
    <w:rsid w:val="0006759E"/>
    <w:rsid w:val="000678D4"/>
    <w:rsid w:val="00070910"/>
    <w:rsid w:val="00071101"/>
    <w:rsid w:val="0007313D"/>
    <w:rsid w:val="000731D4"/>
    <w:rsid w:val="0007480A"/>
    <w:rsid w:val="00074941"/>
    <w:rsid w:val="00075BF9"/>
    <w:rsid w:val="00077124"/>
    <w:rsid w:val="00077B6C"/>
    <w:rsid w:val="0008048D"/>
    <w:rsid w:val="00080C9B"/>
    <w:rsid w:val="00080ED0"/>
    <w:rsid w:val="00081DE2"/>
    <w:rsid w:val="0008315E"/>
    <w:rsid w:val="00084271"/>
    <w:rsid w:val="00085B8F"/>
    <w:rsid w:val="00086BE7"/>
    <w:rsid w:val="00087980"/>
    <w:rsid w:val="00087AEF"/>
    <w:rsid w:val="00090481"/>
    <w:rsid w:val="000904BE"/>
    <w:rsid w:val="00091AE9"/>
    <w:rsid w:val="00091CC2"/>
    <w:rsid w:val="0009298F"/>
    <w:rsid w:val="00093D4C"/>
    <w:rsid w:val="0009427C"/>
    <w:rsid w:val="00094557"/>
    <w:rsid w:val="00094977"/>
    <w:rsid w:val="00094B4A"/>
    <w:rsid w:val="000952E8"/>
    <w:rsid w:val="000958D2"/>
    <w:rsid w:val="00095E2E"/>
    <w:rsid w:val="00096ED5"/>
    <w:rsid w:val="00097BDA"/>
    <w:rsid w:val="000A03A5"/>
    <w:rsid w:val="000A134D"/>
    <w:rsid w:val="000A1893"/>
    <w:rsid w:val="000A1A88"/>
    <w:rsid w:val="000A2C31"/>
    <w:rsid w:val="000A30DE"/>
    <w:rsid w:val="000A3103"/>
    <w:rsid w:val="000A3826"/>
    <w:rsid w:val="000A3860"/>
    <w:rsid w:val="000A3978"/>
    <w:rsid w:val="000A4A4D"/>
    <w:rsid w:val="000A6988"/>
    <w:rsid w:val="000A6C26"/>
    <w:rsid w:val="000A6E65"/>
    <w:rsid w:val="000A79FC"/>
    <w:rsid w:val="000B0C31"/>
    <w:rsid w:val="000B3268"/>
    <w:rsid w:val="000B3F0F"/>
    <w:rsid w:val="000B42D3"/>
    <w:rsid w:val="000B4971"/>
    <w:rsid w:val="000B6A8F"/>
    <w:rsid w:val="000B6B2E"/>
    <w:rsid w:val="000B74FD"/>
    <w:rsid w:val="000C03E1"/>
    <w:rsid w:val="000C1C14"/>
    <w:rsid w:val="000C3CE5"/>
    <w:rsid w:val="000C473B"/>
    <w:rsid w:val="000C4CCE"/>
    <w:rsid w:val="000C5462"/>
    <w:rsid w:val="000C57A0"/>
    <w:rsid w:val="000C6051"/>
    <w:rsid w:val="000C6815"/>
    <w:rsid w:val="000C6A81"/>
    <w:rsid w:val="000C7855"/>
    <w:rsid w:val="000C7982"/>
    <w:rsid w:val="000D07AB"/>
    <w:rsid w:val="000D1CD3"/>
    <w:rsid w:val="000D2855"/>
    <w:rsid w:val="000D3F5D"/>
    <w:rsid w:val="000D52A4"/>
    <w:rsid w:val="000D6353"/>
    <w:rsid w:val="000D6AB7"/>
    <w:rsid w:val="000D7C4D"/>
    <w:rsid w:val="000D7F0B"/>
    <w:rsid w:val="000E07BC"/>
    <w:rsid w:val="000E1097"/>
    <w:rsid w:val="000E1DF9"/>
    <w:rsid w:val="000E3178"/>
    <w:rsid w:val="000E3CA7"/>
    <w:rsid w:val="000E4BFE"/>
    <w:rsid w:val="000E4C87"/>
    <w:rsid w:val="000E54D5"/>
    <w:rsid w:val="000E6AEC"/>
    <w:rsid w:val="000F0039"/>
    <w:rsid w:val="000F01CB"/>
    <w:rsid w:val="000F1CD4"/>
    <w:rsid w:val="000F271D"/>
    <w:rsid w:val="000F2D30"/>
    <w:rsid w:val="000F2D5D"/>
    <w:rsid w:val="000F3D41"/>
    <w:rsid w:val="000F4103"/>
    <w:rsid w:val="000F4905"/>
    <w:rsid w:val="000F4A5F"/>
    <w:rsid w:val="000F551D"/>
    <w:rsid w:val="000F56F1"/>
    <w:rsid w:val="000F5E80"/>
    <w:rsid w:val="000F6158"/>
    <w:rsid w:val="000F6645"/>
    <w:rsid w:val="000F70A7"/>
    <w:rsid w:val="000F757C"/>
    <w:rsid w:val="001003AA"/>
    <w:rsid w:val="00100557"/>
    <w:rsid w:val="00101A4F"/>
    <w:rsid w:val="001030FC"/>
    <w:rsid w:val="00104AD4"/>
    <w:rsid w:val="00106A7B"/>
    <w:rsid w:val="0011248C"/>
    <w:rsid w:val="00112FFC"/>
    <w:rsid w:val="0011304B"/>
    <w:rsid w:val="00113A97"/>
    <w:rsid w:val="00113CCA"/>
    <w:rsid w:val="00114F5A"/>
    <w:rsid w:val="001156A1"/>
    <w:rsid w:val="00115991"/>
    <w:rsid w:val="00116BD8"/>
    <w:rsid w:val="00117537"/>
    <w:rsid w:val="001175FE"/>
    <w:rsid w:val="00117C10"/>
    <w:rsid w:val="0012094F"/>
    <w:rsid w:val="00122F25"/>
    <w:rsid w:val="0012423F"/>
    <w:rsid w:val="0012495D"/>
    <w:rsid w:val="00124A00"/>
    <w:rsid w:val="00124F3F"/>
    <w:rsid w:val="00125438"/>
    <w:rsid w:val="00126441"/>
    <w:rsid w:val="00126533"/>
    <w:rsid w:val="00126A9D"/>
    <w:rsid w:val="00126DFE"/>
    <w:rsid w:val="00127D20"/>
    <w:rsid w:val="00131537"/>
    <w:rsid w:val="001334DE"/>
    <w:rsid w:val="001335E3"/>
    <w:rsid w:val="00133C5F"/>
    <w:rsid w:val="001357FA"/>
    <w:rsid w:val="00135980"/>
    <w:rsid w:val="00135E60"/>
    <w:rsid w:val="001360D6"/>
    <w:rsid w:val="001361D6"/>
    <w:rsid w:val="0013654E"/>
    <w:rsid w:val="00136C74"/>
    <w:rsid w:val="00141241"/>
    <w:rsid w:val="001417A5"/>
    <w:rsid w:val="00141F6B"/>
    <w:rsid w:val="00142211"/>
    <w:rsid w:val="001425A5"/>
    <w:rsid w:val="001426BE"/>
    <w:rsid w:val="0014363D"/>
    <w:rsid w:val="0014365D"/>
    <w:rsid w:val="00143732"/>
    <w:rsid w:val="0014549A"/>
    <w:rsid w:val="0014645A"/>
    <w:rsid w:val="00147026"/>
    <w:rsid w:val="0015065D"/>
    <w:rsid w:val="00153083"/>
    <w:rsid w:val="00153E55"/>
    <w:rsid w:val="00154FB3"/>
    <w:rsid w:val="00156270"/>
    <w:rsid w:val="00157347"/>
    <w:rsid w:val="00161B43"/>
    <w:rsid w:val="00164719"/>
    <w:rsid w:val="001648A7"/>
    <w:rsid w:val="00164984"/>
    <w:rsid w:val="001650E5"/>
    <w:rsid w:val="001659A2"/>
    <w:rsid w:val="00165D0E"/>
    <w:rsid w:val="00166AEB"/>
    <w:rsid w:val="00166FC4"/>
    <w:rsid w:val="001677AC"/>
    <w:rsid w:val="001718F3"/>
    <w:rsid w:val="00172213"/>
    <w:rsid w:val="001737A4"/>
    <w:rsid w:val="0017463D"/>
    <w:rsid w:val="00176679"/>
    <w:rsid w:val="001769E3"/>
    <w:rsid w:val="001804EA"/>
    <w:rsid w:val="001813E1"/>
    <w:rsid w:val="00181432"/>
    <w:rsid w:val="00181D4D"/>
    <w:rsid w:val="00181D64"/>
    <w:rsid w:val="00182655"/>
    <w:rsid w:val="001827ED"/>
    <w:rsid w:val="00182981"/>
    <w:rsid w:val="00182CF0"/>
    <w:rsid w:val="001847B1"/>
    <w:rsid w:val="00184D22"/>
    <w:rsid w:val="00185E83"/>
    <w:rsid w:val="00186ACA"/>
    <w:rsid w:val="0019004B"/>
    <w:rsid w:val="00190A61"/>
    <w:rsid w:val="00192522"/>
    <w:rsid w:val="00192C8E"/>
    <w:rsid w:val="00193CCD"/>
    <w:rsid w:val="00193CE7"/>
    <w:rsid w:val="00195152"/>
    <w:rsid w:val="001952BD"/>
    <w:rsid w:val="00197EE4"/>
    <w:rsid w:val="001A18F7"/>
    <w:rsid w:val="001A2215"/>
    <w:rsid w:val="001A3207"/>
    <w:rsid w:val="001A3342"/>
    <w:rsid w:val="001A3A70"/>
    <w:rsid w:val="001A3E3D"/>
    <w:rsid w:val="001A48F0"/>
    <w:rsid w:val="001A551D"/>
    <w:rsid w:val="001A564F"/>
    <w:rsid w:val="001A58AF"/>
    <w:rsid w:val="001A657B"/>
    <w:rsid w:val="001A678A"/>
    <w:rsid w:val="001A7049"/>
    <w:rsid w:val="001A7491"/>
    <w:rsid w:val="001B0DD0"/>
    <w:rsid w:val="001B0E40"/>
    <w:rsid w:val="001B0F93"/>
    <w:rsid w:val="001B1E40"/>
    <w:rsid w:val="001B1EE2"/>
    <w:rsid w:val="001B2063"/>
    <w:rsid w:val="001B339C"/>
    <w:rsid w:val="001B39ED"/>
    <w:rsid w:val="001B435A"/>
    <w:rsid w:val="001B65DE"/>
    <w:rsid w:val="001B6C39"/>
    <w:rsid w:val="001B7000"/>
    <w:rsid w:val="001B728F"/>
    <w:rsid w:val="001B7B48"/>
    <w:rsid w:val="001C04A5"/>
    <w:rsid w:val="001C0F5C"/>
    <w:rsid w:val="001C1AE1"/>
    <w:rsid w:val="001C34ED"/>
    <w:rsid w:val="001C38D1"/>
    <w:rsid w:val="001C44D6"/>
    <w:rsid w:val="001C50D4"/>
    <w:rsid w:val="001C5772"/>
    <w:rsid w:val="001C5ADE"/>
    <w:rsid w:val="001C6A91"/>
    <w:rsid w:val="001C6BD9"/>
    <w:rsid w:val="001C764E"/>
    <w:rsid w:val="001D0CC3"/>
    <w:rsid w:val="001D150C"/>
    <w:rsid w:val="001D19B0"/>
    <w:rsid w:val="001D359F"/>
    <w:rsid w:val="001D3AF1"/>
    <w:rsid w:val="001D4217"/>
    <w:rsid w:val="001D42A2"/>
    <w:rsid w:val="001D4A22"/>
    <w:rsid w:val="001D560A"/>
    <w:rsid w:val="001D5FD2"/>
    <w:rsid w:val="001E0A68"/>
    <w:rsid w:val="001E1052"/>
    <w:rsid w:val="001E2078"/>
    <w:rsid w:val="001E21B1"/>
    <w:rsid w:val="001E2F93"/>
    <w:rsid w:val="001E4554"/>
    <w:rsid w:val="001E4DD4"/>
    <w:rsid w:val="001E5E93"/>
    <w:rsid w:val="001E61E5"/>
    <w:rsid w:val="001E6DAE"/>
    <w:rsid w:val="001F0FF8"/>
    <w:rsid w:val="001F1159"/>
    <w:rsid w:val="001F2159"/>
    <w:rsid w:val="001F235F"/>
    <w:rsid w:val="001F5851"/>
    <w:rsid w:val="001F6056"/>
    <w:rsid w:val="001F6991"/>
    <w:rsid w:val="001F74DC"/>
    <w:rsid w:val="002004FF"/>
    <w:rsid w:val="00200502"/>
    <w:rsid w:val="002007D3"/>
    <w:rsid w:val="00202BB7"/>
    <w:rsid w:val="00202BCF"/>
    <w:rsid w:val="00203D08"/>
    <w:rsid w:val="00204139"/>
    <w:rsid w:val="00204CDE"/>
    <w:rsid w:val="00205543"/>
    <w:rsid w:val="00205BAF"/>
    <w:rsid w:val="00206A95"/>
    <w:rsid w:val="0020711E"/>
    <w:rsid w:val="002073E7"/>
    <w:rsid w:val="00210AD7"/>
    <w:rsid w:val="00210B8B"/>
    <w:rsid w:val="002123E7"/>
    <w:rsid w:val="00212FBF"/>
    <w:rsid w:val="00214863"/>
    <w:rsid w:val="002156B4"/>
    <w:rsid w:val="00215993"/>
    <w:rsid w:val="002206FF"/>
    <w:rsid w:val="00220C49"/>
    <w:rsid w:val="00223D5E"/>
    <w:rsid w:val="00224468"/>
    <w:rsid w:val="00224FCD"/>
    <w:rsid w:val="00225948"/>
    <w:rsid w:val="00230503"/>
    <w:rsid w:val="0023064F"/>
    <w:rsid w:val="002306E4"/>
    <w:rsid w:val="00231207"/>
    <w:rsid w:val="0023193A"/>
    <w:rsid w:val="00231AD6"/>
    <w:rsid w:val="002327EA"/>
    <w:rsid w:val="00232E07"/>
    <w:rsid w:val="00233A88"/>
    <w:rsid w:val="00233AB4"/>
    <w:rsid w:val="00235951"/>
    <w:rsid w:val="00235DF4"/>
    <w:rsid w:val="0024063F"/>
    <w:rsid w:val="002407EF"/>
    <w:rsid w:val="00241853"/>
    <w:rsid w:val="00242324"/>
    <w:rsid w:val="002437C7"/>
    <w:rsid w:val="00244D65"/>
    <w:rsid w:val="002454E8"/>
    <w:rsid w:val="002460B6"/>
    <w:rsid w:val="00246B9D"/>
    <w:rsid w:val="00247F06"/>
    <w:rsid w:val="0025010F"/>
    <w:rsid w:val="00250A4D"/>
    <w:rsid w:val="00251154"/>
    <w:rsid w:val="002527E9"/>
    <w:rsid w:val="002528C5"/>
    <w:rsid w:val="00253222"/>
    <w:rsid w:val="002533C3"/>
    <w:rsid w:val="00254AB0"/>
    <w:rsid w:val="0025689A"/>
    <w:rsid w:val="0025745A"/>
    <w:rsid w:val="00257A67"/>
    <w:rsid w:val="00257C89"/>
    <w:rsid w:val="00260509"/>
    <w:rsid w:val="00260D09"/>
    <w:rsid w:val="002619A8"/>
    <w:rsid w:val="00262847"/>
    <w:rsid w:val="00262F56"/>
    <w:rsid w:val="002633B0"/>
    <w:rsid w:val="002645CB"/>
    <w:rsid w:val="0026570C"/>
    <w:rsid w:val="002668F1"/>
    <w:rsid w:val="00266998"/>
    <w:rsid w:val="002675AB"/>
    <w:rsid w:val="002710DC"/>
    <w:rsid w:val="00275570"/>
    <w:rsid w:val="00275D91"/>
    <w:rsid w:val="00276A0A"/>
    <w:rsid w:val="00276A75"/>
    <w:rsid w:val="002772FB"/>
    <w:rsid w:val="00277367"/>
    <w:rsid w:val="00277594"/>
    <w:rsid w:val="0028091B"/>
    <w:rsid w:val="00281BB2"/>
    <w:rsid w:val="002826ED"/>
    <w:rsid w:val="002827D0"/>
    <w:rsid w:val="00282FE8"/>
    <w:rsid w:val="0028434A"/>
    <w:rsid w:val="00284748"/>
    <w:rsid w:val="00284D9A"/>
    <w:rsid w:val="002854CA"/>
    <w:rsid w:val="00286009"/>
    <w:rsid w:val="00286444"/>
    <w:rsid w:val="0028691F"/>
    <w:rsid w:val="002875FC"/>
    <w:rsid w:val="00287DCA"/>
    <w:rsid w:val="002913FC"/>
    <w:rsid w:val="002917AA"/>
    <w:rsid w:val="00292311"/>
    <w:rsid w:val="00292889"/>
    <w:rsid w:val="00292FAA"/>
    <w:rsid w:val="00295126"/>
    <w:rsid w:val="00295476"/>
    <w:rsid w:val="002955FE"/>
    <w:rsid w:val="00295728"/>
    <w:rsid w:val="00295E44"/>
    <w:rsid w:val="00297433"/>
    <w:rsid w:val="00297847"/>
    <w:rsid w:val="002A007C"/>
    <w:rsid w:val="002A018C"/>
    <w:rsid w:val="002A1DFF"/>
    <w:rsid w:val="002A2842"/>
    <w:rsid w:val="002A387A"/>
    <w:rsid w:val="002A391C"/>
    <w:rsid w:val="002A4C08"/>
    <w:rsid w:val="002B09C7"/>
    <w:rsid w:val="002B11D4"/>
    <w:rsid w:val="002B254E"/>
    <w:rsid w:val="002B3209"/>
    <w:rsid w:val="002B3F98"/>
    <w:rsid w:val="002B667C"/>
    <w:rsid w:val="002B72E9"/>
    <w:rsid w:val="002B7E51"/>
    <w:rsid w:val="002C0957"/>
    <w:rsid w:val="002C1682"/>
    <w:rsid w:val="002C2295"/>
    <w:rsid w:val="002C22A6"/>
    <w:rsid w:val="002C3AA0"/>
    <w:rsid w:val="002C3B2F"/>
    <w:rsid w:val="002C3EC9"/>
    <w:rsid w:val="002C4066"/>
    <w:rsid w:val="002C4D1F"/>
    <w:rsid w:val="002C52D9"/>
    <w:rsid w:val="002C59E2"/>
    <w:rsid w:val="002C74D4"/>
    <w:rsid w:val="002C7998"/>
    <w:rsid w:val="002D05A1"/>
    <w:rsid w:val="002D110B"/>
    <w:rsid w:val="002D2291"/>
    <w:rsid w:val="002D29C6"/>
    <w:rsid w:val="002D3D50"/>
    <w:rsid w:val="002D5DCD"/>
    <w:rsid w:val="002D6E84"/>
    <w:rsid w:val="002D728B"/>
    <w:rsid w:val="002D750A"/>
    <w:rsid w:val="002D75D8"/>
    <w:rsid w:val="002D7C91"/>
    <w:rsid w:val="002E0656"/>
    <w:rsid w:val="002E10C4"/>
    <w:rsid w:val="002E1AD9"/>
    <w:rsid w:val="002E1D13"/>
    <w:rsid w:val="002E22CA"/>
    <w:rsid w:val="002E27EE"/>
    <w:rsid w:val="002E4012"/>
    <w:rsid w:val="002E6086"/>
    <w:rsid w:val="002E64F0"/>
    <w:rsid w:val="002E71A3"/>
    <w:rsid w:val="002F0AB5"/>
    <w:rsid w:val="002F17C7"/>
    <w:rsid w:val="002F1B8B"/>
    <w:rsid w:val="002F1E53"/>
    <w:rsid w:val="002F20E9"/>
    <w:rsid w:val="002F2CAA"/>
    <w:rsid w:val="002F2ED3"/>
    <w:rsid w:val="002F2F3B"/>
    <w:rsid w:val="002F3142"/>
    <w:rsid w:val="002F3FE4"/>
    <w:rsid w:val="002F4ADB"/>
    <w:rsid w:val="002F512A"/>
    <w:rsid w:val="002F6AD2"/>
    <w:rsid w:val="002F77CB"/>
    <w:rsid w:val="002F7980"/>
    <w:rsid w:val="002F7CD0"/>
    <w:rsid w:val="002F7DA5"/>
    <w:rsid w:val="002F7F3C"/>
    <w:rsid w:val="00300400"/>
    <w:rsid w:val="0030052C"/>
    <w:rsid w:val="003010BB"/>
    <w:rsid w:val="0030118F"/>
    <w:rsid w:val="00301547"/>
    <w:rsid w:val="00301F02"/>
    <w:rsid w:val="00302630"/>
    <w:rsid w:val="00302929"/>
    <w:rsid w:val="003036DE"/>
    <w:rsid w:val="00303DEF"/>
    <w:rsid w:val="00304097"/>
    <w:rsid w:val="00304A1D"/>
    <w:rsid w:val="00305462"/>
    <w:rsid w:val="0030580C"/>
    <w:rsid w:val="00307FC5"/>
    <w:rsid w:val="003102B4"/>
    <w:rsid w:val="00310E08"/>
    <w:rsid w:val="00311533"/>
    <w:rsid w:val="003135F8"/>
    <w:rsid w:val="0031371B"/>
    <w:rsid w:val="003147E5"/>
    <w:rsid w:val="0031551D"/>
    <w:rsid w:val="00315890"/>
    <w:rsid w:val="00317403"/>
    <w:rsid w:val="00317AE9"/>
    <w:rsid w:val="003208C3"/>
    <w:rsid w:val="00320A65"/>
    <w:rsid w:val="00320C55"/>
    <w:rsid w:val="00320CA7"/>
    <w:rsid w:val="00321A02"/>
    <w:rsid w:val="00321FD4"/>
    <w:rsid w:val="00322444"/>
    <w:rsid w:val="003238A4"/>
    <w:rsid w:val="00323ED0"/>
    <w:rsid w:val="00323F96"/>
    <w:rsid w:val="00324979"/>
    <w:rsid w:val="00326081"/>
    <w:rsid w:val="00326B01"/>
    <w:rsid w:val="003272AD"/>
    <w:rsid w:val="003306E1"/>
    <w:rsid w:val="00331C7A"/>
    <w:rsid w:val="00331F49"/>
    <w:rsid w:val="003320E1"/>
    <w:rsid w:val="003320E4"/>
    <w:rsid w:val="00333FC0"/>
    <w:rsid w:val="00334BC4"/>
    <w:rsid w:val="003351E5"/>
    <w:rsid w:val="0033525D"/>
    <w:rsid w:val="00335498"/>
    <w:rsid w:val="0033693C"/>
    <w:rsid w:val="0033745E"/>
    <w:rsid w:val="0034054A"/>
    <w:rsid w:val="00340A49"/>
    <w:rsid w:val="003414BE"/>
    <w:rsid w:val="003414F3"/>
    <w:rsid w:val="003431B1"/>
    <w:rsid w:val="003437BA"/>
    <w:rsid w:val="00344718"/>
    <w:rsid w:val="00344BAC"/>
    <w:rsid w:val="00345043"/>
    <w:rsid w:val="0034617C"/>
    <w:rsid w:val="0034635A"/>
    <w:rsid w:val="003503D5"/>
    <w:rsid w:val="00350442"/>
    <w:rsid w:val="00350B36"/>
    <w:rsid w:val="00351639"/>
    <w:rsid w:val="003517F6"/>
    <w:rsid w:val="003527C3"/>
    <w:rsid w:val="00352A75"/>
    <w:rsid w:val="0035325F"/>
    <w:rsid w:val="00355761"/>
    <w:rsid w:val="003558C4"/>
    <w:rsid w:val="00355BB8"/>
    <w:rsid w:val="0035613E"/>
    <w:rsid w:val="0035658D"/>
    <w:rsid w:val="00356DA6"/>
    <w:rsid w:val="00357C9B"/>
    <w:rsid w:val="00357D02"/>
    <w:rsid w:val="00360314"/>
    <w:rsid w:val="00360BE2"/>
    <w:rsid w:val="00360C22"/>
    <w:rsid w:val="0036103C"/>
    <w:rsid w:val="0036130A"/>
    <w:rsid w:val="00361A26"/>
    <w:rsid w:val="00362601"/>
    <w:rsid w:val="00363EE9"/>
    <w:rsid w:val="003642D7"/>
    <w:rsid w:val="0036507D"/>
    <w:rsid w:val="003666E6"/>
    <w:rsid w:val="00366A77"/>
    <w:rsid w:val="00367061"/>
    <w:rsid w:val="00367CC3"/>
    <w:rsid w:val="00367CDE"/>
    <w:rsid w:val="00370D86"/>
    <w:rsid w:val="00371F02"/>
    <w:rsid w:val="00372043"/>
    <w:rsid w:val="0037291D"/>
    <w:rsid w:val="00372F67"/>
    <w:rsid w:val="00373438"/>
    <w:rsid w:val="00373F98"/>
    <w:rsid w:val="00374706"/>
    <w:rsid w:val="003747C9"/>
    <w:rsid w:val="00374DB4"/>
    <w:rsid w:val="00376128"/>
    <w:rsid w:val="003768A4"/>
    <w:rsid w:val="00376F73"/>
    <w:rsid w:val="003772EA"/>
    <w:rsid w:val="0037742E"/>
    <w:rsid w:val="003779C7"/>
    <w:rsid w:val="00377D56"/>
    <w:rsid w:val="00377E25"/>
    <w:rsid w:val="00380306"/>
    <w:rsid w:val="00380D12"/>
    <w:rsid w:val="00380D1E"/>
    <w:rsid w:val="003810D5"/>
    <w:rsid w:val="003815BE"/>
    <w:rsid w:val="00381811"/>
    <w:rsid w:val="00382360"/>
    <w:rsid w:val="00382370"/>
    <w:rsid w:val="0038245A"/>
    <w:rsid w:val="00382C24"/>
    <w:rsid w:val="00383D85"/>
    <w:rsid w:val="003840E6"/>
    <w:rsid w:val="00385CFC"/>
    <w:rsid w:val="00386168"/>
    <w:rsid w:val="00386A5D"/>
    <w:rsid w:val="00386E04"/>
    <w:rsid w:val="003879CC"/>
    <w:rsid w:val="00387A5C"/>
    <w:rsid w:val="00387BF7"/>
    <w:rsid w:val="00390475"/>
    <w:rsid w:val="00391D8E"/>
    <w:rsid w:val="0039337A"/>
    <w:rsid w:val="0039343A"/>
    <w:rsid w:val="00393ACA"/>
    <w:rsid w:val="003949E3"/>
    <w:rsid w:val="0039626A"/>
    <w:rsid w:val="0039710E"/>
    <w:rsid w:val="0039742D"/>
    <w:rsid w:val="00397626"/>
    <w:rsid w:val="003A0C33"/>
    <w:rsid w:val="003A11E4"/>
    <w:rsid w:val="003A1B46"/>
    <w:rsid w:val="003A20C1"/>
    <w:rsid w:val="003A20F6"/>
    <w:rsid w:val="003A3189"/>
    <w:rsid w:val="003A3CA7"/>
    <w:rsid w:val="003A47B6"/>
    <w:rsid w:val="003A4876"/>
    <w:rsid w:val="003B0F4C"/>
    <w:rsid w:val="003B33BD"/>
    <w:rsid w:val="003B3453"/>
    <w:rsid w:val="003B569D"/>
    <w:rsid w:val="003B57FE"/>
    <w:rsid w:val="003B620B"/>
    <w:rsid w:val="003B7CC8"/>
    <w:rsid w:val="003B7FBC"/>
    <w:rsid w:val="003C05D1"/>
    <w:rsid w:val="003C0E9B"/>
    <w:rsid w:val="003C3C0E"/>
    <w:rsid w:val="003C443F"/>
    <w:rsid w:val="003C46BF"/>
    <w:rsid w:val="003C4D34"/>
    <w:rsid w:val="003C5293"/>
    <w:rsid w:val="003C6FE7"/>
    <w:rsid w:val="003C724E"/>
    <w:rsid w:val="003C7501"/>
    <w:rsid w:val="003C77CD"/>
    <w:rsid w:val="003D0246"/>
    <w:rsid w:val="003D0925"/>
    <w:rsid w:val="003D1473"/>
    <w:rsid w:val="003D2367"/>
    <w:rsid w:val="003D393E"/>
    <w:rsid w:val="003D42A6"/>
    <w:rsid w:val="003D42EB"/>
    <w:rsid w:val="003D4745"/>
    <w:rsid w:val="003D4F21"/>
    <w:rsid w:val="003D4FAC"/>
    <w:rsid w:val="003D50B2"/>
    <w:rsid w:val="003D6D41"/>
    <w:rsid w:val="003E01B2"/>
    <w:rsid w:val="003E0733"/>
    <w:rsid w:val="003E0826"/>
    <w:rsid w:val="003E12AD"/>
    <w:rsid w:val="003E1713"/>
    <w:rsid w:val="003E3729"/>
    <w:rsid w:val="003E3F1A"/>
    <w:rsid w:val="003E4612"/>
    <w:rsid w:val="003E4E36"/>
    <w:rsid w:val="003E58D5"/>
    <w:rsid w:val="003E5C5A"/>
    <w:rsid w:val="003E60FB"/>
    <w:rsid w:val="003E6198"/>
    <w:rsid w:val="003E7906"/>
    <w:rsid w:val="003F0342"/>
    <w:rsid w:val="003F1986"/>
    <w:rsid w:val="003F1AFD"/>
    <w:rsid w:val="003F2191"/>
    <w:rsid w:val="003F3C50"/>
    <w:rsid w:val="003F4510"/>
    <w:rsid w:val="003F4B86"/>
    <w:rsid w:val="003F4FBE"/>
    <w:rsid w:val="003F5392"/>
    <w:rsid w:val="003F5493"/>
    <w:rsid w:val="003F68E0"/>
    <w:rsid w:val="003F6E33"/>
    <w:rsid w:val="00401159"/>
    <w:rsid w:val="0040122E"/>
    <w:rsid w:val="0040127E"/>
    <w:rsid w:val="0040199F"/>
    <w:rsid w:val="00402D5F"/>
    <w:rsid w:val="00402E67"/>
    <w:rsid w:val="0040322A"/>
    <w:rsid w:val="0040385F"/>
    <w:rsid w:val="0040430F"/>
    <w:rsid w:val="00404980"/>
    <w:rsid w:val="0040579D"/>
    <w:rsid w:val="00405846"/>
    <w:rsid w:val="00405E39"/>
    <w:rsid w:val="00406A6A"/>
    <w:rsid w:val="00406B22"/>
    <w:rsid w:val="00406FE3"/>
    <w:rsid w:val="00407963"/>
    <w:rsid w:val="00410A49"/>
    <w:rsid w:val="00410D6D"/>
    <w:rsid w:val="00410D8B"/>
    <w:rsid w:val="00412FB2"/>
    <w:rsid w:val="004132C6"/>
    <w:rsid w:val="00413720"/>
    <w:rsid w:val="004164A4"/>
    <w:rsid w:val="00416761"/>
    <w:rsid w:val="00416BAB"/>
    <w:rsid w:val="004179C0"/>
    <w:rsid w:val="0042072C"/>
    <w:rsid w:val="00422088"/>
    <w:rsid w:val="00422198"/>
    <w:rsid w:val="00422F90"/>
    <w:rsid w:val="00424055"/>
    <w:rsid w:val="00424F12"/>
    <w:rsid w:val="004256B5"/>
    <w:rsid w:val="0042640D"/>
    <w:rsid w:val="00426875"/>
    <w:rsid w:val="00427544"/>
    <w:rsid w:val="00430793"/>
    <w:rsid w:val="00430DA5"/>
    <w:rsid w:val="004311EC"/>
    <w:rsid w:val="00431D9E"/>
    <w:rsid w:val="00432354"/>
    <w:rsid w:val="004328A7"/>
    <w:rsid w:val="00434C74"/>
    <w:rsid w:val="004368F2"/>
    <w:rsid w:val="00436BCE"/>
    <w:rsid w:val="004370E3"/>
    <w:rsid w:val="00437274"/>
    <w:rsid w:val="00440684"/>
    <w:rsid w:val="00440819"/>
    <w:rsid w:val="00441ABC"/>
    <w:rsid w:val="00441C70"/>
    <w:rsid w:val="00441D00"/>
    <w:rsid w:val="004423BB"/>
    <w:rsid w:val="004428F0"/>
    <w:rsid w:val="00442FF2"/>
    <w:rsid w:val="00443334"/>
    <w:rsid w:val="00443B81"/>
    <w:rsid w:val="00446440"/>
    <w:rsid w:val="0044658C"/>
    <w:rsid w:val="00450319"/>
    <w:rsid w:val="004515EA"/>
    <w:rsid w:val="00452637"/>
    <w:rsid w:val="00452C2B"/>
    <w:rsid w:val="00453893"/>
    <w:rsid w:val="00453EBA"/>
    <w:rsid w:val="004549FE"/>
    <w:rsid w:val="00454A6E"/>
    <w:rsid w:val="00455179"/>
    <w:rsid w:val="00456370"/>
    <w:rsid w:val="00456EB4"/>
    <w:rsid w:val="004576C7"/>
    <w:rsid w:val="00457CCB"/>
    <w:rsid w:val="0046045F"/>
    <w:rsid w:val="004607A3"/>
    <w:rsid w:val="004607A9"/>
    <w:rsid w:val="00461C09"/>
    <w:rsid w:val="0046227A"/>
    <w:rsid w:val="00462BA8"/>
    <w:rsid w:val="00465340"/>
    <w:rsid w:val="004662C5"/>
    <w:rsid w:val="0046637D"/>
    <w:rsid w:val="004663E2"/>
    <w:rsid w:val="00466676"/>
    <w:rsid w:val="004673AC"/>
    <w:rsid w:val="00467700"/>
    <w:rsid w:val="0047049E"/>
    <w:rsid w:val="0047057B"/>
    <w:rsid w:val="004718F3"/>
    <w:rsid w:val="00471EA5"/>
    <w:rsid w:val="00472EAA"/>
    <w:rsid w:val="00473B4D"/>
    <w:rsid w:val="00474B0F"/>
    <w:rsid w:val="00475040"/>
    <w:rsid w:val="00475314"/>
    <w:rsid w:val="0048014E"/>
    <w:rsid w:val="004801D8"/>
    <w:rsid w:val="0048320B"/>
    <w:rsid w:val="00483A6C"/>
    <w:rsid w:val="004845F6"/>
    <w:rsid w:val="00486D8C"/>
    <w:rsid w:val="0048718D"/>
    <w:rsid w:val="004872C5"/>
    <w:rsid w:val="00490E1C"/>
    <w:rsid w:val="004911DC"/>
    <w:rsid w:val="00491500"/>
    <w:rsid w:val="00493D40"/>
    <w:rsid w:val="00493EAA"/>
    <w:rsid w:val="00495A2E"/>
    <w:rsid w:val="004967B6"/>
    <w:rsid w:val="00497B74"/>
    <w:rsid w:val="00497CEB"/>
    <w:rsid w:val="004A041B"/>
    <w:rsid w:val="004A07E2"/>
    <w:rsid w:val="004A2550"/>
    <w:rsid w:val="004A25B9"/>
    <w:rsid w:val="004A27AC"/>
    <w:rsid w:val="004A3AF1"/>
    <w:rsid w:val="004A504B"/>
    <w:rsid w:val="004A5206"/>
    <w:rsid w:val="004A5387"/>
    <w:rsid w:val="004A605C"/>
    <w:rsid w:val="004A6150"/>
    <w:rsid w:val="004A657A"/>
    <w:rsid w:val="004A6911"/>
    <w:rsid w:val="004A7832"/>
    <w:rsid w:val="004A7BA7"/>
    <w:rsid w:val="004A7C9E"/>
    <w:rsid w:val="004B1288"/>
    <w:rsid w:val="004B1D0E"/>
    <w:rsid w:val="004B1E15"/>
    <w:rsid w:val="004B3407"/>
    <w:rsid w:val="004B4124"/>
    <w:rsid w:val="004B54E0"/>
    <w:rsid w:val="004B6C7B"/>
    <w:rsid w:val="004B6DC7"/>
    <w:rsid w:val="004B7384"/>
    <w:rsid w:val="004B7944"/>
    <w:rsid w:val="004B7EE8"/>
    <w:rsid w:val="004C057D"/>
    <w:rsid w:val="004C13F7"/>
    <w:rsid w:val="004C1557"/>
    <w:rsid w:val="004C32E6"/>
    <w:rsid w:val="004C34D7"/>
    <w:rsid w:val="004C4269"/>
    <w:rsid w:val="004C449C"/>
    <w:rsid w:val="004C4E2D"/>
    <w:rsid w:val="004C50B5"/>
    <w:rsid w:val="004C5919"/>
    <w:rsid w:val="004C6203"/>
    <w:rsid w:val="004D085F"/>
    <w:rsid w:val="004D1623"/>
    <w:rsid w:val="004D2274"/>
    <w:rsid w:val="004D2C72"/>
    <w:rsid w:val="004D2FC4"/>
    <w:rsid w:val="004D32B6"/>
    <w:rsid w:val="004D34CA"/>
    <w:rsid w:val="004D384A"/>
    <w:rsid w:val="004D5032"/>
    <w:rsid w:val="004D5F49"/>
    <w:rsid w:val="004D6236"/>
    <w:rsid w:val="004D6AAE"/>
    <w:rsid w:val="004D6F32"/>
    <w:rsid w:val="004D7023"/>
    <w:rsid w:val="004D7F90"/>
    <w:rsid w:val="004E02F4"/>
    <w:rsid w:val="004E03F3"/>
    <w:rsid w:val="004E1FE2"/>
    <w:rsid w:val="004E2142"/>
    <w:rsid w:val="004E21B8"/>
    <w:rsid w:val="004E29E5"/>
    <w:rsid w:val="004E2F88"/>
    <w:rsid w:val="004E42C6"/>
    <w:rsid w:val="004E4DBB"/>
    <w:rsid w:val="004E4E41"/>
    <w:rsid w:val="004E5002"/>
    <w:rsid w:val="004E7D62"/>
    <w:rsid w:val="004E7F9C"/>
    <w:rsid w:val="004F00A8"/>
    <w:rsid w:val="004F02B5"/>
    <w:rsid w:val="004F1462"/>
    <w:rsid w:val="004F3493"/>
    <w:rsid w:val="004F41D0"/>
    <w:rsid w:val="004F42A0"/>
    <w:rsid w:val="004F4A73"/>
    <w:rsid w:val="004F4AEB"/>
    <w:rsid w:val="004F503A"/>
    <w:rsid w:val="004F5143"/>
    <w:rsid w:val="004F5448"/>
    <w:rsid w:val="004F58CA"/>
    <w:rsid w:val="004F5F13"/>
    <w:rsid w:val="004F5F65"/>
    <w:rsid w:val="004F6E4E"/>
    <w:rsid w:val="005007BD"/>
    <w:rsid w:val="005017FB"/>
    <w:rsid w:val="00501920"/>
    <w:rsid w:val="00501B99"/>
    <w:rsid w:val="00501DE8"/>
    <w:rsid w:val="00502108"/>
    <w:rsid w:val="0050255C"/>
    <w:rsid w:val="00502FDB"/>
    <w:rsid w:val="005042E1"/>
    <w:rsid w:val="005053C3"/>
    <w:rsid w:val="00506B74"/>
    <w:rsid w:val="00507C01"/>
    <w:rsid w:val="00507CBB"/>
    <w:rsid w:val="00510223"/>
    <w:rsid w:val="00510CE7"/>
    <w:rsid w:val="00511DA2"/>
    <w:rsid w:val="00512B09"/>
    <w:rsid w:val="00512D99"/>
    <w:rsid w:val="0051326D"/>
    <w:rsid w:val="00514676"/>
    <w:rsid w:val="005146A0"/>
    <w:rsid w:val="00514B94"/>
    <w:rsid w:val="00514E7F"/>
    <w:rsid w:val="005154E3"/>
    <w:rsid w:val="00517B92"/>
    <w:rsid w:val="005203A0"/>
    <w:rsid w:val="00520ADB"/>
    <w:rsid w:val="00520E8D"/>
    <w:rsid w:val="00520FDB"/>
    <w:rsid w:val="00521112"/>
    <w:rsid w:val="0052119A"/>
    <w:rsid w:val="005211DE"/>
    <w:rsid w:val="005220ED"/>
    <w:rsid w:val="005222DD"/>
    <w:rsid w:val="00522448"/>
    <w:rsid w:val="00522DED"/>
    <w:rsid w:val="005232CE"/>
    <w:rsid w:val="00523A67"/>
    <w:rsid w:val="00523A82"/>
    <w:rsid w:val="00523B32"/>
    <w:rsid w:val="00523E0B"/>
    <w:rsid w:val="00524312"/>
    <w:rsid w:val="00524905"/>
    <w:rsid w:val="0052514A"/>
    <w:rsid w:val="00525182"/>
    <w:rsid w:val="005265CF"/>
    <w:rsid w:val="0052797C"/>
    <w:rsid w:val="00530671"/>
    <w:rsid w:val="005328DA"/>
    <w:rsid w:val="005332C6"/>
    <w:rsid w:val="005334A8"/>
    <w:rsid w:val="005335AA"/>
    <w:rsid w:val="00533796"/>
    <w:rsid w:val="00534034"/>
    <w:rsid w:val="0053424E"/>
    <w:rsid w:val="00535135"/>
    <w:rsid w:val="005372A6"/>
    <w:rsid w:val="00537343"/>
    <w:rsid w:val="00537AE1"/>
    <w:rsid w:val="00537B81"/>
    <w:rsid w:val="005411C8"/>
    <w:rsid w:val="00542756"/>
    <w:rsid w:val="00543742"/>
    <w:rsid w:val="00543D94"/>
    <w:rsid w:val="005447A9"/>
    <w:rsid w:val="005454A2"/>
    <w:rsid w:val="00546224"/>
    <w:rsid w:val="005462AF"/>
    <w:rsid w:val="00546362"/>
    <w:rsid w:val="00546ECE"/>
    <w:rsid w:val="00550393"/>
    <w:rsid w:val="005517C1"/>
    <w:rsid w:val="0055225E"/>
    <w:rsid w:val="005529CC"/>
    <w:rsid w:val="00552FA1"/>
    <w:rsid w:val="005547EC"/>
    <w:rsid w:val="005559D3"/>
    <w:rsid w:val="00555D75"/>
    <w:rsid w:val="00556298"/>
    <w:rsid w:val="005566F3"/>
    <w:rsid w:val="00556EC6"/>
    <w:rsid w:val="0056015E"/>
    <w:rsid w:val="00560DF0"/>
    <w:rsid w:val="00562263"/>
    <w:rsid w:val="00562E85"/>
    <w:rsid w:val="00562ED1"/>
    <w:rsid w:val="00563D55"/>
    <w:rsid w:val="00564161"/>
    <w:rsid w:val="00564D56"/>
    <w:rsid w:val="00565415"/>
    <w:rsid w:val="0056614F"/>
    <w:rsid w:val="00566A32"/>
    <w:rsid w:val="0056759C"/>
    <w:rsid w:val="00567B6C"/>
    <w:rsid w:val="00572792"/>
    <w:rsid w:val="00572F2A"/>
    <w:rsid w:val="0057382F"/>
    <w:rsid w:val="005738A7"/>
    <w:rsid w:val="00573977"/>
    <w:rsid w:val="00573D4E"/>
    <w:rsid w:val="0057400C"/>
    <w:rsid w:val="00574CB8"/>
    <w:rsid w:val="00575EFA"/>
    <w:rsid w:val="005765A3"/>
    <w:rsid w:val="00576ADD"/>
    <w:rsid w:val="00583533"/>
    <w:rsid w:val="00583A7B"/>
    <w:rsid w:val="00583E9B"/>
    <w:rsid w:val="00583EF8"/>
    <w:rsid w:val="00584AD9"/>
    <w:rsid w:val="00584B40"/>
    <w:rsid w:val="00586048"/>
    <w:rsid w:val="005861E1"/>
    <w:rsid w:val="00587028"/>
    <w:rsid w:val="00587171"/>
    <w:rsid w:val="005874E2"/>
    <w:rsid w:val="005877AA"/>
    <w:rsid w:val="00590B3B"/>
    <w:rsid w:val="00591008"/>
    <w:rsid w:val="00591303"/>
    <w:rsid w:val="00592D1F"/>
    <w:rsid w:val="00593025"/>
    <w:rsid w:val="0059513E"/>
    <w:rsid w:val="005963D0"/>
    <w:rsid w:val="00597602"/>
    <w:rsid w:val="0059795D"/>
    <w:rsid w:val="005A03A4"/>
    <w:rsid w:val="005A1447"/>
    <w:rsid w:val="005A1593"/>
    <w:rsid w:val="005A1795"/>
    <w:rsid w:val="005A1AD3"/>
    <w:rsid w:val="005A1F01"/>
    <w:rsid w:val="005A230F"/>
    <w:rsid w:val="005A25F7"/>
    <w:rsid w:val="005A39DE"/>
    <w:rsid w:val="005A48CD"/>
    <w:rsid w:val="005A679E"/>
    <w:rsid w:val="005A6AA4"/>
    <w:rsid w:val="005A6D9F"/>
    <w:rsid w:val="005A71AC"/>
    <w:rsid w:val="005B1299"/>
    <w:rsid w:val="005B158F"/>
    <w:rsid w:val="005B1B41"/>
    <w:rsid w:val="005B2F62"/>
    <w:rsid w:val="005B34FA"/>
    <w:rsid w:val="005B4664"/>
    <w:rsid w:val="005B48FF"/>
    <w:rsid w:val="005B4AAA"/>
    <w:rsid w:val="005B72B5"/>
    <w:rsid w:val="005B7860"/>
    <w:rsid w:val="005B7948"/>
    <w:rsid w:val="005C0D78"/>
    <w:rsid w:val="005C0FD0"/>
    <w:rsid w:val="005C2900"/>
    <w:rsid w:val="005C3B42"/>
    <w:rsid w:val="005C46FC"/>
    <w:rsid w:val="005C5267"/>
    <w:rsid w:val="005C5699"/>
    <w:rsid w:val="005C5E40"/>
    <w:rsid w:val="005C65A9"/>
    <w:rsid w:val="005C66BD"/>
    <w:rsid w:val="005C6C74"/>
    <w:rsid w:val="005C6EEF"/>
    <w:rsid w:val="005C6FD7"/>
    <w:rsid w:val="005C7375"/>
    <w:rsid w:val="005C7485"/>
    <w:rsid w:val="005C77DF"/>
    <w:rsid w:val="005C78B4"/>
    <w:rsid w:val="005C7D9B"/>
    <w:rsid w:val="005D09D0"/>
    <w:rsid w:val="005D1544"/>
    <w:rsid w:val="005D2977"/>
    <w:rsid w:val="005D363C"/>
    <w:rsid w:val="005D363F"/>
    <w:rsid w:val="005D37DA"/>
    <w:rsid w:val="005D3A8A"/>
    <w:rsid w:val="005D5C51"/>
    <w:rsid w:val="005D656D"/>
    <w:rsid w:val="005D7361"/>
    <w:rsid w:val="005D7E27"/>
    <w:rsid w:val="005E1480"/>
    <w:rsid w:val="005E2AAC"/>
    <w:rsid w:val="005E2DE2"/>
    <w:rsid w:val="005E2E04"/>
    <w:rsid w:val="005E3283"/>
    <w:rsid w:val="005E358B"/>
    <w:rsid w:val="005E41F8"/>
    <w:rsid w:val="005E52AB"/>
    <w:rsid w:val="005E5C0A"/>
    <w:rsid w:val="005E6047"/>
    <w:rsid w:val="005E777F"/>
    <w:rsid w:val="005E7BC8"/>
    <w:rsid w:val="005F12D1"/>
    <w:rsid w:val="005F1D31"/>
    <w:rsid w:val="005F31C4"/>
    <w:rsid w:val="005F3363"/>
    <w:rsid w:val="005F5A11"/>
    <w:rsid w:val="005F5F74"/>
    <w:rsid w:val="005F6230"/>
    <w:rsid w:val="005F6BF1"/>
    <w:rsid w:val="005F746C"/>
    <w:rsid w:val="005F7628"/>
    <w:rsid w:val="00600A8F"/>
    <w:rsid w:val="00600B65"/>
    <w:rsid w:val="00600C00"/>
    <w:rsid w:val="00600FC2"/>
    <w:rsid w:val="0060119F"/>
    <w:rsid w:val="00601365"/>
    <w:rsid w:val="006022EC"/>
    <w:rsid w:val="00602934"/>
    <w:rsid w:val="00602ECE"/>
    <w:rsid w:val="00603C5D"/>
    <w:rsid w:val="00604604"/>
    <w:rsid w:val="00604C15"/>
    <w:rsid w:val="00604D68"/>
    <w:rsid w:val="0061101C"/>
    <w:rsid w:val="00613D3E"/>
    <w:rsid w:val="006146CF"/>
    <w:rsid w:val="006151F2"/>
    <w:rsid w:val="006158D5"/>
    <w:rsid w:val="00616680"/>
    <w:rsid w:val="00617F21"/>
    <w:rsid w:val="00620019"/>
    <w:rsid w:val="00620529"/>
    <w:rsid w:val="006216D5"/>
    <w:rsid w:val="00621C41"/>
    <w:rsid w:val="00621C4E"/>
    <w:rsid w:val="0062204F"/>
    <w:rsid w:val="0062210D"/>
    <w:rsid w:val="00622630"/>
    <w:rsid w:val="00623EB6"/>
    <w:rsid w:val="00624FC7"/>
    <w:rsid w:val="00625A03"/>
    <w:rsid w:val="00625D83"/>
    <w:rsid w:val="00626266"/>
    <w:rsid w:val="00627516"/>
    <w:rsid w:val="006308E0"/>
    <w:rsid w:val="0063311C"/>
    <w:rsid w:val="00633EC0"/>
    <w:rsid w:val="00636920"/>
    <w:rsid w:val="00637439"/>
    <w:rsid w:val="00637F94"/>
    <w:rsid w:val="00640383"/>
    <w:rsid w:val="006406C1"/>
    <w:rsid w:val="00640E96"/>
    <w:rsid w:val="006412FE"/>
    <w:rsid w:val="00641CF3"/>
    <w:rsid w:val="00642B0E"/>
    <w:rsid w:val="006434C6"/>
    <w:rsid w:val="00643A2A"/>
    <w:rsid w:val="00643C38"/>
    <w:rsid w:val="0064531A"/>
    <w:rsid w:val="00645DCA"/>
    <w:rsid w:val="0064648D"/>
    <w:rsid w:val="00646CB4"/>
    <w:rsid w:val="00647E8A"/>
    <w:rsid w:val="0065298E"/>
    <w:rsid w:val="00653107"/>
    <w:rsid w:val="006534A3"/>
    <w:rsid w:val="006551E2"/>
    <w:rsid w:val="00655680"/>
    <w:rsid w:val="00655A9E"/>
    <w:rsid w:val="00656D69"/>
    <w:rsid w:val="00657616"/>
    <w:rsid w:val="00657A8E"/>
    <w:rsid w:val="00660E2F"/>
    <w:rsid w:val="0066200C"/>
    <w:rsid w:val="006623E7"/>
    <w:rsid w:val="00662B80"/>
    <w:rsid w:val="006634D1"/>
    <w:rsid w:val="006638DC"/>
    <w:rsid w:val="0066602A"/>
    <w:rsid w:val="006666A7"/>
    <w:rsid w:val="0066684F"/>
    <w:rsid w:val="00667A65"/>
    <w:rsid w:val="00667F1F"/>
    <w:rsid w:val="00670F6C"/>
    <w:rsid w:val="00671483"/>
    <w:rsid w:val="006719D3"/>
    <w:rsid w:val="00671E1E"/>
    <w:rsid w:val="00672449"/>
    <w:rsid w:val="006724C4"/>
    <w:rsid w:val="00673096"/>
    <w:rsid w:val="00674A44"/>
    <w:rsid w:val="00675B58"/>
    <w:rsid w:val="006762BA"/>
    <w:rsid w:val="006766C2"/>
    <w:rsid w:val="0067744E"/>
    <w:rsid w:val="00677919"/>
    <w:rsid w:val="00677BFE"/>
    <w:rsid w:val="00677E09"/>
    <w:rsid w:val="006811E7"/>
    <w:rsid w:val="00681A31"/>
    <w:rsid w:val="00683093"/>
    <w:rsid w:val="00683151"/>
    <w:rsid w:val="00683297"/>
    <w:rsid w:val="006832F6"/>
    <w:rsid w:val="00683440"/>
    <w:rsid w:val="006852C7"/>
    <w:rsid w:val="006852CE"/>
    <w:rsid w:val="006865CD"/>
    <w:rsid w:val="006870F3"/>
    <w:rsid w:val="006900FA"/>
    <w:rsid w:val="006916F7"/>
    <w:rsid w:val="0069257E"/>
    <w:rsid w:val="00692D14"/>
    <w:rsid w:val="006944BF"/>
    <w:rsid w:val="00694885"/>
    <w:rsid w:val="00694E9C"/>
    <w:rsid w:val="0069598D"/>
    <w:rsid w:val="00697065"/>
    <w:rsid w:val="0069731F"/>
    <w:rsid w:val="006A1901"/>
    <w:rsid w:val="006A1934"/>
    <w:rsid w:val="006A215C"/>
    <w:rsid w:val="006A3A73"/>
    <w:rsid w:val="006A4FEB"/>
    <w:rsid w:val="006A5B9A"/>
    <w:rsid w:val="006A5C9B"/>
    <w:rsid w:val="006A6736"/>
    <w:rsid w:val="006A67B4"/>
    <w:rsid w:val="006A69DB"/>
    <w:rsid w:val="006A74A1"/>
    <w:rsid w:val="006A76B4"/>
    <w:rsid w:val="006B0269"/>
    <w:rsid w:val="006B0547"/>
    <w:rsid w:val="006B2359"/>
    <w:rsid w:val="006B2761"/>
    <w:rsid w:val="006B4CAA"/>
    <w:rsid w:val="006B623A"/>
    <w:rsid w:val="006B65C7"/>
    <w:rsid w:val="006B6835"/>
    <w:rsid w:val="006B7677"/>
    <w:rsid w:val="006B7FEE"/>
    <w:rsid w:val="006C1727"/>
    <w:rsid w:val="006C1A1E"/>
    <w:rsid w:val="006C2CC0"/>
    <w:rsid w:val="006C32FD"/>
    <w:rsid w:val="006C332D"/>
    <w:rsid w:val="006C3841"/>
    <w:rsid w:val="006C39CE"/>
    <w:rsid w:val="006C3F71"/>
    <w:rsid w:val="006C5B1A"/>
    <w:rsid w:val="006C7BAE"/>
    <w:rsid w:val="006D0D7F"/>
    <w:rsid w:val="006D0FCC"/>
    <w:rsid w:val="006D10A6"/>
    <w:rsid w:val="006D21F5"/>
    <w:rsid w:val="006D34CB"/>
    <w:rsid w:val="006D4B03"/>
    <w:rsid w:val="006D5315"/>
    <w:rsid w:val="006D549E"/>
    <w:rsid w:val="006D5EB4"/>
    <w:rsid w:val="006D6F89"/>
    <w:rsid w:val="006D759C"/>
    <w:rsid w:val="006D7D86"/>
    <w:rsid w:val="006E126D"/>
    <w:rsid w:val="006E1FC3"/>
    <w:rsid w:val="006E2A16"/>
    <w:rsid w:val="006E2C3E"/>
    <w:rsid w:val="006E325B"/>
    <w:rsid w:val="006E33ED"/>
    <w:rsid w:val="006E3846"/>
    <w:rsid w:val="006E3E0B"/>
    <w:rsid w:val="006E4CF0"/>
    <w:rsid w:val="006E4EDE"/>
    <w:rsid w:val="006E4F5A"/>
    <w:rsid w:val="006E63E2"/>
    <w:rsid w:val="006F0C08"/>
    <w:rsid w:val="006F2297"/>
    <w:rsid w:val="006F2D70"/>
    <w:rsid w:val="006F5F8D"/>
    <w:rsid w:val="006F62D0"/>
    <w:rsid w:val="006F6B84"/>
    <w:rsid w:val="006F6EDD"/>
    <w:rsid w:val="007000D4"/>
    <w:rsid w:val="00702B8D"/>
    <w:rsid w:val="00702C13"/>
    <w:rsid w:val="00703221"/>
    <w:rsid w:val="00703C3A"/>
    <w:rsid w:val="00704A20"/>
    <w:rsid w:val="00704CE9"/>
    <w:rsid w:val="007050CC"/>
    <w:rsid w:val="0070616B"/>
    <w:rsid w:val="00706295"/>
    <w:rsid w:val="00706969"/>
    <w:rsid w:val="00706FDA"/>
    <w:rsid w:val="007076D8"/>
    <w:rsid w:val="0071003F"/>
    <w:rsid w:val="007103BE"/>
    <w:rsid w:val="00710AFA"/>
    <w:rsid w:val="00710E65"/>
    <w:rsid w:val="007110B6"/>
    <w:rsid w:val="007118EA"/>
    <w:rsid w:val="00711F9A"/>
    <w:rsid w:val="00712F68"/>
    <w:rsid w:val="00713810"/>
    <w:rsid w:val="00713882"/>
    <w:rsid w:val="007154F3"/>
    <w:rsid w:val="007159C9"/>
    <w:rsid w:val="00715C7B"/>
    <w:rsid w:val="00716466"/>
    <w:rsid w:val="007179E9"/>
    <w:rsid w:val="007207CC"/>
    <w:rsid w:val="00720C6F"/>
    <w:rsid w:val="00720E5E"/>
    <w:rsid w:val="0072281F"/>
    <w:rsid w:val="007237F5"/>
    <w:rsid w:val="00725750"/>
    <w:rsid w:val="00726027"/>
    <w:rsid w:val="007260BB"/>
    <w:rsid w:val="00726611"/>
    <w:rsid w:val="00727314"/>
    <w:rsid w:val="007303A5"/>
    <w:rsid w:val="00730B3E"/>
    <w:rsid w:val="00731305"/>
    <w:rsid w:val="00731B07"/>
    <w:rsid w:val="00732651"/>
    <w:rsid w:val="0073420B"/>
    <w:rsid w:val="0073441A"/>
    <w:rsid w:val="00734BC4"/>
    <w:rsid w:val="00735E4B"/>
    <w:rsid w:val="0073671F"/>
    <w:rsid w:val="00737595"/>
    <w:rsid w:val="00737C06"/>
    <w:rsid w:val="00737DE3"/>
    <w:rsid w:val="007407F4"/>
    <w:rsid w:val="00742397"/>
    <w:rsid w:val="007438D3"/>
    <w:rsid w:val="00743C00"/>
    <w:rsid w:val="00744CFB"/>
    <w:rsid w:val="0074634E"/>
    <w:rsid w:val="0074736C"/>
    <w:rsid w:val="0074760E"/>
    <w:rsid w:val="00747D6E"/>
    <w:rsid w:val="00751035"/>
    <w:rsid w:val="0075179F"/>
    <w:rsid w:val="00751B14"/>
    <w:rsid w:val="00753D47"/>
    <w:rsid w:val="00754774"/>
    <w:rsid w:val="00754A5B"/>
    <w:rsid w:val="00754ABA"/>
    <w:rsid w:val="00755644"/>
    <w:rsid w:val="00755FD4"/>
    <w:rsid w:val="007562B4"/>
    <w:rsid w:val="00756BBB"/>
    <w:rsid w:val="00756D1D"/>
    <w:rsid w:val="00756E0F"/>
    <w:rsid w:val="00756E27"/>
    <w:rsid w:val="007579D3"/>
    <w:rsid w:val="007609FC"/>
    <w:rsid w:val="007638D0"/>
    <w:rsid w:val="0076453D"/>
    <w:rsid w:val="00764574"/>
    <w:rsid w:val="007645D9"/>
    <w:rsid w:val="007647F1"/>
    <w:rsid w:val="00764D26"/>
    <w:rsid w:val="00764E70"/>
    <w:rsid w:val="0076601A"/>
    <w:rsid w:val="0076656B"/>
    <w:rsid w:val="00767A64"/>
    <w:rsid w:val="0077058E"/>
    <w:rsid w:val="0077158B"/>
    <w:rsid w:val="007737E6"/>
    <w:rsid w:val="007738E3"/>
    <w:rsid w:val="0077428A"/>
    <w:rsid w:val="00774699"/>
    <w:rsid w:val="00776B32"/>
    <w:rsid w:val="007770D6"/>
    <w:rsid w:val="0077741A"/>
    <w:rsid w:val="007778FC"/>
    <w:rsid w:val="00777C05"/>
    <w:rsid w:val="00780D3A"/>
    <w:rsid w:val="00781179"/>
    <w:rsid w:val="00781655"/>
    <w:rsid w:val="00781A31"/>
    <w:rsid w:val="00781D74"/>
    <w:rsid w:val="00783A32"/>
    <w:rsid w:val="00783F24"/>
    <w:rsid w:val="0078453B"/>
    <w:rsid w:val="00786912"/>
    <w:rsid w:val="00787640"/>
    <w:rsid w:val="00787F03"/>
    <w:rsid w:val="007903A8"/>
    <w:rsid w:val="007915AB"/>
    <w:rsid w:val="00792C6A"/>
    <w:rsid w:val="00792D82"/>
    <w:rsid w:val="007942C3"/>
    <w:rsid w:val="00794881"/>
    <w:rsid w:val="007958DD"/>
    <w:rsid w:val="00796869"/>
    <w:rsid w:val="0079715A"/>
    <w:rsid w:val="00797F9B"/>
    <w:rsid w:val="007A0073"/>
    <w:rsid w:val="007A0A70"/>
    <w:rsid w:val="007A1546"/>
    <w:rsid w:val="007A1652"/>
    <w:rsid w:val="007A228C"/>
    <w:rsid w:val="007A22F8"/>
    <w:rsid w:val="007A27F5"/>
    <w:rsid w:val="007A368E"/>
    <w:rsid w:val="007A3A4C"/>
    <w:rsid w:val="007A440D"/>
    <w:rsid w:val="007A4825"/>
    <w:rsid w:val="007A5868"/>
    <w:rsid w:val="007A66DE"/>
    <w:rsid w:val="007A7A5E"/>
    <w:rsid w:val="007B0351"/>
    <w:rsid w:val="007B04BC"/>
    <w:rsid w:val="007B04CE"/>
    <w:rsid w:val="007B0BF0"/>
    <w:rsid w:val="007B0CF1"/>
    <w:rsid w:val="007B0EBE"/>
    <w:rsid w:val="007B1D5D"/>
    <w:rsid w:val="007B219D"/>
    <w:rsid w:val="007B2D9B"/>
    <w:rsid w:val="007B4A97"/>
    <w:rsid w:val="007B5055"/>
    <w:rsid w:val="007B66BF"/>
    <w:rsid w:val="007B6871"/>
    <w:rsid w:val="007B7759"/>
    <w:rsid w:val="007B7A2F"/>
    <w:rsid w:val="007C09A3"/>
    <w:rsid w:val="007C118B"/>
    <w:rsid w:val="007C1484"/>
    <w:rsid w:val="007C1F99"/>
    <w:rsid w:val="007C2458"/>
    <w:rsid w:val="007C282F"/>
    <w:rsid w:val="007C3052"/>
    <w:rsid w:val="007C32AF"/>
    <w:rsid w:val="007C3D33"/>
    <w:rsid w:val="007C5AB4"/>
    <w:rsid w:val="007C689D"/>
    <w:rsid w:val="007C79A9"/>
    <w:rsid w:val="007C7D1B"/>
    <w:rsid w:val="007D019F"/>
    <w:rsid w:val="007D07DD"/>
    <w:rsid w:val="007D294A"/>
    <w:rsid w:val="007D295F"/>
    <w:rsid w:val="007D2970"/>
    <w:rsid w:val="007D2CFD"/>
    <w:rsid w:val="007D2FB0"/>
    <w:rsid w:val="007D3B5E"/>
    <w:rsid w:val="007D3FB3"/>
    <w:rsid w:val="007D41B2"/>
    <w:rsid w:val="007D47D2"/>
    <w:rsid w:val="007D5A75"/>
    <w:rsid w:val="007D6EC0"/>
    <w:rsid w:val="007D7E1D"/>
    <w:rsid w:val="007E1470"/>
    <w:rsid w:val="007E17C3"/>
    <w:rsid w:val="007E1894"/>
    <w:rsid w:val="007E1A26"/>
    <w:rsid w:val="007E23A3"/>
    <w:rsid w:val="007E240A"/>
    <w:rsid w:val="007E494D"/>
    <w:rsid w:val="007E56BF"/>
    <w:rsid w:val="007E7421"/>
    <w:rsid w:val="007E7B7C"/>
    <w:rsid w:val="007E7DED"/>
    <w:rsid w:val="007F0180"/>
    <w:rsid w:val="007F36B1"/>
    <w:rsid w:val="007F38AA"/>
    <w:rsid w:val="007F4EA1"/>
    <w:rsid w:val="007F5333"/>
    <w:rsid w:val="00800264"/>
    <w:rsid w:val="008008F1"/>
    <w:rsid w:val="0080105A"/>
    <w:rsid w:val="00801D83"/>
    <w:rsid w:val="00802250"/>
    <w:rsid w:val="00802AD7"/>
    <w:rsid w:val="00802E90"/>
    <w:rsid w:val="00803313"/>
    <w:rsid w:val="00803CD4"/>
    <w:rsid w:val="00804582"/>
    <w:rsid w:val="00805462"/>
    <w:rsid w:val="008054C6"/>
    <w:rsid w:val="0080584A"/>
    <w:rsid w:val="00805E47"/>
    <w:rsid w:val="00805EC2"/>
    <w:rsid w:val="008076BF"/>
    <w:rsid w:val="00807DAE"/>
    <w:rsid w:val="008124C5"/>
    <w:rsid w:val="008128AE"/>
    <w:rsid w:val="008132B2"/>
    <w:rsid w:val="00813CBF"/>
    <w:rsid w:val="00813E48"/>
    <w:rsid w:val="00815930"/>
    <w:rsid w:val="00815DA3"/>
    <w:rsid w:val="00817D6C"/>
    <w:rsid w:val="00820D62"/>
    <w:rsid w:val="00820E22"/>
    <w:rsid w:val="0082122C"/>
    <w:rsid w:val="008212BC"/>
    <w:rsid w:val="008236F3"/>
    <w:rsid w:val="00823DA3"/>
    <w:rsid w:val="00824D8B"/>
    <w:rsid w:val="00824F59"/>
    <w:rsid w:val="00825EEC"/>
    <w:rsid w:val="00826071"/>
    <w:rsid w:val="0082617D"/>
    <w:rsid w:val="00826E05"/>
    <w:rsid w:val="00827789"/>
    <w:rsid w:val="008305AB"/>
    <w:rsid w:val="0083162D"/>
    <w:rsid w:val="00831979"/>
    <w:rsid w:val="00831D83"/>
    <w:rsid w:val="00832032"/>
    <w:rsid w:val="00833A11"/>
    <w:rsid w:val="00834520"/>
    <w:rsid w:val="0083673B"/>
    <w:rsid w:val="00841925"/>
    <w:rsid w:val="00842030"/>
    <w:rsid w:val="00843731"/>
    <w:rsid w:val="00844641"/>
    <w:rsid w:val="0084540C"/>
    <w:rsid w:val="00845B13"/>
    <w:rsid w:val="0084736C"/>
    <w:rsid w:val="00847B2C"/>
    <w:rsid w:val="00850230"/>
    <w:rsid w:val="008502CA"/>
    <w:rsid w:val="00850C0B"/>
    <w:rsid w:val="008510E3"/>
    <w:rsid w:val="00851352"/>
    <w:rsid w:val="00851ABE"/>
    <w:rsid w:val="00851B5D"/>
    <w:rsid w:val="00852972"/>
    <w:rsid w:val="00852B16"/>
    <w:rsid w:val="00852E4C"/>
    <w:rsid w:val="00854242"/>
    <w:rsid w:val="00854A9C"/>
    <w:rsid w:val="00854AC2"/>
    <w:rsid w:val="00855D3F"/>
    <w:rsid w:val="00855E93"/>
    <w:rsid w:val="00856468"/>
    <w:rsid w:val="00856BBF"/>
    <w:rsid w:val="00857077"/>
    <w:rsid w:val="00857F41"/>
    <w:rsid w:val="00860047"/>
    <w:rsid w:val="00860C35"/>
    <w:rsid w:val="00860C5A"/>
    <w:rsid w:val="0086209F"/>
    <w:rsid w:val="00863230"/>
    <w:rsid w:val="008643AD"/>
    <w:rsid w:val="00865043"/>
    <w:rsid w:val="00865785"/>
    <w:rsid w:val="00865BD0"/>
    <w:rsid w:val="00865FF4"/>
    <w:rsid w:val="00867CBE"/>
    <w:rsid w:val="008717D8"/>
    <w:rsid w:val="00871F23"/>
    <w:rsid w:val="0087215C"/>
    <w:rsid w:val="008733FB"/>
    <w:rsid w:val="008759F2"/>
    <w:rsid w:val="00875D25"/>
    <w:rsid w:val="00875DFE"/>
    <w:rsid w:val="008774B2"/>
    <w:rsid w:val="008779AB"/>
    <w:rsid w:val="00877E30"/>
    <w:rsid w:val="00877FE7"/>
    <w:rsid w:val="00880E35"/>
    <w:rsid w:val="0088176B"/>
    <w:rsid w:val="0088278F"/>
    <w:rsid w:val="00882CC0"/>
    <w:rsid w:val="008835D0"/>
    <w:rsid w:val="008839C5"/>
    <w:rsid w:val="0088406A"/>
    <w:rsid w:val="00884C7B"/>
    <w:rsid w:val="00886789"/>
    <w:rsid w:val="008875FE"/>
    <w:rsid w:val="0088797F"/>
    <w:rsid w:val="00887DD6"/>
    <w:rsid w:val="00887F8E"/>
    <w:rsid w:val="00891067"/>
    <w:rsid w:val="0089386B"/>
    <w:rsid w:val="00894360"/>
    <w:rsid w:val="00894B01"/>
    <w:rsid w:val="00895CD7"/>
    <w:rsid w:val="00895D25"/>
    <w:rsid w:val="00895E9C"/>
    <w:rsid w:val="00896234"/>
    <w:rsid w:val="00897E43"/>
    <w:rsid w:val="008A0F0C"/>
    <w:rsid w:val="008A1C26"/>
    <w:rsid w:val="008A2347"/>
    <w:rsid w:val="008A2FDC"/>
    <w:rsid w:val="008A34B7"/>
    <w:rsid w:val="008A4335"/>
    <w:rsid w:val="008A4E5F"/>
    <w:rsid w:val="008A5038"/>
    <w:rsid w:val="008A6D64"/>
    <w:rsid w:val="008A731D"/>
    <w:rsid w:val="008B1818"/>
    <w:rsid w:val="008B1956"/>
    <w:rsid w:val="008B2CE3"/>
    <w:rsid w:val="008B33A9"/>
    <w:rsid w:val="008B449E"/>
    <w:rsid w:val="008B49B6"/>
    <w:rsid w:val="008B53BB"/>
    <w:rsid w:val="008C1351"/>
    <w:rsid w:val="008C21EE"/>
    <w:rsid w:val="008C259A"/>
    <w:rsid w:val="008C32AE"/>
    <w:rsid w:val="008C3305"/>
    <w:rsid w:val="008C43E0"/>
    <w:rsid w:val="008C44AA"/>
    <w:rsid w:val="008C5601"/>
    <w:rsid w:val="008C5738"/>
    <w:rsid w:val="008C5A27"/>
    <w:rsid w:val="008C5C5C"/>
    <w:rsid w:val="008C5DEA"/>
    <w:rsid w:val="008C6861"/>
    <w:rsid w:val="008C7282"/>
    <w:rsid w:val="008C7EAD"/>
    <w:rsid w:val="008D03E8"/>
    <w:rsid w:val="008D07FE"/>
    <w:rsid w:val="008D0CFE"/>
    <w:rsid w:val="008D16F5"/>
    <w:rsid w:val="008D290E"/>
    <w:rsid w:val="008D2AF1"/>
    <w:rsid w:val="008D45F0"/>
    <w:rsid w:val="008D6152"/>
    <w:rsid w:val="008D7055"/>
    <w:rsid w:val="008D70AB"/>
    <w:rsid w:val="008D759E"/>
    <w:rsid w:val="008D760A"/>
    <w:rsid w:val="008E0B50"/>
    <w:rsid w:val="008E1B14"/>
    <w:rsid w:val="008E2342"/>
    <w:rsid w:val="008E243E"/>
    <w:rsid w:val="008E2A9A"/>
    <w:rsid w:val="008E2ED7"/>
    <w:rsid w:val="008E3472"/>
    <w:rsid w:val="008E36BB"/>
    <w:rsid w:val="008E3F9F"/>
    <w:rsid w:val="008E4F1C"/>
    <w:rsid w:val="008E57F7"/>
    <w:rsid w:val="008E5AE8"/>
    <w:rsid w:val="008E6A8B"/>
    <w:rsid w:val="008E7768"/>
    <w:rsid w:val="008E7B49"/>
    <w:rsid w:val="008E7BA9"/>
    <w:rsid w:val="008E7EFF"/>
    <w:rsid w:val="008F0F81"/>
    <w:rsid w:val="008F1D8E"/>
    <w:rsid w:val="008F27BF"/>
    <w:rsid w:val="008F55B6"/>
    <w:rsid w:val="008F5728"/>
    <w:rsid w:val="008F6B98"/>
    <w:rsid w:val="008F7592"/>
    <w:rsid w:val="008F76BE"/>
    <w:rsid w:val="00900176"/>
    <w:rsid w:val="009010F6"/>
    <w:rsid w:val="009011D1"/>
    <w:rsid w:val="00902E5A"/>
    <w:rsid w:val="0090307B"/>
    <w:rsid w:val="00903877"/>
    <w:rsid w:val="0090555D"/>
    <w:rsid w:val="00905651"/>
    <w:rsid w:val="00905912"/>
    <w:rsid w:val="00906723"/>
    <w:rsid w:val="00907E3D"/>
    <w:rsid w:val="00907F44"/>
    <w:rsid w:val="009118FF"/>
    <w:rsid w:val="00912CDE"/>
    <w:rsid w:val="00913B3C"/>
    <w:rsid w:val="0091406A"/>
    <w:rsid w:val="009142EC"/>
    <w:rsid w:val="009150DF"/>
    <w:rsid w:val="00915446"/>
    <w:rsid w:val="009154C3"/>
    <w:rsid w:val="00915541"/>
    <w:rsid w:val="009156C0"/>
    <w:rsid w:val="0091586E"/>
    <w:rsid w:val="0091657F"/>
    <w:rsid w:val="009171F3"/>
    <w:rsid w:val="00917A8F"/>
    <w:rsid w:val="00917D16"/>
    <w:rsid w:val="00921DC6"/>
    <w:rsid w:val="00922A75"/>
    <w:rsid w:val="00923540"/>
    <w:rsid w:val="009247A6"/>
    <w:rsid w:val="00924FEB"/>
    <w:rsid w:val="0092538A"/>
    <w:rsid w:val="009261CB"/>
    <w:rsid w:val="00926767"/>
    <w:rsid w:val="00926B45"/>
    <w:rsid w:val="009306E0"/>
    <w:rsid w:val="00931365"/>
    <w:rsid w:val="00931A78"/>
    <w:rsid w:val="00933DC9"/>
    <w:rsid w:val="00934215"/>
    <w:rsid w:val="00934F94"/>
    <w:rsid w:val="0093540B"/>
    <w:rsid w:val="00935DED"/>
    <w:rsid w:val="009361AC"/>
    <w:rsid w:val="009361D5"/>
    <w:rsid w:val="00937275"/>
    <w:rsid w:val="009404D4"/>
    <w:rsid w:val="0094090B"/>
    <w:rsid w:val="00940B58"/>
    <w:rsid w:val="00941D59"/>
    <w:rsid w:val="009428A4"/>
    <w:rsid w:val="0094314A"/>
    <w:rsid w:val="00944143"/>
    <w:rsid w:val="009449FB"/>
    <w:rsid w:val="00945B8B"/>
    <w:rsid w:val="00945F6E"/>
    <w:rsid w:val="00946A43"/>
    <w:rsid w:val="00946F7F"/>
    <w:rsid w:val="00950023"/>
    <w:rsid w:val="00950138"/>
    <w:rsid w:val="00950A52"/>
    <w:rsid w:val="0095233E"/>
    <w:rsid w:val="00952D1F"/>
    <w:rsid w:val="00954AED"/>
    <w:rsid w:val="00954F71"/>
    <w:rsid w:val="00955178"/>
    <w:rsid w:val="00955F82"/>
    <w:rsid w:val="00956020"/>
    <w:rsid w:val="00956071"/>
    <w:rsid w:val="009568C9"/>
    <w:rsid w:val="0096076D"/>
    <w:rsid w:val="0096106F"/>
    <w:rsid w:val="009612C9"/>
    <w:rsid w:val="009613AE"/>
    <w:rsid w:val="00961A31"/>
    <w:rsid w:val="009625A6"/>
    <w:rsid w:val="00962912"/>
    <w:rsid w:val="009630B5"/>
    <w:rsid w:val="009634EA"/>
    <w:rsid w:val="0096384E"/>
    <w:rsid w:val="00963A72"/>
    <w:rsid w:val="009649D4"/>
    <w:rsid w:val="00964A62"/>
    <w:rsid w:val="00964F1E"/>
    <w:rsid w:val="009659F4"/>
    <w:rsid w:val="00970927"/>
    <w:rsid w:val="00970D60"/>
    <w:rsid w:val="009715B5"/>
    <w:rsid w:val="00971E49"/>
    <w:rsid w:val="009733CF"/>
    <w:rsid w:val="0097348B"/>
    <w:rsid w:val="00973972"/>
    <w:rsid w:val="00973D1A"/>
    <w:rsid w:val="0097502E"/>
    <w:rsid w:val="009752F5"/>
    <w:rsid w:val="0097551C"/>
    <w:rsid w:val="0097609B"/>
    <w:rsid w:val="0097674D"/>
    <w:rsid w:val="0098082A"/>
    <w:rsid w:val="00980D02"/>
    <w:rsid w:val="009814B1"/>
    <w:rsid w:val="00981C88"/>
    <w:rsid w:val="0098227F"/>
    <w:rsid w:val="0098319C"/>
    <w:rsid w:val="00984630"/>
    <w:rsid w:val="0098528D"/>
    <w:rsid w:val="00985B28"/>
    <w:rsid w:val="00985E1C"/>
    <w:rsid w:val="00990036"/>
    <w:rsid w:val="009919DD"/>
    <w:rsid w:val="009929F7"/>
    <w:rsid w:val="0099390E"/>
    <w:rsid w:val="00993B05"/>
    <w:rsid w:val="009960E5"/>
    <w:rsid w:val="0099613D"/>
    <w:rsid w:val="00996A7B"/>
    <w:rsid w:val="009973CB"/>
    <w:rsid w:val="009974D0"/>
    <w:rsid w:val="009975E3"/>
    <w:rsid w:val="009A0A67"/>
    <w:rsid w:val="009A0EB9"/>
    <w:rsid w:val="009A293C"/>
    <w:rsid w:val="009A29BF"/>
    <w:rsid w:val="009A2BB9"/>
    <w:rsid w:val="009A2EF1"/>
    <w:rsid w:val="009A3B28"/>
    <w:rsid w:val="009A3D76"/>
    <w:rsid w:val="009A626C"/>
    <w:rsid w:val="009A7ADC"/>
    <w:rsid w:val="009B0142"/>
    <w:rsid w:val="009B0D30"/>
    <w:rsid w:val="009B1925"/>
    <w:rsid w:val="009B262E"/>
    <w:rsid w:val="009B2C92"/>
    <w:rsid w:val="009B3A1A"/>
    <w:rsid w:val="009B44AA"/>
    <w:rsid w:val="009B6114"/>
    <w:rsid w:val="009B6D42"/>
    <w:rsid w:val="009B7D4E"/>
    <w:rsid w:val="009B7F70"/>
    <w:rsid w:val="009C00A2"/>
    <w:rsid w:val="009C038C"/>
    <w:rsid w:val="009C19B7"/>
    <w:rsid w:val="009C2193"/>
    <w:rsid w:val="009C2497"/>
    <w:rsid w:val="009C309C"/>
    <w:rsid w:val="009C354F"/>
    <w:rsid w:val="009C3BFD"/>
    <w:rsid w:val="009C3CC2"/>
    <w:rsid w:val="009C3D7C"/>
    <w:rsid w:val="009C4631"/>
    <w:rsid w:val="009C5ABB"/>
    <w:rsid w:val="009C5C72"/>
    <w:rsid w:val="009C6E9D"/>
    <w:rsid w:val="009C71C5"/>
    <w:rsid w:val="009C7578"/>
    <w:rsid w:val="009C7875"/>
    <w:rsid w:val="009C7D4A"/>
    <w:rsid w:val="009D0892"/>
    <w:rsid w:val="009D0BD8"/>
    <w:rsid w:val="009D0E5B"/>
    <w:rsid w:val="009D19F7"/>
    <w:rsid w:val="009D2BDA"/>
    <w:rsid w:val="009D6192"/>
    <w:rsid w:val="009D7C51"/>
    <w:rsid w:val="009E0132"/>
    <w:rsid w:val="009E196C"/>
    <w:rsid w:val="009E27E1"/>
    <w:rsid w:val="009E2F91"/>
    <w:rsid w:val="009E3C89"/>
    <w:rsid w:val="009E4182"/>
    <w:rsid w:val="009E47B7"/>
    <w:rsid w:val="009E5DF3"/>
    <w:rsid w:val="009E5FBA"/>
    <w:rsid w:val="009E64D8"/>
    <w:rsid w:val="009E789E"/>
    <w:rsid w:val="009E7CC2"/>
    <w:rsid w:val="009F01BB"/>
    <w:rsid w:val="009F0B57"/>
    <w:rsid w:val="009F0BCA"/>
    <w:rsid w:val="009F0C74"/>
    <w:rsid w:val="009F0D04"/>
    <w:rsid w:val="009F175E"/>
    <w:rsid w:val="009F1BE5"/>
    <w:rsid w:val="009F2485"/>
    <w:rsid w:val="009F3153"/>
    <w:rsid w:val="009F36BF"/>
    <w:rsid w:val="009F4E02"/>
    <w:rsid w:val="009F5260"/>
    <w:rsid w:val="009F6CEA"/>
    <w:rsid w:val="009F6F6F"/>
    <w:rsid w:val="00A000CB"/>
    <w:rsid w:val="00A014E5"/>
    <w:rsid w:val="00A02715"/>
    <w:rsid w:val="00A03BB6"/>
    <w:rsid w:val="00A04779"/>
    <w:rsid w:val="00A048D7"/>
    <w:rsid w:val="00A05025"/>
    <w:rsid w:val="00A05291"/>
    <w:rsid w:val="00A05E13"/>
    <w:rsid w:val="00A06363"/>
    <w:rsid w:val="00A06569"/>
    <w:rsid w:val="00A06D46"/>
    <w:rsid w:val="00A07B38"/>
    <w:rsid w:val="00A10902"/>
    <w:rsid w:val="00A110F7"/>
    <w:rsid w:val="00A111B6"/>
    <w:rsid w:val="00A113C8"/>
    <w:rsid w:val="00A129BE"/>
    <w:rsid w:val="00A1383F"/>
    <w:rsid w:val="00A13FC3"/>
    <w:rsid w:val="00A14039"/>
    <w:rsid w:val="00A1468D"/>
    <w:rsid w:val="00A15648"/>
    <w:rsid w:val="00A15D2E"/>
    <w:rsid w:val="00A174A1"/>
    <w:rsid w:val="00A17670"/>
    <w:rsid w:val="00A21399"/>
    <w:rsid w:val="00A22385"/>
    <w:rsid w:val="00A23677"/>
    <w:rsid w:val="00A23B04"/>
    <w:rsid w:val="00A2475E"/>
    <w:rsid w:val="00A2533B"/>
    <w:rsid w:val="00A2663B"/>
    <w:rsid w:val="00A26D27"/>
    <w:rsid w:val="00A31A37"/>
    <w:rsid w:val="00A31ACD"/>
    <w:rsid w:val="00A325B9"/>
    <w:rsid w:val="00A331D3"/>
    <w:rsid w:val="00A3337E"/>
    <w:rsid w:val="00A3478A"/>
    <w:rsid w:val="00A348BD"/>
    <w:rsid w:val="00A35A48"/>
    <w:rsid w:val="00A3674D"/>
    <w:rsid w:val="00A369EC"/>
    <w:rsid w:val="00A37306"/>
    <w:rsid w:val="00A376D6"/>
    <w:rsid w:val="00A376EE"/>
    <w:rsid w:val="00A37714"/>
    <w:rsid w:val="00A40672"/>
    <w:rsid w:val="00A41513"/>
    <w:rsid w:val="00A42A99"/>
    <w:rsid w:val="00A4314A"/>
    <w:rsid w:val="00A43654"/>
    <w:rsid w:val="00A43ACF"/>
    <w:rsid w:val="00A448C8"/>
    <w:rsid w:val="00A449C6"/>
    <w:rsid w:val="00A451CE"/>
    <w:rsid w:val="00A45730"/>
    <w:rsid w:val="00A50175"/>
    <w:rsid w:val="00A5151A"/>
    <w:rsid w:val="00A51B94"/>
    <w:rsid w:val="00A53139"/>
    <w:rsid w:val="00A54719"/>
    <w:rsid w:val="00A559FA"/>
    <w:rsid w:val="00A55B66"/>
    <w:rsid w:val="00A55F03"/>
    <w:rsid w:val="00A56590"/>
    <w:rsid w:val="00A56599"/>
    <w:rsid w:val="00A5676B"/>
    <w:rsid w:val="00A569BD"/>
    <w:rsid w:val="00A57927"/>
    <w:rsid w:val="00A5793D"/>
    <w:rsid w:val="00A57E0A"/>
    <w:rsid w:val="00A60158"/>
    <w:rsid w:val="00A6200A"/>
    <w:rsid w:val="00A6287D"/>
    <w:rsid w:val="00A63F91"/>
    <w:rsid w:val="00A647D4"/>
    <w:rsid w:val="00A6577B"/>
    <w:rsid w:val="00A65BA0"/>
    <w:rsid w:val="00A65C4B"/>
    <w:rsid w:val="00A6631F"/>
    <w:rsid w:val="00A67A9B"/>
    <w:rsid w:val="00A7178E"/>
    <w:rsid w:val="00A71E04"/>
    <w:rsid w:val="00A722DA"/>
    <w:rsid w:val="00A725C9"/>
    <w:rsid w:val="00A727DA"/>
    <w:rsid w:val="00A73756"/>
    <w:rsid w:val="00A74D1B"/>
    <w:rsid w:val="00A74EF6"/>
    <w:rsid w:val="00A75DF1"/>
    <w:rsid w:val="00A76163"/>
    <w:rsid w:val="00A77042"/>
    <w:rsid w:val="00A7710B"/>
    <w:rsid w:val="00A77437"/>
    <w:rsid w:val="00A77771"/>
    <w:rsid w:val="00A82147"/>
    <w:rsid w:val="00A82278"/>
    <w:rsid w:val="00A823AE"/>
    <w:rsid w:val="00A823F6"/>
    <w:rsid w:val="00A826D0"/>
    <w:rsid w:val="00A83EA7"/>
    <w:rsid w:val="00A84FB8"/>
    <w:rsid w:val="00A865E7"/>
    <w:rsid w:val="00A86E96"/>
    <w:rsid w:val="00A8719E"/>
    <w:rsid w:val="00A87B2F"/>
    <w:rsid w:val="00A901A0"/>
    <w:rsid w:val="00A90811"/>
    <w:rsid w:val="00A910A2"/>
    <w:rsid w:val="00A911C8"/>
    <w:rsid w:val="00A925E4"/>
    <w:rsid w:val="00A92632"/>
    <w:rsid w:val="00A92F84"/>
    <w:rsid w:val="00A932F5"/>
    <w:rsid w:val="00A93A9A"/>
    <w:rsid w:val="00A94D91"/>
    <w:rsid w:val="00A94E19"/>
    <w:rsid w:val="00A94FE0"/>
    <w:rsid w:val="00A959E4"/>
    <w:rsid w:val="00A95D00"/>
    <w:rsid w:val="00A964CF"/>
    <w:rsid w:val="00A96F90"/>
    <w:rsid w:val="00A97864"/>
    <w:rsid w:val="00A9797F"/>
    <w:rsid w:val="00AA0010"/>
    <w:rsid w:val="00AA0517"/>
    <w:rsid w:val="00AA0A89"/>
    <w:rsid w:val="00AA0B1C"/>
    <w:rsid w:val="00AA1C42"/>
    <w:rsid w:val="00AA1D92"/>
    <w:rsid w:val="00AA6429"/>
    <w:rsid w:val="00AA6E31"/>
    <w:rsid w:val="00AA70EC"/>
    <w:rsid w:val="00AA7EDA"/>
    <w:rsid w:val="00AB1E2C"/>
    <w:rsid w:val="00AB3BE3"/>
    <w:rsid w:val="00AB4540"/>
    <w:rsid w:val="00AB79E5"/>
    <w:rsid w:val="00AC0168"/>
    <w:rsid w:val="00AC01AA"/>
    <w:rsid w:val="00AC17F3"/>
    <w:rsid w:val="00AC1E76"/>
    <w:rsid w:val="00AC2509"/>
    <w:rsid w:val="00AC25FC"/>
    <w:rsid w:val="00AC4504"/>
    <w:rsid w:val="00AC4E6D"/>
    <w:rsid w:val="00AC4F72"/>
    <w:rsid w:val="00AC5F3F"/>
    <w:rsid w:val="00AC6BF0"/>
    <w:rsid w:val="00AC7121"/>
    <w:rsid w:val="00AC7366"/>
    <w:rsid w:val="00AC76E8"/>
    <w:rsid w:val="00AD04D9"/>
    <w:rsid w:val="00AD0FB0"/>
    <w:rsid w:val="00AD17EC"/>
    <w:rsid w:val="00AD2299"/>
    <w:rsid w:val="00AD230E"/>
    <w:rsid w:val="00AD3CA4"/>
    <w:rsid w:val="00AD4EC5"/>
    <w:rsid w:val="00AD4F7B"/>
    <w:rsid w:val="00AD5070"/>
    <w:rsid w:val="00AD6594"/>
    <w:rsid w:val="00AD69A4"/>
    <w:rsid w:val="00AE0150"/>
    <w:rsid w:val="00AE0731"/>
    <w:rsid w:val="00AE1DBE"/>
    <w:rsid w:val="00AE20EC"/>
    <w:rsid w:val="00AE2847"/>
    <w:rsid w:val="00AE2B4A"/>
    <w:rsid w:val="00AE3156"/>
    <w:rsid w:val="00AE3B97"/>
    <w:rsid w:val="00AE3FFA"/>
    <w:rsid w:val="00AE4468"/>
    <w:rsid w:val="00AE5159"/>
    <w:rsid w:val="00AE6018"/>
    <w:rsid w:val="00AF0E2B"/>
    <w:rsid w:val="00AF2016"/>
    <w:rsid w:val="00AF21F9"/>
    <w:rsid w:val="00AF3A3A"/>
    <w:rsid w:val="00AF4B24"/>
    <w:rsid w:val="00AF4C03"/>
    <w:rsid w:val="00AF5640"/>
    <w:rsid w:val="00AF586E"/>
    <w:rsid w:val="00AF598A"/>
    <w:rsid w:val="00AF6016"/>
    <w:rsid w:val="00AF6D90"/>
    <w:rsid w:val="00AF741A"/>
    <w:rsid w:val="00AF751C"/>
    <w:rsid w:val="00B000F9"/>
    <w:rsid w:val="00B00DEF"/>
    <w:rsid w:val="00B00F39"/>
    <w:rsid w:val="00B01481"/>
    <w:rsid w:val="00B01ADB"/>
    <w:rsid w:val="00B01FAB"/>
    <w:rsid w:val="00B02AF8"/>
    <w:rsid w:val="00B02DD3"/>
    <w:rsid w:val="00B03958"/>
    <w:rsid w:val="00B03A36"/>
    <w:rsid w:val="00B03C27"/>
    <w:rsid w:val="00B03CED"/>
    <w:rsid w:val="00B04161"/>
    <w:rsid w:val="00B047D1"/>
    <w:rsid w:val="00B04B7B"/>
    <w:rsid w:val="00B04E6F"/>
    <w:rsid w:val="00B0512D"/>
    <w:rsid w:val="00B056F9"/>
    <w:rsid w:val="00B10021"/>
    <w:rsid w:val="00B11E3D"/>
    <w:rsid w:val="00B1278E"/>
    <w:rsid w:val="00B14A47"/>
    <w:rsid w:val="00B16547"/>
    <w:rsid w:val="00B1692A"/>
    <w:rsid w:val="00B16BF4"/>
    <w:rsid w:val="00B1770D"/>
    <w:rsid w:val="00B17E82"/>
    <w:rsid w:val="00B2013A"/>
    <w:rsid w:val="00B212E9"/>
    <w:rsid w:val="00B215E8"/>
    <w:rsid w:val="00B2280D"/>
    <w:rsid w:val="00B23C28"/>
    <w:rsid w:val="00B24955"/>
    <w:rsid w:val="00B24BB0"/>
    <w:rsid w:val="00B26335"/>
    <w:rsid w:val="00B271CD"/>
    <w:rsid w:val="00B303BD"/>
    <w:rsid w:val="00B31582"/>
    <w:rsid w:val="00B31E8D"/>
    <w:rsid w:val="00B32B39"/>
    <w:rsid w:val="00B339B9"/>
    <w:rsid w:val="00B342BA"/>
    <w:rsid w:val="00B34727"/>
    <w:rsid w:val="00B34DDD"/>
    <w:rsid w:val="00B34F95"/>
    <w:rsid w:val="00B358D5"/>
    <w:rsid w:val="00B35964"/>
    <w:rsid w:val="00B369CC"/>
    <w:rsid w:val="00B37018"/>
    <w:rsid w:val="00B37E23"/>
    <w:rsid w:val="00B41C83"/>
    <w:rsid w:val="00B41D66"/>
    <w:rsid w:val="00B422F6"/>
    <w:rsid w:val="00B424D3"/>
    <w:rsid w:val="00B4287E"/>
    <w:rsid w:val="00B42EF5"/>
    <w:rsid w:val="00B42F39"/>
    <w:rsid w:val="00B435DB"/>
    <w:rsid w:val="00B44F2F"/>
    <w:rsid w:val="00B4575A"/>
    <w:rsid w:val="00B45B17"/>
    <w:rsid w:val="00B46FAA"/>
    <w:rsid w:val="00B47762"/>
    <w:rsid w:val="00B50A3C"/>
    <w:rsid w:val="00B5115B"/>
    <w:rsid w:val="00B51A14"/>
    <w:rsid w:val="00B528F3"/>
    <w:rsid w:val="00B548C9"/>
    <w:rsid w:val="00B5583F"/>
    <w:rsid w:val="00B55F68"/>
    <w:rsid w:val="00B57458"/>
    <w:rsid w:val="00B575BA"/>
    <w:rsid w:val="00B57FC3"/>
    <w:rsid w:val="00B60823"/>
    <w:rsid w:val="00B61941"/>
    <w:rsid w:val="00B61E09"/>
    <w:rsid w:val="00B625AD"/>
    <w:rsid w:val="00B627A8"/>
    <w:rsid w:val="00B63679"/>
    <w:rsid w:val="00B63951"/>
    <w:rsid w:val="00B65036"/>
    <w:rsid w:val="00B6671F"/>
    <w:rsid w:val="00B67070"/>
    <w:rsid w:val="00B67411"/>
    <w:rsid w:val="00B67E84"/>
    <w:rsid w:val="00B71234"/>
    <w:rsid w:val="00B71608"/>
    <w:rsid w:val="00B720A5"/>
    <w:rsid w:val="00B72600"/>
    <w:rsid w:val="00B74966"/>
    <w:rsid w:val="00B76429"/>
    <w:rsid w:val="00B764BC"/>
    <w:rsid w:val="00B779EA"/>
    <w:rsid w:val="00B802ED"/>
    <w:rsid w:val="00B80654"/>
    <w:rsid w:val="00B80B0C"/>
    <w:rsid w:val="00B8606D"/>
    <w:rsid w:val="00B90A56"/>
    <w:rsid w:val="00B91138"/>
    <w:rsid w:val="00B916D8"/>
    <w:rsid w:val="00B91B13"/>
    <w:rsid w:val="00B91E0F"/>
    <w:rsid w:val="00B9227E"/>
    <w:rsid w:val="00B92984"/>
    <w:rsid w:val="00B92BDA"/>
    <w:rsid w:val="00B939D6"/>
    <w:rsid w:val="00B9485B"/>
    <w:rsid w:val="00B95145"/>
    <w:rsid w:val="00B956D4"/>
    <w:rsid w:val="00B96020"/>
    <w:rsid w:val="00B97446"/>
    <w:rsid w:val="00B97BD8"/>
    <w:rsid w:val="00B97E04"/>
    <w:rsid w:val="00BA014F"/>
    <w:rsid w:val="00BA0964"/>
    <w:rsid w:val="00BA13B9"/>
    <w:rsid w:val="00BA14FC"/>
    <w:rsid w:val="00BA3899"/>
    <w:rsid w:val="00BA3F34"/>
    <w:rsid w:val="00BA41F7"/>
    <w:rsid w:val="00BA5624"/>
    <w:rsid w:val="00BA5785"/>
    <w:rsid w:val="00BA6B1D"/>
    <w:rsid w:val="00BA6B71"/>
    <w:rsid w:val="00BA7432"/>
    <w:rsid w:val="00BA78BD"/>
    <w:rsid w:val="00BA7B1E"/>
    <w:rsid w:val="00BB0051"/>
    <w:rsid w:val="00BB1446"/>
    <w:rsid w:val="00BB2764"/>
    <w:rsid w:val="00BB3F06"/>
    <w:rsid w:val="00BB60C5"/>
    <w:rsid w:val="00BB63EB"/>
    <w:rsid w:val="00BB6464"/>
    <w:rsid w:val="00BB7DC4"/>
    <w:rsid w:val="00BC0C87"/>
    <w:rsid w:val="00BC0F9C"/>
    <w:rsid w:val="00BC1215"/>
    <w:rsid w:val="00BC19CE"/>
    <w:rsid w:val="00BC1A3E"/>
    <w:rsid w:val="00BC1AA0"/>
    <w:rsid w:val="00BC2495"/>
    <w:rsid w:val="00BC3472"/>
    <w:rsid w:val="00BC4495"/>
    <w:rsid w:val="00BC47DB"/>
    <w:rsid w:val="00BC48D1"/>
    <w:rsid w:val="00BC5D4D"/>
    <w:rsid w:val="00BC6444"/>
    <w:rsid w:val="00BC6E4D"/>
    <w:rsid w:val="00BC7117"/>
    <w:rsid w:val="00BC7EB9"/>
    <w:rsid w:val="00BD0DDA"/>
    <w:rsid w:val="00BD11BA"/>
    <w:rsid w:val="00BD1E90"/>
    <w:rsid w:val="00BD2643"/>
    <w:rsid w:val="00BD50B9"/>
    <w:rsid w:val="00BD53D1"/>
    <w:rsid w:val="00BD56B1"/>
    <w:rsid w:val="00BD6558"/>
    <w:rsid w:val="00BE0AF7"/>
    <w:rsid w:val="00BE0F11"/>
    <w:rsid w:val="00BE108B"/>
    <w:rsid w:val="00BE14A1"/>
    <w:rsid w:val="00BE35AE"/>
    <w:rsid w:val="00BE460D"/>
    <w:rsid w:val="00BE46F3"/>
    <w:rsid w:val="00BE6815"/>
    <w:rsid w:val="00BE6C50"/>
    <w:rsid w:val="00BE6DB8"/>
    <w:rsid w:val="00BE709A"/>
    <w:rsid w:val="00BE768C"/>
    <w:rsid w:val="00BF0EB0"/>
    <w:rsid w:val="00BF1C06"/>
    <w:rsid w:val="00BF2AF9"/>
    <w:rsid w:val="00BF2F76"/>
    <w:rsid w:val="00BF3022"/>
    <w:rsid w:val="00BF3214"/>
    <w:rsid w:val="00BF4124"/>
    <w:rsid w:val="00BF4192"/>
    <w:rsid w:val="00BF5573"/>
    <w:rsid w:val="00BF571B"/>
    <w:rsid w:val="00BF597A"/>
    <w:rsid w:val="00BF6DAC"/>
    <w:rsid w:val="00BF71C9"/>
    <w:rsid w:val="00C00D4D"/>
    <w:rsid w:val="00C019B4"/>
    <w:rsid w:val="00C01C18"/>
    <w:rsid w:val="00C023B5"/>
    <w:rsid w:val="00C02997"/>
    <w:rsid w:val="00C059CC"/>
    <w:rsid w:val="00C1331F"/>
    <w:rsid w:val="00C151DC"/>
    <w:rsid w:val="00C155B2"/>
    <w:rsid w:val="00C15867"/>
    <w:rsid w:val="00C163E6"/>
    <w:rsid w:val="00C16CB0"/>
    <w:rsid w:val="00C16CCA"/>
    <w:rsid w:val="00C179F5"/>
    <w:rsid w:val="00C17D1A"/>
    <w:rsid w:val="00C20931"/>
    <w:rsid w:val="00C209F5"/>
    <w:rsid w:val="00C20DBD"/>
    <w:rsid w:val="00C21007"/>
    <w:rsid w:val="00C21EA0"/>
    <w:rsid w:val="00C22146"/>
    <w:rsid w:val="00C2296D"/>
    <w:rsid w:val="00C22F4F"/>
    <w:rsid w:val="00C23155"/>
    <w:rsid w:val="00C235E5"/>
    <w:rsid w:val="00C24385"/>
    <w:rsid w:val="00C252B7"/>
    <w:rsid w:val="00C2533D"/>
    <w:rsid w:val="00C25C05"/>
    <w:rsid w:val="00C260DA"/>
    <w:rsid w:val="00C27024"/>
    <w:rsid w:val="00C30806"/>
    <w:rsid w:val="00C30A7B"/>
    <w:rsid w:val="00C31192"/>
    <w:rsid w:val="00C31E53"/>
    <w:rsid w:val="00C32236"/>
    <w:rsid w:val="00C339F4"/>
    <w:rsid w:val="00C33E6D"/>
    <w:rsid w:val="00C36069"/>
    <w:rsid w:val="00C3646E"/>
    <w:rsid w:val="00C36CA8"/>
    <w:rsid w:val="00C37BEC"/>
    <w:rsid w:val="00C40C41"/>
    <w:rsid w:val="00C4254D"/>
    <w:rsid w:val="00C428FE"/>
    <w:rsid w:val="00C43CCD"/>
    <w:rsid w:val="00C4419D"/>
    <w:rsid w:val="00C445BD"/>
    <w:rsid w:val="00C452F2"/>
    <w:rsid w:val="00C45885"/>
    <w:rsid w:val="00C46483"/>
    <w:rsid w:val="00C50F22"/>
    <w:rsid w:val="00C51235"/>
    <w:rsid w:val="00C52A4C"/>
    <w:rsid w:val="00C54CF5"/>
    <w:rsid w:val="00C54DC6"/>
    <w:rsid w:val="00C5684C"/>
    <w:rsid w:val="00C57971"/>
    <w:rsid w:val="00C57BCB"/>
    <w:rsid w:val="00C6076D"/>
    <w:rsid w:val="00C607C1"/>
    <w:rsid w:val="00C61522"/>
    <w:rsid w:val="00C61714"/>
    <w:rsid w:val="00C61A0B"/>
    <w:rsid w:val="00C62C47"/>
    <w:rsid w:val="00C6380B"/>
    <w:rsid w:val="00C65541"/>
    <w:rsid w:val="00C65BD7"/>
    <w:rsid w:val="00C67B45"/>
    <w:rsid w:val="00C701FD"/>
    <w:rsid w:val="00C708D8"/>
    <w:rsid w:val="00C71FA9"/>
    <w:rsid w:val="00C727F3"/>
    <w:rsid w:val="00C728C0"/>
    <w:rsid w:val="00C73385"/>
    <w:rsid w:val="00C7494F"/>
    <w:rsid w:val="00C749D9"/>
    <w:rsid w:val="00C74F1D"/>
    <w:rsid w:val="00C75991"/>
    <w:rsid w:val="00C76BA4"/>
    <w:rsid w:val="00C77508"/>
    <w:rsid w:val="00C779A3"/>
    <w:rsid w:val="00C80473"/>
    <w:rsid w:val="00C83016"/>
    <w:rsid w:val="00C839EA"/>
    <w:rsid w:val="00C83A48"/>
    <w:rsid w:val="00C83D4C"/>
    <w:rsid w:val="00C8497A"/>
    <w:rsid w:val="00C84A16"/>
    <w:rsid w:val="00C85865"/>
    <w:rsid w:val="00C85E85"/>
    <w:rsid w:val="00C86333"/>
    <w:rsid w:val="00C86E1A"/>
    <w:rsid w:val="00C86F76"/>
    <w:rsid w:val="00C874DC"/>
    <w:rsid w:val="00C878E2"/>
    <w:rsid w:val="00C87E67"/>
    <w:rsid w:val="00C902F8"/>
    <w:rsid w:val="00C906FD"/>
    <w:rsid w:val="00C9119D"/>
    <w:rsid w:val="00C9193E"/>
    <w:rsid w:val="00C93274"/>
    <w:rsid w:val="00C9328E"/>
    <w:rsid w:val="00C956C7"/>
    <w:rsid w:val="00C95E4D"/>
    <w:rsid w:val="00C96848"/>
    <w:rsid w:val="00C96A94"/>
    <w:rsid w:val="00C97D6B"/>
    <w:rsid w:val="00CA0A98"/>
    <w:rsid w:val="00CA1454"/>
    <w:rsid w:val="00CA1473"/>
    <w:rsid w:val="00CA15C6"/>
    <w:rsid w:val="00CA1D41"/>
    <w:rsid w:val="00CA1F45"/>
    <w:rsid w:val="00CA2033"/>
    <w:rsid w:val="00CA2082"/>
    <w:rsid w:val="00CA2EAE"/>
    <w:rsid w:val="00CA4A26"/>
    <w:rsid w:val="00CA4AC1"/>
    <w:rsid w:val="00CA4C5D"/>
    <w:rsid w:val="00CA51E4"/>
    <w:rsid w:val="00CA551F"/>
    <w:rsid w:val="00CA5638"/>
    <w:rsid w:val="00CA5A55"/>
    <w:rsid w:val="00CA779D"/>
    <w:rsid w:val="00CB0316"/>
    <w:rsid w:val="00CB0B11"/>
    <w:rsid w:val="00CB1070"/>
    <w:rsid w:val="00CB1712"/>
    <w:rsid w:val="00CB2395"/>
    <w:rsid w:val="00CB248A"/>
    <w:rsid w:val="00CB297C"/>
    <w:rsid w:val="00CB2F1F"/>
    <w:rsid w:val="00CB40B4"/>
    <w:rsid w:val="00CB426A"/>
    <w:rsid w:val="00CB4FAE"/>
    <w:rsid w:val="00CB50C6"/>
    <w:rsid w:val="00CB5354"/>
    <w:rsid w:val="00CB5A76"/>
    <w:rsid w:val="00CB5E29"/>
    <w:rsid w:val="00CC171B"/>
    <w:rsid w:val="00CC2D6D"/>
    <w:rsid w:val="00CC3C9E"/>
    <w:rsid w:val="00CC4778"/>
    <w:rsid w:val="00CC4E74"/>
    <w:rsid w:val="00CC5F27"/>
    <w:rsid w:val="00CC6316"/>
    <w:rsid w:val="00CC659E"/>
    <w:rsid w:val="00CC68ED"/>
    <w:rsid w:val="00CC698C"/>
    <w:rsid w:val="00CC6A14"/>
    <w:rsid w:val="00CC70A3"/>
    <w:rsid w:val="00CC70A9"/>
    <w:rsid w:val="00CC73C8"/>
    <w:rsid w:val="00CC797A"/>
    <w:rsid w:val="00CD0314"/>
    <w:rsid w:val="00CD0F0E"/>
    <w:rsid w:val="00CD2051"/>
    <w:rsid w:val="00CD23CF"/>
    <w:rsid w:val="00CD25D9"/>
    <w:rsid w:val="00CD2786"/>
    <w:rsid w:val="00CD2AA3"/>
    <w:rsid w:val="00CD4442"/>
    <w:rsid w:val="00CD53C3"/>
    <w:rsid w:val="00CD574E"/>
    <w:rsid w:val="00CD7056"/>
    <w:rsid w:val="00CD776A"/>
    <w:rsid w:val="00CE0092"/>
    <w:rsid w:val="00CE00F3"/>
    <w:rsid w:val="00CE136A"/>
    <w:rsid w:val="00CE1467"/>
    <w:rsid w:val="00CE1597"/>
    <w:rsid w:val="00CE1A8B"/>
    <w:rsid w:val="00CE27E6"/>
    <w:rsid w:val="00CE383D"/>
    <w:rsid w:val="00CE4174"/>
    <w:rsid w:val="00CE4C22"/>
    <w:rsid w:val="00CE5831"/>
    <w:rsid w:val="00CE5FFD"/>
    <w:rsid w:val="00CE62B9"/>
    <w:rsid w:val="00CE6485"/>
    <w:rsid w:val="00CE76B2"/>
    <w:rsid w:val="00CF04DE"/>
    <w:rsid w:val="00CF08E3"/>
    <w:rsid w:val="00CF23B2"/>
    <w:rsid w:val="00CF32AF"/>
    <w:rsid w:val="00CF41EC"/>
    <w:rsid w:val="00CF4803"/>
    <w:rsid w:val="00CF496C"/>
    <w:rsid w:val="00CF4AE4"/>
    <w:rsid w:val="00CF5D04"/>
    <w:rsid w:val="00CF5D4F"/>
    <w:rsid w:val="00CF5EBB"/>
    <w:rsid w:val="00CF71DD"/>
    <w:rsid w:val="00CF7FB6"/>
    <w:rsid w:val="00D00693"/>
    <w:rsid w:val="00D0114D"/>
    <w:rsid w:val="00D02DD9"/>
    <w:rsid w:val="00D033F9"/>
    <w:rsid w:val="00D03C8D"/>
    <w:rsid w:val="00D04D20"/>
    <w:rsid w:val="00D04DE4"/>
    <w:rsid w:val="00D04EA8"/>
    <w:rsid w:val="00D05192"/>
    <w:rsid w:val="00D05795"/>
    <w:rsid w:val="00D063F1"/>
    <w:rsid w:val="00D06430"/>
    <w:rsid w:val="00D07515"/>
    <w:rsid w:val="00D07E9B"/>
    <w:rsid w:val="00D10793"/>
    <w:rsid w:val="00D109A5"/>
    <w:rsid w:val="00D10E3D"/>
    <w:rsid w:val="00D1123C"/>
    <w:rsid w:val="00D118E6"/>
    <w:rsid w:val="00D11B60"/>
    <w:rsid w:val="00D11BB3"/>
    <w:rsid w:val="00D11FAC"/>
    <w:rsid w:val="00D12ACD"/>
    <w:rsid w:val="00D146B1"/>
    <w:rsid w:val="00D14F22"/>
    <w:rsid w:val="00D165AD"/>
    <w:rsid w:val="00D16BC1"/>
    <w:rsid w:val="00D16C17"/>
    <w:rsid w:val="00D17E90"/>
    <w:rsid w:val="00D20072"/>
    <w:rsid w:val="00D20240"/>
    <w:rsid w:val="00D20246"/>
    <w:rsid w:val="00D20393"/>
    <w:rsid w:val="00D21CDD"/>
    <w:rsid w:val="00D2369F"/>
    <w:rsid w:val="00D247F4"/>
    <w:rsid w:val="00D25410"/>
    <w:rsid w:val="00D2651C"/>
    <w:rsid w:val="00D27C3F"/>
    <w:rsid w:val="00D31496"/>
    <w:rsid w:val="00D315B8"/>
    <w:rsid w:val="00D3206F"/>
    <w:rsid w:val="00D34DF5"/>
    <w:rsid w:val="00D3585C"/>
    <w:rsid w:val="00D35EEE"/>
    <w:rsid w:val="00D3734D"/>
    <w:rsid w:val="00D41553"/>
    <w:rsid w:val="00D41C96"/>
    <w:rsid w:val="00D430E8"/>
    <w:rsid w:val="00D44869"/>
    <w:rsid w:val="00D454E6"/>
    <w:rsid w:val="00D45FAD"/>
    <w:rsid w:val="00D4715C"/>
    <w:rsid w:val="00D472C1"/>
    <w:rsid w:val="00D4741C"/>
    <w:rsid w:val="00D4743B"/>
    <w:rsid w:val="00D4785B"/>
    <w:rsid w:val="00D50372"/>
    <w:rsid w:val="00D534E1"/>
    <w:rsid w:val="00D5480B"/>
    <w:rsid w:val="00D551B9"/>
    <w:rsid w:val="00D56CEA"/>
    <w:rsid w:val="00D57559"/>
    <w:rsid w:val="00D57918"/>
    <w:rsid w:val="00D60FDA"/>
    <w:rsid w:val="00D615FA"/>
    <w:rsid w:val="00D61924"/>
    <w:rsid w:val="00D6409B"/>
    <w:rsid w:val="00D71635"/>
    <w:rsid w:val="00D7183E"/>
    <w:rsid w:val="00D72718"/>
    <w:rsid w:val="00D72A77"/>
    <w:rsid w:val="00D73DC6"/>
    <w:rsid w:val="00D74C1A"/>
    <w:rsid w:val="00D754C1"/>
    <w:rsid w:val="00D755D0"/>
    <w:rsid w:val="00D77393"/>
    <w:rsid w:val="00D7744F"/>
    <w:rsid w:val="00D77A35"/>
    <w:rsid w:val="00D81B3E"/>
    <w:rsid w:val="00D82370"/>
    <w:rsid w:val="00D84BFE"/>
    <w:rsid w:val="00D84EF3"/>
    <w:rsid w:val="00D85A62"/>
    <w:rsid w:val="00D86593"/>
    <w:rsid w:val="00D876D9"/>
    <w:rsid w:val="00D878F6"/>
    <w:rsid w:val="00D90C70"/>
    <w:rsid w:val="00D90E49"/>
    <w:rsid w:val="00D911BB"/>
    <w:rsid w:val="00D9161E"/>
    <w:rsid w:val="00D91B21"/>
    <w:rsid w:val="00D92730"/>
    <w:rsid w:val="00D9288B"/>
    <w:rsid w:val="00D94316"/>
    <w:rsid w:val="00D954E8"/>
    <w:rsid w:val="00D95837"/>
    <w:rsid w:val="00D960F5"/>
    <w:rsid w:val="00D969AA"/>
    <w:rsid w:val="00D96ADE"/>
    <w:rsid w:val="00D96CD3"/>
    <w:rsid w:val="00D97027"/>
    <w:rsid w:val="00D97D26"/>
    <w:rsid w:val="00DA00F6"/>
    <w:rsid w:val="00DA0A5A"/>
    <w:rsid w:val="00DA0CE2"/>
    <w:rsid w:val="00DA0F8A"/>
    <w:rsid w:val="00DA24E9"/>
    <w:rsid w:val="00DA28A0"/>
    <w:rsid w:val="00DA3B3A"/>
    <w:rsid w:val="00DA57C5"/>
    <w:rsid w:val="00DA5CF9"/>
    <w:rsid w:val="00DA7FA0"/>
    <w:rsid w:val="00DB21D4"/>
    <w:rsid w:val="00DB2804"/>
    <w:rsid w:val="00DB2B13"/>
    <w:rsid w:val="00DB44BB"/>
    <w:rsid w:val="00DB4EF8"/>
    <w:rsid w:val="00DB5A83"/>
    <w:rsid w:val="00DC02C9"/>
    <w:rsid w:val="00DC0824"/>
    <w:rsid w:val="00DC12B2"/>
    <w:rsid w:val="00DC12D4"/>
    <w:rsid w:val="00DC2285"/>
    <w:rsid w:val="00DC26C4"/>
    <w:rsid w:val="00DC3C05"/>
    <w:rsid w:val="00DC49C5"/>
    <w:rsid w:val="00DC5091"/>
    <w:rsid w:val="00DC525E"/>
    <w:rsid w:val="00DC6989"/>
    <w:rsid w:val="00DC6A10"/>
    <w:rsid w:val="00DC77C7"/>
    <w:rsid w:val="00DC7B25"/>
    <w:rsid w:val="00DC7ED0"/>
    <w:rsid w:val="00DD123D"/>
    <w:rsid w:val="00DD1DCA"/>
    <w:rsid w:val="00DD2BBB"/>
    <w:rsid w:val="00DD37D5"/>
    <w:rsid w:val="00DD42B7"/>
    <w:rsid w:val="00DD4C20"/>
    <w:rsid w:val="00DD4F70"/>
    <w:rsid w:val="00DD5963"/>
    <w:rsid w:val="00DD5BD2"/>
    <w:rsid w:val="00DD715A"/>
    <w:rsid w:val="00DE08E6"/>
    <w:rsid w:val="00DE1888"/>
    <w:rsid w:val="00DE1EBF"/>
    <w:rsid w:val="00DE4452"/>
    <w:rsid w:val="00DE59CD"/>
    <w:rsid w:val="00DE657E"/>
    <w:rsid w:val="00DE7308"/>
    <w:rsid w:val="00DE74F4"/>
    <w:rsid w:val="00DE766A"/>
    <w:rsid w:val="00DF0DEF"/>
    <w:rsid w:val="00DF1A07"/>
    <w:rsid w:val="00DF3A27"/>
    <w:rsid w:val="00DF4704"/>
    <w:rsid w:val="00DF475C"/>
    <w:rsid w:val="00DF497B"/>
    <w:rsid w:val="00DF535B"/>
    <w:rsid w:val="00DF56F6"/>
    <w:rsid w:val="00DF5D60"/>
    <w:rsid w:val="00DF61CD"/>
    <w:rsid w:val="00DF759F"/>
    <w:rsid w:val="00DF769A"/>
    <w:rsid w:val="00E00911"/>
    <w:rsid w:val="00E01090"/>
    <w:rsid w:val="00E011E5"/>
    <w:rsid w:val="00E01427"/>
    <w:rsid w:val="00E024AA"/>
    <w:rsid w:val="00E02AF4"/>
    <w:rsid w:val="00E054CD"/>
    <w:rsid w:val="00E06CE0"/>
    <w:rsid w:val="00E07EF3"/>
    <w:rsid w:val="00E07FF0"/>
    <w:rsid w:val="00E10249"/>
    <w:rsid w:val="00E114B7"/>
    <w:rsid w:val="00E12AFA"/>
    <w:rsid w:val="00E13013"/>
    <w:rsid w:val="00E13FAE"/>
    <w:rsid w:val="00E140E5"/>
    <w:rsid w:val="00E15C77"/>
    <w:rsid w:val="00E15EA8"/>
    <w:rsid w:val="00E164FA"/>
    <w:rsid w:val="00E20ADA"/>
    <w:rsid w:val="00E2130D"/>
    <w:rsid w:val="00E21734"/>
    <w:rsid w:val="00E221FB"/>
    <w:rsid w:val="00E2257A"/>
    <w:rsid w:val="00E2279C"/>
    <w:rsid w:val="00E22CCF"/>
    <w:rsid w:val="00E23AAC"/>
    <w:rsid w:val="00E23BEF"/>
    <w:rsid w:val="00E250E6"/>
    <w:rsid w:val="00E250F1"/>
    <w:rsid w:val="00E25408"/>
    <w:rsid w:val="00E25B5E"/>
    <w:rsid w:val="00E26192"/>
    <w:rsid w:val="00E2653F"/>
    <w:rsid w:val="00E2747A"/>
    <w:rsid w:val="00E301B6"/>
    <w:rsid w:val="00E335C7"/>
    <w:rsid w:val="00E33A38"/>
    <w:rsid w:val="00E34BBA"/>
    <w:rsid w:val="00E3550D"/>
    <w:rsid w:val="00E36A59"/>
    <w:rsid w:val="00E36C14"/>
    <w:rsid w:val="00E36DB1"/>
    <w:rsid w:val="00E405F8"/>
    <w:rsid w:val="00E417EB"/>
    <w:rsid w:val="00E41E2D"/>
    <w:rsid w:val="00E41EC7"/>
    <w:rsid w:val="00E43D6E"/>
    <w:rsid w:val="00E45A2F"/>
    <w:rsid w:val="00E45BE6"/>
    <w:rsid w:val="00E4742B"/>
    <w:rsid w:val="00E47C6F"/>
    <w:rsid w:val="00E505DC"/>
    <w:rsid w:val="00E514EA"/>
    <w:rsid w:val="00E527F2"/>
    <w:rsid w:val="00E52838"/>
    <w:rsid w:val="00E529BF"/>
    <w:rsid w:val="00E52C99"/>
    <w:rsid w:val="00E52CC6"/>
    <w:rsid w:val="00E54886"/>
    <w:rsid w:val="00E54A21"/>
    <w:rsid w:val="00E557A8"/>
    <w:rsid w:val="00E557B7"/>
    <w:rsid w:val="00E57182"/>
    <w:rsid w:val="00E578DA"/>
    <w:rsid w:val="00E6016B"/>
    <w:rsid w:val="00E60255"/>
    <w:rsid w:val="00E614E0"/>
    <w:rsid w:val="00E62A83"/>
    <w:rsid w:val="00E62E83"/>
    <w:rsid w:val="00E64139"/>
    <w:rsid w:val="00E64332"/>
    <w:rsid w:val="00E647F0"/>
    <w:rsid w:val="00E65778"/>
    <w:rsid w:val="00E66738"/>
    <w:rsid w:val="00E674D8"/>
    <w:rsid w:val="00E67ADC"/>
    <w:rsid w:val="00E67C79"/>
    <w:rsid w:val="00E7004B"/>
    <w:rsid w:val="00E7010D"/>
    <w:rsid w:val="00E70331"/>
    <w:rsid w:val="00E7053F"/>
    <w:rsid w:val="00E71647"/>
    <w:rsid w:val="00E71BC5"/>
    <w:rsid w:val="00E71D94"/>
    <w:rsid w:val="00E71E5D"/>
    <w:rsid w:val="00E730DD"/>
    <w:rsid w:val="00E73F7F"/>
    <w:rsid w:val="00E74BA3"/>
    <w:rsid w:val="00E75633"/>
    <w:rsid w:val="00E771CF"/>
    <w:rsid w:val="00E80800"/>
    <w:rsid w:val="00E80A03"/>
    <w:rsid w:val="00E80C90"/>
    <w:rsid w:val="00E82C53"/>
    <w:rsid w:val="00E8322A"/>
    <w:rsid w:val="00E839C4"/>
    <w:rsid w:val="00E8490E"/>
    <w:rsid w:val="00E85409"/>
    <w:rsid w:val="00E85AB7"/>
    <w:rsid w:val="00E87B5F"/>
    <w:rsid w:val="00E87E5E"/>
    <w:rsid w:val="00E905E1"/>
    <w:rsid w:val="00E907EB"/>
    <w:rsid w:val="00E9169C"/>
    <w:rsid w:val="00E91EA5"/>
    <w:rsid w:val="00E92429"/>
    <w:rsid w:val="00E9246B"/>
    <w:rsid w:val="00E929FB"/>
    <w:rsid w:val="00E931E0"/>
    <w:rsid w:val="00E94992"/>
    <w:rsid w:val="00E949BF"/>
    <w:rsid w:val="00E959DE"/>
    <w:rsid w:val="00E978C9"/>
    <w:rsid w:val="00E97917"/>
    <w:rsid w:val="00E97C75"/>
    <w:rsid w:val="00EA01B3"/>
    <w:rsid w:val="00EA2666"/>
    <w:rsid w:val="00EA30B4"/>
    <w:rsid w:val="00EA30D2"/>
    <w:rsid w:val="00EA3A23"/>
    <w:rsid w:val="00EA429F"/>
    <w:rsid w:val="00EA44B4"/>
    <w:rsid w:val="00EA4EA9"/>
    <w:rsid w:val="00EA4F9E"/>
    <w:rsid w:val="00EA5900"/>
    <w:rsid w:val="00EA63CA"/>
    <w:rsid w:val="00EA6A7F"/>
    <w:rsid w:val="00EA6D3B"/>
    <w:rsid w:val="00EA70E6"/>
    <w:rsid w:val="00EA74DC"/>
    <w:rsid w:val="00EA7F3B"/>
    <w:rsid w:val="00EB00AD"/>
    <w:rsid w:val="00EB05C7"/>
    <w:rsid w:val="00EB0EC2"/>
    <w:rsid w:val="00EB136C"/>
    <w:rsid w:val="00EB2E78"/>
    <w:rsid w:val="00EB3056"/>
    <w:rsid w:val="00EB480E"/>
    <w:rsid w:val="00EB4874"/>
    <w:rsid w:val="00EB4D28"/>
    <w:rsid w:val="00EB56E0"/>
    <w:rsid w:val="00EB5E3B"/>
    <w:rsid w:val="00EB5EC6"/>
    <w:rsid w:val="00EB6D97"/>
    <w:rsid w:val="00EB7FC9"/>
    <w:rsid w:val="00EC0ED4"/>
    <w:rsid w:val="00EC123B"/>
    <w:rsid w:val="00EC35E9"/>
    <w:rsid w:val="00EC5872"/>
    <w:rsid w:val="00EC6852"/>
    <w:rsid w:val="00ED0519"/>
    <w:rsid w:val="00ED27E8"/>
    <w:rsid w:val="00ED3489"/>
    <w:rsid w:val="00ED391F"/>
    <w:rsid w:val="00ED41E9"/>
    <w:rsid w:val="00ED7137"/>
    <w:rsid w:val="00ED7378"/>
    <w:rsid w:val="00ED7C8A"/>
    <w:rsid w:val="00EE25E4"/>
    <w:rsid w:val="00EE3406"/>
    <w:rsid w:val="00EE3DAB"/>
    <w:rsid w:val="00EE4935"/>
    <w:rsid w:val="00EF06EA"/>
    <w:rsid w:val="00EF0A76"/>
    <w:rsid w:val="00EF0B5C"/>
    <w:rsid w:val="00EF12E2"/>
    <w:rsid w:val="00EF14A9"/>
    <w:rsid w:val="00EF2CE5"/>
    <w:rsid w:val="00EF3304"/>
    <w:rsid w:val="00EF3659"/>
    <w:rsid w:val="00EF4E48"/>
    <w:rsid w:val="00EF64FD"/>
    <w:rsid w:val="00EF7DD4"/>
    <w:rsid w:val="00F007B5"/>
    <w:rsid w:val="00F00F9E"/>
    <w:rsid w:val="00F01F7E"/>
    <w:rsid w:val="00F02249"/>
    <w:rsid w:val="00F031D7"/>
    <w:rsid w:val="00F03616"/>
    <w:rsid w:val="00F03AF1"/>
    <w:rsid w:val="00F05C70"/>
    <w:rsid w:val="00F06E5A"/>
    <w:rsid w:val="00F071EA"/>
    <w:rsid w:val="00F07366"/>
    <w:rsid w:val="00F07949"/>
    <w:rsid w:val="00F102E0"/>
    <w:rsid w:val="00F104C5"/>
    <w:rsid w:val="00F11D27"/>
    <w:rsid w:val="00F12A2C"/>
    <w:rsid w:val="00F12D4C"/>
    <w:rsid w:val="00F13148"/>
    <w:rsid w:val="00F13378"/>
    <w:rsid w:val="00F136F7"/>
    <w:rsid w:val="00F139C8"/>
    <w:rsid w:val="00F16234"/>
    <w:rsid w:val="00F1717D"/>
    <w:rsid w:val="00F177E2"/>
    <w:rsid w:val="00F17C5B"/>
    <w:rsid w:val="00F206F9"/>
    <w:rsid w:val="00F21088"/>
    <w:rsid w:val="00F21D16"/>
    <w:rsid w:val="00F25EBC"/>
    <w:rsid w:val="00F304A3"/>
    <w:rsid w:val="00F327E7"/>
    <w:rsid w:val="00F32F62"/>
    <w:rsid w:val="00F33F7C"/>
    <w:rsid w:val="00F33FDE"/>
    <w:rsid w:val="00F3523F"/>
    <w:rsid w:val="00F35746"/>
    <w:rsid w:val="00F37455"/>
    <w:rsid w:val="00F4018F"/>
    <w:rsid w:val="00F4020D"/>
    <w:rsid w:val="00F4020E"/>
    <w:rsid w:val="00F408B6"/>
    <w:rsid w:val="00F41595"/>
    <w:rsid w:val="00F418DC"/>
    <w:rsid w:val="00F438BC"/>
    <w:rsid w:val="00F43A2C"/>
    <w:rsid w:val="00F43AAD"/>
    <w:rsid w:val="00F447C7"/>
    <w:rsid w:val="00F459B4"/>
    <w:rsid w:val="00F46177"/>
    <w:rsid w:val="00F46227"/>
    <w:rsid w:val="00F4716B"/>
    <w:rsid w:val="00F47E07"/>
    <w:rsid w:val="00F517CF"/>
    <w:rsid w:val="00F5198A"/>
    <w:rsid w:val="00F51BF8"/>
    <w:rsid w:val="00F5211B"/>
    <w:rsid w:val="00F526C4"/>
    <w:rsid w:val="00F530D8"/>
    <w:rsid w:val="00F5369B"/>
    <w:rsid w:val="00F53B7C"/>
    <w:rsid w:val="00F549A3"/>
    <w:rsid w:val="00F54C3F"/>
    <w:rsid w:val="00F551FF"/>
    <w:rsid w:val="00F554A9"/>
    <w:rsid w:val="00F558B2"/>
    <w:rsid w:val="00F56A89"/>
    <w:rsid w:val="00F57A67"/>
    <w:rsid w:val="00F60ED5"/>
    <w:rsid w:val="00F62494"/>
    <w:rsid w:val="00F62698"/>
    <w:rsid w:val="00F62BCA"/>
    <w:rsid w:val="00F63E3E"/>
    <w:rsid w:val="00F63F63"/>
    <w:rsid w:val="00F64973"/>
    <w:rsid w:val="00F649FA"/>
    <w:rsid w:val="00F64E68"/>
    <w:rsid w:val="00F658B1"/>
    <w:rsid w:val="00F678D5"/>
    <w:rsid w:val="00F678ED"/>
    <w:rsid w:val="00F70A60"/>
    <w:rsid w:val="00F716FD"/>
    <w:rsid w:val="00F7173C"/>
    <w:rsid w:val="00F71F89"/>
    <w:rsid w:val="00F72735"/>
    <w:rsid w:val="00F750AE"/>
    <w:rsid w:val="00F759A5"/>
    <w:rsid w:val="00F76561"/>
    <w:rsid w:val="00F7666C"/>
    <w:rsid w:val="00F76821"/>
    <w:rsid w:val="00F76FFD"/>
    <w:rsid w:val="00F77CDE"/>
    <w:rsid w:val="00F77DA9"/>
    <w:rsid w:val="00F77E4A"/>
    <w:rsid w:val="00F77EBF"/>
    <w:rsid w:val="00F80355"/>
    <w:rsid w:val="00F804AA"/>
    <w:rsid w:val="00F81CBF"/>
    <w:rsid w:val="00F81D87"/>
    <w:rsid w:val="00F838E8"/>
    <w:rsid w:val="00F83B72"/>
    <w:rsid w:val="00F83BFD"/>
    <w:rsid w:val="00F83E2C"/>
    <w:rsid w:val="00F840BB"/>
    <w:rsid w:val="00F84948"/>
    <w:rsid w:val="00F854A9"/>
    <w:rsid w:val="00F8554C"/>
    <w:rsid w:val="00F85A9B"/>
    <w:rsid w:val="00F85EB1"/>
    <w:rsid w:val="00F862AD"/>
    <w:rsid w:val="00F873FF"/>
    <w:rsid w:val="00F877AE"/>
    <w:rsid w:val="00F87BD9"/>
    <w:rsid w:val="00F87C43"/>
    <w:rsid w:val="00F9251F"/>
    <w:rsid w:val="00F926D6"/>
    <w:rsid w:val="00F92AD0"/>
    <w:rsid w:val="00F92E14"/>
    <w:rsid w:val="00F93739"/>
    <w:rsid w:val="00F94547"/>
    <w:rsid w:val="00F9481D"/>
    <w:rsid w:val="00F94DF6"/>
    <w:rsid w:val="00F955E9"/>
    <w:rsid w:val="00F96396"/>
    <w:rsid w:val="00F96579"/>
    <w:rsid w:val="00F97425"/>
    <w:rsid w:val="00F97E45"/>
    <w:rsid w:val="00FA015C"/>
    <w:rsid w:val="00FA0532"/>
    <w:rsid w:val="00FA0657"/>
    <w:rsid w:val="00FA23B4"/>
    <w:rsid w:val="00FA30DB"/>
    <w:rsid w:val="00FA4C82"/>
    <w:rsid w:val="00FA50EA"/>
    <w:rsid w:val="00FA5722"/>
    <w:rsid w:val="00FA58BC"/>
    <w:rsid w:val="00FA5A4B"/>
    <w:rsid w:val="00FA7260"/>
    <w:rsid w:val="00FA7B5A"/>
    <w:rsid w:val="00FA7BDF"/>
    <w:rsid w:val="00FA7EF1"/>
    <w:rsid w:val="00FA7F5B"/>
    <w:rsid w:val="00FB0C81"/>
    <w:rsid w:val="00FB0F5F"/>
    <w:rsid w:val="00FB16E7"/>
    <w:rsid w:val="00FB25C5"/>
    <w:rsid w:val="00FB41B3"/>
    <w:rsid w:val="00FB43A3"/>
    <w:rsid w:val="00FB6150"/>
    <w:rsid w:val="00FB692E"/>
    <w:rsid w:val="00FB6960"/>
    <w:rsid w:val="00FB69C2"/>
    <w:rsid w:val="00FB6D64"/>
    <w:rsid w:val="00FB7D2F"/>
    <w:rsid w:val="00FC1189"/>
    <w:rsid w:val="00FC2200"/>
    <w:rsid w:val="00FC2540"/>
    <w:rsid w:val="00FC2DA2"/>
    <w:rsid w:val="00FC4BB2"/>
    <w:rsid w:val="00FC544F"/>
    <w:rsid w:val="00FC66DD"/>
    <w:rsid w:val="00FC68BA"/>
    <w:rsid w:val="00FC6A7F"/>
    <w:rsid w:val="00FC7917"/>
    <w:rsid w:val="00FC7D7D"/>
    <w:rsid w:val="00FD171D"/>
    <w:rsid w:val="00FD27F5"/>
    <w:rsid w:val="00FD2E5C"/>
    <w:rsid w:val="00FD4856"/>
    <w:rsid w:val="00FD51F0"/>
    <w:rsid w:val="00FD547F"/>
    <w:rsid w:val="00FE0C3B"/>
    <w:rsid w:val="00FE20FC"/>
    <w:rsid w:val="00FE25D1"/>
    <w:rsid w:val="00FE3BFB"/>
    <w:rsid w:val="00FE3E3A"/>
    <w:rsid w:val="00FE4DFA"/>
    <w:rsid w:val="00FE5373"/>
    <w:rsid w:val="00FE6F16"/>
    <w:rsid w:val="00FF0204"/>
    <w:rsid w:val="00FF0AFE"/>
    <w:rsid w:val="00FF1A7B"/>
    <w:rsid w:val="00FF1CEE"/>
    <w:rsid w:val="00FF2809"/>
    <w:rsid w:val="00FF2E2A"/>
    <w:rsid w:val="00FF2EDD"/>
    <w:rsid w:val="00FF3AED"/>
    <w:rsid w:val="00FF3C78"/>
    <w:rsid w:val="00FF48B6"/>
    <w:rsid w:val="00FF4A72"/>
    <w:rsid w:val="00FF4D2A"/>
    <w:rsid w:val="00FF542A"/>
    <w:rsid w:val="00FF64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30A7B"/>
  <w15:docId w15:val="{31E95067-726B-4C8C-B96F-4B1757DF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123B"/>
    <w:rPr>
      <w:sz w:val="22"/>
      <w:szCs w:val="22"/>
      <w:lang w:val="en-CA"/>
    </w:rPr>
  </w:style>
  <w:style w:type="character" w:customStyle="1" w:styleId="Heading3Char">
    <w:name w:val="Heading 3 Char"/>
    <w:basedOn w:val="DefaultParagraphFont"/>
    <w:qFormat/>
    <w:rsid w:val="00EC123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C123B"/>
    <w:rPr>
      <w:sz w:val="22"/>
      <w:szCs w:val="22"/>
      <w:lang w:val="en-CA"/>
    </w:rPr>
  </w:style>
  <w:style w:type="character" w:customStyle="1" w:styleId="Heading5Char">
    <w:name w:val="Heading 5 Char"/>
    <w:basedOn w:val="DefaultParagraphFont"/>
    <w:link w:val="Heading5"/>
    <w:rsid w:val="00EC123B"/>
    <w:rPr>
      <w:sz w:val="22"/>
      <w:szCs w:val="22"/>
      <w:lang w:val="en-CA"/>
    </w:rPr>
  </w:style>
  <w:style w:type="character" w:customStyle="1" w:styleId="Heading6Char">
    <w:name w:val="Heading 6 Char"/>
    <w:basedOn w:val="DefaultParagraphFont"/>
    <w:link w:val="Heading6"/>
    <w:rsid w:val="00EC123B"/>
    <w:rPr>
      <w:rFonts w:ascii="Arial" w:hAnsi="Arial"/>
      <w:i/>
      <w:sz w:val="22"/>
      <w:szCs w:val="22"/>
      <w:lang w:val="en-CA"/>
    </w:rPr>
  </w:style>
  <w:style w:type="character" w:customStyle="1" w:styleId="Heading7Char">
    <w:name w:val="Heading 7 Char"/>
    <w:basedOn w:val="DefaultParagraphFont"/>
    <w:link w:val="Heading7"/>
    <w:rsid w:val="00EC123B"/>
    <w:rPr>
      <w:rFonts w:ascii="Arial" w:hAnsi="Arial"/>
      <w:sz w:val="22"/>
      <w:szCs w:val="22"/>
      <w:lang w:val="en-CA"/>
    </w:rPr>
  </w:style>
  <w:style w:type="character" w:customStyle="1" w:styleId="Heading8Char">
    <w:name w:val="Heading 8 Char"/>
    <w:basedOn w:val="DefaultParagraphFont"/>
    <w:link w:val="Heading8"/>
    <w:rsid w:val="00EC123B"/>
    <w:rPr>
      <w:b/>
      <w:sz w:val="22"/>
      <w:szCs w:val="22"/>
      <w:lang w:val="en-CA"/>
    </w:rPr>
  </w:style>
  <w:style w:type="character" w:customStyle="1" w:styleId="Heading9Char">
    <w:name w:val="Heading 9 Char"/>
    <w:basedOn w:val="DefaultParagraphFont"/>
    <w:link w:val="Heading9"/>
    <w:rsid w:val="00EC123B"/>
    <w:rPr>
      <w:rFonts w:ascii="Arial" w:hAnsi="Arial"/>
      <w:i/>
      <w:sz w:val="18"/>
      <w:szCs w:val="22"/>
      <w:lang w:val="en-CA"/>
    </w:rPr>
  </w:style>
  <w:style w:type="character" w:styleId="PageNumber">
    <w:name w:val="page number"/>
    <w:basedOn w:val="DefaultParagraphFont"/>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EC123B"/>
    <w:pPr>
      <w:tabs>
        <w:tab w:val="left" w:pos="1247"/>
      </w:tabs>
      <w:ind w:left="1000"/>
      <w:jc w:val="left"/>
    </w:pPr>
    <w:rPr>
      <w:sz w:val="18"/>
      <w:szCs w:val="18"/>
      <w:lang w:val="en-GB"/>
    </w:rPr>
  </w:style>
  <w:style w:type="paragraph" w:styleId="TOC7">
    <w:name w:val="toc 7"/>
    <w:basedOn w:val="Normal"/>
    <w:next w:val="Normal"/>
    <w:autoRedefine/>
    <w:semiHidden/>
    <w:rsid w:val="00EC123B"/>
    <w:pPr>
      <w:tabs>
        <w:tab w:val="left" w:pos="1247"/>
      </w:tabs>
      <w:ind w:left="1200"/>
      <w:jc w:val="left"/>
    </w:pPr>
    <w:rPr>
      <w:sz w:val="18"/>
      <w:szCs w:val="18"/>
      <w:lang w:val="en-GB"/>
    </w:rPr>
  </w:style>
  <w:style w:type="paragraph" w:styleId="TOC8">
    <w:name w:val="toc 8"/>
    <w:basedOn w:val="Normal"/>
    <w:next w:val="Normal"/>
    <w:autoRedefine/>
    <w:semiHidden/>
    <w:rsid w:val="00EC123B"/>
    <w:pPr>
      <w:tabs>
        <w:tab w:val="left" w:pos="1247"/>
      </w:tabs>
      <w:ind w:left="1400"/>
      <w:jc w:val="left"/>
    </w:pPr>
    <w:rPr>
      <w:sz w:val="18"/>
      <w:szCs w:val="18"/>
      <w:lang w:val="en-GB"/>
    </w:rPr>
  </w:style>
  <w:style w:type="paragraph" w:styleId="TOC9">
    <w:name w:val="toc 9"/>
    <w:basedOn w:val="Normal"/>
    <w:next w:val="Normal"/>
    <w:autoRedefine/>
    <w:semiHidden/>
    <w:rsid w:val="00EC123B"/>
    <w:pPr>
      <w:tabs>
        <w:tab w:val="left" w:pos="1247"/>
      </w:tabs>
      <w:ind w:left="1600"/>
      <w:jc w:val="left"/>
    </w:pPr>
    <w:rPr>
      <w:sz w:val="18"/>
      <w:szCs w:val="18"/>
      <w:lang w:val="en-GB"/>
    </w:rPr>
  </w:style>
  <w:style w:type="paragraph" w:customStyle="1" w:styleId="Titlefigure">
    <w:name w:val="Title_figure"/>
    <w:basedOn w:val="Titletable"/>
    <w:next w:val="NormalNonumber"/>
    <w:rsid w:val="00EC123B"/>
    <w:rPr>
      <w:bCs w:val="0"/>
    </w:rPr>
  </w:style>
  <w:style w:type="paragraph" w:styleId="TableofFigures">
    <w:name w:val="table of figures"/>
    <w:basedOn w:val="Normal"/>
    <w:next w:val="Normal"/>
    <w:autoRedefine/>
    <w:semiHidden/>
    <w:rsid w:val="00EC123B"/>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EC123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EC123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EC123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C123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EC123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EC123B"/>
    <w:pPr>
      <w:tabs>
        <w:tab w:val="left" w:pos="4321"/>
        <w:tab w:val="right" w:pos="8641"/>
      </w:tabs>
      <w:spacing w:before="60" w:after="120"/>
    </w:pPr>
    <w:rPr>
      <w:b/>
      <w:sz w:val="18"/>
    </w:rPr>
  </w:style>
  <w:style w:type="paragraph" w:customStyle="1" w:styleId="Header-pool">
    <w:name w:val="Header-pool"/>
    <w:basedOn w:val="Normal-pool"/>
    <w:next w:val="Normal-pool"/>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EC123B"/>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EC123B"/>
    <w:rPr>
      <w:sz w:val="22"/>
      <w:szCs w:val="22"/>
      <w:lang w:val="en-CA"/>
    </w:rPr>
  </w:style>
  <w:style w:type="character" w:customStyle="1" w:styleId="HeaderChar">
    <w:name w:val="Header Char"/>
    <w:aliases w:val="EthylHeader Char"/>
    <w:link w:val="Header"/>
    <w:uiPriority w:val="99"/>
    <w:rsid w:val="00EC123B"/>
    <w:rPr>
      <w:sz w:val="22"/>
      <w:szCs w:val="22"/>
      <w:lang w:val="en-CA"/>
    </w:rPr>
  </w:style>
  <w:style w:type="character" w:customStyle="1" w:styleId="CH2Char">
    <w:name w:val="CH2 Char"/>
    <w:link w:val="CH2"/>
    <w:locked/>
    <w:rsid w:val="00EC123B"/>
    <w:rPr>
      <w:b/>
      <w:sz w:val="24"/>
      <w:szCs w:val="24"/>
      <w:lang w:val="en-GB"/>
    </w:rPr>
  </w:style>
  <w:style w:type="character" w:customStyle="1" w:styleId="NormalnumberChar">
    <w:name w:val="Normal_number Char"/>
    <w:link w:val="Normalnumber"/>
    <w:locked/>
    <w:rsid w:val="00EC123B"/>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34"/>
    <w:qFormat/>
    <w:rsid w:val="00EC123B"/>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EC123B"/>
    <w:pPr>
      <w:spacing w:before="100" w:beforeAutospacing="1" w:after="100" w:afterAutospacing="1"/>
      <w:jc w:val="left"/>
    </w:pPr>
    <w:rPr>
      <w:sz w:val="24"/>
      <w:szCs w:val="24"/>
      <w:lang w:val="en-US"/>
    </w:rPr>
  </w:style>
  <w:style w:type="character" w:styleId="Emphasis">
    <w:name w:val="Emphasis"/>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EC123B"/>
    <w:pPr>
      <w:spacing w:before="100" w:beforeAutospacing="1" w:after="100" w:afterAutospacing="1"/>
      <w:jc w:val="left"/>
    </w:pPr>
    <w:rPr>
      <w:rFonts w:ascii="Roboto" w:hAnsi="Roboto"/>
      <w:sz w:val="16"/>
      <w:szCs w:val="16"/>
      <w:lang w:val="en-GB"/>
    </w:rPr>
  </w:style>
  <w:style w:type="paragraph" w:customStyle="1" w:styleId="xl65">
    <w:name w:val="xl65"/>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EC123B"/>
    <w:pPr>
      <w:spacing w:before="100" w:beforeAutospacing="1" w:after="100" w:afterAutospacing="1"/>
      <w:jc w:val="left"/>
    </w:pPr>
    <w:rPr>
      <w:rFonts w:ascii="Roboto" w:hAnsi="Roboto"/>
      <w:sz w:val="16"/>
      <w:szCs w:val="16"/>
      <w:lang w:val="en-GB"/>
    </w:rPr>
  </w:style>
  <w:style w:type="paragraph" w:customStyle="1" w:styleId="xl67">
    <w:name w:val="xl6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EC123B"/>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EC123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rsid w:val="00EC123B"/>
  </w:style>
  <w:style w:type="character" w:customStyle="1" w:styleId="endnoterefe">
    <w:name w:val="endnote refe"/>
    <w:rsid w:val="00EC123B"/>
    <w:rPr>
      <w:rFonts w:ascii="Courier" w:hAnsi="Courier"/>
      <w:noProof w:val="0"/>
      <w:sz w:val="24"/>
      <w:vertAlign w:val="superscript"/>
      <w:lang w:val="en-US"/>
    </w:rPr>
  </w:style>
  <w:style w:type="paragraph" w:customStyle="1" w:styleId="footnotetex">
    <w:name w:val="footnote tex"/>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EC123B"/>
    <w:rPr>
      <w:rFonts w:ascii="Courier" w:hAnsi="Courier"/>
      <w:noProof w:val="0"/>
      <w:sz w:val="24"/>
      <w:vertAlign w:val="superscript"/>
      <w:lang w:val="en-US"/>
    </w:rPr>
  </w:style>
  <w:style w:type="character" w:customStyle="1" w:styleId="EquationCa">
    <w:name w:val="_Equation Ca"/>
    <w:rsid w:val="00EC123B"/>
  </w:style>
  <w:style w:type="paragraph" w:customStyle="1" w:styleId="MSNormal">
    <w:name w:val="MSNormal"/>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rsid w:val="00EC123B"/>
  </w:style>
  <w:style w:type="character" w:customStyle="1" w:styleId="Document4">
    <w:name w:val="Document 4"/>
    <w:rsid w:val="00EC123B"/>
    <w:rPr>
      <w:b/>
      <w:i/>
      <w:sz w:val="24"/>
    </w:rPr>
  </w:style>
  <w:style w:type="character" w:customStyle="1" w:styleId="Document6">
    <w:name w:val="Document 6"/>
    <w:rsid w:val="00EC123B"/>
  </w:style>
  <w:style w:type="character" w:customStyle="1" w:styleId="Document5">
    <w:name w:val="Document 5"/>
    <w:rsid w:val="00EC123B"/>
  </w:style>
  <w:style w:type="character" w:customStyle="1" w:styleId="Document2">
    <w:name w:val="Document 2"/>
    <w:rsid w:val="00EC123B"/>
    <w:rPr>
      <w:rFonts w:ascii="Courier" w:hAnsi="Courier"/>
      <w:noProof w:val="0"/>
      <w:sz w:val="24"/>
      <w:lang w:val="en-US"/>
    </w:rPr>
  </w:style>
  <w:style w:type="character" w:customStyle="1" w:styleId="Document7">
    <w:name w:val="Document 7"/>
    <w:rsid w:val="00EC123B"/>
  </w:style>
  <w:style w:type="character" w:customStyle="1" w:styleId="Bibliogrphy">
    <w:name w:val="Bibliogrphy"/>
    <w:rsid w:val="00EC123B"/>
  </w:style>
  <w:style w:type="character" w:customStyle="1" w:styleId="RightPar1">
    <w:name w:val="Right Par 1"/>
    <w:rsid w:val="00EC123B"/>
  </w:style>
  <w:style w:type="character" w:customStyle="1" w:styleId="RightPar2">
    <w:name w:val="Right Par 2"/>
    <w:rsid w:val="00EC123B"/>
  </w:style>
  <w:style w:type="character" w:customStyle="1" w:styleId="Document3">
    <w:name w:val="Document 3"/>
    <w:rsid w:val="00EC123B"/>
    <w:rPr>
      <w:rFonts w:ascii="Courier" w:hAnsi="Courier"/>
      <w:noProof w:val="0"/>
      <w:sz w:val="24"/>
      <w:lang w:val="en-US"/>
    </w:rPr>
  </w:style>
  <w:style w:type="character" w:customStyle="1" w:styleId="RightPar3">
    <w:name w:val="Right Par 3"/>
    <w:rsid w:val="00EC123B"/>
  </w:style>
  <w:style w:type="character" w:customStyle="1" w:styleId="RightPar4">
    <w:name w:val="Right Par 4"/>
    <w:rsid w:val="00EC123B"/>
  </w:style>
  <w:style w:type="character" w:customStyle="1" w:styleId="RightPar5">
    <w:name w:val="Right Par 5"/>
    <w:rsid w:val="00EC123B"/>
  </w:style>
  <w:style w:type="character" w:customStyle="1" w:styleId="RightPar6">
    <w:name w:val="Right Par 6"/>
    <w:rsid w:val="00EC123B"/>
  </w:style>
  <w:style w:type="character" w:customStyle="1" w:styleId="RightPar7">
    <w:name w:val="Right Par 7"/>
    <w:rsid w:val="00EC123B"/>
  </w:style>
  <w:style w:type="character" w:customStyle="1" w:styleId="RightPar8">
    <w:name w:val="Right Par 8"/>
    <w:rsid w:val="00EC123B"/>
  </w:style>
  <w:style w:type="paragraph" w:customStyle="1" w:styleId="Document1">
    <w:name w:val="Document 1"/>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EC123B"/>
  </w:style>
  <w:style w:type="character" w:customStyle="1" w:styleId="TechInit">
    <w:name w:val="Tech Init"/>
    <w:rsid w:val="00EC123B"/>
    <w:rPr>
      <w:rFonts w:ascii="Courier" w:hAnsi="Courier"/>
      <w:noProof w:val="0"/>
      <w:sz w:val="24"/>
      <w:lang w:val="en-US"/>
    </w:rPr>
  </w:style>
  <w:style w:type="character" w:customStyle="1" w:styleId="Technical5">
    <w:name w:val="Technical 5"/>
    <w:rsid w:val="00EC123B"/>
  </w:style>
  <w:style w:type="character" w:customStyle="1" w:styleId="Technical6">
    <w:name w:val="Technical 6"/>
    <w:rsid w:val="00EC123B"/>
  </w:style>
  <w:style w:type="character" w:customStyle="1" w:styleId="Technical2">
    <w:name w:val="Technical 2"/>
    <w:rsid w:val="00EC123B"/>
    <w:rPr>
      <w:rFonts w:ascii="Courier" w:hAnsi="Courier"/>
      <w:noProof w:val="0"/>
      <w:sz w:val="24"/>
      <w:lang w:val="en-US"/>
    </w:rPr>
  </w:style>
  <w:style w:type="character" w:customStyle="1" w:styleId="Technical3">
    <w:name w:val="Technical 3"/>
    <w:rsid w:val="00EC123B"/>
    <w:rPr>
      <w:rFonts w:ascii="Courier" w:hAnsi="Courier"/>
      <w:noProof w:val="0"/>
      <w:sz w:val="24"/>
      <w:lang w:val="en-US"/>
    </w:rPr>
  </w:style>
  <w:style w:type="character" w:customStyle="1" w:styleId="Technical4">
    <w:name w:val="Technical 4"/>
    <w:rsid w:val="00EC123B"/>
  </w:style>
  <w:style w:type="character" w:customStyle="1" w:styleId="Technical1">
    <w:name w:val="Technical 1"/>
    <w:rsid w:val="00EC123B"/>
    <w:rPr>
      <w:rFonts w:ascii="Courier" w:hAnsi="Courier"/>
      <w:noProof w:val="0"/>
      <w:sz w:val="24"/>
      <w:lang w:val="en-US"/>
    </w:rPr>
  </w:style>
  <w:style w:type="character" w:customStyle="1" w:styleId="Technical7">
    <w:name w:val="Technical 7"/>
    <w:rsid w:val="00EC123B"/>
  </w:style>
  <w:style w:type="character" w:customStyle="1" w:styleId="Technical8">
    <w:name w:val="Technical 8"/>
    <w:rsid w:val="00EC123B"/>
  </w:style>
  <w:style w:type="paragraph" w:styleId="Index1">
    <w:name w:val="index 1"/>
    <w:basedOn w:val="Normal"/>
    <w:next w:val="Normal"/>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EC123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lang w:val="en-GB"/>
    </w:rPr>
  </w:style>
  <w:style w:type="paragraph" w:customStyle="1" w:styleId="font0">
    <w:name w:val="font0"/>
    <w:basedOn w:val="Normal"/>
    <w:rsid w:val="00EC123B"/>
    <w:pPr>
      <w:spacing w:before="100" w:beforeAutospacing="1" w:after="100" w:afterAutospacing="1"/>
      <w:jc w:val="left"/>
    </w:pPr>
    <w:rPr>
      <w:rFonts w:ascii="Arial" w:hAnsi="Arial" w:cs="Arial"/>
      <w:sz w:val="18"/>
      <w:szCs w:val="18"/>
      <w:lang w:val="en-US"/>
    </w:rPr>
  </w:style>
  <w:style w:type="paragraph" w:customStyle="1" w:styleId="font5">
    <w:name w:val="font5"/>
    <w:basedOn w:val="Normal"/>
    <w:rsid w:val="00EC123B"/>
    <w:pPr>
      <w:spacing w:before="100" w:beforeAutospacing="1" w:after="100" w:afterAutospacing="1"/>
      <w:jc w:val="left"/>
    </w:pPr>
    <w:rPr>
      <w:rFonts w:ascii="Arial" w:hAnsi="Arial" w:cs="Arial"/>
      <w:b/>
      <w:bCs/>
      <w:sz w:val="18"/>
      <w:szCs w:val="18"/>
      <w:lang w:val="en-US"/>
    </w:rPr>
  </w:style>
  <w:style w:type="paragraph" w:customStyle="1" w:styleId="font6">
    <w:name w:val="font6"/>
    <w:basedOn w:val="Normal"/>
    <w:rsid w:val="00EC123B"/>
    <w:pPr>
      <w:spacing w:before="100" w:beforeAutospacing="1" w:after="100" w:afterAutospacing="1"/>
      <w:jc w:val="left"/>
    </w:pPr>
    <w:rPr>
      <w:rFonts w:ascii="Arial" w:hAnsi="Arial" w:cs="Arial"/>
      <w:sz w:val="18"/>
      <w:szCs w:val="18"/>
      <w:lang w:val="en-US"/>
    </w:rPr>
  </w:style>
  <w:style w:type="paragraph" w:customStyle="1" w:styleId="font7">
    <w:name w:val="font7"/>
    <w:basedOn w:val="Normal"/>
    <w:rsid w:val="00EC123B"/>
    <w:pPr>
      <w:spacing w:before="100" w:beforeAutospacing="1" w:after="100" w:afterAutospacing="1"/>
      <w:jc w:val="left"/>
    </w:pPr>
    <w:rPr>
      <w:rFonts w:ascii="Arial" w:hAnsi="Arial" w:cs="Arial"/>
      <w:sz w:val="18"/>
      <w:szCs w:val="18"/>
      <w:u w:val="single"/>
      <w:lang w:val="en-US"/>
    </w:rPr>
  </w:style>
  <w:style w:type="paragraph" w:customStyle="1" w:styleId="font8">
    <w:name w:val="font8"/>
    <w:basedOn w:val="Normal"/>
    <w:rsid w:val="00EC123B"/>
    <w:pPr>
      <w:spacing w:before="100" w:beforeAutospacing="1" w:after="100" w:afterAutospacing="1"/>
      <w:jc w:val="left"/>
    </w:pPr>
    <w:rPr>
      <w:rFonts w:ascii="Arial" w:hAnsi="Arial" w:cs="Arial"/>
      <w:b/>
      <w:bCs/>
      <w:sz w:val="18"/>
      <w:szCs w:val="18"/>
      <w:u w:val="single"/>
      <w:lang w:val="en-US"/>
    </w:rPr>
  </w:style>
  <w:style w:type="paragraph" w:customStyle="1" w:styleId="font9">
    <w:name w:val="font9"/>
    <w:basedOn w:val="Normal"/>
    <w:rsid w:val="00EC123B"/>
    <w:pPr>
      <w:spacing w:before="100" w:beforeAutospacing="1" w:after="100" w:afterAutospacing="1"/>
      <w:jc w:val="left"/>
    </w:pPr>
    <w:rPr>
      <w:rFonts w:ascii="Arial" w:hAnsi="Arial" w:cs="Arial"/>
      <w:b/>
      <w:bCs/>
      <w:color w:val="FF0000"/>
      <w:sz w:val="18"/>
      <w:szCs w:val="18"/>
      <w:lang w:val="en-US"/>
    </w:rPr>
  </w:style>
  <w:style w:type="paragraph" w:customStyle="1" w:styleId="font10">
    <w:name w:val="font10"/>
    <w:basedOn w:val="Normal"/>
    <w:rsid w:val="00EC123B"/>
    <w:pPr>
      <w:spacing w:before="100" w:beforeAutospacing="1" w:after="100" w:afterAutospacing="1"/>
      <w:jc w:val="left"/>
    </w:pPr>
    <w:rPr>
      <w:rFonts w:ascii="Arial" w:hAnsi="Arial" w:cs="Arial"/>
      <w:b/>
      <w:bCs/>
      <w:color w:val="FF0000"/>
      <w:sz w:val="18"/>
      <w:szCs w:val="18"/>
      <w:u w:val="single"/>
      <w:lang w:val="en-US"/>
    </w:rPr>
  </w:style>
  <w:style w:type="paragraph" w:customStyle="1" w:styleId="font11">
    <w:name w:val="font11"/>
    <w:basedOn w:val="Normal"/>
    <w:rsid w:val="00EC123B"/>
    <w:pPr>
      <w:spacing w:before="100" w:beforeAutospacing="1" w:after="100" w:afterAutospacing="1"/>
      <w:jc w:val="left"/>
    </w:pPr>
    <w:rPr>
      <w:rFonts w:ascii="Arial" w:hAnsi="Arial" w:cs="Arial"/>
      <w:color w:val="FF0000"/>
      <w:sz w:val="20"/>
      <w:szCs w:val="20"/>
      <w:lang w:val="en-US"/>
    </w:rPr>
  </w:style>
  <w:style w:type="paragraph" w:customStyle="1" w:styleId="font12">
    <w:name w:val="font12"/>
    <w:basedOn w:val="Normal"/>
    <w:rsid w:val="00EC123B"/>
    <w:pPr>
      <w:spacing w:before="100" w:beforeAutospacing="1" w:after="100" w:afterAutospacing="1"/>
      <w:jc w:val="left"/>
    </w:pPr>
    <w:rPr>
      <w:rFonts w:ascii="Arial" w:hAnsi="Arial" w:cs="Arial"/>
      <w:color w:val="FF0000"/>
      <w:sz w:val="20"/>
      <w:szCs w:val="20"/>
      <w:lang w:val="en-US"/>
    </w:rPr>
  </w:style>
  <w:style w:type="paragraph" w:customStyle="1" w:styleId="xl76">
    <w:name w:val="xl76"/>
    <w:basedOn w:val="Normal"/>
    <w:rsid w:val="00EC123B"/>
    <w:pPr>
      <w:pBdr>
        <w:bottom w:val="single" w:sz="8" w:space="0" w:color="auto"/>
        <w:right w:val="single" w:sz="4" w:space="0" w:color="auto"/>
      </w:pBdr>
      <w:spacing w:before="100" w:beforeAutospacing="1" w:after="100" w:afterAutospacing="1"/>
      <w:jc w:val="left"/>
    </w:pPr>
    <w:rPr>
      <w:sz w:val="24"/>
      <w:szCs w:val="24"/>
      <w:lang w:val="en-US"/>
    </w:rPr>
  </w:style>
  <w:style w:type="paragraph" w:customStyle="1" w:styleId="xl77">
    <w:name w:val="xl77"/>
    <w:basedOn w:val="Normal"/>
    <w:rsid w:val="00EC123B"/>
    <w:pPr>
      <w:pBdr>
        <w:left w:val="single" w:sz="4" w:space="0" w:color="auto"/>
        <w:right w:val="single" w:sz="4" w:space="0" w:color="auto"/>
      </w:pBdr>
      <w:spacing w:before="100" w:beforeAutospacing="1" w:after="100" w:afterAutospacing="1"/>
      <w:jc w:val="left"/>
    </w:pPr>
    <w:rPr>
      <w:sz w:val="24"/>
      <w:szCs w:val="24"/>
      <w:lang w:val="en-US"/>
    </w:rPr>
  </w:style>
  <w:style w:type="paragraph" w:customStyle="1" w:styleId="xl78">
    <w:name w:val="xl78"/>
    <w:basedOn w:val="Normal"/>
    <w:rsid w:val="00EC123B"/>
    <w:pPr>
      <w:pBdr>
        <w:left w:val="single" w:sz="4" w:space="0" w:color="auto"/>
      </w:pBdr>
      <w:spacing w:before="100" w:beforeAutospacing="1" w:after="100" w:afterAutospacing="1"/>
      <w:jc w:val="left"/>
    </w:pPr>
    <w:rPr>
      <w:sz w:val="24"/>
      <w:szCs w:val="24"/>
      <w:lang w:val="en-US"/>
    </w:rPr>
  </w:style>
  <w:style w:type="table" w:customStyle="1" w:styleId="AATable">
    <w:name w:val="AA_Table"/>
    <w:basedOn w:val="TableNormal"/>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C123B"/>
    <w:pPr>
      <w:keepNext/>
      <w:keepLines/>
      <w:suppressAutoHyphens/>
      <w:ind w:right="5103"/>
    </w:pPr>
    <w:rPr>
      <w:b/>
      <w:lang w:val="en-GB"/>
    </w:rPr>
  </w:style>
  <w:style w:type="paragraph" w:customStyle="1" w:styleId="AATitle2">
    <w:name w:val="AA_Title2"/>
    <w:basedOn w:val="AATitle"/>
    <w:rsid w:val="00EC123B"/>
    <w:pPr>
      <w:tabs>
        <w:tab w:val="clear" w:pos="4082"/>
      </w:tabs>
      <w:spacing w:before="120" w:after="120"/>
      <w:ind w:right="4536"/>
    </w:pPr>
  </w:style>
  <w:style w:type="paragraph" w:customStyle="1" w:styleId="BBTitle">
    <w:name w:val="BB_Title"/>
    <w:basedOn w:val="Normalpool"/>
    <w:link w:val="BBTitleChar"/>
    <w:qFormat/>
    <w:rsid w:val="00EC123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EC123B"/>
    <w:rPr>
      <w:lang w:val="en-GB"/>
    </w:rPr>
  </w:style>
  <w:style w:type="character" w:customStyle="1" w:styleId="HeaderChar1">
    <w:name w:val="Header Char1"/>
    <w:basedOn w:val="DefaultParagraphFont"/>
    <w:uiPriority w:val="99"/>
    <w:semiHidden/>
    <w:rsid w:val="00EC123B"/>
    <w:rPr>
      <w:lang w:val="en-GB"/>
    </w:rPr>
  </w:style>
  <w:style w:type="character" w:styleId="Hyperlink">
    <w:name w:val="Hyperlink"/>
    <w:basedOn w:val="DefaultParagraphFont"/>
    <w:uiPriority w:val="99"/>
    <w:rsid w:val="00EC123B"/>
    <w:rPr>
      <w:rFonts w:ascii="Times New Roman" w:hAnsi="Times New Roman"/>
      <w:color w:val="auto"/>
      <w:sz w:val="20"/>
      <w:szCs w:val="20"/>
      <w:u w:val="none"/>
      <w:lang w:val="fr-FR"/>
    </w:rPr>
  </w:style>
  <w:style w:type="numbering" w:customStyle="1" w:styleId="Normallist">
    <w:name w:val="Normal_list"/>
    <w:basedOn w:val="NoList"/>
    <w:rsid w:val="00EC123B"/>
    <w:pPr>
      <w:numPr>
        <w:numId w:val="7"/>
      </w:numPr>
    </w:pPr>
  </w:style>
  <w:style w:type="paragraph" w:customStyle="1" w:styleId="NormalNonumber">
    <w:name w:val="Normal_No_number"/>
    <w:basedOn w:val="Normalpool"/>
    <w:rsid w:val="00EC123B"/>
    <w:pPr>
      <w:spacing w:after="120"/>
      <w:ind w:left="1247"/>
    </w:pPr>
    <w:rPr>
      <w:lang w:val="en-GB"/>
    </w:rPr>
  </w:style>
  <w:style w:type="paragraph" w:customStyle="1" w:styleId="Normalnumber">
    <w:name w:val="Normal_number"/>
    <w:basedOn w:val="Normalpool"/>
    <w:link w:val="NormalnumberChar"/>
    <w:qFormat/>
    <w:rsid w:val="00EC123B"/>
    <w:pPr>
      <w:spacing w:after="120"/>
    </w:pPr>
    <w:rPr>
      <w:lang w:val="en-GB"/>
    </w:rPr>
  </w:style>
  <w:style w:type="paragraph" w:customStyle="1" w:styleId="Titletable">
    <w:name w:val="Title_table"/>
    <w:basedOn w:val="Normalpool"/>
    <w:rsid w:val="00EC123B"/>
    <w:pPr>
      <w:keepNext/>
      <w:keepLines/>
      <w:suppressAutoHyphens/>
      <w:spacing w:after="60"/>
      <w:ind w:left="1247"/>
    </w:pPr>
    <w:rPr>
      <w:b/>
      <w:bCs/>
      <w:lang w:val="en-GB"/>
    </w:rPr>
  </w:style>
  <w:style w:type="paragraph" w:styleId="TOC1">
    <w:name w:val="toc 1"/>
    <w:basedOn w:val="Normalpool"/>
    <w:next w:val="Normalpool"/>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EC123B"/>
    <w:pPr>
      <w:tabs>
        <w:tab w:val="left" w:pos="1247"/>
      </w:tabs>
      <w:ind w:left="800"/>
      <w:jc w:val="left"/>
    </w:pPr>
    <w:rPr>
      <w:sz w:val="18"/>
      <w:szCs w:val="18"/>
      <w:lang w:val="en-GB"/>
    </w:rPr>
  </w:style>
  <w:style w:type="paragraph" w:customStyle="1" w:styleId="ZZAnxheader">
    <w:name w:val="ZZ_Anx_header"/>
    <w:basedOn w:val="Normalpool"/>
    <w:rsid w:val="00EC123B"/>
    <w:rPr>
      <w:b/>
      <w:bCs/>
      <w:sz w:val="28"/>
      <w:szCs w:val="22"/>
      <w:lang w:val="en-GB"/>
    </w:rPr>
  </w:style>
  <w:style w:type="paragraph" w:customStyle="1" w:styleId="ZZAnxtitle">
    <w:name w:val="ZZ_Anx_title"/>
    <w:basedOn w:val="Normalpool"/>
    <w:rsid w:val="00EC123B"/>
    <w:pPr>
      <w:spacing w:before="360" w:after="120"/>
      <w:ind w:left="1247"/>
    </w:pPr>
    <w:rPr>
      <w:b/>
      <w:bCs/>
      <w:sz w:val="28"/>
      <w:szCs w:val="26"/>
      <w:lang w:val="en-GB"/>
    </w:rPr>
  </w:style>
  <w:style w:type="paragraph" w:customStyle="1" w:styleId="xl79">
    <w:name w:val="xl79"/>
    <w:basedOn w:val="Normal"/>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val="en-US"/>
    </w:rPr>
  </w:style>
  <w:style w:type="paragraph" w:customStyle="1" w:styleId="xl80">
    <w:name w:val="xl80"/>
    <w:basedOn w:val="Normal"/>
    <w:rsid w:val="00EC123B"/>
    <w:pPr>
      <w:pBdr>
        <w:top w:val="double" w:sz="6" w:space="0" w:color="auto"/>
      </w:pBdr>
      <w:spacing w:before="100" w:beforeAutospacing="1" w:after="100" w:afterAutospacing="1"/>
      <w:jc w:val="left"/>
    </w:pPr>
    <w:rPr>
      <w:sz w:val="24"/>
      <w:szCs w:val="24"/>
      <w:lang w:val="en-US"/>
    </w:rPr>
  </w:style>
  <w:style w:type="paragraph" w:customStyle="1" w:styleId="xl81">
    <w:name w:val="xl81"/>
    <w:basedOn w:val="Normal"/>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val="en-US"/>
    </w:rPr>
  </w:style>
  <w:style w:type="paragraph" w:customStyle="1" w:styleId="xl82">
    <w:name w:val="xl82"/>
    <w:basedOn w:val="Normal"/>
    <w:rsid w:val="00EC123B"/>
    <w:pPr>
      <w:pBdr>
        <w:top w:val="double" w:sz="6" w:space="0" w:color="auto"/>
        <w:left w:val="single" w:sz="4" w:space="0" w:color="auto"/>
      </w:pBdr>
      <w:spacing w:before="100" w:beforeAutospacing="1" w:after="100" w:afterAutospacing="1"/>
      <w:jc w:val="left"/>
    </w:pPr>
    <w:rPr>
      <w:sz w:val="24"/>
      <w:szCs w:val="24"/>
      <w:lang w:val="en-US"/>
    </w:rPr>
  </w:style>
  <w:style w:type="paragraph" w:customStyle="1" w:styleId="xl83">
    <w:name w:val="xl83"/>
    <w:basedOn w:val="Normal"/>
    <w:rsid w:val="00EC123B"/>
    <w:pPr>
      <w:pBdr>
        <w:left w:val="double" w:sz="6" w:space="0" w:color="auto"/>
        <w:bottom w:val="double" w:sz="6" w:space="0" w:color="auto"/>
      </w:pBdr>
      <w:spacing w:before="100" w:beforeAutospacing="1" w:after="100" w:afterAutospacing="1"/>
      <w:jc w:val="left"/>
    </w:pPr>
    <w:rPr>
      <w:sz w:val="24"/>
      <w:szCs w:val="24"/>
      <w:lang w:val="en-US"/>
    </w:rPr>
  </w:style>
  <w:style w:type="paragraph" w:customStyle="1" w:styleId="xl84">
    <w:name w:val="xl84"/>
    <w:basedOn w:val="Normal"/>
    <w:rsid w:val="00EC123B"/>
    <w:pPr>
      <w:pBdr>
        <w:left w:val="single" w:sz="4" w:space="0" w:color="auto"/>
        <w:bottom w:val="double" w:sz="6" w:space="0" w:color="auto"/>
      </w:pBdr>
      <w:spacing w:before="100" w:beforeAutospacing="1" w:after="100" w:afterAutospacing="1"/>
      <w:jc w:val="left"/>
    </w:pPr>
    <w:rPr>
      <w:sz w:val="24"/>
      <w:szCs w:val="24"/>
      <w:lang w:val="en-US"/>
    </w:rPr>
  </w:style>
  <w:style w:type="paragraph" w:customStyle="1" w:styleId="xl85">
    <w:name w:val="xl85"/>
    <w:basedOn w:val="Normal"/>
    <w:rsid w:val="00EC123B"/>
    <w:pPr>
      <w:spacing w:before="100" w:beforeAutospacing="1" w:after="100" w:afterAutospacing="1"/>
      <w:jc w:val="left"/>
    </w:pPr>
    <w:rPr>
      <w:b/>
      <w:bCs/>
      <w:sz w:val="24"/>
      <w:szCs w:val="24"/>
      <w:lang w:val="en-US"/>
    </w:rPr>
  </w:style>
  <w:style w:type="paragraph" w:customStyle="1" w:styleId="xl86">
    <w:name w:val="xl86"/>
    <w:basedOn w:val="Normal"/>
    <w:rsid w:val="00EC123B"/>
    <w:pPr>
      <w:pBdr>
        <w:left w:val="double" w:sz="6" w:space="0" w:color="auto"/>
        <w:bottom w:val="single" w:sz="4" w:space="0" w:color="auto"/>
      </w:pBdr>
      <w:spacing w:before="100" w:beforeAutospacing="1" w:after="100" w:afterAutospacing="1"/>
      <w:jc w:val="left"/>
    </w:pPr>
    <w:rPr>
      <w:sz w:val="24"/>
      <w:szCs w:val="24"/>
      <w:lang w:val="en-US"/>
    </w:rPr>
  </w:style>
  <w:style w:type="paragraph" w:customStyle="1" w:styleId="xl87">
    <w:name w:val="xl87"/>
    <w:basedOn w:val="Normal"/>
    <w:rsid w:val="00EC123B"/>
    <w:pPr>
      <w:pBdr>
        <w:left w:val="double" w:sz="6" w:space="0" w:color="auto"/>
      </w:pBdr>
      <w:spacing w:before="100" w:beforeAutospacing="1" w:after="100" w:afterAutospacing="1"/>
      <w:jc w:val="left"/>
    </w:pPr>
    <w:rPr>
      <w:sz w:val="24"/>
      <w:szCs w:val="24"/>
      <w:lang w:val="en-US"/>
    </w:rPr>
  </w:style>
  <w:style w:type="paragraph" w:customStyle="1" w:styleId="xl88">
    <w:name w:val="xl88"/>
    <w:basedOn w:val="Normal"/>
    <w:rsid w:val="00EC123B"/>
    <w:pPr>
      <w:spacing w:before="100" w:beforeAutospacing="1" w:after="100" w:afterAutospacing="1"/>
      <w:jc w:val="center"/>
    </w:pPr>
    <w:rPr>
      <w:sz w:val="24"/>
      <w:szCs w:val="24"/>
      <w:lang w:val="en-US"/>
    </w:rPr>
  </w:style>
  <w:style w:type="paragraph" w:customStyle="1" w:styleId="xl89">
    <w:name w:val="xl89"/>
    <w:basedOn w:val="Normal"/>
    <w:rsid w:val="00EC123B"/>
    <w:pPr>
      <w:spacing w:before="100" w:beforeAutospacing="1" w:after="100" w:afterAutospacing="1"/>
      <w:jc w:val="center"/>
    </w:pPr>
    <w:rPr>
      <w:sz w:val="24"/>
      <w:szCs w:val="24"/>
      <w:u w:val="single"/>
      <w:lang w:val="en-US"/>
    </w:rPr>
  </w:style>
  <w:style w:type="paragraph" w:customStyle="1" w:styleId="xl90">
    <w:name w:val="xl90"/>
    <w:basedOn w:val="Normal"/>
    <w:rsid w:val="00EC123B"/>
    <w:pPr>
      <w:pBdr>
        <w:right w:val="double" w:sz="6" w:space="0" w:color="auto"/>
      </w:pBdr>
      <w:spacing w:before="100" w:beforeAutospacing="1" w:after="100" w:afterAutospacing="1"/>
      <w:jc w:val="left"/>
    </w:pPr>
    <w:rPr>
      <w:sz w:val="24"/>
      <w:szCs w:val="24"/>
      <w:lang w:val="en-US"/>
    </w:rPr>
  </w:style>
  <w:style w:type="paragraph" w:customStyle="1" w:styleId="xl91">
    <w:name w:val="xl91"/>
    <w:basedOn w:val="Normal"/>
    <w:rsid w:val="00EC123B"/>
    <w:pPr>
      <w:pBdr>
        <w:bottom w:val="double" w:sz="6" w:space="0" w:color="auto"/>
      </w:pBdr>
      <w:spacing w:before="100" w:beforeAutospacing="1" w:after="100" w:afterAutospacing="1"/>
      <w:jc w:val="left"/>
    </w:pPr>
    <w:rPr>
      <w:sz w:val="24"/>
      <w:szCs w:val="24"/>
      <w:lang w:val="en-US"/>
    </w:rPr>
  </w:style>
  <w:style w:type="paragraph" w:customStyle="1" w:styleId="xl92">
    <w:name w:val="xl92"/>
    <w:basedOn w:val="Normal"/>
    <w:rsid w:val="00EC123B"/>
    <w:pPr>
      <w:pBdr>
        <w:bottom w:val="double" w:sz="6" w:space="0" w:color="auto"/>
        <w:right w:val="double" w:sz="6" w:space="0" w:color="auto"/>
      </w:pBdr>
      <w:spacing w:before="100" w:beforeAutospacing="1" w:after="100" w:afterAutospacing="1"/>
      <w:jc w:val="left"/>
    </w:pPr>
    <w:rPr>
      <w:sz w:val="24"/>
      <w:szCs w:val="24"/>
      <w:lang w:val="en-US"/>
    </w:rPr>
  </w:style>
  <w:style w:type="paragraph" w:customStyle="1" w:styleId="xl93">
    <w:name w:val="xl93"/>
    <w:basedOn w:val="Normal"/>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val="en-US"/>
    </w:rPr>
  </w:style>
  <w:style w:type="paragraph" w:customStyle="1" w:styleId="xl94">
    <w:name w:val="xl94"/>
    <w:basedOn w:val="Normal"/>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val="en-US"/>
    </w:rPr>
  </w:style>
  <w:style w:type="paragraph" w:customStyle="1" w:styleId="xl95">
    <w:name w:val="xl95"/>
    <w:basedOn w:val="Normal"/>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EC123B"/>
    <w:pPr>
      <w:pBdr>
        <w:top w:val="single" w:sz="4" w:space="0" w:color="auto"/>
        <w:left w:val="double" w:sz="6" w:space="0" w:color="auto"/>
      </w:pBdr>
      <w:spacing w:before="100" w:beforeAutospacing="1" w:after="100" w:afterAutospacing="1"/>
      <w:jc w:val="left"/>
    </w:pPr>
    <w:rPr>
      <w:sz w:val="24"/>
      <w:szCs w:val="24"/>
      <w:lang w:val="en-US"/>
    </w:rPr>
  </w:style>
  <w:style w:type="paragraph" w:customStyle="1" w:styleId="xl97">
    <w:name w:val="xl9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8">
    <w:name w:val="xl98"/>
    <w:basedOn w:val="Normal"/>
    <w:rsid w:val="00EC123B"/>
    <w:pPr>
      <w:pBdr>
        <w:top w:val="double" w:sz="6" w:space="0" w:color="auto"/>
        <w:right w:val="single" w:sz="4" w:space="0" w:color="auto"/>
      </w:pBdr>
      <w:spacing w:before="100" w:beforeAutospacing="1" w:after="100" w:afterAutospacing="1"/>
      <w:jc w:val="left"/>
    </w:pPr>
    <w:rPr>
      <w:sz w:val="24"/>
      <w:szCs w:val="24"/>
      <w:lang w:val="en-US"/>
    </w:rPr>
  </w:style>
  <w:style w:type="paragraph" w:customStyle="1" w:styleId="xl99">
    <w:name w:val="xl99"/>
    <w:basedOn w:val="Normal"/>
    <w:rsid w:val="00EC123B"/>
    <w:pPr>
      <w:pBdr>
        <w:top w:val="double" w:sz="6" w:space="0" w:color="auto"/>
        <w:right w:val="double" w:sz="6" w:space="0" w:color="auto"/>
      </w:pBdr>
      <w:spacing w:before="100" w:beforeAutospacing="1" w:after="100" w:afterAutospacing="1"/>
      <w:jc w:val="left"/>
    </w:pPr>
    <w:rPr>
      <w:sz w:val="24"/>
      <w:szCs w:val="24"/>
      <w:lang w:val="en-US"/>
    </w:rPr>
  </w:style>
  <w:style w:type="paragraph" w:customStyle="1" w:styleId="xl100">
    <w:name w:val="xl100"/>
    <w:basedOn w:val="Normal"/>
    <w:rsid w:val="00EC123B"/>
    <w:pPr>
      <w:pBdr>
        <w:top w:val="double" w:sz="6" w:space="0" w:color="auto"/>
        <w:left w:val="double" w:sz="6" w:space="0" w:color="auto"/>
      </w:pBdr>
      <w:spacing w:before="100" w:beforeAutospacing="1" w:after="100" w:afterAutospacing="1"/>
      <w:jc w:val="left"/>
    </w:pPr>
    <w:rPr>
      <w:sz w:val="24"/>
      <w:szCs w:val="24"/>
      <w:lang w:val="en-US"/>
    </w:rPr>
  </w:style>
  <w:style w:type="paragraph" w:customStyle="1" w:styleId="xl101">
    <w:name w:val="xl101"/>
    <w:basedOn w:val="Normal"/>
    <w:rsid w:val="00EC123B"/>
    <w:pPr>
      <w:pBdr>
        <w:left w:val="single" w:sz="4" w:space="0" w:color="auto"/>
        <w:bottom w:val="single" w:sz="4" w:space="0" w:color="auto"/>
      </w:pBdr>
      <w:spacing w:before="100" w:beforeAutospacing="1" w:after="100" w:afterAutospacing="1"/>
      <w:jc w:val="left"/>
    </w:pPr>
    <w:rPr>
      <w:sz w:val="24"/>
      <w:szCs w:val="24"/>
      <w:lang w:val="en-US"/>
    </w:rPr>
  </w:style>
  <w:style w:type="paragraph" w:customStyle="1" w:styleId="xl102">
    <w:name w:val="xl102"/>
    <w:basedOn w:val="Normal"/>
    <w:rsid w:val="00EC123B"/>
    <w:pPr>
      <w:pBdr>
        <w:top w:val="double" w:sz="6" w:space="0" w:color="auto"/>
        <w:bottom w:val="single" w:sz="4" w:space="0" w:color="auto"/>
      </w:pBdr>
      <w:spacing w:before="100" w:beforeAutospacing="1" w:after="100" w:afterAutospacing="1"/>
      <w:jc w:val="left"/>
    </w:pPr>
    <w:rPr>
      <w:sz w:val="24"/>
      <w:szCs w:val="24"/>
      <w:lang w:val="en-US"/>
    </w:rPr>
  </w:style>
  <w:style w:type="paragraph" w:customStyle="1" w:styleId="xl103">
    <w:name w:val="xl103"/>
    <w:basedOn w:val="Normal"/>
    <w:rsid w:val="00EC123B"/>
    <w:pPr>
      <w:spacing w:before="100" w:beforeAutospacing="1" w:after="100" w:afterAutospacing="1"/>
      <w:jc w:val="center"/>
    </w:pPr>
    <w:rPr>
      <w:b/>
      <w:bCs/>
      <w:sz w:val="24"/>
      <w:szCs w:val="24"/>
      <w:lang w:val="en-US"/>
    </w:rPr>
  </w:style>
  <w:style w:type="paragraph" w:customStyle="1" w:styleId="xl104">
    <w:name w:val="xl104"/>
    <w:basedOn w:val="Normal"/>
    <w:rsid w:val="00EC123B"/>
    <w:pPr>
      <w:pBdr>
        <w:top w:val="double" w:sz="6" w:space="0" w:color="auto"/>
        <w:bottom w:val="double" w:sz="6" w:space="0" w:color="auto"/>
      </w:pBdr>
      <w:spacing w:before="100" w:beforeAutospacing="1" w:after="100" w:afterAutospacing="1"/>
      <w:jc w:val="left"/>
    </w:pPr>
    <w:rPr>
      <w:sz w:val="24"/>
      <w:szCs w:val="24"/>
      <w:lang w:val="en-US"/>
    </w:rPr>
  </w:style>
  <w:style w:type="paragraph" w:customStyle="1" w:styleId="xl105">
    <w:name w:val="xl105"/>
    <w:basedOn w:val="Normal"/>
    <w:rsid w:val="00EC123B"/>
    <w:pPr>
      <w:pBdr>
        <w:left w:val="single" w:sz="4" w:space="0" w:color="auto"/>
        <w:right w:val="single" w:sz="4" w:space="0" w:color="auto"/>
      </w:pBdr>
      <w:spacing w:before="100" w:beforeAutospacing="1" w:after="100" w:afterAutospacing="1"/>
      <w:jc w:val="center"/>
    </w:pPr>
    <w:rPr>
      <w:sz w:val="24"/>
      <w:szCs w:val="24"/>
      <w:lang w:val="en-US"/>
    </w:rPr>
  </w:style>
  <w:style w:type="paragraph" w:customStyle="1" w:styleId="xl106">
    <w:name w:val="xl106"/>
    <w:basedOn w:val="Normal"/>
    <w:rsid w:val="00EC123B"/>
    <w:pPr>
      <w:pBdr>
        <w:top w:val="single" w:sz="4" w:space="0" w:color="auto"/>
        <w:lef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val="en-US"/>
    </w:rPr>
  </w:style>
  <w:style w:type="paragraph" w:customStyle="1" w:styleId="xl108">
    <w:name w:val="xl108"/>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rPr>
  </w:style>
  <w:style w:type="paragraph" w:customStyle="1" w:styleId="xl109">
    <w:name w:val="xl109"/>
    <w:basedOn w:val="Normal"/>
    <w:rsid w:val="00EC123B"/>
    <w:pPr>
      <w:pBdr>
        <w:left w:val="single" w:sz="4" w:space="0" w:color="auto"/>
        <w:right w:val="double" w:sz="6" w:space="0" w:color="auto"/>
      </w:pBdr>
      <w:spacing w:before="100" w:beforeAutospacing="1" w:after="100" w:afterAutospacing="1"/>
      <w:jc w:val="left"/>
    </w:pPr>
    <w:rPr>
      <w:sz w:val="24"/>
      <w:szCs w:val="24"/>
      <w:lang w:val="en-US"/>
    </w:rPr>
  </w:style>
  <w:style w:type="paragraph" w:customStyle="1" w:styleId="xl110">
    <w:name w:val="xl110"/>
    <w:basedOn w:val="Normal"/>
    <w:rsid w:val="00EC123B"/>
    <w:pPr>
      <w:pBdr>
        <w:left w:val="single" w:sz="4" w:space="0" w:color="auto"/>
        <w:right w:val="double" w:sz="6" w:space="0" w:color="auto"/>
      </w:pBdr>
      <w:spacing w:before="100" w:beforeAutospacing="1" w:after="100" w:afterAutospacing="1"/>
      <w:jc w:val="left"/>
    </w:pPr>
    <w:rPr>
      <w:sz w:val="24"/>
      <w:szCs w:val="24"/>
      <w:lang w:val="en-US"/>
    </w:rPr>
  </w:style>
  <w:style w:type="paragraph" w:customStyle="1" w:styleId="xl111">
    <w:name w:val="xl111"/>
    <w:basedOn w:val="Normal"/>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val="en-US"/>
    </w:rPr>
  </w:style>
  <w:style w:type="paragraph" w:customStyle="1" w:styleId="xl112">
    <w:name w:val="xl112"/>
    <w:basedOn w:val="Normal"/>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3">
    <w:name w:val="xl113"/>
    <w:basedOn w:val="Normal"/>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val="en-US"/>
    </w:rPr>
  </w:style>
  <w:style w:type="paragraph" w:customStyle="1" w:styleId="xl114">
    <w:name w:val="xl114"/>
    <w:basedOn w:val="Normal"/>
    <w:rsid w:val="00EC123B"/>
    <w:pPr>
      <w:spacing w:before="100" w:beforeAutospacing="1" w:after="100" w:afterAutospacing="1"/>
      <w:jc w:val="right"/>
    </w:pPr>
    <w:rPr>
      <w:color w:val="FF0000"/>
      <w:sz w:val="24"/>
      <w:szCs w:val="24"/>
      <w:lang w:val="en-US"/>
    </w:rPr>
  </w:style>
  <w:style w:type="paragraph" w:customStyle="1" w:styleId="xl115">
    <w:name w:val="xl115"/>
    <w:basedOn w:val="Normal"/>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16">
    <w:name w:val="xl116"/>
    <w:basedOn w:val="Normal"/>
    <w:rsid w:val="00EC123B"/>
    <w:pPr>
      <w:spacing w:before="100" w:beforeAutospacing="1" w:after="100" w:afterAutospacing="1"/>
      <w:jc w:val="left"/>
    </w:pPr>
    <w:rPr>
      <w:b/>
      <w:bCs/>
      <w:color w:val="FF0000"/>
      <w:sz w:val="24"/>
      <w:szCs w:val="24"/>
      <w:lang w:val="en-US"/>
    </w:rPr>
  </w:style>
  <w:style w:type="paragraph" w:customStyle="1" w:styleId="xl117">
    <w:name w:val="xl117"/>
    <w:basedOn w:val="Normal"/>
    <w:rsid w:val="00EC123B"/>
    <w:pPr>
      <w:spacing w:before="100" w:beforeAutospacing="1" w:after="100" w:afterAutospacing="1"/>
      <w:jc w:val="left"/>
    </w:pPr>
    <w:rPr>
      <w:color w:val="FF0000"/>
      <w:sz w:val="24"/>
      <w:szCs w:val="24"/>
      <w:lang w:val="en-US"/>
    </w:rPr>
  </w:style>
  <w:style w:type="paragraph" w:customStyle="1" w:styleId="xl118">
    <w:name w:val="xl118"/>
    <w:basedOn w:val="Normal"/>
    <w:rsid w:val="00EC123B"/>
    <w:pPr>
      <w:pBdr>
        <w:top w:val="double" w:sz="6" w:space="0" w:color="auto"/>
        <w:left w:val="double" w:sz="6" w:space="0" w:color="auto"/>
      </w:pBdr>
      <w:spacing w:before="100" w:beforeAutospacing="1" w:after="100" w:afterAutospacing="1"/>
      <w:jc w:val="left"/>
    </w:pPr>
    <w:rPr>
      <w:color w:val="FF0000"/>
      <w:sz w:val="24"/>
      <w:szCs w:val="24"/>
      <w:lang w:val="en-US"/>
    </w:rPr>
  </w:style>
  <w:style w:type="paragraph" w:customStyle="1" w:styleId="xl119">
    <w:name w:val="xl119"/>
    <w:basedOn w:val="Normal"/>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rPr>
  </w:style>
  <w:style w:type="paragraph" w:customStyle="1" w:styleId="xl120">
    <w:name w:val="xl120"/>
    <w:basedOn w:val="Normal"/>
    <w:rsid w:val="00EC123B"/>
    <w:pPr>
      <w:pBdr>
        <w:top w:val="double" w:sz="6" w:space="0" w:color="auto"/>
      </w:pBdr>
      <w:spacing w:before="100" w:beforeAutospacing="1" w:after="100" w:afterAutospacing="1"/>
      <w:jc w:val="left"/>
    </w:pPr>
    <w:rPr>
      <w:color w:val="FF0000"/>
      <w:sz w:val="24"/>
      <w:szCs w:val="24"/>
      <w:lang w:val="en-US"/>
    </w:rPr>
  </w:style>
  <w:style w:type="paragraph" w:customStyle="1" w:styleId="xl121">
    <w:name w:val="xl121"/>
    <w:basedOn w:val="Normal"/>
    <w:rsid w:val="00EC123B"/>
    <w:pPr>
      <w:pBdr>
        <w:top w:val="double" w:sz="6" w:space="0" w:color="auto"/>
        <w:right w:val="single" w:sz="4" w:space="0" w:color="auto"/>
      </w:pBdr>
      <w:spacing w:before="100" w:beforeAutospacing="1" w:after="100" w:afterAutospacing="1"/>
      <w:jc w:val="left"/>
    </w:pPr>
    <w:rPr>
      <w:color w:val="FF0000"/>
      <w:sz w:val="24"/>
      <w:szCs w:val="24"/>
      <w:lang w:val="en-US"/>
    </w:rPr>
  </w:style>
  <w:style w:type="paragraph" w:customStyle="1" w:styleId="xl122">
    <w:name w:val="xl122"/>
    <w:basedOn w:val="Normal"/>
    <w:rsid w:val="00EC123B"/>
    <w:pPr>
      <w:pBdr>
        <w:top w:val="double" w:sz="6" w:space="0" w:color="auto"/>
        <w:right w:val="double" w:sz="6" w:space="0" w:color="auto"/>
      </w:pBdr>
      <w:spacing w:before="100" w:beforeAutospacing="1" w:after="100" w:afterAutospacing="1"/>
      <w:jc w:val="left"/>
    </w:pPr>
    <w:rPr>
      <w:color w:val="FF0000"/>
      <w:sz w:val="24"/>
      <w:szCs w:val="24"/>
      <w:lang w:val="en-US"/>
    </w:rPr>
  </w:style>
  <w:style w:type="paragraph" w:customStyle="1" w:styleId="xl123">
    <w:name w:val="xl123"/>
    <w:basedOn w:val="Normal"/>
    <w:rsid w:val="00EC123B"/>
    <w:pPr>
      <w:pBdr>
        <w:left w:val="double" w:sz="6" w:space="0" w:color="auto"/>
        <w:right w:val="single" w:sz="4" w:space="0" w:color="auto"/>
      </w:pBdr>
      <w:spacing w:before="100" w:beforeAutospacing="1" w:after="100" w:afterAutospacing="1"/>
      <w:jc w:val="center"/>
    </w:pPr>
    <w:rPr>
      <w:color w:val="FF0000"/>
      <w:sz w:val="24"/>
      <w:szCs w:val="24"/>
      <w:lang w:val="en-US"/>
    </w:rPr>
  </w:style>
  <w:style w:type="paragraph" w:customStyle="1" w:styleId="xl124">
    <w:name w:val="xl124"/>
    <w:basedOn w:val="Normal"/>
    <w:rsid w:val="00EC123B"/>
    <w:pPr>
      <w:pBdr>
        <w:right w:val="single" w:sz="4" w:space="0" w:color="auto"/>
      </w:pBdr>
      <w:spacing w:before="100" w:beforeAutospacing="1" w:after="100" w:afterAutospacing="1"/>
      <w:jc w:val="center"/>
    </w:pPr>
    <w:rPr>
      <w:color w:val="FF0000"/>
      <w:sz w:val="24"/>
      <w:szCs w:val="24"/>
      <w:lang w:val="en-US"/>
    </w:rPr>
  </w:style>
  <w:style w:type="paragraph" w:customStyle="1" w:styleId="xl125">
    <w:name w:val="xl125"/>
    <w:basedOn w:val="Normal"/>
    <w:rsid w:val="00EC123B"/>
    <w:pPr>
      <w:pBdr>
        <w:right w:val="single" w:sz="4" w:space="0" w:color="auto"/>
      </w:pBdr>
      <w:spacing w:before="100" w:beforeAutospacing="1" w:after="100" w:afterAutospacing="1"/>
      <w:jc w:val="left"/>
    </w:pPr>
    <w:rPr>
      <w:color w:val="FF0000"/>
      <w:sz w:val="24"/>
      <w:szCs w:val="24"/>
      <w:lang w:val="en-US"/>
    </w:rPr>
  </w:style>
  <w:style w:type="paragraph" w:customStyle="1" w:styleId="xl126">
    <w:name w:val="xl126"/>
    <w:basedOn w:val="Normal"/>
    <w:rsid w:val="00EC123B"/>
    <w:pPr>
      <w:pBdr>
        <w:left w:val="double" w:sz="6" w:space="0" w:color="auto"/>
        <w:right w:val="single" w:sz="4" w:space="0" w:color="auto"/>
      </w:pBdr>
      <w:spacing w:before="100" w:beforeAutospacing="1" w:after="100" w:afterAutospacing="1"/>
      <w:jc w:val="left"/>
    </w:pPr>
    <w:rPr>
      <w:color w:val="FF0000"/>
      <w:sz w:val="24"/>
      <w:szCs w:val="24"/>
      <w:lang w:val="en-US"/>
    </w:rPr>
  </w:style>
  <w:style w:type="paragraph" w:customStyle="1" w:styleId="xl127">
    <w:name w:val="xl127"/>
    <w:basedOn w:val="Normal"/>
    <w:rsid w:val="00EC123B"/>
    <w:pPr>
      <w:pBdr>
        <w:right w:val="single" w:sz="4" w:space="0" w:color="auto"/>
      </w:pBdr>
      <w:spacing w:before="100" w:beforeAutospacing="1" w:after="100" w:afterAutospacing="1"/>
      <w:jc w:val="left"/>
    </w:pPr>
    <w:rPr>
      <w:color w:val="FF0000"/>
      <w:sz w:val="24"/>
      <w:szCs w:val="24"/>
      <w:lang w:val="en-US"/>
    </w:rPr>
  </w:style>
  <w:style w:type="paragraph" w:customStyle="1" w:styleId="xl128">
    <w:name w:val="xl128"/>
    <w:basedOn w:val="Normal"/>
    <w:rsid w:val="00EC123B"/>
    <w:pPr>
      <w:pBdr>
        <w:left w:val="single" w:sz="4" w:space="0" w:color="auto"/>
        <w:right w:val="single" w:sz="4" w:space="0" w:color="auto"/>
      </w:pBdr>
      <w:spacing w:before="100" w:beforeAutospacing="1" w:after="100" w:afterAutospacing="1"/>
      <w:jc w:val="left"/>
    </w:pPr>
    <w:rPr>
      <w:color w:val="FF0000"/>
      <w:sz w:val="24"/>
      <w:szCs w:val="24"/>
      <w:lang w:val="en-US"/>
    </w:rPr>
  </w:style>
  <w:style w:type="paragraph" w:customStyle="1" w:styleId="xl129">
    <w:name w:val="xl129"/>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rPr>
  </w:style>
  <w:style w:type="paragraph" w:customStyle="1" w:styleId="xl130">
    <w:name w:val="xl130"/>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rPr>
  </w:style>
  <w:style w:type="paragraph" w:customStyle="1" w:styleId="xl131">
    <w:name w:val="xl131"/>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rPr>
  </w:style>
  <w:style w:type="paragraph" w:customStyle="1" w:styleId="xl132">
    <w:name w:val="xl132"/>
    <w:basedOn w:val="Normal"/>
    <w:rsid w:val="00EC123B"/>
    <w:pPr>
      <w:pBdr>
        <w:left w:val="double" w:sz="6" w:space="0" w:color="auto"/>
      </w:pBdr>
      <w:spacing w:before="100" w:beforeAutospacing="1" w:after="100" w:afterAutospacing="1"/>
      <w:jc w:val="left"/>
    </w:pPr>
    <w:rPr>
      <w:color w:val="FF0000"/>
      <w:sz w:val="24"/>
      <w:szCs w:val="24"/>
      <w:lang w:val="en-US"/>
    </w:rPr>
  </w:style>
  <w:style w:type="paragraph" w:customStyle="1" w:styleId="xl133">
    <w:name w:val="xl133"/>
    <w:basedOn w:val="Normal"/>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rPr>
  </w:style>
  <w:style w:type="paragraph" w:customStyle="1" w:styleId="xl134">
    <w:name w:val="xl134"/>
    <w:basedOn w:val="Normal"/>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rPr>
  </w:style>
  <w:style w:type="paragraph" w:customStyle="1" w:styleId="xl135">
    <w:name w:val="xl135"/>
    <w:basedOn w:val="Normal"/>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rPr>
  </w:style>
  <w:style w:type="paragraph" w:customStyle="1" w:styleId="xl136">
    <w:name w:val="xl136"/>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paragraph" w:customStyle="1" w:styleId="xl137">
    <w:name w:val="xl137"/>
    <w:basedOn w:val="Normal"/>
    <w:rsid w:val="00EC123B"/>
    <w:pPr>
      <w:pBdr>
        <w:left w:val="double" w:sz="6" w:space="0" w:color="auto"/>
        <w:bottom w:val="single" w:sz="4" w:space="0" w:color="auto"/>
      </w:pBdr>
      <w:spacing w:before="100" w:beforeAutospacing="1" w:after="100" w:afterAutospacing="1"/>
      <w:jc w:val="left"/>
    </w:pPr>
    <w:rPr>
      <w:color w:val="FF0000"/>
      <w:sz w:val="24"/>
      <w:szCs w:val="24"/>
      <w:lang w:val="en-US"/>
    </w:rPr>
  </w:style>
  <w:style w:type="paragraph" w:customStyle="1" w:styleId="xl138">
    <w:name w:val="xl138"/>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paragraph" w:customStyle="1" w:styleId="xl139">
    <w:name w:val="xl139"/>
    <w:basedOn w:val="Normal"/>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rPr>
  </w:style>
  <w:style w:type="paragraph" w:customStyle="1" w:styleId="xl140">
    <w:name w:val="xl140"/>
    <w:basedOn w:val="Normal"/>
    <w:rsid w:val="00EC123B"/>
    <w:pPr>
      <w:pBdr>
        <w:top w:val="single" w:sz="4" w:space="0" w:color="auto"/>
        <w:left w:val="double" w:sz="6" w:space="0" w:color="auto"/>
      </w:pBdr>
      <w:spacing w:before="100" w:beforeAutospacing="1" w:after="100" w:afterAutospacing="1"/>
      <w:jc w:val="left"/>
    </w:pPr>
    <w:rPr>
      <w:color w:val="FF0000"/>
      <w:sz w:val="24"/>
      <w:szCs w:val="24"/>
      <w:lang w:val="en-US"/>
    </w:rPr>
  </w:style>
  <w:style w:type="paragraph" w:customStyle="1" w:styleId="xl141">
    <w:name w:val="xl141"/>
    <w:basedOn w:val="Normal"/>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rPr>
  </w:style>
  <w:style w:type="paragraph" w:customStyle="1" w:styleId="xl142">
    <w:name w:val="xl142"/>
    <w:basedOn w:val="Normal"/>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rPr>
  </w:style>
  <w:style w:type="paragraph" w:customStyle="1" w:styleId="xl143">
    <w:name w:val="xl143"/>
    <w:basedOn w:val="Normal"/>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rPr>
  </w:style>
  <w:style w:type="paragraph" w:customStyle="1" w:styleId="xl144">
    <w:name w:val="xl144"/>
    <w:basedOn w:val="Normal"/>
    <w:rsid w:val="00EC123B"/>
    <w:pPr>
      <w:pBdr>
        <w:right w:val="double" w:sz="6" w:space="0" w:color="auto"/>
      </w:pBdr>
      <w:spacing w:before="100" w:beforeAutospacing="1" w:after="100" w:afterAutospacing="1"/>
      <w:jc w:val="left"/>
    </w:pPr>
    <w:rPr>
      <w:color w:val="FF0000"/>
      <w:sz w:val="24"/>
      <w:szCs w:val="24"/>
      <w:lang w:val="en-US"/>
    </w:rPr>
  </w:style>
  <w:style w:type="paragraph" w:customStyle="1" w:styleId="xl145">
    <w:name w:val="xl145"/>
    <w:basedOn w:val="Normal"/>
    <w:rsid w:val="00EC123B"/>
    <w:pPr>
      <w:pBdr>
        <w:left w:val="double" w:sz="6" w:space="0" w:color="auto"/>
        <w:bottom w:val="double" w:sz="6" w:space="0" w:color="auto"/>
      </w:pBdr>
      <w:spacing w:before="100" w:beforeAutospacing="1" w:after="100" w:afterAutospacing="1"/>
      <w:jc w:val="left"/>
    </w:pPr>
    <w:rPr>
      <w:color w:val="FF0000"/>
      <w:sz w:val="24"/>
      <w:szCs w:val="24"/>
      <w:lang w:val="en-US"/>
    </w:rPr>
  </w:style>
  <w:style w:type="paragraph" w:customStyle="1" w:styleId="xl146">
    <w:name w:val="xl146"/>
    <w:basedOn w:val="Normal"/>
    <w:rsid w:val="00EC123B"/>
    <w:pPr>
      <w:pBdr>
        <w:left w:val="single" w:sz="4" w:space="0" w:color="auto"/>
        <w:bottom w:val="double" w:sz="6" w:space="0" w:color="auto"/>
      </w:pBdr>
      <w:spacing w:before="100" w:beforeAutospacing="1" w:after="100" w:afterAutospacing="1"/>
      <w:jc w:val="left"/>
    </w:pPr>
    <w:rPr>
      <w:color w:val="FF0000"/>
      <w:sz w:val="24"/>
      <w:szCs w:val="24"/>
      <w:lang w:val="en-US"/>
    </w:rPr>
  </w:style>
  <w:style w:type="paragraph" w:customStyle="1" w:styleId="xl147">
    <w:name w:val="xl147"/>
    <w:basedOn w:val="Normal"/>
    <w:rsid w:val="00EC123B"/>
    <w:pPr>
      <w:pBdr>
        <w:bottom w:val="double" w:sz="6" w:space="0" w:color="auto"/>
        <w:right w:val="double" w:sz="6" w:space="0" w:color="auto"/>
      </w:pBdr>
      <w:spacing w:before="100" w:beforeAutospacing="1" w:after="100" w:afterAutospacing="1"/>
      <w:jc w:val="left"/>
    </w:pPr>
    <w:rPr>
      <w:color w:val="FF0000"/>
      <w:sz w:val="24"/>
      <w:szCs w:val="24"/>
      <w:lang w:val="en-US"/>
    </w:rPr>
  </w:style>
  <w:style w:type="paragraph" w:customStyle="1" w:styleId="xl148">
    <w:name w:val="xl148"/>
    <w:basedOn w:val="Normal"/>
    <w:rsid w:val="00EC123B"/>
    <w:pPr>
      <w:pBdr>
        <w:top w:val="double" w:sz="6" w:space="0" w:color="auto"/>
        <w:bottom w:val="double" w:sz="6" w:space="0" w:color="auto"/>
      </w:pBdr>
      <w:spacing w:before="100" w:beforeAutospacing="1" w:after="100" w:afterAutospacing="1"/>
      <w:jc w:val="left"/>
    </w:pPr>
    <w:rPr>
      <w:color w:val="FF0000"/>
      <w:sz w:val="24"/>
      <w:szCs w:val="24"/>
      <w:lang w:val="en-US"/>
    </w:rPr>
  </w:style>
  <w:style w:type="paragraph" w:customStyle="1" w:styleId="xl149">
    <w:name w:val="xl149"/>
    <w:basedOn w:val="Normal"/>
    <w:rsid w:val="00EC123B"/>
    <w:pPr>
      <w:pBdr>
        <w:bottom w:val="double" w:sz="6" w:space="0" w:color="auto"/>
      </w:pBdr>
      <w:spacing w:before="100" w:beforeAutospacing="1" w:after="100" w:afterAutospacing="1"/>
      <w:jc w:val="left"/>
    </w:pPr>
    <w:rPr>
      <w:color w:val="FF0000"/>
      <w:sz w:val="24"/>
      <w:szCs w:val="24"/>
      <w:lang w:val="en-US"/>
    </w:rPr>
  </w:style>
  <w:style w:type="paragraph" w:customStyle="1" w:styleId="xl150">
    <w:name w:val="xl150"/>
    <w:basedOn w:val="Normal"/>
    <w:rsid w:val="00EC123B"/>
    <w:pPr>
      <w:spacing w:before="100" w:beforeAutospacing="1" w:after="100" w:afterAutospacing="1"/>
      <w:jc w:val="right"/>
    </w:pPr>
    <w:rPr>
      <w:b/>
      <w:bCs/>
      <w:color w:val="FF0000"/>
      <w:sz w:val="24"/>
      <w:szCs w:val="24"/>
      <w:lang w:val="en-US"/>
    </w:rPr>
  </w:style>
  <w:style w:type="paragraph" w:customStyle="1" w:styleId="xl151">
    <w:name w:val="xl151"/>
    <w:basedOn w:val="Normal"/>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rPr>
  </w:style>
  <w:style w:type="paragraph" w:customStyle="1" w:styleId="xl152">
    <w:name w:val="xl152"/>
    <w:basedOn w:val="Normal"/>
    <w:rsid w:val="00EC123B"/>
    <w:pPr>
      <w:pBdr>
        <w:top w:val="double" w:sz="6" w:space="0" w:color="auto"/>
      </w:pBdr>
      <w:spacing w:before="100" w:beforeAutospacing="1" w:after="100" w:afterAutospacing="1"/>
      <w:jc w:val="center"/>
    </w:pPr>
    <w:rPr>
      <w:color w:val="FF0000"/>
      <w:sz w:val="24"/>
      <w:szCs w:val="24"/>
      <w:lang w:val="en-US"/>
    </w:rPr>
  </w:style>
  <w:style w:type="paragraph" w:customStyle="1" w:styleId="xl153">
    <w:name w:val="xl153"/>
    <w:basedOn w:val="Normal"/>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val="en-US"/>
    </w:rPr>
  </w:style>
  <w:style w:type="paragraph" w:customStyle="1" w:styleId="xl154">
    <w:name w:val="xl154"/>
    <w:basedOn w:val="Normal"/>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val="en-US"/>
    </w:rPr>
  </w:style>
  <w:style w:type="paragraph" w:customStyle="1" w:styleId="xl155">
    <w:name w:val="xl155"/>
    <w:basedOn w:val="Normal"/>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val="en-US"/>
    </w:rPr>
  </w:style>
  <w:style w:type="paragraph" w:customStyle="1" w:styleId="xl156">
    <w:name w:val="xl156"/>
    <w:basedOn w:val="Normal"/>
    <w:rsid w:val="00EC123B"/>
    <w:pPr>
      <w:pBdr>
        <w:left w:val="single" w:sz="4" w:space="0" w:color="auto"/>
      </w:pBdr>
      <w:spacing w:before="100" w:beforeAutospacing="1" w:after="100" w:afterAutospacing="1"/>
      <w:jc w:val="center"/>
    </w:pPr>
    <w:rPr>
      <w:sz w:val="24"/>
      <w:szCs w:val="24"/>
      <w:lang w:val="en-US"/>
    </w:rPr>
  </w:style>
  <w:style w:type="paragraph" w:customStyle="1" w:styleId="xl157">
    <w:name w:val="xl157"/>
    <w:basedOn w:val="Normal"/>
    <w:rsid w:val="00EC123B"/>
    <w:pPr>
      <w:pBdr>
        <w:top w:val="double" w:sz="6" w:space="0" w:color="auto"/>
        <w:left w:val="single" w:sz="4" w:space="0" w:color="auto"/>
      </w:pBdr>
      <w:spacing w:before="100" w:beforeAutospacing="1" w:after="100" w:afterAutospacing="1"/>
      <w:jc w:val="center"/>
    </w:pPr>
    <w:rPr>
      <w:sz w:val="24"/>
      <w:szCs w:val="24"/>
      <w:lang w:val="en-US"/>
    </w:rPr>
  </w:style>
  <w:style w:type="paragraph" w:customStyle="1" w:styleId="xl158">
    <w:name w:val="xl158"/>
    <w:basedOn w:val="Normal"/>
    <w:rsid w:val="00EC123B"/>
    <w:pPr>
      <w:pBdr>
        <w:top w:val="single" w:sz="4" w:space="0" w:color="auto"/>
        <w:left w:val="single" w:sz="4" w:space="0" w:color="auto"/>
      </w:pBdr>
      <w:spacing w:before="100" w:beforeAutospacing="1" w:after="100" w:afterAutospacing="1"/>
      <w:jc w:val="center"/>
    </w:pPr>
    <w:rPr>
      <w:sz w:val="24"/>
      <w:szCs w:val="24"/>
      <w:lang w:val="en-US"/>
    </w:rPr>
  </w:style>
  <w:style w:type="paragraph" w:customStyle="1" w:styleId="xl159">
    <w:name w:val="xl159"/>
    <w:basedOn w:val="Normal"/>
    <w:rsid w:val="00EC123B"/>
    <w:pPr>
      <w:pBdr>
        <w:left w:val="single" w:sz="4" w:space="0" w:color="auto"/>
        <w:bottom w:val="double" w:sz="6" w:space="0" w:color="auto"/>
      </w:pBdr>
      <w:spacing w:before="100" w:beforeAutospacing="1" w:after="100" w:afterAutospacing="1"/>
      <w:jc w:val="center"/>
    </w:pPr>
    <w:rPr>
      <w:sz w:val="24"/>
      <w:szCs w:val="24"/>
      <w:lang w:val="en-US"/>
    </w:rPr>
  </w:style>
  <w:style w:type="paragraph" w:customStyle="1" w:styleId="xl160">
    <w:name w:val="xl160"/>
    <w:basedOn w:val="Normal"/>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rPr>
  </w:style>
  <w:style w:type="paragraph" w:customStyle="1" w:styleId="xl161">
    <w:name w:val="xl161"/>
    <w:basedOn w:val="Normal"/>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rPr>
  </w:style>
  <w:style w:type="paragraph" w:customStyle="1" w:styleId="xl162">
    <w:name w:val="xl162"/>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rPr>
  </w:style>
  <w:style w:type="paragraph" w:customStyle="1" w:styleId="xl163">
    <w:name w:val="xl1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rPr>
  </w:style>
  <w:style w:type="paragraph" w:customStyle="1" w:styleId="xl164">
    <w:name w:val="xl164"/>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rPr>
  </w:style>
  <w:style w:type="paragraph" w:customStyle="1" w:styleId="xl165">
    <w:name w:val="xl165"/>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rPr>
  </w:style>
  <w:style w:type="paragraph" w:customStyle="1" w:styleId="xl166">
    <w:name w:val="xl166"/>
    <w:basedOn w:val="Normal"/>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val="en-US"/>
    </w:rPr>
  </w:style>
  <w:style w:type="paragraph" w:customStyle="1" w:styleId="xl167">
    <w:name w:val="xl167"/>
    <w:basedOn w:val="Normal"/>
    <w:rsid w:val="00EC123B"/>
    <w:pPr>
      <w:pBdr>
        <w:top w:val="single" w:sz="4" w:space="0" w:color="auto"/>
        <w:right w:val="double" w:sz="6" w:space="0" w:color="auto"/>
      </w:pBdr>
      <w:spacing w:before="100" w:beforeAutospacing="1" w:after="100" w:afterAutospacing="1"/>
      <w:jc w:val="left"/>
    </w:pPr>
    <w:rPr>
      <w:sz w:val="24"/>
      <w:szCs w:val="24"/>
      <w:lang w:val="en-US"/>
    </w:rPr>
  </w:style>
  <w:style w:type="paragraph" w:customStyle="1" w:styleId="xl168">
    <w:name w:val="xl168"/>
    <w:basedOn w:val="Normal"/>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val="en-US"/>
    </w:rPr>
  </w:style>
  <w:style w:type="paragraph" w:customStyle="1" w:styleId="xl169">
    <w:name w:val="xl169"/>
    <w:basedOn w:val="Normal"/>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val="en-US"/>
    </w:rPr>
  </w:style>
  <w:style w:type="paragraph" w:customStyle="1" w:styleId="xl170">
    <w:name w:val="xl170"/>
    <w:basedOn w:val="Normal"/>
    <w:rsid w:val="00EC123B"/>
    <w:pPr>
      <w:pBdr>
        <w:bottom w:val="single" w:sz="4" w:space="0" w:color="auto"/>
        <w:right w:val="double" w:sz="6" w:space="0" w:color="auto"/>
      </w:pBdr>
      <w:spacing w:before="100" w:beforeAutospacing="1" w:after="100" w:afterAutospacing="1"/>
      <w:jc w:val="left"/>
    </w:pPr>
    <w:rPr>
      <w:sz w:val="24"/>
      <w:szCs w:val="24"/>
      <w:lang w:val="en-US"/>
    </w:rPr>
  </w:style>
  <w:style w:type="paragraph" w:customStyle="1" w:styleId="xl171">
    <w:name w:val="xl171"/>
    <w:basedOn w:val="Normal"/>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rPr>
  </w:style>
  <w:style w:type="paragraph" w:customStyle="1" w:styleId="xl172">
    <w:name w:val="xl172"/>
    <w:basedOn w:val="Normal"/>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val="en-US"/>
    </w:rPr>
  </w:style>
  <w:style w:type="paragraph" w:customStyle="1" w:styleId="xl173">
    <w:name w:val="xl173"/>
    <w:basedOn w:val="Normal"/>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val="en-US"/>
    </w:rPr>
  </w:style>
  <w:style w:type="paragraph" w:customStyle="1" w:styleId="xl174">
    <w:name w:val="xl174"/>
    <w:basedOn w:val="Normal"/>
    <w:rsid w:val="00EC123B"/>
    <w:pPr>
      <w:pBdr>
        <w:left w:val="single" w:sz="4" w:space="0" w:color="auto"/>
        <w:bottom w:val="single" w:sz="4" w:space="0" w:color="auto"/>
      </w:pBdr>
      <w:spacing w:before="100" w:beforeAutospacing="1" w:after="100" w:afterAutospacing="1"/>
      <w:jc w:val="center"/>
    </w:pPr>
    <w:rPr>
      <w:sz w:val="24"/>
      <w:szCs w:val="24"/>
      <w:lang w:val="en-US"/>
    </w:rPr>
  </w:style>
  <w:style w:type="paragraph" w:customStyle="1" w:styleId="xl175">
    <w:name w:val="xl175"/>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val="en-US"/>
    </w:rPr>
  </w:style>
  <w:style w:type="paragraph" w:customStyle="1" w:styleId="xl177">
    <w:name w:val="xl177"/>
    <w:basedOn w:val="Normal"/>
    <w:rsid w:val="00EC123B"/>
    <w:pPr>
      <w:pBdr>
        <w:top w:val="double" w:sz="6" w:space="0" w:color="auto"/>
      </w:pBdr>
      <w:spacing w:before="100" w:beforeAutospacing="1" w:after="100" w:afterAutospacing="1"/>
      <w:jc w:val="center"/>
    </w:pPr>
    <w:rPr>
      <w:sz w:val="24"/>
      <w:szCs w:val="24"/>
      <w:lang w:val="en-US"/>
    </w:rPr>
  </w:style>
  <w:style w:type="paragraph" w:customStyle="1" w:styleId="xl178">
    <w:name w:val="xl178"/>
    <w:basedOn w:val="Normal"/>
    <w:rsid w:val="00EC123B"/>
    <w:pPr>
      <w:pBdr>
        <w:bottom w:val="double" w:sz="6" w:space="0" w:color="auto"/>
        <w:right w:val="double" w:sz="6" w:space="0" w:color="auto"/>
      </w:pBdr>
      <w:spacing w:before="100" w:beforeAutospacing="1" w:after="100" w:afterAutospacing="1"/>
      <w:jc w:val="left"/>
    </w:pPr>
    <w:rPr>
      <w:sz w:val="24"/>
      <w:szCs w:val="24"/>
      <w:lang w:val="en-US"/>
    </w:rPr>
  </w:style>
  <w:style w:type="paragraph" w:customStyle="1" w:styleId="xl179">
    <w:name w:val="xl179"/>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rPr>
  </w:style>
  <w:style w:type="paragraph" w:customStyle="1" w:styleId="xl180">
    <w:name w:val="xl180"/>
    <w:basedOn w:val="Normal"/>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val="en-US"/>
    </w:rPr>
  </w:style>
  <w:style w:type="paragraph" w:customStyle="1" w:styleId="xl181">
    <w:name w:val="xl181"/>
    <w:basedOn w:val="Normal"/>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val="en-US"/>
    </w:rPr>
  </w:style>
  <w:style w:type="paragraph" w:customStyle="1" w:styleId="xl182">
    <w:name w:val="xl182"/>
    <w:basedOn w:val="Normal"/>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val="en-US"/>
    </w:rPr>
  </w:style>
  <w:style w:type="paragraph" w:customStyle="1" w:styleId="xl183">
    <w:name w:val="xl18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84">
    <w:name w:val="xl184"/>
    <w:basedOn w:val="Normal"/>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rPr>
  </w:style>
  <w:style w:type="paragraph" w:customStyle="1" w:styleId="xl185">
    <w:name w:val="xl185"/>
    <w:basedOn w:val="Normal"/>
    <w:rsid w:val="00EC123B"/>
    <w:pPr>
      <w:pBdr>
        <w:right w:val="double" w:sz="6" w:space="0" w:color="auto"/>
      </w:pBdr>
      <w:spacing w:before="100" w:beforeAutospacing="1" w:after="100" w:afterAutospacing="1"/>
      <w:jc w:val="left"/>
    </w:pPr>
    <w:rPr>
      <w:sz w:val="24"/>
      <w:szCs w:val="24"/>
      <w:lang w:val="en-US"/>
    </w:rPr>
  </w:style>
  <w:style w:type="paragraph" w:customStyle="1" w:styleId="xl186">
    <w:name w:val="xl186"/>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rPr>
  </w:style>
  <w:style w:type="paragraph" w:customStyle="1" w:styleId="xl187">
    <w:name w:val="xl187"/>
    <w:basedOn w:val="Normal"/>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rPr>
  </w:style>
  <w:style w:type="paragraph" w:customStyle="1" w:styleId="xl188">
    <w:name w:val="xl188"/>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rPr>
  </w:style>
  <w:style w:type="paragraph" w:customStyle="1" w:styleId="xl189">
    <w:name w:val="xl189"/>
    <w:basedOn w:val="Normal"/>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rPr>
  </w:style>
  <w:style w:type="paragraph" w:customStyle="1" w:styleId="xl190">
    <w:name w:val="xl190"/>
    <w:basedOn w:val="Normal"/>
    <w:rsid w:val="00EC123B"/>
    <w:pPr>
      <w:pBdr>
        <w:top w:val="single" w:sz="4" w:space="0" w:color="auto"/>
        <w:left w:val="single" w:sz="4" w:space="0" w:color="auto"/>
      </w:pBdr>
      <w:spacing w:before="100" w:beforeAutospacing="1" w:after="100" w:afterAutospacing="1"/>
      <w:jc w:val="center"/>
    </w:pPr>
    <w:rPr>
      <w:color w:val="FF0000"/>
      <w:sz w:val="24"/>
      <w:szCs w:val="24"/>
      <w:lang w:val="en-US"/>
    </w:rPr>
  </w:style>
  <w:style w:type="paragraph" w:customStyle="1" w:styleId="xl191">
    <w:name w:val="xl191"/>
    <w:basedOn w:val="Normal"/>
    <w:rsid w:val="00EC123B"/>
    <w:pPr>
      <w:pBdr>
        <w:top w:val="double" w:sz="6" w:space="0" w:color="auto"/>
        <w:left w:val="single" w:sz="4" w:space="0" w:color="auto"/>
      </w:pBdr>
      <w:spacing w:before="100" w:beforeAutospacing="1" w:after="100" w:afterAutospacing="1"/>
      <w:jc w:val="center"/>
    </w:pPr>
    <w:rPr>
      <w:color w:val="FF0000"/>
      <w:sz w:val="24"/>
      <w:szCs w:val="24"/>
      <w:lang w:val="en-US"/>
    </w:rPr>
  </w:style>
  <w:style w:type="paragraph" w:customStyle="1" w:styleId="xl192">
    <w:name w:val="xl192"/>
    <w:basedOn w:val="Normal"/>
    <w:rsid w:val="00EC123B"/>
    <w:pPr>
      <w:pBdr>
        <w:left w:val="single" w:sz="4" w:space="0" w:color="auto"/>
        <w:bottom w:val="double" w:sz="6" w:space="0" w:color="auto"/>
      </w:pBdr>
      <w:spacing w:before="100" w:beforeAutospacing="1" w:after="100" w:afterAutospacing="1"/>
      <w:jc w:val="center"/>
    </w:pPr>
    <w:rPr>
      <w:color w:val="FF0000"/>
      <w:sz w:val="24"/>
      <w:szCs w:val="24"/>
      <w:lang w:val="en-US"/>
    </w:rPr>
  </w:style>
  <w:style w:type="paragraph" w:customStyle="1" w:styleId="xl193">
    <w:name w:val="xl193"/>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rPr>
  </w:style>
  <w:style w:type="paragraph" w:customStyle="1" w:styleId="xl194">
    <w:name w:val="xl194"/>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rPr>
  </w:style>
  <w:style w:type="paragraph" w:customStyle="1" w:styleId="xl195">
    <w:name w:val="xl195"/>
    <w:basedOn w:val="Normal"/>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rPr>
  </w:style>
  <w:style w:type="paragraph" w:customStyle="1" w:styleId="xl196">
    <w:name w:val="xl196"/>
    <w:basedOn w:val="Normal"/>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rPr>
  </w:style>
  <w:style w:type="paragraph" w:customStyle="1" w:styleId="xl197">
    <w:name w:val="xl197"/>
    <w:basedOn w:val="Normal"/>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rPr>
  </w:style>
  <w:style w:type="paragraph" w:customStyle="1" w:styleId="xl198">
    <w:name w:val="xl198"/>
    <w:basedOn w:val="Normal"/>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99">
    <w:name w:val="xl199"/>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200">
    <w:name w:val="xl200"/>
    <w:basedOn w:val="Normal"/>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201">
    <w:name w:val="xl201"/>
    <w:basedOn w:val="Normal"/>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rPr>
  </w:style>
  <w:style w:type="paragraph" w:customStyle="1" w:styleId="xl202">
    <w:name w:val="xl202"/>
    <w:basedOn w:val="Normal"/>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val="en-US"/>
    </w:rPr>
  </w:style>
  <w:style w:type="paragraph" w:customStyle="1" w:styleId="xl203">
    <w:name w:val="xl203"/>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rPr>
  </w:style>
  <w:style w:type="paragraph" w:customStyle="1" w:styleId="xl204">
    <w:name w:val="xl204"/>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rPr>
  </w:style>
  <w:style w:type="paragraph" w:customStyle="1" w:styleId="xl205">
    <w:name w:val="xl205"/>
    <w:basedOn w:val="Normal"/>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rPr>
  </w:style>
  <w:style w:type="paragraph" w:customStyle="1" w:styleId="xl206">
    <w:name w:val="xl206"/>
    <w:basedOn w:val="Normal"/>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rPr>
  </w:style>
  <w:style w:type="paragraph" w:customStyle="1" w:styleId="xl207">
    <w:name w:val="xl207"/>
    <w:basedOn w:val="Normal"/>
    <w:rsid w:val="00EC123B"/>
    <w:pPr>
      <w:pBdr>
        <w:bottom w:val="single" w:sz="4" w:space="0" w:color="auto"/>
      </w:pBdr>
      <w:spacing w:before="100" w:beforeAutospacing="1" w:after="100" w:afterAutospacing="1"/>
      <w:jc w:val="left"/>
    </w:pPr>
    <w:rPr>
      <w:color w:val="FF0000"/>
      <w:sz w:val="24"/>
      <w:szCs w:val="24"/>
      <w:lang w:val="en-US"/>
    </w:rPr>
  </w:style>
  <w:style w:type="paragraph" w:customStyle="1" w:styleId="xl208">
    <w:name w:val="xl208"/>
    <w:basedOn w:val="Normal"/>
    <w:rsid w:val="00EC123B"/>
    <w:pPr>
      <w:pBdr>
        <w:top w:val="single" w:sz="4" w:space="0" w:color="auto"/>
        <w:bottom w:val="single" w:sz="4" w:space="0" w:color="auto"/>
      </w:pBdr>
      <w:spacing w:before="100" w:beforeAutospacing="1" w:after="100" w:afterAutospacing="1"/>
      <w:jc w:val="left"/>
    </w:pPr>
    <w:rPr>
      <w:color w:val="FF0000"/>
      <w:sz w:val="24"/>
      <w:szCs w:val="24"/>
      <w:lang w:val="en-US"/>
    </w:rPr>
  </w:style>
  <w:style w:type="paragraph" w:customStyle="1" w:styleId="xl209">
    <w:name w:val="xl209"/>
    <w:basedOn w:val="Normal"/>
    <w:rsid w:val="00EC123B"/>
    <w:pPr>
      <w:pBdr>
        <w:top w:val="single" w:sz="4" w:space="0" w:color="auto"/>
      </w:pBdr>
      <w:spacing w:before="100" w:beforeAutospacing="1" w:after="100" w:afterAutospacing="1"/>
      <w:jc w:val="left"/>
    </w:pPr>
    <w:rPr>
      <w:color w:val="FF0000"/>
      <w:sz w:val="24"/>
      <w:szCs w:val="24"/>
      <w:lang w:val="en-US"/>
    </w:rPr>
  </w:style>
  <w:style w:type="paragraph" w:customStyle="1" w:styleId="xl210">
    <w:name w:val="xl210"/>
    <w:basedOn w:val="Normal"/>
    <w:rsid w:val="00EC123B"/>
    <w:pPr>
      <w:pBdr>
        <w:left w:val="single" w:sz="4" w:space="0" w:color="auto"/>
      </w:pBdr>
      <w:spacing w:before="100" w:beforeAutospacing="1" w:after="100" w:afterAutospacing="1"/>
      <w:jc w:val="center"/>
      <w:textAlignment w:val="center"/>
    </w:pPr>
    <w:rPr>
      <w:sz w:val="24"/>
      <w:szCs w:val="24"/>
      <w:lang w:val="en-US"/>
    </w:rPr>
  </w:style>
  <w:style w:type="paragraph" w:customStyle="1" w:styleId="xl211">
    <w:name w:val="xl211"/>
    <w:basedOn w:val="Normal"/>
    <w:rsid w:val="00EC123B"/>
    <w:pPr>
      <w:pBdr>
        <w:right w:val="single" w:sz="4" w:space="0" w:color="auto"/>
      </w:pBdr>
      <w:spacing w:before="100" w:beforeAutospacing="1" w:after="100" w:afterAutospacing="1"/>
      <w:jc w:val="center"/>
      <w:textAlignment w:val="center"/>
    </w:pPr>
    <w:rPr>
      <w:sz w:val="24"/>
      <w:szCs w:val="24"/>
      <w:lang w:val="en-US"/>
    </w:rPr>
  </w:style>
  <w:style w:type="paragraph" w:customStyle="1" w:styleId="xl212">
    <w:name w:val="xl212"/>
    <w:basedOn w:val="Normal"/>
    <w:rsid w:val="00EC123B"/>
    <w:pPr>
      <w:pBdr>
        <w:left w:val="single" w:sz="4" w:space="0" w:color="auto"/>
        <w:bottom w:val="single" w:sz="4" w:space="0" w:color="auto"/>
      </w:pBdr>
      <w:spacing w:before="100" w:beforeAutospacing="1" w:after="100" w:afterAutospacing="1"/>
      <w:jc w:val="center"/>
      <w:textAlignment w:val="center"/>
    </w:pPr>
    <w:rPr>
      <w:sz w:val="24"/>
      <w:szCs w:val="24"/>
      <w:lang w:val="en-US"/>
    </w:rPr>
  </w:style>
  <w:style w:type="paragraph" w:customStyle="1" w:styleId="xl213">
    <w:name w:val="xl213"/>
    <w:basedOn w:val="Normal"/>
    <w:rsid w:val="00EC123B"/>
    <w:pPr>
      <w:pBdr>
        <w:bottom w:val="single" w:sz="4" w:space="0" w:color="auto"/>
        <w:right w:val="single" w:sz="4" w:space="0" w:color="auto"/>
      </w:pBdr>
      <w:spacing w:before="100" w:beforeAutospacing="1" w:after="100" w:afterAutospacing="1"/>
      <w:jc w:val="center"/>
      <w:textAlignment w:val="center"/>
    </w:pPr>
    <w:rPr>
      <w:sz w:val="24"/>
      <w:szCs w:val="24"/>
      <w:lang w:val="en-US"/>
    </w:rPr>
  </w:style>
  <w:style w:type="paragraph" w:customStyle="1" w:styleId="xl214">
    <w:name w:val="xl214"/>
    <w:basedOn w:val="Normal"/>
    <w:rsid w:val="00EC123B"/>
    <w:pPr>
      <w:pBdr>
        <w:left w:val="single" w:sz="4" w:space="0" w:color="auto"/>
        <w:right w:val="single" w:sz="4" w:space="0" w:color="auto"/>
      </w:pBdr>
      <w:spacing w:before="100" w:beforeAutospacing="1" w:after="100" w:afterAutospacing="1"/>
      <w:jc w:val="center"/>
    </w:pPr>
    <w:rPr>
      <w:sz w:val="24"/>
      <w:szCs w:val="24"/>
      <w:lang w:val="en-US"/>
    </w:rPr>
  </w:style>
  <w:style w:type="paragraph" w:customStyle="1" w:styleId="xl215">
    <w:name w:val="xl215"/>
    <w:basedOn w:val="Normal"/>
    <w:rsid w:val="00EC123B"/>
    <w:pPr>
      <w:pBdr>
        <w:top w:val="double" w:sz="6" w:space="0" w:color="auto"/>
      </w:pBdr>
      <w:spacing w:before="100" w:beforeAutospacing="1" w:after="100" w:afterAutospacing="1"/>
      <w:jc w:val="left"/>
    </w:pPr>
    <w:rPr>
      <w:b/>
      <w:bCs/>
      <w:color w:val="FF0000"/>
      <w:sz w:val="24"/>
      <w:szCs w:val="24"/>
      <w:lang w:val="en-US"/>
    </w:rPr>
  </w:style>
  <w:style w:type="paragraph" w:customStyle="1" w:styleId="xl216">
    <w:name w:val="xl216"/>
    <w:basedOn w:val="Normal"/>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val="en-US"/>
    </w:rPr>
  </w:style>
  <w:style w:type="paragraph" w:customStyle="1" w:styleId="xl217">
    <w:name w:val="xl217"/>
    <w:basedOn w:val="Normal"/>
    <w:rsid w:val="00EC123B"/>
    <w:pPr>
      <w:pBdr>
        <w:left w:val="single" w:sz="4" w:space="0" w:color="auto"/>
        <w:right w:val="double" w:sz="6" w:space="0" w:color="auto"/>
      </w:pBdr>
      <w:spacing w:before="100" w:beforeAutospacing="1" w:after="100" w:afterAutospacing="1"/>
      <w:jc w:val="center"/>
    </w:pPr>
    <w:rPr>
      <w:sz w:val="24"/>
      <w:szCs w:val="24"/>
      <w:lang w:val="en-US"/>
    </w:rPr>
  </w:style>
  <w:style w:type="paragraph" w:customStyle="1" w:styleId="xl218">
    <w:name w:val="xl218"/>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rPr>
  </w:style>
  <w:style w:type="paragraph" w:customStyle="1" w:styleId="xl219">
    <w:name w:val="xl219"/>
    <w:basedOn w:val="Normal"/>
    <w:rsid w:val="00EC123B"/>
    <w:pPr>
      <w:pBdr>
        <w:right w:val="double" w:sz="6" w:space="0" w:color="auto"/>
      </w:pBdr>
      <w:spacing w:before="100" w:beforeAutospacing="1" w:after="100" w:afterAutospacing="1"/>
      <w:jc w:val="center"/>
      <w:textAlignment w:val="center"/>
    </w:pPr>
    <w:rPr>
      <w:sz w:val="24"/>
      <w:szCs w:val="24"/>
      <w:lang w:val="en-US"/>
    </w:rPr>
  </w:style>
  <w:style w:type="paragraph" w:customStyle="1" w:styleId="xl220">
    <w:name w:val="xl220"/>
    <w:basedOn w:val="Normal"/>
    <w:rsid w:val="00EC123B"/>
    <w:pPr>
      <w:pBdr>
        <w:bottom w:val="single" w:sz="4" w:space="0" w:color="auto"/>
        <w:right w:val="double" w:sz="6" w:space="0" w:color="auto"/>
      </w:pBdr>
      <w:spacing w:before="100" w:beforeAutospacing="1" w:after="100" w:afterAutospacing="1"/>
      <w:jc w:val="center"/>
      <w:textAlignment w:val="center"/>
    </w:pPr>
    <w:rPr>
      <w:sz w:val="24"/>
      <w:szCs w:val="24"/>
      <w:lang w:val="en-US"/>
    </w:rPr>
  </w:style>
  <w:style w:type="paragraph" w:customStyle="1" w:styleId="xl221">
    <w:name w:val="xl221"/>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rPr>
  </w:style>
  <w:style w:type="paragraph" w:customStyle="1" w:styleId="xl222">
    <w:name w:val="xl222"/>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rPr>
  </w:style>
  <w:style w:type="paragraph" w:customStyle="1" w:styleId="xl223">
    <w:name w:val="xl223"/>
    <w:basedOn w:val="Normal"/>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rPr>
  </w:style>
  <w:style w:type="paragraph" w:customStyle="1" w:styleId="xl224">
    <w:name w:val="xl224"/>
    <w:basedOn w:val="Normal"/>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rPr>
  </w:style>
  <w:style w:type="paragraph" w:customStyle="1" w:styleId="xl225">
    <w:name w:val="xl225"/>
    <w:basedOn w:val="Normal"/>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226">
    <w:name w:val="xl226"/>
    <w:basedOn w:val="Normal"/>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227">
    <w:name w:val="xl227"/>
    <w:basedOn w:val="Normal"/>
    <w:rsid w:val="00EC123B"/>
    <w:pPr>
      <w:pBdr>
        <w:top w:val="double" w:sz="6" w:space="0" w:color="auto"/>
      </w:pBdr>
      <w:spacing w:before="100" w:beforeAutospacing="1" w:after="100" w:afterAutospacing="1"/>
      <w:jc w:val="left"/>
    </w:pPr>
    <w:rPr>
      <w:sz w:val="24"/>
      <w:szCs w:val="24"/>
      <w:lang w:val="en-US"/>
    </w:rPr>
  </w:style>
  <w:style w:type="paragraph" w:customStyle="1" w:styleId="xl228">
    <w:name w:val="xl228"/>
    <w:basedOn w:val="Normal"/>
    <w:rsid w:val="00EC123B"/>
    <w:pPr>
      <w:spacing w:before="100" w:beforeAutospacing="1" w:after="100" w:afterAutospacing="1"/>
      <w:jc w:val="left"/>
    </w:pPr>
    <w:rPr>
      <w:sz w:val="24"/>
      <w:szCs w:val="24"/>
      <w:lang w:val="en-US"/>
    </w:rPr>
  </w:style>
  <w:style w:type="paragraph" w:customStyle="1" w:styleId="xl229">
    <w:name w:val="xl229"/>
    <w:basedOn w:val="Normal"/>
    <w:rsid w:val="00EC123B"/>
    <w:pPr>
      <w:pBdr>
        <w:left w:val="single" w:sz="4" w:space="0" w:color="auto"/>
      </w:pBdr>
      <w:spacing w:before="100" w:beforeAutospacing="1" w:after="100" w:afterAutospacing="1"/>
      <w:jc w:val="center"/>
      <w:textAlignment w:val="center"/>
    </w:pPr>
    <w:rPr>
      <w:color w:val="FF0000"/>
      <w:sz w:val="24"/>
      <w:szCs w:val="24"/>
      <w:lang w:val="en-US"/>
    </w:rPr>
  </w:style>
  <w:style w:type="paragraph" w:customStyle="1" w:styleId="xl230">
    <w:name w:val="xl230"/>
    <w:basedOn w:val="Normal"/>
    <w:rsid w:val="00EC123B"/>
    <w:pPr>
      <w:pBdr>
        <w:right w:val="single" w:sz="4" w:space="0" w:color="auto"/>
      </w:pBdr>
      <w:spacing w:before="100" w:beforeAutospacing="1" w:after="100" w:afterAutospacing="1"/>
      <w:jc w:val="center"/>
      <w:textAlignment w:val="center"/>
    </w:pPr>
    <w:rPr>
      <w:color w:val="FF0000"/>
      <w:sz w:val="24"/>
      <w:szCs w:val="24"/>
      <w:lang w:val="en-US"/>
    </w:rPr>
  </w:style>
  <w:style w:type="paragraph" w:customStyle="1" w:styleId="xl231">
    <w:name w:val="xl231"/>
    <w:basedOn w:val="Normal"/>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rPr>
  </w:style>
  <w:style w:type="paragraph" w:customStyle="1" w:styleId="xl232">
    <w:name w:val="xl232"/>
    <w:basedOn w:val="Normal"/>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rPr>
  </w:style>
  <w:style w:type="paragraph" w:customStyle="1" w:styleId="xl233">
    <w:name w:val="xl233"/>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rPr>
  </w:style>
  <w:style w:type="paragraph" w:customStyle="1" w:styleId="xl234">
    <w:name w:val="xl234"/>
    <w:basedOn w:val="Normal"/>
    <w:rsid w:val="00EC123B"/>
    <w:pPr>
      <w:pBdr>
        <w:right w:val="double" w:sz="6" w:space="0" w:color="auto"/>
      </w:pBdr>
      <w:spacing w:before="100" w:beforeAutospacing="1" w:after="100" w:afterAutospacing="1"/>
      <w:jc w:val="center"/>
      <w:textAlignment w:val="center"/>
    </w:pPr>
    <w:rPr>
      <w:color w:val="FF0000"/>
      <w:sz w:val="24"/>
      <w:szCs w:val="24"/>
      <w:lang w:val="en-US"/>
    </w:rPr>
  </w:style>
  <w:style w:type="paragraph" w:customStyle="1" w:styleId="xl235">
    <w:name w:val="xl235"/>
    <w:basedOn w:val="Normal"/>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rPr>
  </w:style>
  <w:style w:type="paragraph" w:customStyle="1" w:styleId="xl236">
    <w:name w:val="xl236"/>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rPr>
  </w:style>
  <w:style w:type="paragraph" w:customStyle="1" w:styleId="xl237">
    <w:name w:val="xl237"/>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rPr>
  </w:style>
  <w:style w:type="paragraph" w:customStyle="1" w:styleId="xl238">
    <w:name w:val="xl238"/>
    <w:basedOn w:val="Normal"/>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rPr>
  </w:style>
  <w:style w:type="paragraph" w:customStyle="1" w:styleId="xl239">
    <w:name w:val="xl239"/>
    <w:basedOn w:val="Normal"/>
    <w:rsid w:val="00EC123B"/>
    <w:pPr>
      <w:pBdr>
        <w:left w:val="single" w:sz="4" w:space="0" w:color="auto"/>
        <w:right w:val="double" w:sz="6" w:space="0" w:color="auto"/>
      </w:pBdr>
      <w:spacing w:before="100" w:beforeAutospacing="1" w:after="100" w:afterAutospacing="1"/>
      <w:jc w:val="center"/>
    </w:pPr>
    <w:rPr>
      <w:color w:val="FF0000"/>
      <w:sz w:val="24"/>
      <w:szCs w:val="24"/>
      <w:lang w:val="en-US"/>
    </w:rPr>
  </w:style>
  <w:style w:type="paragraph" w:customStyle="1" w:styleId="xl240">
    <w:name w:val="xl240"/>
    <w:basedOn w:val="Normal"/>
    <w:rsid w:val="00EC123B"/>
    <w:pPr>
      <w:pBdr>
        <w:top w:val="double" w:sz="6" w:space="0" w:color="auto"/>
      </w:pBdr>
      <w:spacing w:before="100" w:beforeAutospacing="1" w:after="100" w:afterAutospacing="1"/>
      <w:jc w:val="left"/>
    </w:pPr>
    <w:rPr>
      <w:color w:val="FF0000"/>
      <w:sz w:val="24"/>
      <w:szCs w:val="24"/>
      <w:lang w:val="en-US"/>
    </w:rPr>
  </w:style>
  <w:style w:type="paragraph" w:customStyle="1" w:styleId="xl241">
    <w:name w:val="xl241"/>
    <w:basedOn w:val="Normal"/>
    <w:rsid w:val="00EC123B"/>
    <w:pPr>
      <w:spacing w:before="100" w:beforeAutospacing="1" w:after="100" w:afterAutospacing="1"/>
      <w:jc w:val="left"/>
    </w:pPr>
    <w:rPr>
      <w:color w:val="FF0000"/>
      <w:sz w:val="24"/>
      <w:szCs w:val="24"/>
      <w:lang w:val="en-US"/>
    </w:rPr>
  </w:style>
  <w:style w:type="paragraph" w:customStyle="1" w:styleId="xl242">
    <w:name w:val="xl242"/>
    <w:basedOn w:val="Normal"/>
    <w:rsid w:val="00EC123B"/>
    <w:pPr>
      <w:pBdr>
        <w:top w:val="single" w:sz="4" w:space="0" w:color="auto"/>
        <w:left w:val="single" w:sz="4" w:space="0" w:color="auto"/>
      </w:pBdr>
      <w:spacing w:before="100" w:beforeAutospacing="1" w:after="100" w:afterAutospacing="1"/>
      <w:jc w:val="left"/>
    </w:pPr>
    <w:rPr>
      <w:sz w:val="24"/>
      <w:szCs w:val="24"/>
      <w:lang w:val="en-US"/>
    </w:rPr>
  </w:style>
  <w:style w:type="paragraph" w:customStyle="1" w:styleId="xl243">
    <w:name w:val="xl243"/>
    <w:basedOn w:val="Normal"/>
    <w:rsid w:val="00EC123B"/>
    <w:pPr>
      <w:pBdr>
        <w:top w:val="single" w:sz="4" w:space="0" w:color="auto"/>
        <w:right w:val="double" w:sz="6" w:space="0" w:color="auto"/>
      </w:pBdr>
      <w:spacing w:before="100" w:beforeAutospacing="1" w:after="100" w:afterAutospacing="1"/>
      <w:jc w:val="left"/>
    </w:pPr>
    <w:rPr>
      <w:sz w:val="24"/>
      <w:szCs w:val="24"/>
      <w:lang w:val="en-US"/>
    </w:rPr>
  </w:style>
  <w:style w:type="paragraph" w:customStyle="1" w:styleId="xl244">
    <w:name w:val="xl244"/>
    <w:basedOn w:val="Normal"/>
    <w:rsid w:val="00EC123B"/>
    <w:pPr>
      <w:pBdr>
        <w:left w:val="single" w:sz="4" w:space="0" w:color="auto"/>
      </w:pBdr>
      <w:spacing w:before="100" w:beforeAutospacing="1" w:after="100" w:afterAutospacing="1"/>
      <w:jc w:val="left"/>
    </w:pPr>
    <w:rPr>
      <w:sz w:val="24"/>
      <w:szCs w:val="24"/>
      <w:lang w:val="en-US"/>
    </w:rPr>
  </w:style>
  <w:style w:type="paragraph" w:customStyle="1" w:styleId="xl245">
    <w:name w:val="xl245"/>
    <w:basedOn w:val="Normal"/>
    <w:rsid w:val="00EC123B"/>
    <w:pPr>
      <w:pBdr>
        <w:right w:val="double" w:sz="6" w:space="0" w:color="auto"/>
      </w:pBdr>
      <w:spacing w:before="100" w:beforeAutospacing="1" w:after="100" w:afterAutospacing="1"/>
      <w:jc w:val="left"/>
    </w:pPr>
    <w:rPr>
      <w:sz w:val="24"/>
      <w:szCs w:val="24"/>
      <w:lang w:val="en-US"/>
    </w:rPr>
  </w:style>
  <w:style w:type="paragraph" w:customStyle="1" w:styleId="xl246">
    <w:name w:val="xl246"/>
    <w:basedOn w:val="Normal"/>
    <w:rsid w:val="00EC123B"/>
    <w:pPr>
      <w:pBdr>
        <w:left w:val="single" w:sz="4" w:space="0" w:color="auto"/>
        <w:bottom w:val="single" w:sz="4" w:space="0" w:color="auto"/>
      </w:pBdr>
      <w:spacing w:before="100" w:beforeAutospacing="1" w:after="100" w:afterAutospacing="1"/>
      <w:jc w:val="left"/>
    </w:pPr>
    <w:rPr>
      <w:sz w:val="24"/>
      <w:szCs w:val="24"/>
      <w:lang w:val="en-US"/>
    </w:rPr>
  </w:style>
  <w:style w:type="paragraph" w:customStyle="1" w:styleId="xl247">
    <w:name w:val="xl247"/>
    <w:basedOn w:val="Normal"/>
    <w:rsid w:val="00EC123B"/>
    <w:pPr>
      <w:pBdr>
        <w:bottom w:val="single" w:sz="4" w:space="0" w:color="auto"/>
        <w:right w:val="double" w:sz="6" w:space="0" w:color="auto"/>
      </w:pBdr>
      <w:spacing w:before="100" w:beforeAutospacing="1" w:after="100" w:afterAutospacing="1"/>
      <w:jc w:val="left"/>
    </w:pPr>
    <w:rPr>
      <w:sz w:val="24"/>
      <w:szCs w:val="24"/>
      <w:lang w:val="en-US"/>
    </w:rPr>
  </w:style>
  <w:style w:type="paragraph" w:customStyle="1" w:styleId="xl248">
    <w:name w:val="xl248"/>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rPr>
  </w:style>
  <w:style w:type="paragraph" w:customStyle="1" w:styleId="xl249">
    <w:name w:val="xl249"/>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rPr>
  </w:style>
  <w:style w:type="paragraph" w:customStyle="1" w:styleId="font13">
    <w:name w:val="font13"/>
    <w:basedOn w:val="Normal"/>
    <w:rsid w:val="00EC123B"/>
    <w:pPr>
      <w:spacing w:before="100" w:beforeAutospacing="1" w:after="100" w:afterAutospacing="1"/>
      <w:jc w:val="left"/>
    </w:pPr>
    <w:rPr>
      <w:rFonts w:ascii="Arial" w:hAnsi="Arial" w:cs="Arial"/>
      <w:color w:val="FF0000"/>
      <w:sz w:val="20"/>
      <w:szCs w:val="20"/>
      <w:lang w:val="en-US"/>
    </w:rPr>
  </w:style>
  <w:style w:type="paragraph" w:customStyle="1" w:styleId="font14">
    <w:name w:val="font14"/>
    <w:basedOn w:val="Normal"/>
    <w:rsid w:val="00EC123B"/>
    <w:pPr>
      <w:spacing w:before="100" w:beforeAutospacing="1" w:after="100" w:afterAutospacing="1"/>
      <w:jc w:val="left"/>
    </w:pPr>
    <w:rPr>
      <w:rFonts w:ascii="Arial" w:hAnsi="Arial" w:cs="Arial"/>
      <w:b/>
      <w:bCs/>
      <w:color w:val="FF0000"/>
      <w:sz w:val="18"/>
      <w:szCs w:val="18"/>
      <w:lang w:val="en-US"/>
    </w:rPr>
  </w:style>
  <w:style w:type="character" w:customStyle="1" w:styleId="BodyText3Char">
    <w:name w:val="Body Text 3 Char"/>
    <w:basedOn w:val="DefaultParagraphFont"/>
    <w:link w:val="BodyText3"/>
    <w:semiHidden/>
    <w:rsid w:val="00EC123B"/>
    <w:rPr>
      <w:sz w:val="16"/>
      <w:szCs w:val="16"/>
      <w:lang w:val="en-CA"/>
    </w:rPr>
  </w:style>
  <w:style w:type="character" w:customStyle="1" w:styleId="BodyTextIndent3Char">
    <w:name w:val="Body Text Indent 3 Char"/>
    <w:basedOn w:val="DefaultParagraphFont"/>
    <w:link w:val="BodyTextIndent3"/>
    <w:semiHidden/>
    <w:rsid w:val="00EC123B"/>
    <w:rPr>
      <w:sz w:val="16"/>
      <w:szCs w:val="16"/>
      <w:lang w:val="en-CA"/>
    </w:rPr>
  </w:style>
  <w:style w:type="character" w:customStyle="1" w:styleId="PlainTextChar">
    <w:name w:val="Plain Text Char"/>
    <w:basedOn w:val="DefaultParagraphFont"/>
    <w:link w:val="PlainText"/>
    <w:semiHidden/>
    <w:rsid w:val="00EC123B"/>
    <w:rPr>
      <w:rFonts w:ascii="Courier New" w:hAnsi="Courier New" w:cs="Courier New"/>
      <w:szCs w:val="22"/>
      <w:lang w:val="en-CA"/>
    </w:rPr>
  </w:style>
  <w:style w:type="character" w:customStyle="1" w:styleId="SubtitleChar">
    <w:name w:val="Subtitle Char"/>
    <w:basedOn w:val="DefaultParagraphFont"/>
    <w:link w:val="Subtitle"/>
    <w:rsid w:val="00EC123B"/>
    <w:rPr>
      <w:rFonts w:ascii="Arial" w:hAnsi="Arial" w:cs="Arial"/>
      <w:sz w:val="22"/>
      <w:szCs w:val="22"/>
      <w:lang w:val="en-CA"/>
    </w:rPr>
  </w:style>
  <w:style w:type="character" w:customStyle="1" w:styleId="TitleChar">
    <w:name w:val="Title Char"/>
    <w:basedOn w:val="DefaultParagraphFont"/>
    <w:link w:val="Title"/>
    <w:rsid w:val="00EC123B"/>
    <w:rPr>
      <w:rFonts w:ascii="Arial" w:hAnsi="Arial" w:cs="Arial"/>
      <w:b/>
      <w:bCs/>
      <w:kern w:val="28"/>
      <w:sz w:val="22"/>
      <w:szCs w:val="22"/>
      <w:lang w:val="en-CA"/>
    </w:rPr>
  </w:style>
  <w:style w:type="character" w:customStyle="1" w:styleId="DateChar">
    <w:name w:val="Date Char"/>
    <w:basedOn w:val="DefaultParagraphFont"/>
    <w:link w:val="Date"/>
    <w:rsid w:val="00EC123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EC123B"/>
    <w:rPr>
      <w:sz w:val="22"/>
      <w:szCs w:val="22"/>
      <w:lang w:val="en-CA"/>
    </w:rPr>
  </w:style>
  <w:style w:type="paragraph" w:customStyle="1" w:styleId="Default">
    <w:name w:val="Default"/>
    <w:rsid w:val="00EC123B"/>
    <w:pPr>
      <w:widowControl w:val="0"/>
      <w:autoSpaceDE w:val="0"/>
      <w:autoSpaceDN w:val="0"/>
      <w:adjustRightInd w:val="0"/>
    </w:pPr>
    <w:rPr>
      <w:color w:val="000000"/>
      <w:sz w:val="24"/>
      <w:szCs w:val="24"/>
    </w:rPr>
  </w:style>
  <w:style w:type="paragraph" w:customStyle="1" w:styleId="CM30">
    <w:name w:val="CM30"/>
    <w:basedOn w:val="Default"/>
    <w:next w:val="Default"/>
    <w:rsid w:val="00EC123B"/>
    <w:pPr>
      <w:spacing w:after="320"/>
    </w:pPr>
    <w:rPr>
      <w:color w:val="auto"/>
    </w:rPr>
  </w:style>
  <w:style w:type="paragraph" w:customStyle="1" w:styleId="CM33">
    <w:name w:val="CM33"/>
    <w:basedOn w:val="Default"/>
    <w:next w:val="Default"/>
    <w:rsid w:val="00EC123B"/>
    <w:pPr>
      <w:spacing w:after="435"/>
    </w:pPr>
    <w:rPr>
      <w:color w:val="auto"/>
    </w:rPr>
  </w:style>
  <w:style w:type="paragraph" w:customStyle="1" w:styleId="Anxhead">
    <w:name w:val="Anx head"/>
    <w:basedOn w:val="Normal"/>
    <w:link w:val="AnxheadChar"/>
    <w:rsid w:val="00EC123B"/>
    <w:pPr>
      <w:jc w:val="left"/>
    </w:pPr>
    <w:rPr>
      <w:b/>
      <w:bCs/>
      <w:sz w:val="28"/>
      <w:lang w:val="en-GB"/>
    </w:rPr>
  </w:style>
  <w:style w:type="character" w:customStyle="1" w:styleId="AnxheadChar">
    <w:name w:val="Anx head Char"/>
    <w:link w:val="Anxhead"/>
    <w:rsid w:val="00EC123B"/>
    <w:rPr>
      <w:b/>
      <w:bCs/>
      <w:sz w:val="28"/>
      <w:szCs w:val="22"/>
      <w:lang w:val="en-GB"/>
    </w:rPr>
  </w:style>
  <w:style w:type="paragraph" w:styleId="ListBullet5">
    <w:name w:val="List Bullet 5"/>
    <w:basedOn w:val="Normal"/>
    <w:autoRedefine/>
    <w:semiHidden/>
    <w:rsid w:val="00EC123B"/>
    <w:pPr>
      <w:tabs>
        <w:tab w:val="num" w:pos="1800"/>
      </w:tabs>
      <w:ind w:left="1800" w:hanging="360"/>
    </w:pPr>
    <w:rPr>
      <w:lang w:val="en-GB"/>
    </w:rPr>
  </w:style>
  <w:style w:type="paragraph" w:customStyle="1" w:styleId="CM28">
    <w:name w:val="CM28"/>
    <w:basedOn w:val="Default"/>
    <w:next w:val="Default"/>
    <w:rsid w:val="00EC123B"/>
    <w:pPr>
      <w:spacing w:after="223"/>
    </w:pPr>
    <w:rPr>
      <w:color w:val="auto"/>
    </w:rPr>
  </w:style>
  <w:style w:type="paragraph" w:customStyle="1" w:styleId="Subtitle0">
    <w:name w:val="Sub title"/>
    <w:basedOn w:val="Heading2"/>
    <w:rsid w:val="00EC123B"/>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EC123B"/>
    <w:pPr>
      <w:numPr>
        <w:numId w:val="8"/>
      </w:numPr>
    </w:pPr>
  </w:style>
  <w:style w:type="paragraph" w:customStyle="1" w:styleId="Title2">
    <w:name w:val="Title2"/>
    <w:rsid w:val="00EC123B"/>
    <w:pPr>
      <w:jc w:val="center"/>
      <w:outlineLvl w:val="0"/>
    </w:pPr>
    <w:rPr>
      <w:b/>
      <w:caps/>
      <w:sz w:val="22"/>
      <w:szCs w:val="22"/>
      <w:lang w:val="en-GB"/>
    </w:rPr>
  </w:style>
  <w:style w:type="paragraph" w:styleId="BodyText">
    <w:name w:val="Body Text"/>
    <w:basedOn w:val="Normal"/>
    <w:link w:val="BodyTextChar"/>
    <w:semiHidden/>
    <w:rsid w:val="00EC123B"/>
    <w:pPr>
      <w:spacing w:after="120"/>
    </w:pPr>
    <w:rPr>
      <w:lang w:val="en-GB"/>
    </w:rPr>
  </w:style>
  <w:style w:type="character" w:customStyle="1" w:styleId="BodyTextChar">
    <w:name w:val="Body Text Char"/>
    <w:basedOn w:val="DefaultParagraphFont"/>
    <w:link w:val="BodyText"/>
    <w:semiHidden/>
    <w:rsid w:val="00EC123B"/>
    <w:rPr>
      <w:sz w:val="22"/>
      <w:szCs w:val="22"/>
      <w:lang w:val="en-GB"/>
    </w:rPr>
  </w:style>
  <w:style w:type="paragraph" w:styleId="BodyText2">
    <w:name w:val="Body Text 2"/>
    <w:basedOn w:val="Normal"/>
    <w:link w:val="BodyText2Char"/>
    <w:semiHidden/>
    <w:rsid w:val="00EC123B"/>
    <w:pPr>
      <w:spacing w:after="120" w:line="480" w:lineRule="auto"/>
    </w:pPr>
    <w:rPr>
      <w:lang w:val="en-GB"/>
    </w:rPr>
  </w:style>
  <w:style w:type="character" w:customStyle="1" w:styleId="BodyText2Char">
    <w:name w:val="Body Text 2 Char"/>
    <w:basedOn w:val="DefaultParagraphFont"/>
    <w:link w:val="BodyText2"/>
    <w:semiHidden/>
    <w:rsid w:val="00EC123B"/>
    <w:rPr>
      <w:sz w:val="22"/>
      <w:szCs w:val="22"/>
      <w:lang w:val="en-GB"/>
    </w:rPr>
  </w:style>
  <w:style w:type="paragraph" w:styleId="BodyTextFirstIndent">
    <w:name w:val="Body Text First Indent"/>
    <w:basedOn w:val="BodyText"/>
    <w:link w:val="BodyTextFirstIndentChar"/>
    <w:rsid w:val="00EC123B"/>
    <w:pPr>
      <w:ind w:firstLine="210"/>
    </w:pPr>
  </w:style>
  <w:style w:type="character" w:customStyle="1" w:styleId="BodyTextFirstIndentChar">
    <w:name w:val="Body Text First Indent Char"/>
    <w:basedOn w:val="BodyTextChar"/>
    <w:link w:val="BodyTextFirstIndent"/>
    <w:rsid w:val="00EC123B"/>
    <w:rPr>
      <w:sz w:val="22"/>
      <w:szCs w:val="22"/>
      <w:lang w:val="en-GB"/>
    </w:rPr>
  </w:style>
  <w:style w:type="paragraph" w:styleId="BodyTextIndent">
    <w:name w:val="Body Text Indent"/>
    <w:basedOn w:val="Normal"/>
    <w:link w:val="BodyTextIndentChar"/>
    <w:semiHidden/>
    <w:rsid w:val="00EC123B"/>
    <w:pPr>
      <w:spacing w:after="120"/>
      <w:ind w:left="360"/>
    </w:pPr>
    <w:rPr>
      <w:lang w:val="en-GB"/>
    </w:rPr>
  </w:style>
  <w:style w:type="character" w:customStyle="1" w:styleId="BodyTextIndentChar">
    <w:name w:val="Body Text Indent Char"/>
    <w:basedOn w:val="DefaultParagraphFont"/>
    <w:link w:val="BodyTextIndent"/>
    <w:semiHidden/>
    <w:rsid w:val="00EC123B"/>
    <w:rPr>
      <w:sz w:val="22"/>
      <w:szCs w:val="22"/>
      <w:lang w:val="en-GB"/>
    </w:rPr>
  </w:style>
  <w:style w:type="paragraph" w:styleId="BodyTextFirstIndent2">
    <w:name w:val="Body Text First Indent 2"/>
    <w:basedOn w:val="BodyTextIndent"/>
    <w:link w:val="BodyTextFirstIndent2Char"/>
    <w:semiHidden/>
    <w:rsid w:val="00EC123B"/>
    <w:pPr>
      <w:ind w:firstLine="210"/>
    </w:pPr>
  </w:style>
  <w:style w:type="character" w:customStyle="1" w:styleId="BodyTextFirstIndent2Char">
    <w:name w:val="Body Text First Indent 2 Char"/>
    <w:basedOn w:val="BodyTextIndentChar"/>
    <w:link w:val="BodyTextFirstIndent2"/>
    <w:semiHidden/>
    <w:rsid w:val="00EC123B"/>
    <w:rPr>
      <w:sz w:val="22"/>
      <w:szCs w:val="22"/>
      <w:lang w:val="en-GB"/>
    </w:rPr>
  </w:style>
  <w:style w:type="paragraph" w:styleId="BodyTextIndent2">
    <w:name w:val="Body Text Indent 2"/>
    <w:basedOn w:val="Normal"/>
    <w:link w:val="BodyTextIndent2Char"/>
    <w:semiHidden/>
    <w:rsid w:val="00EC123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EC123B"/>
    <w:rPr>
      <w:sz w:val="22"/>
      <w:szCs w:val="22"/>
      <w:lang w:val="en-GB"/>
    </w:rPr>
  </w:style>
  <w:style w:type="paragraph" w:styleId="Closing">
    <w:name w:val="Closing"/>
    <w:basedOn w:val="Normal"/>
    <w:link w:val="ClosingChar"/>
    <w:semiHidden/>
    <w:rsid w:val="00EC123B"/>
    <w:pPr>
      <w:ind w:left="4320"/>
    </w:pPr>
    <w:rPr>
      <w:lang w:val="en-GB"/>
    </w:rPr>
  </w:style>
  <w:style w:type="character" w:customStyle="1" w:styleId="ClosingChar">
    <w:name w:val="Closing Char"/>
    <w:basedOn w:val="DefaultParagraphFont"/>
    <w:link w:val="Closing"/>
    <w:semiHidden/>
    <w:rsid w:val="00EC123B"/>
    <w:rPr>
      <w:sz w:val="22"/>
      <w:szCs w:val="22"/>
      <w:lang w:val="en-GB"/>
    </w:rPr>
  </w:style>
  <w:style w:type="paragraph" w:styleId="E-mailSignature">
    <w:name w:val="E-mail Signature"/>
    <w:basedOn w:val="Normal"/>
    <w:link w:val="E-mailSignatureChar"/>
    <w:semiHidden/>
    <w:rsid w:val="00EC123B"/>
    <w:rPr>
      <w:lang w:val="en-GB"/>
    </w:rPr>
  </w:style>
  <w:style w:type="character" w:customStyle="1" w:styleId="E-mailSignatureChar">
    <w:name w:val="E-mail Signature Char"/>
    <w:basedOn w:val="DefaultParagraphFont"/>
    <w:link w:val="E-mailSignature"/>
    <w:semiHidden/>
    <w:rsid w:val="00EC123B"/>
    <w:rPr>
      <w:sz w:val="22"/>
      <w:szCs w:val="22"/>
      <w:lang w:val="en-GB"/>
    </w:rPr>
  </w:style>
  <w:style w:type="paragraph" w:styleId="EnvelopeAddress">
    <w:name w:val="envelope address"/>
    <w:basedOn w:val="Normal"/>
    <w:semiHidden/>
    <w:rsid w:val="00EC123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EC123B"/>
    <w:rPr>
      <w:rFonts w:ascii="Arial" w:hAnsi="Arial" w:cs="Arial"/>
      <w:sz w:val="20"/>
      <w:lang w:val="en-GB"/>
    </w:rPr>
  </w:style>
  <w:style w:type="character" w:styleId="HTMLAcronym">
    <w:name w:val="HTML Acronym"/>
    <w:basedOn w:val="DefaultParagraphFont"/>
    <w:semiHidden/>
    <w:rsid w:val="00EC123B"/>
  </w:style>
  <w:style w:type="paragraph" w:styleId="HTMLAddress">
    <w:name w:val="HTML Address"/>
    <w:basedOn w:val="Normal"/>
    <w:link w:val="HTMLAddressChar"/>
    <w:semiHidden/>
    <w:rsid w:val="00EC123B"/>
    <w:rPr>
      <w:i/>
      <w:iCs/>
      <w:lang w:val="en-GB"/>
    </w:rPr>
  </w:style>
  <w:style w:type="character" w:customStyle="1" w:styleId="HTMLAddressChar">
    <w:name w:val="HTML Address Char"/>
    <w:basedOn w:val="DefaultParagraphFont"/>
    <w:link w:val="HTMLAddress"/>
    <w:semiHidden/>
    <w:rsid w:val="00EC123B"/>
    <w:rPr>
      <w:i/>
      <w:iCs/>
      <w:sz w:val="22"/>
      <w:szCs w:val="22"/>
      <w:lang w:val="en-GB"/>
    </w:rPr>
  </w:style>
  <w:style w:type="character" w:styleId="HTMLCite">
    <w:name w:val="HTML Cite"/>
    <w:semiHidden/>
    <w:rsid w:val="00EC123B"/>
    <w:rPr>
      <w:i/>
      <w:iCs/>
    </w:rPr>
  </w:style>
  <w:style w:type="character" w:styleId="HTMLCode">
    <w:name w:val="HTML Code"/>
    <w:semiHidden/>
    <w:rsid w:val="00EC123B"/>
    <w:rPr>
      <w:rFonts w:ascii="Courier New" w:hAnsi="Courier New" w:cs="Courier New"/>
      <w:sz w:val="20"/>
      <w:szCs w:val="20"/>
    </w:rPr>
  </w:style>
  <w:style w:type="character" w:styleId="HTMLDefinition">
    <w:name w:val="HTML Definition"/>
    <w:semiHidden/>
    <w:rsid w:val="00EC123B"/>
    <w:rPr>
      <w:i/>
      <w:iCs/>
    </w:rPr>
  </w:style>
  <w:style w:type="character" w:styleId="HTMLKeyboard">
    <w:name w:val="HTML Keyboard"/>
    <w:semiHidden/>
    <w:rsid w:val="00EC123B"/>
    <w:rPr>
      <w:rFonts w:ascii="Courier New" w:hAnsi="Courier New" w:cs="Courier New"/>
      <w:sz w:val="20"/>
      <w:szCs w:val="20"/>
    </w:rPr>
  </w:style>
  <w:style w:type="paragraph" w:styleId="HTMLPreformatted">
    <w:name w:val="HTML Preformatted"/>
    <w:basedOn w:val="Normal"/>
    <w:link w:val="HTMLPreformattedChar"/>
    <w:semiHidden/>
    <w:rsid w:val="00EC123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EC123B"/>
    <w:rPr>
      <w:rFonts w:ascii="Courier New" w:hAnsi="Courier New" w:cs="Courier New"/>
      <w:szCs w:val="22"/>
      <w:lang w:val="en-GB"/>
    </w:rPr>
  </w:style>
  <w:style w:type="character" w:styleId="HTMLSample">
    <w:name w:val="HTML Sample"/>
    <w:semiHidden/>
    <w:rsid w:val="00EC123B"/>
    <w:rPr>
      <w:rFonts w:ascii="Courier New" w:hAnsi="Courier New" w:cs="Courier New"/>
    </w:rPr>
  </w:style>
  <w:style w:type="character" w:styleId="HTMLTypewriter">
    <w:name w:val="HTML Typewriter"/>
    <w:semiHidden/>
    <w:rsid w:val="00EC123B"/>
    <w:rPr>
      <w:rFonts w:ascii="Courier New" w:hAnsi="Courier New" w:cs="Courier New"/>
      <w:sz w:val="20"/>
      <w:szCs w:val="20"/>
    </w:rPr>
  </w:style>
  <w:style w:type="character" w:styleId="HTMLVariable">
    <w:name w:val="HTML Variable"/>
    <w:semiHidden/>
    <w:rsid w:val="00EC123B"/>
    <w:rPr>
      <w:i/>
      <w:iCs/>
    </w:rPr>
  </w:style>
  <w:style w:type="character" w:styleId="LineNumber">
    <w:name w:val="line number"/>
    <w:basedOn w:val="DefaultParagraphFont"/>
    <w:semiHidden/>
    <w:rsid w:val="00EC123B"/>
  </w:style>
  <w:style w:type="paragraph" w:styleId="List">
    <w:name w:val="List"/>
    <w:basedOn w:val="Normal"/>
    <w:semiHidden/>
    <w:rsid w:val="00EC123B"/>
    <w:pPr>
      <w:ind w:left="360" w:hanging="360"/>
    </w:pPr>
    <w:rPr>
      <w:lang w:val="en-GB"/>
    </w:rPr>
  </w:style>
  <w:style w:type="paragraph" w:styleId="List2">
    <w:name w:val="List 2"/>
    <w:basedOn w:val="Normal"/>
    <w:semiHidden/>
    <w:rsid w:val="00EC123B"/>
    <w:pPr>
      <w:ind w:left="720" w:hanging="360"/>
    </w:pPr>
    <w:rPr>
      <w:lang w:val="en-GB"/>
    </w:rPr>
  </w:style>
  <w:style w:type="paragraph" w:styleId="List3">
    <w:name w:val="List 3"/>
    <w:basedOn w:val="Normal"/>
    <w:semiHidden/>
    <w:rsid w:val="00EC123B"/>
    <w:pPr>
      <w:ind w:left="1080" w:hanging="360"/>
    </w:pPr>
    <w:rPr>
      <w:lang w:val="en-GB"/>
    </w:rPr>
  </w:style>
  <w:style w:type="paragraph" w:styleId="List4">
    <w:name w:val="List 4"/>
    <w:basedOn w:val="Normal"/>
    <w:rsid w:val="00EC123B"/>
    <w:pPr>
      <w:ind w:left="1440" w:hanging="360"/>
    </w:pPr>
    <w:rPr>
      <w:lang w:val="en-GB"/>
    </w:rPr>
  </w:style>
  <w:style w:type="paragraph" w:styleId="List5">
    <w:name w:val="List 5"/>
    <w:basedOn w:val="Normal"/>
    <w:rsid w:val="00EC123B"/>
    <w:pPr>
      <w:ind w:left="1800" w:hanging="360"/>
    </w:pPr>
    <w:rPr>
      <w:lang w:val="en-GB"/>
    </w:rPr>
  </w:style>
  <w:style w:type="paragraph" w:styleId="ListBullet">
    <w:name w:val="List Bullet"/>
    <w:basedOn w:val="Normal"/>
    <w:autoRedefine/>
    <w:semiHidden/>
    <w:rsid w:val="00EC123B"/>
    <w:pPr>
      <w:tabs>
        <w:tab w:val="num" w:pos="360"/>
      </w:tabs>
      <w:ind w:left="360" w:hanging="360"/>
    </w:pPr>
    <w:rPr>
      <w:lang w:val="en-GB"/>
    </w:rPr>
  </w:style>
  <w:style w:type="paragraph" w:styleId="ListBullet2">
    <w:name w:val="List Bullet 2"/>
    <w:basedOn w:val="Normal"/>
    <w:autoRedefine/>
    <w:semiHidden/>
    <w:rsid w:val="00EC123B"/>
    <w:pPr>
      <w:tabs>
        <w:tab w:val="num" w:pos="720"/>
      </w:tabs>
      <w:ind w:left="720" w:hanging="360"/>
    </w:pPr>
    <w:rPr>
      <w:lang w:val="en-GB"/>
    </w:rPr>
  </w:style>
  <w:style w:type="paragraph" w:styleId="ListBullet3">
    <w:name w:val="List Bullet 3"/>
    <w:basedOn w:val="Normal"/>
    <w:autoRedefine/>
    <w:semiHidden/>
    <w:rsid w:val="00EC123B"/>
    <w:pPr>
      <w:tabs>
        <w:tab w:val="num" w:pos="1080"/>
      </w:tabs>
      <w:ind w:left="1080" w:hanging="360"/>
    </w:pPr>
    <w:rPr>
      <w:lang w:val="en-GB"/>
    </w:rPr>
  </w:style>
  <w:style w:type="paragraph" w:styleId="ListBullet4">
    <w:name w:val="List Bullet 4"/>
    <w:basedOn w:val="Normal"/>
    <w:autoRedefine/>
    <w:semiHidden/>
    <w:rsid w:val="00EC123B"/>
    <w:pPr>
      <w:tabs>
        <w:tab w:val="num" w:pos="1440"/>
      </w:tabs>
      <w:ind w:left="1440" w:hanging="360"/>
    </w:pPr>
    <w:rPr>
      <w:lang w:val="en-GB"/>
    </w:rPr>
  </w:style>
  <w:style w:type="paragraph" w:styleId="ListContinue">
    <w:name w:val="List Continue"/>
    <w:basedOn w:val="Normal"/>
    <w:semiHidden/>
    <w:rsid w:val="00EC123B"/>
    <w:pPr>
      <w:spacing w:after="120"/>
      <w:ind w:left="360"/>
    </w:pPr>
    <w:rPr>
      <w:lang w:val="en-GB"/>
    </w:rPr>
  </w:style>
  <w:style w:type="paragraph" w:styleId="ListContinue2">
    <w:name w:val="List Continue 2"/>
    <w:basedOn w:val="Normal"/>
    <w:semiHidden/>
    <w:rsid w:val="00EC123B"/>
    <w:pPr>
      <w:spacing w:after="120"/>
      <w:ind w:left="720"/>
    </w:pPr>
    <w:rPr>
      <w:lang w:val="en-GB"/>
    </w:rPr>
  </w:style>
  <w:style w:type="paragraph" w:styleId="ListContinue3">
    <w:name w:val="List Continue 3"/>
    <w:basedOn w:val="Normal"/>
    <w:semiHidden/>
    <w:rsid w:val="00EC123B"/>
    <w:pPr>
      <w:spacing w:after="120"/>
      <w:ind w:left="1080"/>
    </w:pPr>
    <w:rPr>
      <w:lang w:val="en-GB"/>
    </w:rPr>
  </w:style>
  <w:style w:type="paragraph" w:styleId="ListContinue4">
    <w:name w:val="List Continue 4"/>
    <w:basedOn w:val="Normal"/>
    <w:semiHidden/>
    <w:rsid w:val="00EC123B"/>
    <w:pPr>
      <w:spacing w:after="120"/>
      <w:ind w:left="1440"/>
    </w:pPr>
    <w:rPr>
      <w:lang w:val="en-GB"/>
    </w:rPr>
  </w:style>
  <w:style w:type="paragraph" w:styleId="ListContinue5">
    <w:name w:val="List Continue 5"/>
    <w:basedOn w:val="Normal"/>
    <w:semiHidden/>
    <w:rsid w:val="00EC123B"/>
    <w:pPr>
      <w:spacing w:after="120"/>
      <w:ind w:left="1800"/>
    </w:pPr>
    <w:rPr>
      <w:lang w:val="en-GB"/>
    </w:rPr>
  </w:style>
  <w:style w:type="paragraph" w:styleId="ListNumber">
    <w:name w:val="List Number"/>
    <w:basedOn w:val="Normal"/>
    <w:rsid w:val="00EC123B"/>
    <w:pPr>
      <w:tabs>
        <w:tab w:val="num" w:pos="360"/>
      </w:tabs>
      <w:ind w:left="360" w:hanging="360"/>
    </w:pPr>
    <w:rPr>
      <w:lang w:val="en-GB"/>
    </w:rPr>
  </w:style>
  <w:style w:type="paragraph" w:styleId="ListNumber2">
    <w:name w:val="List Number 2"/>
    <w:basedOn w:val="Normal"/>
    <w:semiHidden/>
    <w:rsid w:val="00EC123B"/>
    <w:pPr>
      <w:tabs>
        <w:tab w:val="num" w:pos="720"/>
      </w:tabs>
      <w:ind w:left="720" w:hanging="360"/>
    </w:pPr>
    <w:rPr>
      <w:lang w:val="en-GB"/>
    </w:rPr>
  </w:style>
  <w:style w:type="paragraph" w:styleId="ListNumber3">
    <w:name w:val="List Number 3"/>
    <w:basedOn w:val="Normal"/>
    <w:semiHidden/>
    <w:rsid w:val="00EC123B"/>
    <w:pPr>
      <w:tabs>
        <w:tab w:val="num" w:pos="1080"/>
      </w:tabs>
      <w:ind w:left="1080" w:hanging="360"/>
    </w:pPr>
    <w:rPr>
      <w:lang w:val="en-GB"/>
    </w:rPr>
  </w:style>
  <w:style w:type="paragraph" w:styleId="ListNumber4">
    <w:name w:val="List Number 4"/>
    <w:basedOn w:val="Normal"/>
    <w:semiHidden/>
    <w:rsid w:val="00EC123B"/>
    <w:pPr>
      <w:tabs>
        <w:tab w:val="num" w:pos="1440"/>
      </w:tabs>
      <w:ind w:left="1440" w:hanging="360"/>
    </w:pPr>
    <w:rPr>
      <w:lang w:val="en-GB"/>
    </w:rPr>
  </w:style>
  <w:style w:type="paragraph" w:styleId="ListNumber5">
    <w:name w:val="List Number 5"/>
    <w:basedOn w:val="Normal"/>
    <w:semiHidden/>
    <w:rsid w:val="00EC123B"/>
    <w:pPr>
      <w:tabs>
        <w:tab w:val="num" w:pos="1800"/>
      </w:tabs>
      <w:ind w:left="1800" w:hanging="360"/>
    </w:pPr>
    <w:rPr>
      <w:lang w:val="en-GB"/>
    </w:rPr>
  </w:style>
  <w:style w:type="paragraph" w:styleId="MessageHeader">
    <w:name w:val="Message Header"/>
    <w:basedOn w:val="Normal"/>
    <w:link w:val="MessageHeaderChar"/>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EC123B"/>
    <w:rPr>
      <w:rFonts w:ascii="Arial" w:hAnsi="Arial" w:cs="Arial"/>
      <w:sz w:val="22"/>
      <w:szCs w:val="24"/>
      <w:shd w:val="pct20" w:color="auto" w:fill="auto"/>
      <w:lang w:val="en-GB"/>
    </w:rPr>
  </w:style>
  <w:style w:type="paragraph" w:styleId="NormalIndent">
    <w:name w:val="Normal Indent"/>
    <w:basedOn w:val="Normal"/>
    <w:semiHidden/>
    <w:rsid w:val="00EC123B"/>
    <w:pPr>
      <w:ind w:left="720"/>
    </w:pPr>
    <w:rPr>
      <w:lang w:val="en-GB"/>
    </w:rPr>
  </w:style>
  <w:style w:type="paragraph" w:styleId="NoteHeading">
    <w:name w:val="Note Heading"/>
    <w:basedOn w:val="Normal"/>
    <w:next w:val="Normal"/>
    <w:link w:val="NoteHeadingChar"/>
    <w:semiHidden/>
    <w:rsid w:val="00EC123B"/>
    <w:rPr>
      <w:lang w:val="en-GB"/>
    </w:rPr>
  </w:style>
  <w:style w:type="character" w:customStyle="1" w:styleId="NoteHeadingChar">
    <w:name w:val="Note Heading Char"/>
    <w:basedOn w:val="DefaultParagraphFont"/>
    <w:link w:val="NoteHeading"/>
    <w:semiHidden/>
    <w:rsid w:val="00EC123B"/>
    <w:rPr>
      <w:sz w:val="22"/>
      <w:szCs w:val="22"/>
      <w:lang w:val="en-GB"/>
    </w:rPr>
  </w:style>
  <w:style w:type="paragraph" w:styleId="Salutation">
    <w:name w:val="Salutation"/>
    <w:basedOn w:val="Normal"/>
    <w:next w:val="Normal"/>
    <w:link w:val="SalutationChar"/>
    <w:rsid w:val="00EC123B"/>
    <w:rPr>
      <w:lang w:val="en-GB"/>
    </w:rPr>
  </w:style>
  <w:style w:type="character" w:customStyle="1" w:styleId="SalutationChar">
    <w:name w:val="Salutation Char"/>
    <w:basedOn w:val="DefaultParagraphFont"/>
    <w:link w:val="Salutation"/>
    <w:rsid w:val="00EC123B"/>
    <w:rPr>
      <w:sz w:val="22"/>
      <w:szCs w:val="22"/>
      <w:lang w:val="en-GB"/>
    </w:rPr>
  </w:style>
  <w:style w:type="paragraph" w:styleId="Signature">
    <w:name w:val="Signature"/>
    <w:basedOn w:val="Normal"/>
    <w:link w:val="SignatureChar"/>
    <w:semiHidden/>
    <w:rsid w:val="00EC123B"/>
    <w:pPr>
      <w:ind w:left="4320"/>
    </w:pPr>
    <w:rPr>
      <w:lang w:val="en-GB"/>
    </w:rPr>
  </w:style>
  <w:style w:type="character" w:customStyle="1" w:styleId="SignatureChar">
    <w:name w:val="Signature Char"/>
    <w:basedOn w:val="DefaultParagraphFont"/>
    <w:link w:val="Signature"/>
    <w:semiHidden/>
    <w:rsid w:val="00EC123B"/>
    <w:rPr>
      <w:sz w:val="22"/>
      <w:szCs w:val="22"/>
      <w:lang w:val="en-GB"/>
    </w:rPr>
  </w:style>
  <w:style w:type="character" w:styleId="Strong">
    <w:name w:val="Strong"/>
    <w:qFormat/>
    <w:rsid w:val="00EC123B"/>
    <w:rPr>
      <w:b/>
      <w:bCs/>
    </w:rPr>
  </w:style>
  <w:style w:type="paragraph" w:customStyle="1" w:styleId="Level3">
    <w:name w:val="Level3"/>
    <w:basedOn w:val="Normal"/>
    <w:autoRedefine/>
    <w:rsid w:val="00EC123B"/>
    <w:pPr>
      <w:numPr>
        <w:numId w:val="9"/>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EC123B"/>
    <w:pPr>
      <w:suppressAutoHyphens/>
      <w:spacing w:after="240"/>
      <w:jc w:val="right"/>
    </w:pPr>
    <w:rPr>
      <w:b/>
      <w:bCs/>
      <w:lang w:val="en-GB"/>
    </w:rPr>
  </w:style>
  <w:style w:type="character" w:customStyle="1" w:styleId="Paralevel1Char">
    <w:name w:val="Para level1 Char"/>
    <w:link w:val="Paralevel1"/>
    <w:uiPriority w:val="99"/>
    <w:rsid w:val="00EC123B"/>
    <w:rPr>
      <w:b/>
      <w:bCs/>
      <w:sz w:val="22"/>
      <w:szCs w:val="22"/>
      <w:lang w:val="en-GB"/>
    </w:rPr>
  </w:style>
  <w:style w:type="character" w:customStyle="1" w:styleId="Heading3Char3CharCharChar">
    <w:name w:val="Heading 3 Char3 Char Char Char"/>
    <w:rsid w:val="00EC123B"/>
    <w:rPr>
      <w:sz w:val="22"/>
      <w:szCs w:val="22"/>
      <w:lang w:val="en-GB" w:eastAsia="en-US" w:bidi="ar-SA"/>
    </w:rPr>
  </w:style>
  <w:style w:type="character" w:customStyle="1" w:styleId="Normal-poolChar">
    <w:name w:val="Normal-pool Char"/>
    <w:link w:val="Normal-pool"/>
    <w:locked/>
    <w:rsid w:val="00EC123B"/>
    <w:rPr>
      <w:lang w:val="en-GB"/>
    </w:rPr>
  </w:style>
  <w:style w:type="character" w:customStyle="1" w:styleId="bumpedfont15">
    <w:name w:val="bumpedfont15"/>
    <w:basedOn w:val="DefaultParagraphFont"/>
    <w:rsid w:val="00EC123B"/>
  </w:style>
  <w:style w:type="table" w:customStyle="1" w:styleId="Table3Deffects11">
    <w:name w:val="Table 3D effects 11"/>
    <w:basedOn w:val="TableNormal"/>
    <w:next w:val="Table3Deffects1"/>
    <w:semiHidden/>
    <w:rsid w:val="00EC123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C123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C123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C123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C123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C123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C123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C123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C123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C123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C123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C123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C123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C123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C123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C123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C123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C123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C123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C123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C123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C123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C123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C123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C123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C123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C123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C123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C123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C123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C123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EC123B"/>
    <w:rPr>
      <w:sz w:val="22"/>
      <w:szCs w:val="22"/>
      <w:lang w:val="en-GB"/>
    </w:rPr>
  </w:style>
  <w:style w:type="paragraph" w:customStyle="1" w:styleId="Indent1">
    <w:name w:val="Indent 1"/>
    <w:basedOn w:val="Normal"/>
    <w:qFormat/>
    <w:rsid w:val="00EC123B"/>
    <w:pPr>
      <w:spacing w:after="240" w:line="360" w:lineRule="auto"/>
      <w:ind w:left="1440" w:hanging="720"/>
      <w:jc w:val="left"/>
    </w:pPr>
    <w:rPr>
      <w:sz w:val="24"/>
      <w:szCs w:val="24"/>
      <w:lang w:val="en-US"/>
    </w:rPr>
  </w:style>
  <w:style w:type="paragraph" w:customStyle="1" w:styleId="msonormal0">
    <w:name w:val="msonormal"/>
    <w:basedOn w:val="Normal"/>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EC123B"/>
    <w:pPr>
      <w:numPr>
        <w:numId w:val="0"/>
      </w:numPr>
      <w:ind w:firstLine="720"/>
    </w:pPr>
    <w:rPr>
      <w:b/>
      <w:lang w:val="en-GB"/>
    </w:rPr>
  </w:style>
  <w:style w:type="character" w:customStyle="1" w:styleId="Style3Char">
    <w:name w:val="Style3 Char"/>
    <w:basedOn w:val="Heading1Char1"/>
    <w:link w:val="Style3"/>
    <w:rsid w:val="00EC123B"/>
    <w:rPr>
      <w:rFonts w:eastAsiaTheme="minorEastAsia"/>
      <w:b/>
      <w:sz w:val="22"/>
      <w:szCs w:val="22"/>
      <w:lang w:val="en-GB" w:eastAsia="zh-CN"/>
    </w:rPr>
  </w:style>
  <w:style w:type="paragraph" w:customStyle="1" w:styleId="Style2">
    <w:name w:val="Style2"/>
    <w:basedOn w:val="Heading1"/>
    <w:link w:val="Style2Char"/>
    <w:qFormat/>
    <w:rsid w:val="00EC123B"/>
    <w:pPr>
      <w:numPr>
        <w:numId w:val="0"/>
      </w:numPr>
    </w:pPr>
    <w:rPr>
      <w:b/>
      <w:lang w:val="en-GB"/>
    </w:rPr>
  </w:style>
  <w:style w:type="character" w:customStyle="1" w:styleId="Style2Char">
    <w:name w:val="Style2 Char"/>
    <w:basedOn w:val="Heading1Char1"/>
    <w:link w:val="Style2"/>
    <w:rsid w:val="00EC123B"/>
    <w:rPr>
      <w:rFonts w:eastAsiaTheme="minorEastAsia"/>
      <w:b/>
      <w:sz w:val="22"/>
      <w:szCs w:val="22"/>
      <w:lang w:val="en-GB" w:eastAsia="zh-CN"/>
    </w:rPr>
  </w:style>
  <w:style w:type="paragraph" w:customStyle="1" w:styleId="Style1">
    <w:name w:val="Style1"/>
    <w:basedOn w:val="Heading1"/>
    <w:link w:val="Style1Char"/>
    <w:qFormat/>
    <w:rsid w:val="00EC123B"/>
    <w:pPr>
      <w:numPr>
        <w:numId w:val="0"/>
      </w:numPr>
    </w:pPr>
    <w:rPr>
      <w:b/>
      <w:lang w:val="en-GB"/>
    </w:rPr>
  </w:style>
  <w:style w:type="character" w:customStyle="1" w:styleId="Style1Char">
    <w:name w:val="Style1 Char"/>
    <w:basedOn w:val="Heading1Char1"/>
    <w:link w:val="Style1"/>
    <w:rsid w:val="00EC123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EC123B"/>
    <w:rPr>
      <w:rFonts w:ascii="Calibri" w:eastAsia="Calibri" w:hAnsi="Calibri" w:cs="Arial"/>
      <w:sz w:val="22"/>
      <w:szCs w:val="22"/>
    </w:rPr>
  </w:style>
  <w:style w:type="numbering" w:customStyle="1" w:styleId="ArticleSection11">
    <w:name w:val="Article / Section11"/>
    <w:basedOn w:val="NoList"/>
    <w:next w:val="ArticleSection"/>
    <w:rsid w:val="00EC123B"/>
    <w:pPr>
      <w:numPr>
        <w:numId w:val="10"/>
      </w:numPr>
    </w:pPr>
  </w:style>
  <w:style w:type="character" w:customStyle="1" w:styleId="CH1Char">
    <w:name w:val="CH1 Char"/>
    <w:link w:val="CH1"/>
    <w:locked/>
    <w:rsid w:val="00EC123B"/>
    <w:rPr>
      <w:b/>
      <w:sz w:val="28"/>
      <w:szCs w:val="28"/>
      <w:lang w:val="en-GB"/>
    </w:rPr>
  </w:style>
  <w:style w:type="paragraph" w:customStyle="1" w:styleId="Listparagraph2">
    <w:name w:val="List paragraph 2"/>
    <w:basedOn w:val="Normal"/>
    <w:qFormat/>
    <w:rsid w:val="00EC123B"/>
    <w:pPr>
      <w:numPr>
        <w:numId w:val="12"/>
      </w:numPr>
      <w:spacing w:after="240" w:line="360" w:lineRule="auto"/>
      <w:jc w:val="left"/>
    </w:pPr>
    <w:rPr>
      <w:sz w:val="24"/>
      <w:szCs w:val="24"/>
      <w:lang w:val="en-GB"/>
    </w:rPr>
  </w:style>
  <w:style w:type="character" w:customStyle="1" w:styleId="normaltextrun">
    <w:name w:val="normaltextrun"/>
    <w:basedOn w:val="DefaultParagraphFont"/>
    <w:rsid w:val="00EC123B"/>
  </w:style>
  <w:style w:type="character" w:customStyle="1" w:styleId="spellingerror">
    <w:name w:val="spellingerror"/>
    <w:basedOn w:val="DefaultParagraphFont"/>
    <w:rsid w:val="00EC123B"/>
  </w:style>
  <w:style w:type="paragraph" w:customStyle="1" w:styleId="Projecthead">
    <w:name w:val="Project head"/>
    <w:basedOn w:val="Normal"/>
    <w:qFormat/>
    <w:rsid w:val="00EC123B"/>
    <w:pPr>
      <w:spacing w:after="240" w:line="360" w:lineRule="auto"/>
      <w:jc w:val="left"/>
    </w:pPr>
    <w:rPr>
      <w:i/>
      <w:sz w:val="24"/>
      <w:szCs w:val="24"/>
      <w:lang w:val="en-US"/>
    </w:rPr>
  </w:style>
  <w:style w:type="paragraph" w:customStyle="1" w:styleId="letteredhead1">
    <w:name w:val="lettered head1"/>
    <w:basedOn w:val="Normal"/>
    <w:qFormat/>
    <w:rsid w:val="00EC123B"/>
    <w:pPr>
      <w:numPr>
        <w:numId w:val="13"/>
      </w:numPr>
      <w:spacing w:after="240" w:line="360" w:lineRule="auto"/>
    </w:pPr>
    <w:rPr>
      <w:sz w:val="24"/>
      <w:szCs w:val="24"/>
      <w:lang w:val="en-GB"/>
    </w:rPr>
  </w:style>
  <w:style w:type="paragraph" w:customStyle="1" w:styleId="font24">
    <w:name w:val="font24"/>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EC123B"/>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 w:type="character" w:customStyle="1" w:styleId="NormalpoolChar">
    <w:name w:val="Normal_pool Char"/>
    <w:link w:val="Normalpool"/>
    <w:locked/>
    <w:rsid w:val="005222DD"/>
    <w:rPr>
      <w:lang w:val="fr-FR"/>
    </w:rPr>
  </w:style>
  <w:style w:type="paragraph" w:customStyle="1" w:styleId="font26">
    <w:name w:val="font26"/>
    <w:basedOn w:val="Normal"/>
    <w:rsid w:val="00996A7B"/>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996A7B"/>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361A26"/>
    <w:pPr>
      <w:numPr>
        <w:numId w:val="14"/>
      </w:numPr>
    </w:pPr>
  </w:style>
  <w:style w:type="numbering" w:customStyle="1" w:styleId="ArticleSection12">
    <w:name w:val="Article / Section12"/>
    <w:basedOn w:val="NoList"/>
    <w:next w:val="ArticleSection"/>
    <w:semiHidden/>
    <w:rsid w:val="00361A26"/>
    <w:pPr>
      <w:numPr>
        <w:numId w:val="15"/>
      </w:numPr>
    </w:pPr>
  </w:style>
  <w:style w:type="numbering" w:customStyle="1" w:styleId="ArticleSection114">
    <w:name w:val="Article / Section114"/>
    <w:basedOn w:val="NoList"/>
    <w:next w:val="ArticleSection"/>
    <w:rsid w:val="00361A26"/>
    <w:pPr>
      <w:numPr>
        <w:numId w:val="1"/>
      </w:numPr>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657F"/>
    <w:pPr>
      <w:spacing w:after="160" w:line="240" w:lineRule="exact"/>
    </w:pPr>
    <w:rPr>
      <w:sz w:val="20"/>
      <w:szCs w:val="20"/>
      <w:vertAlign w:val="superscript"/>
      <w:lang w:val="en-US"/>
    </w:rPr>
  </w:style>
  <w:style w:type="character" w:customStyle="1" w:styleId="BBTitleChar">
    <w:name w:val="BB_Title Char"/>
    <w:link w:val="BBTitle"/>
    <w:rsid w:val="00193CCD"/>
    <w:rPr>
      <w:b/>
      <w:sz w:val="28"/>
      <w:szCs w:val="28"/>
      <w:lang w:val="en-GB"/>
    </w:rPr>
  </w:style>
  <w:style w:type="paragraph" w:customStyle="1" w:styleId="paragraph">
    <w:name w:val="paragraph"/>
    <w:basedOn w:val="Normal"/>
    <w:rsid w:val="00A048D7"/>
    <w:pPr>
      <w:spacing w:before="100" w:beforeAutospacing="1" w:after="100" w:afterAutospacing="1"/>
      <w:jc w:val="left"/>
    </w:pPr>
    <w:rPr>
      <w:sz w:val="24"/>
      <w:szCs w:val="24"/>
      <w:lang w:val="fr-FR" w:eastAsia="fr-FR"/>
    </w:rPr>
  </w:style>
  <w:style w:type="character" w:customStyle="1" w:styleId="eop">
    <w:name w:val="eop"/>
    <w:basedOn w:val="DefaultParagraphFont"/>
    <w:rsid w:val="00A048D7"/>
  </w:style>
  <w:style w:type="character" w:customStyle="1" w:styleId="tabchar">
    <w:name w:val="tabchar"/>
    <w:basedOn w:val="DefaultParagraphFont"/>
    <w:rsid w:val="00B01481"/>
  </w:style>
  <w:style w:type="paragraph" w:customStyle="1" w:styleId="Newheader4">
    <w:name w:val="New header 4"/>
    <w:basedOn w:val="Heading4"/>
    <w:next w:val="Normal"/>
    <w:qFormat/>
    <w:rsid w:val="001D4217"/>
    <w:pPr>
      <w:numPr>
        <w:numId w:val="4"/>
      </w:numPr>
    </w:pPr>
  </w:style>
  <w:style w:type="character" w:styleId="UnresolvedMention">
    <w:name w:val="Unresolved Mention"/>
    <w:basedOn w:val="DefaultParagraphFont"/>
    <w:uiPriority w:val="99"/>
    <w:semiHidden/>
    <w:unhideWhenUsed/>
    <w:rsid w:val="001D4217"/>
    <w:rPr>
      <w:color w:val="605E5C"/>
      <w:shd w:val="clear" w:color="auto" w:fill="E1DFDD"/>
    </w:rPr>
  </w:style>
  <w:style w:type="paragraph" w:customStyle="1" w:styleId="Underlinedheader">
    <w:name w:val="Underlined header"/>
    <w:basedOn w:val="Heading1"/>
    <w:qFormat/>
    <w:rsid w:val="001D4217"/>
    <w:pPr>
      <w:numPr>
        <w:numId w:val="0"/>
      </w:numPr>
      <w:spacing w:before="240"/>
      <w:ind w:firstLine="720"/>
    </w:pPr>
    <w:rPr>
      <w:u w:val="single"/>
    </w:rPr>
  </w:style>
  <w:style w:type="character" w:styleId="Mention">
    <w:name w:val="Mention"/>
    <w:basedOn w:val="DefaultParagraphFont"/>
    <w:uiPriority w:val="99"/>
    <w:unhideWhenUsed/>
    <w:rsid w:val="001D4217"/>
    <w:rPr>
      <w:color w:val="2B579A"/>
      <w:shd w:val="clear" w:color="auto" w:fill="E1DFDD"/>
    </w:rPr>
  </w:style>
  <w:style w:type="paragraph" w:customStyle="1" w:styleId="Listlettered">
    <w:name w:val="List lettered"/>
    <w:basedOn w:val="ListParagraph"/>
    <w:qFormat/>
    <w:rsid w:val="00F05C70"/>
    <w:pPr>
      <w:keepLines/>
      <w:widowControl w:val="0"/>
      <w:numPr>
        <w:numId w:val="17"/>
      </w:numPr>
      <w:spacing w:after="240" w:line="240" w:lineRule="auto"/>
      <w:contextualSpacing w:val="0"/>
      <w:jc w:val="both"/>
      <w:outlineLvl w:val="1"/>
    </w:pPr>
    <w:rPr>
      <w:rFonts w:ascii="Times New Roman" w:eastAsia="Times New Roman" w:hAnsi="Times New Roman" w:cs="Times New Roman"/>
      <w:lang w:val="en-GB"/>
    </w:rPr>
  </w:style>
  <w:style w:type="paragraph" w:customStyle="1" w:styleId="Numberedlist">
    <w:name w:val="Numbered list"/>
    <w:basedOn w:val="ListParagraph"/>
    <w:qFormat/>
    <w:rsid w:val="00D960F5"/>
    <w:pPr>
      <w:keepLines/>
      <w:widowControl w:val="0"/>
      <w:tabs>
        <w:tab w:val="num" w:pos="360"/>
      </w:tabs>
      <w:spacing w:after="240" w:line="240" w:lineRule="auto"/>
      <w:contextualSpacing w:val="0"/>
      <w:jc w:val="both"/>
      <w:outlineLvl w:val="1"/>
    </w:pPr>
    <w:rPr>
      <w:rFonts w:ascii="Times New Roman" w:eastAsia="Times New Roman" w:hAnsi="Times New Roman" w:cs="Times New Roman"/>
      <w:lang w:val="en-GB"/>
    </w:rPr>
  </w:style>
  <w:style w:type="paragraph" w:customStyle="1" w:styleId="Letteredlist">
    <w:name w:val="Lettered list"/>
    <w:basedOn w:val="ListParagraph"/>
    <w:qFormat/>
    <w:rsid w:val="000661B5"/>
    <w:pPr>
      <w:widowControl w:val="0"/>
      <w:numPr>
        <w:numId w:val="18"/>
      </w:numPr>
      <w:tabs>
        <w:tab w:val="num" w:pos="360"/>
      </w:tabs>
      <w:spacing w:after="240" w:line="240" w:lineRule="auto"/>
      <w:ind w:left="720" w:firstLine="0"/>
      <w:contextualSpacing w:val="0"/>
      <w:jc w:val="both"/>
      <w:outlineLvl w:val="2"/>
    </w:pPr>
    <w:rPr>
      <w:rFonts w:ascii="Times New Roman" w:eastAsia="Times New Roman" w:hAnsi="Times New Roman" w:cs="Times New Roman"/>
      <w:lang w:val="en-GB"/>
    </w:rPr>
  </w:style>
  <w:style w:type="paragraph" w:customStyle="1" w:styleId="newheader40">
    <w:name w:val="new header4"/>
    <w:basedOn w:val="Heading4"/>
    <w:next w:val="Normal"/>
    <w:qFormat/>
    <w:rsid w:val="00DC525E"/>
    <w:pPr>
      <w:keepNext w:val="0"/>
      <w:numPr>
        <w:ilvl w:val="0"/>
        <w:numId w:val="0"/>
      </w:numPr>
      <w:tabs>
        <w:tab w:val="num" w:pos="-90"/>
      </w:tabs>
      <w:spacing w:before="0" w:after="240"/>
      <w:ind w:left="2776" w:hanging="706"/>
    </w:pPr>
  </w:style>
  <w:style w:type="paragraph" w:customStyle="1" w:styleId="AATitle1">
    <w:name w:val="AA_Title1"/>
    <w:basedOn w:val="Normal-pool"/>
    <w:rsid w:val="00BE46F3"/>
    <w:pPr>
      <w:tabs>
        <w:tab w:val="clear" w:pos="1814"/>
        <w:tab w:val="clear" w:pos="2381"/>
        <w:tab w:val="clear" w:pos="2948"/>
        <w:tab w:val="clear" w:pos="3515"/>
        <w:tab w:val="clear" w:pos="4082"/>
        <w:tab w:val="left" w:pos="624"/>
        <w:tab w:val="left" w:pos="1871"/>
        <w:tab w:val="left" w:pos="2495"/>
        <w:tab w:val="left" w:pos="3119"/>
        <w:tab w:val="left" w:pos="3742"/>
        <w:tab w:val="left" w:pos="4366"/>
        <w:tab w:val="left" w:pos="4990"/>
      </w:tabs>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1197">
      <w:bodyDiv w:val="1"/>
      <w:marLeft w:val="0"/>
      <w:marRight w:val="0"/>
      <w:marTop w:val="0"/>
      <w:marBottom w:val="0"/>
      <w:divBdr>
        <w:top w:val="none" w:sz="0" w:space="0" w:color="auto"/>
        <w:left w:val="none" w:sz="0" w:space="0" w:color="auto"/>
        <w:bottom w:val="none" w:sz="0" w:space="0" w:color="auto"/>
        <w:right w:val="none" w:sz="0" w:space="0" w:color="auto"/>
      </w:divBdr>
    </w:div>
    <w:div w:id="109513210">
      <w:bodyDiv w:val="1"/>
      <w:marLeft w:val="0"/>
      <w:marRight w:val="0"/>
      <w:marTop w:val="0"/>
      <w:marBottom w:val="0"/>
      <w:divBdr>
        <w:top w:val="none" w:sz="0" w:space="0" w:color="auto"/>
        <w:left w:val="none" w:sz="0" w:space="0" w:color="auto"/>
        <w:bottom w:val="none" w:sz="0" w:space="0" w:color="auto"/>
        <w:right w:val="none" w:sz="0" w:space="0" w:color="auto"/>
      </w:divBdr>
    </w:div>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78070463">
      <w:bodyDiv w:val="1"/>
      <w:marLeft w:val="0"/>
      <w:marRight w:val="0"/>
      <w:marTop w:val="0"/>
      <w:marBottom w:val="0"/>
      <w:divBdr>
        <w:top w:val="none" w:sz="0" w:space="0" w:color="auto"/>
        <w:left w:val="none" w:sz="0" w:space="0" w:color="auto"/>
        <w:bottom w:val="none" w:sz="0" w:space="0" w:color="auto"/>
        <w:right w:val="none" w:sz="0" w:space="0" w:color="auto"/>
      </w:divBdr>
    </w:div>
    <w:div w:id="2883621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36268294">
      <w:bodyDiv w:val="1"/>
      <w:marLeft w:val="0"/>
      <w:marRight w:val="0"/>
      <w:marTop w:val="0"/>
      <w:marBottom w:val="0"/>
      <w:divBdr>
        <w:top w:val="none" w:sz="0" w:space="0" w:color="auto"/>
        <w:left w:val="none" w:sz="0" w:space="0" w:color="auto"/>
        <w:bottom w:val="none" w:sz="0" w:space="0" w:color="auto"/>
        <w:right w:val="none" w:sz="0" w:space="0" w:color="auto"/>
      </w:divBdr>
    </w:div>
    <w:div w:id="355035618">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19204554">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1598690">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01961685">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718288506">
      <w:bodyDiv w:val="1"/>
      <w:marLeft w:val="0"/>
      <w:marRight w:val="0"/>
      <w:marTop w:val="0"/>
      <w:marBottom w:val="0"/>
      <w:divBdr>
        <w:top w:val="none" w:sz="0" w:space="0" w:color="auto"/>
        <w:left w:val="none" w:sz="0" w:space="0" w:color="auto"/>
        <w:bottom w:val="none" w:sz="0" w:space="0" w:color="auto"/>
        <w:right w:val="none" w:sz="0" w:space="0" w:color="auto"/>
      </w:divBdr>
    </w:div>
    <w:div w:id="908005732">
      <w:bodyDiv w:val="1"/>
      <w:marLeft w:val="0"/>
      <w:marRight w:val="0"/>
      <w:marTop w:val="0"/>
      <w:marBottom w:val="0"/>
      <w:divBdr>
        <w:top w:val="none" w:sz="0" w:space="0" w:color="auto"/>
        <w:left w:val="none" w:sz="0" w:space="0" w:color="auto"/>
        <w:bottom w:val="none" w:sz="0" w:space="0" w:color="auto"/>
        <w:right w:val="none" w:sz="0" w:space="0" w:color="auto"/>
      </w:divBdr>
    </w:div>
    <w:div w:id="915018338">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143233072">
      <w:bodyDiv w:val="1"/>
      <w:marLeft w:val="0"/>
      <w:marRight w:val="0"/>
      <w:marTop w:val="0"/>
      <w:marBottom w:val="0"/>
      <w:divBdr>
        <w:top w:val="none" w:sz="0" w:space="0" w:color="auto"/>
        <w:left w:val="none" w:sz="0" w:space="0" w:color="auto"/>
        <w:bottom w:val="none" w:sz="0" w:space="0" w:color="auto"/>
        <w:right w:val="none" w:sz="0" w:space="0" w:color="auto"/>
      </w:divBdr>
    </w:div>
    <w:div w:id="1259869633">
      <w:bodyDiv w:val="1"/>
      <w:marLeft w:val="0"/>
      <w:marRight w:val="0"/>
      <w:marTop w:val="0"/>
      <w:marBottom w:val="0"/>
      <w:divBdr>
        <w:top w:val="none" w:sz="0" w:space="0" w:color="auto"/>
        <w:left w:val="none" w:sz="0" w:space="0" w:color="auto"/>
        <w:bottom w:val="none" w:sz="0" w:space="0" w:color="auto"/>
        <w:right w:val="none" w:sz="0" w:space="0" w:color="auto"/>
      </w:divBdr>
    </w:div>
    <w:div w:id="1313410507">
      <w:bodyDiv w:val="1"/>
      <w:marLeft w:val="0"/>
      <w:marRight w:val="0"/>
      <w:marTop w:val="0"/>
      <w:marBottom w:val="0"/>
      <w:divBdr>
        <w:top w:val="none" w:sz="0" w:space="0" w:color="auto"/>
        <w:left w:val="none" w:sz="0" w:space="0" w:color="auto"/>
        <w:bottom w:val="none" w:sz="0" w:space="0" w:color="auto"/>
        <w:right w:val="none" w:sz="0" w:space="0" w:color="auto"/>
      </w:divBdr>
    </w:div>
    <w:div w:id="1349528718">
      <w:bodyDiv w:val="1"/>
      <w:marLeft w:val="0"/>
      <w:marRight w:val="0"/>
      <w:marTop w:val="0"/>
      <w:marBottom w:val="0"/>
      <w:divBdr>
        <w:top w:val="none" w:sz="0" w:space="0" w:color="auto"/>
        <w:left w:val="none" w:sz="0" w:space="0" w:color="auto"/>
        <w:bottom w:val="none" w:sz="0" w:space="0" w:color="auto"/>
        <w:right w:val="none" w:sz="0" w:space="0" w:color="auto"/>
      </w:divBdr>
    </w:div>
    <w:div w:id="1349990279">
      <w:bodyDiv w:val="1"/>
      <w:marLeft w:val="0"/>
      <w:marRight w:val="0"/>
      <w:marTop w:val="0"/>
      <w:marBottom w:val="0"/>
      <w:divBdr>
        <w:top w:val="none" w:sz="0" w:space="0" w:color="auto"/>
        <w:left w:val="none" w:sz="0" w:space="0" w:color="auto"/>
        <w:bottom w:val="none" w:sz="0" w:space="0" w:color="auto"/>
        <w:right w:val="none" w:sz="0" w:space="0" w:color="auto"/>
      </w:divBdr>
    </w:div>
    <w:div w:id="1591623443">
      <w:bodyDiv w:val="1"/>
      <w:marLeft w:val="0"/>
      <w:marRight w:val="0"/>
      <w:marTop w:val="0"/>
      <w:marBottom w:val="0"/>
      <w:divBdr>
        <w:top w:val="none" w:sz="0" w:space="0" w:color="auto"/>
        <w:left w:val="none" w:sz="0" w:space="0" w:color="auto"/>
        <w:bottom w:val="none" w:sz="0" w:space="0" w:color="auto"/>
        <w:right w:val="none" w:sz="0" w:space="0" w:color="auto"/>
      </w:divBdr>
    </w:div>
    <w:div w:id="1702824462">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26160641">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23507756">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ultilateralfund.org/meeting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Download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87C24D-77C1-4188-BCA1-51BF972A0484}">
  <ds:schemaRefs>
    <ds:schemaRef ds:uri="http://schemas.microsoft.com/sharepoint/v3/contenttype/forms"/>
  </ds:schemaRefs>
</ds:datastoreItem>
</file>

<file path=customXml/itemProps2.xml><?xml version="1.0" encoding="utf-8"?>
<ds:datastoreItem xmlns:ds="http://schemas.openxmlformats.org/officeDocument/2006/customXml" ds:itemID="{C69FFE94-26B8-4041-8A7B-96825C30E20A}">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D563E98A-E856-44D2-B370-F21218D912D3}">
  <ds:schemaRefs>
    <ds:schemaRef ds:uri="http://schemas.openxmlformats.org/officeDocument/2006/bibliography"/>
  </ds:schemaRefs>
</ds:datastoreItem>
</file>

<file path=customXml/itemProps4.xml><?xml version="1.0" encoding="utf-8"?>
<ds:datastoreItem xmlns:ds="http://schemas.openxmlformats.org/officeDocument/2006/customXml" ds:itemID="{4CE15F07-3966-404E-8118-C07532E59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Eec87G</Template>
  <TotalTime>1436</TotalTime>
  <Pages>18</Pages>
  <Words>2677</Words>
  <Characters>15262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ExCom report to MOP37</vt:lpstr>
    </vt:vector>
  </TitlesOfParts>
  <Company>UNMFS</Company>
  <LinksUpToDate>false</LinksUpToDate>
  <CharactersWithSpaces>17904</CharactersWithSpaces>
  <SharedDoc>false</SharedDoc>
  <HLinks>
    <vt:vector size="6" baseType="variant">
      <vt:variant>
        <vt:i4>5242953</vt:i4>
      </vt:variant>
      <vt:variant>
        <vt:i4>0</vt:i4>
      </vt:variant>
      <vt:variant>
        <vt:i4>0</vt:i4>
      </vt:variant>
      <vt:variant>
        <vt:i4>5</vt:i4>
      </vt:variant>
      <vt:variant>
        <vt:lpwstr>https://www.multilateralfund.org/meetings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ExCom Report to MOP38</dc:title>
  <dc:subject/>
  <dc:creator>Natalie Barker; UNMFS</dc:creator>
  <cp:keywords/>
  <cp:lastModifiedBy>Angela Xue He Yan</cp:lastModifiedBy>
  <cp:revision>261</cp:revision>
  <cp:lastPrinted>2026-09-12T11:22:00Z</cp:lastPrinted>
  <dcterms:created xsi:type="dcterms:W3CDTF">2026-09-08T13:33:00Z</dcterms:created>
  <dcterms:modified xsi:type="dcterms:W3CDTF">2026-09-14T18:35:00Z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7/28/2025</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Document number">
    <vt:lpwstr>UNEP/OzL.Pro.37/8</vt:lpwstr>
  </property>
</Properties>
</file>