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413035" w:rsidRPr="00104BB6" w14:paraId="0420C38C" w14:textId="77777777" w:rsidTr="00B97BAC">
        <w:trPr>
          <w:trHeight w:val="850"/>
        </w:trPr>
        <w:tc>
          <w:tcPr>
            <w:tcW w:w="1559" w:type="dxa"/>
          </w:tcPr>
          <w:p w14:paraId="0D7E835E" w14:textId="0E8C5A87" w:rsidR="00413035" w:rsidRPr="00104BB6" w:rsidRDefault="00413035" w:rsidP="00104BB6">
            <w:pPr>
              <w:tabs>
                <w:tab w:val="clear" w:pos="1247"/>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spacing w:before="20" w:after="20"/>
              <w:jc w:val="left"/>
              <w:rPr>
                <w:rFonts w:ascii="Arial" w:eastAsiaTheme="minorEastAsia" w:hAnsi="Arial" w:cs="Times New Roman Bold"/>
                <w:b/>
                <w:bCs/>
                <w:caps/>
                <w:color w:val="000000" w:themeColor="text1"/>
                <w:sz w:val="27"/>
                <w:lang w:val="en-GB" w:eastAsia="en-US"/>
              </w:rPr>
            </w:pPr>
            <w:bookmarkStart w:id="0" w:name="_Hlk133307148"/>
            <w:r w:rsidRPr="00104BB6">
              <w:rPr>
                <w:rFonts w:ascii="SimHei" w:eastAsia="SimHei" w:hAnsi="SimHei" w:hint="eastAsia"/>
                <w:b/>
                <w:bCs/>
                <w:color w:val="000000"/>
                <w:sz w:val="32"/>
                <w:szCs w:val="32"/>
              </w:rPr>
              <w:t>联合国</w:t>
            </w:r>
          </w:p>
        </w:tc>
        <w:tc>
          <w:tcPr>
            <w:tcW w:w="6520" w:type="dxa"/>
          </w:tcPr>
          <w:p w14:paraId="4982590E" w14:textId="26F873C9" w:rsidR="00413035" w:rsidRPr="00104BB6" w:rsidRDefault="00660825" w:rsidP="00104BB6">
            <w:pPr>
              <w:tabs>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jc w:val="left"/>
              <w:rPr>
                <w:rFonts w:eastAsiaTheme="minorEastAsia"/>
                <w:lang w:val="en-GB" w:eastAsia="en-US"/>
              </w:rPr>
            </w:pPr>
            <w:r w:rsidRPr="00104BB6">
              <w:rPr>
                <w:noProof/>
              </w:rPr>
              <w:drawing>
                <wp:anchor distT="0" distB="0" distL="114300" distR="114300" simplePos="0" relativeHeight="251662380" behindDoc="0" locked="0" layoutInCell="1" allowOverlap="0" wp14:anchorId="247EA99B" wp14:editId="2A3D7301">
                  <wp:simplePos x="0" y="0"/>
                  <wp:positionH relativeFrom="margin">
                    <wp:posOffset>-2540</wp:posOffset>
                  </wp:positionH>
                  <wp:positionV relativeFrom="paragraph">
                    <wp:posOffset>3175</wp:posOffset>
                  </wp:positionV>
                  <wp:extent cx="1306800" cy="572400"/>
                  <wp:effectExtent l="0" t="0" r="8255" b="0"/>
                  <wp:wrapNone/>
                  <wp:docPr id="12015393" name="Picture 1201539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306800" cy="572400"/>
                          </a:xfrm>
                          <a:prstGeom prst="rect">
                            <a:avLst/>
                          </a:prstGeom>
                        </pic:spPr>
                      </pic:pic>
                    </a:graphicData>
                  </a:graphic>
                  <wp14:sizeRelH relativeFrom="margin">
                    <wp14:pctWidth>0</wp14:pctWidth>
                  </wp14:sizeRelH>
                  <wp14:sizeRelV relativeFrom="margin">
                    <wp14:pctHeight>0</wp14:pctHeight>
                  </wp14:sizeRelV>
                </wp:anchor>
              </w:drawing>
            </w:r>
          </w:p>
        </w:tc>
        <w:tc>
          <w:tcPr>
            <w:tcW w:w="1417" w:type="dxa"/>
          </w:tcPr>
          <w:p w14:paraId="289F58DC" w14:textId="77777777" w:rsidR="00413035" w:rsidRPr="00104BB6" w:rsidRDefault="00413035" w:rsidP="00104BB6">
            <w:pPr>
              <w:tabs>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jc w:val="left"/>
              <w:rPr>
                <w:rFonts w:eastAsiaTheme="minorEastAsia"/>
                <w:lang w:val="en-GB" w:eastAsia="en-US"/>
              </w:rPr>
            </w:pPr>
          </w:p>
        </w:tc>
      </w:tr>
    </w:tbl>
    <w:p w14:paraId="77FA7A3E" w14:textId="77777777" w:rsidR="00413035" w:rsidRPr="00104BB6" w:rsidRDefault="00413035" w:rsidP="00104BB6">
      <w:pPr>
        <w:tabs>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jc w:val="left"/>
        <w:rPr>
          <w:rFonts w:eastAsiaTheme="minorEastAsia"/>
          <w:sz w:val="2"/>
          <w:lang w:val="en-GB" w:eastAsia="en-US"/>
        </w:rPr>
      </w:pPr>
    </w:p>
    <w:tbl>
      <w:tblPr>
        <w:tblW w:w="9496" w:type="dxa"/>
        <w:tblLook w:val="0000" w:firstRow="0" w:lastRow="0" w:firstColumn="0" w:lastColumn="0" w:noHBand="0" w:noVBand="0"/>
      </w:tblPr>
      <w:tblGrid>
        <w:gridCol w:w="6378"/>
        <w:gridCol w:w="3118"/>
      </w:tblGrid>
      <w:tr w:rsidR="00413035" w:rsidRPr="00104BB6" w14:paraId="6C066802" w14:textId="77777777" w:rsidTr="00B97BAC">
        <w:trPr>
          <w:trHeight w:val="340"/>
        </w:trPr>
        <w:tc>
          <w:tcPr>
            <w:tcW w:w="3358" w:type="pct"/>
            <w:vAlign w:val="bottom"/>
          </w:tcPr>
          <w:p w14:paraId="5F30990D" w14:textId="77777777" w:rsidR="00413035" w:rsidRPr="00104BB6" w:rsidRDefault="00413035" w:rsidP="00104BB6">
            <w:pPr>
              <w:tabs>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jc w:val="left"/>
              <w:rPr>
                <w:rFonts w:eastAsiaTheme="minorEastAsia"/>
                <w:lang w:val="en-GB" w:eastAsia="en-US"/>
              </w:rPr>
            </w:pPr>
          </w:p>
        </w:tc>
        <w:tc>
          <w:tcPr>
            <w:tcW w:w="1642" w:type="pct"/>
            <w:noWrap/>
            <w:vAlign w:val="bottom"/>
          </w:tcPr>
          <w:p w14:paraId="666C83BA" w14:textId="77777777" w:rsidR="00413035" w:rsidRPr="00104BB6" w:rsidRDefault="00413035" w:rsidP="00104BB6">
            <w:pPr>
              <w:tabs>
                <w:tab w:val="clear" w:pos="1247"/>
                <w:tab w:val="clear" w:pos="1814"/>
                <w:tab w:val="clear" w:pos="2381"/>
                <w:tab w:val="clear" w:pos="2948"/>
                <w:tab w:val="clear" w:pos="3515"/>
                <w:tab w:val="left" w:pos="1871"/>
                <w:tab w:val="left" w:pos="2495"/>
                <w:tab w:val="right" w:pos="2920"/>
                <w:tab w:val="left" w:pos="3119"/>
                <w:tab w:val="left" w:pos="3742"/>
                <w:tab w:val="left" w:pos="4366"/>
                <w:tab w:val="left" w:pos="4990"/>
              </w:tabs>
              <w:overflowPunct w:val="0"/>
              <w:jc w:val="left"/>
              <w:rPr>
                <w:rFonts w:eastAsia="SimSun"/>
                <w:lang w:val="en-GB" w:eastAsia="en-US"/>
              </w:rPr>
            </w:pPr>
            <w:r w:rsidRPr="00104BB6">
              <w:rPr>
                <w:rFonts w:eastAsia="SimSun"/>
                <w:b/>
                <w:sz w:val="28"/>
                <w:lang w:val="en-GB" w:eastAsia="en-US"/>
              </w:rPr>
              <w:t>UNEP</w:t>
            </w:r>
            <w:r w:rsidRPr="00104BB6">
              <w:rPr>
                <w:rFonts w:eastAsia="SimSun"/>
                <w:lang w:val="en-GB" w:eastAsia="en-US"/>
              </w:rPr>
              <w:t>/OzL.Pro.38/4</w:t>
            </w:r>
          </w:p>
        </w:tc>
      </w:tr>
    </w:tbl>
    <w:p w14:paraId="4CD11514" w14:textId="77777777" w:rsidR="00413035" w:rsidRPr="00104BB6" w:rsidRDefault="00413035" w:rsidP="00104BB6">
      <w:pPr>
        <w:tabs>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jc w:val="left"/>
        <w:rPr>
          <w:rFonts w:eastAsiaTheme="minorEastAsia"/>
          <w:sz w:val="2"/>
          <w:lang w:val="en-GB" w:eastAsia="en-US"/>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5386"/>
        <w:gridCol w:w="992"/>
        <w:gridCol w:w="3118"/>
      </w:tblGrid>
      <w:tr w:rsidR="00413035" w:rsidRPr="00104BB6" w14:paraId="537536C7" w14:textId="77777777" w:rsidTr="00B97BAC">
        <w:trPr>
          <w:trHeight w:val="2098"/>
        </w:trPr>
        <w:tc>
          <w:tcPr>
            <w:tcW w:w="5386" w:type="dxa"/>
          </w:tcPr>
          <w:p w14:paraId="0C227FF4" w14:textId="028FD60A" w:rsidR="00413035" w:rsidRPr="00104BB6" w:rsidRDefault="003464B7" w:rsidP="00104BB6">
            <w:pPr>
              <w:tabs>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spacing w:before="120" w:after="240"/>
              <w:jc w:val="left"/>
              <w:rPr>
                <w:rFonts w:ascii="Arial" w:eastAsiaTheme="minorEastAsia" w:hAnsi="Arial"/>
                <w:b/>
                <w:sz w:val="28"/>
                <w:lang w:val="en-GB"/>
              </w:rPr>
            </w:pPr>
            <w:r w:rsidRPr="00104BB6">
              <w:rPr>
                <w:rFonts w:ascii="SimHei" w:eastAsia="SimHei" w:hAnsi="SimHei"/>
                <w:b/>
                <w:color w:val="000000"/>
                <w:sz w:val="32"/>
                <w:szCs w:val="32"/>
                <w:lang w:val="zh-CN"/>
              </w:rPr>
              <w:t>关于消耗臭氧层物质的</w:t>
            </w:r>
            <w:r w:rsidR="00F67F1E" w:rsidRPr="00104BB6">
              <w:rPr>
                <w:rFonts w:ascii="SimHei" w:eastAsia="SimHei" w:hAnsi="SimHei"/>
                <w:b/>
                <w:color w:val="000000"/>
                <w:sz w:val="32"/>
                <w:szCs w:val="32"/>
                <w:lang w:val="zh-CN"/>
              </w:rPr>
              <w:br/>
            </w:r>
            <w:r w:rsidRPr="00104BB6">
              <w:rPr>
                <w:rFonts w:ascii="SimHei" w:eastAsia="SimHei" w:hAnsi="SimHei"/>
                <w:b/>
                <w:color w:val="000000"/>
                <w:sz w:val="32"/>
                <w:szCs w:val="32"/>
                <w:lang w:val="zh-CN"/>
              </w:rPr>
              <w:t>蒙特利尔议定书</w:t>
            </w:r>
          </w:p>
        </w:tc>
        <w:tc>
          <w:tcPr>
            <w:tcW w:w="992" w:type="dxa"/>
          </w:tcPr>
          <w:p w14:paraId="22936565" w14:textId="77777777" w:rsidR="00413035" w:rsidRPr="00104BB6" w:rsidRDefault="00413035" w:rsidP="00104BB6">
            <w:pPr>
              <w:tabs>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jc w:val="left"/>
              <w:rPr>
                <w:rFonts w:eastAsiaTheme="minorEastAsia"/>
                <w:lang w:val="en-GB"/>
              </w:rPr>
            </w:pPr>
          </w:p>
        </w:tc>
        <w:tc>
          <w:tcPr>
            <w:tcW w:w="3118" w:type="dxa"/>
          </w:tcPr>
          <w:p w14:paraId="0BA59E8C" w14:textId="77777777" w:rsidR="00413035" w:rsidRPr="00104BB6" w:rsidRDefault="00413035" w:rsidP="00104BB6">
            <w:pPr>
              <w:tabs>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spacing w:before="120"/>
              <w:jc w:val="left"/>
              <w:rPr>
                <w:rFonts w:eastAsiaTheme="minorEastAsia"/>
                <w:lang w:val="en-GB" w:eastAsia="en-US"/>
              </w:rPr>
            </w:pPr>
            <w:r w:rsidRPr="00104BB6">
              <w:rPr>
                <w:rFonts w:eastAsiaTheme="minorEastAsia"/>
                <w:lang w:val="en-GB" w:eastAsia="en-US"/>
              </w:rPr>
              <w:t xml:space="preserve">Distr.: General </w:t>
            </w:r>
          </w:p>
          <w:p w14:paraId="6BC025F1" w14:textId="77777777" w:rsidR="00413035" w:rsidRPr="00104BB6" w:rsidRDefault="00413035" w:rsidP="00104BB6">
            <w:pPr>
              <w:tabs>
                <w:tab w:val="clear" w:pos="1814"/>
                <w:tab w:val="clear" w:pos="2381"/>
                <w:tab w:val="clear" w:pos="2948"/>
                <w:tab w:val="clear" w:pos="3515"/>
                <w:tab w:val="left" w:pos="624"/>
                <w:tab w:val="left" w:pos="1871"/>
                <w:tab w:val="left" w:pos="2495"/>
                <w:tab w:val="left" w:pos="3119"/>
                <w:tab w:val="left" w:pos="3742"/>
                <w:tab w:val="left" w:pos="4366"/>
              </w:tabs>
              <w:overflowPunct w:val="0"/>
              <w:spacing w:after="120"/>
              <w:jc w:val="left"/>
              <w:rPr>
                <w:rFonts w:eastAsiaTheme="minorEastAsia"/>
                <w:lang w:val="en-GB" w:eastAsia="en-US"/>
              </w:rPr>
            </w:pPr>
            <w:r w:rsidRPr="00104BB6">
              <w:rPr>
                <w:rFonts w:eastAsiaTheme="minorEastAsia"/>
                <w:lang w:val="en-GB" w:eastAsia="en-US"/>
              </w:rPr>
              <w:t xml:space="preserve">16 May 2026 </w:t>
            </w:r>
          </w:p>
          <w:p w14:paraId="457C7A86" w14:textId="53A43EC5" w:rsidR="00413035" w:rsidRPr="00104BB6" w:rsidRDefault="003464B7" w:rsidP="00104BB6">
            <w:pPr>
              <w:pStyle w:val="AText"/>
              <w:overflowPunct w:val="0"/>
              <w:rPr>
                <w:rFonts w:eastAsiaTheme="minorEastAsia"/>
              </w:rPr>
            </w:pPr>
            <w:r w:rsidRPr="00104BB6">
              <w:rPr>
                <w:rFonts w:eastAsiaTheme="minorEastAsia" w:hint="eastAsia"/>
                <w:color w:val="000000"/>
                <w:lang w:eastAsia="zh-CN"/>
              </w:rPr>
              <w:t>Chinese</w:t>
            </w:r>
            <w:r w:rsidR="000A39C3" w:rsidRPr="00104BB6">
              <w:rPr>
                <w:rFonts w:eastAsiaTheme="minorEastAsia"/>
                <w:color w:val="000000"/>
                <w:lang w:eastAsia="zh-CN"/>
              </w:rPr>
              <w:br/>
            </w:r>
            <w:r w:rsidRPr="00104BB6">
              <w:rPr>
                <w:rFonts w:eastAsiaTheme="minorEastAsia"/>
                <w:color w:val="000000"/>
              </w:rPr>
              <w:t>Original: English</w:t>
            </w:r>
          </w:p>
        </w:tc>
      </w:tr>
    </w:tbl>
    <w:p w14:paraId="52C350CD" w14:textId="77777777" w:rsidR="00413035" w:rsidRPr="00104BB6" w:rsidRDefault="00413035" w:rsidP="00104BB6">
      <w:pPr>
        <w:tabs>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jc w:val="left"/>
        <w:rPr>
          <w:rFonts w:eastAsiaTheme="minorEastAsia"/>
          <w:sz w:val="2"/>
          <w:lang w:val="en-GB" w:eastAsia="en-US"/>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413035" w:rsidRPr="00104BB6" w14:paraId="5301B350" w14:textId="77777777" w:rsidTr="00B97BAC">
        <w:trPr>
          <w:trHeight w:val="57"/>
        </w:trPr>
        <w:tc>
          <w:tcPr>
            <w:tcW w:w="5301" w:type="dxa"/>
          </w:tcPr>
          <w:p w14:paraId="752B36A8" w14:textId="0D61D85D" w:rsidR="003464B7" w:rsidRPr="00104BB6" w:rsidRDefault="003464B7" w:rsidP="00104BB6">
            <w:pPr>
              <w:pStyle w:val="AATitle"/>
              <w:overflowPunct w:val="0"/>
              <w:rPr>
                <w:rFonts w:ascii="SimHei" w:eastAsia="SimHei" w:hAnsi="SimHei"/>
                <w:sz w:val="24"/>
                <w:szCs w:val="24"/>
                <w:lang w:eastAsia="zh-CN"/>
              </w:rPr>
            </w:pPr>
            <w:r w:rsidRPr="00104BB6">
              <w:rPr>
                <w:rFonts w:ascii="SimHei" w:eastAsia="SimHei" w:hAnsi="SimHei"/>
                <w:bCs/>
                <w:color w:val="000000"/>
                <w:sz w:val="24"/>
                <w:szCs w:val="24"/>
                <w:lang w:val="zh-CN" w:eastAsia="zh-CN"/>
              </w:rPr>
              <w:t>关于消耗臭氧层物质的蒙特利尔议定书</w:t>
            </w:r>
            <w:r w:rsidR="00A04007" w:rsidRPr="00104BB6">
              <w:rPr>
                <w:rFonts w:ascii="SimHei" w:eastAsia="SimHei" w:hAnsi="SimHei"/>
                <w:bCs/>
                <w:color w:val="000000"/>
                <w:sz w:val="24"/>
                <w:szCs w:val="24"/>
                <w:lang w:val="zh-CN" w:eastAsia="zh-CN"/>
              </w:rPr>
              <w:br/>
            </w:r>
            <w:r w:rsidRPr="00104BB6">
              <w:rPr>
                <w:rFonts w:ascii="SimHei" w:eastAsia="SimHei" w:hAnsi="SimHei"/>
                <w:bCs/>
                <w:color w:val="000000"/>
                <w:sz w:val="24"/>
                <w:szCs w:val="24"/>
                <w:lang w:val="zh-CN" w:eastAsia="zh-CN"/>
              </w:rPr>
              <w:t>缔约方第三十八次会议</w:t>
            </w:r>
          </w:p>
          <w:p w14:paraId="623524CA" w14:textId="3A0444E7" w:rsidR="003464B7" w:rsidRPr="00104BB6" w:rsidRDefault="003464B7" w:rsidP="00104BB6">
            <w:pPr>
              <w:pStyle w:val="AATitle1"/>
              <w:overflowPunct w:val="0"/>
              <w:rPr>
                <w:rFonts w:eastAsia="SimSun"/>
                <w:sz w:val="24"/>
                <w:szCs w:val="24"/>
                <w:lang w:eastAsia="zh-CN"/>
              </w:rPr>
            </w:pPr>
            <w:r w:rsidRPr="00104BB6">
              <w:rPr>
                <w:rFonts w:eastAsia="SimSun"/>
                <w:color w:val="000000"/>
                <w:sz w:val="24"/>
                <w:szCs w:val="24"/>
                <w:lang w:val="en-US" w:eastAsia="zh-CN"/>
              </w:rPr>
              <w:t>2026</w:t>
            </w:r>
            <w:r w:rsidRPr="00104BB6">
              <w:rPr>
                <w:rFonts w:eastAsia="SimSun"/>
                <w:color w:val="000000"/>
                <w:sz w:val="24"/>
                <w:szCs w:val="24"/>
                <w:lang w:val="zh-CN" w:eastAsia="zh-CN"/>
              </w:rPr>
              <w:t>年</w:t>
            </w:r>
            <w:r w:rsidRPr="00104BB6">
              <w:rPr>
                <w:rFonts w:eastAsia="SimSun"/>
                <w:color w:val="000000"/>
                <w:sz w:val="24"/>
                <w:szCs w:val="24"/>
                <w:lang w:val="en-US" w:eastAsia="zh-CN"/>
              </w:rPr>
              <w:t>11</w:t>
            </w:r>
            <w:r w:rsidRPr="00104BB6">
              <w:rPr>
                <w:rFonts w:eastAsia="SimSun"/>
                <w:color w:val="000000"/>
                <w:sz w:val="24"/>
                <w:szCs w:val="24"/>
                <w:lang w:val="zh-CN" w:eastAsia="zh-CN"/>
              </w:rPr>
              <w:t>月</w:t>
            </w:r>
            <w:r w:rsidRPr="00104BB6">
              <w:rPr>
                <w:rFonts w:eastAsia="SimSun"/>
                <w:color w:val="000000"/>
                <w:sz w:val="24"/>
                <w:szCs w:val="24"/>
                <w:lang w:val="en-US" w:eastAsia="zh-CN"/>
              </w:rPr>
              <w:t>2</w:t>
            </w:r>
            <w:r w:rsidRPr="00104BB6">
              <w:rPr>
                <w:rFonts w:eastAsia="SimSun"/>
                <w:color w:val="000000"/>
                <w:sz w:val="24"/>
                <w:szCs w:val="24"/>
                <w:lang w:val="zh-CN" w:eastAsia="zh-CN"/>
              </w:rPr>
              <w:t>日至</w:t>
            </w:r>
            <w:r w:rsidRPr="00104BB6">
              <w:rPr>
                <w:rFonts w:eastAsia="SimSun"/>
                <w:color w:val="000000"/>
                <w:sz w:val="24"/>
                <w:szCs w:val="24"/>
                <w:lang w:val="en-US" w:eastAsia="zh-CN"/>
              </w:rPr>
              <w:t>6</w:t>
            </w:r>
            <w:r w:rsidRPr="00104BB6">
              <w:rPr>
                <w:rFonts w:eastAsia="SimSun"/>
                <w:color w:val="000000"/>
                <w:sz w:val="24"/>
                <w:szCs w:val="24"/>
                <w:lang w:val="zh-CN" w:eastAsia="zh-CN"/>
              </w:rPr>
              <w:t>日</w:t>
            </w:r>
            <w:r w:rsidR="00A04007" w:rsidRPr="00104BB6">
              <w:rPr>
                <w:rFonts w:eastAsia="SimSun"/>
                <w:color w:val="000000"/>
                <w:sz w:val="24"/>
                <w:szCs w:val="24"/>
                <w:lang w:val="zh-CN" w:eastAsia="zh-CN"/>
              </w:rPr>
              <w:t>，基加利</w:t>
            </w:r>
          </w:p>
          <w:p w14:paraId="5E486F6B" w14:textId="77777777" w:rsidR="003464B7" w:rsidRPr="00104BB6" w:rsidRDefault="003464B7" w:rsidP="00104BB6">
            <w:pPr>
              <w:pStyle w:val="AATitle1"/>
              <w:overflowPunct w:val="0"/>
              <w:rPr>
                <w:rFonts w:eastAsia="SimSun"/>
                <w:sz w:val="24"/>
                <w:szCs w:val="24"/>
                <w:lang w:eastAsia="zh-CN"/>
              </w:rPr>
            </w:pPr>
            <w:r w:rsidRPr="00104BB6">
              <w:rPr>
                <w:rFonts w:eastAsia="SimSun"/>
                <w:color w:val="000000"/>
                <w:sz w:val="24"/>
                <w:szCs w:val="24"/>
                <w:lang w:val="zh-CN" w:eastAsia="zh-CN"/>
              </w:rPr>
              <w:t>预备会议临时议程</w:t>
            </w:r>
            <w:r w:rsidRPr="00104BB6">
              <w:rPr>
                <w:rFonts w:eastAsia="SimSun"/>
                <w:bCs/>
                <w:color w:val="000000"/>
                <w:sz w:val="24"/>
                <w:szCs w:val="24"/>
                <w:lang w:val="zh-CN" w:eastAsia="zh-CN"/>
              </w:rPr>
              <w:footnoteReference w:customMarkFollows="1" w:id="2"/>
              <w:t>*</w:t>
            </w:r>
            <w:r w:rsidRPr="00104BB6">
              <w:rPr>
                <w:rFonts w:eastAsia="SimSun"/>
                <w:color w:val="000000"/>
                <w:sz w:val="24"/>
                <w:szCs w:val="24"/>
                <w:lang w:val="zh-CN" w:eastAsia="zh-CN"/>
              </w:rPr>
              <w:t>项目</w:t>
            </w:r>
            <w:r w:rsidRPr="00104BB6">
              <w:rPr>
                <w:rFonts w:eastAsia="SimSun"/>
                <w:color w:val="000000"/>
                <w:sz w:val="24"/>
                <w:szCs w:val="24"/>
                <w:lang w:val="zh-CN" w:eastAsia="zh-CN"/>
              </w:rPr>
              <w:t>3 (a)</w:t>
            </w:r>
          </w:p>
          <w:p w14:paraId="17C2624D" w14:textId="7352D961" w:rsidR="00413035" w:rsidRPr="00104BB6" w:rsidRDefault="003464B7" w:rsidP="00104BB6">
            <w:pPr>
              <w:tabs>
                <w:tab w:val="clear" w:pos="1814"/>
                <w:tab w:val="clear" w:pos="2381"/>
                <w:tab w:val="clear" w:pos="2948"/>
                <w:tab w:val="clear" w:pos="3515"/>
                <w:tab w:val="left" w:pos="624"/>
                <w:tab w:val="left" w:pos="1871"/>
                <w:tab w:val="left" w:pos="2495"/>
                <w:tab w:val="left" w:pos="3119"/>
                <w:tab w:val="left" w:pos="3742"/>
                <w:tab w:val="left" w:pos="4366"/>
              </w:tabs>
              <w:suppressAutoHyphens/>
              <w:overflowPunct w:val="0"/>
              <w:spacing w:before="120" w:after="120"/>
              <w:jc w:val="left"/>
              <w:rPr>
                <w:rFonts w:eastAsiaTheme="minorEastAsia"/>
                <w:b/>
                <w:lang w:val="en-GB"/>
              </w:rPr>
            </w:pPr>
            <w:r w:rsidRPr="00104BB6">
              <w:rPr>
                <w:rFonts w:ascii="SimHei" w:eastAsia="SimHei" w:hAnsi="SimHei"/>
                <w:b/>
                <w:color w:val="000000"/>
                <w:sz w:val="24"/>
                <w:szCs w:val="24"/>
                <w:lang w:val="zh-CN"/>
              </w:rPr>
              <w:t>行政事项：蒙特利尔议定书信托基金</w:t>
            </w:r>
            <w:r w:rsidR="005F0164" w:rsidRPr="00104BB6">
              <w:rPr>
                <w:rFonts w:ascii="SimHei" w:eastAsia="SimHei" w:hAnsi="SimHei"/>
                <w:b/>
                <w:color w:val="000000"/>
                <w:sz w:val="24"/>
                <w:szCs w:val="24"/>
                <w:lang w:val="zh-CN"/>
              </w:rPr>
              <w:br/>
            </w:r>
            <w:r w:rsidRPr="00104BB6">
              <w:rPr>
                <w:rFonts w:ascii="SimHei" w:eastAsia="SimHei" w:hAnsi="SimHei"/>
                <w:b/>
                <w:color w:val="000000"/>
                <w:sz w:val="24"/>
                <w:szCs w:val="24"/>
                <w:lang w:val="zh-CN"/>
              </w:rPr>
              <w:t>预算和财务报告</w:t>
            </w:r>
          </w:p>
        </w:tc>
        <w:tc>
          <w:tcPr>
            <w:tcW w:w="4195" w:type="dxa"/>
          </w:tcPr>
          <w:p w14:paraId="1741D128" w14:textId="77777777" w:rsidR="00413035" w:rsidRPr="00104BB6" w:rsidRDefault="00413035" w:rsidP="00104BB6">
            <w:pPr>
              <w:tabs>
                <w:tab w:val="clear" w:pos="1814"/>
                <w:tab w:val="clear" w:pos="2381"/>
                <w:tab w:val="clear" w:pos="2948"/>
                <w:tab w:val="clear" w:pos="3515"/>
                <w:tab w:val="left" w:pos="624"/>
                <w:tab w:val="left" w:pos="1871"/>
                <w:tab w:val="left" w:pos="2495"/>
                <w:tab w:val="left" w:pos="3119"/>
                <w:tab w:val="left" w:pos="3742"/>
                <w:tab w:val="left" w:pos="4366"/>
                <w:tab w:val="left" w:pos="4990"/>
              </w:tabs>
              <w:overflowPunct w:val="0"/>
              <w:jc w:val="left"/>
              <w:rPr>
                <w:rFonts w:eastAsiaTheme="minorEastAsia"/>
                <w:lang w:val="en-GB"/>
              </w:rPr>
            </w:pPr>
          </w:p>
        </w:tc>
      </w:tr>
    </w:tbl>
    <w:p w14:paraId="0FCADE87" w14:textId="69632619" w:rsidR="00F61DC9" w:rsidRPr="00104BB6" w:rsidRDefault="00F61DC9" w:rsidP="00104BB6">
      <w:pPr>
        <w:pStyle w:val="BBTitle"/>
        <w:tabs>
          <w:tab w:val="left" w:pos="8930"/>
        </w:tabs>
        <w:overflowPunct w:val="0"/>
        <w:rPr>
          <w:rFonts w:eastAsia="SimHei"/>
          <w:sz w:val="32"/>
          <w:szCs w:val="32"/>
          <w:lang w:eastAsia="zh-CN"/>
        </w:rPr>
      </w:pPr>
      <w:r w:rsidRPr="00104BB6">
        <w:rPr>
          <w:rFonts w:eastAsia="SimHei"/>
          <w:bCs/>
          <w:sz w:val="32"/>
          <w:szCs w:val="32"/>
          <w:lang w:val="zh-CN" w:eastAsia="zh-CN"/>
        </w:rPr>
        <w:t>关于消耗臭氧层物质的蒙特利尔议定书信托基金</w:t>
      </w:r>
      <w:r w:rsidR="00104BB6">
        <w:rPr>
          <w:rFonts w:eastAsia="SimHei"/>
          <w:bCs/>
          <w:sz w:val="32"/>
          <w:szCs w:val="32"/>
          <w:lang w:val="zh-CN" w:eastAsia="zh-CN"/>
        </w:rPr>
        <w:br/>
      </w:r>
      <w:r w:rsidRPr="00104BB6">
        <w:rPr>
          <w:rFonts w:eastAsia="SimHei"/>
          <w:bCs/>
          <w:sz w:val="32"/>
          <w:szCs w:val="32"/>
          <w:lang w:val="zh-CN" w:eastAsia="zh-CN"/>
        </w:rPr>
        <w:t>2027</w:t>
      </w:r>
      <w:r w:rsidRPr="00104BB6">
        <w:rPr>
          <w:rFonts w:eastAsia="SimHei"/>
          <w:bCs/>
          <w:sz w:val="32"/>
          <w:szCs w:val="32"/>
          <w:lang w:val="zh-CN" w:eastAsia="zh-CN"/>
        </w:rPr>
        <w:t>年和</w:t>
      </w:r>
      <w:r w:rsidRPr="00104BB6">
        <w:rPr>
          <w:rFonts w:eastAsia="SimHei"/>
          <w:bCs/>
          <w:sz w:val="32"/>
          <w:szCs w:val="32"/>
          <w:lang w:val="zh-CN" w:eastAsia="zh-CN"/>
        </w:rPr>
        <w:t>2028</w:t>
      </w:r>
      <w:r w:rsidRPr="00104BB6">
        <w:rPr>
          <w:rFonts w:eastAsia="SimHei"/>
          <w:bCs/>
          <w:sz w:val="32"/>
          <w:szCs w:val="32"/>
          <w:lang w:val="zh-CN" w:eastAsia="zh-CN"/>
        </w:rPr>
        <w:t>年拟议预算</w:t>
      </w:r>
    </w:p>
    <w:p w14:paraId="74C78F1F" w14:textId="77777777" w:rsidR="00F61DC9" w:rsidRPr="00104BB6" w:rsidRDefault="00F61DC9" w:rsidP="00104BB6">
      <w:pPr>
        <w:pStyle w:val="CH2"/>
        <w:overflowPunct w:val="0"/>
        <w:rPr>
          <w:rFonts w:ascii="SimHei" w:eastAsia="SimHei" w:hAnsi="SimHei"/>
        </w:rPr>
      </w:pPr>
      <w:r w:rsidRPr="00104BB6">
        <w:rPr>
          <w:rFonts w:eastAsia="SimSun"/>
          <w:lang w:val="zh-CN" w:eastAsia="zh-CN"/>
        </w:rPr>
        <w:tab/>
      </w:r>
      <w:r w:rsidRPr="00104BB6">
        <w:rPr>
          <w:rFonts w:eastAsia="SimSun"/>
          <w:lang w:val="zh-CN" w:eastAsia="zh-CN"/>
        </w:rPr>
        <w:tab/>
      </w:r>
      <w:proofErr w:type="spellStart"/>
      <w:r w:rsidRPr="00104BB6">
        <w:rPr>
          <w:rFonts w:ascii="SimHei" w:eastAsia="SimHei" w:hAnsi="SimHei"/>
          <w:bCs/>
          <w:sz w:val="28"/>
          <w:szCs w:val="28"/>
          <w:lang w:val="zh-CN"/>
        </w:rPr>
        <w:t>秘书处的说明</w:t>
      </w:r>
      <w:proofErr w:type="spellEnd"/>
    </w:p>
    <w:p w14:paraId="26CA8D4D" w14:textId="77777777" w:rsidR="00F61DC9" w:rsidRPr="00104BB6" w:rsidRDefault="00F61DC9" w:rsidP="00104BB6">
      <w:pPr>
        <w:pStyle w:val="CH1"/>
        <w:overflowPunct w:val="0"/>
        <w:ind w:hanging="680"/>
        <w:rPr>
          <w:rFonts w:ascii="SimHei" w:eastAsia="SimHei" w:hAnsi="SimHei"/>
          <w:sz w:val="32"/>
          <w:szCs w:val="32"/>
        </w:rPr>
      </w:pPr>
      <w:r w:rsidRPr="00104BB6">
        <w:rPr>
          <w:rFonts w:ascii="SimHei" w:eastAsia="SimHei" w:hAnsi="SimHei"/>
          <w:bCs/>
          <w:sz w:val="32"/>
          <w:szCs w:val="32"/>
          <w:lang w:val="zh-CN"/>
        </w:rPr>
        <w:t>一、</w:t>
      </w:r>
      <w:r w:rsidRPr="00104BB6">
        <w:rPr>
          <w:rFonts w:ascii="SimHei" w:eastAsia="SimHei" w:hAnsi="SimHei"/>
          <w:sz w:val="32"/>
          <w:szCs w:val="32"/>
          <w:lang w:val="zh-CN"/>
        </w:rPr>
        <w:tab/>
      </w:r>
      <w:proofErr w:type="spellStart"/>
      <w:r w:rsidRPr="00104BB6">
        <w:rPr>
          <w:rFonts w:ascii="SimHei" w:eastAsia="SimHei" w:hAnsi="SimHei"/>
          <w:bCs/>
          <w:sz w:val="32"/>
          <w:szCs w:val="32"/>
          <w:lang w:val="zh-CN"/>
        </w:rPr>
        <w:t>导言</w:t>
      </w:r>
      <w:proofErr w:type="spellEnd"/>
    </w:p>
    <w:p w14:paraId="78E696D7" w14:textId="7F1E5FCE" w:rsidR="008B7045" w:rsidRPr="00104BB6" w:rsidRDefault="00F61DC9" w:rsidP="00104BB6">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r w:rsidRPr="00104BB6">
        <w:rPr>
          <w:rFonts w:eastAsia="SimSun"/>
          <w:sz w:val="24"/>
          <w:szCs w:val="24"/>
          <w:lang w:val="zh-CN"/>
        </w:rPr>
        <w:t>本说明列出了关于消耗臭氧层物质的蒙特利尔议定书信托基金</w:t>
      </w:r>
      <w:r w:rsidRPr="00104BB6">
        <w:rPr>
          <w:rFonts w:eastAsia="SimSun"/>
          <w:sz w:val="24"/>
          <w:szCs w:val="24"/>
          <w:lang w:val="zh-CN"/>
        </w:rPr>
        <w:t>2027</w:t>
      </w:r>
      <w:r w:rsidRPr="00104BB6">
        <w:rPr>
          <w:rFonts w:eastAsia="SimSun"/>
          <w:sz w:val="24"/>
          <w:szCs w:val="24"/>
          <w:lang w:val="zh-CN"/>
        </w:rPr>
        <w:t>年和</w:t>
      </w:r>
      <w:r w:rsidRPr="00104BB6">
        <w:rPr>
          <w:rFonts w:eastAsia="SimSun"/>
          <w:sz w:val="24"/>
          <w:szCs w:val="24"/>
          <w:lang w:val="zh-CN"/>
        </w:rPr>
        <w:t>2028</w:t>
      </w:r>
      <w:r w:rsidRPr="00104BB6">
        <w:rPr>
          <w:rFonts w:eastAsia="SimSun"/>
          <w:sz w:val="24"/>
          <w:szCs w:val="24"/>
          <w:lang w:val="zh-CN"/>
        </w:rPr>
        <w:t>年拟议预算。</w:t>
      </w:r>
    </w:p>
    <w:p w14:paraId="439B9252" w14:textId="6BE43D3A" w:rsidR="00F61DC9" w:rsidRPr="00104BB6" w:rsidRDefault="00F61DC9" w:rsidP="00104BB6">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r w:rsidRPr="00104BB6">
        <w:rPr>
          <w:rFonts w:eastAsia="SimSun"/>
          <w:sz w:val="24"/>
          <w:szCs w:val="24"/>
          <w:lang w:val="zh-CN"/>
        </w:rPr>
        <w:t>臭氧秘书处认为没有必要提交对</w:t>
      </w:r>
      <w:r w:rsidRPr="00104BB6">
        <w:rPr>
          <w:rFonts w:eastAsia="SimSun"/>
          <w:sz w:val="24"/>
          <w:szCs w:val="24"/>
          <w:lang w:val="zh-CN"/>
        </w:rPr>
        <w:t>2026</w:t>
      </w:r>
      <w:r w:rsidRPr="00104BB6">
        <w:rPr>
          <w:rFonts w:eastAsia="SimSun"/>
          <w:sz w:val="24"/>
          <w:szCs w:val="24"/>
          <w:lang w:val="zh-CN"/>
        </w:rPr>
        <w:t>年核定预算的拟议修订，原因如下：</w:t>
      </w:r>
    </w:p>
    <w:p w14:paraId="42493B57" w14:textId="1E3E02E7" w:rsidR="00F61DC9" w:rsidRPr="00104BB6" w:rsidRDefault="00F61DC9" w:rsidP="00104BB6">
      <w:pPr>
        <w:pStyle w:val="Normalnumber"/>
        <w:numPr>
          <w:ilvl w:val="1"/>
          <w:numId w:val="1"/>
        </w:numPr>
        <w:tabs>
          <w:tab w:val="clear" w:pos="1247"/>
          <w:tab w:val="clear" w:pos="1814"/>
          <w:tab w:val="clear" w:pos="2381"/>
          <w:tab w:val="clear" w:pos="2495"/>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秘书处预计支出不会超过核定预算；</w:t>
      </w:r>
    </w:p>
    <w:p w14:paraId="0E76537F" w14:textId="087E50B5" w:rsidR="00F61DC9" w:rsidRPr="00104BB6" w:rsidRDefault="00F61DC9" w:rsidP="00104BB6">
      <w:pPr>
        <w:pStyle w:val="Normalnumber"/>
        <w:numPr>
          <w:ilvl w:val="1"/>
          <w:numId w:val="1"/>
        </w:numPr>
        <w:tabs>
          <w:tab w:val="clear" w:pos="1247"/>
          <w:tab w:val="clear" w:pos="1814"/>
          <w:tab w:val="clear" w:pos="2381"/>
          <w:tab w:val="clear" w:pos="2495"/>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秘书处预计按计划执行核定预算，不对活动和相应预算进行任何修改；</w:t>
      </w:r>
    </w:p>
    <w:p w14:paraId="6C6DEF46" w14:textId="6A52B882" w:rsidR="00F61DC9" w:rsidRPr="00104BB6" w:rsidRDefault="00F61DC9" w:rsidP="00104BB6">
      <w:pPr>
        <w:pStyle w:val="Normalnumber"/>
        <w:numPr>
          <w:ilvl w:val="1"/>
          <w:numId w:val="1"/>
        </w:numPr>
        <w:tabs>
          <w:tab w:val="clear" w:pos="1247"/>
          <w:tab w:val="clear" w:pos="1814"/>
          <w:tab w:val="clear" w:pos="2381"/>
          <w:tab w:val="clear" w:pos="2495"/>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如果费用超过某项活动的核定预算，秘书处应当能够根据联合国环境规划署（环境署）的标准做法，确保不同费用类别之间的差异和由此产生的转拨不超过</w:t>
      </w:r>
      <w:r w:rsidRPr="00104BB6">
        <w:rPr>
          <w:rFonts w:eastAsia="SimSun"/>
          <w:sz w:val="24"/>
          <w:szCs w:val="24"/>
          <w:lang w:val="zh-CN"/>
        </w:rPr>
        <w:t>10%</w:t>
      </w:r>
      <w:r w:rsidRPr="00104BB6">
        <w:rPr>
          <w:rFonts w:eastAsia="SimSun"/>
          <w:sz w:val="24"/>
          <w:szCs w:val="24"/>
          <w:lang w:val="zh-CN"/>
        </w:rPr>
        <w:t>。如果出现需要在不同费用类别之间进行资源转拨且超过</w:t>
      </w:r>
      <w:r w:rsidRPr="00104BB6">
        <w:rPr>
          <w:rFonts w:eastAsia="SimSun"/>
          <w:sz w:val="24"/>
          <w:szCs w:val="24"/>
          <w:lang w:val="zh-CN"/>
        </w:rPr>
        <w:t>10%</w:t>
      </w:r>
      <w:r w:rsidRPr="00104BB6">
        <w:rPr>
          <w:rFonts w:eastAsia="SimSun"/>
          <w:sz w:val="24"/>
          <w:szCs w:val="24"/>
          <w:lang w:val="zh-CN"/>
        </w:rPr>
        <w:t>的特殊情况，将在蒙特利尔议定书缔约方第三十八次会议临近召开时提供预算的拟议修订。截至</w:t>
      </w:r>
      <w:r w:rsidRPr="00104BB6">
        <w:rPr>
          <w:rFonts w:eastAsia="SimSun"/>
          <w:sz w:val="24"/>
          <w:szCs w:val="24"/>
          <w:lang w:val="zh-CN"/>
        </w:rPr>
        <w:t>2026</w:t>
      </w:r>
      <w:r w:rsidRPr="00104BB6">
        <w:rPr>
          <w:rFonts w:eastAsia="SimSun"/>
          <w:sz w:val="24"/>
          <w:szCs w:val="24"/>
          <w:lang w:val="zh-CN"/>
        </w:rPr>
        <w:t>年</w:t>
      </w:r>
      <w:r w:rsidRPr="00104BB6">
        <w:rPr>
          <w:rFonts w:eastAsia="SimSun"/>
          <w:sz w:val="24"/>
          <w:szCs w:val="24"/>
          <w:lang w:val="zh-CN"/>
        </w:rPr>
        <w:t>9</w:t>
      </w:r>
      <w:r w:rsidRPr="00104BB6">
        <w:rPr>
          <w:rFonts w:eastAsia="SimSun"/>
          <w:sz w:val="24"/>
          <w:szCs w:val="24"/>
          <w:lang w:val="zh-CN"/>
        </w:rPr>
        <w:t>月</w:t>
      </w:r>
      <w:r w:rsidRPr="00104BB6">
        <w:rPr>
          <w:rFonts w:eastAsia="SimSun"/>
          <w:sz w:val="24"/>
          <w:szCs w:val="24"/>
          <w:lang w:val="zh-CN"/>
        </w:rPr>
        <w:t>30</w:t>
      </w:r>
      <w:r w:rsidRPr="00104BB6">
        <w:rPr>
          <w:rFonts w:eastAsia="SimSun"/>
          <w:sz w:val="24"/>
          <w:szCs w:val="24"/>
          <w:lang w:val="zh-CN"/>
        </w:rPr>
        <w:t>日的</w:t>
      </w:r>
      <w:r w:rsidRPr="00104BB6">
        <w:rPr>
          <w:rFonts w:eastAsia="SimSun"/>
          <w:sz w:val="24"/>
          <w:szCs w:val="24"/>
          <w:lang w:val="zh-CN"/>
        </w:rPr>
        <w:t>2026</w:t>
      </w:r>
      <w:r w:rsidRPr="00104BB6">
        <w:rPr>
          <w:rFonts w:eastAsia="SimSun"/>
          <w:sz w:val="24"/>
          <w:szCs w:val="24"/>
          <w:lang w:val="zh-CN"/>
        </w:rPr>
        <w:t>年预算执行情况报告（</w:t>
      </w:r>
      <w:r w:rsidRPr="00104BB6">
        <w:rPr>
          <w:rFonts w:eastAsia="SimSun"/>
          <w:sz w:val="24"/>
          <w:szCs w:val="24"/>
          <w:lang w:val="zh-CN"/>
        </w:rPr>
        <w:t>UNEP/OzL.Pro.38/INF/2</w:t>
      </w:r>
      <w:r w:rsidRPr="00104BB6">
        <w:rPr>
          <w:rFonts w:eastAsia="SimSun"/>
          <w:sz w:val="24"/>
          <w:szCs w:val="24"/>
          <w:lang w:val="zh-CN"/>
        </w:rPr>
        <w:t>）将在缔约方第三十八次会议上提供给缔约方审查。</w:t>
      </w:r>
    </w:p>
    <w:p w14:paraId="50813CDA" w14:textId="18B3DAC7" w:rsidR="00F61DC9" w:rsidRPr="00104BB6" w:rsidRDefault="00C34E24" w:rsidP="00104BB6">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r w:rsidRPr="00104BB6">
        <w:rPr>
          <w:rFonts w:eastAsia="SimSun"/>
          <w:sz w:val="24"/>
          <w:szCs w:val="24"/>
          <w:lang w:val="zh-CN"/>
        </w:rPr>
        <w:t>为了继续评价潜在场地是否适合监测受控物质排放，并为在这些场地开展监测活动的可能后续步骤作好准备，缔约方作为例外批准为大气监测提供</w:t>
      </w:r>
      <w:r w:rsidRPr="00104BB6">
        <w:rPr>
          <w:rFonts w:eastAsia="SimSun"/>
          <w:sz w:val="24"/>
          <w:szCs w:val="24"/>
          <w:lang w:val="zh-CN"/>
        </w:rPr>
        <w:t>100 000</w:t>
      </w:r>
      <w:r w:rsidRPr="00104BB6">
        <w:rPr>
          <w:rFonts w:eastAsia="SimSun"/>
          <w:sz w:val="24"/>
          <w:szCs w:val="24"/>
          <w:lang w:val="zh-CN"/>
        </w:rPr>
        <w:t>美元，由现金余额供资（第</w:t>
      </w:r>
      <w:r w:rsidRPr="00104BB6">
        <w:rPr>
          <w:rFonts w:eastAsia="SimSun"/>
          <w:sz w:val="24"/>
          <w:szCs w:val="24"/>
          <w:lang w:val="zh-CN"/>
        </w:rPr>
        <w:t>XXXVII/1</w:t>
      </w:r>
      <w:r w:rsidRPr="00104BB6">
        <w:rPr>
          <w:rFonts w:eastAsia="SimSun"/>
          <w:sz w:val="24"/>
          <w:szCs w:val="24"/>
          <w:lang w:val="zh-CN"/>
        </w:rPr>
        <w:t>号决定，第</w:t>
      </w:r>
      <w:r w:rsidRPr="00104BB6">
        <w:rPr>
          <w:rFonts w:eastAsia="SimSun"/>
          <w:sz w:val="24"/>
          <w:szCs w:val="24"/>
          <w:lang w:val="zh-CN"/>
        </w:rPr>
        <w:t>3</w:t>
      </w:r>
      <w:r w:rsidRPr="00104BB6">
        <w:rPr>
          <w:rFonts w:eastAsia="SimSun"/>
          <w:sz w:val="24"/>
          <w:szCs w:val="24"/>
          <w:lang w:val="zh-CN"/>
        </w:rPr>
        <w:t>段）。各缔约方已</w:t>
      </w:r>
      <w:r w:rsidRPr="00104BB6">
        <w:rPr>
          <w:rFonts w:eastAsia="SimSun"/>
          <w:sz w:val="24"/>
          <w:szCs w:val="24"/>
          <w:lang w:val="zh-CN"/>
        </w:rPr>
        <w:lastRenderedPageBreak/>
        <w:t>核准从现金余额中拨款</w:t>
      </w:r>
      <w:r w:rsidRPr="00104BB6">
        <w:rPr>
          <w:rFonts w:eastAsia="SimSun"/>
          <w:sz w:val="24"/>
          <w:szCs w:val="24"/>
          <w:lang w:val="zh-CN"/>
        </w:rPr>
        <w:t>400 000</w:t>
      </w:r>
      <w:r w:rsidRPr="00104BB6">
        <w:rPr>
          <w:rFonts w:eastAsia="SimSun"/>
          <w:sz w:val="24"/>
          <w:szCs w:val="24"/>
          <w:lang w:val="zh-CN"/>
        </w:rPr>
        <w:t>美元，用于</w:t>
      </w:r>
      <w:r w:rsidRPr="00104BB6">
        <w:rPr>
          <w:rFonts w:eastAsia="SimSun"/>
          <w:sz w:val="24"/>
          <w:szCs w:val="24"/>
          <w:lang w:val="zh-CN"/>
        </w:rPr>
        <w:t>2025</w:t>
      </w:r>
      <w:r w:rsidRPr="00104BB6">
        <w:rPr>
          <w:rFonts w:eastAsia="SimSun"/>
          <w:sz w:val="24"/>
          <w:szCs w:val="24"/>
          <w:lang w:val="zh-CN"/>
        </w:rPr>
        <w:t>年开展的类似活动（第</w:t>
      </w:r>
      <w:r w:rsidRPr="00104BB6">
        <w:rPr>
          <w:rFonts w:eastAsia="SimSun"/>
          <w:sz w:val="24"/>
          <w:szCs w:val="24"/>
          <w:lang w:val="zh-CN"/>
        </w:rPr>
        <w:t>XXXVI/1</w:t>
      </w:r>
      <w:r w:rsidRPr="00104BB6">
        <w:rPr>
          <w:rFonts w:eastAsia="SimSun"/>
          <w:sz w:val="24"/>
          <w:szCs w:val="24"/>
          <w:lang w:val="zh-CN"/>
        </w:rPr>
        <w:t>号决定，第</w:t>
      </w:r>
      <w:r w:rsidRPr="00104BB6">
        <w:rPr>
          <w:rFonts w:eastAsia="SimSun"/>
          <w:sz w:val="24"/>
          <w:szCs w:val="24"/>
          <w:lang w:val="zh-CN"/>
        </w:rPr>
        <w:t>1</w:t>
      </w:r>
      <w:r w:rsidRPr="00104BB6">
        <w:rPr>
          <w:rFonts w:eastAsia="SimSun"/>
          <w:sz w:val="24"/>
          <w:szCs w:val="24"/>
          <w:lang w:val="zh-CN"/>
        </w:rPr>
        <w:t>段）。</w:t>
      </w:r>
    </w:p>
    <w:p w14:paraId="09084ABE" w14:textId="46DCBF1D" w:rsidR="00F61DC9" w:rsidRPr="00104BB6" w:rsidRDefault="00F61DC9" w:rsidP="00104BB6">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r w:rsidRPr="00104BB6">
        <w:rPr>
          <w:rFonts w:eastAsia="SimSun"/>
          <w:sz w:val="24"/>
          <w:szCs w:val="24"/>
          <w:lang w:val="zh-CN"/>
        </w:rPr>
        <w:t>在关于蒙特利尔议定书财务报告和预算的第</w:t>
      </w:r>
      <w:r w:rsidRPr="00104BB6">
        <w:rPr>
          <w:rFonts w:eastAsia="SimSun"/>
          <w:sz w:val="24"/>
          <w:szCs w:val="24"/>
          <w:lang w:val="zh-CN"/>
        </w:rPr>
        <w:t>XXXVII/23</w:t>
      </w:r>
      <w:r w:rsidRPr="00104BB6">
        <w:rPr>
          <w:rFonts w:eastAsia="SimSun"/>
          <w:sz w:val="24"/>
          <w:szCs w:val="24"/>
          <w:lang w:val="zh-CN"/>
        </w:rPr>
        <w:t>号决定第</w:t>
      </w:r>
      <w:r w:rsidRPr="00104BB6">
        <w:rPr>
          <w:rFonts w:eastAsia="SimSun"/>
          <w:sz w:val="24"/>
          <w:szCs w:val="24"/>
          <w:lang w:val="zh-CN"/>
        </w:rPr>
        <w:t>8 (c)</w:t>
      </w:r>
      <w:r w:rsidRPr="00104BB6">
        <w:rPr>
          <w:rFonts w:eastAsia="SimSun"/>
          <w:sz w:val="24"/>
          <w:szCs w:val="24"/>
          <w:lang w:val="zh-CN"/>
        </w:rPr>
        <w:t>段中，缔约方第三十七次会议请执行秘书继续为今后的预算列报编写概况介绍。</w:t>
      </w:r>
      <w:r w:rsidRPr="00104BB6">
        <w:rPr>
          <w:rFonts w:eastAsia="SimSun"/>
          <w:sz w:val="24"/>
          <w:szCs w:val="24"/>
          <w:lang w:val="zh-CN"/>
        </w:rPr>
        <w:t>2027</w:t>
      </w:r>
      <w:r w:rsidRPr="00104BB6">
        <w:rPr>
          <w:rFonts w:eastAsia="SimSun"/>
          <w:sz w:val="24"/>
          <w:szCs w:val="24"/>
          <w:lang w:val="zh-CN"/>
        </w:rPr>
        <w:t>年概况介绍载于</w:t>
      </w:r>
      <w:r w:rsidRPr="00104BB6">
        <w:rPr>
          <w:rFonts w:eastAsia="SimSun"/>
          <w:sz w:val="24"/>
          <w:szCs w:val="24"/>
          <w:lang w:val="zh-CN"/>
        </w:rPr>
        <w:t>UNEP/OzL.Pro.38/INF/1</w:t>
      </w:r>
      <w:r w:rsidRPr="00104BB6">
        <w:rPr>
          <w:rFonts w:eastAsia="SimSun"/>
          <w:sz w:val="24"/>
          <w:szCs w:val="24"/>
          <w:lang w:val="zh-CN"/>
        </w:rPr>
        <w:t>号文件。</w:t>
      </w:r>
      <w:bookmarkStart w:id="1" w:name="_Hlk74038601"/>
      <w:bookmarkEnd w:id="1"/>
    </w:p>
    <w:p w14:paraId="1E2822CF" w14:textId="1D9C8591" w:rsidR="00F61DC9" w:rsidRPr="00104BB6" w:rsidRDefault="00F61DC9" w:rsidP="00104BB6">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r w:rsidRPr="00104BB6">
        <w:rPr>
          <w:rFonts w:eastAsia="SimSun"/>
          <w:sz w:val="24"/>
          <w:szCs w:val="24"/>
          <w:lang w:val="zh-CN"/>
        </w:rPr>
        <w:t>在第</w:t>
      </w:r>
      <w:r w:rsidRPr="00104BB6">
        <w:rPr>
          <w:rFonts w:eastAsia="SimSun"/>
          <w:sz w:val="24"/>
          <w:szCs w:val="24"/>
          <w:lang w:val="zh-CN"/>
        </w:rPr>
        <w:t>XXXVII/23</w:t>
      </w:r>
      <w:r w:rsidRPr="00104BB6">
        <w:rPr>
          <w:rFonts w:eastAsia="SimSun"/>
          <w:sz w:val="24"/>
          <w:szCs w:val="24"/>
          <w:lang w:val="zh-CN"/>
        </w:rPr>
        <w:t>号决定第</w:t>
      </w:r>
      <w:r w:rsidRPr="00104BB6">
        <w:rPr>
          <w:rFonts w:eastAsia="SimSun"/>
          <w:sz w:val="24"/>
          <w:szCs w:val="24"/>
          <w:lang w:val="zh-CN"/>
        </w:rPr>
        <w:t>9</w:t>
      </w:r>
      <w:r w:rsidRPr="00104BB6">
        <w:rPr>
          <w:rFonts w:eastAsia="SimSun"/>
          <w:sz w:val="24"/>
          <w:szCs w:val="24"/>
          <w:lang w:val="zh-CN"/>
        </w:rPr>
        <w:t>段中，缔约方第三十七次会议请执行秘书根据预计需求，针对以下两种预算设想方案编制</w:t>
      </w:r>
      <w:r w:rsidRPr="00104BB6">
        <w:rPr>
          <w:rFonts w:eastAsia="SimSun"/>
          <w:sz w:val="24"/>
          <w:szCs w:val="24"/>
          <w:lang w:val="zh-CN"/>
        </w:rPr>
        <w:t>2027</w:t>
      </w:r>
      <w:r w:rsidRPr="00104BB6">
        <w:rPr>
          <w:rFonts w:eastAsia="SimSun"/>
          <w:sz w:val="24"/>
          <w:szCs w:val="24"/>
          <w:lang w:val="zh-CN"/>
        </w:rPr>
        <w:t>年和</w:t>
      </w:r>
      <w:r w:rsidRPr="00104BB6">
        <w:rPr>
          <w:rFonts w:eastAsia="SimSun"/>
          <w:sz w:val="24"/>
          <w:szCs w:val="24"/>
          <w:lang w:val="zh-CN"/>
        </w:rPr>
        <w:t>2028</w:t>
      </w:r>
      <w:r w:rsidRPr="00104BB6">
        <w:rPr>
          <w:rFonts w:eastAsia="SimSun"/>
          <w:sz w:val="24"/>
          <w:szCs w:val="24"/>
          <w:lang w:val="zh-CN"/>
        </w:rPr>
        <w:t>年预算和工作方案：</w:t>
      </w:r>
    </w:p>
    <w:p w14:paraId="04CC1321" w14:textId="1EA46E52" w:rsidR="00F61DC9" w:rsidRPr="00104BB6" w:rsidRDefault="00F61DC9" w:rsidP="00104BB6">
      <w:pPr>
        <w:pStyle w:val="Normalnumber"/>
        <w:numPr>
          <w:ilvl w:val="1"/>
          <w:numId w:val="1"/>
        </w:numPr>
        <w:tabs>
          <w:tab w:val="clear" w:pos="1247"/>
          <w:tab w:val="clear" w:pos="1814"/>
          <w:tab w:val="clear" w:pos="2381"/>
          <w:tab w:val="clear" w:pos="2495"/>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以</w:t>
      </w:r>
      <w:r w:rsidRPr="00104BB6">
        <w:rPr>
          <w:rFonts w:eastAsia="SimSun"/>
          <w:sz w:val="24"/>
          <w:szCs w:val="24"/>
          <w:lang w:val="zh-CN"/>
        </w:rPr>
        <w:t>2026</w:t>
      </w:r>
      <w:r w:rsidRPr="00104BB6">
        <w:rPr>
          <w:rFonts w:eastAsia="SimSun"/>
          <w:sz w:val="24"/>
          <w:szCs w:val="24"/>
          <w:lang w:val="zh-CN"/>
        </w:rPr>
        <w:t>年核定预算为基础的名义零增长设想方案；</w:t>
      </w:r>
    </w:p>
    <w:p w14:paraId="240687BF" w14:textId="32B25F37" w:rsidR="00F61DC9" w:rsidRPr="00104BB6" w:rsidRDefault="00F61DC9" w:rsidP="00104BB6">
      <w:pPr>
        <w:pStyle w:val="Normalnumber"/>
        <w:numPr>
          <w:ilvl w:val="1"/>
          <w:numId w:val="1"/>
        </w:numPr>
        <w:tabs>
          <w:tab w:val="clear" w:pos="1247"/>
          <w:tab w:val="clear" w:pos="1814"/>
          <w:tab w:val="clear" w:pos="2381"/>
          <w:tab w:val="clear" w:pos="2495"/>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在按建议调整名义零增长设想方案的基础上制定的、指明与其相关的费用增加或节余的设想方案。</w:t>
      </w:r>
    </w:p>
    <w:p w14:paraId="29926B0D" w14:textId="109009EF" w:rsidR="00F61DC9" w:rsidRPr="00104BB6" w:rsidRDefault="00F61DC9" w:rsidP="00104BB6">
      <w:pPr>
        <w:pStyle w:val="Normalnumber"/>
        <w:tabs>
          <w:tab w:val="clear" w:pos="1247"/>
          <w:tab w:val="clear" w:pos="1814"/>
          <w:tab w:val="clear" w:pos="2381"/>
          <w:tab w:val="clear" w:pos="2948"/>
          <w:tab w:val="clear" w:pos="3515"/>
          <w:tab w:val="num" w:pos="1701"/>
        </w:tabs>
        <w:overflowPunct w:val="0"/>
        <w:ind w:left="1247"/>
        <w:rPr>
          <w:rFonts w:eastAsia="SimSun"/>
          <w:sz w:val="24"/>
          <w:szCs w:val="24"/>
        </w:rPr>
      </w:pPr>
      <w:r w:rsidRPr="00104BB6">
        <w:rPr>
          <w:rFonts w:eastAsia="SimSun"/>
          <w:sz w:val="24"/>
          <w:szCs w:val="24"/>
          <w:lang w:val="zh-CN"/>
        </w:rPr>
        <w:t>两种预算设想方案载于本说明第二部分，详细情况载于附件一。</w:t>
      </w:r>
      <w:r w:rsidRPr="00104BB6">
        <w:rPr>
          <w:rFonts w:ascii="SimSun" w:eastAsia="SimSun" w:hAnsi="SimSun"/>
          <w:sz w:val="24"/>
          <w:szCs w:val="24"/>
          <w:lang w:val="zh-CN"/>
        </w:rPr>
        <w:t>第二种设想方案的预算称为“建议预算”。本说明第三部分提供了现金余额分析</w:t>
      </w:r>
      <w:r w:rsidRPr="00104BB6">
        <w:rPr>
          <w:rFonts w:eastAsia="SimSun"/>
          <w:sz w:val="24"/>
          <w:szCs w:val="24"/>
          <w:lang w:val="zh-CN"/>
        </w:rPr>
        <w:t>，第四部分载有秘书处的结论性意见。</w:t>
      </w:r>
    </w:p>
    <w:p w14:paraId="7121A231" w14:textId="1A335D37" w:rsidR="00F61DC9" w:rsidRPr="00104BB6" w:rsidRDefault="00F61DC9" w:rsidP="00104BB6">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r w:rsidRPr="00104BB6">
        <w:rPr>
          <w:rFonts w:eastAsia="SimSun"/>
          <w:sz w:val="24"/>
          <w:szCs w:val="24"/>
          <w:lang w:val="zh-CN"/>
        </w:rPr>
        <w:t>按</w:t>
      </w:r>
      <w:r w:rsidRPr="00104BB6">
        <w:rPr>
          <w:rFonts w:eastAsia="SimSun"/>
          <w:sz w:val="24"/>
          <w:szCs w:val="24"/>
          <w:lang w:val="zh-CN"/>
        </w:rPr>
        <w:t>75%</w:t>
      </w:r>
      <w:r w:rsidRPr="00104BB6">
        <w:rPr>
          <w:rFonts w:eastAsia="SimSun"/>
          <w:sz w:val="24"/>
          <w:szCs w:val="24"/>
          <w:lang w:val="zh-CN"/>
        </w:rPr>
        <w:t>的捐款实收率计算，</w:t>
      </w:r>
      <w:r w:rsidRPr="00104BB6">
        <w:rPr>
          <w:rFonts w:eastAsia="SimSun"/>
          <w:sz w:val="24"/>
          <w:szCs w:val="24"/>
          <w:lang w:val="zh-CN"/>
        </w:rPr>
        <w:t>2026</w:t>
      </w:r>
      <w:r w:rsidRPr="00104BB6">
        <w:rPr>
          <w:rFonts w:eastAsia="SimSun"/>
          <w:sz w:val="24"/>
          <w:szCs w:val="24"/>
          <w:lang w:val="zh-CN"/>
        </w:rPr>
        <w:t>年底的现金余额预测为</w:t>
      </w:r>
      <w:r w:rsidRPr="00104BB6">
        <w:rPr>
          <w:rFonts w:eastAsia="SimSun"/>
          <w:sz w:val="24"/>
          <w:szCs w:val="24"/>
          <w:lang w:val="zh-CN"/>
        </w:rPr>
        <w:t>3 631 124</w:t>
      </w:r>
      <w:r w:rsidRPr="00104BB6">
        <w:rPr>
          <w:rFonts w:eastAsia="SimSun"/>
          <w:sz w:val="24"/>
          <w:szCs w:val="24"/>
          <w:lang w:val="zh-CN"/>
        </w:rPr>
        <w:t>美元，比年初余额减少</w:t>
      </w:r>
      <w:r w:rsidRPr="00104BB6">
        <w:rPr>
          <w:rFonts w:eastAsia="SimSun"/>
          <w:sz w:val="24"/>
          <w:szCs w:val="24"/>
          <w:lang w:val="zh-CN"/>
        </w:rPr>
        <w:t>23%</w:t>
      </w:r>
      <w:r w:rsidRPr="00104BB6">
        <w:rPr>
          <w:rFonts w:eastAsia="SimSun"/>
          <w:sz w:val="24"/>
          <w:szCs w:val="24"/>
          <w:lang w:val="zh-CN"/>
        </w:rPr>
        <w:t>。因此，秘书处未建议利用</w:t>
      </w:r>
      <w:r w:rsidRPr="00104BB6">
        <w:rPr>
          <w:rFonts w:eastAsia="SimSun"/>
          <w:sz w:val="24"/>
          <w:szCs w:val="24"/>
          <w:lang w:val="zh-CN"/>
        </w:rPr>
        <w:t>2027</w:t>
      </w:r>
      <w:r w:rsidRPr="00104BB6">
        <w:rPr>
          <w:rFonts w:eastAsia="SimSun"/>
          <w:sz w:val="24"/>
          <w:szCs w:val="24"/>
          <w:lang w:val="zh-CN"/>
        </w:rPr>
        <w:t>年和</w:t>
      </w:r>
      <w:r w:rsidRPr="00104BB6">
        <w:rPr>
          <w:rFonts w:eastAsia="SimSun"/>
          <w:sz w:val="24"/>
          <w:szCs w:val="24"/>
          <w:lang w:val="zh-CN"/>
        </w:rPr>
        <w:t>2028</w:t>
      </w:r>
      <w:r w:rsidRPr="00104BB6">
        <w:rPr>
          <w:rFonts w:eastAsia="SimSun"/>
          <w:sz w:val="24"/>
          <w:szCs w:val="24"/>
          <w:lang w:val="zh-CN"/>
        </w:rPr>
        <w:t>年拟议预算的现金余额资助开展任何活动。</w:t>
      </w:r>
    </w:p>
    <w:p w14:paraId="32583527" w14:textId="5D0A2A82" w:rsidR="00F61DC9" w:rsidRPr="00104BB6" w:rsidRDefault="00F61DC9" w:rsidP="00104BB6">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r w:rsidRPr="00104BB6">
        <w:rPr>
          <w:rFonts w:eastAsia="SimSun"/>
          <w:sz w:val="24"/>
          <w:szCs w:val="24"/>
          <w:lang w:val="zh-CN"/>
        </w:rPr>
        <w:t>环境署已审查蒙特利尔议定书信托基金</w:t>
      </w:r>
      <w:r w:rsidRPr="00104BB6">
        <w:rPr>
          <w:rFonts w:eastAsia="SimSun"/>
          <w:sz w:val="24"/>
          <w:szCs w:val="24"/>
          <w:lang w:val="zh-CN"/>
        </w:rPr>
        <w:t>2027</w:t>
      </w:r>
      <w:r w:rsidRPr="00104BB6">
        <w:rPr>
          <w:rFonts w:eastAsia="SimSun"/>
          <w:sz w:val="24"/>
          <w:szCs w:val="24"/>
          <w:lang w:val="zh-CN"/>
        </w:rPr>
        <w:t>年和</w:t>
      </w:r>
      <w:r w:rsidRPr="00104BB6">
        <w:rPr>
          <w:rFonts w:eastAsia="SimSun"/>
          <w:sz w:val="24"/>
          <w:szCs w:val="24"/>
          <w:lang w:val="zh-CN"/>
        </w:rPr>
        <w:t>2028</w:t>
      </w:r>
      <w:r w:rsidRPr="00104BB6">
        <w:rPr>
          <w:rFonts w:eastAsia="SimSun"/>
          <w:sz w:val="24"/>
          <w:szCs w:val="24"/>
          <w:lang w:val="zh-CN"/>
        </w:rPr>
        <w:t>年拟议预算，并认定其符合缔约方第一次会议报告（</w:t>
      </w:r>
      <w:r w:rsidRPr="00104BB6">
        <w:rPr>
          <w:rFonts w:eastAsia="SimSun"/>
          <w:sz w:val="24"/>
          <w:szCs w:val="24"/>
          <w:lang w:val="zh-CN"/>
        </w:rPr>
        <w:t>UNEP/O</w:t>
      </w:r>
      <w:r w:rsidR="00E05DEE">
        <w:rPr>
          <w:rFonts w:eastAsia="SimSun" w:hint="eastAsia"/>
          <w:sz w:val="24"/>
          <w:szCs w:val="24"/>
          <w:lang w:val="zh-CN"/>
        </w:rPr>
        <w:t>z</w:t>
      </w:r>
      <w:r w:rsidRPr="00104BB6">
        <w:rPr>
          <w:rFonts w:eastAsia="SimSun"/>
          <w:sz w:val="24"/>
          <w:szCs w:val="24"/>
          <w:lang w:val="zh-CN"/>
        </w:rPr>
        <w:t>L.Pro.1/5)</w:t>
      </w:r>
      <w:r w:rsidRPr="00104BB6">
        <w:rPr>
          <w:rFonts w:eastAsia="SimSun"/>
          <w:sz w:val="24"/>
          <w:szCs w:val="24"/>
          <w:lang w:val="zh-CN"/>
        </w:rPr>
        <w:t>）附件二所列蒙特利尔议定书信托基金管理职权范围第</w:t>
      </w:r>
      <w:r w:rsidRPr="00104BB6">
        <w:rPr>
          <w:rFonts w:eastAsia="SimSun"/>
          <w:sz w:val="24"/>
          <w:szCs w:val="24"/>
          <w:lang w:val="zh-CN"/>
        </w:rPr>
        <w:t>17</w:t>
      </w:r>
      <w:r w:rsidRPr="00104BB6">
        <w:rPr>
          <w:rFonts w:eastAsia="SimSun"/>
          <w:sz w:val="24"/>
          <w:szCs w:val="24"/>
          <w:lang w:val="zh-CN"/>
        </w:rPr>
        <w:t>段。</w:t>
      </w:r>
    </w:p>
    <w:p w14:paraId="7CFBDCAD" w14:textId="77777777" w:rsidR="00F61DC9" w:rsidRPr="00104BB6" w:rsidRDefault="00F61DC9" w:rsidP="00104BB6">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r w:rsidRPr="00104BB6">
        <w:rPr>
          <w:rFonts w:eastAsia="SimSun"/>
          <w:sz w:val="24"/>
          <w:szCs w:val="24"/>
          <w:lang w:val="zh-CN"/>
        </w:rPr>
        <w:t>本说明中提及的数额均为美元。</w:t>
      </w:r>
    </w:p>
    <w:p w14:paraId="654DCBF0" w14:textId="77777777" w:rsidR="00F61DC9" w:rsidRPr="00104BB6" w:rsidRDefault="00F61DC9" w:rsidP="00104BB6">
      <w:pPr>
        <w:pStyle w:val="CH1"/>
        <w:overflowPunct w:val="0"/>
        <w:ind w:hanging="680"/>
        <w:rPr>
          <w:rFonts w:eastAsia="SimHei"/>
          <w:bCs/>
          <w:sz w:val="32"/>
          <w:szCs w:val="32"/>
          <w:lang w:val="zh-CN" w:eastAsia="zh-CN"/>
        </w:rPr>
      </w:pPr>
      <w:r w:rsidRPr="00104BB6">
        <w:rPr>
          <w:rFonts w:eastAsia="SimHei"/>
          <w:bCs/>
          <w:sz w:val="32"/>
          <w:szCs w:val="32"/>
          <w:lang w:val="zh-CN" w:eastAsia="zh-CN"/>
        </w:rPr>
        <w:t>二、</w:t>
      </w:r>
      <w:r w:rsidRPr="00104BB6">
        <w:rPr>
          <w:rFonts w:eastAsia="SimHei"/>
          <w:bCs/>
          <w:sz w:val="32"/>
          <w:szCs w:val="32"/>
          <w:lang w:val="zh-CN" w:eastAsia="zh-CN"/>
        </w:rPr>
        <w:tab/>
        <w:t>2027</w:t>
      </w:r>
      <w:r w:rsidRPr="00104BB6">
        <w:rPr>
          <w:rFonts w:eastAsia="SimHei"/>
          <w:bCs/>
          <w:sz w:val="32"/>
          <w:szCs w:val="32"/>
          <w:lang w:val="zh-CN" w:eastAsia="zh-CN"/>
        </w:rPr>
        <w:t>年和</w:t>
      </w:r>
      <w:r w:rsidRPr="00104BB6">
        <w:rPr>
          <w:rFonts w:eastAsia="SimHei"/>
          <w:bCs/>
          <w:sz w:val="32"/>
          <w:szCs w:val="32"/>
          <w:lang w:val="zh-CN" w:eastAsia="zh-CN"/>
        </w:rPr>
        <w:t>2028</w:t>
      </w:r>
      <w:r w:rsidRPr="00104BB6">
        <w:rPr>
          <w:rFonts w:eastAsia="SimHei"/>
          <w:bCs/>
          <w:sz w:val="32"/>
          <w:szCs w:val="32"/>
          <w:lang w:val="zh-CN" w:eastAsia="zh-CN"/>
        </w:rPr>
        <w:t>年预算</w:t>
      </w:r>
    </w:p>
    <w:p w14:paraId="74959006" w14:textId="77777777" w:rsidR="00F61DC9" w:rsidRPr="00104BB6" w:rsidRDefault="00F61DC9" w:rsidP="00104BB6">
      <w:pPr>
        <w:pStyle w:val="CH2"/>
        <w:overflowPunct w:val="0"/>
        <w:ind w:left="1956" w:right="0"/>
        <w:rPr>
          <w:rFonts w:eastAsia="SimHei"/>
          <w:sz w:val="28"/>
          <w:szCs w:val="28"/>
          <w:lang w:eastAsia="zh-CN"/>
        </w:rPr>
      </w:pPr>
      <w:r w:rsidRPr="00104BB6">
        <w:rPr>
          <w:rFonts w:eastAsia="SimHei"/>
          <w:bCs/>
          <w:sz w:val="28"/>
          <w:szCs w:val="28"/>
          <w:lang w:val="zh-CN" w:eastAsia="zh-CN"/>
        </w:rPr>
        <w:t>A.</w:t>
      </w:r>
      <w:r w:rsidRPr="00104BB6">
        <w:rPr>
          <w:rFonts w:eastAsia="SimHei"/>
          <w:sz w:val="28"/>
          <w:szCs w:val="28"/>
          <w:lang w:val="zh-CN" w:eastAsia="zh-CN"/>
        </w:rPr>
        <w:tab/>
      </w:r>
      <w:r w:rsidRPr="00104BB6">
        <w:rPr>
          <w:rFonts w:eastAsia="SimHei"/>
          <w:bCs/>
          <w:sz w:val="28"/>
          <w:szCs w:val="28"/>
          <w:lang w:val="zh-CN" w:eastAsia="zh-CN"/>
        </w:rPr>
        <w:t>2027</w:t>
      </w:r>
      <w:r w:rsidRPr="00104BB6">
        <w:rPr>
          <w:rFonts w:eastAsia="SimHei"/>
          <w:bCs/>
          <w:sz w:val="28"/>
          <w:szCs w:val="28"/>
          <w:lang w:val="zh-CN" w:eastAsia="zh-CN"/>
        </w:rPr>
        <w:t>年拟议预算</w:t>
      </w:r>
    </w:p>
    <w:p w14:paraId="28C32E37" w14:textId="77777777" w:rsidR="00F61DC9" w:rsidRPr="00104BB6" w:rsidRDefault="00F61DC9" w:rsidP="00104BB6">
      <w:pPr>
        <w:pStyle w:val="Normalnumber"/>
        <w:tabs>
          <w:tab w:val="clear" w:pos="1247"/>
          <w:tab w:val="clear" w:pos="1814"/>
          <w:tab w:val="clear" w:pos="2381"/>
          <w:tab w:val="clear" w:pos="2948"/>
          <w:tab w:val="clear" w:pos="3515"/>
          <w:tab w:val="left" w:pos="624"/>
        </w:tabs>
        <w:overflowPunct w:val="0"/>
        <w:rPr>
          <w:rFonts w:eastAsia="SimSun"/>
          <w:sz w:val="24"/>
          <w:szCs w:val="24"/>
        </w:rPr>
      </w:pPr>
      <w:r w:rsidRPr="00104BB6">
        <w:rPr>
          <w:rFonts w:eastAsia="SimSun"/>
          <w:sz w:val="24"/>
          <w:szCs w:val="24"/>
          <w:lang w:val="zh-CN"/>
        </w:rPr>
        <w:t>秘书处现提交以下两种</w:t>
      </w:r>
      <w:r w:rsidRPr="00104BB6">
        <w:rPr>
          <w:rFonts w:eastAsia="SimSun"/>
          <w:sz w:val="24"/>
          <w:szCs w:val="24"/>
          <w:lang w:val="zh-CN"/>
        </w:rPr>
        <w:t>2027</w:t>
      </w:r>
      <w:r w:rsidRPr="00104BB6">
        <w:rPr>
          <w:rFonts w:eastAsia="SimSun"/>
          <w:sz w:val="24"/>
          <w:szCs w:val="24"/>
          <w:lang w:val="zh-CN"/>
        </w:rPr>
        <w:t>年预算设想方案，供缔约方审议：</w:t>
      </w:r>
    </w:p>
    <w:p w14:paraId="62D0CD85" w14:textId="043E7EEF" w:rsidR="00F61DC9" w:rsidRPr="00104BB6" w:rsidRDefault="00F61DC9" w:rsidP="00104BB6">
      <w:pPr>
        <w:pStyle w:val="Normalnumber"/>
        <w:numPr>
          <w:ilvl w:val="1"/>
          <w:numId w:val="1"/>
        </w:numPr>
        <w:tabs>
          <w:tab w:val="clear" w:pos="1247"/>
          <w:tab w:val="clear" w:pos="1814"/>
          <w:tab w:val="clear" w:pos="2381"/>
          <w:tab w:val="clear" w:pos="2495"/>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名义零增长预算</w:t>
      </w:r>
      <w:r w:rsidRPr="00104BB6">
        <w:rPr>
          <w:rFonts w:eastAsia="SimSun"/>
          <w:sz w:val="24"/>
          <w:szCs w:val="24"/>
          <w:lang w:val="zh-CN"/>
        </w:rPr>
        <w:t>5</w:t>
      </w:r>
      <w:r w:rsidR="006C7683">
        <w:rPr>
          <w:rFonts w:eastAsia="SimSun"/>
          <w:sz w:val="24"/>
          <w:szCs w:val="24"/>
        </w:rPr>
        <w:t xml:space="preserve"> </w:t>
      </w:r>
      <w:r w:rsidRPr="00104BB6">
        <w:rPr>
          <w:rFonts w:eastAsia="SimSun"/>
          <w:sz w:val="24"/>
          <w:szCs w:val="24"/>
          <w:lang w:val="zh-CN"/>
        </w:rPr>
        <w:t>912</w:t>
      </w:r>
      <w:r w:rsidR="006C7683">
        <w:rPr>
          <w:rFonts w:eastAsia="SimSun"/>
          <w:sz w:val="24"/>
          <w:szCs w:val="24"/>
        </w:rPr>
        <w:t xml:space="preserve"> </w:t>
      </w:r>
      <w:r w:rsidRPr="00104BB6">
        <w:rPr>
          <w:rFonts w:eastAsia="SimSun"/>
          <w:sz w:val="24"/>
          <w:szCs w:val="24"/>
          <w:lang w:val="zh-CN"/>
        </w:rPr>
        <w:t>612</w:t>
      </w:r>
      <w:r w:rsidRPr="00104BB6">
        <w:rPr>
          <w:rFonts w:eastAsia="SimSun"/>
          <w:sz w:val="24"/>
          <w:szCs w:val="24"/>
          <w:lang w:val="zh-CN"/>
        </w:rPr>
        <w:t>美元，与</w:t>
      </w:r>
      <w:r w:rsidRPr="00104BB6">
        <w:rPr>
          <w:rFonts w:eastAsia="SimSun"/>
          <w:sz w:val="24"/>
          <w:szCs w:val="24"/>
          <w:lang w:val="zh-CN"/>
        </w:rPr>
        <w:t>2026</w:t>
      </w:r>
      <w:r w:rsidRPr="00104BB6">
        <w:rPr>
          <w:rFonts w:eastAsia="SimSun"/>
          <w:sz w:val="24"/>
          <w:szCs w:val="24"/>
          <w:lang w:val="zh-CN"/>
        </w:rPr>
        <w:t>年核定预算数额相同；</w:t>
      </w:r>
    </w:p>
    <w:p w14:paraId="7F69437A" w14:textId="1B50EB00" w:rsidR="00F61DC9" w:rsidRPr="00104BB6" w:rsidRDefault="00F61DC9" w:rsidP="00104BB6">
      <w:pPr>
        <w:pStyle w:val="Normalnumber"/>
        <w:numPr>
          <w:ilvl w:val="1"/>
          <w:numId w:val="1"/>
        </w:numPr>
        <w:tabs>
          <w:tab w:val="clear" w:pos="1247"/>
          <w:tab w:val="clear" w:pos="1814"/>
          <w:tab w:val="clear" w:pos="2381"/>
          <w:tab w:val="clear" w:pos="2495"/>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建议预算</w:t>
      </w:r>
      <w:r w:rsidRPr="00104BB6">
        <w:rPr>
          <w:rFonts w:eastAsia="SimSun"/>
          <w:sz w:val="24"/>
          <w:szCs w:val="24"/>
          <w:lang w:val="zh-CN"/>
        </w:rPr>
        <w:t>6</w:t>
      </w:r>
      <w:r w:rsidR="006C7683">
        <w:rPr>
          <w:rFonts w:eastAsia="SimSun"/>
          <w:sz w:val="24"/>
          <w:szCs w:val="24"/>
        </w:rPr>
        <w:t xml:space="preserve"> </w:t>
      </w:r>
      <w:r w:rsidRPr="00104BB6">
        <w:rPr>
          <w:rFonts w:eastAsia="SimSun"/>
          <w:sz w:val="24"/>
          <w:szCs w:val="24"/>
          <w:lang w:val="zh-CN"/>
        </w:rPr>
        <w:t>157</w:t>
      </w:r>
      <w:r w:rsidR="006C7683">
        <w:rPr>
          <w:rFonts w:eastAsia="SimSun"/>
          <w:sz w:val="24"/>
          <w:szCs w:val="24"/>
        </w:rPr>
        <w:t xml:space="preserve"> </w:t>
      </w:r>
      <w:r w:rsidRPr="00104BB6">
        <w:rPr>
          <w:rFonts w:eastAsia="SimSun"/>
          <w:sz w:val="24"/>
          <w:szCs w:val="24"/>
          <w:lang w:val="zh-CN"/>
        </w:rPr>
        <w:t>370</w:t>
      </w:r>
      <w:r w:rsidRPr="00104BB6">
        <w:rPr>
          <w:rFonts w:eastAsia="SimSun"/>
          <w:sz w:val="24"/>
          <w:szCs w:val="24"/>
          <w:lang w:val="zh-CN"/>
        </w:rPr>
        <w:t>美元，比名义零增长预算高</w:t>
      </w:r>
      <w:r w:rsidRPr="00104BB6">
        <w:rPr>
          <w:rFonts w:eastAsia="SimSun"/>
          <w:sz w:val="24"/>
          <w:szCs w:val="24"/>
          <w:lang w:val="zh-CN"/>
        </w:rPr>
        <w:t>4.14%</w:t>
      </w:r>
      <w:r w:rsidRPr="00104BB6">
        <w:rPr>
          <w:rFonts w:eastAsia="SimSun"/>
          <w:sz w:val="24"/>
          <w:szCs w:val="24"/>
          <w:lang w:val="zh-CN"/>
        </w:rPr>
        <w:t>。</w:t>
      </w:r>
    </w:p>
    <w:p w14:paraId="044E8933" w14:textId="49D4C026" w:rsidR="00F61DC9" w:rsidRPr="00104BB6" w:rsidRDefault="00F61DC9" w:rsidP="00104BB6">
      <w:pPr>
        <w:pStyle w:val="CH3"/>
        <w:overflowPunct w:val="0"/>
        <w:ind w:left="1956" w:right="0"/>
        <w:rPr>
          <w:rFonts w:eastAsia="SimHei"/>
          <w:sz w:val="24"/>
          <w:szCs w:val="24"/>
        </w:rPr>
      </w:pPr>
      <w:r w:rsidRPr="00104BB6">
        <w:rPr>
          <w:rFonts w:eastAsia="SimHei"/>
          <w:bCs/>
          <w:sz w:val="24"/>
          <w:szCs w:val="24"/>
          <w:lang w:val="zh-CN"/>
        </w:rPr>
        <w:t>1.</w:t>
      </w:r>
      <w:r w:rsidRPr="00104BB6">
        <w:rPr>
          <w:rFonts w:eastAsia="SimHei"/>
          <w:sz w:val="24"/>
          <w:szCs w:val="24"/>
          <w:lang w:val="zh-CN"/>
        </w:rPr>
        <w:tab/>
      </w:r>
      <w:proofErr w:type="spellStart"/>
      <w:r w:rsidRPr="00104BB6">
        <w:rPr>
          <w:rFonts w:eastAsia="SimHei"/>
          <w:bCs/>
          <w:sz w:val="24"/>
          <w:szCs w:val="24"/>
          <w:lang w:val="zh-CN"/>
        </w:rPr>
        <w:t>名义零增长预算</w:t>
      </w:r>
      <w:proofErr w:type="spellEnd"/>
    </w:p>
    <w:p w14:paraId="53F20FF7" w14:textId="7B2C4C29" w:rsidR="00F61DC9" w:rsidRPr="00104BB6" w:rsidRDefault="00F61DC9" w:rsidP="00104BB6">
      <w:pPr>
        <w:pStyle w:val="Normalnumber"/>
        <w:tabs>
          <w:tab w:val="clear" w:pos="1247"/>
          <w:tab w:val="clear" w:pos="1814"/>
          <w:tab w:val="clear" w:pos="2381"/>
          <w:tab w:val="clear" w:pos="2948"/>
          <w:tab w:val="clear" w:pos="3515"/>
          <w:tab w:val="left" w:pos="624"/>
        </w:tabs>
        <w:overflowPunct w:val="0"/>
        <w:rPr>
          <w:rFonts w:eastAsia="SimSun"/>
          <w:sz w:val="24"/>
          <w:szCs w:val="24"/>
        </w:rPr>
      </w:pPr>
      <w:r w:rsidRPr="00104BB6">
        <w:rPr>
          <w:rFonts w:eastAsia="SimSun"/>
          <w:sz w:val="24"/>
          <w:szCs w:val="24"/>
          <w:lang w:val="zh-CN"/>
        </w:rPr>
        <w:t>2027</w:t>
      </w:r>
      <w:r w:rsidRPr="00104BB6">
        <w:rPr>
          <w:rFonts w:eastAsia="SimSun"/>
          <w:sz w:val="24"/>
          <w:szCs w:val="24"/>
          <w:lang w:val="zh-CN"/>
        </w:rPr>
        <w:t>年名义零增长预算与</w:t>
      </w:r>
      <w:r w:rsidRPr="00104BB6">
        <w:rPr>
          <w:rFonts w:eastAsia="SimSun"/>
          <w:sz w:val="24"/>
          <w:szCs w:val="24"/>
          <w:lang w:val="zh-CN"/>
        </w:rPr>
        <w:t>2026</w:t>
      </w:r>
      <w:r w:rsidRPr="00104BB6">
        <w:rPr>
          <w:rFonts w:eastAsia="SimSun"/>
          <w:sz w:val="24"/>
          <w:szCs w:val="24"/>
          <w:lang w:val="zh-CN"/>
        </w:rPr>
        <w:t>年核定预算总额相等，但对以下费用类别进行了调整：</w:t>
      </w:r>
    </w:p>
    <w:p w14:paraId="085B578B" w14:textId="61A955EA" w:rsidR="00F61DC9" w:rsidRPr="00104BB6" w:rsidRDefault="00F61DC9" w:rsidP="00104BB6">
      <w:pPr>
        <w:pStyle w:val="Normalnumber"/>
        <w:numPr>
          <w:ilvl w:val="1"/>
          <w:numId w:val="1"/>
        </w:numPr>
        <w:tabs>
          <w:tab w:val="clear" w:pos="1247"/>
          <w:tab w:val="clear" w:pos="1814"/>
          <w:tab w:val="clear" w:pos="2381"/>
          <w:tab w:val="clear" w:pos="2495"/>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雇员薪金、津贴和福利比</w:t>
      </w:r>
      <w:r w:rsidRPr="00104BB6">
        <w:rPr>
          <w:rFonts w:eastAsia="SimSun"/>
          <w:sz w:val="24"/>
          <w:szCs w:val="24"/>
          <w:lang w:val="zh-CN"/>
        </w:rPr>
        <w:t>2026</w:t>
      </w:r>
      <w:r w:rsidRPr="00104BB6">
        <w:rPr>
          <w:rFonts w:eastAsia="SimSun"/>
          <w:sz w:val="24"/>
          <w:szCs w:val="24"/>
          <w:lang w:val="zh-CN"/>
        </w:rPr>
        <w:t>年高</w:t>
      </w:r>
      <w:r w:rsidRPr="00104BB6">
        <w:rPr>
          <w:rFonts w:eastAsia="SimSun"/>
          <w:sz w:val="24"/>
          <w:szCs w:val="24"/>
          <w:lang w:val="zh-CN"/>
        </w:rPr>
        <w:t>254 100</w:t>
      </w:r>
      <w:r w:rsidRPr="00104BB6">
        <w:rPr>
          <w:rFonts w:eastAsia="SimSun"/>
          <w:sz w:val="24"/>
          <w:szCs w:val="24"/>
          <w:lang w:val="zh-CN"/>
        </w:rPr>
        <w:t>美元</w:t>
      </w:r>
      <w:r w:rsidR="00DE073E">
        <w:rPr>
          <w:rFonts w:eastAsia="SimSun" w:hint="eastAsia"/>
          <w:sz w:val="24"/>
          <w:szCs w:val="24"/>
          <w:lang w:val="zh-CN"/>
        </w:rPr>
        <w:t>：</w:t>
      </w:r>
    </w:p>
    <w:p w14:paraId="333A16AF" w14:textId="08F84FEE" w:rsidR="00F61DC9" w:rsidRPr="00104BB6" w:rsidRDefault="00F61DC9" w:rsidP="00104BB6">
      <w:pPr>
        <w:pStyle w:val="Normalnumber"/>
        <w:numPr>
          <w:ilvl w:val="0"/>
          <w:numId w:val="25"/>
        </w:numPr>
        <w:tabs>
          <w:tab w:val="clear" w:pos="1247"/>
          <w:tab w:val="clear" w:pos="1814"/>
          <w:tab w:val="clear" w:pos="2381"/>
          <w:tab w:val="clear" w:pos="2948"/>
          <w:tab w:val="clear" w:pos="3515"/>
          <w:tab w:val="left" w:pos="624"/>
        </w:tabs>
        <w:overflowPunct w:val="0"/>
        <w:ind w:left="3119" w:hanging="624"/>
        <w:rPr>
          <w:rFonts w:eastAsia="SimSun"/>
          <w:sz w:val="24"/>
          <w:szCs w:val="24"/>
        </w:rPr>
      </w:pPr>
      <w:r w:rsidRPr="00104BB6">
        <w:rPr>
          <w:rFonts w:eastAsia="SimSun"/>
          <w:sz w:val="24"/>
          <w:szCs w:val="24"/>
          <w:lang w:val="zh-CN"/>
        </w:rPr>
        <w:t>增加</w:t>
      </w:r>
      <w:r w:rsidRPr="00104BB6">
        <w:rPr>
          <w:rFonts w:eastAsia="SimSun"/>
          <w:sz w:val="24"/>
          <w:szCs w:val="24"/>
          <w:lang w:val="zh-CN"/>
        </w:rPr>
        <w:t>36 618</w:t>
      </w:r>
      <w:r w:rsidRPr="00104BB6">
        <w:rPr>
          <w:rFonts w:eastAsia="SimSun"/>
          <w:sz w:val="24"/>
          <w:szCs w:val="24"/>
          <w:lang w:val="zh-CN"/>
        </w:rPr>
        <w:t>美元，这是为通货膨胀和工作人员薪金职等内加薪拨付的</w:t>
      </w:r>
      <w:r w:rsidRPr="00104BB6">
        <w:rPr>
          <w:rFonts w:eastAsia="SimSun"/>
          <w:sz w:val="24"/>
          <w:szCs w:val="24"/>
          <w:lang w:val="zh-CN"/>
        </w:rPr>
        <w:t>2%</w:t>
      </w:r>
      <w:r w:rsidRPr="00104BB6">
        <w:rPr>
          <w:rFonts w:eastAsia="SimSun"/>
          <w:sz w:val="24"/>
          <w:szCs w:val="24"/>
          <w:lang w:val="zh-CN"/>
        </w:rPr>
        <w:t>准备金。本说明附件二载列了秘书处的现行组织结构图和人员配置表；</w:t>
      </w:r>
    </w:p>
    <w:p w14:paraId="56851156" w14:textId="3F650CE8" w:rsidR="00F61DC9" w:rsidRPr="00104BB6" w:rsidRDefault="00F61DC9" w:rsidP="00104BB6">
      <w:pPr>
        <w:pStyle w:val="Normalnumber"/>
        <w:numPr>
          <w:ilvl w:val="0"/>
          <w:numId w:val="25"/>
        </w:numPr>
        <w:tabs>
          <w:tab w:val="clear" w:pos="1247"/>
          <w:tab w:val="clear" w:pos="1814"/>
          <w:tab w:val="clear" w:pos="2381"/>
          <w:tab w:val="clear" w:pos="2948"/>
          <w:tab w:val="clear" w:pos="3515"/>
          <w:tab w:val="left" w:pos="624"/>
        </w:tabs>
        <w:overflowPunct w:val="0"/>
        <w:ind w:left="3119" w:hanging="624"/>
        <w:rPr>
          <w:rFonts w:eastAsia="SimSun"/>
          <w:sz w:val="24"/>
          <w:szCs w:val="24"/>
        </w:rPr>
      </w:pPr>
      <w:r w:rsidRPr="00104BB6">
        <w:rPr>
          <w:rFonts w:eastAsia="SimSun"/>
          <w:sz w:val="24"/>
          <w:szCs w:val="24"/>
          <w:lang w:val="zh-CN"/>
        </w:rPr>
        <w:t>估计还包括</w:t>
      </w:r>
      <w:r w:rsidRPr="00104BB6">
        <w:rPr>
          <w:rFonts w:eastAsia="SimSun"/>
          <w:sz w:val="24"/>
          <w:szCs w:val="24"/>
          <w:lang w:val="zh-CN"/>
        </w:rPr>
        <w:t>217 482</w:t>
      </w:r>
      <w:r w:rsidRPr="00104BB6">
        <w:rPr>
          <w:rFonts w:eastAsia="SimSun"/>
          <w:sz w:val="24"/>
          <w:szCs w:val="24"/>
          <w:lang w:val="zh-CN"/>
        </w:rPr>
        <w:t>美元的额外费用，用于支付两名工作人员的退休相关行政费用以及其继任者的入职费用。拟议预算的假设是，新员工的工作人员费用与其将接替的相应退休人员相同；</w:t>
      </w:r>
    </w:p>
    <w:p w14:paraId="49F7014F" w14:textId="67D2877E" w:rsidR="00F61DC9" w:rsidRPr="00104BB6" w:rsidRDefault="00F61DC9" w:rsidP="00104BB6">
      <w:pPr>
        <w:pStyle w:val="Normalnumber"/>
        <w:numPr>
          <w:ilvl w:val="1"/>
          <w:numId w:val="1"/>
        </w:numPr>
        <w:tabs>
          <w:tab w:val="clear" w:pos="1247"/>
          <w:tab w:val="clear" w:pos="1814"/>
          <w:tab w:val="clear" w:pos="2381"/>
          <w:tab w:val="clear" w:pos="2495"/>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lastRenderedPageBreak/>
        <w:t>会议事务费用类别净减少</w:t>
      </w:r>
      <w:r w:rsidRPr="00104BB6">
        <w:rPr>
          <w:rFonts w:eastAsia="SimSun"/>
          <w:sz w:val="24"/>
          <w:szCs w:val="24"/>
          <w:lang w:val="zh-CN"/>
        </w:rPr>
        <w:t>15 000</w:t>
      </w:r>
      <w:r w:rsidRPr="00104BB6">
        <w:rPr>
          <w:rFonts w:eastAsia="SimSun"/>
          <w:sz w:val="24"/>
          <w:szCs w:val="24"/>
          <w:lang w:val="zh-CN"/>
        </w:rPr>
        <w:t>美元，原因如下：</w:t>
      </w:r>
    </w:p>
    <w:p w14:paraId="23FA1136" w14:textId="3851CC26" w:rsidR="00F61DC9" w:rsidRPr="00104BB6" w:rsidRDefault="00F61DC9" w:rsidP="00104BB6">
      <w:pPr>
        <w:pStyle w:val="Normalnumber"/>
        <w:numPr>
          <w:ilvl w:val="1"/>
          <w:numId w:val="28"/>
        </w:numPr>
        <w:tabs>
          <w:tab w:val="clear" w:pos="1247"/>
          <w:tab w:val="clear" w:pos="1814"/>
          <w:tab w:val="clear" w:pos="2381"/>
          <w:tab w:val="clear" w:pos="2948"/>
          <w:tab w:val="clear" w:pos="3515"/>
          <w:tab w:val="left" w:pos="624"/>
        </w:tabs>
        <w:overflowPunct w:val="0"/>
        <w:ind w:left="3119" w:hanging="624"/>
        <w:rPr>
          <w:rFonts w:eastAsia="SimSun"/>
          <w:sz w:val="24"/>
          <w:szCs w:val="24"/>
        </w:rPr>
      </w:pPr>
      <w:r w:rsidRPr="00104BB6">
        <w:rPr>
          <w:rFonts w:eastAsia="SimSun"/>
          <w:sz w:val="24"/>
          <w:szCs w:val="24"/>
          <w:lang w:val="zh-CN"/>
        </w:rPr>
        <w:t>蒙特利尔议定书缔约方不限成员名额工作组第四十九次会议的预算为</w:t>
      </w:r>
      <w:r w:rsidRPr="00104BB6">
        <w:rPr>
          <w:rFonts w:eastAsia="SimSun"/>
          <w:sz w:val="24"/>
          <w:szCs w:val="24"/>
          <w:lang w:val="zh-CN"/>
        </w:rPr>
        <w:t>650 000</w:t>
      </w:r>
      <w:r w:rsidRPr="00104BB6">
        <w:rPr>
          <w:rFonts w:eastAsia="SimSun"/>
          <w:sz w:val="24"/>
          <w:szCs w:val="24"/>
          <w:lang w:val="zh-CN"/>
        </w:rPr>
        <w:t>美元，比将于</w:t>
      </w:r>
      <w:r w:rsidRPr="00104BB6">
        <w:rPr>
          <w:rFonts w:eastAsia="SimSun"/>
          <w:sz w:val="24"/>
          <w:szCs w:val="24"/>
          <w:lang w:val="zh-CN"/>
        </w:rPr>
        <w:t>2026</w:t>
      </w:r>
      <w:r w:rsidRPr="00104BB6">
        <w:rPr>
          <w:rFonts w:eastAsia="SimSun"/>
          <w:sz w:val="24"/>
          <w:szCs w:val="24"/>
          <w:lang w:val="zh-CN"/>
        </w:rPr>
        <w:t>年</w:t>
      </w:r>
      <w:r w:rsidRPr="00104BB6">
        <w:rPr>
          <w:rFonts w:eastAsia="SimSun"/>
          <w:sz w:val="24"/>
          <w:szCs w:val="24"/>
          <w:lang w:val="zh-CN"/>
        </w:rPr>
        <w:t>7</w:t>
      </w:r>
      <w:r w:rsidRPr="00104BB6">
        <w:rPr>
          <w:rFonts w:eastAsia="SimSun"/>
          <w:sz w:val="24"/>
          <w:szCs w:val="24"/>
          <w:lang w:val="zh-CN"/>
        </w:rPr>
        <w:t>月在曼谷联合国会议中心举行的第四十八次会议的核定预算高</w:t>
      </w:r>
      <w:r w:rsidRPr="00104BB6">
        <w:rPr>
          <w:rFonts w:eastAsia="SimSun"/>
          <w:sz w:val="24"/>
          <w:szCs w:val="24"/>
          <w:lang w:val="zh-CN"/>
        </w:rPr>
        <w:t>15 000</w:t>
      </w:r>
      <w:r w:rsidRPr="00104BB6">
        <w:rPr>
          <w:rFonts w:eastAsia="SimSun"/>
          <w:sz w:val="24"/>
          <w:szCs w:val="24"/>
          <w:lang w:val="zh-CN"/>
        </w:rPr>
        <w:t>美元。由于第四十九次会议的地点尚未确定，会议事务费用是在假定</w:t>
      </w:r>
      <w:r w:rsidRPr="00104BB6">
        <w:rPr>
          <w:rFonts w:eastAsia="SimSun"/>
          <w:sz w:val="24"/>
          <w:szCs w:val="24"/>
          <w:lang w:val="zh-CN"/>
        </w:rPr>
        <w:t>2027</w:t>
      </w:r>
      <w:r w:rsidRPr="00104BB6">
        <w:rPr>
          <w:rFonts w:eastAsia="SimSun"/>
          <w:sz w:val="24"/>
          <w:szCs w:val="24"/>
          <w:lang w:val="zh-CN"/>
        </w:rPr>
        <w:t>年</w:t>
      </w:r>
      <w:r w:rsidRPr="00104BB6">
        <w:rPr>
          <w:rFonts w:eastAsia="SimSun"/>
          <w:sz w:val="24"/>
          <w:szCs w:val="24"/>
          <w:lang w:val="zh-CN"/>
        </w:rPr>
        <w:t>7</w:t>
      </w:r>
      <w:r w:rsidRPr="00104BB6">
        <w:rPr>
          <w:rFonts w:eastAsia="SimSun"/>
          <w:sz w:val="24"/>
          <w:szCs w:val="24"/>
          <w:lang w:val="zh-CN"/>
        </w:rPr>
        <w:t>月将使用同一场地的情况下，根据第四十七次会议的实际费用估算的，并根据通货膨胀率进行了调整</w:t>
      </w:r>
      <w:r w:rsidR="005D2F00">
        <w:rPr>
          <w:rFonts w:eastAsia="SimSun" w:hint="eastAsia"/>
          <w:sz w:val="24"/>
          <w:szCs w:val="24"/>
        </w:rPr>
        <w:t>；</w:t>
      </w:r>
    </w:p>
    <w:p w14:paraId="4B731278" w14:textId="18AACE56" w:rsidR="00F61DC9" w:rsidRPr="00104BB6" w:rsidRDefault="00F61DC9" w:rsidP="00104BB6">
      <w:pPr>
        <w:pStyle w:val="Normalnumber"/>
        <w:numPr>
          <w:ilvl w:val="1"/>
          <w:numId w:val="28"/>
        </w:numPr>
        <w:tabs>
          <w:tab w:val="clear" w:pos="1247"/>
          <w:tab w:val="clear" w:pos="1814"/>
          <w:tab w:val="clear" w:pos="2381"/>
          <w:tab w:val="clear" w:pos="2948"/>
          <w:tab w:val="clear" w:pos="3515"/>
          <w:tab w:val="left" w:pos="624"/>
        </w:tabs>
        <w:overflowPunct w:val="0"/>
        <w:ind w:left="3119" w:hanging="624"/>
        <w:rPr>
          <w:rFonts w:eastAsia="SimSun"/>
          <w:sz w:val="24"/>
          <w:szCs w:val="24"/>
        </w:rPr>
      </w:pPr>
      <w:r w:rsidRPr="00104BB6">
        <w:rPr>
          <w:rFonts w:eastAsia="SimSun"/>
          <w:sz w:val="24"/>
          <w:szCs w:val="24"/>
          <w:lang w:val="zh-CN"/>
        </w:rPr>
        <w:t>缔约方第三十九次会议的拟议预算为</w:t>
      </w:r>
      <w:r w:rsidRPr="00104BB6">
        <w:rPr>
          <w:rFonts w:eastAsia="SimSun"/>
          <w:sz w:val="24"/>
          <w:szCs w:val="24"/>
          <w:lang w:val="zh-CN"/>
        </w:rPr>
        <w:t>600 000</w:t>
      </w:r>
      <w:r w:rsidRPr="00104BB6">
        <w:rPr>
          <w:rFonts w:eastAsia="SimSun"/>
          <w:sz w:val="24"/>
          <w:szCs w:val="24"/>
          <w:lang w:val="zh-CN"/>
        </w:rPr>
        <w:t>美元，比将于</w:t>
      </w:r>
      <w:r w:rsidRPr="00104BB6">
        <w:rPr>
          <w:rFonts w:eastAsia="SimSun"/>
          <w:sz w:val="24"/>
          <w:szCs w:val="24"/>
          <w:lang w:val="zh-CN"/>
        </w:rPr>
        <w:t>2026</w:t>
      </w:r>
      <w:r w:rsidRPr="00104BB6">
        <w:rPr>
          <w:rFonts w:eastAsia="SimSun"/>
          <w:sz w:val="24"/>
          <w:szCs w:val="24"/>
          <w:lang w:val="zh-CN"/>
        </w:rPr>
        <w:t>年</w:t>
      </w:r>
      <w:r w:rsidRPr="00104BB6">
        <w:rPr>
          <w:rFonts w:eastAsia="SimSun"/>
          <w:sz w:val="24"/>
          <w:szCs w:val="24"/>
          <w:lang w:val="zh-CN"/>
        </w:rPr>
        <w:t>11</w:t>
      </w:r>
      <w:r w:rsidRPr="00104BB6">
        <w:rPr>
          <w:rFonts w:eastAsia="SimSun"/>
          <w:sz w:val="24"/>
          <w:szCs w:val="24"/>
          <w:lang w:val="zh-CN"/>
        </w:rPr>
        <w:t>月举行的缔约方第三十八次会议的核定数额少</w:t>
      </w:r>
      <w:r w:rsidR="00C3320D">
        <w:rPr>
          <w:rFonts w:eastAsia="SimSun"/>
          <w:sz w:val="24"/>
          <w:szCs w:val="24"/>
          <w:lang w:val="zh-CN"/>
        </w:rPr>
        <w:br/>
      </w:r>
      <w:r w:rsidRPr="00104BB6">
        <w:rPr>
          <w:rFonts w:eastAsia="SimSun"/>
          <w:sz w:val="24"/>
          <w:szCs w:val="24"/>
          <w:lang w:val="zh-CN"/>
        </w:rPr>
        <w:t>65 000</w:t>
      </w:r>
      <w:r w:rsidRPr="00104BB6">
        <w:rPr>
          <w:rFonts w:eastAsia="SimSun"/>
          <w:sz w:val="24"/>
          <w:szCs w:val="24"/>
          <w:lang w:val="zh-CN"/>
        </w:rPr>
        <w:t>美元。蒙特利尔议定书缔约方会议议事规则第</w:t>
      </w:r>
      <w:r w:rsidRPr="00104BB6">
        <w:rPr>
          <w:rFonts w:eastAsia="SimSun"/>
          <w:sz w:val="24"/>
          <w:szCs w:val="24"/>
          <w:lang w:val="zh-CN"/>
        </w:rPr>
        <w:t>3</w:t>
      </w:r>
      <w:r w:rsidRPr="00104BB6">
        <w:rPr>
          <w:rFonts w:eastAsia="SimSun"/>
          <w:sz w:val="24"/>
          <w:szCs w:val="24"/>
          <w:lang w:val="zh-CN"/>
        </w:rPr>
        <w:t>条规定，此类会议应在秘书处所在地举行，除非秘书处与缔约方协商作其他的适当安排。因此，在无人提出主办会议的情况下，估计费用依据的是会议将在内罗毕举行的假设。缔约方第三十九次会议将与保护臭氧层维也纳公约缔约方大会第</w:t>
      </w:r>
      <w:r w:rsidR="0087353B">
        <w:rPr>
          <w:rFonts w:eastAsia="SimSun"/>
          <w:sz w:val="24"/>
          <w:szCs w:val="24"/>
          <w:lang w:val="zh-CN"/>
        </w:rPr>
        <w:br/>
      </w:r>
      <w:r w:rsidRPr="00104BB6">
        <w:rPr>
          <w:rFonts w:eastAsia="SimSun"/>
          <w:sz w:val="24"/>
          <w:szCs w:val="24"/>
          <w:lang w:val="zh-CN"/>
        </w:rPr>
        <w:t>十四次会议联合举行。缔约方第三十九次会议的拟议预算将由缔约方大会第十四次会议的核定预算补充（见缔约方大会第</w:t>
      </w:r>
      <w:r w:rsidRPr="00104BB6">
        <w:rPr>
          <w:rFonts w:eastAsia="SimSun"/>
          <w:sz w:val="24"/>
          <w:szCs w:val="24"/>
          <w:lang w:val="zh-CN"/>
        </w:rPr>
        <w:t>XIII/3</w:t>
      </w:r>
      <w:r w:rsidRPr="00104BB6">
        <w:rPr>
          <w:rFonts w:eastAsia="SimSun"/>
          <w:sz w:val="24"/>
          <w:szCs w:val="24"/>
          <w:lang w:val="zh-CN"/>
        </w:rPr>
        <w:t>号决定）；</w:t>
      </w:r>
    </w:p>
    <w:p w14:paraId="189854DF" w14:textId="13C46390" w:rsidR="00F61DC9" w:rsidRPr="00104BB6" w:rsidRDefault="00F61DC9" w:rsidP="00104BB6">
      <w:pPr>
        <w:pStyle w:val="Normalnumber"/>
        <w:numPr>
          <w:ilvl w:val="1"/>
          <w:numId w:val="28"/>
        </w:numPr>
        <w:tabs>
          <w:tab w:val="clear" w:pos="1247"/>
          <w:tab w:val="clear" w:pos="1814"/>
          <w:tab w:val="clear" w:pos="2381"/>
          <w:tab w:val="clear" w:pos="2948"/>
          <w:tab w:val="clear" w:pos="3515"/>
          <w:tab w:val="left" w:pos="624"/>
        </w:tabs>
        <w:overflowPunct w:val="0"/>
        <w:ind w:left="3119" w:hanging="624"/>
        <w:rPr>
          <w:rFonts w:eastAsia="SimSun"/>
          <w:sz w:val="24"/>
          <w:szCs w:val="24"/>
        </w:rPr>
      </w:pPr>
      <w:r w:rsidRPr="00104BB6">
        <w:rPr>
          <w:rFonts w:eastAsia="SimSun"/>
          <w:sz w:val="24"/>
          <w:szCs w:val="24"/>
          <w:lang w:val="zh-CN"/>
        </w:rPr>
        <w:t>履行委员会</w:t>
      </w:r>
      <w:r w:rsidRPr="00104BB6">
        <w:rPr>
          <w:rFonts w:eastAsia="SimSun"/>
          <w:sz w:val="24"/>
          <w:szCs w:val="24"/>
          <w:lang w:val="zh-CN"/>
        </w:rPr>
        <w:t>2027</w:t>
      </w:r>
      <w:r w:rsidRPr="00104BB6">
        <w:rPr>
          <w:rFonts w:eastAsia="SimSun"/>
          <w:sz w:val="24"/>
          <w:szCs w:val="24"/>
          <w:lang w:val="zh-CN"/>
        </w:rPr>
        <w:t>年会议的拟议拨款为</w:t>
      </w:r>
      <w:r w:rsidRPr="00104BB6">
        <w:rPr>
          <w:rFonts w:eastAsia="SimSun"/>
          <w:sz w:val="24"/>
          <w:szCs w:val="24"/>
          <w:lang w:val="zh-CN"/>
        </w:rPr>
        <w:t>200 000</w:t>
      </w:r>
      <w:r w:rsidRPr="00104BB6">
        <w:rPr>
          <w:rFonts w:eastAsia="SimSun"/>
          <w:sz w:val="24"/>
          <w:szCs w:val="24"/>
          <w:lang w:val="zh-CN"/>
        </w:rPr>
        <w:t>美元，比</w:t>
      </w:r>
      <w:r w:rsidRPr="00104BB6">
        <w:rPr>
          <w:rFonts w:eastAsia="SimSun"/>
          <w:sz w:val="24"/>
          <w:szCs w:val="24"/>
          <w:lang w:val="zh-CN"/>
        </w:rPr>
        <w:t>2026</w:t>
      </w:r>
      <w:r w:rsidRPr="00104BB6">
        <w:rPr>
          <w:rFonts w:eastAsia="SimSun"/>
          <w:sz w:val="24"/>
          <w:szCs w:val="24"/>
          <w:lang w:val="zh-CN"/>
        </w:rPr>
        <w:t>年相应会议的核定预算高</w:t>
      </w:r>
      <w:r w:rsidRPr="00104BB6">
        <w:rPr>
          <w:rFonts w:eastAsia="SimSun"/>
          <w:sz w:val="24"/>
          <w:szCs w:val="24"/>
          <w:lang w:val="zh-CN"/>
        </w:rPr>
        <w:t>35 000</w:t>
      </w:r>
      <w:r w:rsidRPr="00104BB6">
        <w:rPr>
          <w:rFonts w:eastAsia="SimSun"/>
          <w:sz w:val="24"/>
          <w:szCs w:val="24"/>
          <w:lang w:val="zh-CN"/>
        </w:rPr>
        <w:t>美元。费用增加的估算依据是委员会</w:t>
      </w:r>
      <w:r w:rsidRPr="00104BB6">
        <w:rPr>
          <w:rFonts w:eastAsia="SimSun"/>
          <w:sz w:val="24"/>
          <w:szCs w:val="24"/>
          <w:lang w:val="zh-CN"/>
        </w:rPr>
        <w:t>2025</w:t>
      </w:r>
      <w:r w:rsidRPr="00104BB6">
        <w:rPr>
          <w:rFonts w:eastAsia="SimSun"/>
          <w:sz w:val="24"/>
          <w:szCs w:val="24"/>
          <w:lang w:val="zh-CN"/>
        </w:rPr>
        <w:t>年举行的两次会议产生的支出、收到的将于</w:t>
      </w:r>
      <w:r w:rsidRPr="00104BB6">
        <w:rPr>
          <w:rFonts w:eastAsia="SimSun"/>
          <w:sz w:val="24"/>
          <w:szCs w:val="24"/>
          <w:lang w:val="zh-CN"/>
        </w:rPr>
        <w:t>2026</w:t>
      </w:r>
      <w:r w:rsidRPr="00104BB6">
        <w:rPr>
          <w:rFonts w:eastAsia="SimSun"/>
          <w:sz w:val="24"/>
          <w:szCs w:val="24"/>
          <w:lang w:val="zh-CN"/>
        </w:rPr>
        <w:t>年</w:t>
      </w:r>
      <w:r w:rsidRPr="00104BB6">
        <w:rPr>
          <w:rFonts w:eastAsia="SimSun"/>
          <w:sz w:val="24"/>
          <w:szCs w:val="24"/>
          <w:lang w:val="zh-CN"/>
        </w:rPr>
        <w:t>7</w:t>
      </w:r>
      <w:r w:rsidRPr="00104BB6">
        <w:rPr>
          <w:rFonts w:eastAsia="SimSun"/>
          <w:sz w:val="24"/>
          <w:szCs w:val="24"/>
          <w:lang w:val="zh-CN"/>
        </w:rPr>
        <w:t>月举行的会议的估计数，以及委员会</w:t>
      </w:r>
      <w:r w:rsidRPr="00104BB6">
        <w:rPr>
          <w:rFonts w:eastAsia="SimSun"/>
          <w:sz w:val="24"/>
          <w:szCs w:val="24"/>
          <w:lang w:val="zh-CN"/>
        </w:rPr>
        <w:t>2027</w:t>
      </w:r>
      <w:r w:rsidRPr="00104BB6">
        <w:rPr>
          <w:rFonts w:eastAsia="SimSun"/>
          <w:sz w:val="24"/>
          <w:szCs w:val="24"/>
          <w:lang w:val="zh-CN"/>
        </w:rPr>
        <w:t>年的预期工作量；</w:t>
      </w:r>
    </w:p>
    <w:p w14:paraId="26FCA93C" w14:textId="2FB76A95" w:rsidR="00F61DC9" w:rsidRPr="00104BB6" w:rsidRDefault="00A82A4B" w:rsidP="00104BB6">
      <w:pPr>
        <w:pStyle w:val="Normalnumber"/>
        <w:numPr>
          <w:ilvl w:val="1"/>
          <w:numId w:val="1"/>
        </w:numPr>
        <w:tabs>
          <w:tab w:val="clear" w:pos="1247"/>
          <w:tab w:val="clear" w:pos="1814"/>
          <w:tab w:val="clear" w:pos="2381"/>
          <w:tab w:val="clear" w:pos="2495"/>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按《蒙特利尔议定书》第</w:t>
      </w:r>
      <w:r w:rsidRPr="00104BB6">
        <w:rPr>
          <w:rFonts w:eastAsia="SimSun"/>
          <w:sz w:val="24"/>
          <w:szCs w:val="24"/>
          <w:lang w:val="zh-CN"/>
        </w:rPr>
        <w:t>5</w:t>
      </w:r>
      <w:r w:rsidRPr="00104BB6">
        <w:rPr>
          <w:rFonts w:eastAsia="SimSun"/>
          <w:sz w:val="24"/>
          <w:szCs w:val="24"/>
          <w:lang w:val="zh-CN"/>
        </w:rPr>
        <w:t>条第</w:t>
      </w:r>
      <w:r w:rsidRPr="00104BB6">
        <w:rPr>
          <w:rFonts w:eastAsia="SimSun"/>
          <w:sz w:val="24"/>
          <w:szCs w:val="24"/>
          <w:lang w:val="zh-CN"/>
        </w:rPr>
        <w:t>1</w:t>
      </w:r>
      <w:r w:rsidRPr="00104BB6">
        <w:rPr>
          <w:rFonts w:eastAsia="SimSun"/>
          <w:sz w:val="24"/>
          <w:szCs w:val="24"/>
          <w:lang w:val="zh-CN"/>
        </w:rPr>
        <w:t>款行事的缔约方（第</w:t>
      </w:r>
      <w:r w:rsidRPr="00104BB6">
        <w:rPr>
          <w:rFonts w:eastAsia="SimSun"/>
          <w:sz w:val="24"/>
          <w:szCs w:val="24"/>
          <w:lang w:val="zh-CN"/>
        </w:rPr>
        <w:t>5</w:t>
      </w:r>
      <w:r w:rsidRPr="00104BB6">
        <w:rPr>
          <w:rFonts w:eastAsia="SimSun"/>
          <w:sz w:val="24"/>
          <w:szCs w:val="24"/>
          <w:lang w:val="zh-CN"/>
        </w:rPr>
        <w:t>条缔约方）差旅费减少</w:t>
      </w:r>
      <w:r w:rsidRPr="00104BB6">
        <w:rPr>
          <w:rFonts w:eastAsia="SimSun"/>
          <w:sz w:val="24"/>
          <w:szCs w:val="24"/>
          <w:lang w:val="zh-CN"/>
        </w:rPr>
        <w:t>110 000</w:t>
      </w:r>
      <w:r w:rsidRPr="00104BB6">
        <w:rPr>
          <w:rFonts w:eastAsia="SimSun"/>
          <w:sz w:val="24"/>
          <w:szCs w:val="24"/>
          <w:lang w:val="zh-CN"/>
        </w:rPr>
        <w:t>美元，原因是：</w:t>
      </w:r>
    </w:p>
    <w:p w14:paraId="45F51B71" w14:textId="422C9515" w:rsidR="00F61DC9" w:rsidRPr="00104BB6" w:rsidRDefault="00F61DC9" w:rsidP="00104BB6">
      <w:pPr>
        <w:pStyle w:val="Normalnumber"/>
        <w:numPr>
          <w:ilvl w:val="1"/>
          <w:numId w:val="30"/>
        </w:numPr>
        <w:tabs>
          <w:tab w:val="clear" w:pos="1247"/>
          <w:tab w:val="clear" w:pos="1814"/>
          <w:tab w:val="clear" w:pos="2381"/>
          <w:tab w:val="clear" w:pos="2948"/>
          <w:tab w:val="clear" w:pos="3515"/>
          <w:tab w:val="left" w:pos="624"/>
        </w:tabs>
        <w:overflowPunct w:val="0"/>
        <w:ind w:left="3119" w:hanging="624"/>
        <w:rPr>
          <w:rFonts w:eastAsia="SimSun"/>
          <w:sz w:val="24"/>
          <w:szCs w:val="24"/>
        </w:rPr>
      </w:pPr>
      <w:r w:rsidRPr="00104BB6">
        <w:rPr>
          <w:rFonts w:eastAsia="SimSun"/>
          <w:sz w:val="24"/>
          <w:szCs w:val="24"/>
          <w:lang w:val="zh-CN"/>
        </w:rPr>
        <w:t>鉴于</w:t>
      </w:r>
      <w:r w:rsidRPr="00104BB6">
        <w:rPr>
          <w:rFonts w:eastAsia="SimSun"/>
          <w:sz w:val="24"/>
          <w:szCs w:val="24"/>
          <w:lang w:val="zh-CN"/>
        </w:rPr>
        <w:t>2027</w:t>
      </w:r>
      <w:r w:rsidRPr="00104BB6">
        <w:rPr>
          <w:rFonts w:eastAsia="SimSun"/>
          <w:sz w:val="24"/>
          <w:szCs w:val="24"/>
          <w:lang w:val="zh-CN"/>
        </w:rPr>
        <w:t>年是没有四年期评估的一年，评估小组成员和专家的差旅费减少</w:t>
      </w:r>
      <w:r w:rsidRPr="00104BB6">
        <w:rPr>
          <w:rFonts w:eastAsia="SimSun"/>
          <w:sz w:val="24"/>
          <w:szCs w:val="24"/>
          <w:lang w:val="zh-CN"/>
        </w:rPr>
        <w:t>30 000</w:t>
      </w:r>
      <w:r w:rsidRPr="00104BB6">
        <w:rPr>
          <w:rFonts w:eastAsia="SimSun"/>
          <w:sz w:val="24"/>
          <w:szCs w:val="24"/>
          <w:lang w:val="zh-CN"/>
        </w:rPr>
        <w:t>美元，以将预算恢复到与</w:t>
      </w:r>
      <w:r w:rsidRPr="00104BB6">
        <w:rPr>
          <w:rFonts w:eastAsia="SimSun"/>
          <w:sz w:val="24"/>
          <w:szCs w:val="24"/>
          <w:lang w:val="zh-CN"/>
        </w:rPr>
        <w:t>2025</w:t>
      </w:r>
      <w:r w:rsidRPr="00104BB6">
        <w:rPr>
          <w:rFonts w:eastAsia="SimSun"/>
          <w:sz w:val="24"/>
          <w:szCs w:val="24"/>
          <w:lang w:val="zh-CN"/>
        </w:rPr>
        <w:t>年相同的水平；</w:t>
      </w:r>
    </w:p>
    <w:p w14:paraId="672AA42D" w14:textId="351194FD" w:rsidR="00F61DC9" w:rsidRPr="00104BB6" w:rsidRDefault="00F61DC9" w:rsidP="00104BB6">
      <w:pPr>
        <w:pStyle w:val="Normalnumber"/>
        <w:numPr>
          <w:ilvl w:val="1"/>
          <w:numId w:val="30"/>
        </w:numPr>
        <w:tabs>
          <w:tab w:val="clear" w:pos="1247"/>
          <w:tab w:val="clear" w:pos="1814"/>
          <w:tab w:val="clear" w:pos="2381"/>
          <w:tab w:val="clear" w:pos="2948"/>
          <w:tab w:val="clear" w:pos="3515"/>
          <w:tab w:val="left" w:pos="624"/>
        </w:tabs>
        <w:overflowPunct w:val="0"/>
        <w:ind w:left="3119" w:hanging="624"/>
        <w:rPr>
          <w:rFonts w:eastAsia="SimSun"/>
          <w:sz w:val="24"/>
          <w:szCs w:val="24"/>
        </w:rPr>
      </w:pPr>
      <w:r w:rsidRPr="00104BB6">
        <w:rPr>
          <w:rFonts w:eastAsia="SimSun"/>
          <w:sz w:val="24"/>
          <w:szCs w:val="24"/>
          <w:lang w:val="zh-CN"/>
        </w:rPr>
        <w:t>针对参加蒙特利尔议定书会议的拨款减少</w:t>
      </w:r>
      <w:r w:rsidRPr="00104BB6">
        <w:rPr>
          <w:rFonts w:eastAsia="SimSun"/>
          <w:sz w:val="24"/>
          <w:szCs w:val="24"/>
          <w:lang w:val="zh-CN"/>
        </w:rPr>
        <w:t>80 000</w:t>
      </w:r>
      <w:r w:rsidRPr="00104BB6">
        <w:rPr>
          <w:rFonts w:eastAsia="SimSun"/>
          <w:sz w:val="24"/>
          <w:szCs w:val="24"/>
          <w:lang w:val="zh-CN"/>
        </w:rPr>
        <w:t>美元，其中包括参加不限成员名额工作组第四十九次会议的拨款减少</w:t>
      </w:r>
      <w:r w:rsidR="003173FF">
        <w:rPr>
          <w:rFonts w:eastAsia="SimSun"/>
          <w:sz w:val="24"/>
          <w:szCs w:val="24"/>
          <w:lang w:val="zh-CN"/>
        </w:rPr>
        <w:br/>
      </w:r>
      <w:r w:rsidRPr="00104BB6">
        <w:rPr>
          <w:rFonts w:eastAsia="SimSun"/>
          <w:sz w:val="24"/>
          <w:szCs w:val="24"/>
          <w:lang w:val="zh-CN"/>
        </w:rPr>
        <w:t>30 000</w:t>
      </w:r>
      <w:r w:rsidRPr="00104BB6">
        <w:rPr>
          <w:rFonts w:eastAsia="SimSun"/>
          <w:sz w:val="24"/>
          <w:szCs w:val="24"/>
          <w:lang w:val="zh-CN"/>
        </w:rPr>
        <w:t>美元、参加缔约方第三十九次会议的拨款减少</w:t>
      </w:r>
      <w:r w:rsidRPr="00104BB6">
        <w:rPr>
          <w:rFonts w:eastAsia="SimSun"/>
          <w:sz w:val="24"/>
          <w:szCs w:val="24"/>
          <w:lang w:val="zh-CN"/>
        </w:rPr>
        <w:t>50 000</w:t>
      </w:r>
      <w:r w:rsidRPr="00104BB6">
        <w:rPr>
          <w:rFonts w:eastAsia="SimSun"/>
          <w:sz w:val="24"/>
          <w:szCs w:val="24"/>
          <w:lang w:val="zh-CN"/>
        </w:rPr>
        <w:t>美元。拟议削减的依据是过去四年参加类似会议的平均实际费用</w:t>
      </w:r>
      <w:r w:rsidR="000F3B28">
        <w:rPr>
          <w:rFonts w:eastAsia="SimSun" w:hint="eastAsia"/>
          <w:sz w:val="24"/>
          <w:szCs w:val="24"/>
          <w:lang w:val="zh-CN"/>
        </w:rPr>
        <w:t>；</w:t>
      </w:r>
    </w:p>
    <w:p w14:paraId="69E9424A" w14:textId="30853248" w:rsidR="00F61DC9" w:rsidRPr="00104BB6" w:rsidRDefault="00F61DC9" w:rsidP="00104BB6">
      <w:pPr>
        <w:pStyle w:val="Normalnumber"/>
        <w:numPr>
          <w:ilvl w:val="1"/>
          <w:numId w:val="1"/>
        </w:numPr>
        <w:tabs>
          <w:tab w:val="clear" w:pos="1247"/>
          <w:tab w:val="clear" w:pos="1814"/>
          <w:tab w:val="clear" w:pos="2381"/>
          <w:tab w:val="clear" w:pos="2495"/>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秘书处工作人员差旅预算数额已减少</w:t>
      </w:r>
      <w:r w:rsidRPr="00104BB6">
        <w:rPr>
          <w:rFonts w:eastAsia="SimSun"/>
          <w:sz w:val="24"/>
          <w:szCs w:val="24"/>
          <w:lang w:val="zh-CN"/>
        </w:rPr>
        <w:t>105 000</w:t>
      </w:r>
      <w:r w:rsidRPr="00104BB6">
        <w:rPr>
          <w:rFonts w:eastAsia="SimSun"/>
          <w:sz w:val="24"/>
          <w:szCs w:val="24"/>
          <w:lang w:val="zh-CN"/>
        </w:rPr>
        <w:t>美元，这可能会减少工作人员对臭氧相关会议的参与，从而影响秘书处工作人员对相关进程的贡献和《议定书》的知名度；</w:t>
      </w:r>
      <w:bookmarkStart w:id="2" w:name="_Hlk107419388"/>
    </w:p>
    <w:p w14:paraId="34A0F8F6" w14:textId="2DF5C9CA" w:rsidR="00F61DC9" w:rsidRPr="00104BB6" w:rsidRDefault="00F61DC9" w:rsidP="00104BB6">
      <w:pPr>
        <w:pStyle w:val="Normalnumber"/>
        <w:numPr>
          <w:ilvl w:val="1"/>
          <w:numId w:val="1"/>
        </w:numPr>
        <w:tabs>
          <w:tab w:val="clear" w:pos="1247"/>
          <w:tab w:val="clear" w:pos="1814"/>
          <w:tab w:val="clear" w:pos="2381"/>
          <w:tab w:val="clear" w:pos="2495"/>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业务费用类别减少</w:t>
      </w:r>
      <w:r w:rsidRPr="00104BB6">
        <w:rPr>
          <w:rFonts w:eastAsia="SimSun"/>
          <w:sz w:val="24"/>
          <w:szCs w:val="24"/>
          <w:lang w:val="zh-CN"/>
        </w:rPr>
        <w:t>44 100</w:t>
      </w:r>
      <w:r w:rsidRPr="00104BB6">
        <w:rPr>
          <w:rFonts w:eastAsia="SimSun"/>
          <w:sz w:val="24"/>
          <w:szCs w:val="24"/>
          <w:lang w:val="zh-CN"/>
        </w:rPr>
        <w:t>美元，可归因于以下两个预算项目：</w:t>
      </w:r>
    </w:p>
    <w:p w14:paraId="1E7BB44F" w14:textId="0A4E8849" w:rsidR="00F61DC9" w:rsidRPr="00104BB6" w:rsidRDefault="00F61DC9" w:rsidP="00104BB6">
      <w:pPr>
        <w:pStyle w:val="Normalnumber"/>
        <w:numPr>
          <w:ilvl w:val="1"/>
          <w:numId w:val="32"/>
        </w:numPr>
        <w:tabs>
          <w:tab w:val="clear" w:pos="1247"/>
          <w:tab w:val="clear" w:pos="1814"/>
          <w:tab w:val="clear" w:pos="2381"/>
          <w:tab w:val="clear" w:pos="2948"/>
          <w:tab w:val="clear" w:pos="3515"/>
          <w:tab w:val="left" w:pos="624"/>
        </w:tabs>
        <w:overflowPunct w:val="0"/>
        <w:ind w:left="3119" w:hanging="624"/>
        <w:rPr>
          <w:rFonts w:eastAsia="SimSun"/>
          <w:sz w:val="24"/>
          <w:szCs w:val="24"/>
        </w:rPr>
      </w:pPr>
      <w:r w:rsidRPr="00104BB6">
        <w:rPr>
          <w:rFonts w:eastAsia="SimSun"/>
          <w:sz w:val="24"/>
          <w:szCs w:val="24"/>
          <w:lang w:val="zh-CN"/>
        </w:rPr>
        <w:t>报告费用减少</w:t>
      </w:r>
      <w:r w:rsidRPr="00104BB6">
        <w:rPr>
          <w:rFonts w:eastAsia="SimSun"/>
          <w:sz w:val="24"/>
          <w:szCs w:val="24"/>
          <w:lang w:val="zh-CN"/>
        </w:rPr>
        <w:t>41 600</w:t>
      </w:r>
      <w:r w:rsidRPr="00104BB6">
        <w:rPr>
          <w:rFonts w:eastAsia="SimSun"/>
          <w:sz w:val="24"/>
          <w:szCs w:val="24"/>
          <w:lang w:val="zh-CN"/>
        </w:rPr>
        <w:t>美元，该预算项目用于缔约方会议的数字和媒体报道，并为临时文件的编辑和翻译提供一些经费。拟议的拨款将无法覆盖计划在该年举行的所有缔约方会议；</w:t>
      </w:r>
    </w:p>
    <w:p w14:paraId="0AC1045B" w14:textId="01CEFDC4" w:rsidR="00F61DC9" w:rsidRPr="00104BB6" w:rsidRDefault="00F03603" w:rsidP="00104BB6">
      <w:pPr>
        <w:pStyle w:val="Normalnumber"/>
        <w:numPr>
          <w:ilvl w:val="1"/>
          <w:numId w:val="32"/>
        </w:numPr>
        <w:tabs>
          <w:tab w:val="clear" w:pos="1247"/>
          <w:tab w:val="clear" w:pos="1814"/>
          <w:tab w:val="clear" w:pos="2381"/>
          <w:tab w:val="clear" w:pos="2948"/>
          <w:tab w:val="clear" w:pos="3515"/>
          <w:tab w:val="left" w:pos="624"/>
        </w:tabs>
        <w:overflowPunct w:val="0"/>
        <w:ind w:left="3119" w:hanging="624"/>
        <w:rPr>
          <w:rFonts w:eastAsia="SimSun"/>
          <w:sz w:val="24"/>
          <w:szCs w:val="24"/>
        </w:rPr>
      </w:pPr>
      <w:r w:rsidRPr="00104BB6">
        <w:rPr>
          <w:rFonts w:eastAsia="SimSun"/>
          <w:sz w:val="24"/>
          <w:szCs w:val="24"/>
          <w:lang w:val="zh-CN"/>
        </w:rPr>
        <w:t>用于加强注册系统的预算项目减少</w:t>
      </w:r>
      <w:r w:rsidRPr="00104BB6">
        <w:rPr>
          <w:rFonts w:eastAsia="SimSun"/>
          <w:sz w:val="24"/>
          <w:szCs w:val="24"/>
          <w:lang w:val="zh-CN"/>
        </w:rPr>
        <w:t>2 500</w:t>
      </w:r>
      <w:r w:rsidRPr="00104BB6">
        <w:rPr>
          <w:rFonts w:eastAsia="SimSun"/>
          <w:sz w:val="24"/>
          <w:szCs w:val="24"/>
          <w:lang w:val="zh-CN"/>
        </w:rPr>
        <w:t>美元，导致</w:t>
      </w:r>
      <w:r w:rsidRPr="00104BB6">
        <w:rPr>
          <w:rFonts w:eastAsia="SimSun"/>
          <w:sz w:val="24"/>
          <w:szCs w:val="24"/>
          <w:lang w:val="zh-CN"/>
        </w:rPr>
        <w:t>2027</w:t>
      </w:r>
      <w:r w:rsidRPr="00104BB6">
        <w:rPr>
          <w:rFonts w:eastAsia="SimSun"/>
          <w:sz w:val="24"/>
          <w:szCs w:val="24"/>
          <w:lang w:val="zh-CN"/>
        </w:rPr>
        <w:t>年没有为任何所需的升级分配资金；</w:t>
      </w:r>
      <w:bookmarkEnd w:id="2"/>
    </w:p>
    <w:p w14:paraId="29D0DFBE" w14:textId="62BF8A7E" w:rsidR="00F61DC9" w:rsidRPr="00104BB6" w:rsidRDefault="00F61DC9" w:rsidP="00104BB6">
      <w:pPr>
        <w:pStyle w:val="Normalnumber"/>
        <w:numPr>
          <w:ilvl w:val="1"/>
          <w:numId w:val="1"/>
        </w:numPr>
        <w:tabs>
          <w:tab w:val="clear" w:pos="1247"/>
          <w:tab w:val="clear" w:pos="1814"/>
          <w:tab w:val="clear" w:pos="2381"/>
          <w:tab w:val="clear" w:pos="2948"/>
          <w:tab w:val="clear" w:pos="3515"/>
          <w:tab w:val="left" w:pos="624"/>
        </w:tabs>
        <w:overflowPunct w:val="0"/>
        <w:rPr>
          <w:rFonts w:eastAsia="SimSun"/>
          <w:sz w:val="24"/>
          <w:szCs w:val="24"/>
        </w:rPr>
      </w:pPr>
      <w:r w:rsidRPr="00104BB6">
        <w:rPr>
          <w:rFonts w:eastAsia="SimSun"/>
          <w:sz w:val="24"/>
          <w:szCs w:val="24"/>
          <w:lang w:val="zh-CN"/>
        </w:rPr>
        <w:lastRenderedPageBreak/>
        <w:t>宣传活动增加</w:t>
      </w:r>
      <w:r w:rsidRPr="00104BB6">
        <w:rPr>
          <w:rFonts w:eastAsia="SimSun"/>
          <w:sz w:val="24"/>
          <w:szCs w:val="24"/>
          <w:lang w:val="zh-CN"/>
        </w:rPr>
        <w:t>20 000</w:t>
      </w:r>
      <w:r w:rsidRPr="00104BB6">
        <w:rPr>
          <w:rFonts w:eastAsia="SimSun"/>
          <w:sz w:val="24"/>
          <w:szCs w:val="24"/>
          <w:lang w:val="zh-CN"/>
        </w:rPr>
        <w:t>美元，这将使公众认识和传播费用类别下的总预算达到</w:t>
      </w:r>
      <w:r w:rsidRPr="00104BB6">
        <w:rPr>
          <w:rFonts w:eastAsia="SimSun"/>
          <w:sz w:val="24"/>
          <w:szCs w:val="24"/>
          <w:lang w:val="zh-CN"/>
        </w:rPr>
        <w:t>70 000</w:t>
      </w:r>
      <w:r w:rsidRPr="00104BB6">
        <w:rPr>
          <w:rFonts w:eastAsia="SimSun"/>
          <w:sz w:val="24"/>
          <w:szCs w:val="24"/>
          <w:lang w:val="zh-CN"/>
        </w:rPr>
        <w:t>美元。该费用类别的总预算将涵盖以下活动：</w:t>
      </w:r>
    </w:p>
    <w:p w14:paraId="4D2436D7" w14:textId="3F715AB8" w:rsidR="00F61DC9" w:rsidRPr="00104BB6" w:rsidRDefault="00F61DC9" w:rsidP="00104BB6">
      <w:pPr>
        <w:pStyle w:val="Normalnumber"/>
        <w:numPr>
          <w:ilvl w:val="1"/>
          <w:numId w:val="35"/>
        </w:numPr>
        <w:tabs>
          <w:tab w:val="clear" w:pos="1247"/>
          <w:tab w:val="clear" w:pos="1814"/>
          <w:tab w:val="clear" w:pos="2381"/>
          <w:tab w:val="clear" w:pos="2948"/>
          <w:tab w:val="clear" w:pos="3515"/>
          <w:tab w:val="left" w:pos="624"/>
        </w:tabs>
        <w:overflowPunct w:val="0"/>
        <w:ind w:left="3119" w:hanging="624"/>
        <w:rPr>
          <w:rFonts w:eastAsia="SimSun"/>
          <w:sz w:val="24"/>
          <w:szCs w:val="24"/>
        </w:rPr>
      </w:pPr>
      <w:r w:rsidRPr="00104BB6">
        <w:rPr>
          <w:rFonts w:eastAsia="SimSun"/>
          <w:sz w:val="24"/>
          <w:szCs w:val="24"/>
          <w:lang w:val="zh-CN"/>
        </w:rPr>
        <w:t>选定的第</w:t>
      </w:r>
      <w:r w:rsidRPr="00104BB6">
        <w:rPr>
          <w:rFonts w:eastAsia="SimSun"/>
          <w:sz w:val="24"/>
          <w:szCs w:val="24"/>
          <w:lang w:val="zh-CN"/>
        </w:rPr>
        <w:t>5</w:t>
      </w:r>
      <w:r w:rsidRPr="00104BB6">
        <w:rPr>
          <w:rFonts w:eastAsia="SimSun"/>
          <w:sz w:val="24"/>
          <w:szCs w:val="24"/>
          <w:lang w:val="zh-CN"/>
        </w:rPr>
        <w:t>条缔约方举行的世界臭氧日庆祝活动，与前两年一样维持在</w:t>
      </w:r>
      <w:r w:rsidRPr="00104BB6">
        <w:rPr>
          <w:rFonts w:eastAsia="SimSun"/>
          <w:sz w:val="24"/>
          <w:szCs w:val="24"/>
          <w:lang w:val="zh-CN"/>
        </w:rPr>
        <w:t>20 000</w:t>
      </w:r>
      <w:r w:rsidRPr="00104BB6">
        <w:rPr>
          <w:rFonts w:eastAsia="SimSun"/>
          <w:sz w:val="24"/>
          <w:szCs w:val="24"/>
          <w:lang w:val="zh-CN"/>
        </w:rPr>
        <w:t>美元；</w:t>
      </w:r>
    </w:p>
    <w:p w14:paraId="0158C681" w14:textId="7AB22B6B" w:rsidR="00F61DC9" w:rsidRPr="00104BB6" w:rsidRDefault="00895560" w:rsidP="00104BB6">
      <w:pPr>
        <w:pStyle w:val="Normalnumber"/>
        <w:numPr>
          <w:ilvl w:val="1"/>
          <w:numId w:val="35"/>
        </w:numPr>
        <w:tabs>
          <w:tab w:val="clear" w:pos="1247"/>
          <w:tab w:val="clear" w:pos="1814"/>
          <w:tab w:val="clear" w:pos="2381"/>
          <w:tab w:val="clear" w:pos="2948"/>
          <w:tab w:val="clear" w:pos="3515"/>
          <w:tab w:val="left" w:pos="624"/>
        </w:tabs>
        <w:overflowPunct w:val="0"/>
        <w:ind w:left="3119" w:hanging="624"/>
        <w:rPr>
          <w:rFonts w:eastAsia="SimSun"/>
          <w:sz w:val="24"/>
          <w:szCs w:val="24"/>
        </w:rPr>
      </w:pPr>
      <w:r w:rsidRPr="00104BB6">
        <w:rPr>
          <w:rFonts w:eastAsia="SimSun"/>
          <w:sz w:val="24"/>
          <w:szCs w:val="24"/>
          <w:lang w:val="zh-CN"/>
        </w:rPr>
        <w:t>世界臭氧日活动，包括海报、社交媒体工具包和</w:t>
      </w:r>
      <w:r w:rsidRPr="00104BB6">
        <w:rPr>
          <w:rFonts w:eastAsia="SimSun"/>
          <w:sz w:val="24"/>
          <w:szCs w:val="24"/>
          <w:lang w:val="zh-CN"/>
        </w:rPr>
        <w:t>2026</w:t>
      </w:r>
      <w:r w:rsidRPr="00104BB6">
        <w:rPr>
          <w:rFonts w:eastAsia="SimSun"/>
          <w:sz w:val="24"/>
          <w:szCs w:val="24"/>
          <w:lang w:val="zh-CN"/>
        </w:rPr>
        <w:t>年四年期评估报告的设计，与</w:t>
      </w:r>
      <w:r w:rsidRPr="00104BB6">
        <w:rPr>
          <w:rFonts w:eastAsia="SimSun"/>
          <w:sz w:val="24"/>
          <w:szCs w:val="24"/>
          <w:lang w:val="zh-CN"/>
        </w:rPr>
        <w:t>2026</w:t>
      </w:r>
      <w:r w:rsidRPr="00104BB6">
        <w:rPr>
          <w:rFonts w:eastAsia="SimSun"/>
          <w:sz w:val="24"/>
          <w:szCs w:val="24"/>
          <w:lang w:val="zh-CN"/>
        </w:rPr>
        <w:t>年一样维持在</w:t>
      </w:r>
      <w:r w:rsidRPr="00104BB6">
        <w:rPr>
          <w:rFonts w:eastAsia="SimSun"/>
          <w:sz w:val="24"/>
          <w:szCs w:val="24"/>
          <w:lang w:val="zh-CN"/>
        </w:rPr>
        <w:t>20 000</w:t>
      </w:r>
      <w:r w:rsidRPr="00104BB6">
        <w:rPr>
          <w:rFonts w:eastAsia="SimSun"/>
          <w:sz w:val="24"/>
          <w:szCs w:val="24"/>
          <w:lang w:val="zh-CN"/>
        </w:rPr>
        <w:t>美元；</w:t>
      </w:r>
    </w:p>
    <w:p w14:paraId="06B4DCFA" w14:textId="20389B43" w:rsidR="00F61DC9" w:rsidRPr="00104BB6" w:rsidRDefault="00F61DC9" w:rsidP="00104BB6">
      <w:pPr>
        <w:pStyle w:val="Normalnumber"/>
        <w:numPr>
          <w:ilvl w:val="1"/>
          <w:numId w:val="35"/>
        </w:numPr>
        <w:tabs>
          <w:tab w:val="clear" w:pos="1247"/>
          <w:tab w:val="clear" w:pos="1814"/>
          <w:tab w:val="clear" w:pos="2381"/>
          <w:tab w:val="clear" w:pos="2948"/>
          <w:tab w:val="clear" w:pos="3515"/>
          <w:tab w:val="left" w:pos="624"/>
        </w:tabs>
        <w:overflowPunct w:val="0"/>
        <w:ind w:left="3119" w:hanging="624"/>
        <w:rPr>
          <w:rFonts w:eastAsia="SimSun"/>
          <w:sz w:val="24"/>
          <w:szCs w:val="24"/>
        </w:rPr>
      </w:pPr>
      <w:r w:rsidRPr="00104BB6">
        <w:rPr>
          <w:rFonts w:eastAsia="SimSun"/>
          <w:sz w:val="24"/>
          <w:szCs w:val="24"/>
          <w:lang w:val="zh-CN"/>
        </w:rPr>
        <w:t>设计和开发活动内容以及专门的徽标，以庆祝《蒙特利尔议定书》四十周年，并提高人们对保护臭氧层和环境的必要性的认识。创建的资产将用于帮助提高人们对《蒙特利尔议定书》在保护臭氧层方面取得成功的认识，并有助于刺激秘书处在</w:t>
      </w:r>
      <w:r w:rsidRPr="00104BB6">
        <w:rPr>
          <w:rFonts w:eastAsia="SimSun"/>
          <w:sz w:val="24"/>
          <w:szCs w:val="24"/>
          <w:lang w:val="zh-CN"/>
        </w:rPr>
        <w:t>X</w:t>
      </w:r>
      <w:r w:rsidRPr="00104BB6">
        <w:rPr>
          <w:rFonts w:eastAsia="SimSun"/>
          <w:sz w:val="24"/>
          <w:szCs w:val="24"/>
          <w:lang w:val="zh-CN"/>
        </w:rPr>
        <w:t>（原推特）、脸书、领英、</w:t>
      </w:r>
      <w:r w:rsidRPr="00104BB6">
        <w:rPr>
          <w:rFonts w:eastAsia="SimSun"/>
          <w:sz w:val="24"/>
          <w:szCs w:val="24"/>
          <w:lang w:val="zh-CN"/>
        </w:rPr>
        <w:t>Threads</w:t>
      </w:r>
      <w:r w:rsidRPr="00104BB6">
        <w:rPr>
          <w:rFonts w:eastAsia="SimSun"/>
          <w:sz w:val="24"/>
          <w:szCs w:val="24"/>
          <w:lang w:val="zh-CN"/>
        </w:rPr>
        <w:t>、</w:t>
      </w:r>
      <w:r w:rsidRPr="00104BB6">
        <w:rPr>
          <w:rFonts w:eastAsia="SimSun"/>
          <w:sz w:val="24"/>
          <w:szCs w:val="24"/>
          <w:lang w:val="zh-CN"/>
        </w:rPr>
        <w:t>BlueSky</w:t>
      </w:r>
      <w:r w:rsidRPr="00104BB6">
        <w:rPr>
          <w:rFonts w:eastAsia="SimSun"/>
          <w:sz w:val="24"/>
          <w:szCs w:val="24"/>
          <w:lang w:val="zh-CN"/>
        </w:rPr>
        <w:t>和</w:t>
      </w:r>
      <w:r w:rsidRPr="00104BB6">
        <w:rPr>
          <w:rFonts w:eastAsia="SimSun"/>
          <w:sz w:val="24"/>
          <w:szCs w:val="24"/>
          <w:lang w:val="zh-CN"/>
        </w:rPr>
        <w:t>Instagram</w:t>
      </w:r>
      <w:r w:rsidRPr="00104BB6">
        <w:rPr>
          <w:rFonts w:eastAsia="SimSun"/>
          <w:sz w:val="24"/>
          <w:szCs w:val="24"/>
          <w:lang w:val="zh-CN"/>
        </w:rPr>
        <w:t>等社交媒体上所受关注的增长，从而进一步提高其外联潜力。</w:t>
      </w:r>
    </w:p>
    <w:p w14:paraId="638E13D2" w14:textId="77777777" w:rsidR="00F61DC9" w:rsidRPr="00104BB6" w:rsidRDefault="00F61DC9" w:rsidP="00104BB6">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r w:rsidRPr="00104BB6">
        <w:rPr>
          <w:rFonts w:eastAsia="SimSun"/>
          <w:sz w:val="24"/>
          <w:szCs w:val="24"/>
          <w:lang w:val="zh-CN"/>
        </w:rPr>
        <w:t>以下预算项目的拟议数额与</w:t>
      </w:r>
      <w:r w:rsidRPr="00104BB6">
        <w:rPr>
          <w:rFonts w:eastAsia="SimSun"/>
          <w:sz w:val="24"/>
          <w:szCs w:val="24"/>
          <w:lang w:val="zh-CN"/>
        </w:rPr>
        <w:t>2026</w:t>
      </w:r>
      <w:r w:rsidRPr="00104BB6">
        <w:rPr>
          <w:rFonts w:eastAsia="SimSun"/>
          <w:sz w:val="24"/>
          <w:szCs w:val="24"/>
          <w:lang w:val="zh-CN"/>
        </w:rPr>
        <w:t>年核定预算相同：</w:t>
      </w:r>
    </w:p>
    <w:p w14:paraId="5C9B578C" w14:textId="2A80AB2D" w:rsidR="00F61DC9" w:rsidRPr="00104BB6" w:rsidRDefault="00F61DC9" w:rsidP="00104BB6">
      <w:pPr>
        <w:pStyle w:val="Normalnumber"/>
        <w:numPr>
          <w:ilvl w:val="1"/>
          <w:numId w:val="1"/>
        </w:numPr>
        <w:tabs>
          <w:tab w:val="clear" w:pos="1247"/>
          <w:tab w:val="clear" w:pos="1814"/>
          <w:tab w:val="clear" w:pos="2381"/>
          <w:tab w:val="clear" w:pos="2495"/>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咨询预算维持在</w:t>
      </w:r>
      <w:r w:rsidRPr="00104BB6">
        <w:rPr>
          <w:rFonts w:eastAsia="SimSun"/>
          <w:sz w:val="24"/>
          <w:szCs w:val="24"/>
          <w:lang w:val="zh-CN"/>
        </w:rPr>
        <w:t>75 000</w:t>
      </w:r>
      <w:r w:rsidRPr="00104BB6">
        <w:rPr>
          <w:rFonts w:eastAsia="SimSun"/>
          <w:sz w:val="24"/>
          <w:szCs w:val="24"/>
          <w:lang w:val="zh-CN"/>
        </w:rPr>
        <w:t>美元，供秘书处聘请专家根据缔约方的要求制定具体产出。根据过去五年咨询人核定预算的消耗情况，秘书处在两种设想方案下提议相同的数额。如果上文第</w:t>
      </w:r>
      <w:r w:rsidRPr="00104BB6">
        <w:rPr>
          <w:rFonts w:eastAsia="SimSun"/>
          <w:sz w:val="24"/>
          <w:szCs w:val="24"/>
          <w:lang w:val="zh-CN"/>
        </w:rPr>
        <w:t>11 (a) (</w:t>
      </w:r>
      <w:r w:rsidRPr="00104BB6">
        <w:rPr>
          <w:rFonts w:eastAsia="SimSun"/>
          <w:sz w:val="24"/>
          <w:szCs w:val="24"/>
          <w:lang w:val="zh-CN"/>
        </w:rPr>
        <w:t>二</w:t>
      </w:r>
      <w:r w:rsidRPr="00104BB6">
        <w:rPr>
          <w:rFonts w:eastAsia="SimSun"/>
          <w:sz w:val="24"/>
          <w:szCs w:val="24"/>
          <w:lang w:val="zh-CN"/>
        </w:rPr>
        <w:t>)</w:t>
      </w:r>
      <w:r w:rsidRPr="00104BB6">
        <w:rPr>
          <w:rFonts w:eastAsia="SimSun"/>
          <w:sz w:val="24"/>
          <w:szCs w:val="24"/>
          <w:lang w:val="zh-CN"/>
        </w:rPr>
        <w:t>段所述的工作人员调动导致需要额外支持来执行已核准的活动，从而需要将该项目的预算增加</w:t>
      </w:r>
      <w:r w:rsidRPr="00104BB6">
        <w:rPr>
          <w:rFonts w:eastAsia="SimSun"/>
          <w:sz w:val="24"/>
          <w:szCs w:val="24"/>
          <w:lang w:val="zh-CN"/>
        </w:rPr>
        <w:t>10%</w:t>
      </w:r>
      <w:r w:rsidRPr="00104BB6">
        <w:rPr>
          <w:rFonts w:eastAsia="SimSun"/>
          <w:sz w:val="24"/>
          <w:szCs w:val="24"/>
          <w:lang w:val="zh-CN"/>
        </w:rPr>
        <w:t>以上，秘书处将提交一份预算修订，供缔约方第三十九次会议审查和核准；</w:t>
      </w:r>
    </w:p>
    <w:p w14:paraId="4E7A8427" w14:textId="33856C0B" w:rsidR="00F61DC9" w:rsidRPr="00104BB6" w:rsidRDefault="00F61DC9" w:rsidP="00104BB6">
      <w:pPr>
        <w:pStyle w:val="Normalnumber"/>
        <w:numPr>
          <w:ilvl w:val="1"/>
          <w:numId w:val="1"/>
        </w:numPr>
        <w:tabs>
          <w:tab w:val="clear" w:pos="1247"/>
          <w:tab w:val="clear" w:pos="1814"/>
          <w:tab w:val="clear" w:pos="2381"/>
          <w:tab w:val="clear" w:pos="2495"/>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评估小组会议和主席团的会议事务费用预算仍分别为</w:t>
      </w:r>
      <w:r w:rsidRPr="00104BB6">
        <w:rPr>
          <w:rFonts w:eastAsia="SimSun"/>
          <w:sz w:val="24"/>
          <w:szCs w:val="24"/>
          <w:lang w:val="zh-CN"/>
        </w:rPr>
        <w:t>55 000</w:t>
      </w:r>
      <w:r w:rsidRPr="00104BB6">
        <w:rPr>
          <w:rFonts w:eastAsia="SimSun"/>
          <w:sz w:val="24"/>
          <w:szCs w:val="24"/>
          <w:lang w:val="zh-CN"/>
        </w:rPr>
        <w:t>美元和</w:t>
      </w:r>
      <w:r w:rsidRPr="00104BB6">
        <w:rPr>
          <w:rFonts w:eastAsia="SimSun"/>
          <w:sz w:val="24"/>
          <w:szCs w:val="24"/>
          <w:lang w:val="zh-CN"/>
        </w:rPr>
        <w:t>25 000</w:t>
      </w:r>
      <w:r w:rsidRPr="00104BB6">
        <w:rPr>
          <w:rFonts w:eastAsia="SimSun"/>
          <w:sz w:val="24"/>
          <w:szCs w:val="24"/>
          <w:lang w:val="zh-CN"/>
        </w:rPr>
        <w:t>美元；</w:t>
      </w:r>
    </w:p>
    <w:p w14:paraId="4D2CB465" w14:textId="543C1583" w:rsidR="00F61DC9" w:rsidRPr="00104BB6" w:rsidRDefault="00F61DC9" w:rsidP="00104BB6">
      <w:pPr>
        <w:pStyle w:val="Normalnumber"/>
        <w:numPr>
          <w:ilvl w:val="1"/>
          <w:numId w:val="1"/>
        </w:numPr>
        <w:tabs>
          <w:tab w:val="clear" w:pos="1247"/>
          <w:tab w:val="clear" w:pos="1814"/>
          <w:tab w:val="clear" w:pos="2381"/>
          <w:tab w:val="clear" w:pos="2495"/>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缔约方会议餐饮招待的招待费预算仍为</w:t>
      </w:r>
      <w:r w:rsidRPr="00104BB6">
        <w:rPr>
          <w:rFonts w:eastAsia="SimSun"/>
          <w:sz w:val="24"/>
          <w:szCs w:val="24"/>
          <w:lang w:val="zh-CN"/>
        </w:rPr>
        <w:t>15 000</w:t>
      </w:r>
      <w:r w:rsidRPr="00104BB6">
        <w:rPr>
          <w:rFonts w:eastAsia="SimSun"/>
          <w:sz w:val="24"/>
          <w:szCs w:val="24"/>
          <w:lang w:val="zh-CN"/>
        </w:rPr>
        <w:t>美元，将由维也纳公约信托基金下核准的</w:t>
      </w:r>
      <w:r w:rsidRPr="00104BB6">
        <w:rPr>
          <w:rFonts w:eastAsia="SimSun"/>
          <w:sz w:val="24"/>
          <w:szCs w:val="24"/>
          <w:lang w:val="zh-CN"/>
        </w:rPr>
        <w:t>15 000</w:t>
      </w:r>
      <w:r w:rsidRPr="00104BB6">
        <w:rPr>
          <w:rFonts w:eastAsia="SimSun"/>
          <w:sz w:val="24"/>
          <w:szCs w:val="24"/>
          <w:lang w:val="zh-CN"/>
        </w:rPr>
        <w:t>美元招待费予以补充；</w:t>
      </w:r>
    </w:p>
    <w:p w14:paraId="47115391" w14:textId="20121A8F" w:rsidR="00F61DC9" w:rsidRPr="00104BB6" w:rsidRDefault="00F61DC9" w:rsidP="00104BB6">
      <w:pPr>
        <w:pStyle w:val="Normalnumber"/>
        <w:numPr>
          <w:ilvl w:val="1"/>
          <w:numId w:val="1"/>
        </w:numPr>
        <w:tabs>
          <w:tab w:val="clear" w:pos="1247"/>
          <w:tab w:val="clear" w:pos="1814"/>
          <w:tab w:val="clear" w:pos="2381"/>
          <w:tab w:val="clear" w:pos="2495"/>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第</w:t>
      </w:r>
      <w:r w:rsidRPr="00104BB6">
        <w:rPr>
          <w:rFonts w:eastAsia="SimSun"/>
          <w:sz w:val="24"/>
          <w:szCs w:val="24"/>
          <w:lang w:val="zh-CN"/>
        </w:rPr>
        <w:t>5</w:t>
      </w:r>
      <w:r w:rsidRPr="00104BB6">
        <w:rPr>
          <w:rFonts w:eastAsia="SimSun"/>
          <w:sz w:val="24"/>
          <w:szCs w:val="24"/>
          <w:lang w:val="zh-CN"/>
        </w:rPr>
        <w:t>条缔约方代表参加主席团会议和履行委员会会议的预算仍分别为</w:t>
      </w:r>
      <w:r w:rsidRPr="00104BB6">
        <w:rPr>
          <w:rFonts w:eastAsia="SimSun"/>
          <w:sz w:val="24"/>
          <w:szCs w:val="24"/>
          <w:lang w:val="zh-CN"/>
        </w:rPr>
        <w:t>15 000</w:t>
      </w:r>
      <w:r w:rsidRPr="00104BB6">
        <w:rPr>
          <w:rFonts w:eastAsia="SimSun"/>
          <w:sz w:val="24"/>
          <w:szCs w:val="24"/>
          <w:lang w:val="zh-CN"/>
        </w:rPr>
        <w:t>美元和</w:t>
      </w:r>
      <w:r w:rsidRPr="00104BB6">
        <w:rPr>
          <w:rFonts w:eastAsia="SimSun"/>
          <w:sz w:val="24"/>
          <w:szCs w:val="24"/>
          <w:lang w:val="zh-CN"/>
        </w:rPr>
        <w:t>65 000</w:t>
      </w:r>
      <w:r w:rsidRPr="00104BB6">
        <w:rPr>
          <w:rFonts w:eastAsia="SimSun"/>
          <w:sz w:val="24"/>
          <w:szCs w:val="24"/>
          <w:lang w:val="zh-CN"/>
        </w:rPr>
        <w:t>美元；</w:t>
      </w:r>
    </w:p>
    <w:p w14:paraId="7EBFC973" w14:textId="71919CDD" w:rsidR="00F61DC9" w:rsidRPr="00104BB6" w:rsidRDefault="00F61DC9" w:rsidP="00104BB6">
      <w:pPr>
        <w:pStyle w:val="Normalnumber"/>
        <w:numPr>
          <w:ilvl w:val="1"/>
          <w:numId w:val="1"/>
        </w:numPr>
        <w:tabs>
          <w:tab w:val="clear" w:pos="1247"/>
          <w:tab w:val="clear" w:pos="1814"/>
          <w:tab w:val="clear" w:pos="2381"/>
          <w:tab w:val="clear" w:pos="2495"/>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除上文第</w:t>
      </w:r>
      <w:r w:rsidRPr="00104BB6">
        <w:rPr>
          <w:rFonts w:eastAsia="SimSun"/>
          <w:sz w:val="24"/>
          <w:szCs w:val="24"/>
          <w:lang w:val="zh-CN"/>
        </w:rPr>
        <w:t>11 (e)</w:t>
      </w:r>
      <w:r w:rsidRPr="00104BB6">
        <w:rPr>
          <w:rFonts w:eastAsia="SimSun"/>
          <w:sz w:val="24"/>
          <w:szCs w:val="24"/>
          <w:lang w:val="zh-CN"/>
        </w:rPr>
        <w:t>段外，支持秘书处业务的以下预算项目的数额保持不变：</w:t>
      </w:r>
    </w:p>
    <w:p w14:paraId="1EA03093" w14:textId="4CC38EEF" w:rsidR="00F61DC9" w:rsidRPr="00104BB6" w:rsidRDefault="00F61DC9" w:rsidP="00104BB6">
      <w:pPr>
        <w:pStyle w:val="Normalnumber"/>
        <w:numPr>
          <w:ilvl w:val="0"/>
          <w:numId w:val="36"/>
        </w:numPr>
        <w:tabs>
          <w:tab w:val="clear" w:pos="1247"/>
          <w:tab w:val="clear" w:pos="1814"/>
          <w:tab w:val="clear" w:pos="2381"/>
          <w:tab w:val="clear" w:pos="2948"/>
          <w:tab w:val="clear" w:pos="3515"/>
          <w:tab w:val="left" w:pos="624"/>
        </w:tabs>
        <w:overflowPunct w:val="0"/>
        <w:ind w:left="3119" w:hanging="624"/>
        <w:rPr>
          <w:rFonts w:eastAsia="SimSun"/>
          <w:sz w:val="24"/>
          <w:szCs w:val="24"/>
        </w:rPr>
      </w:pPr>
      <w:r w:rsidRPr="00104BB6">
        <w:rPr>
          <w:rFonts w:eastAsia="SimSun"/>
          <w:sz w:val="24"/>
          <w:szCs w:val="24"/>
          <w:lang w:val="zh-CN"/>
        </w:rPr>
        <w:t>消耗性设备和非消耗性设备（分别为</w:t>
      </w:r>
      <w:r w:rsidRPr="00104BB6">
        <w:rPr>
          <w:rFonts w:eastAsia="SimSun"/>
          <w:sz w:val="24"/>
          <w:szCs w:val="24"/>
          <w:lang w:val="zh-CN"/>
        </w:rPr>
        <w:t>5 000</w:t>
      </w:r>
      <w:r w:rsidRPr="00104BB6">
        <w:rPr>
          <w:rFonts w:eastAsia="SimSun"/>
          <w:sz w:val="24"/>
          <w:szCs w:val="24"/>
          <w:lang w:val="zh-CN"/>
        </w:rPr>
        <w:t>美元和</w:t>
      </w:r>
      <w:r w:rsidR="000F3B28">
        <w:rPr>
          <w:rFonts w:eastAsia="SimSun"/>
          <w:sz w:val="24"/>
          <w:szCs w:val="24"/>
          <w:lang w:val="zh-CN"/>
        </w:rPr>
        <w:br/>
      </w:r>
      <w:r w:rsidRPr="00104BB6">
        <w:rPr>
          <w:rFonts w:eastAsia="SimSun"/>
          <w:sz w:val="24"/>
          <w:szCs w:val="24"/>
          <w:lang w:val="zh-CN"/>
        </w:rPr>
        <w:t>8 000</w:t>
      </w:r>
      <w:r w:rsidRPr="00104BB6">
        <w:rPr>
          <w:rFonts w:eastAsia="SimSun"/>
          <w:sz w:val="24"/>
          <w:szCs w:val="24"/>
          <w:lang w:val="zh-CN"/>
        </w:rPr>
        <w:t>美元）；</w:t>
      </w:r>
    </w:p>
    <w:p w14:paraId="02742B2F" w14:textId="5EE6B152" w:rsidR="00F61DC9" w:rsidRPr="00104BB6" w:rsidRDefault="0093283B" w:rsidP="00104BB6">
      <w:pPr>
        <w:pStyle w:val="Normalnumber"/>
        <w:numPr>
          <w:ilvl w:val="0"/>
          <w:numId w:val="36"/>
        </w:numPr>
        <w:tabs>
          <w:tab w:val="clear" w:pos="1247"/>
          <w:tab w:val="clear" w:pos="1814"/>
          <w:tab w:val="clear" w:pos="2381"/>
          <w:tab w:val="clear" w:pos="2948"/>
          <w:tab w:val="clear" w:pos="3515"/>
          <w:tab w:val="left" w:pos="624"/>
        </w:tabs>
        <w:overflowPunct w:val="0"/>
        <w:ind w:left="3119" w:hanging="624"/>
        <w:rPr>
          <w:rFonts w:eastAsia="SimSun"/>
          <w:sz w:val="24"/>
          <w:szCs w:val="24"/>
        </w:rPr>
      </w:pPr>
      <w:r w:rsidRPr="00104BB6">
        <w:rPr>
          <w:rFonts w:eastAsia="SimSun"/>
          <w:sz w:val="24"/>
          <w:szCs w:val="24"/>
          <w:lang w:val="zh-CN"/>
        </w:rPr>
        <w:t>房地租金</w:t>
      </w:r>
      <w:r w:rsidRPr="00104BB6">
        <w:rPr>
          <w:rFonts w:eastAsia="SimSun"/>
          <w:sz w:val="24"/>
          <w:szCs w:val="24"/>
        </w:rPr>
        <w:t>（</w:t>
      </w:r>
      <w:r w:rsidRPr="00104BB6">
        <w:rPr>
          <w:rFonts w:eastAsia="SimSun"/>
          <w:sz w:val="24"/>
          <w:szCs w:val="24"/>
        </w:rPr>
        <w:t>34 000</w:t>
      </w:r>
      <w:r w:rsidRPr="00104BB6">
        <w:rPr>
          <w:rFonts w:eastAsia="SimSun"/>
          <w:sz w:val="24"/>
          <w:szCs w:val="24"/>
          <w:lang w:val="zh-CN"/>
        </w:rPr>
        <w:t>美元</w:t>
      </w:r>
      <w:r w:rsidRPr="00104BB6">
        <w:rPr>
          <w:rFonts w:eastAsia="SimSun"/>
          <w:sz w:val="24"/>
          <w:szCs w:val="24"/>
        </w:rPr>
        <w:t>）；</w:t>
      </w:r>
    </w:p>
    <w:p w14:paraId="3DA94AE5" w14:textId="294E32F9" w:rsidR="00F61DC9" w:rsidRPr="00104BB6" w:rsidRDefault="00F61DC9" w:rsidP="00104BB6">
      <w:pPr>
        <w:pStyle w:val="Normalnumber"/>
        <w:numPr>
          <w:ilvl w:val="0"/>
          <w:numId w:val="36"/>
        </w:numPr>
        <w:tabs>
          <w:tab w:val="clear" w:pos="1247"/>
          <w:tab w:val="clear" w:pos="1814"/>
          <w:tab w:val="clear" w:pos="2381"/>
          <w:tab w:val="clear" w:pos="2948"/>
          <w:tab w:val="clear" w:pos="3515"/>
          <w:tab w:val="left" w:pos="624"/>
        </w:tabs>
        <w:overflowPunct w:val="0"/>
        <w:ind w:left="3119" w:hanging="624"/>
        <w:rPr>
          <w:rFonts w:eastAsia="SimSun"/>
          <w:sz w:val="24"/>
          <w:szCs w:val="24"/>
        </w:rPr>
      </w:pPr>
      <w:r w:rsidRPr="00104BB6">
        <w:rPr>
          <w:rFonts w:eastAsia="SimSun"/>
          <w:sz w:val="24"/>
          <w:szCs w:val="24"/>
          <w:lang w:val="zh-CN"/>
        </w:rPr>
        <w:t>设备的使用和维修（</w:t>
      </w:r>
      <w:r w:rsidRPr="00104BB6">
        <w:rPr>
          <w:rFonts w:eastAsia="SimSun"/>
          <w:sz w:val="24"/>
          <w:szCs w:val="24"/>
          <w:lang w:val="zh-CN"/>
        </w:rPr>
        <w:t>22 000</w:t>
      </w:r>
      <w:r w:rsidRPr="00104BB6">
        <w:rPr>
          <w:rFonts w:eastAsia="SimSun"/>
          <w:sz w:val="24"/>
          <w:szCs w:val="24"/>
          <w:lang w:val="zh-CN"/>
        </w:rPr>
        <w:t>美元）；</w:t>
      </w:r>
    </w:p>
    <w:p w14:paraId="22AAFC1A" w14:textId="227CC7CF" w:rsidR="00F61DC9" w:rsidRPr="00104BB6" w:rsidRDefault="00F61DC9" w:rsidP="00104BB6">
      <w:pPr>
        <w:pStyle w:val="Normalnumber"/>
        <w:numPr>
          <w:ilvl w:val="0"/>
          <w:numId w:val="36"/>
        </w:numPr>
        <w:tabs>
          <w:tab w:val="clear" w:pos="1247"/>
          <w:tab w:val="clear" w:pos="1814"/>
          <w:tab w:val="clear" w:pos="2381"/>
          <w:tab w:val="clear" w:pos="2948"/>
          <w:tab w:val="clear" w:pos="3515"/>
          <w:tab w:val="left" w:pos="624"/>
        </w:tabs>
        <w:overflowPunct w:val="0"/>
        <w:ind w:left="3119" w:hanging="624"/>
        <w:rPr>
          <w:rFonts w:eastAsia="SimSun"/>
          <w:sz w:val="24"/>
          <w:szCs w:val="24"/>
        </w:rPr>
      </w:pPr>
      <w:r w:rsidRPr="00104BB6">
        <w:rPr>
          <w:rFonts w:eastAsia="SimSun"/>
          <w:sz w:val="24"/>
          <w:szCs w:val="24"/>
          <w:lang w:val="zh-CN"/>
        </w:rPr>
        <w:t>杂项费用</w:t>
      </w:r>
      <w:r w:rsidRPr="00104BB6">
        <w:rPr>
          <w:rFonts w:eastAsia="SimSun"/>
          <w:sz w:val="24"/>
          <w:szCs w:val="24"/>
          <w:lang w:val="zh-CN"/>
        </w:rPr>
        <w:t>10 000</w:t>
      </w:r>
      <w:r w:rsidRPr="00104BB6">
        <w:rPr>
          <w:rFonts w:eastAsia="SimSun"/>
          <w:sz w:val="24"/>
          <w:szCs w:val="24"/>
          <w:lang w:val="zh-CN"/>
        </w:rPr>
        <w:t>美元，用于工作人员培训、通信和运费；</w:t>
      </w:r>
    </w:p>
    <w:p w14:paraId="149631D0" w14:textId="350B3EFF" w:rsidR="00F61DC9" w:rsidRPr="00104BB6" w:rsidRDefault="00F61DC9" w:rsidP="00104BB6">
      <w:pPr>
        <w:pStyle w:val="Normalnumber"/>
        <w:numPr>
          <w:ilvl w:val="0"/>
          <w:numId w:val="36"/>
        </w:numPr>
        <w:tabs>
          <w:tab w:val="clear" w:pos="1247"/>
          <w:tab w:val="clear" w:pos="1814"/>
          <w:tab w:val="clear" w:pos="2381"/>
          <w:tab w:val="clear" w:pos="2948"/>
          <w:tab w:val="clear" w:pos="3515"/>
          <w:tab w:val="left" w:pos="624"/>
        </w:tabs>
        <w:overflowPunct w:val="0"/>
        <w:ind w:left="3119" w:hanging="624"/>
        <w:rPr>
          <w:rFonts w:eastAsia="SimSun"/>
          <w:sz w:val="24"/>
          <w:szCs w:val="24"/>
        </w:rPr>
      </w:pPr>
      <w:r w:rsidRPr="00104BB6">
        <w:rPr>
          <w:rFonts w:eastAsia="SimSun"/>
          <w:sz w:val="24"/>
          <w:szCs w:val="24"/>
          <w:lang w:val="zh-CN"/>
        </w:rPr>
        <w:t>网站托管和维护以及网络工具的费用分别为</w:t>
      </w:r>
      <w:r w:rsidRPr="00104BB6">
        <w:rPr>
          <w:rFonts w:eastAsia="SimSun"/>
          <w:sz w:val="24"/>
          <w:szCs w:val="24"/>
          <w:lang w:val="zh-CN"/>
        </w:rPr>
        <w:t>5 000</w:t>
      </w:r>
      <w:r w:rsidRPr="00104BB6">
        <w:rPr>
          <w:rFonts w:eastAsia="SimSun"/>
          <w:sz w:val="24"/>
          <w:szCs w:val="24"/>
          <w:lang w:val="zh-CN"/>
        </w:rPr>
        <w:t>美元和</w:t>
      </w:r>
      <w:r w:rsidR="00AC5355">
        <w:rPr>
          <w:rFonts w:eastAsia="SimSun"/>
          <w:sz w:val="24"/>
          <w:szCs w:val="24"/>
          <w:lang w:val="zh-CN"/>
        </w:rPr>
        <w:br/>
      </w:r>
      <w:r w:rsidRPr="00104BB6">
        <w:rPr>
          <w:rFonts w:eastAsia="SimSun"/>
          <w:sz w:val="24"/>
          <w:szCs w:val="24"/>
          <w:lang w:val="zh-CN"/>
        </w:rPr>
        <w:t>30 000</w:t>
      </w:r>
      <w:r w:rsidRPr="00104BB6">
        <w:rPr>
          <w:rFonts w:eastAsia="SimSun"/>
          <w:sz w:val="24"/>
          <w:szCs w:val="24"/>
          <w:lang w:val="zh-CN"/>
        </w:rPr>
        <w:t>美元。秘书处自</w:t>
      </w:r>
      <w:r w:rsidRPr="00104BB6">
        <w:rPr>
          <w:rFonts w:eastAsia="SimSun"/>
          <w:sz w:val="24"/>
          <w:szCs w:val="24"/>
          <w:lang w:val="zh-CN"/>
        </w:rPr>
        <w:t>2018</w:t>
      </w:r>
      <w:r w:rsidRPr="00104BB6">
        <w:rPr>
          <w:rFonts w:eastAsia="SimSun"/>
          <w:sz w:val="24"/>
          <w:szCs w:val="24"/>
          <w:lang w:val="zh-CN"/>
        </w:rPr>
        <w:t>年以来开发和维护的网络工具清单载于</w:t>
      </w:r>
      <w:r w:rsidRPr="00104BB6">
        <w:rPr>
          <w:rFonts w:eastAsia="SimSun"/>
          <w:sz w:val="24"/>
          <w:szCs w:val="24"/>
          <w:lang w:val="zh-CN"/>
        </w:rPr>
        <w:t>UNEP/Pro.38/5</w:t>
      </w:r>
      <w:r w:rsidRPr="00104BB6">
        <w:rPr>
          <w:rFonts w:eastAsia="SimSun"/>
          <w:sz w:val="24"/>
          <w:szCs w:val="24"/>
          <w:lang w:val="zh-CN"/>
        </w:rPr>
        <w:t>号文件附件五</w:t>
      </w:r>
      <w:r w:rsidRPr="00104BB6">
        <w:rPr>
          <w:rFonts w:eastAsia="SimSun"/>
          <w:sz w:val="24"/>
          <w:szCs w:val="24"/>
          <w:lang w:val="zh-CN"/>
        </w:rPr>
        <w:t>B</w:t>
      </w:r>
      <w:r w:rsidRPr="00104BB6">
        <w:rPr>
          <w:rFonts w:eastAsia="SimSun"/>
          <w:sz w:val="24"/>
          <w:szCs w:val="24"/>
          <w:lang w:val="zh-CN"/>
        </w:rPr>
        <w:t>节。</w:t>
      </w:r>
      <w:r w:rsidR="007B7560" w:rsidRPr="00104BB6">
        <w:rPr>
          <w:rFonts w:eastAsia="SimSun" w:hint="eastAsia"/>
          <w:sz w:val="24"/>
          <w:szCs w:val="24"/>
          <w:lang w:val="zh-CN"/>
        </w:rPr>
        <w:t xml:space="preserve"> </w:t>
      </w:r>
    </w:p>
    <w:p w14:paraId="6101AD29" w14:textId="77777777" w:rsidR="00F61DC9" w:rsidRPr="00104BB6" w:rsidRDefault="00F61DC9" w:rsidP="00104BB6">
      <w:pPr>
        <w:pStyle w:val="CH3"/>
        <w:overflowPunct w:val="0"/>
        <w:ind w:left="1956" w:right="0"/>
        <w:rPr>
          <w:rFonts w:eastAsia="SimHei"/>
          <w:bCs/>
          <w:sz w:val="24"/>
          <w:szCs w:val="24"/>
          <w:lang w:val="zh-CN"/>
        </w:rPr>
      </w:pPr>
      <w:r w:rsidRPr="00104BB6">
        <w:rPr>
          <w:rFonts w:eastAsia="SimHei"/>
          <w:bCs/>
          <w:sz w:val="24"/>
          <w:szCs w:val="24"/>
          <w:lang w:val="zh-CN"/>
        </w:rPr>
        <w:t>2.</w:t>
      </w:r>
      <w:r w:rsidRPr="00104BB6">
        <w:rPr>
          <w:rFonts w:eastAsia="SimHei"/>
          <w:bCs/>
          <w:sz w:val="24"/>
          <w:szCs w:val="24"/>
          <w:lang w:val="zh-CN"/>
        </w:rPr>
        <w:tab/>
      </w:r>
      <w:proofErr w:type="spellStart"/>
      <w:r w:rsidRPr="00104BB6">
        <w:rPr>
          <w:rFonts w:eastAsia="SimHei"/>
          <w:bCs/>
          <w:sz w:val="24"/>
          <w:szCs w:val="24"/>
          <w:lang w:val="zh-CN"/>
        </w:rPr>
        <w:t>建议预算</w:t>
      </w:r>
      <w:proofErr w:type="spellEnd"/>
    </w:p>
    <w:p w14:paraId="185CEB5E" w14:textId="43FBDC59" w:rsidR="00F61DC9" w:rsidRPr="00104BB6" w:rsidRDefault="00F61DC9" w:rsidP="00104BB6">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bookmarkStart w:id="3" w:name="_Hlk74039804"/>
      <w:r w:rsidRPr="00104BB6">
        <w:rPr>
          <w:rFonts w:eastAsia="SimSun"/>
          <w:sz w:val="24"/>
          <w:szCs w:val="24"/>
          <w:lang w:val="zh-CN"/>
        </w:rPr>
        <w:t>建议预算比名义零增长预算高出</w:t>
      </w:r>
      <w:r w:rsidRPr="00104BB6">
        <w:rPr>
          <w:rFonts w:eastAsia="SimSun"/>
          <w:sz w:val="24"/>
          <w:szCs w:val="24"/>
          <w:lang w:val="zh-CN"/>
        </w:rPr>
        <w:t>244 758</w:t>
      </w:r>
      <w:r w:rsidRPr="00104BB6">
        <w:rPr>
          <w:rFonts w:eastAsia="SimSun"/>
          <w:sz w:val="24"/>
          <w:szCs w:val="24"/>
          <w:lang w:val="zh-CN"/>
        </w:rPr>
        <w:t>美元，主要原因如下：</w:t>
      </w:r>
      <w:bookmarkEnd w:id="3"/>
    </w:p>
    <w:p w14:paraId="3FBE3716" w14:textId="7DF3AD64" w:rsidR="00F61DC9" w:rsidRPr="00104BB6" w:rsidRDefault="00F61DC9" w:rsidP="00104BB6">
      <w:pPr>
        <w:pStyle w:val="Normalnumber"/>
        <w:numPr>
          <w:ilvl w:val="1"/>
          <w:numId w:val="1"/>
        </w:numPr>
        <w:tabs>
          <w:tab w:val="clear" w:pos="1247"/>
          <w:tab w:val="clear" w:pos="1814"/>
          <w:tab w:val="clear" w:pos="2381"/>
          <w:tab w:val="clear" w:pos="2495"/>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lastRenderedPageBreak/>
        <w:t>第</w:t>
      </w:r>
      <w:r w:rsidRPr="00104BB6">
        <w:rPr>
          <w:rFonts w:eastAsia="SimSun"/>
          <w:sz w:val="24"/>
          <w:szCs w:val="24"/>
          <w:lang w:val="zh-CN"/>
        </w:rPr>
        <w:t>5</w:t>
      </w:r>
      <w:r w:rsidRPr="00104BB6">
        <w:rPr>
          <w:rFonts w:eastAsia="SimSun"/>
          <w:sz w:val="24"/>
          <w:szCs w:val="24"/>
          <w:lang w:val="zh-CN"/>
        </w:rPr>
        <w:t>条缔约方参加会议的预算增加</w:t>
      </w:r>
      <w:r w:rsidRPr="00104BB6">
        <w:rPr>
          <w:rFonts w:eastAsia="SimSun"/>
          <w:sz w:val="24"/>
          <w:szCs w:val="24"/>
          <w:lang w:val="zh-CN"/>
        </w:rPr>
        <w:t>80 000</w:t>
      </w:r>
      <w:r w:rsidRPr="00104BB6">
        <w:rPr>
          <w:rFonts w:eastAsia="SimSun"/>
          <w:sz w:val="24"/>
          <w:szCs w:val="24"/>
          <w:lang w:val="zh-CN"/>
        </w:rPr>
        <w:t>美元，其中包括不限成员名额工作组第四十九次会议</w:t>
      </w:r>
      <w:r w:rsidRPr="00104BB6">
        <w:rPr>
          <w:rFonts w:eastAsia="SimSun"/>
          <w:sz w:val="24"/>
          <w:szCs w:val="24"/>
          <w:lang w:val="zh-CN"/>
        </w:rPr>
        <w:t>30 000</w:t>
      </w:r>
      <w:r w:rsidRPr="00104BB6">
        <w:rPr>
          <w:rFonts w:eastAsia="SimSun"/>
          <w:sz w:val="24"/>
          <w:szCs w:val="24"/>
          <w:lang w:val="zh-CN"/>
        </w:rPr>
        <w:t>美元和缔约方第三十九次会议</w:t>
      </w:r>
      <w:r w:rsidRPr="00104BB6">
        <w:rPr>
          <w:rFonts w:eastAsia="SimSun"/>
          <w:sz w:val="24"/>
          <w:szCs w:val="24"/>
          <w:lang w:val="zh-CN"/>
        </w:rPr>
        <w:t>50 000</w:t>
      </w:r>
      <w:r w:rsidRPr="00104BB6">
        <w:rPr>
          <w:rFonts w:eastAsia="SimSun"/>
          <w:sz w:val="24"/>
          <w:szCs w:val="24"/>
          <w:lang w:val="zh-CN"/>
        </w:rPr>
        <w:t>美元，这些拨款维持在</w:t>
      </w:r>
      <w:r w:rsidRPr="00104BB6">
        <w:rPr>
          <w:rFonts w:eastAsia="SimSun"/>
          <w:sz w:val="24"/>
          <w:szCs w:val="24"/>
          <w:lang w:val="zh-CN"/>
        </w:rPr>
        <w:t>2026</w:t>
      </w:r>
      <w:r w:rsidRPr="00104BB6">
        <w:rPr>
          <w:rFonts w:eastAsia="SimSun"/>
          <w:sz w:val="24"/>
          <w:szCs w:val="24"/>
          <w:lang w:val="zh-CN"/>
        </w:rPr>
        <w:t>年核定水平；</w:t>
      </w:r>
    </w:p>
    <w:p w14:paraId="7F541AD5" w14:textId="7F0588FE" w:rsidR="00F61DC9" w:rsidRPr="00104BB6" w:rsidRDefault="00F61DC9" w:rsidP="00104BB6">
      <w:pPr>
        <w:pStyle w:val="Normalnumber"/>
        <w:numPr>
          <w:ilvl w:val="1"/>
          <w:numId w:val="1"/>
        </w:numPr>
        <w:tabs>
          <w:tab w:val="clear" w:pos="1247"/>
          <w:tab w:val="clear" w:pos="1814"/>
          <w:tab w:val="clear" w:pos="2381"/>
          <w:tab w:val="clear" w:pos="2495"/>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秘书处工作人员差旅预算增加</w:t>
      </w:r>
      <w:r w:rsidRPr="00104BB6">
        <w:rPr>
          <w:rFonts w:eastAsia="SimSun"/>
          <w:sz w:val="24"/>
          <w:szCs w:val="24"/>
          <w:lang w:val="zh-CN"/>
        </w:rPr>
        <w:t>105 000</w:t>
      </w:r>
      <w:r w:rsidRPr="00104BB6">
        <w:rPr>
          <w:rFonts w:eastAsia="SimSun"/>
          <w:sz w:val="24"/>
          <w:szCs w:val="24"/>
          <w:lang w:val="zh-CN"/>
        </w:rPr>
        <w:t>美元，维持</w:t>
      </w:r>
      <w:r w:rsidRPr="00104BB6">
        <w:rPr>
          <w:rFonts w:eastAsia="SimSun"/>
          <w:sz w:val="24"/>
          <w:szCs w:val="24"/>
          <w:lang w:val="zh-CN"/>
        </w:rPr>
        <w:t>2026</w:t>
      </w:r>
      <w:r w:rsidRPr="00104BB6">
        <w:rPr>
          <w:rFonts w:eastAsia="SimSun"/>
          <w:sz w:val="24"/>
          <w:szCs w:val="24"/>
          <w:lang w:val="zh-CN"/>
        </w:rPr>
        <w:t>年核定数额，确保更多人参与臭氧相关会议；</w:t>
      </w:r>
    </w:p>
    <w:p w14:paraId="58966765" w14:textId="49757B29" w:rsidR="00F61DC9" w:rsidRPr="00104BB6" w:rsidRDefault="00F61DC9" w:rsidP="00104BB6">
      <w:pPr>
        <w:pStyle w:val="Normalnumber"/>
        <w:numPr>
          <w:ilvl w:val="1"/>
          <w:numId w:val="1"/>
        </w:numPr>
        <w:tabs>
          <w:tab w:val="clear" w:pos="1247"/>
          <w:tab w:val="clear" w:pos="1814"/>
          <w:tab w:val="clear" w:pos="2381"/>
          <w:tab w:val="clear" w:pos="2495"/>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报告费用预算项目增加</w:t>
      </w:r>
      <w:r w:rsidRPr="00104BB6">
        <w:rPr>
          <w:rFonts w:eastAsia="SimSun"/>
          <w:sz w:val="24"/>
          <w:szCs w:val="24"/>
          <w:lang w:val="zh-CN"/>
        </w:rPr>
        <w:t>31 600</w:t>
      </w:r>
      <w:r w:rsidRPr="00104BB6">
        <w:rPr>
          <w:rFonts w:eastAsia="SimSun"/>
          <w:sz w:val="24"/>
          <w:szCs w:val="24"/>
          <w:lang w:val="zh-CN"/>
        </w:rPr>
        <w:t>美元，将能够覆盖年内将举行的所有缔约方会议。拟议预算为</w:t>
      </w:r>
      <w:r w:rsidRPr="00104BB6">
        <w:rPr>
          <w:rFonts w:eastAsia="SimSun"/>
          <w:sz w:val="24"/>
          <w:szCs w:val="24"/>
          <w:lang w:val="zh-CN"/>
        </w:rPr>
        <w:t>65 000</w:t>
      </w:r>
      <w:r w:rsidRPr="00104BB6">
        <w:rPr>
          <w:rFonts w:eastAsia="SimSun"/>
          <w:sz w:val="24"/>
          <w:szCs w:val="24"/>
          <w:lang w:val="zh-CN"/>
        </w:rPr>
        <w:t>美元，比</w:t>
      </w:r>
      <w:r w:rsidRPr="00104BB6">
        <w:rPr>
          <w:rFonts w:eastAsia="SimSun"/>
          <w:sz w:val="24"/>
          <w:szCs w:val="24"/>
          <w:lang w:val="zh-CN"/>
        </w:rPr>
        <w:t>2026</w:t>
      </w:r>
      <w:r w:rsidRPr="00104BB6">
        <w:rPr>
          <w:rFonts w:eastAsia="SimSun"/>
          <w:sz w:val="24"/>
          <w:szCs w:val="24"/>
          <w:lang w:val="zh-CN"/>
        </w:rPr>
        <w:t>年核定预算少</w:t>
      </w:r>
      <w:r w:rsidRPr="00104BB6">
        <w:rPr>
          <w:rFonts w:eastAsia="SimSun"/>
          <w:sz w:val="24"/>
          <w:szCs w:val="24"/>
          <w:lang w:val="zh-CN"/>
        </w:rPr>
        <w:t>10 000</w:t>
      </w:r>
      <w:r w:rsidRPr="00104BB6">
        <w:rPr>
          <w:rFonts w:eastAsia="SimSun"/>
          <w:sz w:val="24"/>
          <w:szCs w:val="24"/>
          <w:lang w:val="zh-CN"/>
        </w:rPr>
        <w:t>美元，因为其将得到维也纳公约信托基金下为类似目的核准的</w:t>
      </w:r>
      <w:r w:rsidRPr="00104BB6">
        <w:rPr>
          <w:rFonts w:eastAsia="SimSun"/>
          <w:sz w:val="24"/>
          <w:szCs w:val="24"/>
          <w:lang w:val="zh-CN"/>
        </w:rPr>
        <w:t>5 000</w:t>
      </w:r>
      <w:r w:rsidRPr="00104BB6">
        <w:rPr>
          <w:rFonts w:eastAsia="SimSun"/>
          <w:sz w:val="24"/>
          <w:szCs w:val="24"/>
          <w:lang w:val="zh-CN"/>
        </w:rPr>
        <w:t>美元的补充（见维也纳公约缔约方大会第</w:t>
      </w:r>
      <w:r w:rsidRPr="00104BB6">
        <w:rPr>
          <w:rFonts w:eastAsia="SimSun"/>
          <w:sz w:val="24"/>
          <w:szCs w:val="24"/>
          <w:lang w:val="zh-CN"/>
        </w:rPr>
        <w:t>XIII/3</w:t>
      </w:r>
      <w:r w:rsidRPr="00104BB6">
        <w:rPr>
          <w:rFonts w:eastAsia="SimSun"/>
          <w:sz w:val="24"/>
          <w:szCs w:val="24"/>
          <w:lang w:val="zh-CN"/>
        </w:rPr>
        <w:t>号决定）；</w:t>
      </w:r>
    </w:p>
    <w:p w14:paraId="1D097E03" w14:textId="08458B82" w:rsidR="00F61DC9" w:rsidRPr="0036670D" w:rsidRDefault="00F61DC9" w:rsidP="00104BB6">
      <w:pPr>
        <w:pStyle w:val="Normalnumber"/>
        <w:numPr>
          <w:ilvl w:val="1"/>
          <w:numId w:val="1"/>
        </w:numPr>
        <w:tabs>
          <w:tab w:val="clear" w:pos="1247"/>
          <w:tab w:val="clear" w:pos="1814"/>
          <w:tab w:val="clear" w:pos="2381"/>
          <w:tab w:val="clear" w:pos="2495"/>
          <w:tab w:val="clear" w:pos="2948"/>
          <w:tab w:val="clear" w:pos="3515"/>
          <w:tab w:val="left" w:pos="624"/>
        </w:tabs>
        <w:overflowPunct w:val="0"/>
        <w:ind w:left="1247" w:firstLine="624"/>
        <w:rPr>
          <w:rFonts w:eastAsia="SimSun"/>
          <w:spacing w:val="-18"/>
          <w:sz w:val="24"/>
          <w:szCs w:val="24"/>
        </w:rPr>
      </w:pPr>
      <w:r w:rsidRPr="00104BB6">
        <w:rPr>
          <w:rFonts w:eastAsia="SimSun"/>
          <w:sz w:val="24"/>
          <w:szCs w:val="24"/>
          <w:lang w:val="zh-CN"/>
        </w:rPr>
        <w:t>鉴于上文</w:t>
      </w:r>
      <w:r w:rsidRPr="00104BB6">
        <w:rPr>
          <w:rFonts w:eastAsia="SimSun"/>
          <w:sz w:val="24"/>
          <w:szCs w:val="24"/>
          <w:lang w:val="zh-CN"/>
        </w:rPr>
        <w:t>(a)</w:t>
      </w:r>
      <w:r w:rsidRPr="00104BB6">
        <w:rPr>
          <w:rFonts w:eastAsia="SimSun"/>
          <w:sz w:val="24"/>
          <w:szCs w:val="24"/>
          <w:lang w:val="zh-CN"/>
        </w:rPr>
        <w:t>至</w:t>
      </w:r>
      <w:r w:rsidRPr="00104BB6">
        <w:rPr>
          <w:rFonts w:eastAsia="SimSun"/>
          <w:sz w:val="24"/>
          <w:szCs w:val="24"/>
          <w:lang w:val="zh-CN"/>
        </w:rPr>
        <w:t>(c)</w:t>
      </w:r>
      <w:r w:rsidRPr="0036670D">
        <w:rPr>
          <w:rFonts w:eastAsia="SimSun"/>
          <w:spacing w:val="-18"/>
          <w:sz w:val="24"/>
          <w:szCs w:val="24"/>
          <w:lang w:val="zh-CN"/>
        </w:rPr>
        <w:t>分段所述增加额，方案支助费用相应增加</w:t>
      </w:r>
      <w:r w:rsidRPr="003143A7">
        <w:rPr>
          <w:rFonts w:eastAsia="SimSun"/>
          <w:spacing w:val="-20"/>
          <w:sz w:val="24"/>
          <w:szCs w:val="24"/>
          <w:lang w:val="zh-CN"/>
        </w:rPr>
        <w:t>28 158</w:t>
      </w:r>
      <w:r w:rsidRPr="0036670D">
        <w:rPr>
          <w:rFonts w:eastAsia="SimSun"/>
          <w:spacing w:val="-18"/>
          <w:sz w:val="24"/>
          <w:szCs w:val="24"/>
          <w:lang w:val="zh-CN"/>
        </w:rPr>
        <w:t>美元。</w:t>
      </w:r>
    </w:p>
    <w:p w14:paraId="1033F749" w14:textId="77777777" w:rsidR="00F61DC9" w:rsidRPr="00104BB6" w:rsidRDefault="00F61DC9" w:rsidP="007B4F76">
      <w:pPr>
        <w:pStyle w:val="CH3"/>
        <w:overflowPunct w:val="0"/>
        <w:ind w:left="2098" w:right="0" w:hanging="1389"/>
        <w:rPr>
          <w:rFonts w:eastAsia="SimHei"/>
          <w:sz w:val="24"/>
          <w:szCs w:val="24"/>
          <w:lang w:eastAsia="zh-CN"/>
        </w:rPr>
      </w:pPr>
      <w:r w:rsidRPr="00104BB6">
        <w:rPr>
          <w:rFonts w:eastAsia="SimHei"/>
          <w:bCs/>
          <w:sz w:val="24"/>
          <w:szCs w:val="24"/>
          <w:lang w:val="zh-CN" w:eastAsia="zh-CN"/>
        </w:rPr>
        <w:t>3.</w:t>
      </w:r>
      <w:r w:rsidRPr="00104BB6">
        <w:rPr>
          <w:rFonts w:eastAsia="SimHei"/>
          <w:sz w:val="24"/>
          <w:szCs w:val="24"/>
          <w:lang w:val="zh-CN" w:eastAsia="zh-CN"/>
        </w:rPr>
        <w:tab/>
      </w:r>
      <w:r w:rsidRPr="00104BB6">
        <w:rPr>
          <w:rFonts w:eastAsia="SimHei"/>
          <w:bCs/>
          <w:sz w:val="24"/>
          <w:szCs w:val="24"/>
          <w:lang w:val="zh-CN" w:eastAsia="zh-CN"/>
        </w:rPr>
        <w:t>由现金余额供资的额外活动</w:t>
      </w:r>
    </w:p>
    <w:p w14:paraId="34A255DB" w14:textId="55D4D50C" w:rsidR="00F61DC9" w:rsidRPr="00104BB6" w:rsidRDefault="009B584E" w:rsidP="00104BB6">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r w:rsidRPr="00104BB6">
        <w:rPr>
          <w:rFonts w:eastAsia="SimSun"/>
          <w:sz w:val="24"/>
          <w:szCs w:val="24"/>
          <w:lang w:val="zh-CN"/>
        </w:rPr>
        <w:t>如上文第</w:t>
      </w:r>
      <w:r w:rsidRPr="00104BB6">
        <w:rPr>
          <w:rFonts w:eastAsia="SimSun"/>
          <w:sz w:val="24"/>
          <w:szCs w:val="24"/>
          <w:lang w:val="zh-CN"/>
        </w:rPr>
        <w:t>7</w:t>
      </w:r>
      <w:r w:rsidRPr="00104BB6">
        <w:rPr>
          <w:rFonts w:eastAsia="SimSun"/>
          <w:sz w:val="24"/>
          <w:szCs w:val="24"/>
          <w:lang w:val="zh-CN"/>
        </w:rPr>
        <w:t>段指出的，秘书处没有提议在</w:t>
      </w:r>
      <w:r w:rsidRPr="00104BB6">
        <w:rPr>
          <w:rFonts w:eastAsia="SimSun"/>
          <w:sz w:val="24"/>
          <w:szCs w:val="24"/>
          <w:lang w:val="zh-CN"/>
        </w:rPr>
        <w:t>2027</w:t>
      </w:r>
      <w:r w:rsidRPr="00104BB6">
        <w:rPr>
          <w:rFonts w:eastAsia="SimSun"/>
          <w:sz w:val="24"/>
          <w:szCs w:val="24"/>
          <w:lang w:val="zh-CN"/>
        </w:rPr>
        <w:t>年用现金余额资助开展任何活动。</w:t>
      </w:r>
    </w:p>
    <w:p w14:paraId="2507487F" w14:textId="380381A9" w:rsidR="00F61DC9" w:rsidRPr="00104BB6" w:rsidRDefault="009C4E7B" w:rsidP="007B4F76">
      <w:pPr>
        <w:pStyle w:val="CH2"/>
        <w:overflowPunct w:val="0"/>
        <w:ind w:left="2098" w:right="0" w:hanging="1389"/>
        <w:rPr>
          <w:rFonts w:eastAsia="SimHei"/>
          <w:sz w:val="28"/>
          <w:szCs w:val="28"/>
        </w:rPr>
      </w:pPr>
      <w:r w:rsidRPr="00104BB6">
        <w:rPr>
          <w:rFonts w:eastAsia="SimHei"/>
          <w:bCs/>
          <w:sz w:val="28"/>
          <w:szCs w:val="28"/>
          <w:lang w:val="zh-CN"/>
        </w:rPr>
        <w:t>B.</w:t>
      </w:r>
      <w:r w:rsidRPr="00104BB6">
        <w:rPr>
          <w:rFonts w:eastAsia="SimHei"/>
          <w:sz w:val="28"/>
          <w:szCs w:val="28"/>
          <w:lang w:val="zh-CN"/>
        </w:rPr>
        <w:tab/>
      </w:r>
      <w:r w:rsidRPr="00104BB6">
        <w:rPr>
          <w:rFonts w:eastAsia="SimHei"/>
          <w:bCs/>
          <w:sz w:val="28"/>
          <w:szCs w:val="28"/>
          <w:lang w:val="zh-CN"/>
        </w:rPr>
        <w:t>2028</w:t>
      </w:r>
      <w:proofErr w:type="spellStart"/>
      <w:r w:rsidRPr="00104BB6">
        <w:rPr>
          <w:rFonts w:eastAsia="SimHei"/>
          <w:bCs/>
          <w:sz w:val="28"/>
          <w:szCs w:val="28"/>
          <w:lang w:val="zh-CN"/>
        </w:rPr>
        <w:t>年拟议预算</w:t>
      </w:r>
      <w:proofErr w:type="spellEnd"/>
    </w:p>
    <w:p w14:paraId="2374EC4E" w14:textId="77777777" w:rsidR="00F61DC9" w:rsidRPr="00104BB6" w:rsidRDefault="00F61DC9" w:rsidP="00104BB6">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r w:rsidRPr="00104BB6">
        <w:rPr>
          <w:rFonts w:eastAsia="SimSun"/>
          <w:sz w:val="24"/>
          <w:szCs w:val="24"/>
          <w:lang w:val="zh-CN"/>
        </w:rPr>
        <w:t>秘书处现提交以下两种</w:t>
      </w:r>
      <w:r w:rsidRPr="00104BB6">
        <w:rPr>
          <w:rFonts w:eastAsia="SimSun"/>
          <w:sz w:val="24"/>
          <w:szCs w:val="24"/>
          <w:lang w:val="zh-CN"/>
        </w:rPr>
        <w:t>2028</w:t>
      </w:r>
      <w:r w:rsidRPr="00104BB6">
        <w:rPr>
          <w:rFonts w:eastAsia="SimSun"/>
          <w:sz w:val="24"/>
          <w:szCs w:val="24"/>
          <w:lang w:val="zh-CN"/>
        </w:rPr>
        <w:t>年预算设想方案，供缔约方审议：</w:t>
      </w:r>
    </w:p>
    <w:p w14:paraId="579A40B4" w14:textId="7C4555FA" w:rsidR="00F61DC9" w:rsidRPr="00104BB6" w:rsidRDefault="00F61DC9" w:rsidP="00104BB6">
      <w:pPr>
        <w:pStyle w:val="Normalnumber"/>
        <w:numPr>
          <w:ilvl w:val="1"/>
          <w:numId w:val="1"/>
        </w:numPr>
        <w:tabs>
          <w:tab w:val="clear" w:pos="1247"/>
          <w:tab w:val="clear" w:pos="1814"/>
          <w:tab w:val="clear" w:pos="2381"/>
          <w:tab w:val="clear" w:pos="2495"/>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名义零增长预算</w:t>
      </w:r>
      <w:r w:rsidRPr="00104BB6">
        <w:rPr>
          <w:rFonts w:eastAsia="SimSun"/>
          <w:sz w:val="24"/>
          <w:szCs w:val="24"/>
          <w:lang w:val="zh-CN"/>
        </w:rPr>
        <w:t>5</w:t>
      </w:r>
      <w:r w:rsidR="0022711B">
        <w:rPr>
          <w:rFonts w:eastAsia="SimSun"/>
          <w:sz w:val="24"/>
          <w:szCs w:val="24"/>
        </w:rPr>
        <w:t xml:space="preserve"> </w:t>
      </w:r>
      <w:r w:rsidRPr="00104BB6">
        <w:rPr>
          <w:rFonts w:eastAsia="SimSun"/>
          <w:sz w:val="24"/>
          <w:szCs w:val="24"/>
          <w:lang w:val="zh-CN"/>
        </w:rPr>
        <w:t>912</w:t>
      </w:r>
      <w:r w:rsidR="0022711B">
        <w:rPr>
          <w:rFonts w:eastAsia="SimSun"/>
          <w:sz w:val="24"/>
          <w:szCs w:val="24"/>
        </w:rPr>
        <w:t xml:space="preserve"> </w:t>
      </w:r>
      <w:r w:rsidRPr="00104BB6">
        <w:rPr>
          <w:rFonts w:eastAsia="SimSun"/>
          <w:sz w:val="24"/>
          <w:szCs w:val="24"/>
          <w:lang w:val="zh-CN"/>
        </w:rPr>
        <w:t>612</w:t>
      </w:r>
      <w:r w:rsidRPr="00104BB6">
        <w:rPr>
          <w:rFonts w:eastAsia="SimSun"/>
          <w:sz w:val="24"/>
          <w:szCs w:val="24"/>
          <w:lang w:val="zh-CN"/>
        </w:rPr>
        <w:t>美元，与</w:t>
      </w:r>
      <w:r w:rsidRPr="00104BB6">
        <w:rPr>
          <w:rFonts w:eastAsia="SimSun"/>
          <w:sz w:val="24"/>
          <w:szCs w:val="24"/>
          <w:lang w:val="zh-CN"/>
        </w:rPr>
        <w:t>2027</w:t>
      </w:r>
      <w:r w:rsidRPr="00104BB6">
        <w:rPr>
          <w:rFonts w:eastAsia="SimSun"/>
          <w:sz w:val="24"/>
          <w:szCs w:val="24"/>
          <w:lang w:val="zh-CN"/>
        </w:rPr>
        <w:t>年名义零增长预算数额以及</w:t>
      </w:r>
      <w:r w:rsidRPr="00104BB6">
        <w:rPr>
          <w:rFonts w:eastAsia="SimSun"/>
          <w:sz w:val="24"/>
          <w:szCs w:val="24"/>
          <w:lang w:val="zh-CN"/>
        </w:rPr>
        <w:t>2026</w:t>
      </w:r>
      <w:r w:rsidRPr="00104BB6">
        <w:rPr>
          <w:rFonts w:eastAsia="SimSun"/>
          <w:sz w:val="24"/>
          <w:szCs w:val="24"/>
          <w:lang w:val="zh-CN"/>
        </w:rPr>
        <w:t>年核定预算相同；</w:t>
      </w:r>
    </w:p>
    <w:p w14:paraId="53B12776" w14:textId="590C9984" w:rsidR="00F61DC9" w:rsidRPr="00104BB6" w:rsidRDefault="00F61DC9" w:rsidP="00104BB6">
      <w:pPr>
        <w:pStyle w:val="Normalnumber"/>
        <w:numPr>
          <w:ilvl w:val="1"/>
          <w:numId w:val="1"/>
        </w:numPr>
        <w:tabs>
          <w:tab w:val="clear" w:pos="1247"/>
          <w:tab w:val="clear" w:pos="1814"/>
          <w:tab w:val="clear" w:pos="2381"/>
          <w:tab w:val="clear" w:pos="2495"/>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建议预算</w:t>
      </w:r>
      <w:r w:rsidRPr="00104BB6">
        <w:rPr>
          <w:rFonts w:eastAsia="SimSun"/>
          <w:sz w:val="24"/>
          <w:szCs w:val="24"/>
          <w:lang w:val="zh-CN"/>
        </w:rPr>
        <w:t>6</w:t>
      </w:r>
      <w:r w:rsidR="00A3336E">
        <w:rPr>
          <w:rFonts w:eastAsia="SimSun"/>
          <w:sz w:val="24"/>
          <w:szCs w:val="24"/>
        </w:rPr>
        <w:t xml:space="preserve"> </w:t>
      </w:r>
      <w:r w:rsidRPr="00104BB6">
        <w:rPr>
          <w:rFonts w:eastAsia="SimSun"/>
          <w:sz w:val="24"/>
          <w:szCs w:val="24"/>
          <w:lang w:val="zh-CN"/>
        </w:rPr>
        <w:t>111</w:t>
      </w:r>
      <w:r w:rsidR="00A3336E">
        <w:rPr>
          <w:rFonts w:eastAsia="SimSun"/>
          <w:sz w:val="24"/>
          <w:szCs w:val="24"/>
        </w:rPr>
        <w:t xml:space="preserve"> </w:t>
      </w:r>
      <w:r w:rsidRPr="00104BB6">
        <w:rPr>
          <w:rFonts w:eastAsia="SimSun"/>
          <w:sz w:val="24"/>
          <w:szCs w:val="24"/>
          <w:lang w:val="zh-CN"/>
        </w:rPr>
        <w:t>040</w:t>
      </w:r>
      <w:r w:rsidRPr="00104BB6">
        <w:rPr>
          <w:rFonts w:eastAsia="SimSun"/>
          <w:sz w:val="24"/>
          <w:szCs w:val="24"/>
          <w:lang w:val="zh-CN"/>
        </w:rPr>
        <w:t>美元，比名义零增长预算高</w:t>
      </w:r>
      <w:r w:rsidRPr="00104BB6">
        <w:rPr>
          <w:rFonts w:eastAsia="SimSun"/>
          <w:sz w:val="24"/>
          <w:szCs w:val="24"/>
          <w:lang w:val="zh-CN"/>
        </w:rPr>
        <w:t>3.36%</w:t>
      </w:r>
      <w:r w:rsidRPr="00104BB6">
        <w:rPr>
          <w:rFonts w:eastAsia="SimSun"/>
          <w:sz w:val="24"/>
          <w:szCs w:val="24"/>
          <w:lang w:val="zh-CN"/>
        </w:rPr>
        <w:t>。</w:t>
      </w:r>
    </w:p>
    <w:p w14:paraId="4E43AD30" w14:textId="4518A407" w:rsidR="00F61DC9" w:rsidRPr="00104BB6" w:rsidRDefault="00F61DC9" w:rsidP="007B4F76">
      <w:pPr>
        <w:pStyle w:val="CH3"/>
        <w:overflowPunct w:val="0"/>
        <w:ind w:left="2098" w:right="0" w:hanging="1389"/>
        <w:rPr>
          <w:rFonts w:eastAsia="SimHei"/>
          <w:bCs/>
          <w:sz w:val="24"/>
          <w:szCs w:val="24"/>
          <w:lang w:val="zh-CN" w:eastAsia="zh-CN"/>
        </w:rPr>
      </w:pPr>
      <w:r w:rsidRPr="00104BB6">
        <w:rPr>
          <w:rFonts w:eastAsia="SimHei"/>
          <w:bCs/>
          <w:sz w:val="24"/>
          <w:szCs w:val="24"/>
          <w:lang w:val="zh-CN" w:eastAsia="zh-CN"/>
        </w:rPr>
        <w:t>1.</w:t>
      </w:r>
      <w:r w:rsidRPr="00104BB6">
        <w:rPr>
          <w:rFonts w:eastAsia="SimHei"/>
          <w:bCs/>
          <w:sz w:val="24"/>
          <w:szCs w:val="24"/>
          <w:lang w:val="zh-CN" w:eastAsia="zh-CN"/>
        </w:rPr>
        <w:tab/>
      </w:r>
      <w:r w:rsidRPr="00104BB6">
        <w:rPr>
          <w:rFonts w:eastAsia="SimHei"/>
          <w:bCs/>
          <w:sz w:val="24"/>
          <w:szCs w:val="24"/>
          <w:lang w:val="zh-CN" w:eastAsia="zh-CN"/>
        </w:rPr>
        <w:t>名义零增长预算</w:t>
      </w:r>
    </w:p>
    <w:p w14:paraId="1557E3AE" w14:textId="4D59CC08" w:rsidR="00F61DC9" w:rsidRPr="00104BB6" w:rsidRDefault="00F61DC9" w:rsidP="00104BB6">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r w:rsidRPr="00104BB6">
        <w:rPr>
          <w:rFonts w:eastAsia="SimSun"/>
          <w:sz w:val="24"/>
          <w:szCs w:val="24"/>
          <w:lang w:val="zh-CN"/>
        </w:rPr>
        <w:t>2028</w:t>
      </w:r>
      <w:r w:rsidRPr="00104BB6">
        <w:rPr>
          <w:rFonts w:eastAsia="SimSun"/>
          <w:sz w:val="24"/>
          <w:szCs w:val="24"/>
          <w:lang w:val="zh-CN"/>
        </w:rPr>
        <w:t>年各个预算项目的数额不同于</w:t>
      </w:r>
      <w:r w:rsidRPr="00104BB6">
        <w:rPr>
          <w:rFonts w:eastAsia="SimSun"/>
          <w:sz w:val="24"/>
          <w:szCs w:val="24"/>
          <w:lang w:val="zh-CN"/>
        </w:rPr>
        <w:t>2027</w:t>
      </w:r>
      <w:r w:rsidRPr="00104BB6">
        <w:rPr>
          <w:rFonts w:eastAsia="SimSun"/>
          <w:sz w:val="24"/>
          <w:szCs w:val="24"/>
          <w:lang w:val="zh-CN"/>
        </w:rPr>
        <w:t>年名义零增长预算设想方案，具体如下：</w:t>
      </w:r>
    </w:p>
    <w:p w14:paraId="67C64A7F" w14:textId="4000BADF" w:rsidR="00F61DC9" w:rsidRPr="00104BB6" w:rsidRDefault="00F61DC9" w:rsidP="00104BB6">
      <w:pPr>
        <w:pStyle w:val="Normalnumber"/>
        <w:numPr>
          <w:ilvl w:val="0"/>
          <w:numId w:val="17"/>
        </w:numPr>
        <w:tabs>
          <w:tab w:val="clear" w:pos="1247"/>
          <w:tab w:val="clear" w:pos="1814"/>
          <w:tab w:val="clear" w:pos="2381"/>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雇员薪金、津贴和福利比</w:t>
      </w:r>
      <w:r w:rsidRPr="00104BB6">
        <w:rPr>
          <w:rFonts w:eastAsia="SimSun"/>
          <w:sz w:val="24"/>
          <w:szCs w:val="24"/>
          <w:lang w:val="zh-CN"/>
        </w:rPr>
        <w:t>2027</w:t>
      </w:r>
      <w:r w:rsidRPr="00104BB6">
        <w:rPr>
          <w:rFonts w:eastAsia="SimSun"/>
          <w:sz w:val="24"/>
          <w:szCs w:val="24"/>
          <w:lang w:val="zh-CN"/>
        </w:rPr>
        <w:t>年低</w:t>
      </w:r>
      <w:r w:rsidRPr="00104BB6">
        <w:rPr>
          <w:rFonts w:eastAsia="SimSun"/>
          <w:sz w:val="24"/>
          <w:szCs w:val="24"/>
          <w:lang w:val="zh-CN"/>
        </w:rPr>
        <w:t>180 000</w:t>
      </w:r>
      <w:r w:rsidRPr="00104BB6">
        <w:rPr>
          <w:rFonts w:eastAsia="SimSun"/>
          <w:sz w:val="24"/>
          <w:szCs w:val="24"/>
          <w:lang w:val="zh-CN"/>
        </w:rPr>
        <w:t>美元，因为预计年内不会有工作人员调动。拟议数额</w:t>
      </w:r>
      <w:r w:rsidRPr="00104BB6">
        <w:rPr>
          <w:rFonts w:eastAsia="SimSun"/>
          <w:sz w:val="24"/>
          <w:szCs w:val="24"/>
          <w:lang w:val="zh-CN"/>
        </w:rPr>
        <w:t>1 905 000</w:t>
      </w:r>
      <w:r w:rsidRPr="00104BB6">
        <w:rPr>
          <w:rFonts w:eastAsia="SimSun"/>
          <w:sz w:val="24"/>
          <w:szCs w:val="24"/>
          <w:lang w:val="zh-CN"/>
        </w:rPr>
        <w:t>美元，已考虑到年度通货膨胀和工作人员薪金的职等内增长；</w:t>
      </w:r>
    </w:p>
    <w:p w14:paraId="3D24E47F" w14:textId="6D7F08E1" w:rsidR="00F61DC9" w:rsidRPr="00104BB6" w:rsidRDefault="0066303D" w:rsidP="00104BB6">
      <w:pPr>
        <w:pStyle w:val="Normalnumber"/>
        <w:numPr>
          <w:ilvl w:val="0"/>
          <w:numId w:val="17"/>
        </w:numPr>
        <w:tabs>
          <w:tab w:val="clear" w:pos="1247"/>
          <w:tab w:val="clear" w:pos="1814"/>
          <w:tab w:val="clear" w:pos="2381"/>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会议事务费用增加</w:t>
      </w:r>
      <w:r w:rsidRPr="00104BB6">
        <w:rPr>
          <w:rFonts w:eastAsia="SimSun"/>
          <w:sz w:val="24"/>
          <w:szCs w:val="24"/>
          <w:lang w:val="zh-CN"/>
        </w:rPr>
        <w:t>139 000</w:t>
      </w:r>
      <w:r w:rsidRPr="00104BB6">
        <w:rPr>
          <w:rFonts w:eastAsia="SimSun"/>
          <w:sz w:val="24"/>
          <w:szCs w:val="24"/>
          <w:lang w:val="zh-CN"/>
        </w:rPr>
        <w:t>美元，原因是：</w:t>
      </w:r>
    </w:p>
    <w:p w14:paraId="4B5EA75D" w14:textId="58CBBF56" w:rsidR="00F61DC9" w:rsidRPr="00104BB6" w:rsidRDefault="00F61DC9" w:rsidP="00104BB6">
      <w:pPr>
        <w:pStyle w:val="Normalnumber"/>
        <w:numPr>
          <w:ilvl w:val="1"/>
          <w:numId w:val="38"/>
        </w:numPr>
        <w:tabs>
          <w:tab w:val="clear" w:pos="1247"/>
          <w:tab w:val="clear" w:pos="1814"/>
          <w:tab w:val="clear" w:pos="2381"/>
          <w:tab w:val="clear" w:pos="2948"/>
          <w:tab w:val="clear" w:pos="3515"/>
          <w:tab w:val="left" w:pos="624"/>
        </w:tabs>
        <w:overflowPunct w:val="0"/>
        <w:ind w:left="3119" w:hanging="624"/>
        <w:rPr>
          <w:rFonts w:eastAsia="SimSun"/>
          <w:sz w:val="24"/>
          <w:szCs w:val="24"/>
        </w:rPr>
      </w:pPr>
      <w:r w:rsidRPr="00104BB6">
        <w:rPr>
          <w:rFonts w:eastAsia="SimSun"/>
          <w:sz w:val="24"/>
          <w:szCs w:val="24"/>
          <w:lang w:val="zh-CN"/>
        </w:rPr>
        <w:t>根据针对定于</w:t>
      </w:r>
      <w:r w:rsidRPr="00104BB6">
        <w:rPr>
          <w:rFonts w:eastAsia="SimSun"/>
          <w:sz w:val="24"/>
          <w:szCs w:val="24"/>
          <w:lang w:val="zh-CN"/>
        </w:rPr>
        <w:t>2027</w:t>
      </w:r>
      <w:r w:rsidRPr="00104BB6">
        <w:rPr>
          <w:rFonts w:eastAsia="SimSun"/>
          <w:sz w:val="24"/>
          <w:szCs w:val="24"/>
          <w:lang w:val="zh-CN"/>
        </w:rPr>
        <w:t>年并假设在曼谷举行的一次类似会议的估计，不限成员名额工作组第五十次会议的预算增加</w:t>
      </w:r>
      <w:r w:rsidRPr="00104BB6">
        <w:rPr>
          <w:rFonts w:eastAsia="SimSun"/>
          <w:sz w:val="24"/>
          <w:szCs w:val="24"/>
          <w:lang w:val="zh-CN"/>
        </w:rPr>
        <w:t>15 000</w:t>
      </w:r>
      <w:r w:rsidRPr="00104BB6">
        <w:rPr>
          <w:rFonts w:eastAsia="SimSun"/>
          <w:sz w:val="24"/>
          <w:szCs w:val="24"/>
          <w:lang w:val="zh-CN"/>
        </w:rPr>
        <w:t>美元，并根据通货膨胀进行了调整；</w:t>
      </w:r>
    </w:p>
    <w:p w14:paraId="094782B7" w14:textId="1B783211" w:rsidR="00F61DC9" w:rsidRPr="00104BB6" w:rsidRDefault="007A7DFE" w:rsidP="00104BB6">
      <w:pPr>
        <w:pStyle w:val="Normalnumber"/>
        <w:numPr>
          <w:ilvl w:val="1"/>
          <w:numId w:val="38"/>
        </w:numPr>
        <w:tabs>
          <w:tab w:val="clear" w:pos="1247"/>
          <w:tab w:val="clear" w:pos="1814"/>
          <w:tab w:val="clear" w:pos="2381"/>
          <w:tab w:val="clear" w:pos="2948"/>
          <w:tab w:val="clear" w:pos="3515"/>
          <w:tab w:val="left" w:pos="624"/>
        </w:tabs>
        <w:overflowPunct w:val="0"/>
        <w:ind w:left="3119" w:hanging="624"/>
        <w:rPr>
          <w:rFonts w:eastAsia="SimSun"/>
          <w:sz w:val="24"/>
          <w:szCs w:val="24"/>
        </w:rPr>
      </w:pPr>
      <w:r w:rsidRPr="00104BB6">
        <w:rPr>
          <w:rFonts w:eastAsia="SimSun"/>
          <w:sz w:val="24"/>
          <w:szCs w:val="24"/>
          <w:lang w:val="zh-CN"/>
        </w:rPr>
        <w:t>缔约方第四十次会议增加</w:t>
      </w:r>
      <w:r w:rsidRPr="00104BB6">
        <w:rPr>
          <w:rFonts w:eastAsia="SimSun"/>
          <w:sz w:val="24"/>
          <w:szCs w:val="24"/>
          <w:lang w:val="zh-CN"/>
        </w:rPr>
        <w:t>124 000</w:t>
      </w:r>
      <w:r w:rsidRPr="00104BB6">
        <w:rPr>
          <w:rFonts w:eastAsia="SimSun"/>
          <w:sz w:val="24"/>
          <w:szCs w:val="24"/>
          <w:lang w:val="zh-CN"/>
        </w:rPr>
        <w:t>美元，这是根据</w:t>
      </w:r>
      <w:r w:rsidRPr="00104BB6">
        <w:rPr>
          <w:rFonts w:eastAsia="SimSun"/>
          <w:sz w:val="24"/>
          <w:szCs w:val="24"/>
          <w:lang w:val="zh-CN"/>
        </w:rPr>
        <w:t>2025</w:t>
      </w:r>
      <w:r w:rsidRPr="00104BB6">
        <w:rPr>
          <w:rFonts w:eastAsia="SimSun"/>
          <w:sz w:val="24"/>
          <w:szCs w:val="24"/>
          <w:lang w:val="zh-CN"/>
        </w:rPr>
        <w:t>年在内罗毕举行的一次类似会议的实际费用计算的，并根据通货膨胀进行了调整。根据蒙特利尔议定书缔约方会议议事规则第</w:t>
      </w:r>
      <w:r w:rsidRPr="00104BB6">
        <w:rPr>
          <w:rFonts w:eastAsia="SimSun"/>
          <w:sz w:val="24"/>
          <w:szCs w:val="24"/>
          <w:lang w:val="zh-CN"/>
        </w:rPr>
        <w:t>3</w:t>
      </w:r>
      <w:r w:rsidRPr="00104BB6">
        <w:rPr>
          <w:rFonts w:eastAsia="SimSun"/>
          <w:sz w:val="24"/>
          <w:szCs w:val="24"/>
          <w:lang w:val="zh-CN"/>
        </w:rPr>
        <w:t>条，会议将在内罗毕举行，</w:t>
      </w:r>
      <w:r w:rsidRPr="000E6076">
        <w:rPr>
          <w:rFonts w:eastAsia="SimSun"/>
          <w:sz w:val="24"/>
          <w:szCs w:val="24"/>
          <w:lang w:val="zh-CN"/>
        </w:rPr>
        <w:t>除非有人主动</w:t>
      </w:r>
      <w:r w:rsidRPr="00104BB6">
        <w:rPr>
          <w:rFonts w:eastAsia="SimSun"/>
          <w:sz w:val="24"/>
          <w:szCs w:val="24"/>
          <w:lang w:val="zh-CN"/>
        </w:rPr>
        <w:t>提出在他国主办会议，在此情况下则需对核定预算进行调整；</w:t>
      </w:r>
    </w:p>
    <w:p w14:paraId="176E577D" w14:textId="0FF80A93" w:rsidR="00F61DC9" w:rsidRPr="00104BB6" w:rsidRDefault="00F61DC9" w:rsidP="00104BB6">
      <w:pPr>
        <w:pStyle w:val="Normalnumber"/>
        <w:numPr>
          <w:ilvl w:val="0"/>
          <w:numId w:val="17"/>
        </w:numPr>
        <w:tabs>
          <w:tab w:val="clear" w:pos="1247"/>
          <w:tab w:val="clear" w:pos="1814"/>
          <w:tab w:val="clear" w:pos="2381"/>
          <w:tab w:val="clear" w:pos="2948"/>
          <w:tab w:val="clear" w:pos="3515"/>
          <w:tab w:val="left" w:pos="624"/>
        </w:tabs>
        <w:overflowPunct w:val="0"/>
        <w:ind w:left="1247" w:firstLine="624"/>
        <w:rPr>
          <w:rFonts w:eastAsia="SimSun"/>
          <w:sz w:val="24"/>
          <w:szCs w:val="24"/>
        </w:rPr>
      </w:pPr>
      <w:r w:rsidRPr="00AF649B">
        <w:rPr>
          <w:rFonts w:eastAsia="SimSun"/>
          <w:spacing w:val="8"/>
          <w:sz w:val="24"/>
          <w:szCs w:val="24"/>
          <w:lang w:val="zh-CN"/>
        </w:rPr>
        <w:t>第</w:t>
      </w:r>
      <w:r w:rsidRPr="00AF649B">
        <w:rPr>
          <w:rFonts w:eastAsia="SimSun"/>
          <w:spacing w:val="8"/>
          <w:sz w:val="24"/>
          <w:szCs w:val="24"/>
          <w:lang w:val="zh-CN"/>
        </w:rPr>
        <w:t>5</w:t>
      </w:r>
      <w:r w:rsidRPr="00AF649B">
        <w:rPr>
          <w:rFonts w:eastAsia="SimSun"/>
          <w:spacing w:val="8"/>
          <w:sz w:val="24"/>
          <w:szCs w:val="24"/>
          <w:lang w:val="zh-CN"/>
        </w:rPr>
        <w:t>条缔约方参加不限成员名额工作组第五十次会议和缔约方</w:t>
      </w:r>
      <w:r w:rsidR="008E41AB">
        <w:rPr>
          <w:rFonts w:eastAsia="SimSun" w:hint="eastAsia"/>
          <w:sz w:val="24"/>
          <w:szCs w:val="24"/>
          <w:lang w:val="zh-CN"/>
        </w:rPr>
        <w:t>第</w:t>
      </w:r>
      <w:r w:rsidRPr="00104BB6">
        <w:rPr>
          <w:rFonts w:eastAsia="SimSun"/>
          <w:sz w:val="24"/>
          <w:szCs w:val="24"/>
          <w:lang w:val="zh-CN"/>
        </w:rPr>
        <w:t>四十次会议的预算各增加</w:t>
      </w:r>
      <w:r w:rsidRPr="00104BB6">
        <w:rPr>
          <w:rFonts w:eastAsia="SimSun"/>
          <w:sz w:val="24"/>
          <w:szCs w:val="24"/>
          <w:lang w:val="zh-CN"/>
        </w:rPr>
        <w:t>10 000</w:t>
      </w:r>
      <w:r w:rsidRPr="00104BB6">
        <w:rPr>
          <w:rFonts w:eastAsia="SimSun"/>
          <w:sz w:val="24"/>
          <w:szCs w:val="24"/>
          <w:lang w:val="zh-CN"/>
        </w:rPr>
        <w:t>美元；</w:t>
      </w:r>
    </w:p>
    <w:p w14:paraId="7F1F01F1" w14:textId="48E7650E" w:rsidR="00F61DC9" w:rsidRPr="00104BB6" w:rsidRDefault="00F61DC9" w:rsidP="00104BB6">
      <w:pPr>
        <w:pStyle w:val="Normalnumber"/>
        <w:numPr>
          <w:ilvl w:val="0"/>
          <w:numId w:val="17"/>
        </w:numPr>
        <w:tabs>
          <w:tab w:val="clear" w:pos="1247"/>
          <w:tab w:val="clear" w:pos="1814"/>
          <w:tab w:val="clear" w:pos="2381"/>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秘书处工作人员差旅预算增加</w:t>
      </w:r>
      <w:r w:rsidRPr="00104BB6">
        <w:rPr>
          <w:rFonts w:eastAsia="SimSun"/>
          <w:sz w:val="24"/>
          <w:szCs w:val="24"/>
          <w:lang w:val="zh-CN"/>
        </w:rPr>
        <w:t>11 000</w:t>
      </w:r>
      <w:r w:rsidRPr="00104BB6">
        <w:rPr>
          <w:rFonts w:eastAsia="SimSun"/>
          <w:sz w:val="24"/>
          <w:szCs w:val="24"/>
          <w:lang w:val="zh-CN"/>
        </w:rPr>
        <w:t>美元，但仍低于</w:t>
      </w:r>
      <w:r w:rsidRPr="00104BB6">
        <w:rPr>
          <w:rFonts w:eastAsia="SimSun"/>
          <w:sz w:val="24"/>
          <w:szCs w:val="24"/>
          <w:lang w:val="zh-CN"/>
        </w:rPr>
        <w:t>2026</w:t>
      </w:r>
      <w:r w:rsidRPr="00104BB6">
        <w:rPr>
          <w:rFonts w:eastAsia="SimSun"/>
          <w:sz w:val="24"/>
          <w:szCs w:val="24"/>
          <w:lang w:val="zh-CN"/>
        </w:rPr>
        <w:t>年核定预算和</w:t>
      </w:r>
      <w:r w:rsidRPr="00104BB6">
        <w:rPr>
          <w:rFonts w:eastAsia="SimSun"/>
          <w:sz w:val="24"/>
          <w:szCs w:val="24"/>
          <w:lang w:val="zh-CN"/>
        </w:rPr>
        <w:t>2027</w:t>
      </w:r>
      <w:r w:rsidRPr="00104BB6">
        <w:rPr>
          <w:rFonts w:eastAsia="SimSun"/>
          <w:sz w:val="24"/>
          <w:szCs w:val="24"/>
          <w:lang w:val="zh-CN"/>
        </w:rPr>
        <w:t>年建议预算，将影响秘书处派代表参加与其工作相关的会议；</w:t>
      </w:r>
    </w:p>
    <w:p w14:paraId="639A68D8" w14:textId="701C9A7B" w:rsidR="00F61DC9" w:rsidRPr="00104BB6" w:rsidRDefault="00F61DC9" w:rsidP="00104BB6">
      <w:pPr>
        <w:pStyle w:val="Normalnumber"/>
        <w:numPr>
          <w:ilvl w:val="0"/>
          <w:numId w:val="17"/>
        </w:numPr>
        <w:tabs>
          <w:tab w:val="clear" w:pos="1247"/>
          <w:tab w:val="clear" w:pos="1814"/>
          <w:tab w:val="clear" w:pos="2381"/>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lastRenderedPageBreak/>
        <w:t>报告费用项增加了</w:t>
      </w:r>
      <w:r w:rsidRPr="00104BB6">
        <w:rPr>
          <w:rFonts w:eastAsia="SimSun"/>
          <w:sz w:val="24"/>
          <w:szCs w:val="24"/>
          <w:lang w:val="zh-CN"/>
        </w:rPr>
        <w:t>25 000</w:t>
      </w:r>
      <w:r w:rsidRPr="00104BB6">
        <w:rPr>
          <w:rFonts w:eastAsia="SimSun"/>
          <w:sz w:val="24"/>
          <w:szCs w:val="24"/>
          <w:lang w:val="zh-CN"/>
        </w:rPr>
        <w:t>美元，从而使业务费用类别增加了同样的数额；</w:t>
      </w:r>
    </w:p>
    <w:p w14:paraId="35B50EB2" w14:textId="77777777" w:rsidR="00F61DC9" w:rsidRPr="00104BB6" w:rsidRDefault="00F61DC9" w:rsidP="00104BB6">
      <w:pPr>
        <w:pStyle w:val="Normalnumber"/>
        <w:numPr>
          <w:ilvl w:val="0"/>
          <w:numId w:val="17"/>
        </w:numPr>
        <w:tabs>
          <w:tab w:val="clear" w:pos="1247"/>
          <w:tab w:val="clear" w:pos="1814"/>
          <w:tab w:val="clear" w:pos="2381"/>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宣传活动预算减少了</w:t>
      </w:r>
      <w:r w:rsidRPr="00104BB6">
        <w:rPr>
          <w:rFonts w:eastAsia="SimSun"/>
          <w:sz w:val="24"/>
          <w:szCs w:val="24"/>
          <w:lang w:val="zh-CN"/>
        </w:rPr>
        <w:t>15 000</w:t>
      </w:r>
      <w:r w:rsidRPr="00104BB6">
        <w:rPr>
          <w:rFonts w:eastAsia="SimSun"/>
          <w:sz w:val="24"/>
          <w:szCs w:val="24"/>
          <w:lang w:val="zh-CN"/>
        </w:rPr>
        <w:t>美元，从而使公众认识和传播类别的预算减少同样的数额，并限制秘书处开展有效活动的能力。</w:t>
      </w:r>
    </w:p>
    <w:p w14:paraId="7E018F89" w14:textId="29821CBC" w:rsidR="00F61DC9" w:rsidRPr="00104BB6" w:rsidRDefault="00F61DC9" w:rsidP="00104BB6">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r w:rsidRPr="00104BB6">
        <w:rPr>
          <w:rFonts w:eastAsia="SimSun"/>
          <w:sz w:val="24"/>
          <w:szCs w:val="24"/>
          <w:lang w:val="zh-CN"/>
        </w:rPr>
        <w:t>以下预算分配仍与</w:t>
      </w:r>
      <w:r w:rsidRPr="00104BB6">
        <w:rPr>
          <w:rFonts w:eastAsia="SimSun"/>
          <w:sz w:val="24"/>
          <w:szCs w:val="24"/>
          <w:lang w:val="zh-CN"/>
        </w:rPr>
        <w:t>2027</w:t>
      </w:r>
      <w:r w:rsidRPr="00104BB6">
        <w:rPr>
          <w:rFonts w:eastAsia="SimSun"/>
          <w:sz w:val="24"/>
          <w:szCs w:val="24"/>
          <w:lang w:val="zh-CN"/>
        </w:rPr>
        <w:t>年名义零增长预算设想方案的拟议预算分配相同：</w:t>
      </w:r>
    </w:p>
    <w:p w14:paraId="1CEC88E9" w14:textId="77777777" w:rsidR="00F61DC9" w:rsidRPr="00104BB6" w:rsidRDefault="00F61DC9" w:rsidP="00104BB6">
      <w:pPr>
        <w:pStyle w:val="Normalnumber"/>
        <w:numPr>
          <w:ilvl w:val="0"/>
          <w:numId w:val="18"/>
        </w:numPr>
        <w:tabs>
          <w:tab w:val="clear" w:pos="1247"/>
          <w:tab w:val="clear" w:pos="1814"/>
          <w:tab w:val="clear" w:pos="2381"/>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咨询预算；</w:t>
      </w:r>
    </w:p>
    <w:p w14:paraId="394D1C26" w14:textId="77777777" w:rsidR="00F61DC9" w:rsidRPr="00104BB6" w:rsidRDefault="00F61DC9" w:rsidP="00104BB6">
      <w:pPr>
        <w:pStyle w:val="Normalnumber"/>
        <w:numPr>
          <w:ilvl w:val="0"/>
          <w:numId w:val="18"/>
        </w:numPr>
        <w:tabs>
          <w:tab w:val="clear" w:pos="1247"/>
          <w:tab w:val="clear" w:pos="1814"/>
          <w:tab w:val="clear" w:pos="2381"/>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评估小组、主席团和履行委员会会议的会议事务费用估计数；</w:t>
      </w:r>
    </w:p>
    <w:p w14:paraId="5E3DBEE9" w14:textId="16A07DB2" w:rsidR="00F61DC9" w:rsidRPr="00104BB6" w:rsidRDefault="00F61DC9" w:rsidP="00104BB6">
      <w:pPr>
        <w:pStyle w:val="Normalnumber"/>
        <w:numPr>
          <w:ilvl w:val="0"/>
          <w:numId w:val="18"/>
        </w:numPr>
        <w:tabs>
          <w:tab w:val="clear" w:pos="1247"/>
          <w:tab w:val="clear" w:pos="1814"/>
          <w:tab w:val="clear" w:pos="2381"/>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会议招待费预算；</w:t>
      </w:r>
    </w:p>
    <w:p w14:paraId="01D1DA13" w14:textId="77777777" w:rsidR="00F61DC9" w:rsidRPr="00104BB6" w:rsidRDefault="00F61DC9" w:rsidP="00104BB6">
      <w:pPr>
        <w:pStyle w:val="Normalnumber"/>
        <w:numPr>
          <w:ilvl w:val="0"/>
          <w:numId w:val="18"/>
        </w:numPr>
        <w:tabs>
          <w:tab w:val="clear" w:pos="1247"/>
          <w:tab w:val="clear" w:pos="1814"/>
          <w:tab w:val="clear" w:pos="2381"/>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第</w:t>
      </w:r>
      <w:r w:rsidRPr="00104BB6">
        <w:rPr>
          <w:rFonts w:eastAsia="SimSun"/>
          <w:sz w:val="24"/>
          <w:szCs w:val="24"/>
          <w:lang w:val="zh-CN"/>
        </w:rPr>
        <w:t>5</w:t>
      </w:r>
      <w:r w:rsidRPr="00104BB6">
        <w:rPr>
          <w:rFonts w:eastAsia="SimSun"/>
          <w:sz w:val="24"/>
          <w:szCs w:val="24"/>
          <w:lang w:val="zh-CN"/>
        </w:rPr>
        <w:t>条缔约方参加评估小组、主席团和履行委员会会议；</w:t>
      </w:r>
    </w:p>
    <w:p w14:paraId="6AA7ADD1" w14:textId="6695F7E5" w:rsidR="00F61DC9" w:rsidRPr="00104BB6" w:rsidRDefault="00F61DC9" w:rsidP="00104BB6">
      <w:pPr>
        <w:pStyle w:val="Normalnumber"/>
        <w:numPr>
          <w:ilvl w:val="0"/>
          <w:numId w:val="18"/>
        </w:numPr>
        <w:tabs>
          <w:tab w:val="clear" w:pos="1247"/>
          <w:tab w:val="clear" w:pos="1814"/>
          <w:tab w:val="clear" w:pos="2381"/>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业务费用类别项目，但上文第</w:t>
      </w:r>
      <w:r w:rsidRPr="00104BB6">
        <w:rPr>
          <w:rFonts w:eastAsia="SimSun"/>
          <w:sz w:val="24"/>
          <w:szCs w:val="24"/>
          <w:lang w:val="zh-CN"/>
        </w:rPr>
        <w:t>16 (e)</w:t>
      </w:r>
      <w:r w:rsidRPr="00104BB6">
        <w:rPr>
          <w:rFonts w:eastAsia="SimSun"/>
          <w:sz w:val="24"/>
          <w:szCs w:val="24"/>
          <w:lang w:val="zh-CN"/>
        </w:rPr>
        <w:t>段所述报告费用除外；</w:t>
      </w:r>
    </w:p>
    <w:p w14:paraId="3DC41D7E" w14:textId="77777777" w:rsidR="00F61DC9" w:rsidRPr="00104BB6" w:rsidRDefault="00F61DC9" w:rsidP="00104BB6">
      <w:pPr>
        <w:pStyle w:val="Normalnumber"/>
        <w:numPr>
          <w:ilvl w:val="0"/>
          <w:numId w:val="18"/>
        </w:numPr>
        <w:tabs>
          <w:tab w:val="clear" w:pos="1247"/>
          <w:tab w:val="clear" w:pos="1814"/>
          <w:tab w:val="clear" w:pos="2381"/>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第</w:t>
      </w:r>
      <w:r w:rsidRPr="00104BB6">
        <w:rPr>
          <w:rFonts w:eastAsia="SimSun"/>
          <w:sz w:val="24"/>
          <w:szCs w:val="24"/>
          <w:lang w:val="zh-CN"/>
        </w:rPr>
        <w:t>5</w:t>
      </w:r>
      <w:r w:rsidRPr="00104BB6">
        <w:rPr>
          <w:rFonts w:eastAsia="SimSun"/>
          <w:sz w:val="24"/>
          <w:szCs w:val="24"/>
          <w:lang w:val="zh-CN"/>
        </w:rPr>
        <w:t>条缔约方纪念世界臭氧日以及会议数字资产和品牌开发。</w:t>
      </w:r>
    </w:p>
    <w:p w14:paraId="27AC5134" w14:textId="77777777" w:rsidR="00F61DC9" w:rsidRPr="00104BB6" w:rsidRDefault="00F61DC9" w:rsidP="007B4F76">
      <w:pPr>
        <w:pStyle w:val="CH3"/>
        <w:overflowPunct w:val="0"/>
        <w:ind w:left="2098" w:right="0" w:hanging="1389"/>
        <w:rPr>
          <w:rFonts w:eastAsia="SimHei"/>
          <w:bCs/>
          <w:sz w:val="24"/>
          <w:szCs w:val="24"/>
          <w:lang w:val="zh-CN" w:eastAsia="zh-CN"/>
        </w:rPr>
      </w:pPr>
      <w:r w:rsidRPr="00104BB6">
        <w:rPr>
          <w:rFonts w:eastAsia="SimHei"/>
          <w:bCs/>
          <w:sz w:val="24"/>
          <w:szCs w:val="24"/>
          <w:lang w:val="zh-CN" w:eastAsia="zh-CN"/>
        </w:rPr>
        <w:t>2.</w:t>
      </w:r>
      <w:r w:rsidRPr="00104BB6">
        <w:rPr>
          <w:rFonts w:eastAsia="SimHei"/>
          <w:bCs/>
          <w:sz w:val="24"/>
          <w:szCs w:val="24"/>
          <w:lang w:val="zh-CN" w:eastAsia="zh-CN"/>
        </w:rPr>
        <w:tab/>
      </w:r>
      <w:r w:rsidRPr="00104BB6">
        <w:rPr>
          <w:rFonts w:eastAsia="SimHei"/>
          <w:bCs/>
          <w:sz w:val="24"/>
          <w:szCs w:val="24"/>
          <w:lang w:val="zh-CN" w:eastAsia="zh-CN"/>
        </w:rPr>
        <w:t>建议预算</w:t>
      </w:r>
    </w:p>
    <w:p w14:paraId="18B3F6FC" w14:textId="2A2836E7" w:rsidR="00F61DC9" w:rsidRPr="00104BB6" w:rsidRDefault="00F61DC9" w:rsidP="00104BB6">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r w:rsidRPr="00104BB6">
        <w:rPr>
          <w:rFonts w:eastAsia="SimSun"/>
          <w:sz w:val="24"/>
          <w:szCs w:val="24"/>
          <w:lang w:val="zh-CN"/>
        </w:rPr>
        <w:t>2028</w:t>
      </w:r>
      <w:r w:rsidRPr="00104BB6">
        <w:rPr>
          <w:rFonts w:eastAsia="SimSun"/>
          <w:sz w:val="24"/>
          <w:szCs w:val="24"/>
          <w:lang w:val="zh-CN"/>
        </w:rPr>
        <w:t>年的建议预算比零名义增长预算高出</w:t>
      </w:r>
      <w:r w:rsidRPr="00104BB6">
        <w:rPr>
          <w:rFonts w:eastAsia="SimSun"/>
          <w:sz w:val="24"/>
          <w:szCs w:val="24"/>
          <w:lang w:val="zh-CN"/>
        </w:rPr>
        <w:t>198 428</w:t>
      </w:r>
      <w:r w:rsidRPr="00104BB6">
        <w:rPr>
          <w:rFonts w:eastAsia="SimSun"/>
          <w:sz w:val="24"/>
          <w:szCs w:val="24"/>
          <w:lang w:val="zh-CN"/>
        </w:rPr>
        <w:t>美元，原因如下：</w:t>
      </w:r>
    </w:p>
    <w:p w14:paraId="4B16D2C6" w14:textId="6386C82E" w:rsidR="00F61DC9" w:rsidRPr="00104BB6" w:rsidRDefault="0067674C" w:rsidP="00104BB6">
      <w:pPr>
        <w:pStyle w:val="Normalnumber"/>
        <w:numPr>
          <w:ilvl w:val="1"/>
          <w:numId w:val="1"/>
        </w:numPr>
        <w:tabs>
          <w:tab w:val="clear" w:pos="1247"/>
          <w:tab w:val="clear" w:pos="1814"/>
          <w:tab w:val="clear" w:pos="2381"/>
          <w:tab w:val="clear" w:pos="2948"/>
          <w:tab w:val="clear" w:pos="3515"/>
          <w:tab w:val="left" w:pos="624"/>
        </w:tabs>
        <w:overflowPunct w:val="0"/>
        <w:ind w:left="1247" w:firstLine="624"/>
        <w:rPr>
          <w:rFonts w:eastAsia="SimSun"/>
          <w:sz w:val="24"/>
          <w:szCs w:val="24"/>
        </w:rPr>
      </w:pPr>
      <w:r w:rsidRPr="00B4317D">
        <w:rPr>
          <w:rFonts w:eastAsia="SimSun"/>
          <w:spacing w:val="8"/>
          <w:sz w:val="24"/>
          <w:szCs w:val="24"/>
          <w:lang w:val="zh-CN"/>
        </w:rPr>
        <w:t>第</w:t>
      </w:r>
      <w:r w:rsidRPr="00B4317D">
        <w:rPr>
          <w:rFonts w:eastAsia="SimSun"/>
          <w:spacing w:val="8"/>
          <w:sz w:val="24"/>
          <w:szCs w:val="24"/>
          <w:lang w:val="zh-CN"/>
        </w:rPr>
        <w:t>5</w:t>
      </w:r>
      <w:r w:rsidRPr="00B4317D">
        <w:rPr>
          <w:rFonts w:eastAsia="SimSun"/>
          <w:spacing w:val="8"/>
          <w:sz w:val="24"/>
          <w:szCs w:val="24"/>
          <w:lang w:val="zh-CN"/>
        </w:rPr>
        <w:t>条缔约方参加不限成员名额工作组第五十次会议和缔约方</w:t>
      </w:r>
      <w:r w:rsidR="00C62E46" w:rsidRPr="00B4317D">
        <w:rPr>
          <w:rFonts w:eastAsia="SimSun" w:hint="eastAsia"/>
          <w:spacing w:val="8"/>
          <w:sz w:val="24"/>
          <w:szCs w:val="24"/>
          <w:lang w:val="zh-CN"/>
        </w:rPr>
        <w:t>第</w:t>
      </w:r>
      <w:r w:rsidRPr="00B4317D">
        <w:rPr>
          <w:rFonts w:eastAsia="SimSun"/>
          <w:spacing w:val="8"/>
          <w:sz w:val="24"/>
          <w:szCs w:val="24"/>
          <w:lang w:val="zh-CN"/>
        </w:rPr>
        <w:t>四十次</w:t>
      </w:r>
      <w:r w:rsidRPr="00104BB6">
        <w:rPr>
          <w:rFonts w:eastAsia="SimSun"/>
          <w:sz w:val="24"/>
          <w:szCs w:val="24"/>
          <w:lang w:val="zh-CN"/>
        </w:rPr>
        <w:t>会议的预算各增加</w:t>
      </w:r>
      <w:r w:rsidRPr="00104BB6">
        <w:rPr>
          <w:rFonts w:eastAsia="SimSun"/>
          <w:sz w:val="24"/>
          <w:szCs w:val="24"/>
          <w:lang w:val="zh-CN"/>
        </w:rPr>
        <w:t>20 000</w:t>
      </w:r>
      <w:r w:rsidRPr="00104BB6">
        <w:rPr>
          <w:rFonts w:eastAsia="SimSun"/>
          <w:sz w:val="24"/>
          <w:szCs w:val="24"/>
          <w:lang w:val="zh-CN"/>
        </w:rPr>
        <w:t>美元和</w:t>
      </w:r>
      <w:r w:rsidRPr="00104BB6">
        <w:rPr>
          <w:rFonts w:eastAsia="SimSun"/>
          <w:sz w:val="24"/>
          <w:szCs w:val="24"/>
          <w:lang w:val="zh-CN"/>
        </w:rPr>
        <w:t>40 000</w:t>
      </w:r>
      <w:r w:rsidRPr="00104BB6">
        <w:rPr>
          <w:rFonts w:eastAsia="SimSun"/>
          <w:sz w:val="24"/>
          <w:szCs w:val="24"/>
          <w:lang w:val="zh-CN"/>
        </w:rPr>
        <w:t>美元；拟议的增加数额将维持分别针对</w:t>
      </w:r>
      <w:r w:rsidRPr="00104BB6">
        <w:rPr>
          <w:rFonts w:eastAsia="SimSun"/>
          <w:sz w:val="24"/>
          <w:szCs w:val="24"/>
          <w:lang w:val="zh-CN"/>
        </w:rPr>
        <w:t>2026</w:t>
      </w:r>
      <w:r w:rsidRPr="00104BB6">
        <w:rPr>
          <w:rFonts w:eastAsia="SimSun"/>
          <w:sz w:val="24"/>
          <w:szCs w:val="24"/>
          <w:lang w:val="zh-CN"/>
        </w:rPr>
        <w:t>年这两次会议核定的预算水平；</w:t>
      </w:r>
    </w:p>
    <w:p w14:paraId="45A0DCBB" w14:textId="3E72AAEA" w:rsidR="00F61DC9" w:rsidRPr="00104BB6" w:rsidRDefault="00F61DC9" w:rsidP="00104BB6">
      <w:pPr>
        <w:pStyle w:val="Normalnumber"/>
        <w:numPr>
          <w:ilvl w:val="1"/>
          <w:numId w:val="1"/>
        </w:numPr>
        <w:tabs>
          <w:tab w:val="clear" w:pos="1247"/>
          <w:tab w:val="clear" w:pos="1814"/>
          <w:tab w:val="clear" w:pos="2381"/>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秘书处工作人员差旅费增加</w:t>
      </w:r>
      <w:r w:rsidRPr="00104BB6">
        <w:rPr>
          <w:rFonts w:eastAsia="SimSun"/>
          <w:sz w:val="24"/>
          <w:szCs w:val="24"/>
          <w:lang w:val="zh-CN"/>
        </w:rPr>
        <w:t>94 000</w:t>
      </w:r>
      <w:r w:rsidRPr="00104BB6">
        <w:rPr>
          <w:rFonts w:eastAsia="SimSun"/>
          <w:sz w:val="24"/>
          <w:szCs w:val="24"/>
          <w:lang w:val="zh-CN"/>
        </w:rPr>
        <w:t>美元，将维持</w:t>
      </w:r>
      <w:r w:rsidRPr="00104BB6">
        <w:rPr>
          <w:rFonts w:eastAsia="SimSun"/>
          <w:sz w:val="24"/>
          <w:szCs w:val="24"/>
          <w:lang w:val="zh-CN"/>
        </w:rPr>
        <w:t>2026</w:t>
      </w:r>
      <w:r w:rsidRPr="00104BB6">
        <w:rPr>
          <w:rFonts w:eastAsia="SimSun"/>
          <w:sz w:val="24"/>
          <w:szCs w:val="24"/>
          <w:lang w:val="zh-CN"/>
        </w:rPr>
        <w:t>年核定预算和</w:t>
      </w:r>
      <w:r w:rsidRPr="00104BB6">
        <w:rPr>
          <w:rFonts w:eastAsia="SimSun"/>
          <w:sz w:val="24"/>
          <w:szCs w:val="24"/>
          <w:lang w:val="zh-CN"/>
        </w:rPr>
        <w:t>2027</w:t>
      </w:r>
      <w:r w:rsidRPr="00104BB6">
        <w:rPr>
          <w:rFonts w:eastAsia="SimSun"/>
          <w:sz w:val="24"/>
          <w:szCs w:val="24"/>
          <w:lang w:val="zh-CN"/>
        </w:rPr>
        <w:t>年建议预算水平；</w:t>
      </w:r>
    </w:p>
    <w:p w14:paraId="4740D3DD" w14:textId="27A85868" w:rsidR="00F61DC9" w:rsidRPr="00104BB6" w:rsidRDefault="007E3F47" w:rsidP="00104BB6">
      <w:pPr>
        <w:pStyle w:val="Normalnumber"/>
        <w:numPr>
          <w:ilvl w:val="1"/>
          <w:numId w:val="1"/>
        </w:numPr>
        <w:tabs>
          <w:tab w:val="clear" w:pos="1247"/>
          <w:tab w:val="clear" w:pos="1814"/>
          <w:tab w:val="clear" w:pos="2381"/>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为媒体报道缔约方会议的报告费用项目额外增加</w:t>
      </w:r>
      <w:r w:rsidRPr="00104BB6">
        <w:rPr>
          <w:rFonts w:eastAsia="SimSun"/>
          <w:sz w:val="24"/>
          <w:szCs w:val="24"/>
          <w:lang w:val="zh-CN"/>
        </w:rPr>
        <w:t>6 600</w:t>
      </w:r>
      <w:r w:rsidRPr="00104BB6">
        <w:rPr>
          <w:rFonts w:eastAsia="SimSun"/>
          <w:sz w:val="24"/>
          <w:szCs w:val="24"/>
          <w:lang w:val="zh-CN"/>
        </w:rPr>
        <w:t>美元，这将使预算与为此目的建议的</w:t>
      </w:r>
      <w:r w:rsidRPr="00104BB6">
        <w:rPr>
          <w:rFonts w:eastAsia="SimSun"/>
          <w:sz w:val="24"/>
          <w:szCs w:val="24"/>
          <w:lang w:val="zh-CN"/>
        </w:rPr>
        <w:t>2027</w:t>
      </w:r>
      <w:r w:rsidRPr="00104BB6">
        <w:rPr>
          <w:rFonts w:eastAsia="SimSun"/>
          <w:sz w:val="24"/>
          <w:szCs w:val="24"/>
          <w:lang w:val="zh-CN"/>
        </w:rPr>
        <w:t>年数额相匹配；</w:t>
      </w:r>
    </w:p>
    <w:p w14:paraId="1D0CAEA3" w14:textId="00546514" w:rsidR="00F61DC9" w:rsidRPr="00104BB6" w:rsidRDefault="00F61DC9" w:rsidP="00104BB6">
      <w:pPr>
        <w:pStyle w:val="Normalnumber"/>
        <w:numPr>
          <w:ilvl w:val="1"/>
          <w:numId w:val="1"/>
        </w:numPr>
        <w:tabs>
          <w:tab w:val="clear" w:pos="1247"/>
          <w:tab w:val="clear" w:pos="1814"/>
          <w:tab w:val="clear" w:pos="2381"/>
          <w:tab w:val="clear" w:pos="2948"/>
          <w:tab w:val="clear" w:pos="3515"/>
          <w:tab w:val="left" w:pos="624"/>
        </w:tabs>
        <w:overflowPunct w:val="0"/>
        <w:ind w:left="1247" w:firstLine="624"/>
        <w:rPr>
          <w:rFonts w:eastAsia="SimSun"/>
          <w:sz w:val="24"/>
          <w:szCs w:val="24"/>
        </w:rPr>
      </w:pPr>
      <w:r w:rsidRPr="00104BB6">
        <w:rPr>
          <w:rFonts w:eastAsia="SimSun"/>
          <w:sz w:val="24"/>
          <w:szCs w:val="24"/>
          <w:lang w:val="zh-CN"/>
        </w:rPr>
        <w:t>增加</w:t>
      </w:r>
      <w:r w:rsidRPr="00104BB6">
        <w:rPr>
          <w:rFonts w:eastAsia="SimSun"/>
          <w:sz w:val="24"/>
          <w:szCs w:val="24"/>
          <w:lang w:val="zh-CN"/>
        </w:rPr>
        <w:t>15 000</w:t>
      </w:r>
      <w:r w:rsidRPr="00104BB6">
        <w:rPr>
          <w:rFonts w:eastAsia="SimSun"/>
          <w:sz w:val="24"/>
          <w:szCs w:val="24"/>
          <w:lang w:val="zh-CN"/>
        </w:rPr>
        <w:t>美元，用于提高公众认识和传播类别下的宣传活动，以开发对于确保在线观众知晓迄今为止的蒙特利尔议定书活动和成功经验必不可少的数字资产；</w:t>
      </w:r>
    </w:p>
    <w:p w14:paraId="0A946588" w14:textId="39EF1DCB" w:rsidR="00F61DC9" w:rsidRPr="004325D4" w:rsidRDefault="00F61DC9" w:rsidP="00104BB6">
      <w:pPr>
        <w:pStyle w:val="Normalnumber"/>
        <w:numPr>
          <w:ilvl w:val="1"/>
          <w:numId w:val="1"/>
        </w:numPr>
        <w:tabs>
          <w:tab w:val="clear" w:pos="1247"/>
          <w:tab w:val="clear" w:pos="1814"/>
          <w:tab w:val="clear" w:pos="2381"/>
          <w:tab w:val="clear" w:pos="2948"/>
          <w:tab w:val="clear" w:pos="3515"/>
          <w:tab w:val="left" w:pos="624"/>
        </w:tabs>
        <w:overflowPunct w:val="0"/>
        <w:ind w:left="1247" w:firstLine="624"/>
        <w:rPr>
          <w:rFonts w:eastAsia="SimSun"/>
          <w:spacing w:val="-18"/>
          <w:sz w:val="24"/>
          <w:szCs w:val="24"/>
        </w:rPr>
      </w:pPr>
      <w:r w:rsidRPr="00104BB6">
        <w:rPr>
          <w:rFonts w:eastAsia="SimSun"/>
          <w:sz w:val="24"/>
          <w:szCs w:val="24"/>
          <w:lang w:val="zh-CN"/>
        </w:rPr>
        <w:t>鉴于上文</w:t>
      </w:r>
      <w:r w:rsidRPr="00104BB6">
        <w:rPr>
          <w:rFonts w:eastAsia="SimSun"/>
          <w:sz w:val="24"/>
          <w:szCs w:val="24"/>
          <w:lang w:val="zh-CN"/>
        </w:rPr>
        <w:t>(a)</w:t>
      </w:r>
      <w:r w:rsidRPr="00104BB6">
        <w:rPr>
          <w:rFonts w:eastAsia="SimSun"/>
          <w:sz w:val="24"/>
          <w:szCs w:val="24"/>
          <w:lang w:val="zh-CN"/>
        </w:rPr>
        <w:t>至</w:t>
      </w:r>
      <w:r w:rsidRPr="00104BB6">
        <w:rPr>
          <w:rFonts w:eastAsia="SimSun"/>
          <w:sz w:val="24"/>
          <w:szCs w:val="24"/>
          <w:lang w:val="zh-CN"/>
        </w:rPr>
        <w:t>(d)</w:t>
      </w:r>
      <w:r w:rsidRPr="004325D4">
        <w:rPr>
          <w:rFonts w:eastAsia="SimSun"/>
          <w:spacing w:val="-18"/>
          <w:sz w:val="24"/>
          <w:szCs w:val="24"/>
          <w:lang w:val="zh-CN"/>
        </w:rPr>
        <w:t>分段所述增加额，方案支助费用增加</w:t>
      </w:r>
      <w:r w:rsidRPr="004325D4">
        <w:rPr>
          <w:rFonts w:eastAsia="SimSun"/>
          <w:spacing w:val="-18"/>
          <w:sz w:val="24"/>
          <w:szCs w:val="24"/>
          <w:lang w:val="zh-CN"/>
        </w:rPr>
        <w:t>22 828</w:t>
      </w:r>
      <w:r w:rsidRPr="004325D4">
        <w:rPr>
          <w:rFonts w:eastAsia="SimSun"/>
          <w:spacing w:val="-18"/>
          <w:sz w:val="24"/>
          <w:szCs w:val="24"/>
          <w:lang w:val="zh-CN"/>
        </w:rPr>
        <w:t>美元。</w:t>
      </w:r>
    </w:p>
    <w:p w14:paraId="7A07BC5D" w14:textId="77777777" w:rsidR="00F61DC9" w:rsidRPr="00104BB6" w:rsidRDefault="00F61DC9" w:rsidP="007B4F76">
      <w:pPr>
        <w:pStyle w:val="CH2"/>
        <w:overflowPunct w:val="0"/>
        <w:ind w:left="2098" w:right="0" w:hanging="1389"/>
        <w:rPr>
          <w:rFonts w:eastAsia="SimHei"/>
          <w:bCs/>
          <w:sz w:val="28"/>
          <w:szCs w:val="28"/>
          <w:lang w:val="zh-CN"/>
        </w:rPr>
      </w:pPr>
      <w:r w:rsidRPr="00104BB6">
        <w:rPr>
          <w:rFonts w:eastAsia="SimHei"/>
          <w:bCs/>
          <w:sz w:val="28"/>
          <w:szCs w:val="28"/>
          <w:lang w:val="zh-CN"/>
        </w:rPr>
        <w:t>C.</w:t>
      </w:r>
      <w:r w:rsidRPr="00104BB6">
        <w:rPr>
          <w:rFonts w:eastAsia="SimHei"/>
          <w:bCs/>
          <w:sz w:val="28"/>
          <w:szCs w:val="28"/>
          <w:lang w:val="zh-CN"/>
        </w:rPr>
        <w:tab/>
      </w:r>
      <w:proofErr w:type="spellStart"/>
      <w:r w:rsidRPr="00104BB6">
        <w:rPr>
          <w:rFonts w:eastAsia="SimHei"/>
          <w:bCs/>
          <w:sz w:val="28"/>
          <w:szCs w:val="28"/>
          <w:lang w:val="zh-CN"/>
        </w:rPr>
        <w:t>总结</w:t>
      </w:r>
      <w:proofErr w:type="spellEnd"/>
    </w:p>
    <w:p w14:paraId="15D23133" w14:textId="77777777" w:rsidR="00F61DC9" w:rsidRPr="00104BB6" w:rsidRDefault="00F61DC9" w:rsidP="00104BB6">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r w:rsidRPr="00104BB6">
        <w:rPr>
          <w:rFonts w:eastAsia="SimSun"/>
          <w:sz w:val="24"/>
          <w:szCs w:val="24"/>
          <w:lang w:val="zh-CN"/>
        </w:rPr>
        <w:t>表</w:t>
      </w:r>
      <w:r w:rsidRPr="00104BB6">
        <w:rPr>
          <w:rFonts w:eastAsia="SimSun"/>
          <w:sz w:val="24"/>
          <w:szCs w:val="24"/>
          <w:lang w:val="zh-CN"/>
        </w:rPr>
        <w:t>1</w:t>
      </w:r>
      <w:r w:rsidRPr="00104BB6">
        <w:rPr>
          <w:rFonts w:eastAsia="SimSun"/>
          <w:sz w:val="24"/>
          <w:szCs w:val="24"/>
          <w:lang w:val="zh-CN"/>
        </w:rPr>
        <w:t>总结了预算设想方案。</w:t>
      </w:r>
    </w:p>
    <w:p w14:paraId="3BB63D48" w14:textId="635776DC" w:rsidR="00F61DC9" w:rsidRPr="00104BB6" w:rsidRDefault="00F61DC9" w:rsidP="00104BB6">
      <w:pPr>
        <w:pStyle w:val="Titletable"/>
        <w:keepNext w:val="0"/>
        <w:keepLines w:val="0"/>
        <w:overflowPunct w:val="0"/>
        <w:spacing w:before="240"/>
        <w:rPr>
          <w:rFonts w:eastAsia="SimHei"/>
          <w:sz w:val="24"/>
          <w:szCs w:val="24"/>
          <w:lang w:eastAsia="zh-CN"/>
        </w:rPr>
      </w:pPr>
      <w:r w:rsidRPr="00104BB6">
        <w:rPr>
          <w:rFonts w:eastAsia="SimSun"/>
          <w:b w:val="0"/>
          <w:bCs w:val="0"/>
          <w:sz w:val="24"/>
          <w:szCs w:val="24"/>
          <w:lang w:val="zh-CN" w:eastAsia="zh-CN"/>
        </w:rPr>
        <w:t>表</w:t>
      </w:r>
      <w:r w:rsidRPr="00104BB6">
        <w:rPr>
          <w:rFonts w:eastAsia="SimSun"/>
          <w:b w:val="0"/>
          <w:bCs w:val="0"/>
          <w:sz w:val="24"/>
          <w:szCs w:val="24"/>
          <w:lang w:val="zh-CN" w:eastAsia="zh-CN"/>
        </w:rPr>
        <w:t xml:space="preserve">1 </w:t>
      </w:r>
      <w:r w:rsidR="00104BB6">
        <w:rPr>
          <w:rFonts w:eastAsia="SimSun"/>
          <w:b w:val="0"/>
          <w:bCs w:val="0"/>
          <w:sz w:val="24"/>
          <w:szCs w:val="24"/>
          <w:lang w:val="zh-CN" w:eastAsia="zh-CN"/>
        </w:rPr>
        <w:br/>
      </w:r>
      <w:r w:rsidRPr="00104BB6">
        <w:rPr>
          <w:rFonts w:eastAsia="SimHei"/>
          <w:sz w:val="24"/>
          <w:szCs w:val="24"/>
          <w:lang w:val="zh-CN" w:eastAsia="zh-CN"/>
        </w:rPr>
        <w:t>2027</w:t>
      </w:r>
      <w:r w:rsidRPr="00104BB6">
        <w:rPr>
          <w:rFonts w:eastAsia="SimHei"/>
          <w:sz w:val="24"/>
          <w:szCs w:val="24"/>
          <w:lang w:val="zh-CN" w:eastAsia="zh-CN"/>
        </w:rPr>
        <w:t>年和</w:t>
      </w:r>
      <w:r w:rsidRPr="00104BB6">
        <w:rPr>
          <w:rFonts w:eastAsia="SimHei"/>
          <w:sz w:val="24"/>
          <w:szCs w:val="24"/>
          <w:lang w:val="zh-CN" w:eastAsia="zh-CN"/>
        </w:rPr>
        <w:t>2028</w:t>
      </w:r>
      <w:r w:rsidRPr="00104BB6">
        <w:rPr>
          <w:rFonts w:eastAsia="SimHei"/>
          <w:sz w:val="24"/>
          <w:szCs w:val="24"/>
          <w:lang w:val="zh-CN" w:eastAsia="zh-CN"/>
        </w:rPr>
        <w:t>年预算总结</w:t>
      </w:r>
    </w:p>
    <w:p w14:paraId="5959BF22" w14:textId="77777777" w:rsidR="00F61DC9" w:rsidRPr="00104BB6" w:rsidRDefault="00F61DC9" w:rsidP="00104BB6">
      <w:pPr>
        <w:pStyle w:val="Titletable"/>
        <w:keepNext w:val="0"/>
        <w:keepLines w:val="0"/>
        <w:overflowPunct w:val="0"/>
        <w:rPr>
          <w:rFonts w:eastAsia="SimSun"/>
          <w:b w:val="0"/>
          <w:bCs w:val="0"/>
          <w:lang w:eastAsia="zh-CN"/>
        </w:rPr>
      </w:pPr>
      <w:r w:rsidRPr="00104BB6">
        <w:rPr>
          <w:rFonts w:eastAsia="SimSun"/>
          <w:b w:val="0"/>
          <w:bCs w:val="0"/>
          <w:lang w:val="zh-CN" w:eastAsia="zh-CN"/>
        </w:rPr>
        <w:t>（美元）</w:t>
      </w:r>
    </w:p>
    <w:tbl>
      <w:tblPr>
        <w:tblW w:w="8307" w:type="dxa"/>
        <w:jc w:val="right"/>
        <w:tblLayout w:type="fixed"/>
        <w:tblLook w:val="04A0" w:firstRow="1" w:lastRow="0" w:firstColumn="1" w:lastColumn="0" w:noHBand="0" w:noVBand="1"/>
      </w:tblPr>
      <w:tblGrid>
        <w:gridCol w:w="3119"/>
        <w:gridCol w:w="1276"/>
        <w:gridCol w:w="1275"/>
        <w:gridCol w:w="1276"/>
        <w:gridCol w:w="1361"/>
      </w:tblGrid>
      <w:tr w:rsidR="000C6300" w:rsidRPr="00104BB6" w14:paraId="6E913F98" w14:textId="77777777" w:rsidTr="005C6284">
        <w:trPr>
          <w:trHeight w:val="57"/>
          <w:jc w:val="right"/>
        </w:trPr>
        <w:tc>
          <w:tcPr>
            <w:tcW w:w="3119" w:type="dxa"/>
            <w:tcBorders>
              <w:top w:val="single" w:sz="4" w:space="0" w:color="auto"/>
            </w:tcBorders>
            <w:vAlign w:val="bottom"/>
          </w:tcPr>
          <w:p w14:paraId="7ADA6152" w14:textId="77777777" w:rsidR="000C6300" w:rsidRPr="00104BB6" w:rsidRDefault="000C6300" w:rsidP="00104BB6">
            <w:pPr>
              <w:pStyle w:val="Normal-pool-Table"/>
              <w:overflowPunct w:val="0"/>
              <w:rPr>
                <w:rFonts w:eastAsia="SimSun"/>
                <w:sz w:val="20"/>
                <w:lang w:eastAsia="zh-CN"/>
              </w:rPr>
            </w:pPr>
          </w:p>
        </w:tc>
        <w:tc>
          <w:tcPr>
            <w:tcW w:w="2551" w:type="dxa"/>
            <w:gridSpan w:val="2"/>
            <w:tcBorders>
              <w:top w:val="single" w:sz="4" w:space="0" w:color="auto"/>
            </w:tcBorders>
            <w:vAlign w:val="bottom"/>
          </w:tcPr>
          <w:p w14:paraId="438D8189" w14:textId="22047F36" w:rsidR="000C6300" w:rsidRPr="00104BB6" w:rsidRDefault="000C6300" w:rsidP="00104BB6">
            <w:pPr>
              <w:pStyle w:val="Normal-pool-Table"/>
              <w:overflowPunct w:val="0"/>
              <w:jc w:val="center"/>
              <w:rPr>
                <w:rFonts w:eastAsia="SimSun"/>
                <w:i/>
                <w:iCs/>
                <w:sz w:val="20"/>
              </w:rPr>
            </w:pPr>
            <w:r w:rsidRPr="00104BB6">
              <w:rPr>
                <w:rFonts w:eastAsia="SimSun"/>
                <w:color w:val="000000"/>
                <w:sz w:val="20"/>
                <w:lang w:val="zh-CN"/>
              </w:rPr>
              <w:t>2027</w:t>
            </w:r>
          </w:p>
        </w:tc>
        <w:tc>
          <w:tcPr>
            <w:tcW w:w="2637" w:type="dxa"/>
            <w:gridSpan w:val="2"/>
            <w:tcBorders>
              <w:top w:val="single" w:sz="4" w:space="0" w:color="auto"/>
            </w:tcBorders>
            <w:vAlign w:val="bottom"/>
          </w:tcPr>
          <w:p w14:paraId="2CCDCF2A" w14:textId="1460D8A7" w:rsidR="000C6300" w:rsidRPr="00104BB6" w:rsidRDefault="000C6300" w:rsidP="00104BB6">
            <w:pPr>
              <w:pStyle w:val="Normal-pool-Table"/>
              <w:overflowPunct w:val="0"/>
              <w:jc w:val="center"/>
              <w:rPr>
                <w:rFonts w:eastAsia="SimSun"/>
                <w:i/>
                <w:iCs/>
                <w:sz w:val="20"/>
              </w:rPr>
            </w:pPr>
            <w:r w:rsidRPr="00104BB6">
              <w:rPr>
                <w:rFonts w:eastAsia="SimSun"/>
                <w:color w:val="000000"/>
                <w:sz w:val="20"/>
                <w:lang w:val="zh-CN"/>
              </w:rPr>
              <w:t>2028</w:t>
            </w:r>
          </w:p>
        </w:tc>
      </w:tr>
      <w:tr w:rsidR="00F61DC9" w:rsidRPr="00104BB6" w14:paraId="3C3322B0" w14:textId="77777777" w:rsidTr="005C6284">
        <w:trPr>
          <w:trHeight w:val="57"/>
          <w:jc w:val="right"/>
        </w:trPr>
        <w:tc>
          <w:tcPr>
            <w:tcW w:w="3119" w:type="dxa"/>
            <w:tcBorders>
              <w:bottom w:val="single" w:sz="12" w:space="0" w:color="auto"/>
            </w:tcBorders>
            <w:vAlign w:val="bottom"/>
          </w:tcPr>
          <w:p w14:paraId="7CBF986B" w14:textId="77777777" w:rsidR="00F61DC9" w:rsidRPr="00104BB6" w:rsidRDefault="00F61DC9" w:rsidP="00104BB6">
            <w:pPr>
              <w:pStyle w:val="Normal-pool-Table"/>
              <w:overflowPunct w:val="0"/>
              <w:rPr>
                <w:rFonts w:eastAsia="KaiTi"/>
                <w:i/>
                <w:iCs/>
                <w:sz w:val="20"/>
              </w:rPr>
            </w:pPr>
            <w:proofErr w:type="spellStart"/>
            <w:r w:rsidRPr="00104BB6">
              <w:rPr>
                <w:rFonts w:eastAsia="KaiTi"/>
                <w:color w:val="000000"/>
                <w:sz w:val="20"/>
                <w:lang w:val="zh-CN"/>
              </w:rPr>
              <w:t>设想方案</w:t>
            </w:r>
            <w:proofErr w:type="spellEnd"/>
          </w:p>
        </w:tc>
        <w:tc>
          <w:tcPr>
            <w:tcW w:w="1276" w:type="dxa"/>
            <w:tcBorders>
              <w:bottom w:val="single" w:sz="12" w:space="0" w:color="auto"/>
            </w:tcBorders>
            <w:vAlign w:val="bottom"/>
          </w:tcPr>
          <w:p w14:paraId="5D473216" w14:textId="77777777" w:rsidR="00F61DC9" w:rsidRPr="00104BB6" w:rsidRDefault="00F61DC9" w:rsidP="00104BB6">
            <w:pPr>
              <w:pStyle w:val="Normal-pool-Table"/>
              <w:tabs>
                <w:tab w:val="clear" w:pos="624"/>
                <w:tab w:val="clear" w:pos="1247"/>
                <w:tab w:val="clear" w:pos="1871"/>
                <w:tab w:val="clear" w:pos="2495"/>
                <w:tab w:val="clear" w:pos="3119"/>
                <w:tab w:val="clear" w:pos="3742"/>
                <w:tab w:val="clear" w:pos="4366"/>
              </w:tabs>
              <w:overflowPunct w:val="0"/>
              <w:jc w:val="right"/>
              <w:rPr>
                <w:rFonts w:eastAsia="KaiTi"/>
                <w:i/>
                <w:iCs/>
                <w:sz w:val="20"/>
              </w:rPr>
            </w:pPr>
            <w:proofErr w:type="spellStart"/>
            <w:r w:rsidRPr="00104BB6">
              <w:rPr>
                <w:rFonts w:eastAsia="KaiTi"/>
                <w:color w:val="000000"/>
                <w:sz w:val="20"/>
                <w:lang w:val="zh-CN"/>
              </w:rPr>
              <w:t>名义零增长</w:t>
            </w:r>
            <w:proofErr w:type="spellEnd"/>
          </w:p>
        </w:tc>
        <w:tc>
          <w:tcPr>
            <w:tcW w:w="1275" w:type="dxa"/>
            <w:tcBorders>
              <w:bottom w:val="single" w:sz="12" w:space="0" w:color="auto"/>
            </w:tcBorders>
            <w:vAlign w:val="bottom"/>
          </w:tcPr>
          <w:p w14:paraId="0F596185" w14:textId="77777777" w:rsidR="00F61DC9" w:rsidRPr="00104BB6" w:rsidRDefault="00F61DC9" w:rsidP="00104BB6">
            <w:pPr>
              <w:pStyle w:val="Normal-pool-Table"/>
              <w:overflowPunct w:val="0"/>
              <w:jc w:val="right"/>
              <w:rPr>
                <w:rFonts w:eastAsia="KaiTi"/>
                <w:i/>
                <w:iCs/>
                <w:sz w:val="20"/>
              </w:rPr>
            </w:pPr>
            <w:proofErr w:type="spellStart"/>
            <w:r w:rsidRPr="00104BB6">
              <w:rPr>
                <w:rFonts w:eastAsia="KaiTi"/>
                <w:color w:val="000000"/>
                <w:sz w:val="20"/>
                <w:lang w:val="zh-CN"/>
              </w:rPr>
              <w:t>建议</w:t>
            </w:r>
            <w:proofErr w:type="spellEnd"/>
          </w:p>
        </w:tc>
        <w:tc>
          <w:tcPr>
            <w:tcW w:w="1276" w:type="dxa"/>
            <w:tcBorders>
              <w:bottom w:val="single" w:sz="12" w:space="0" w:color="auto"/>
            </w:tcBorders>
            <w:vAlign w:val="bottom"/>
          </w:tcPr>
          <w:p w14:paraId="72FED187" w14:textId="77777777" w:rsidR="00F61DC9" w:rsidRPr="00104BB6" w:rsidRDefault="00F61DC9" w:rsidP="00104BB6">
            <w:pPr>
              <w:pStyle w:val="Normal-pool-Table"/>
              <w:overflowPunct w:val="0"/>
              <w:jc w:val="right"/>
              <w:rPr>
                <w:rFonts w:eastAsia="KaiTi"/>
                <w:i/>
                <w:iCs/>
                <w:sz w:val="20"/>
              </w:rPr>
            </w:pPr>
            <w:proofErr w:type="spellStart"/>
            <w:r w:rsidRPr="00104BB6">
              <w:rPr>
                <w:rFonts w:eastAsia="KaiTi"/>
                <w:color w:val="000000"/>
                <w:sz w:val="20"/>
                <w:lang w:val="zh-CN"/>
              </w:rPr>
              <w:t>名义零增长</w:t>
            </w:r>
            <w:proofErr w:type="spellEnd"/>
          </w:p>
        </w:tc>
        <w:tc>
          <w:tcPr>
            <w:tcW w:w="1361" w:type="dxa"/>
            <w:tcBorders>
              <w:bottom w:val="single" w:sz="12" w:space="0" w:color="auto"/>
            </w:tcBorders>
            <w:vAlign w:val="bottom"/>
          </w:tcPr>
          <w:p w14:paraId="34B91A4F" w14:textId="77777777" w:rsidR="00F61DC9" w:rsidRPr="00104BB6" w:rsidRDefault="00F61DC9" w:rsidP="00104BB6">
            <w:pPr>
              <w:pStyle w:val="Normal-pool-Table"/>
              <w:overflowPunct w:val="0"/>
              <w:jc w:val="right"/>
              <w:rPr>
                <w:rFonts w:eastAsia="KaiTi"/>
                <w:i/>
                <w:iCs/>
                <w:sz w:val="20"/>
              </w:rPr>
            </w:pPr>
            <w:proofErr w:type="spellStart"/>
            <w:r w:rsidRPr="00104BB6">
              <w:rPr>
                <w:rFonts w:eastAsia="KaiTi"/>
                <w:color w:val="000000"/>
                <w:sz w:val="20"/>
                <w:lang w:val="zh-CN"/>
              </w:rPr>
              <w:t>建议</w:t>
            </w:r>
            <w:proofErr w:type="spellEnd"/>
          </w:p>
        </w:tc>
      </w:tr>
      <w:tr w:rsidR="00F61DC9" w:rsidRPr="00104BB6" w14:paraId="78BFE7F9" w14:textId="77777777" w:rsidTr="005C6284">
        <w:trPr>
          <w:trHeight w:val="57"/>
          <w:jc w:val="right"/>
        </w:trPr>
        <w:tc>
          <w:tcPr>
            <w:tcW w:w="3119" w:type="dxa"/>
            <w:tcBorders>
              <w:top w:val="single" w:sz="12" w:space="0" w:color="auto"/>
            </w:tcBorders>
          </w:tcPr>
          <w:p w14:paraId="10C6998D" w14:textId="77777777" w:rsidR="00F61DC9" w:rsidRPr="00104BB6" w:rsidRDefault="00F61DC9" w:rsidP="00104BB6">
            <w:pPr>
              <w:pStyle w:val="Normal-pool-Table"/>
              <w:overflowPunct w:val="0"/>
              <w:rPr>
                <w:rFonts w:eastAsia="SimSun"/>
                <w:sz w:val="20"/>
                <w:lang w:eastAsia="zh-CN"/>
              </w:rPr>
            </w:pPr>
            <w:r w:rsidRPr="00104BB6">
              <w:rPr>
                <w:rFonts w:eastAsia="SimSun"/>
                <w:color w:val="000000"/>
                <w:sz w:val="20"/>
                <w:lang w:val="zh-CN" w:eastAsia="zh-CN"/>
              </w:rPr>
              <w:t>预算，包括方案支助费用</w:t>
            </w:r>
          </w:p>
        </w:tc>
        <w:tc>
          <w:tcPr>
            <w:tcW w:w="1276" w:type="dxa"/>
            <w:tcBorders>
              <w:top w:val="single" w:sz="12" w:space="0" w:color="auto"/>
            </w:tcBorders>
            <w:vAlign w:val="bottom"/>
          </w:tcPr>
          <w:p w14:paraId="2DFD6102" w14:textId="77777777"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5 912 612</w:t>
            </w:r>
          </w:p>
        </w:tc>
        <w:tc>
          <w:tcPr>
            <w:tcW w:w="1275" w:type="dxa"/>
            <w:tcBorders>
              <w:top w:val="single" w:sz="12" w:space="0" w:color="auto"/>
            </w:tcBorders>
            <w:vAlign w:val="bottom"/>
          </w:tcPr>
          <w:p w14:paraId="6C7F58B3" w14:textId="77777777"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6 157 370</w:t>
            </w:r>
          </w:p>
        </w:tc>
        <w:tc>
          <w:tcPr>
            <w:tcW w:w="1276" w:type="dxa"/>
            <w:tcBorders>
              <w:top w:val="single" w:sz="12" w:space="0" w:color="auto"/>
            </w:tcBorders>
            <w:vAlign w:val="bottom"/>
          </w:tcPr>
          <w:p w14:paraId="6C7AB619" w14:textId="77777777"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5 912 612</w:t>
            </w:r>
          </w:p>
        </w:tc>
        <w:tc>
          <w:tcPr>
            <w:tcW w:w="1361" w:type="dxa"/>
            <w:tcBorders>
              <w:top w:val="single" w:sz="12" w:space="0" w:color="auto"/>
            </w:tcBorders>
            <w:vAlign w:val="bottom"/>
          </w:tcPr>
          <w:p w14:paraId="3AA8CCA7" w14:textId="77777777"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6 111 040</w:t>
            </w:r>
          </w:p>
        </w:tc>
      </w:tr>
      <w:tr w:rsidR="00F61DC9" w:rsidRPr="00104BB6" w14:paraId="025CF6D4" w14:textId="77777777" w:rsidTr="005C6284">
        <w:trPr>
          <w:trHeight w:val="57"/>
          <w:jc w:val="right"/>
        </w:trPr>
        <w:tc>
          <w:tcPr>
            <w:tcW w:w="3119" w:type="dxa"/>
            <w:tcBorders>
              <w:bottom w:val="single" w:sz="4" w:space="0" w:color="auto"/>
            </w:tcBorders>
          </w:tcPr>
          <w:p w14:paraId="75333C55" w14:textId="77777777" w:rsidR="00F61DC9" w:rsidRPr="00104BB6" w:rsidRDefault="00F61DC9" w:rsidP="00104BB6">
            <w:pPr>
              <w:pStyle w:val="Normal-pool-Table"/>
              <w:overflowPunct w:val="0"/>
              <w:rPr>
                <w:rFonts w:eastAsia="SimSun"/>
                <w:sz w:val="20"/>
                <w:lang w:eastAsia="zh-CN"/>
              </w:rPr>
            </w:pPr>
            <w:r w:rsidRPr="00104BB6">
              <w:rPr>
                <w:rFonts w:eastAsia="SimSun"/>
                <w:color w:val="000000"/>
                <w:sz w:val="20"/>
                <w:lang w:val="zh-CN" w:eastAsia="zh-CN"/>
              </w:rPr>
              <w:t>额外活动，包括方案支助费用</w:t>
            </w:r>
          </w:p>
        </w:tc>
        <w:tc>
          <w:tcPr>
            <w:tcW w:w="1276" w:type="dxa"/>
            <w:tcBorders>
              <w:bottom w:val="single" w:sz="4" w:space="0" w:color="auto"/>
            </w:tcBorders>
            <w:vAlign w:val="bottom"/>
          </w:tcPr>
          <w:p w14:paraId="499E72E7" w14:textId="77777777"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w:t>
            </w:r>
          </w:p>
        </w:tc>
        <w:tc>
          <w:tcPr>
            <w:tcW w:w="1275" w:type="dxa"/>
            <w:tcBorders>
              <w:bottom w:val="single" w:sz="4" w:space="0" w:color="auto"/>
            </w:tcBorders>
            <w:vAlign w:val="bottom"/>
          </w:tcPr>
          <w:p w14:paraId="5EAAE2A8" w14:textId="77777777"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w:t>
            </w:r>
          </w:p>
        </w:tc>
        <w:tc>
          <w:tcPr>
            <w:tcW w:w="1276" w:type="dxa"/>
            <w:tcBorders>
              <w:bottom w:val="single" w:sz="4" w:space="0" w:color="auto"/>
            </w:tcBorders>
            <w:vAlign w:val="bottom"/>
          </w:tcPr>
          <w:p w14:paraId="5CC61F98" w14:textId="77777777"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w:t>
            </w:r>
          </w:p>
        </w:tc>
        <w:tc>
          <w:tcPr>
            <w:tcW w:w="1361" w:type="dxa"/>
            <w:tcBorders>
              <w:bottom w:val="single" w:sz="4" w:space="0" w:color="auto"/>
            </w:tcBorders>
            <w:vAlign w:val="bottom"/>
          </w:tcPr>
          <w:p w14:paraId="37B6FEE2" w14:textId="77777777"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w:t>
            </w:r>
          </w:p>
        </w:tc>
      </w:tr>
      <w:tr w:rsidR="00F61DC9" w:rsidRPr="00104BB6" w14:paraId="3741845C" w14:textId="77777777" w:rsidTr="005C6284">
        <w:trPr>
          <w:trHeight w:val="57"/>
          <w:jc w:val="right"/>
        </w:trPr>
        <w:tc>
          <w:tcPr>
            <w:tcW w:w="3119" w:type="dxa"/>
            <w:tcBorders>
              <w:top w:val="single" w:sz="4" w:space="0" w:color="auto"/>
              <w:bottom w:val="single" w:sz="12" w:space="0" w:color="auto"/>
            </w:tcBorders>
          </w:tcPr>
          <w:p w14:paraId="4375C482" w14:textId="77777777" w:rsidR="00F61DC9" w:rsidRPr="00104BB6" w:rsidRDefault="00F61DC9" w:rsidP="00104BB6">
            <w:pPr>
              <w:pStyle w:val="Normal-pool-Table"/>
              <w:overflowPunct w:val="0"/>
              <w:rPr>
                <w:rFonts w:ascii="SimHei" w:eastAsia="SimHei" w:hAnsi="SimHei"/>
                <w:b/>
                <w:bCs/>
                <w:sz w:val="20"/>
              </w:rPr>
            </w:pPr>
            <w:proofErr w:type="spellStart"/>
            <w:r w:rsidRPr="00104BB6">
              <w:rPr>
                <w:rFonts w:ascii="SimHei" w:eastAsia="SimHei" w:hAnsi="SimHei"/>
                <w:b/>
                <w:bCs/>
                <w:color w:val="000000"/>
                <w:sz w:val="20"/>
                <w:lang w:val="zh-CN"/>
              </w:rPr>
              <w:t>共计</w:t>
            </w:r>
            <w:proofErr w:type="spellEnd"/>
          </w:p>
        </w:tc>
        <w:tc>
          <w:tcPr>
            <w:tcW w:w="1276" w:type="dxa"/>
            <w:tcBorders>
              <w:top w:val="single" w:sz="4" w:space="0" w:color="auto"/>
              <w:bottom w:val="single" w:sz="12" w:space="0" w:color="auto"/>
            </w:tcBorders>
          </w:tcPr>
          <w:p w14:paraId="1800907D" w14:textId="77777777" w:rsidR="00F61DC9" w:rsidRPr="00104BB6" w:rsidRDefault="00F61DC9" w:rsidP="00104BB6">
            <w:pPr>
              <w:pStyle w:val="Normal-pool-Table"/>
              <w:overflowPunct w:val="0"/>
              <w:jc w:val="right"/>
              <w:rPr>
                <w:rFonts w:eastAsia="SimSun"/>
                <w:b/>
                <w:bCs/>
                <w:sz w:val="20"/>
              </w:rPr>
            </w:pPr>
            <w:r w:rsidRPr="00104BB6">
              <w:rPr>
                <w:rFonts w:eastAsia="SimSun"/>
                <w:b/>
                <w:bCs/>
                <w:color w:val="000000"/>
                <w:sz w:val="20"/>
                <w:lang w:val="zh-CN"/>
              </w:rPr>
              <w:t>5 912 612</w:t>
            </w:r>
          </w:p>
        </w:tc>
        <w:tc>
          <w:tcPr>
            <w:tcW w:w="1275" w:type="dxa"/>
            <w:tcBorders>
              <w:top w:val="single" w:sz="4" w:space="0" w:color="auto"/>
              <w:bottom w:val="single" w:sz="12" w:space="0" w:color="auto"/>
            </w:tcBorders>
          </w:tcPr>
          <w:p w14:paraId="68B3CD0C" w14:textId="77777777" w:rsidR="00F61DC9" w:rsidRPr="00104BB6" w:rsidRDefault="00F61DC9" w:rsidP="00104BB6">
            <w:pPr>
              <w:pStyle w:val="Normal-pool-Table"/>
              <w:overflowPunct w:val="0"/>
              <w:jc w:val="right"/>
              <w:rPr>
                <w:rFonts w:eastAsia="SimSun"/>
                <w:b/>
                <w:bCs/>
                <w:sz w:val="20"/>
              </w:rPr>
            </w:pPr>
            <w:r w:rsidRPr="00104BB6">
              <w:rPr>
                <w:rFonts w:eastAsia="SimSun"/>
                <w:b/>
                <w:bCs/>
                <w:color w:val="000000"/>
                <w:sz w:val="20"/>
                <w:lang w:val="zh-CN"/>
              </w:rPr>
              <w:t>6 157 370</w:t>
            </w:r>
          </w:p>
        </w:tc>
        <w:tc>
          <w:tcPr>
            <w:tcW w:w="1276" w:type="dxa"/>
            <w:tcBorders>
              <w:top w:val="single" w:sz="4" w:space="0" w:color="auto"/>
              <w:bottom w:val="single" w:sz="12" w:space="0" w:color="auto"/>
            </w:tcBorders>
          </w:tcPr>
          <w:p w14:paraId="54CE23B1" w14:textId="77777777" w:rsidR="00F61DC9" w:rsidRPr="00104BB6" w:rsidRDefault="00F61DC9" w:rsidP="00104BB6">
            <w:pPr>
              <w:pStyle w:val="Normal-pool-Table"/>
              <w:overflowPunct w:val="0"/>
              <w:jc w:val="right"/>
              <w:rPr>
                <w:rFonts w:eastAsia="SimSun"/>
                <w:b/>
                <w:bCs/>
                <w:sz w:val="20"/>
              </w:rPr>
            </w:pPr>
            <w:r w:rsidRPr="00104BB6">
              <w:rPr>
                <w:rFonts w:eastAsia="SimSun"/>
                <w:b/>
                <w:bCs/>
                <w:color w:val="000000"/>
                <w:sz w:val="20"/>
                <w:lang w:val="zh-CN"/>
              </w:rPr>
              <w:t>5 912 612</w:t>
            </w:r>
          </w:p>
        </w:tc>
        <w:tc>
          <w:tcPr>
            <w:tcW w:w="1361" w:type="dxa"/>
            <w:tcBorders>
              <w:top w:val="single" w:sz="4" w:space="0" w:color="auto"/>
              <w:bottom w:val="single" w:sz="12" w:space="0" w:color="auto"/>
            </w:tcBorders>
          </w:tcPr>
          <w:p w14:paraId="033C3172" w14:textId="77777777" w:rsidR="00F61DC9" w:rsidRPr="00104BB6" w:rsidRDefault="00F61DC9" w:rsidP="00104BB6">
            <w:pPr>
              <w:pStyle w:val="Normal-pool-Table"/>
              <w:overflowPunct w:val="0"/>
              <w:jc w:val="right"/>
              <w:rPr>
                <w:rFonts w:eastAsia="SimSun"/>
                <w:b/>
                <w:bCs/>
                <w:sz w:val="20"/>
              </w:rPr>
            </w:pPr>
            <w:r w:rsidRPr="00104BB6">
              <w:rPr>
                <w:rFonts w:eastAsia="SimSun"/>
                <w:b/>
                <w:bCs/>
                <w:color w:val="000000"/>
                <w:sz w:val="20"/>
                <w:lang w:val="zh-CN"/>
              </w:rPr>
              <w:t>6 111 040</w:t>
            </w:r>
          </w:p>
        </w:tc>
      </w:tr>
    </w:tbl>
    <w:p w14:paraId="20BBDD7B" w14:textId="0130700D" w:rsidR="00F61DC9" w:rsidRPr="00104BB6" w:rsidRDefault="00F61DC9" w:rsidP="00104BB6">
      <w:pPr>
        <w:pStyle w:val="Normalnumber"/>
        <w:tabs>
          <w:tab w:val="clear" w:pos="1247"/>
          <w:tab w:val="clear" w:pos="1814"/>
          <w:tab w:val="clear" w:pos="2381"/>
          <w:tab w:val="clear" w:pos="2948"/>
          <w:tab w:val="clear" w:pos="3515"/>
          <w:tab w:val="left" w:pos="624"/>
        </w:tabs>
        <w:overflowPunct w:val="0"/>
        <w:spacing w:before="240"/>
        <w:ind w:left="1247"/>
        <w:rPr>
          <w:rFonts w:eastAsia="SimSun"/>
          <w:sz w:val="24"/>
          <w:szCs w:val="24"/>
        </w:rPr>
      </w:pPr>
      <w:r w:rsidRPr="00104BB6">
        <w:rPr>
          <w:rFonts w:eastAsia="SimSun"/>
          <w:sz w:val="24"/>
          <w:szCs w:val="24"/>
          <w:lang w:val="zh-CN"/>
        </w:rPr>
        <w:lastRenderedPageBreak/>
        <w:t>图</w:t>
      </w:r>
      <w:r w:rsidRPr="00104BB6">
        <w:rPr>
          <w:rFonts w:eastAsia="SimSun"/>
          <w:sz w:val="24"/>
          <w:szCs w:val="24"/>
          <w:lang w:val="zh-CN"/>
        </w:rPr>
        <w:t>1</w:t>
      </w:r>
      <w:r w:rsidRPr="00104BB6">
        <w:rPr>
          <w:rFonts w:eastAsia="SimSun"/>
          <w:sz w:val="24"/>
          <w:szCs w:val="24"/>
          <w:lang w:val="zh-CN"/>
        </w:rPr>
        <w:t>展示了上文第二</w:t>
      </w:r>
      <w:r w:rsidRPr="00104BB6">
        <w:rPr>
          <w:rFonts w:eastAsia="SimSun"/>
          <w:sz w:val="24"/>
          <w:szCs w:val="24"/>
          <w:lang w:val="zh-CN"/>
        </w:rPr>
        <w:t>.A</w:t>
      </w:r>
      <w:r w:rsidRPr="00104BB6">
        <w:rPr>
          <w:rFonts w:eastAsia="SimSun"/>
          <w:sz w:val="24"/>
          <w:szCs w:val="24"/>
          <w:lang w:val="zh-CN"/>
        </w:rPr>
        <w:t>和第二</w:t>
      </w:r>
      <w:r w:rsidRPr="00104BB6">
        <w:rPr>
          <w:rFonts w:eastAsia="SimSun"/>
          <w:sz w:val="24"/>
          <w:szCs w:val="24"/>
          <w:lang w:val="zh-CN"/>
        </w:rPr>
        <w:t>.B</w:t>
      </w:r>
      <w:r w:rsidRPr="00104BB6">
        <w:rPr>
          <w:rFonts w:eastAsia="SimSun"/>
          <w:sz w:val="24"/>
          <w:szCs w:val="24"/>
          <w:lang w:val="zh-CN"/>
        </w:rPr>
        <w:t>节所述的相较于</w:t>
      </w:r>
      <w:r w:rsidRPr="00104BB6">
        <w:rPr>
          <w:rFonts w:eastAsia="SimSun"/>
          <w:sz w:val="24"/>
          <w:szCs w:val="24"/>
          <w:lang w:val="zh-CN"/>
        </w:rPr>
        <w:t>2025</w:t>
      </w:r>
      <w:r w:rsidRPr="00104BB6">
        <w:rPr>
          <w:rFonts w:eastAsia="SimSun"/>
          <w:sz w:val="24"/>
          <w:szCs w:val="24"/>
          <w:lang w:val="zh-CN"/>
        </w:rPr>
        <w:t>年和</w:t>
      </w:r>
      <w:r w:rsidRPr="00104BB6">
        <w:rPr>
          <w:rFonts w:eastAsia="SimSun"/>
          <w:sz w:val="24"/>
          <w:szCs w:val="24"/>
          <w:lang w:val="zh-CN"/>
        </w:rPr>
        <w:t>2026</w:t>
      </w:r>
      <w:r w:rsidRPr="00104BB6">
        <w:rPr>
          <w:rFonts w:eastAsia="SimSun"/>
          <w:sz w:val="24"/>
          <w:szCs w:val="24"/>
          <w:lang w:val="zh-CN"/>
        </w:rPr>
        <w:t>年核定预算的</w:t>
      </w:r>
      <w:r w:rsidRPr="00104BB6">
        <w:rPr>
          <w:rFonts w:eastAsia="SimSun"/>
          <w:sz w:val="24"/>
          <w:szCs w:val="24"/>
          <w:lang w:val="zh-CN"/>
        </w:rPr>
        <w:t>2027</w:t>
      </w:r>
      <w:r w:rsidRPr="00104BB6">
        <w:rPr>
          <w:rFonts w:eastAsia="SimSun"/>
          <w:sz w:val="24"/>
          <w:szCs w:val="24"/>
          <w:lang w:val="zh-CN"/>
        </w:rPr>
        <w:t>年和</w:t>
      </w:r>
      <w:r w:rsidRPr="00104BB6">
        <w:rPr>
          <w:rFonts w:eastAsia="SimSun"/>
          <w:sz w:val="24"/>
          <w:szCs w:val="24"/>
          <w:lang w:val="zh-CN"/>
        </w:rPr>
        <w:t>2028</w:t>
      </w:r>
      <w:r w:rsidRPr="00104BB6">
        <w:rPr>
          <w:rFonts w:eastAsia="SimSun"/>
          <w:sz w:val="24"/>
          <w:szCs w:val="24"/>
          <w:lang w:val="zh-CN"/>
        </w:rPr>
        <w:t>年预算设想方案，其中包括由现金余额供资的活动的数额。</w:t>
      </w:r>
    </w:p>
    <w:p w14:paraId="622C71E7" w14:textId="743C400D" w:rsidR="00F61DC9" w:rsidRPr="00104BB6" w:rsidRDefault="00F61DC9" w:rsidP="00104BB6">
      <w:pPr>
        <w:pStyle w:val="Titlefigure"/>
        <w:overflowPunct w:val="0"/>
        <w:spacing w:before="240"/>
        <w:rPr>
          <w:rFonts w:eastAsia="SimHei"/>
          <w:sz w:val="24"/>
          <w:szCs w:val="24"/>
          <w:lang w:eastAsia="zh-CN"/>
        </w:rPr>
      </w:pPr>
      <w:r w:rsidRPr="00104BB6">
        <w:rPr>
          <w:rFonts w:eastAsia="SimSun"/>
          <w:b w:val="0"/>
          <w:bCs/>
          <w:sz w:val="24"/>
          <w:szCs w:val="24"/>
          <w:lang w:val="zh-CN" w:eastAsia="zh-CN"/>
        </w:rPr>
        <w:t>图</w:t>
      </w:r>
      <w:r w:rsidRPr="00104BB6">
        <w:rPr>
          <w:rFonts w:eastAsia="SimSun"/>
          <w:b w:val="0"/>
          <w:bCs/>
          <w:sz w:val="24"/>
          <w:szCs w:val="24"/>
          <w:lang w:val="zh-CN" w:eastAsia="zh-CN"/>
        </w:rPr>
        <w:t xml:space="preserve">1 </w:t>
      </w:r>
      <w:r w:rsidR="00104BB6">
        <w:rPr>
          <w:rFonts w:eastAsia="SimSun"/>
          <w:b w:val="0"/>
          <w:bCs/>
          <w:sz w:val="24"/>
          <w:szCs w:val="24"/>
          <w:lang w:val="zh-CN" w:eastAsia="zh-CN"/>
        </w:rPr>
        <w:br/>
      </w:r>
      <w:r w:rsidRPr="00104BB6">
        <w:rPr>
          <w:rFonts w:eastAsia="SimHei"/>
          <w:bCs/>
          <w:sz w:val="24"/>
          <w:szCs w:val="24"/>
          <w:lang w:val="zh-CN" w:eastAsia="zh-CN"/>
        </w:rPr>
        <w:t>相较于</w:t>
      </w:r>
      <w:r w:rsidRPr="00104BB6">
        <w:rPr>
          <w:rFonts w:eastAsia="SimHei"/>
          <w:bCs/>
          <w:sz w:val="24"/>
          <w:szCs w:val="24"/>
          <w:lang w:val="zh-CN" w:eastAsia="zh-CN"/>
        </w:rPr>
        <w:t>2025</w:t>
      </w:r>
      <w:r w:rsidRPr="00104BB6">
        <w:rPr>
          <w:rFonts w:eastAsia="SimHei"/>
          <w:bCs/>
          <w:sz w:val="24"/>
          <w:szCs w:val="24"/>
          <w:lang w:val="zh-CN" w:eastAsia="zh-CN"/>
        </w:rPr>
        <w:t>年和</w:t>
      </w:r>
      <w:r w:rsidRPr="00104BB6">
        <w:rPr>
          <w:rFonts w:eastAsia="SimHei"/>
          <w:bCs/>
          <w:sz w:val="24"/>
          <w:szCs w:val="24"/>
          <w:lang w:val="zh-CN" w:eastAsia="zh-CN"/>
        </w:rPr>
        <w:t>2026</w:t>
      </w:r>
      <w:r w:rsidRPr="00104BB6">
        <w:rPr>
          <w:rFonts w:eastAsia="SimHei"/>
          <w:bCs/>
          <w:sz w:val="24"/>
          <w:szCs w:val="24"/>
          <w:lang w:val="zh-CN" w:eastAsia="zh-CN"/>
        </w:rPr>
        <w:t>年核定预算的</w:t>
      </w:r>
      <w:r w:rsidRPr="00104BB6">
        <w:rPr>
          <w:rFonts w:eastAsia="SimHei"/>
          <w:bCs/>
          <w:sz w:val="24"/>
          <w:szCs w:val="24"/>
          <w:lang w:val="zh-CN" w:eastAsia="zh-CN"/>
        </w:rPr>
        <w:t>2027</w:t>
      </w:r>
      <w:r w:rsidRPr="00104BB6">
        <w:rPr>
          <w:rFonts w:eastAsia="SimHei"/>
          <w:bCs/>
          <w:sz w:val="24"/>
          <w:szCs w:val="24"/>
          <w:lang w:val="zh-CN" w:eastAsia="zh-CN"/>
        </w:rPr>
        <w:t>年和</w:t>
      </w:r>
      <w:r w:rsidRPr="00104BB6">
        <w:rPr>
          <w:rFonts w:eastAsia="SimHei"/>
          <w:bCs/>
          <w:sz w:val="24"/>
          <w:szCs w:val="24"/>
          <w:lang w:val="zh-CN" w:eastAsia="zh-CN"/>
        </w:rPr>
        <w:t>2028</w:t>
      </w:r>
      <w:r w:rsidRPr="00104BB6">
        <w:rPr>
          <w:rFonts w:eastAsia="SimHei"/>
          <w:bCs/>
          <w:sz w:val="24"/>
          <w:szCs w:val="24"/>
          <w:lang w:val="zh-CN" w:eastAsia="zh-CN"/>
        </w:rPr>
        <w:t>年预算设想方案</w:t>
      </w:r>
    </w:p>
    <w:p w14:paraId="5E1A89ED" w14:textId="77777777" w:rsidR="00F61DC9" w:rsidRPr="00104BB6" w:rsidRDefault="00F61DC9" w:rsidP="00104BB6">
      <w:pPr>
        <w:pStyle w:val="Titlefigure"/>
        <w:overflowPunct w:val="0"/>
        <w:rPr>
          <w:rFonts w:eastAsia="SimSun"/>
          <w:b w:val="0"/>
          <w:bCs/>
        </w:rPr>
      </w:pPr>
      <w:r w:rsidRPr="00104BB6">
        <w:rPr>
          <w:rFonts w:eastAsia="SimSun"/>
          <w:b w:val="0"/>
          <w:bCs/>
          <w:lang w:val="zh-CN"/>
        </w:rPr>
        <w:t>（</w:t>
      </w:r>
      <w:proofErr w:type="spellStart"/>
      <w:r w:rsidRPr="00104BB6">
        <w:rPr>
          <w:rFonts w:eastAsia="SimSun"/>
          <w:b w:val="0"/>
          <w:bCs/>
          <w:lang w:val="zh-CN"/>
        </w:rPr>
        <w:t>美元</w:t>
      </w:r>
      <w:proofErr w:type="spellEnd"/>
      <w:r w:rsidRPr="00104BB6">
        <w:rPr>
          <w:rFonts w:eastAsia="SimSun"/>
          <w:b w:val="0"/>
          <w:bCs/>
          <w:lang w:val="zh-CN"/>
        </w:rPr>
        <w:t>）</w:t>
      </w:r>
    </w:p>
    <w:p w14:paraId="3B2A2F3A" w14:textId="71F1F3A9" w:rsidR="00F61DC9" w:rsidRPr="00104BB6" w:rsidRDefault="00953F34" w:rsidP="00104BB6">
      <w:pPr>
        <w:pStyle w:val="NormalNonumber"/>
        <w:tabs>
          <w:tab w:val="clear" w:pos="624"/>
          <w:tab w:val="clear" w:pos="1247"/>
          <w:tab w:val="clear" w:pos="1871"/>
          <w:tab w:val="clear" w:pos="2495"/>
          <w:tab w:val="clear" w:pos="3119"/>
          <w:tab w:val="clear" w:pos="3742"/>
          <w:tab w:val="clear" w:pos="4366"/>
          <w:tab w:val="clear" w:pos="4990"/>
        </w:tabs>
        <w:overflowPunct w:val="0"/>
        <w:ind w:left="1276"/>
        <w:rPr>
          <w:rFonts w:eastAsia="SimSun"/>
          <w:noProof/>
          <w:sz w:val="24"/>
          <w:szCs w:val="24"/>
        </w:rPr>
      </w:pPr>
      <w:r>
        <w:rPr>
          <w:noProof/>
        </w:rPr>
        <w:drawing>
          <wp:inline distT="0" distB="0" distL="0" distR="0" wp14:anchorId="6A1D9C51" wp14:editId="2EA20D04">
            <wp:extent cx="4507230" cy="2484120"/>
            <wp:effectExtent l="0" t="0" r="7620" b="11430"/>
            <wp:docPr id="48058026" name="图表 1">
              <a:extLst xmlns:a="http://schemas.openxmlformats.org/drawingml/2006/main">
                <a:ext uri="{FF2B5EF4-FFF2-40B4-BE49-F238E27FC236}">
                  <a16:creationId xmlns:a16="http://schemas.microsoft.com/office/drawing/2014/main" id="{DCE1F1C2-8C07-99C3-05A3-704CA96126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C628DA6" w14:textId="3A5910B2" w:rsidR="00F61DC9" w:rsidRPr="00FC6F98" w:rsidRDefault="00F61DC9" w:rsidP="00104BB6">
      <w:pPr>
        <w:pStyle w:val="NormalNonumber"/>
        <w:overflowPunct w:val="0"/>
        <w:spacing w:after="0"/>
        <w:rPr>
          <w:rFonts w:eastAsia="SimSun"/>
          <w:sz w:val="2"/>
          <w:szCs w:val="2"/>
          <w:lang w:val="zh-CN" w:eastAsia="zh-CN"/>
        </w:rPr>
      </w:pPr>
      <w:r w:rsidRPr="00104BB6">
        <w:rPr>
          <w:rFonts w:eastAsia="SimSun"/>
          <w:lang w:val="zh-CN"/>
        </w:rPr>
        <w:tab/>
      </w:r>
    </w:p>
    <w:p w14:paraId="4BE10161" w14:textId="77777777" w:rsidR="00F61DC9" w:rsidRPr="00104BB6" w:rsidRDefault="00F61DC9" w:rsidP="00104BB6">
      <w:pPr>
        <w:pStyle w:val="CH1"/>
        <w:overflowPunct w:val="0"/>
        <w:ind w:hanging="680"/>
        <w:rPr>
          <w:rFonts w:eastAsia="SimHei"/>
          <w:sz w:val="32"/>
          <w:szCs w:val="32"/>
          <w:lang w:eastAsia="zh-CN"/>
        </w:rPr>
      </w:pPr>
      <w:r w:rsidRPr="00104BB6">
        <w:rPr>
          <w:rFonts w:eastAsia="SimHei"/>
          <w:bCs/>
          <w:sz w:val="32"/>
          <w:szCs w:val="32"/>
          <w:lang w:val="zh-CN" w:eastAsia="zh-CN"/>
        </w:rPr>
        <w:t>三、</w:t>
      </w:r>
      <w:r w:rsidRPr="00104BB6">
        <w:rPr>
          <w:rFonts w:eastAsia="SimHei"/>
          <w:sz w:val="32"/>
          <w:szCs w:val="32"/>
          <w:lang w:val="zh-CN" w:eastAsia="zh-CN"/>
        </w:rPr>
        <w:tab/>
      </w:r>
      <w:r w:rsidRPr="00104BB6">
        <w:rPr>
          <w:rFonts w:eastAsia="SimHei"/>
          <w:bCs/>
          <w:sz w:val="32"/>
          <w:szCs w:val="32"/>
          <w:lang w:val="zh-CN" w:eastAsia="zh-CN"/>
        </w:rPr>
        <w:t>2027</w:t>
      </w:r>
      <w:r w:rsidRPr="00104BB6">
        <w:rPr>
          <w:rFonts w:eastAsia="SimHei"/>
          <w:bCs/>
          <w:sz w:val="32"/>
          <w:szCs w:val="32"/>
          <w:lang w:val="zh-CN" w:eastAsia="zh-CN"/>
        </w:rPr>
        <w:t>年和</w:t>
      </w:r>
      <w:r w:rsidRPr="00104BB6">
        <w:rPr>
          <w:rFonts w:eastAsia="SimHei"/>
          <w:bCs/>
          <w:sz w:val="32"/>
          <w:szCs w:val="32"/>
          <w:lang w:val="zh-CN" w:eastAsia="zh-CN"/>
        </w:rPr>
        <w:t>2028</w:t>
      </w:r>
      <w:r w:rsidRPr="00104BB6">
        <w:rPr>
          <w:rFonts w:eastAsia="SimHei"/>
          <w:bCs/>
          <w:sz w:val="32"/>
          <w:szCs w:val="32"/>
          <w:lang w:val="zh-CN" w:eastAsia="zh-CN"/>
        </w:rPr>
        <w:t>年现金结余预测和供资</w:t>
      </w:r>
    </w:p>
    <w:p w14:paraId="11FECB8B" w14:textId="35E4E50F" w:rsidR="00F61DC9" w:rsidRPr="00104BB6" w:rsidRDefault="00F61DC9" w:rsidP="00104BB6">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r w:rsidRPr="00104BB6">
        <w:rPr>
          <w:rFonts w:eastAsia="SimSun"/>
          <w:sz w:val="24"/>
          <w:szCs w:val="24"/>
          <w:lang w:val="zh-CN"/>
        </w:rPr>
        <w:t>2026</w:t>
      </w:r>
      <w:r w:rsidRPr="00104BB6">
        <w:rPr>
          <w:rFonts w:eastAsia="SimSun"/>
          <w:sz w:val="24"/>
          <w:szCs w:val="24"/>
          <w:lang w:val="zh-CN"/>
        </w:rPr>
        <w:t>年</w:t>
      </w:r>
      <w:r w:rsidRPr="00104BB6">
        <w:rPr>
          <w:rFonts w:eastAsia="SimSun"/>
          <w:sz w:val="24"/>
          <w:szCs w:val="24"/>
          <w:lang w:val="zh-CN"/>
        </w:rPr>
        <w:t>1</w:t>
      </w:r>
      <w:r w:rsidRPr="00104BB6">
        <w:rPr>
          <w:rFonts w:eastAsia="SimSun"/>
          <w:sz w:val="24"/>
          <w:szCs w:val="24"/>
          <w:lang w:val="zh-CN"/>
        </w:rPr>
        <w:t>月</w:t>
      </w:r>
      <w:r w:rsidRPr="00104BB6">
        <w:rPr>
          <w:rFonts w:eastAsia="SimSun"/>
          <w:sz w:val="24"/>
          <w:szCs w:val="24"/>
          <w:lang w:val="zh-CN"/>
        </w:rPr>
        <w:t>1</w:t>
      </w:r>
      <w:r w:rsidRPr="00104BB6">
        <w:rPr>
          <w:rFonts w:eastAsia="SimSun"/>
          <w:sz w:val="24"/>
          <w:szCs w:val="24"/>
          <w:lang w:val="zh-CN"/>
        </w:rPr>
        <w:t>日的期初现金余额为</w:t>
      </w:r>
      <w:r w:rsidRPr="00104BB6">
        <w:rPr>
          <w:rFonts w:eastAsia="SimSun"/>
          <w:sz w:val="24"/>
          <w:szCs w:val="24"/>
          <w:lang w:val="zh-CN"/>
        </w:rPr>
        <w:t>4 693 435</w:t>
      </w:r>
      <w:r w:rsidRPr="00104BB6">
        <w:rPr>
          <w:rFonts w:eastAsia="SimSun"/>
          <w:sz w:val="24"/>
          <w:szCs w:val="24"/>
          <w:lang w:val="zh-CN"/>
        </w:rPr>
        <w:t>美元。秘书处预计将支出</w:t>
      </w:r>
      <w:r w:rsidRPr="00104BB6">
        <w:rPr>
          <w:rFonts w:eastAsia="SimSun"/>
          <w:sz w:val="24"/>
          <w:szCs w:val="24"/>
          <w:lang w:val="zh-CN"/>
        </w:rPr>
        <w:t>85%</w:t>
      </w:r>
      <w:r w:rsidRPr="00104BB6">
        <w:rPr>
          <w:rFonts w:eastAsia="SimSun"/>
          <w:sz w:val="24"/>
          <w:szCs w:val="24"/>
          <w:lang w:val="zh-CN"/>
        </w:rPr>
        <w:t>的核定预算。下文表</w:t>
      </w:r>
      <w:r w:rsidRPr="00104BB6">
        <w:rPr>
          <w:rFonts w:eastAsia="SimSun"/>
          <w:sz w:val="24"/>
          <w:szCs w:val="24"/>
          <w:lang w:val="zh-CN"/>
        </w:rPr>
        <w:t>2</w:t>
      </w:r>
      <w:r w:rsidRPr="00104BB6">
        <w:rPr>
          <w:rFonts w:eastAsia="SimSun"/>
          <w:sz w:val="24"/>
          <w:szCs w:val="24"/>
          <w:lang w:val="zh-CN"/>
        </w:rPr>
        <w:t>显示了基于不同捐款实收率的三种不同现金预测设想情况，其中可能包括针对往年未缴捐款的支付款项。</w:t>
      </w:r>
    </w:p>
    <w:p w14:paraId="76D35D26" w14:textId="51327752" w:rsidR="00F61DC9" w:rsidRPr="00104BB6" w:rsidRDefault="00F61DC9" w:rsidP="00104BB6">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r w:rsidRPr="00104BB6">
        <w:rPr>
          <w:rFonts w:eastAsia="SimSun"/>
          <w:sz w:val="24"/>
          <w:szCs w:val="24"/>
          <w:lang w:val="zh-CN"/>
        </w:rPr>
        <w:t>2026</w:t>
      </w:r>
      <w:r w:rsidRPr="00104BB6">
        <w:rPr>
          <w:rFonts w:eastAsia="SimSun"/>
          <w:sz w:val="24"/>
          <w:szCs w:val="24"/>
          <w:lang w:val="zh-CN"/>
        </w:rPr>
        <w:t>年预测表明，所有设想情况的年终现金余额都将满足强制性的</w:t>
      </w:r>
      <w:r w:rsidRPr="00104BB6">
        <w:rPr>
          <w:rFonts w:eastAsia="SimSun"/>
          <w:sz w:val="24"/>
          <w:szCs w:val="24"/>
          <w:lang w:val="zh-CN"/>
        </w:rPr>
        <w:t>15%</w:t>
      </w:r>
      <w:r w:rsidRPr="00104BB6">
        <w:rPr>
          <w:rFonts w:eastAsia="SimSun"/>
          <w:sz w:val="24"/>
          <w:szCs w:val="24"/>
          <w:lang w:val="zh-CN"/>
        </w:rPr>
        <w:t>准备金要求。此外，现金余额将为</w:t>
      </w:r>
      <w:r w:rsidRPr="00104BB6">
        <w:rPr>
          <w:rFonts w:eastAsia="SimSun"/>
          <w:sz w:val="24"/>
          <w:szCs w:val="24"/>
          <w:lang w:val="zh-CN"/>
        </w:rPr>
        <w:t>2027</w:t>
      </w:r>
      <w:r w:rsidRPr="00104BB6">
        <w:rPr>
          <w:rFonts w:eastAsia="SimSun"/>
          <w:sz w:val="24"/>
          <w:szCs w:val="24"/>
          <w:lang w:val="zh-CN"/>
        </w:rPr>
        <w:t>年建议预算的</w:t>
      </w:r>
      <w:r w:rsidRPr="00104BB6">
        <w:rPr>
          <w:rFonts w:eastAsia="SimSun"/>
          <w:sz w:val="24"/>
          <w:szCs w:val="24"/>
          <w:lang w:val="zh-CN"/>
        </w:rPr>
        <w:t>40%</w:t>
      </w:r>
      <w:r w:rsidRPr="00104BB6">
        <w:rPr>
          <w:rFonts w:eastAsia="SimSun"/>
          <w:sz w:val="24"/>
          <w:szCs w:val="24"/>
          <w:lang w:val="zh-CN"/>
        </w:rPr>
        <w:t>至</w:t>
      </w:r>
      <w:r w:rsidRPr="00104BB6">
        <w:rPr>
          <w:rFonts w:eastAsia="SimSun"/>
          <w:sz w:val="24"/>
          <w:szCs w:val="24"/>
          <w:lang w:val="zh-CN"/>
        </w:rPr>
        <w:t>48%</w:t>
      </w:r>
      <w:r w:rsidRPr="00104BB6">
        <w:rPr>
          <w:rFonts w:eastAsia="SimSun"/>
          <w:sz w:val="24"/>
          <w:szCs w:val="24"/>
          <w:lang w:val="zh-CN"/>
        </w:rPr>
        <w:t>提供资金，所涵盖的百分比取决于</w:t>
      </w:r>
      <w:r w:rsidRPr="00104BB6">
        <w:rPr>
          <w:rFonts w:eastAsia="SimSun"/>
          <w:sz w:val="24"/>
          <w:szCs w:val="24"/>
          <w:lang w:val="zh-CN"/>
        </w:rPr>
        <w:t>2026</w:t>
      </w:r>
      <w:r w:rsidRPr="00104BB6">
        <w:rPr>
          <w:rFonts w:eastAsia="SimSun"/>
          <w:sz w:val="24"/>
          <w:szCs w:val="24"/>
          <w:lang w:val="zh-CN"/>
        </w:rPr>
        <w:t>年的实际现金收入情况。</w:t>
      </w:r>
    </w:p>
    <w:p w14:paraId="25A969DA" w14:textId="6370642B" w:rsidR="00F61DC9" w:rsidRPr="00104BB6" w:rsidRDefault="00F61DC9" w:rsidP="00104BB6">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r w:rsidRPr="00104BB6">
        <w:rPr>
          <w:rFonts w:eastAsia="SimSun"/>
          <w:sz w:val="24"/>
          <w:szCs w:val="24"/>
          <w:lang w:val="zh-CN"/>
        </w:rPr>
        <w:t>为了防止现金余额进一步下降，秘书处提议将缔约方对蒙特利尔议定书信托基金的捐款水平设定在与核定预算相同的水平。因此，本说明附件三显示了与每年拟议预算设想方案相匹配的</w:t>
      </w:r>
      <w:r w:rsidRPr="00104BB6">
        <w:rPr>
          <w:rFonts w:eastAsia="SimSun"/>
          <w:sz w:val="24"/>
          <w:szCs w:val="24"/>
          <w:lang w:val="zh-CN"/>
        </w:rPr>
        <w:t>2027</w:t>
      </w:r>
      <w:r w:rsidRPr="00104BB6">
        <w:rPr>
          <w:rFonts w:eastAsia="SimSun"/>
          <w:sz w:val="24"/>
          <w:szCs w:val="24"/>
          <w:lang w:val="zh-CN"/>
        </w:rPr>
        <w:t>年和</w:t>
      </w:r>
      <w:r w:rsidRPr="00104BB6">
        <w:rPr>
          <w:rFonts w:eastAsia="SimSun"/>
          <w:sz w:val="24"/>
          <w:szCs w:val="24"/>
          <w:lang w:val="zh-CN"/>
        </w:rPr>
        <w:t>2028</w:t>
      </w:r>
      <w:r w:rsidRPr="00104BB6">
        <w:rPr>
          <w:rFonts w:eastAsia="SimSun"/>
          <w:sz w:val="24"/>
          <w:szCs w:val="24"/>
          <w:lang w:val="zh-CN"/>
        </w:rPr>
        <w:t>年捐款。</w:t>
      </w:r>
    </w:p>
    <w:p w14:paraId="6F4E8B29" w14:textId="2533970B" w:rsidR="00F61DC9" w:rsidRPr="00104BB6" w:rsidRDefault="00F61DC9" w:rsidP="00104BB6">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r w:rsidRPr="00104BB6">
        <w:rPr>
          <w:rFonts w:eastAsia="SimSun"/>
          <w:sz w:val="24"/>
          <w:szCs w:val="24"/>
          <w:lang w:val="zh-CN"/>
        </w:rPr>
        <w:t>表</w:t>
      </w:r>
      <w:r w:rsidRPr="00104BB6">
        <w:rPr>
          <w:rFonts w:eastAsia="SimSun"/>
          <w:sz w:val="24"/>
          <w:szCs w:val="24"/>
          <w:lang w:val="zh-CN"/>
        </w:rPr>
        <w:t>3a</w:t>
      </w:r>
      <w:r w:rsidRPr="00104BB6">
        <w:rPr>
          <w:rFonts w:eastAsia="SimSun"/>
          <w:sz w:val="24"/>
          <w:szCs w:val="24"/>
          <w:lang w:val="zh-CN"/>
        </w:rPr>
        <w:t>和表</w:t>
      </w:r>
      <w:r w:rsidRPr="00104BB6">
        <w:rPr>
          <w:rFonts w:eastAsia="SimSun"/>
          <w:sz w:val="24"/>
          <w:szCs w:val="24"/>
          <w:lang w:val="zh-CN"/>
        </w:rPr>
        <w:t>3b</w:t>
      </w:r>
      <w:r w:rsidRPr="00104BB6">
        <w:rPr>
          <w:rFonts w:eastAsia="SimSun"/>
          <w:sz w:val="24"/>
          <w:szCs w:val="24"/>
          <w:lang w:val="zh-CN"/>
        </w:rPr>
        <w:t>采用与上文第</w:t>
      </w:r>
      <w:r w:rsidRPr="00104BB6">
        <w:rPr>
          <w:rFonts w:eastAsia="SimSun"/>
          <w:sz w:val="24"/>
          <w:szCs w:val="24"/>
          <w:lang w:val="zh-CN"/>
        </w:rPr>
        <w:t>21</w:t>
      </w:r>
      <w:r w:rsidRPr="00104BB6">
        <w:rPr>
          <w:rFonts w:eastAsia="SimSun"/>
          <w:sz w:val="24"/>
          <w:szCs w:val="24"/>
          <w:lang w:val="zh-CN"/>
        </w:rPr>
        <w:t>段所载的相同假设，列出了两种预算设想方案下的</w:t>
      </w:r>
      <w:r w:rsidRPr="00104BB6">
        <w:rPr>
          <w:rFonts w:eastAsia="SimSun"/>
          <w:sz w:val="24"/>
          <w:szCs w:val="24"/>
          <w:lang w:val="zh-CN"/>
        </w:rPr>
        <w:t>2027</w:t>
      </w:r>
      <w:r w:rsidRPr="00104BB6">
        <w:rPr>
          <w:rFonts w:eastAsia="SimSun"/>
          <w:sz w:val="24"/>
          <w:szCs w:val="24"/>
          <w:lang w:val="zh-CN"/>
        </w:rPr>
        <w:t>年预测现金余额。</w:t>
      </w:r>
    </w:p>
    <w:p w14:paraId="333DA23A" w14:textId="054429C8" w:rsidR="00F61DC9" w:rsidRPr="00104BB6" w:rsidRDefault="00F61DC9" w:rsidP="00104BB6">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r w:rsidRPr="00104BB6">
        <w:rPr>
          <w:rFonts w:eastAsia="SimSun"/>
          <w:sz w:val="24"/>
          <w:szCs w:val="24"/>
          <w:lang w:val="zh-CN"/>
        </w:rPr>
        <w:t>图</w:t>
      </w:r>
      <w:r w:rsidRPr="00104BB6">
        <w:rPr>
          <w:rFonts w:eastAsia="SimSun"/>
          <w:sz w:val="24"/>
          <w:szCs w:val="24"/>
          <w:lang w:val="zh-CN"/>
        </w:rPr>
        <w:t>2</w:t>
      </w:r>
      <w:r w:rsidRPr="00104BB6">
        <w:rPr>
          <w:rFonts w:eastAsia="SimSun"/>
          <w:sz w:val="24"/>
          <w:szCs w:val="24"/>
          <w:lang w:val="zh-CN"/>
        </w:rPr>
        <w:t>显示了连续</w:t>
      </w:r>
      <w:r w:rsidRPr="00104BB6">
        <w:rPr>
          <w:rFonts w:eastAsia="SimSun"/>
          <w:sz w:val="24"/>
          <w:szCs w:val="24"/>
          <w:lang w:val="zh-CN"/>
        </w:rPr>
        <w:t>11</w:t>
      </w:r>
      <w:r w:rsidRPr="00104BB6">
        <w:rPr>
          <w:rFonts w:eastAsia="SimSun"/>
          <w:sz w:val="24"/>
          <w:szCs w:val="24"/>
          <w:lang w:val="zh-CN"/>
        </w:rPr>
        <w:t>年的核定年度捐款、当年收到的现金和年终现金余额的趋势，</w:t>
      </w:r>
      <w:r w:rsidRPr="00104BB6">
        <w:rPr>
          <w:rFonts w:eastAsia="SimSun"/>
          <w:sz w:val="24"/>
          <w:szCs w:val="24"/>
          <w:lang w:val="zh-CN"/>
        </w:rPr>
        <w:t>2026</w:t>
      </w:r>
      <w:r w:rsidRPr="00104BB6">
        <w:rPr>
          <w:rFonts w:eastAsia="SimSun"/>
          <w:sz w:val="24"/>
          <w:szCs w:val="24"/>
          <w:lang w:val="zh-CN"/>
        </w:rPr>
        <w:t>年底和</w:t>
      </w:r>
      <w:r w:rsidRPr="00104BB6">
        <w:rPr>
          <w:rFonts w:eastAsia="SimSun"/>
          <w:sz w:val="24"/>
          <w:szCs w:val="24"/>
          <w:lang w:val="zh-CN"/>
        </w:rPr>
        <w:t>2027</w:t>
      </w:r>
      <w:r w:rsidRPr="00104BB6">
        <w:rPr>
          <w:rFonts w:eastAsia="SimSun"/>
          <w:sz w:val="24"/>
          <w:szCs w:val="24"/>
          <w:lang w:val="zh-CN"/>
        </w:rPr>
        <w:t>年底的预测余额见表</w:t>
      </w:r>
      <w:r w:rsidRPr="00104BB6">
        <w:rPr>
          <w:rFonts w:eastAsia="SimSun"/>
          <w:sz w:val="24"/>
          <w:szCs w:val="24"/>
          <w:lang w:val="zh-CN"/>
        </w:rPr>
        <w:t>2</w:t>
      </w:r>
      <w:r w:rsidRPr="00104BB6">
        <w:rPr>
          <w:rFonts w:eastAsia="SimSun"/>
          <w:sz w:val="24"/>
          <w:szCs w:val="24"/>
          <w:lang w:val="zh-CN"/>
        </w:rPr>
        <w:t>和表</w:t>
      </w:r>
      <w:r w:rsidRPr="00104BB6">
        <w:rPr>
          <w:rFonts w:eastAsia="SimSun"/>
          <w:sz w:val="24"/>
          <w:szCs w:val="24"/>
          <w:lang w:val="zh-CN"/>
        </w:rPr>
        <w:t>3b</w:t>
      </w:r>
      <w:r w:rsidRPr="00104BB6">
        <w:rPr>
          <w:rFonts w:eastAsia="SimSun"/>
          <w:sz w:val="24"/>
          <w:szCs w:val="24"/>
          <w:lang w:val="zh-CN"/>
        </w:rPr>
        <w:t>。对</w:t>
      </w:r>
      <w:r w:rsidRPr="00104BB6">
        <w:rPr>
          <w:rFonts w:eastAsia="SimSun"/>
          <w:sz w:val="24"/>
          <w:szCs w:val="24"/>
          <w:lang w:val="zh-CN"/>
        </w:rPr>
        <w:t>2026</w:t>
      </w:r>
      <w:r w:rsidRPr="00104BB6">
        <w:rPr>
          <w:rFonts w:eastAsia="SimSun"/>
          <w:sz w:val="24"/>
          <w:szCs w:val="24"/>
          <w:lang w:val="zh-CN"/>
        </w:rPr>
        <w:t>年和</w:t>
      </w:r>
      <w:r w:rsidRPr="00104BB6">
        <w:rPr>
          <w:rFonts w:eastAsia="SimSun"/>
          <w:sz w:val="24"/>
          <w:szCs w:val="24"/>
          <w:lang w:val="zh-CN"/>
        </w:rPr>
        <w:t>2027</w:t>
      </w:r>
      <w:r w:rsidRPr="00104BB6">
        <w:rPr>
          <w:rFonts w:eastAsia="SimSun"/>
          <w:sz w:val="24"/>
          <w:szCs w:val="24"/>
          <w:lang w:val="zh-CN"/>
        </w:rPr>
        <w:t>年建议预算设想方案的预测假设各自年份的捐款实收率为</w:t>
      </w:r>
      <w:r w:rsidRPr="00104BB6">
        <w:rPr>
          <w:rFonts w:eastAsia="SimSun"/>
          <w:sz w:val="24"/>
          <w:szCs w:val="24"/>
          <w:lang w:val="zh-CN"/>
        </w:rPr>
        <w:t>75%</w:t>
      </w:r>
      <w:r w:rsidRPr="00104BB6">
        <w:rPr>
          <w:rFonts w:eastAsia="SimSun"/>
          <w:sz w:val="24"/>
          <w:szCs w:val="24"/>
          <w:lang w:val="zh-CN"/>
        </w:rPr>
        <w:t>。这一趋势表明，过去五年信托基金持有的现金余额不断减少，一直持续到</w:t>
      </w:r>
      <w:r w:rsidRPr="00104BB6">
        <w:rPr>
          <w:rFonts w:eastAsia="SimSun"/>
          <w:sz w:val="24"/>
          <w:szCs w:val="24"/>
          <w:lang w:val="zh-CN"/>
        </w:rPr>
        <w:t>2026</w:t>
      </w:r>
      <w:r w:rsidRPr="00104BB6">
        <w:rPr>
          <w:rFonts w:eastAsia="SimSun"/>
          <w:sz w:val="24"/>
          <w:szCs w:val="24"/>
          <w:lang w:val="zh-CN"/>
        </w:rPr>
        <w:t>年。</w:t>
      </w:r>
    </w:p>
    <w:p w14:paraId="5E854823" w14:textId="5739BD98" w:rsidR="00F61DC9" w:rsidRPr="00D067BC" w:rsidRDefault="00F61DC9" w:rsidP="00D067BC">
      <w:pPr>
        <w:pStyle w:val="Titletable"/>
        <w:overflowPunct w:val="0"/>
        <w:spacing w:before="240" w:after="0"/>
        <w:rPr>
          <w:rFonts w:eastAsia="SimHei"/>
          <w:sz w:val="24"/>
          <w:szCs w:val="24"/>
          <w:lang w:eastAsia="zh-CN"/>
        </w:rPr>
      </w:pPr>
      <w:r w:rsidRPr="00D067BC">
        <w:rPr>
          <w:rFonts w:eastAsia="SimSun"/>
          <w:b w:val="0"/>
          <w:bCs w:val="0"/>
          <w:sz w:val="24"/>
          <w:szCs w:val="24"/>
          <w:lang w:val="zh-CN" w:eastAsia="zh-CN"/>
        </w:rPr>
        <w:lastRenderedPageBreak/>
        <w:t>表</w:t>
      </w:r>
      <w:r w:rsidRPr="00D067BC">
        <w:rPr>
          <w:rFonts w:eastAsia="SimSun"/>
          <w:b w:val="0"/>
          <w:bCs w:val="0"/>
          <w:sz w:val="24"/>
          <w:szCs w:val="24"/>
          <w:lang w:val="zh-CN" w:eastAsia="zh-CN"/>
        </w:rPr>
        <w:t xml:space="preserve">2 </w:t>
      </w:r>
      <w:r w:rsidR="00830016" w:rsidRPr="00D067BC">
        <w:rPr>
          <w:rFonts w:eastAsia="SimSun"/>
          <w:b w:val="0"/>
          <w:bCs w:val="0"/>
          <w:sz w:val="24"/>
          <w:szCs w:val="24"/>
          <w:lang w:val="zh-CN" w:eastAsia="zh-CN"/>
        </w:rPr>
        <w:br/>
      </w:r>
      <w:r w:rsidRPr="00D067BC">
        <w:rPr>
          <w:rFonts w:eastAsia="SimHei"/>
          <w:sz w:val="24"/>
          <w:szCs w:val="24"/>
          <w:lang w:val="zh-CN" w:eastAsia="zh-CN"/>
        </w:rPr>
        <w:t>2026</w:t>
      </w:r>
      <w:r w:rsidRPr="00D067BC">
        <w:rPr>
          <w:rFonts w:eastAsia="SimHei"/>
          <w:sz w:val="24"/>
          <w:szCs w:val="24"/>
          <w:lang w:val="zh-CN" w:eastAsia="zh-CN"/>
        </w:rPr>
        <w:t>年底的预测现金余额</w:t>
      </w:r>
    </w:p>
    <w:p w14:paraId="3A2D41FA" w14:textId="77777777" w:rsidR="00F61DC9" w:rsidRPr="00D067BC" w:rsidRDefault="00F61DC9" w:rsidP="00D067BC">
      <w:pPr>
        <w:pStyle w:val="Titletable"/>
        <w:overflowPunct w:val="0"/>
        <w:rPr>
          <w:rFonts w:eastAsia="SimSun"/>
          <w:b w:val="0"/>
          <w:bCs w:val="0"/>
          <w:lang w:eastAsia="zh-CN"/>
        </w:rPr>
      </w:pPr>
      <w:r w:rsidRPr="00D067BC">
        <w:rPr>
          <w:rFonts w:eastAsia="SimSun"/>
          <w:b w:val="0"/>
          <w:bCs w:val="0"/>
          <w:lang w:val="zh-CN" w:eastAsia="zh-CN"/>
        </w:rPr>
        <w:t>（美元）</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1"/>
        <w:gridCol w:w="1658"/>
        <w:gridCol w:w="1661"/>
        <w:gridCol w:w="1797"/>
      </w:tblGrid>
      <w:tr w:rsidR="00F61DC9" w:rsidRPr="00D067BC" w14:paraId="577C9391" w14:textId="77777777" w:rsidTr="000C590C">
        <w:trPr>
          <w:trHeight w:val="57"/>
          <w:jc w:val="right"/>
        </w:trPr>
        <w:tc>
          <w:tcPr>
            <w:tcW w:w="3191" w:type="dxa"/>
            <w:tcBorders>
              <w:top w:val="single" w:sz="2" w:space="0" w:color="auto"/>
            </w:tcBorders>
          </w:tcPr>
          <w:p w14:paraId="6F326239" w14:textId="2DE14BE6" w:rsidR="00F61DC9" w:rsidRPr="00D067BC" w:rsidRDefault="00F61DC9" w:rsidP="00D067BC">
            <w:pPr>
              <w:pStyle w:val="Normal-pool-Table"/>
              <w:keepNext/>
              <w:keepLines/>
              <w:overflowPunct w:val="0"/>
              <w:rPr>
                <w:rFonts w:eastAsia="SimSun"/>
                <w:sz w:val="20"/>
              </w:rPr>
            </w:pPr>
            <w:proofErr w:type="spellStart"/>
            <w:r w:rsidRPr="00D067BC">
              <w:rPr>
                <w:rFonts w:eastAsia="SimSun"/>
                <w:color w:val="000000"/>
                <w:sz w:val="20"/>
                <w:lang w:val="zh-CN"/>
              </w:rPr>
              <w:t>缔约方核定捐款</w:t>
            </w:r>
            <w:proofErr w:type="spellEnd"/>
          </w:p>
        </w:tc>
        <w:tc>
          <w:tcPr>
            <w:tcW w:w="1658" w:type="dxa"/>
            <w:tcBorders>
              <w:top w:val="single" w:sz="2" w:space="0" w:color="auto"/>
            </w:tcBorders>
          </w:tcPr>
          <w:p w14:paraId="7307B8DC" w14:textId="5DEDA31C" w:rsidR="00F61DC9" w:rsidRPr="00D067BC" w:rsidRDefault="00F61DC9" w:rsidP="00D067BC">
            <w:pPr>
              <w:pStyle w:val="Normal-pool-Table"/>
              <w:keepNext/>
              <w:keepLines/>
              <w:overflowPunct w:val="0"/>
              <w:jc w:val="right"/>
              <w:rPr>
                <w:rFonts w:eastAsia="SimSun"/>
                <w:sz w:val="20"/>
              </w:rPr>
            </w:pPr>
            <w:r w:rsidRPr="00D067BC">
              <w:rPr>
                <w:rFonts w:eastAsia="SimSun"/>
                <w:color w:val="000000"/>
                <w:sz w:val="20"/>
                <w:lang w:val="zh-CN"/>
              </w:rPr>
              <w:t>5 412 612</w:t>
            </w:r>
          </w:p>
        </w:tc>
        <w:tc>
          <w:tcPr>
            <w:tcW w:w="1661" w:type="dxa"/>
            <w:tcBorders>
              <w:top w:val="single" w:sz="2" w:space="0" w:color="auto"/>
            </w:tcBorders>
          </w:tcPr>
          <w:p w14:paraId="7D0915B9" w14:textId="077E7612" w:rsidR="00F61DC9" w:rsidRPr="00D067BC" w:rsidRDefault="00F61DC9" w:rsidP="00D067BC">
            <w:pPr>
              <w:pStyle w:val="Normal-pool-Table"/>
              <w:keepNext/>
              <w:keepLines/>
              <w:overflowPunct w:val="0"/>
              <w:jc w:val="right"/>
              <w:rPr>
                <w:rFonts w:eastAsia="SimSun"/>
                <w:sz w:val="20"/>
              </w:rPr>
            </w:pPr>
            <w:r w:rsidRPr="00D067BC">
              <w:rPr>
                <w:rFonts w:eastAsia="SimSun"/>
                <w:color w:val="000000"/>
                <w:sz w:val="20"/>
                <w:lang w:val="zh-CN"/>
              </w:rPr>
              <w:t>5 412 612</w:t>
            </w:r>
          </w:p>
        </w:tc>
        <w:tc>
          <w:tcPr>
            <w:tcW w:w="1797" w:type="dxa"/>
            <w:tcBorders>
              <w:top w:val="single" w:sz="2" w:space="0" w:color="auto"/>
            </w:tcBorders>
          </w:tcPr>
          <w:p w14:paraId="43601118" w14:textId="6DE11BF3" w:rsidR="00F61DC9" w:rsidRPr="00D067BC" w:rsidRDefault="00F61DC9" w:rsidP="00D067BC">
            <w:pPr>
              <w:pStyle w:val="Normal-pool-Table"/>
              <w:keepNext/>
              <w:keepLines/>
              <w:overflowPunct w:val="0"/>
              <w:jc w:val="right"/>
              <w:rPr>
                <w:rFonts w:eastAsia="SimSun"/>
                <w:sz w:val="20"/>
              </w:rPr>
            </w:pPr>
            <w:r w:rsidRPr="00D067BC">
              <w:rPr>
                <w:rFonts w:eastAsia="SimSun"/>
                <w:color w:val="000000"/>
                <w:sz w:val="20"/>
                <w:lang w:val="zh-CN"/>
              </w:rPr>
              <w:t>5 412 612</w:t>
            </w:r>
          </w:p>
        </w:tc>
      </w:tr>
      <w:tr w:rsidR="007B15EA" w:rsidRPr="00104BB6" w14:paraId="260BBA8D" w14:textId="77777777" w:rsidTr="000C590C">
        <w:trPr>
          <w:trHeight w:val="57"/>
          <w:jc w:val="right"/>
        </w:trPr>
        <w:tc>
          <w:tcPr>
            <w:tcW w:w="3191" w:type="dxa"/>
          </w:tcPr>
          <w:p w14:paraId="06792CAC" w14:textId="6FBA36F0" w:rsidR="007B15EA" w:rsidRPr="00D067BC" w:rsidRDefault="007B15EA" w:rsidP="00D067BC">
            <w:pPr>
              <w:pStyle w:val="Normal-pool-Table"/>
              <w:keepNext/>
              <w:keepLines/>
              <w:overflowPunct w:val="0"/>
              <w:rPr>
                <w:rFonts w:eastAsia="SimSun"/>
                <w:sz w:val="20"/>
              </w:rPr>
            </w:pPr>
            <w:proofErr w:type="spellStart"/>
            <w:r w:rsidRPr="00D067BC">
              <w:rPr>
                <w:rFonts w:eastAsia="SimSun"/>
                <w:color w:val="000000"/>
                <w:sz w:val="20"/>
                <w:lang w:val="zh-CN"/>
              </w:rPr>
              <w:t>捐款实收率</w:t>
            </w:r>
            <w:proofErr w:type="spellEnd"/>
          </w:p>
        </w:tc>
        <w:tc>
          <w:tcPr>
            <w:tcW w:w="1658" w:type="dxa"/>
          </w:tcPr>
          <w:p w14:paraId="71B3882A" w14:textId="7EB18F42" w:rsidR="007B15EA" w:rsidRPr="00D067BC" w:rsidRDefault="007B15EA" w:rsidP="00D067BC">
            <w:pPr>
              <w:pStyle w:val="Normal-pool-Table"/>
              <w:keepNext/>
              <w:keepLines/>
              <w:overflowPunct w:val="0"/>
              <w:jc w:val="right"/>
              <w:rPr>
                <w:rFonts w:eastAsia="SimSun"/>
                <w:sz w:val="20"/>
              </w:rPr>
            </w:pPr>
            <w:proofErr w:type="spellStart"/>
            <w:r w:rsidRPr="00D067BC">
              <w:rPr>
                <w:rFonts w:eastAsia="SimSun"/>
                <w:color w:val="000000"/>
                <w:sz w:val="20"/>
                <w:lang w:val="zh-CN"/>
              </w:rPr>
              <w:t>百分之七十</w:t>
            </w:r>
            <w:proofErr w:type="spellEnd"/>
          </w:p>
        </w:tc>
        <w:tc>
          <w:tcPr>
            <w:tcW w:w="1661" w:type="dxa"/>
          </w:tcPr>
          <w:p w14:paraId="0F7BB09E" w14:textId="362D5A96" w:rsidR="007B15EA" w:rsidRPr="00D067BC" w:rsidRDefault="007B15EA" w:rsidP="00D067BC">
            <w:pPr>
              <w:pStyle w:val="Normal-pool-Table"/>
              <w:keepNext/>
              <w:keepLines/>
              <w:overflowPunct w:val="0"/>
              <w:jc w:val="right"/>
              <w:rPr>
                <w:rFonts w:eastAsia="SimSun"/>
                <w:sz w:val="20"/>
              </w:rPr>
            </w:pPr>
            <w:proofErr w:type="spellStart"/>
            <w:r w:rsidRPr="00D067BC">
              <w:rPr>
                <w:rFonts w:eastAsia="SimSun"/>
                <w:color w:val="000000"/>
                <w:sz w:val="20"/>
                <w:lang w:val="zh-CN"/>
              </w:rPr>
              <w:t>百分之七十五</w:t>
            </w:r>
            <w:proofErr w:type="spellEnd"/>
          </w:p>
        </w:tc>
        <w:tc>
          <w:tcPr>
            <w:tcW w:w="1797" w:type="dxa"/>
          </w:tcPr>
          <w:p w14:paraId="17334C88" w14:textId="7DFAE8B1" w:rsidR="007B15EA" w:rsidRPr="00104BB6" w:rsidRDefault="007B15EA" w:rsidP="00D067BC">
            <w:pPr>
              <w:pStyle w:val="Normal-pool-Table"/>
              <w:keepNext/>
              <w:keepLines/>
              <w:overflowPunct w:val="0"/>
              <w:jc w:val="right"/>
              <w:rPr>
                <w:rFonts w:eastAsia="SimSun"/>
                <w:sz w:val="20"/>
              </w:rPr>
            </w:pPr>
            <w:proofErr w:type="spellStart"/>
            <w:r w:rsidRPr="00D067BC">
              <w:rPr>
                <w:rFonts w:eastAsia="SimSun"/>
                <w:color w:val="000000"/>
                <w:sz w:val="20"/>
                <w:lang w:val="zh-CN"/>
              </w:rPr>
              <w:t>百分之八十</w:t>
            </w:r>
            <w:proofErr w:type="spellEnd"/>
          </w:p>
        </w:tc>
      </w:tr>
      <w:tr w:rsidR="00F61DC9" w:rsidRPr="00104BB6" w14:paraId="6330DF5C" w14:textId="77777777" w:rsidTr="000C590C">
        <w:trPr>
          <w:trHeight w:val="57"/>
          <w:jc w:val="right"/>
        </w:trPr>
        <w:tc>
          <w:tcPr>
            <w:tcW w:w="3191" w:type="dxa"/>
          </w:tcPr>
          <w:p w14:paraId="61361750" w14:textId="55DA99BC" w:rsidR="00F61DC9" w:rsidRPr="00104BB6" w:rsidRDefault="00F61DC9" w:rsidP="00D067BC">
            <w:pPr>
              <w:pStyle w:val="Normal-pool-Table"/>
              <w:keepNext/>
              <w:keepLines/>
              <w:overflowPunct w:val="0"/>
              <w:rPr>
                <w:rFonts w:eastAsia="SimSun"/>
                <w:sz w:val="20"/>
              </w:rPr>
            </w:pPr>
            <w:r w:rsidRPr="00104BB6">
              <w:rPr>
                <w:rFonts w:eastAsia="SimSun"/>
                <w:color w:val="000000"/>
                <w:sz w:val="20"/>
                <w:lang w:val="zh-CN"/>
              </w:rPr>
              <w:t>1</w:t>
            </w:r>
            <w:r w:rsidRPr="00104BB6">
              <w:rPr>
                <w:rFonts w:eastAsia="SimSun"/>
                <w:color w:val="000000"/>
                <w:sz w:val="20"/>
                <w:lang w:val="zh-CN"/>
              </w:rPr>
              <w:t>月</w:t>
            </w:r>
            <w:r w:rsidRPr="00104BB6">
              <w:rPr>
                <w:rFonts w:eastAsia="SimSun"/>
                <w:color w:val="000000"/>
                <w:sz w:val="20"/>
                <w:lang w:val="zh-CN"/>
              </w:rPr>
              <w:t>1</w:t>
            </w:r>
            <w:proofErr w:type="spellStart"/>
            <w:r w:rsidRPr="00104BB6">
              <w:rPr>
                <w:rFonts w:eastAsia="SimSun"/>
                <w:color w:val="000000"/>
                <w:sz w:val="20"/>
                <w:lang w:val="zh-CN"/>
              </w:rPr>
              <w:t>日的现金余额</w:t>
            </w:r>
            <w:proofErr w:type="spellEnd"/>
          </w:p>
        </w:tc>
        <w:tc>
          <w:tcPr>
            <w:tcW w:w="1658" w:type="dxa"/>
          </w:tcPr>
          <w:p w14:paraId="732938A4" w14:textId="3CBF25CC" w:rsidR="00F61DC9" w:rsidRPr="00104BB6" w:rsidRDefault="00F61DC9" w:rsidP="00D067BC">
            <w:pPr>
              <w:pStyle w:val="Normal-pool-Table"/>
              <w:keepNext/>
              <w:keepLines/>
              <w:overflowPunct w:val="0"/>
              <w:jc w:val="right"/>
              <w:rPr>
                <w:rFonts w:eastAsia="SimSun"/>
                <w:sz w:val="20"/>
              </w:rPr>
            </w:pPr>
            <w:r w:rsidRPr="00104BB6">
              <w:rPr>
                <w:rFonts w:eastAsia="SimSun"/>
                <w:color w:val="000000"/>
                <w:sz w:val="20"/>
                <w:lang w:val="zh-CN"/>
              </w:rPr>
              <w:t>4 693 435</w:t>
            </w:r>
          </w:p>
        </w:tc>
        <w:tc>
          <w:tcPr>
            <w:tcW w:w="1661" w:type="dxa"/>
          </w:tcPr>
          <w:p w14:paraId="0F6EF0F4" w14:textId="77777777" w:rsidR="00F61DC9" w:rsidRPr="00104BB6" w:rsidRDefault="00F61DC9" w:rsidP="00D067BC">
            <w:pPr>
              <w:pStyle w:val="Normal-pool-Table"/>
              <w:keepNext/>
              <w:keepLines/>
              <w:overflowPunct w:val="0"/>
              <w:jc w:val="right"/>
              <w:rPr>
                <w:rFonts w:eastAsia="SimSun"/>
                <w:sz w:val="20"/>
              </w:rPr>
            </w:pPr>
            <w:r w:rsidRPr="00104BB6">
              <w:rPr>
                <w:rFonts w:eastAsia="SimSun"/>
                <w:color w:val="000000"/>
                <w:sz w:val="20"/>
                <w:lang w:val="zh-CN"/>
              </w:rPr>
              <w:t>4 693 435</w:t>
            </w:r>
          </w:p>
        </w:tc>
        <w:tc>
          <w:tcPr>
            <w:tcW w:w="1797" w:type="dxa"/>
          </w:tcPr>
          <w:p w14:paraId="2E1E8068" w14:textId="77777777" w:rsidR="00F61DC9" w:rsidRPr="00104BB6" w:rsidRDefault="00F61DC9" w:rsidP="00D067BC">
            <w:pPr>
              <w:pStyle w:val="Normal-pool-Table"/>
              <w:keepNext/>
              <w:keepLines/>
              <w:overflowPunct w:val="0"/>
              <w:jc w:val="right"/>
              <w:rPr>
                <w:rFonts w:eastAsia="SimSun"/>
                <w:sz w:val="20"/>
              </w:rPr>
            </w:pPr>
            <w:r w:rsidRPr="00104BB6">
              <w:rPr>
                <w:rFonts w:eastAsia="SimSun"/>
                <w:color w:val="000000"/>
                <w:sz w:val="20"/>
                <w:lang w:val="zh-CN"/>
              </w:rPr>
              <w:t>4 693 435</w:t>
            </w:r>
          </w:p>
        </w:tc>
      </w:tr>
      <w:tr w:rsidR="00F61DC9" w:rsidRPr="00104BB6" w14:paraId="0005D883" w14:textId="77777777" w:rsidTr="00042030">
        <w:trPr>
          <w:trHeight w:val="57"/>
          <w:jc w:val="right"/>
        </w:trPr>
        <w:tc>
          <w:tcPr>
            <w:tcW w:w="3191" w:type="dxa"/>
          </w:tcPr>
          <w:p w14:paraId="64F5B47F" w14:textId="4B79926E" w:rsidR="00F61DC9" w:rsidRPr="00104BB6" w:rsidRDefault="00F61DC9" w:rsidP="00D067BC">
            <w:pPr>
              <w:pStyle w:val="Normal-pool-Table"/>
              <w:keepNext/>
              <w:keepLines/>
              <w:overflowPunct w:val="0"/>
              <w:rPr>
                <w:rFonts w:eastAsia="SimSun"/>
                <w:sz w:val="20"/>
              </w:rPr>
            </w:pPr>
            <w:proofErr w:type="spellStart"/>
            <w:r w:rsidRPr="00104BB6">
              <w:rPr>
                <w:rFonts w:eastAsia="SimSun"/>
                <w:color w:val="000000"/>
                <w:sz w:val="20"/>
                <w:lang w:val="zh-CN"/>
              </w:rPr>
              <w:t>加：预计收款</w:t>
            </w:r>
            <w:proofErr w:type="spellEnd"/>
            <w:r w:rsidRPr="00104BB6">
              <w:rPr>
                <w:rFonts w:eastAsia="SimSun"/>
                <w:color w:val="000000"/>
                <w:sz w:val="20"/>
                <w:vertAlign w:val="superscript"/>
                <w:lang w:val="zh-CN"/>
              </w:rPr>
              <w:t>a</w:t>
            </w:r>
          </w:p>
        </w:tc>
        <w:tc>
          <w:tcPr>
            <w:tcW w:w="1658" w:type="dxa"/>
          </w:tcPr>
          <w:p w14:paraId="411A5171" w14:textId="5F84D36A" w:rsidR="00F61DC9" w:rsidRPr="00104BB6" w:rsidRDefault="00F61DC9" w:rsidP="00D067BC">
            <w:pPr>
              <w:pStyle w:val="Normal-pool-Table"/>
              <w:keepNext/>
              <w:keepLines/>
              <w:overflowPunct w:val="0"/>
              <w:jc w:val="right"/>
              <w:rPr>
                <w:rFonts w:eastAsia="SimSun"/>
                <w:sz w:val="20"/>
              </w:rPr>
            </w:pPr>
            <w:r w:rsidRPr="00104BB6">
              <w:rPr>
                <w:rFonts w:eastAsia="SimSun"/>
                <w:color w:val="000000"/>
                <w:sz w:val="20"/>
                <w:lang w:val="zh-CN"/>
              </w:rPr>
              <w:t>3 788 828</w:t>
            </w:r>
          </w:p>
        </w:tc>
        <w:tc>
          <w:tcPr>
            <w:tcW w:w="1661" w:type="dxa"/>
          </w:tcPr>
          <w:p w14:paraId="29B325B5" w14:textId="77777777" w:rsidR="00F61DC9" w:rsidRPr="00104BB6" w:rsidRDefault="00F61DC9" w:rsidP="00D067BC">
            <w:pPr>
              <w:pStyle w:val="Normal-pool-Table"/>
              <w:keepNext/>
              <w:keepLines/>
              <w:overflowPunct w:val="0"/>
              <w:jc w:val="right"/>
              <w:rPr>
                <w:rFonts w:eastAsia="SimSun"/>
                <w:sz w:val="20"/>
              </w:rPr>
            </w:pPr>
            <w:r w:rsidRPr="00104BB6">
              <w:rPr>
                <w:rFonts w:eastAsia="SimSun"/>
                <w:color w:val="000000"/>
                <w:sz w:val="20"/>
                <w:lang w:val="zh-CN"/>
              </w:rPr>
              <w:t>4 059 459</w:t>
            </w:r>
          </w:p>
        </w:tc>
        <w:tc>
          <w:tcPr>
            <w:tcW w:w="1797" w:type="dxa"/>
          </w:tcPr>
          <w:p w14:paraId="58BA596F" w14:textId="77777777" w:rsidR="00F61DC9" w:rsidRPr="00104BB6" w:rsidRDefault="00F61DC9" w:rsidP="00D067BC">
            <w:pPr>
              <w:pStyle w:val="Normal-pool-Table"/>
              <w:keepNext/>
              <w:keepLines/>
              <w:overflowPunct w:val="0"/>
              <w:jc w:val="right"/>
              <w:rPr>
                <w:rFonts w:eastAsia="SimSun"/>
                <w:sz w:val="20"/>
              </w:rPr>
            </w:pPr>
            <w:r w:rsidRPr="00104BB6">
              <w:rPr>
                <w:rFonts w:eastAsia="SimSun"/>
                <w:color w:val="000000"/>
                <w:sz w:val="20"/>
                <w:lang w:val="zh-CN"/>
              </w:rPr>
              <w:t>4 330 090</w:t>
            </w:r>
          </w:p>
        </w:tc>
      </w:tr>
      <w:tr w:rsidR="00F61DC9" w:rsidRPr="00104BB6" w14:paraId="64ED937E" w14:textId="77777777" w:rsidTr="00042030">
        <w:trPr>
          <w:trHeight w:val="57"/>
          <w:jc w:val="right"/>
        </w:trPr>
        <w:tc>
          <w:tcPr>
            <w:tcW w:w="3191" w:type="dxa"/>
            <w:tcBorders>
              <w:bottom w:val="single" w:sz="4" w:space="0" w:color="auto"/>
            </w:tcBorders>
          </w:tcPr>
          <w:p w14:paraId="7B4FBD41" w14:textId="77777777" w:rsidR="00F61DC9" w:rsidRPr="00104BB6" w:rsidRDefault="00F61DC9" w:rsidP="00D067BC">
            <w:pPr>
              <w:pStyle w:val="Normal-pool-Table"/>
              <w:keepNext/>
              <w:keepLines/>
              <w:overflowPunct w:val="0"/>
              <w:rPr>
                <w:rFonts w:eastAsia="SimSun"/>
                <w:sz w:val="20"/>
              </w:rPr>
            </w:pPr>
            <w:proofErr w:type="spellStart"/>
            <w:r w:rsidRPr="00104BB6">
              <w:rPr>
                <w:rFonts w:eastAsia="SimSun"/>
                <w:color w:val="000000"/>
                <w:sz w:val="20"/>
                <w:lang w:val="zh-CN"/>
              </w:rPr>
              <w:t>减：预计支出</w:t>
            </w:r>
            <w:proofErr w:type="spellEnd"/>
          </w:p>
        </w:tc>
        <w:tc>
          <w:tcPr>
            <w:tcW w:w="1658" w:type="dxa"/>
            <w:tcBorders>
              <w:bottom w:val="single" w:sz="4" w:space="0" w:color="auto"/>
            </w:tcBorders>
          </w:tcPr>
          <w:p w14:paraId="3D1C5223" w14:textId="5DDB4E47" w:rsidR="00F61DC9" w:rsidRPr="00104BB6" w:rsidRDefault="00F61DC9" w:rsidP="00D067BC">
            <w:pPr>
              <w:pStyle w:val="Normal-pool-Table"/>
              <w:keepNext/>
              <w:keepLines/>
              <w:overflowPunct w:val="0"/>
              <w:jc w:val="right"/>
              <w:rPr>
                <w:rFonts w:eastAsia="SimSun"/>
                <w:sz w:val="20"/>
              </w:rPr>
            </w:pPr>
            <w:r w:rsidRPr="00104BB6">
              <w:rPr>
                <w:rFonts w:eastAsia="SimSun"/>
                <w:color w:val="000000"/>
                <w:sz w:val="20"/>
                <w:lang w:val="zh-CN"/>
              </w:rPr>
              <w:t>5 121 770</w:t>
            </w:r>
          </w:p>
        </w:tc>
        <w:tc>
          <w:tcPr>
            <w:tcW w:w="1661" w:type="dxa"/>
            <w:tcBorders>
              <w:bottom w:val="single" w:sz="4" w:space="0" w:color="auto"/>
            </w:tcBorders>
          </w:tcPr>
          <w:p w14:paraId="0287E328" w14:textId="77777777" w:rsidR="00F61DC9" w:rsidRPr="00104BB6" w:rsidRDefault="00F61DC9" w:rsidP="00D067BC">
            <w:pPr>
              <w:pStyle w:val="Normal-pool-Table"/>
              <w:keepNext/>
              <w:keepLines/>
              <w:overflowPunct w:val="0"/>
              <w:jc w:val="right"/>
              <w:rPr>
                <w:rFonts w:eastAsia="SimSun"/>
                <w:sz w:val="20"/>
              </w:rPr>
            </w:pPr>
            <w:r w:rsidRPr="00104BB6">
              <w:rPr>
                <w:rFonts w:eastAsia="SimSun"/>
                <w:color w:val="000000"/>
                <w:sz w:val="20"/>
                <w:lang w:val="zh-CN"/>
              </w:rPr>
              <w:t>5 121 770</w:t>
            </w:r>
          </w:p>
        </w:tc>
        <w:tc>
          <w:tcPr>
            <w:tcW w:w="1797" w:type="dxa"/>
            <w:tcBorders>
              <w:bottom w:val="single" w:sz="4" w:space="0" w:color="auto"/>
            </w:tcBorders>
          </w:tcPr>
          <w:p w14:paraId="32223239" w14:textId="77777777" w:rsidR="00F61DC9" w:rsidRPr="00104BB6" w:rsidRDefault="00F61DC9" w:rsidP="00D067BC">
            <w:pPr>
              <w:pStyle w:val="Normal-pool-Table"/>
              <w:keepNext/>
              <w:keepLines/>
              <w:overflowPunct w:val="0"/>
              <w:jc w:val="right"/>
              <w:rPr>
                <w:rFonts w:eastAsia="SimSun"/>
                <w:sz w:val="20"/>
              </w:rPr>
            </w:pPr>
            <w:r w:rsidRPr="00104BB6">
              <w:rPr>
                <w:rFonts w:eastAsia="SimSun"/>
                <w:color w:val="000000"/>
                <w:sz w:val="20"/>
                <w:lang w:val="zh-CN"/>
              </w:rPr>
              <w:t>5 121 770</w:t>
            </w:r>
          </w:p>
        </w:tc>
      </w:tr>
      <w:tr w:rsidR="00F61DC9" w:rsidRPr="00104BB6" w14:paraId="4E622297" w14:textId="77777777" w:rsidTr="00042030">
        <w:trPr>
          <w:trHeight w:val="57"/>
          <w:jc w:val="right"/>
        </w:trPr>
        <w:tc>
          <w:tcPr>
            <w:tcW w:w="3191" w:type="dxa"/>
            <w:tcBorders>
              <w:top w:val="single" w:sz="4" w:space="0" w:color="auto"/>
              <w:bottom w:val="single" w:sz="12" w:space="0" w:color="auto"/>
            </w:tcBorders>
          </w:tcPr>
          <w:p w14:paraId="09403101" w14:textId="77777777" w:rsidR="00F61DC9" w:rsidRPr="00104BB6" w:rsidRDefault="00F61DC9" w:rsidP="00D067BC">
            <w:pPr>
              <w:pStyle w:val="Normal-pool-Table"/>
              <w:keepNext/>
              <w:keepLines/>
              <w:overflowPunct w:val="0"/>
              <w:rPr>
                <w:rFonts w:eastAsia="SimHei"/>
                <w:b/>
                <w:bCs/>
                <w:sz w:val="20"/>
              </w:rPr>
            </w:pPr>
            <w:r w:rsidRPr="00104BB6">
              <w:rPr>
                <w:rFonts w:eastAsia="SimHei"/>
                <w:b/>
                <w:bCs/>
                <w:color w:val="000000"/>
                <w:sz w:val="20"/>
                <w:lang w:val="zh-CN"/>
              </w:rPr>
              <w:t>12</w:t>
            </w:r>
            <w:r w:rsidRPr="00104BB6">
              <w:rPr>
                <w:rFonts w:eastAsia="SimHei"/>
                <w:b/>
                <w:bCs/>
                <w:color w:val="000000"/>
                <w:sz w:val="20"/>
                <w:lang w:val="zh-CN"/>
              </w:rPr>
              <w:t>月</w:t>
            </w:r>
            <w:r w:rsidRPr="00104BB6">
              <w:rPr>
                <w:rFonts w:eastAsia="SimHei"/>
                <w:b/>
                <w:bCs/>
                <w:color w:val="000000"/>
                <w:sz w:val="20"/>
                <w:lang w:val="zh-CN"/>
              </w:rPr>
              <w:t>31</w:t>
            </w:r>
            <w:proofErr w:type="spellStart"/>
            <w:r w:rsidRPr="00104BB6">
              <w:rPr>
                <w:rFonts w:eastAsia="SimHei"/>
                <w:b/>
                <w:bCs/>
                <w:color w:val="000000"/>
                <w:sz w:val="20"/>
                <w:lang w:val="zh-CN"/>
              </w:rPr>
              <w:t>日的预测现金余额</w:t>
            </w:r>
            <w:proofErr w:type="spellEnd"/>
          </w:p>
        </w:tc>
        <w:tc>
          <w:tcPr>
            <w:tcW w:w="1658" w:type="dxa"/>
            <w:tcBorders>
              <w:top w:val="single" w:sz="4" w:space="0" w:color="auto"/>
              <w:bottom w:val="single" w:sz="12" w:space="0" w:color="auto"/>
            </w:tcBorders>
          </w:tcPr>
          <w:p w14:paraId="7EA499DF" w14:textId="752502E6" w:rsidR="00F61DC9" w:rsidRPr="00104BB6" w:rsidRDefault="00F61DC9" w:rsidP="00D067BC">
            <w:pPr>
              <w:pStyle w:val="Normal-pool-Table"/>
              <w:keepNext/>
              <w:keepLines/>
              <w:overflowPunct w:val="0"/>
              <w:jc w:val="right"/>
              <w:rPr>
                <w:rFonts w:eastAsia="SimSun"/>
                <w:b/>
                <w:bCs/>
                <w:sz w:val="20"/>
              </w:rPr>
            </w:pPr>
            <w:r w:rsidRPr="00104BB6">
              <w:rPr>
                <w:rFonts w:eastAsia="SimSun"/>
                <w:b/>
                <w:bCs/>
                <w:color w:val="000000"/>
                <w:sz w:val="20"/>
                <w:lang w:val="zh-CN"/>
              </w:rPr>
              <w:t>3 360 493</w:t>
            </w:r>
          </w:p>
        </w:tc>
        <w:tc>
          <w:tcPr>
            <w:tcW w:w="1661" w:type="dxa"/>
            <w:tcBorders>
              <w:top w:val="single" w:sz="4" w:space="0" w:color="auto"/>
              <w:bottom w:val="single" w:sz="12" w:space="0" w:color="auto"/>
            </w:tcBorders>
          </w:tcPr>
          <w:p w14:paraId="0BB00E27" w14:textId="77777777" w:rsidR="00F61DC9" w:rsidRPr="00104BB6" w:rsidRDefault="00F61DC9" w:rsidP="00D067BC">
            <w:pPr>
              <w:pStyle w:val="Normal-pool-Table"/>
              <w:keepNext/>
              <w:keepLines/>
              <w:overflowPunct w:val="0"/>
              <w:jc w:val="right"/>
              <w:rPr>
                <w:rFonts w:eastAsia="SimSun"/>
                <w:b/>
                <w:bCs/>
                <w:sz w:val="20"/>
              </w:rPr>
            </w:pPr>
            <w:r w:rsidRPr="00104BB6">
              <w:rPr>
                <w:rFonts w:eastAsia="SimSun"/>
                <w:b/>
                <w:bCs/>
                <w:color w:val="000000"/>
                <w:sz w:val="20"/>
                <w:lang w:val="zh-CN"/>
              </w:rPr>
              <w:t>3 631 124</w:t>
            </w:r>
          </w:p>
        </w:tc>
        <w:tc>
          <w:tcPr>
            <w:tcW w:w="1797" w:type="dxa"/>
            <w:tcBorders>
              <w:top w:val="single" w:sz="4" w:space="0" w:color="auto"/>
              <w:bottom w:val="single" w:sz="12" w:space="0" w:color="auto"/>
            </w:tcBorders>
          </w:tcPr>
          <w:p w14:paraId="7C1BB7AB" w14:textId="77777777" w:rsidR="00F61DC9" w:rsidRPr="00104BB6" w:rsidRDefault="00F61DC9" w:rsidP="00D067BC">
            <w:pPr>
              <w:pStyle w:val="Normal-pool-Table"/>
              <w:keepNext/>
              <w:keepLines/>
              <w:overflowPunct w:val="0"/>
              <w:jc w:val="right"/>
              <w:rPr>
                <w:rFonts w:eastAsia="SimSun"/>
                <w:b/>
                <w:bCs/>
                <w:sz w:val="20"/>
              </w:rPr>
            </w:pPr>
            <w:r w:rsidRPr="00104BB6">
              <w:rPr>
                <w:rFonts w:eastAsia="SimSun"/>
                <w:b/>
                <w:bCs/>
                <w:color w:val="000000"/>
                <w:sz w:val="20"/>
                <w:lang w:val="zh-CN"/>
              </w:rPr>
              <w:t>3 901 755</w:t>
            </w:r>
          </w:p>
        </w:tc>
      </w:tr>
    </w:tbl>
    <w:p w14:paraId="7CD59473" w14:textId="72D95C29" w:rsidR="006E3788" w:rsidRPr="00104BB6" w:rsidRDefault="009C6CB3" w:rsidP="00D067BC">
      <w:pPr>
        <w:keepNext/>
        <w:keepLines/>
        <w:tabs>
          <w:tab w:val="clear" w:pos="1247"/>
          <w:tab w:val="clear" w:pos="1814"/>
          <w:tab w:val="clear" w:pos="2381"/>
          <w:tab w:val="clear" w:pos="2948"/>
          <w:tab w:val="clear" w:pos="3515"/>
          <w:tab w:val="left" w:pos="624"/>
        </w:tabs>
        <w:overflowPunct w:val="0"/>
        <w:spacing w:before="60"/>
        <w:ind w:left="1247"/>
        <w:rPr>
          <w:rFonts w:eastAsia="SimSun"/>
        </w:rPr>
      </w:pPr>
      <w:r w:rsidRPr="00104BB6">
        <w:rPr>
          <w:rFonts w:eastAsia="SimSun"/>
          <w:lang w:val="zh-CN"/>
        </w:rPr>
        <w:tab/>
      </w:r>
      <w:r w:rsidRPr="00104BB6">
        <w:rPr>
          <w:rFonts w:eastAsia="SimSun"/>
          <w:lang w:val="zh-CN"/>
        </w:rPr>
        <w:tab/>
      </w:r>
      <w:r w:rsidRPr="00104BB6">
        <w:rPr>
          <w:rFonts w:eastAsia="SimSun"/>
          <w:vertAlign w:val="superscript"/>
          <w:lang w:val="zh-CN"/>
        </w:rPr>
        <w:t>a</w:t>
      </w:r>
      <w:r w:rsidRPr="00104BB6">
        <w:rPr>
          <w:rFonts w:eastAsia="SimSun"/>
          <w:lang w:val="zh-CN"/>
        </w:rPr>
        <w:t xml:space="preserve"> </w:t>
      </w:r>
      <w:r w:rsidRPr="00104BB6">
        <w:rPr>
          <w:rFonts w:eastAsia="SimSun"/>
          <w:lang w:val="zh-CN"/>
        </w:rPr>
        <w:t>缔约方核定捐款乘以假定捐款实收率。</w:t>
      </w:r>
    </w:p>
    <w:p w14:paraId="25D5E448" w14:textId="198CD607" w:rsidR="00F61DC9" w:rsidRPr="00104BB6" w:rsidRDefault="00F61DC9" w:rsidP="00830016">
      <w:pPr>
        <w:pStyle w:val="Titletable"/>
        <w:overflowPunct w:val="0"/>
        <w:spacing w:before="180"/>
        <w:rPr>
          <w:rFonts w:eastAsia="SimHei"/>
          <w:sz w:val="24"/>
          <w:szCs w:val="24"/>
          <w:lang w:val="zh-CN" w:eastAsia="zh-CN"/>
        </w:rPr>
      </w:pPr>
      <w:r w:rsidRPr="00104BB6">
        <w:rPr>
          <w:rFonts w:eastAsia="SimSun"/>
          <w:b w:val="0"/>
          <w:bCs w:val="0"/>
          <w:sz w:val="24"/>
          <w:szCs w:val="24"/>
          <w:lang w:val="zh-CN" w:eastAsia="zh-CN"/>
        </w:rPr>
        <w:t>表</w:t>
      </w:r>
      <w:r w:rsidRPr="00104BB6">
        <w:rPr>
          <w:rFonts w:eastAsia="SimSun"/>
          <w:b w:val="0"/>
          <w:bCs w:val="0"/>
          <w:sz w:val="24"/>
          <w:szCs w:val="24"/>
          <w:lang w:val="zh-CN" w:eastAsia="zh-CN"/>
        </w:rPr>
        <w:t xml:space="preserve">3a </w:t>
      </w:r>
      <w:r w:rsidR="00830016">
        <w:rPr>
          <w:rFonts w:eastAsia="SimSun"/>
          <w:b w:val="0"/>
          <w:bCs w:val="0"/>
          <w:sz w:val="24"/>
          <w:szCs w:val="24"/>
          <w:lang w:val="zh-CN" w:eastAsia="zh-CN"/>
        </w:rPr>
        <w:br/>
      </w:r>
      <w:r w:rsidRPr="00104BB6">
        <w:rPr>
          <w:rFonts w:eastAsia="SimHei"/>
          <w:sz w:val="24"/>
          <w:szCs w:val="24"/>
          <w:lang w:val="zh-CN" w:eastAsia="zh-CN"/>
        </w:rPr>
        <w:t>2027</w:t>
      </w:r>
      <w:r w:rsidRPr="00104BB6">
        <w:rPr>
          <w:rFonts w:eastAsia="SimHei"/>
          <w:sz w:val="24"/>
          <w:szCs w:val="24"/>
          <w:lang w:val="zh-CN" w:eastAsia="zh-CN"/>
        </w:rPr>
        <w:t>年底预测现金余额：名义零增长预算</w:t>
      </w:r>
    </w:p>
    <w:p w14:paraId="19A36770" w14:textId="77777777" w:rsidR="00F61DC9" w:rsidRPr="00830016" w:rsidRDefault="00F61DC9" w:rsidP="00104BB6">
      <w:pPr>
        <w:pStyle w:val="Titletable"/>
        <w:overflowPunct w:val="0"/>
        <w:rPr>
          <w:rFonts w:eastAsia="SimSun"/>
          <w:b w:val="0"/>
          <w:bCs w:val="0"/>
        </w:rPr>
      </w:pPr>
      <w:r w:rsidRPr="00830016">
        <w:rPr>
          <w:rFonts w:eastAsia="SimSun"/>
          <w:b w:val="0"/>
          <w:bCs w:val="0"/>
          <w:lang w:val="zh-CN"/>
        </w:rPr>
        <w:t>（</w:t>
      </w:r>
      <w:proofErr w:type="spellStart"/>
      <w:r w:rsidRPr="00830016">
        <w:rPr>
          <w:rFonts w:eastAsia="SimSun"/>
          <w:b w:val="0"/>
          <w:bCs w:val="0"/>
          <w:lang w:val="zh-CN"/>
        </w:rPr>
        <w:t>美元</w:t>
      </w:r>
      <w:proofErr w:type="spellEnd"/>
      <w:r w:rsidRPr="00830016">
        <w:rPr>
          <w:rFonts w:eastAsia="SimSun"/>
          <w:b w:val="0"/>
          <w:bCs w:val="0"/>
          <w:lang w:val="zh-CN"/>
        </w:rPr>
        <w:t>）</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1"/>
        <w:gridCol w:w="1658"/>
        <w:gridCol w:w="1661"/>
        <w:gridCol w:w="1797"/>
      </w:tblGrid>
      <w:tr w:rsidR="00F61DC9" w:rsidRPr="00104BB6" w14:paraId="61CE1398" w14:textId="77777777" w:rsidTr="000C590C">
        <w:trPr>
          <w:trHeight w:val="57"/>
          <w:jc w:val="right"/>
        </w:trPr>
        <w:tc>
          <w:tcPr>
            <w:tcW w:w="3191" w:type="dxa"/>
            <w:tcBorders>
              <w:top w:val="single" w:sz="2" w:space="0" w:color="auto"/>
            </w:tcBorders>
          </w:tcPr>
          <w:p w14:paraId="0E698EC6" w14:textId="1EE0CF3F" w:rsidR="00F61DC9" w:rsidRPr="00104BB6" w:rsidRDefault="00F61DC9" w:rsidP="00104BB6">
            <w:pPr>
              <w:pStyle w:val="Normal-pool-Table"/>
              <w:overflowPunct w:val="0"/>
              <w:rPr>
                <w:rFonts w:eastAsia="SimSun"/>
                <w:sz w:val="20"/>
              </w:rPr>
            </w:pPr>
            <w:proofErr w:type="spellStart"/>
            <w:r w:rsidRPr="00104BB6">
              <w:rPr>
                <w:rFonts w:eastAsia="SimSun"/>
                <w:color w:val="000000"/>
                <w:sz w:val="20"/>
                <w:lang w:val="zh-CN"/>
              </w:rPr>
              <w:t>缔约方拟议捐款</w:t>
            </w:r>
            <w:proofErr w:type="spellEnd"/>
          </w:p>
        </w:tc>
        <w:tc>
          <w:tcPr>
            <w:tcW w:w="1658" w:type="dxa"/>
            <w:tcBorders>
              <w:top w:val="single" w:sz="2" w:space="0" w:color="auto"/>
            </w:tcBorders>
          </w:tcPr>
          <w:p w14:paraId="372077E8" w14:textId="471A3C03"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5 912 612</w:t>
            </w:r>
          </w:p>
        </w:tc>
        <w:tc>
          <w:tcPr>
            <w:tcW w:w="1661" w:type="dxa"/>
            <w:tcBorders>
              <w:top w:val="single" w:sz="2" w:space="0" w:color="auto"/>
            </w:tcBorders>
          </w:tcPr>
          <w:p w14:paraId="427C0E9D" w14:textId="77BA4AA8"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5 912 612</w:t>
            </w:r>
          </w:p>
        </w:tc>
        <w:tc>
          <w:tcPr>
            <w:tcW w:w="1797" w:type="dxa"/>
            <w:tcBorders>
              <w:top w:val="single" w:sz="2" w:space="0" w:color="auto"/>
            </w:tcBorders>
          </w:tcPr>
          <w:p w14:paraId="61E9CF99" w14:textId="2FAF0C90"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5 912 612</w:t>
            </w:r>
          </w:p>
        </w:tc>
      </w:tr>
      <w:tr w:rsidR="007B15EA" w:rsidRPr="00104BB6" w14:paraId="3E22B0AB" w14:textId="77777777" w:rsidTr="000C590C">
        <w:trPr>
          <w:trHeight w:val="57"/>
          <w:jc w:val="right"/>
        </w:trPr>
        <w:tc>
          <w:tcPr>
            <w:tcW w:w="3191" w:type="dxa"/>
          </w:tcPr>
          <w:p w14:paraId="08FB1975" w14:textId="3A31B287" w:rsidR="007B15EA" w:rsidRPr="00104BB6" w:rsidRDefault="000405B4" w:rsidP="00104BB6">
            <w:pPr>
              <w:pStyle w:val="Normal-pool-Table"/>
              <w:overflowPunct w:val="0"/>
              <w:rPr>
                <w:rFonts w:eastAsia="SimSun"/>
                <w:sz w:val="20"/>
              </w:rPr>
            </w:pPr>
            <w:proofErr w:type="spellStart"/>
            <w:r w:rsidRPr="00104BB6">
              <w:rPr>
                <w:rFonts w:eastAsia="SimSun"/>
                <w:color w:val="000000"/>
                <w:sz w:val="20"/>
                <w:lang w:val="zh-CN"/>
              </w:rPr>
              <w:t>捐款实收率</w:t>
            </w:r>
            <w:proofErr w:type="spellEnd"/>
          </w:p>
        </w:tc>
        <w:tc>
          <w:tcPr>
            <w:tcW w:w="1658" w:type="dxa"/>
          </w:tcPr>
          <w:p w14:paraId="240C65BD" w14:textId="55B3873E" w:rsidR="007B15EA" w:rsidRPr="00104BB6" w:rsidRDefault="000405B4" w:rsidP="00104BB6">
            <w:pPr>
              <w:pStyle w:val="Normal-pool-Table"/>
              <w:overflowPunct w:val="0"/>
              <w:jc w:val="right"/>
              <w:rPr>
                <w:rFonts w:eastAsia="SimSun"/>
                <w:sz w:val="20"/>
              </w:rPr>
            </w:pPr>
            <w:proofErr w:type="spellStart"/>
            <w:r w:rsidRPr="00104BB6">
              <w:rPr>
                <w:rFonts w:eastAsia="SimSun"/>
                <w:color w:val="000000"/>
                <w:sz w:val="20"/>
                <w:lang w:val="zh-CN"/>
              </w:rPr>
              <w:t>百分之七十</w:t>
            </w:r>
            <w:proofErr w:type="spellEnd"/>
          </w:p>
        </w:tc>
        <w:tc>
          <w:tcPr>
            <w:tcW w:w="1661" w:type="dxa"/>
          </w:tcPr>
          <w:p w14:paraId="0AA7BB09" w14:textId="465A81AD" w:rsidR="007B15EA" w:rsidRPr="00104BB6" w:rsidRDefault="000405B4" w:rsidP="00104BB6">
            <w:pPr>
              <w:pStyle w:val="Normal-pool-Table"/>
              <w:overflowPunct w:val="0"/>
              <w:jc w:val="right"/>
              <w:rPr>
                <w:rFonts w:eastAsia="SimSun"/>
                <w:sz w:val="20"/>
              </w:rPr>
            </w:pPr>
            <w:proofErr w:type="spellStart"/>
            <w:r w:rsidRPr="00104BB6">
              <w:rPr>
                <w:rFonts w:eastAsia="SimSun"/>
                <w:color w:val="000000"/>
                <w:sz w:val="20"/>
                <w:lang w:val="zh-CN"/>
              </w:rPr>
              <w:t>百分之七十五</w:t>
            </w:r>
            <w:proofErr w:type="spellEnd"/>
          </w:p>
        </w:tc>
        <w:tc>
          <w:tcPr>
            <w:tcW w:w="1797" w:type="dxa"/>
          </w:tcPr>
          <w:p w14:paraId="5FBF04A9" w14:textId="6E0B3C8D" w:rsidR="007B15EA" w:rsidRPr="00104BB6" w:rsidRDefault="000405B4" w:rsidP="00104BB6">
            <w:pPr>
              <w:pStyle w:val="Normal-pool-Table"/>
              <w:overflowPunct w:val="0"/>
              <w:jc w:val="right"/>
              <w:rPr>
                <w:rFonts w:eastAsia="SimSun"/>
                <w:sz w:val="20"/>
              </w:rPr>
            </w:pPr>
            <w:proofErr w:type="spellStart"/>
            <w:r w:rsidRPr="00104BB6">
              <w:rPr>
                <w:rFonts w:eastAsia="SimSun"/>
                <w:color w:val="000000"/>
                <w:sz w:val="20"/>
                <w:lang w:val="zh-CN"/>
              </w:rPr>
              <w:t>百分之八十</w:t>
            </w:r>
            <w:proofErr w:type="spellEnd"/>
          </w:p>
        </w:tc>
      </w:tr>
      <w:tr w:rsidR="00F61DC9" w:rsidRPr="00104BB6" w14:paraId="5493EBA1" w14:textId="77777777" w:rsidTr="000C590C">
        <w:trPr>
          <w:trHeight w:val="57"/>
          <w:jc w:val="right"/>
        </w:trPr>
        <w:tc>
          <w:tcPr>
            <w:tcW w:w="3191" w:type="dxa"/>
          </w:tcPr>
          <w:p w14:paraId="39D2A774" w14:textId="204BF0C8" w:rsidR="00F61DC9" w:rsidRPr="00104BB6" w:rsidRDefault="00F61DC9" w:rsidP="00104BB6">
            <w:pPr>
              <w:pStyle w:val="Normal-pool-Table"/>
              <w:overflowPunct w:val="0"/>
              <w:rPr>
                <w:rFonts w:eastAsia="SimSun"/>
                <w:sz w:val="20"/>
              </w:rPr>
            </w:pPr>
            <w:r w:rsidRPr="00104BB6">
              <w:rPr>
                <w:rFonts w:eastAsia="SimSun"/>
                <w:color w:val="000000"/>
                <w:sz w:val="20"/>
                <w:lang w:val="zh-CN"/>
              </w:rPr>
              <w:t>1</w:t>
            </w:r>
            <w:r w:rsidRPr="00104BB6">
              <w:rPr>
                <w:rFonts w:eastAsia="SimSun"/>
                <w:color w:val="000000"/>
                <w:sz w:val="20"/>
                <w:lang w:val="zh-CN"/>
              </w:rPr>
              <w:t>月</w:t>
            </w:r>
            <w:r w:rsidRPr="00104BB6">
              <w:rPr>
                <w:rFonts w:eastAsia="SimSun"/>
                <w:color w:val="000000"/>
                <w:sz w:val="20"/>
                <w:lang w:val="zh-CN"/>
              </w:rPr>
              <w:t>1</w:t>
            </w:r>
            <w:proofErr w:type="spellStart"/>
            <w:r w:rsidRPr="00104BB6">
              <w:rPr>
                <w:rFonts w:eastAsia="SimSun"/>
                <w:color w:val="000000"/>
                <w:sz w:val="20"/>
                <w:lang w:val="zh-CN"/>
              </w:rPr>
              <w:t>日的现金余额</w:t>
            </w:r>
            <w:proofErr w:type="spellEnd"/>
          </w:p>
        </w:tc>
        <w:tc>
          <w:tcPr>
            <w:tcW w:w="1658" w:type="dxa"/>
          </w:tcPr>
          <w:p w14:paraId="616EE2EF" w14:textId="4A80234D"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3 360 493</w:t>
            </w:r>
          </w:p>
        </w:tc>
        <w:tc>
          <w:tcPr>
            <w:tcW w:w="1661" w:type="dxa"/>
          </w:tcPr>
          <w:p w14:paraId="7604C3D6" w14:textId="77777777"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3 631 124</w:t>
            </w:r>
          </w:p>
        </w:tc>
        <w:tc>
          <w:tcPr>
            <w:tcW w:w="1797" w:type="dxa"/>
          </w:tcPr>
          <w:p w14:paraId="2FD9E0DB" w14:textId="77777777"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3 901 755</w:t>
            </w:r>
          </w:p>
        </w:tc>
      </w:tr>
      <w:tr w:rsidR="00F61DC9" w:rsidRPr="00104BB6" w14:paraId="1EBE9A1B" w14:textId="77777777" w:rsidTr="006E3788">
        <w:trPr>
          <w:trHeight w:val="57"/>
          <w:jc w:val="right"/>
        </w:trPr>
        <w:tc>
          <w:tcPr>
            <w:tcW w:w="3191" w:type="dxa"/>
          </w:tcPr>
          <w:p w14:paraId="49C3508F" w14:textId="2193B8BE" w:rsidR="00F61DC9" w:rsidRPr="00104BB6" w:rsidRDefault="00F61DC9" w:rsidP="00104BB6">
            <w:pPr>
              <w:pStyle w:val="Normal-pool-Table"/>
              <w:overflowPunct w:val="0"/>
              <w:rPr>
                <w:rFonts w:eastAsia="SimSun"/>
                <w:sz w:val="20"/>
              </w:rPr>
            </w:pPr>
            <w:proofErr w:type="spellStart"/>
            <w:r w:rsidRPr="00104BB6">
              <w:rPr>
                <w:rFonts w:eastAsia="SimSun"/>
                <w:color w:val="000000"/>
                <w:sz w:val="20"/>
                <w:lang w:val="zh-CN"/>
              </w:rPr>
              <w:t>加：预计收款</w:t>
            </w:r>
            <w:proofErr w:type="spellEnd"/>
            <w:r w:rsidRPr="00104BB6">
              <w:rPr>
                <w:rFonts w:eastAsia="SimSun"/>
                <w:color w:val="000000"/>
                <w:sz w:val="20"/>
                <w:vertAlign w:val="superscript"/>
                <w:lang w:val="zh-CN"/>
              </w:rPr>
              <w:t>a</w:t>
            </w:r>
          </w:p>
        </w:tc>
        <w:tc>
          <w:tcPr>
            <w:tcW w:w="1658" w:type="dxa"/>
          </w:tcPr>
          <w:p w14:paraId="64F66C51" w14:textId="77777777"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4 138 828</w:t>
            </w:r>
          </w:p>
        </w:tc>
        <w:tc>
          <w:tcPr>
            <w:tcW w:w="1661" w:type="dxa"/>
          </w:tcPr>
          <w:p w14:paraId="5CA64E9E" w14:textId="77777777"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4 434 459</w:t>
            </w:r>
          </w:p>
        </w:tc>
        <w:tc>
          <w:tcPr>
            <w:tcW w:w="1797" w:type="dxa"/>
          </w:tcPr>
          <w:p w14:paraId="7322F284" w14:textId="77777777"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4 730 090</w:t>
            </w:r>
          </w:p>
        </w:tc>
      </w:tr>
      <w:tr w:rsidR="00F61DC9" w:rsidRPr="00104BB6" w14:paraId="62F40DCE" w14:textId="77777777" w:rsidTr="006E3788">
        <w:trPr>
          <w:trHeight w:val="57"/>
          <w:jc w:val="right"/>
        </w:trPr>
        <w:tc>
          <w:tcPr>
            <w:tcW w:w="3191" w:type="dxa"/>
            <w:tcBorders>
              <w:bottom w:val="single" w:sz="4" w:space="0" w:color="auto"/>
            </w:tcBorders>
          </w:tcPr>
          <w:p w14:paraId="112AC3DF" w14:textId="77777777" w:rsidR="00F61DC9" w:rsidRPr="00104BB6" w:rsidRDefault="00F61DC9" w:rsidP="00104BB6">
            <w:pPr>
              <w:pStyle w:val="Normal-pool-Table"/>
              <w:overflowPunct w:val="0"/>
              <w:rPr>
                <w:rFonts w:eastAsia="SimSun"/>
                <w:sz w:val="20"/>
              </w:rPr>
            </w:pPr>
            <w:proofErr w:type="spellStart"/>
            <w:r w:rsidRPr="00104BB6">
              <w:rPr>
                <w:rFonts w:eastAsia="SimSun"/>
                <w:color w:val="000000"/>
                <w:sz w:val="20"/>
                <w:lang w:val="zh-CN"/>
              </w:rPr>
              <w:t>减：预计支出</w:t>
            </w:r>
            <w:proofErr w:type="spellEnd"/>
          </w:p>
        </w:tc>
        <w:tc>
          <w:tcPr>
            <w:tcW w:w="1658" w:type="dxa"/>
            <w:tcBorders>
              <w:bottom w:val="single" w:sz="4" w:space="0" w:color="auto"/>
            </w:tcBorders>
          </w:tcPr>
          <w:p w14:paraId="30A8EF1F" w14:textId="4EC605FB"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5 025 720</w:t>
            </w:r>
          </w:p>
        </w:tc>
        <w:tc>
          <w:tcPr>
            <w:tcW w:w="1661" w:type="dxa"/>
            <w:tcBorders>
              <w:bottom w:val="single" w:sz="4" w:space="0" w:color="auto"/>
            </w:tcBorders>
          </w:tcPr>
          <w:p w14:paraId="5BEA3913" w14:textId="77777777"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5 025 720</w:t>
            </w:r>
          </w:p>
        </w:tc>
        <w:tc>
          <w:tcPr>
            <w:tcW w:w="1797" w:type="dxa"/>
            <w:tcBorders>
              <w:bottom w:val="single" w:sz="4" w:space="0" w:color="auto"/>
            </w:tcBorders>
          </w:tcPr>
          <w:p w14:paraId="439C6C50" w14:textId="77777777"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5 025 720</w:t>
            </w:r>
          </w:p>
        </w:tc>
      </w:tr>
      <w:tr w:rsidR="00F61DC9" w:rsidRPr="00104BB6" w14:paraId="7C0B534B" w14:textId="77777777" w:rsidTr="006E3788">
        <w:trPr>
          <w:trHeight w:val="57"/>
          <w:jc w:val="right"/>
        </w:trPr>
        <w:tc>
          <w:tcPr>
            <w:tcW w:w="3191" w:type="dxa"/>
            <w:tcBorders>
              <w:top w:val="single" w:sz="4" w:space="0" w:color="auto"/>
              <w:bottom w:val="single" w:sz="12" w:space="0" w:color="auto"/>
            </w:tcBorders>
          </w:tcPr>
          <w:p w14:paraId="47C28262" w14:textId="77777777" w:rsidR="00F61DC9" w:rsidRPr="00104BB6" w:rsidRDefault="00F61DC9" w:rsidP="00104BB6">
            <w:pPr>
              <w:pStyle w:val="Normal-pool-Table"/>
              <w:overflowPunct w:val="0"/>
              <w:rPr>
                <w:rFonts w:eastAsia="SimHei"/>
                <w:b/>
                <w:bCs/>
                <w:sz w:val="20"/>
              </w:rPr>
            </w:pPr>
            <w:r w:rsidRPr="00104BB6">
              <w:rPr>
                <w:rFonts w:eastAsia="SimHei"/>
                <w:b/>
                <w:bCs/>
                <w:color w:val="000000"/>
                <w:sz w:val="20"/>
                <w:lang w:val="zh-CN"/>
              </w:rPr>
              <w:t>12</w:t>
            </w:r>
            <w:r w:rsidRPr="00104BB6">
              <w:rPr>
                <w:rFonts w:eastAsia="SimHei"/>
                <w:b/>
                <w:bCs/>
                <w:color w:val="000000"/>
                <w:sz w:val="20"/>
                <w:lang w:val="zh-CN"/>
              </w:rPr>
              <w:t>月</w:t>
            </w:r>
            <w:r w:rsidRPr="00104BB6">
              <w:rPr>
                <w:rFonts w:eastAsia="SimHei"/>
                <w:b/>
                <w:bCs/>
                <w:color w:val="000000"/>
                <w:sz w:val="20"/>
                <w:lang w:val="zh-CN"/>
              </w:rPr>
              <w:t>31</w:t>
            </w:r>
            <w:proofErr w:type="spellStart"/>
            <w:r w:rsidRPr="00104BB6">
              <w:rPr>
                <w:rFonts w:eastAsia="SimHei"/>
                <w:b/>
                <w:bCs/>
                <w:color w:val="000000"/>
                <w:sz w:val="20"/>
                <w:lang w:val="zh-CN"/>
              </w:rPr>
              <w:t>日的预测现金余额</w:t>
            </w:r>
            <w:proofErr w:type="spellEnd"/>
          </w:p>
        </w:tc>
        <w:tc>
          <w:tcPr>
            <w:tcW w:w="1658" w:type="dxa"/>
            <w:tcBorders>
              <w:top w:val="single" w:sz="4" w:space="0" w:color="auto"/>
              <w:bottom w:val="single" w:sz="12" w:space="0" w:color="auto"/>
            </w:tcBorders>
          </w:tcPr>
          <w:p w14:paraId="0C10CEAF" w14:textId="51E0AA43" w:rsidR="00F61DC9" w:rsidRPr="00104BB6" w:rsidRDefault="00F61DC9" w:rsidP="00104BB6">
            <w:pPr>
              <w:pStyle w:val="Normal-pool-Table"/>
              <w:overflowPunct w:val="0"/>
              <w:jc w:val="right"/>
              <w:rPr>
                <w:rFonts w:eastAsia="SimSun"/>
                <w:b/>
                <w:bCs/>
                <w:sz w:val="20"/>
              </w:rPr>
            </w:pPr>
            <w:r w:rsidRPr="00104BB6">
              <w:rPr>
                <w:rFonts w:eastAsia="SimSun"/>
                <w:b/>
                <w:bCs/>
                <w:color w:val="000000"/>
                <w:sz w:val="20"/>
                <w:lang w:val="zh-CN"/>
              </w:rPr>
              <w:t>2 473 601</w:t>
            </w:r>
          </w:p>
        </w:tc>
        <w:tc>
          <w:tcPr>
            <w:tcW w:w="1661" w:type="dxa"/>
            <w:tcBorders>
              <w:top w:val="single" w:sz="4" w:space="0" w:color="auto"/>
              <w:bottom w:val="single" w:sz="12" w:space="0" w:color="auto"/>
            </w:tcBorders>
          </w:tcPr>
          <w:p w14:paraId="7BD5C452" w14:textId="77777777" w:rsidR="00F61DC9" w:rsidRPr="00104BB6" w:rsidRDefault="00F61DC9" w:rsidP="00104BB6">
            <w:pPr>
              <w:pStyle w:val="Normal-pool-Table"/>
              <w:overflowPunct w:val="0"/>
              <w:jc w:val="right"/>
              <w:rPr>
                <w:rFonts w:eastAsia="SimSun"/>
                <w:b/>
                <w:bCs/>
                <w:sz w:val="20"/>
              </w:rPr>
            </w:pPr>
            <w:r w:rsidRPr="00104BB6">
              <w:rPr>
                <w:rFonts w:eastAsia="SimSun"/>
                <w:b/>
                <w:bCs/>
                <w:color w:val="000000"/>
                <w:sz w:val="20"/>
                <w:lang w:val="zh-CN"/>
              </w:rPr>
              <w:t>3 039 863</w:t>
            </w:r>
          </w:p>
        </w:tc>
        <w:tc>
          <w:tcPr>
            <w:tcW w:w="1797" w:type="dxa"/>
            <w:tcBorders>
              <w:top w:val="single" w:sz="4" w:space="0" w:color="auto"/>
              <w:bottom w:val="single" w:sz="12" w:space="0" w:color="auto"/>
            </w:tcBorders>
          </w:tcPr>
          <w:p w14:paraId="52D97932" w14:textId="77777777" w:rsidR="00F61DC9" w:rsidRPr="00104BB6" w:rsidRDefault="00F61DC9" w:rsidP="00104BB6">
            <w:pPr>
              <w:pStyle w:val="Normal-pool-Table"/>
              <w:tabs>
                <w:tab w:val="clear" w:pos="624"/>
                <w:tab w:val="clear" w:pos="1247"/>
              </w:tabs>
              <w:overflowPunct w:val="0"/>
              <w:jc w:val="right"/>
              <w:rPr>
                <w:rFonts w:eastAsia="SimSun"/>
                <w:b/>
                <w:bCs/>
                <w:sz w:val="20"/>
              </w:rPr>
            </w:pPr>
            <w:r w:rsidRPr="00104BB6">
              <w:rPr>
                <w:rFonts w:eastAsia="SimSun"/>
                <w:b/>
                <w:bCs/>
                <w:color w:val="000000"/>
                <w:sz w:val="20"/>
                <w:lang w:val="zh-CN"/>
              </w:rPr>
              <w:t>3 606 125</w:t>
            </w:r>
          </w:p>
        </w:tc>
      </w:tr>
    </w:tbl>
    <w:p w14:paraId="64C273ED" w14:textId="7770336C" w:rsidR="006E3788" w:rsidRPr="00104BB6" w:rsidRDefault="009C6CB3" w:rsidP="00DD385B">
      <w:pPr>
        <w:tabs>
          <w:tab w:val="clear" w:pos="1247"/>
          <w:tab w:val="clear" w:pos="1814"/>
          <w:tab w:val="clear" w:pos="2381"/>
          <w:tab w:val="clear" w:pos="2948"/>
          <w:tab w:val="clear" w:pos="3515"/>
        </w:tabs>
        <w:overflowPunct w:val="0"/>
        <w:spacing w:before="60"/>
        <w:ind w:left="1247"/>
        <w:rPr>
          <w:rFonts w:eastAsia="SimSun"/>
        </w:rPr>
      </w:pPr>
      <w:r w:rsidRPr="00104BB6">
        <w:rPr>
          <w:rFonts w:eastAsia="SimSun"/>
          <w:lang w:val="zh-CN"/>
        </w:rPr>
        <w:tab/>
      </w:r>
      <w:r w:rsidRPr="00104BB6">
        <w:rPr>
          <w:rFonts w:eastAsia="SimSun"/>
          <w:lang w:val="zh-CN"/>
        </w:rPr>
        <w:tab/>
      </w:r>
      <w:r w:rsidRPr="00104BB6">
        <w:rPr>
          <w:rFonts w:eastAsia="SimSun"/>
          <w:vertAlign w:val="superscript"/>
          <w:lang w:val="zh-CN"/>
        </w:rPr>
        <w:t>a</w:t>
      </w:r>
      <w:r w:rsidRPr="00104BB6">
        <w:rPr>
          <w:rFonts w:eastAsia="SimSun"/>
          <w:lang w:val="zh-CN"/>
        </w:rPr>
        <w:t xml:space="preserve"> </w:t>
      </w:r>
      <w:r w:rsidRPr="00104BB6">
        <w:rPr>
          <w:rFonts w:eastAsia="SimSun"/>
          <w:lang w:val="zh-CN"/>
        </w:rPr>
        <w:t>缔约方拟议捐款乘以假定捐款实收率。</w:t>
      </w:r>
    </w:p>
    <w:p w14:paraId="5987662C" w14:textId="46F0A6C0" w:rsidR="00F61DC9" w:rsidRPr="00104BB6" w:rsidRDefault="00F61DC9" w:rsidP="00830016">
      <w:pPr>
        <w:pStyle w:val="Titletable"/>
        <w:keepNext w:val="0"/>
        <w:keepLines w:val="0"/>
        <w:overflowPunct w:val="0"/>
        <w:spacing w:before="180"/>
        <w:rPr>
          <w:rFonts w:eastAsia="SimHei"/>
          <w:sz w:val="24"/>
          <w:szCs w:val="24"/>
          <w:lang w:val="zh-CN" w:eastAsia="zh-CN"/>
        </w:rPr>
      </w:pPr>
      <w:r w:rsidRPr="00104BB6">
        <w:rPr>
          <w:rFonts w:eastAsia="SimSun"/>
          <w:b w:val="0"/>
          <w:bCs w:val="0"/>
          <w:sz w:val="24"/>
          <w:szCs w:val="24"/>
          <w:lang w:val="zh-CN" w:eastAsia="zh-CN"/>
        </w:rPr>
        <w:t>表</w:t>
      </w:r>
      <w:r w:rsidRPr="00104BB6">
        <w:rPr>
          <w:rFonts w:eastAsia="SimSun"/>
          <w:b w:val="0"/>
          <w:bCs w:val="0"/>
          <w:sz w:val="24"/>
          <w:szCs w:val="24"/>
          <w:lang w:val="zh-CN" w:eastAsia="zh-CN"/>
        </w:rPr>
        <w:t xml:space="preserve">3b </w:t>
      </w:r>
      <w:r w:rsidR="00830016">
        <w:rPr>
          <w:rFonts w:eastAsia="SimSun"/>
          <w:b w:val="0"/>
          <w:bCs w:val="0"/>
          <w:sz w:val="24"/>
          <w:szCs w:val="24"/>
          <w:lang w:val="zh-CN" w:eastAsia="zh-CN"/>
        </w:rPr>
        <w:br/>
      </w:r>
      <w:r w:rsidRPr="00104BB6">
        <w:rPr>
          <w:rFonts w:eastAsia="SimHei"/>
          <w:sz w:val="24"/>
          <w:szCs w:val="24"/>
          <w:lang w:val="zh-CN" w:eastAsia="zh-CN"/>
        </w:rPr>
        <w:t>2027</w:t>
      </w:r>
      <w:r w:rsidRPr="00104BB6">
        <w:rPr>
          <w:rFonts w:eastAsia="SimHei"/>
          <w:sz w:val="24"/>
          <w:szCs w:val="24"/>
          <w:lang w:val="zh-CN" w:eastAsia="zh-CN"/>
        </w:rPr>
        <w:t>年底预测现金余额：建议预算</w:t>
      </w:r>
    </w:p>
    <w:p w14:paraId="3A677EA0" w14:textId="77777777" w:rsidR="00F61DC9" w:rsidRPr="00830016" w:rsidRDefault="00F61DC9" w:rsidP="00104BB6">
      <w:pPr>
        <w:pStyle w:val="Titletable"/>
        <w:keepNext w:val="0"/>
        <w:keepLines w:val="0"/>
        <w:overflowPunct w:val="0"/>
        <w:rPr>
          <w:rFonts w:eastAsia="SimSun"/>
          <w:b w:val="0"/>
          <w:bCs w:val="0"/>
        </w:rPr>
      </w:pPr>
      <w:r w:rsidRPr="00830016">
        <w:rPr>
          <w:rFonts w:eastAsia="SimSun"/>
          <w:b w:val="0"/>
          <w:bCs w:val="0"/>
          <w:lang w:val="zh-CN"/>
        </w:rPr>
        <w:t>（</w:t>
      </w:r>
      <w:proofErr w:type="spellStart"/>
      <w:r w:rsidRPr="00830016">
        <w:rPr>
          <w:rFonts w:eastAsia="SimSun"/>
          <w:b w:val="0"/>
          <w:bCs w:val="0"/>
          <w:lang w:val="zh-CN"/>
        </w:rPr>
        <w:t>美元</w:t>
      </w:r>
      <w:proofErr w:type="spellEnd"/>
      <w:r w:rsidRPr="00830016">
        <w:rPr>
          <w:rFonts w:eastAsia="SimSun"/>
          <w:b w:val="0"/>
          <w:bCs w:val="0"/>
          <w:lang w:val="zh-CN"/>
        </w:rPr>
        <w:t>）</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1"/>
        <w:gridCol w:w="1658"/>
        <w:gridCol w:w="1661"/>
        <w:gridCol w:w="1797"/>
      </w:tblGrid>
      <w:tr w:rsidR="00F61DC9" w:rsidRPr="00104BB6" w14:paraId="3D3E2AD3" w14:textId="77777777" w:rsidTr="000C590C">
        <w:trPr>
          <w:trHeight w:val="57"/>
          <w:jc w:val="right"/>
        </w:trPr>
        <w:tc>
          <w:tcPr>
            <w:tcW w:w="3191" w:type="dxa"/>
            <w:tcBorders>
              <w:top w:val="single" w:sz="2" w:space="0" w:color="auto"/>
            </w:tcBorders>
          </w:tcPr>
          <w:p w14:paraId="60338F7A" w14:textId="7D6F0D77" w:rsidR="00F61DC9" w:rsidRPr="00104BB6" w:rsidRDefault="00F61DC9" w:rsidP="00104BB6">
            <w:pPr>
              <w:pStyle w:val="Normal-pool-Table"/>
              <w:overflowPunct w:val="0"/>
              <w:rPr>
                <w:rFonts w:eastAsia="SimSun"/>
                <w:sz w:val="20"/>
              </w:rPr>
            </w:pPr>
            <w:proofErr w:type="spellStart"/>
            <w:r w:rsidRPr="00104BB6">
              <w:rPr>
                <w:rFonts w:eastAsia="SimSun"/>
                <w:color w:val="000000"/>
                <w:sz w:val="20"/>
                <w:lang w:val="zh-CN"/>
              </w:rPr>
              <w:t>缔约方拟议捐款</w:t>
            </w:r>
            <w:proofErr w:type="spellEnd"/>
          </w:p>
        </w:tc>
        <w:tc>
          <w:tcPr>
            <w:tcW w:w="1658" w:type="dxa"/>
            <w:tcBorders>
              <w:top w:val="single" w:sz="2" w:space="0" w:color="auto"/>
            </w:tcBorders>
          </w:tcPr>
          <w:p w14:paraId="531CF161" w14:textId="64A9F783"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6 157 370</w:t>
            </w:r>
          </w:p>
        </w:tc>
        <w:tc>
          <w:tcPr>
            <w:tcW w:w="1661" w:type="dxa"/>
            <w:tcBorders>
              <w:top w:val="single" w:sz="2" w:space="0" w:color="auto"/>
            </w:tcBorders>
          </w:tcPr>
          <w:p w14:paraId="40213F19" w14:textId="5D71CD21"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6 157 370</w:t>
            </w:r>
          </w:p>
        </w:tc>
        <w:tc>
          <w:tcPr>
            <w:tcW w:w="1797" w:type="dxa"/>
            <w:tcBorders>
              <w:top w:val="single" w:sz="2" w:space="0" w:color="auto"/>
            </w:tcBorders>
          </w:tcPr>
          <w:p w14:paraId="63332C7A" w14:textId="3456F388"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6 157 370</w:t>
            </w:r>
          </w:p>
        </w:tc>
      </w:tr>
      <w:tr w:rsidR="00F61DC9" w:rsidRPr="00104BB6" w14:paraId="62642826" w14:textId="77777777" w:rsidTr="000C590C">
        <w:trPr>
          <w:trHeight w:val="57"/>
          <w:jc w:val="right"/>
        </w:trPr>
        <w:tc>
          <w:tcPr>
            <w:tcW w:w="3191" w:type="dxa"/>
          </w:tcPr>
          <w:p w14:paraId="14FDA6B7" w14:textId="24B53F68" w:rsidR="00F61DC9" w:rsidRPr="00104BB6" w:rsidRDefault="00B85DC0" w:rsidP="00104BB6">
            <w:pPr>
              <w:pStyle w:val="Normal-pool-Table"/>
              <w:overflowPunct w:val="0"/>
              <w:rPr>
                <w:rFonts w:eastAsia="SimSun"/>
                <w:sz w:val="20"/>
              </w:rPr>
            </w:pPr>
            <w:proofErr w:type="spellStart"/>
            <w:r w:rsidRPr="00104BB6">
              <w:rPr>
                <w:rFonts w:eastAsia="SimSun"/>
                <w:color w:val="000000"/>
                <w:sz w:val="20"/>
                <w:lang w:val="zh-CN"/>
              </w:rPr>
              <w:t>捐款实收率</w:t>
            </w:r>
            <w:proofErr w:type="spellEnd"/>
          </w:p>
        </w:tc>
        <w:tc>
          <w:tcPr>
            <w:tcW w:w="1658" w:type="dxa"/>
          </w:tcPr>
          <w:p w14:paraId="61F16796" w14:textId="39FAB059" w:rsidR="00F61DC9" w:rsidRPr="00104BB6" w:rsidRDefault="00B85DC0" w:rsidP="00104BB6">
            <w:pPr>
              <w:pStyle w:val="Normal-pool-Table"/>
              <w:overflowPunct w:val="0"/>
              <w:jc w:val="right"/>
              <w:rPr>
                <w:rFonts w:eastAsia="SimSun"/>
                <w:sz w:val="20"/>
              </w:rPr>
            </w:pPr>
            <w:proofErr w:type="spellStart"/>
            <w:r w:rsidRPr="00104BB6">
              <w:rPr>
                <w:rFonts w:eastAsia="SimSun"/>
                <w:color w:val="000000"/>
                <w:sz w:val="20"/>
                <w:lang w:val="zh-CN"/>
              </w:rPr>
              <w:t>百分之七十</w:t>
            </w:r>
            <w:proofErr w:type="spellEnd"/>
          </w:p>
        </w:tc>
        <w:tc>
          <w:tcPr>
            <w:tcW w:w="1661" w:type="dxa"/>
          </w:tcPr>
          <w:p w14:paraId="051FCCAC" w14:textId="4CD8B3B2" w:rsidR="00F61DC9" w:rsidRPr="00104BB6" w:rsidRDefault="00B85DC0" w:rsidP="00104BB6">
            <w:pPr>
              <w:pStyle w:val="Normal-pool-Table"/>
              <w:overflowPunct w:val="0"/>
              <w:jc w:val="right"/>
              <w:rPr>
                <w:rFonts w:eastAsia="SimSun"/>
                <w:sz w:val="20"/>
              </w:rPr>
            </w:pPr>
            <w:proofErr w:type="spellStart"/>
            <w:r w:rsidRPr="00104BB6">
              <w:rPr>
                <w:rFonts w:eastAsia="SimSun"/>
                <w:color w:val="000000"/>
                <w:sz w:val="20"/>
                <w:lang w:val="zh-CN"/>
              </w:rPr>
              <w:t>百分之七十五</w:t>
            </w:r>
            <w:proofErr w:type="spellEnd"/>
          </w:p>
        </w:tc>
        <w:tc>
          <w:tcPr>
            <w:tcW w:w="1797" w:type="dxa"/>
          </w:tcPr>
          <w:p w14:paraId="2FFB9A88" w14:textId="392F8A5E" w:rsidR="00F61DC9" w:rsidRPr="00104BB6" w:rsidRDefault="00B85DC0" w:rsidP="00104BB6">
            <w:pPr>
              <w:pStyle w:val="Normal-pool-Table"/>
              <w:overflowPunct w:val="0"/>
              <w:jc w:val="right"/>
              <w:rPr>
                <w:rFonts w:eastAsia="SimSun"/>
                <w:sz w:val="20"/>
              </w:rPr>
            </w:pPr>
            <w:proofErr w:type="spellStart"/>
            <w:r w:rsidRPr="00104BB6">
              <w:rPr>
                <w:rFonts w:eastAsia="SimSun"/>
                <w:color w:val="000000"/>
                <w:sz w:val="20"/>
                <w:lang w:val="zh-CN"/>
              </w:rPr>
              <w:t>百分之八十</w:t>
            </w:r>
            <w:proofErr w:type="spellEnd"/>
          </w:p>
        </w:tc>
      </w:tr>
      <w:tr w:rsidR="007B15EA" w:rsidRPr="00104BB6" w14:paraId="7BCBB5EC" w14:textId="77777777" w:rsidTr="000C590C">
        <w:trPr>
          <w:trHeight w:val="57"/>
          <w:jc w:val="right"/>
        </w:trPr>
        <w:tc>
          <w:tcPr>
            <w:tcW w:w="3191" w:type="dxa"/>
          </w:tcPr>
          <w:p w14:paraId="65BFEC80" w14:textId="77777777" w:rsidR="007B15EA" w:rsidRPr="00104BB6" w:rsidRDefault="007B15EA" w:rsidP="00104BB6">
            <w:pPr>
              <w:pStyle w:val="Normal-pool-Table"/>
              <w:overflowPunct w:val="0"/>
              <w:rPr>
                <w:rFonts w:eastAsia="SimSun"/>
                <w:sz w:val="20"/>
              </w:rPr>
            </w:pPr>
            <w:r w:rsidRPr="00104BB6">
              <w:rPr>
                <w:rFonts w:eastAsia="SimSun"/>
                <w:color w:val="000000"/>
                <w:sz w:val="20"/>
                <w:lang w:val="zh-CN"/>
              </w:rPr>
              <w:t>1</w:t>
            </w:r>
            <w:r w:rsidRPr="00104BB6">
              <w:rPr>
                <w:rFonts w:eastAsia="SimSun"/>
                <w:color w:val="000000"/>
                <w:sz w:val="20"/>
                <w:lang w:val="zh-CN"/>
              </w:rPr>
              <w:t>月</w:t>
            </w:r>
            <w:r w:rsidRPr="00104BB6">
              <w:rPr>
                <w:rFonts w:eastAsia="SimSun"/>
                <w:color w:val="000000"/>
                <w:sz w:val="20"/>
                <w:lang w:val="zh-CN"/>
              </w:rPr>
              <w:t>1</w:t>
            </w:r>
            <w:proofErr w:type="spellStart"/>
            <w:r w:rsidRPr="00104BB6">
              <w:rPr>
                <w:rFonts w:eastAsia="SimSun"/>
                <w:color w:val="000000"/>
                <w:sz w:val="20"/>
                <w:lang w:val="zh-CN"/>
              </w:rPr>
              <w:t>日的现金余额</w:t>
            </w:r>
            <w:proofErr w:type="spellEnd"/>
          </w:p>
        </w:tc>
        <w:tc>
          <w:tcPr>
            <w:tcW w:w="1658" w:type="dxa"/>
          </w:tcPr>
          <w:p w14:paraId="0EE0DABF" w14:textId="77777777" w:rsidR="007B15EA" w:rsidRPr="00104BB6" w:rsidRDefault="007B15EA" w:rsidP="00104BB6">
            <w:pPr>
              <w:pStyle w:val="Normal-pool-Table"/>
              <w:overflowPunct w:val="0"/>
              <w:jc w:val="right"/>
              <w:rPr>
                <w:rFonts w:eastAsia="SimSun"/>
                <w:sz w:val="20"/>
              </w:rPr>
            </w:pPr>
            <w:r w:rsidRPr="00104BB6">
              <w:rPr>
                <w:rFonts w:eastAsia="SimSun"/>
                <w:color w:val="000000"/>
                <w:sz w:val="20"/>
                <w:lang w:val="zh-CN"/>
              </w:rPr>
              <w:t>3 360 493</w:t>
            </w:r>
          </w:p>
        </w:tc>
        <w:tc>
          <w:tcPr>
            <w:tcW w:w="1661" w:type="dxa"/>
          </w:tcPr>
          <w:p w14:paraId="6334889B" w14:textId="77777777" w:rsidR="007B15EA" w:rsidRPr="00104BB6" w:rsidRDefault="007B15EA" w:rsidP="00104BB6">
            <w:pPr>
              <w:pStyle w:val="Normal-pool-Table"/>
              <w:overflowPunct w:val="0"/>
              <w:jc w:val="right"/>
              <w:rPr>
                <w:rFonts w:eastAsia="SimSun"/>
                <w:sz w:val="20"/>
              </w:rPr>
            </w:pPr>
            <w:r w:rsidRPr="00104BB6">
              <w:rPr>
                <w:rFonts w:eastAsia="SimSun"/>
                <w:color w:val="000000"/>
                <w:sz w:val="20"/>
                <w:lang w:val="zh-CN"/>
              </w:rPr>
              <w:t>3 631 124</w:t>
            </w:r>
          </w:p>
        </w:tc>
        <w:tc>
          <w:tcPr>
            <w:tcW w:w="1797" w:type="dxa"/>
          </w:tcPr>
          <w:p w14:paraId="71699D7D" w14:textId="77777777" w:rsidR="007B15EA" w:rsidRPr="00104BB6" w:rsidRDefault="007B15EA" w:rsidP="00104BB6">
            <w:pPr>
              <w:pStyle w:val="Normal-pool-Table"/>
              <w:overflowPunct w:val="0"/>
              <w:jc w:val="right"/>
              <w:rPr>
                <w:rFonts w:eastAsia="SimSun"/>
                <w:sz w:val="20"/>
              </w:rPr>
            </w:pPr>
            <w:r w:rsidRPr="00104BB6">
              <w:rPr>
                <w:rFonts w:eastAsia="SimSun"/>
                <w:color w:val="000000"/>
                <w:sz w:val="20"/>
                <w:lang w:val="zh-CN"/>
              </w:rPr>
              <w:t>3 901 755</w:t>
            </w:r>
          </w:p>
        </w:tc>
      </w:tr>
      <w:tr w:rsidR="00F61DC9" w:rsidRPr="00104BB6" w14:paraId="09FC56B2" w14:textId="77777777" w:rsidTr="007B15EA">
        <w:trPr>
          <w:trHeight w:val="57"/>
          <w:jc w:val="right"/>
        </w:trPr>
        <w:tc>
          <w:tcPr>
            <w:tcW w:w="3191" w:type="dxa"/>
          </w:tcPr>
          <w:p w14:paraId="3765245B" w14:textId="784B5E9E" w:rsidR="00F61DC9" w:rsidRPr="00104BB6" w:rsidRDefault="00F61DC9" w:rsidP="00104BB6">
            <w:pPr>
              <w:pStyle w:val="Normal-pool-Table"/>
              <w:overflowPunct w:val="0"/>
              <w:rPr>
                <w:rFonts w:eastAsia="SimSun"/>
                <w:sz w:val="20"/>
              </w:rPr>
            </w:pPr>
            <w:proofErr w:type="spellStart"/>
            <w:r w:rsidRPr="00104BB6">
              <w:rPr>
                <w:rFonts w:eastAsia="SimSun"/>
                <w:color w:val="000000"/>
                <w:sz w:val="20"/>
                <w:lang w:val="zh-CN"/>
              </w:rPr>
              <w:t>加：预计收款</w:t>
            </w:r>
            <w:proofErr w:type="spellEnd"/>
            <w:r w:rsidRPr="00104BB6">
              <w:rPr>
                <w:rFonts w:eastAsia="SimSun"/>
                <w:color w:val="000000"/>
                <w:sz w:val="20"/>
                <w:vertAlign w:val="superscript"/>
                <w:lang w:val="zh-CN"/>
              </w:rPr>
              <w:t>a</w:t>
            </w:r>
          </w:p>
        </w:tc>
        <w:tc>
          <w:tcPr>
            <w:tcW w:w="1658" w:type="dxa"/>
          </w:tcPr>
          <w:p w14:paraId="3E3075C6" w14:textId="77777777"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4 310 159</w:t>
            </w:r>
          </w:p>
        </w:tc>
        <w:tc>
          <w:tcPr>
            <w:tcW w:w="1661" w:type="dxa"/>
          </w:tcPr>
          <w:p w14:paraId="6423080A" w14:textId="77777777"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4 618 028</w:t>
            </w:r>
          </w:p>
        </w:tc>
        <w:tc>
          <w:tcPr>
            <w:tcW w:w="1797" w:type="dxa"/>
          </w:tcPr>
          <w:p w14:paraId="2EF8630B" w14:textId="77777777"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4 925 896</w:t>
            </w:r>
          </w:p>
        </w:tc>
      </w:tr>
      <w:tr w:rsidR="00F61DC9" w:rsidRPr="00104BB6" w14:paraId="4B710242" w14:textId="77777777" w:rsidTr="007B15EA">
        <w:trPr>
          <w:trHeight w:val="57"/>
          <w:jc w:val="right"/>
        </w:trPr>
        <w:tc>
          <w:tcPr>
            <w:tcW w:w="3191" w:type="dxa"/>
            <w:tcBorders>
              <w:bottom w:val="single" w:sz="4" w:space="0" w:color="auto"/>
            </w:tcBorders>
          </w:tcPr>
          <w:p w14:paraId="309698E5" w14:textId="77777777" w:rsidR="00F61DC9" w:rsidRPr="00104BB6" w:rsidRDefault="00F61DC9" w:rsidP="00104BB6">
            <w:pPr>
              <w:pStyle w:val="Normal-pool-Table"/>
              <w:overflowPunct w:val="0"/>
              <w:rPr>
                <w:rFonts w:eastAsia="SimSun"/>
                <w:sz w:val="20"/>
              </w:rPr>
            </w:pPr>
            <w:proofErr w:type="spellStart"/>
            <w:r w:rsidRPr="00104BB6">
              <w:rPr>
                <w:rFonts w:eastAsia="SimSun"/>
                <w:color w:val="000000"/>
                <w:sz w:val="20"/>
                <w:lang w:val="zh-CN"/>
              </w:rPr>
              <w:t>减：预计支出</w:t>
            </w:r>
            <w:proofErr w:type="spellEnd"/>
          </w:p>
        </w:tc>
        <w:tc>
          <w:tcPr>
            <w:tcW w:w="1658" w:type="dxa"/>
            <w:tcBorders>
              <w:bottom w:val="single" w:sz="4" w:space="0" w:color="auto"/>
            </w:tcBorders>
          </w:tcPr>
          <w:p w14:paraId="1C7465CE" w14:textId="7820AAA6"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5 233 765</w:t>
            </w:r>
          </w:p>
        </w:tc>
        <w:tc>
          <w:tcPr>
            <w:tcW w:w="1661" w:type="dxa"/>
            <w:tcBorders>
              <w:bottom w:val="single" w:sz="4" w:space="0" w:color="auto"/>
            </w:tcBorders>
          </w:tcPr>
          <w:p w14:paraId="387256CB" w14:textId="77777777"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5 233 765</w:t>
            </w:r>
          </w:p>
        </w:tc>
        <w:tc>
          <w:tcPr>
            <w:tcW w:w="1797" w:type="dxa"/>
            <w:tcBorders>
              <w:bottom w:val="single" w:sz="4" w:space="0" w:color="auto"/>
            </w:tcBorders>
          </w:tcPr>
          <w:p w14:paraId="1578841D" w14:textId="77777777" w:rsidR="00F61DC9" w:rsidRPr="00104BB6" w:rsidRDefault="00F61DC9" w:rsidP="00104BB6">
            <w:pPr>
              <w:pStyle w:val="Normal-pool-Table"/>
              <w:overflowPunct w:val="0"/>
              <w:jc w:val="right"/>
              <w:rPr>
                <w:rFonts w:eastAsia="SimSun"/>
                <w:sz w:val="20"/>
              </w:rPr>
            </w:pPr>
            <w:r w:rsidRPr="00104BB6">
              <w:rPr>
                <w:rFonts w:eastAsia="SimSun"/>
                <w:color w:val="000000"/>
                <w:sz w:val="20"/>
                <w:lang w:val="zh-CN"/>
              </w:rPr>
              <w:t>5 233 765</w:t>
            </w:r>
          </w:p>
        </w:tc>
      </w:tr>
      <w:tr w:rsidR="00F61DC9" w:rsidRPr="00104BB6" w14:paraId="7206C2B7" w14:textId="77777777" w:rsidTr="007B15EA">
        <w:trPr>
          <w:trHeight w:val="57"/>
          <w:jc w:val="right"/>
        </w:trPr>
        <w:tc>
          <w:tcPr>
            <w:tcW w:w="3191" w:type="dxa"/>
            <w:tcBorders>
              <w:top w:val="single" w:sz="4" w:space="0" w:color="auto"/>
              <w:bottom w:val="single" w:sz="12" w:space="0" w:color="auto"/>
            </w:tcBorders>
          </w:tcPr>
          <w:p w14:paraId="497080E2" w14:textId="77777777" w:rsidR="00F61DC9" w:rsidRPr="00104BB6" w:rsidRDefault="00F61DC9" w:rsidP="00104BB6">
            <w:pPr>
              <w:pStyle w:val="Normal-pool-Table"/>
              <w:overflowPunct w:val="0"/>
              <w:rPr>
                <w:rFonts w:eastAsia="SimSun"/>
                <w:b/>
                <w:bCs/>
                <w:sz w:val="20"/>
              </w:rPr>
            </w:pPr>
            <w:r w:rsidRPr="00104BB6">
              <w:rPr>
                <w:rFonts w:eastAsia="SimHei"/>
                <w:b/>
                <w:bCs/>
                <w:color w:val="000000"/>
                <w:sz w:val="20"/>
                <w:lang w:val="zh-CN"/>
              </w:rPr>
              <w:t>12</w:t>
            </w:r>
            <w:r w:rsidRPr="00104BB6">
              <w:rPr>
                <w:rFonts w:eastAsia="SimHei"/>
                <w:b/>
                <w:bCs/>
                <w:color w:val="000000"/>
                <w:sz w:val="20"/>
                <w:lang w:val="zh-CN"/>
              </w:rPr>
              <w:t>月</w:t>
            </w:r>
            <w:r w:rsidRPr="00104BB6">
              <w:rPr>
                <w:rFonts w:eastAsia="SimHei"/>
                <w:b/>
                <w:bCs/>
                <w:color w:val="000000"/>
                <w:sz w:val="20"/>
                <w:lang w:val="zh-CN"/>
              </w:rPr>
              <w:t>31</w:t>
            </w:r>
            <w:proofErr w:type="spellStart"/>
            <w:r w:rsidRPr="00104BB6">
              <w:rPr>
                <w:rFonts w:eastAsia="SimHei"/>
                <w:b/>
                <w:bCs/>
                <w:color w:val="000000"/>
                <w:sz w:val="20"/>
                <w:lang w:val="zh-CN"/>
              </w:rPr>
              <w:t>日的预测现金余额</w:t>
            </w:r>
            <w:proofErr w:type="spellEnd"/>
          </w:p>
        </w:tc>
        <w:tc>
          <w:tcPr>
            <w:tcW w:w="1658" w:type="dxa"/>
            <w:tcBorders>
              <w:top w:val="single" w:sz="4" w:space="0" w:color="auto"/>
              <w:bottom w:val="single" w:sz="12" w:space="0" w:color="auto"/>
            </w:tcBorders>
          </w:tcPr>
          <w:p w14:paraId="7C0D2EF2" w14:textId="795DADF9" w:rsidR="00F61DC9" w:rsidRPr="00104BB6" w:rsidRDefault="00F61DC9" w:rsidP="00104BB6">
            <w:pPr>
              <w:pStyle w:val="Normal-pool-Table"/>
              <w:overflowPunct w:val="0"/>
              <w:jc w:val="right"/>
              <w:rPr>
                <w:rFonts w:eastAsia="SimSun"/>
                <w:b/>
                <w:bCs/>
                <w:sz w:val="20"/>
              </w:rPr>
            </w:pPr>
            <w:r w:rsidRPr="00104BB6">
              <w:rPr>
                <w:rFonts w:eastAsia="SimSun"/>
                <w:b/>
                <w:bCs/>
                <w:color w:val="000000"/>
                <w:sz w:val="20"/>
                <w:lang w:val="zh-CN"/>
              </w:rPr>
              <w:t>2 436 887</w:t>
            </w:r>
          </w:p>
        </w:tc>
        <w:tc>
          <w:tcPr>
            <w:tcW w:w="1661" w:type="dxa"/>
            <w:tcBorders>
              <w:top w:val="single" w:sz="4" w:space="0" w:color="auto"/>
              <w:bottom w:val="single" w:sz="12" w:space="0" w:color="auto"/>
            </w:tcBorders>
          </w:tcPr>
          <w:p w14:paraId="20CEF9BE" w14:textId="77777777" w:rsidR="00F61DC9" w:rsidRPr="00104BB6" w:rsidRDefault="00F61DC9" w:rsidP="00104BB6">
            <w:pPr>
              <w:pStyle w:val="Normal-pool-Table"/>
              <w:overflowPunct w:val="0"/>
              <w:jc w:val="right"/>
              <w:rPr>
                <w:rFonts w:eastAsia="SimSun"/>
                <w:b/>
                <w:bCs/>
                <w:sz w:val="20"/>
              </w:rPr>
            </w:pPr>
            <w:r w:rsidRPr="00104BB6">
              <w:rPr>
                <w:rFonts w:eastAsia="SimSun"/>
                <w:b/>
                <w:bCs/>
                <w:color w:val="000000"/>
                <w:sz w:val="20"/>
                <w:lang w:val="zh-CN"/>
              </w:rPr>
              <w:t>3 015 387</w:t>
            </w:r>
          </w:p>
        </w:tc>
        <w:tc>
          <w:tcPr>
            <w:tcW w:w="1797" w:type="dxa"/>
            <w:tcBorders>
              <w:top w:val="single" w:sz="4" w:space="0" w:color="auto"/>
              <w:bottom w:val="single" w:sz="12" w:space="0" w:color="auto"/>
            </w:tcBorders>
          </w:tcPr>
          <w:p w14:paraId="3F4FC35E" w14:textId="77777777" w:rsidR="00F61DC9" w:rsidRPr="00104BB6" w:rsidRDefault="00F61DC9" w:rsidP="00104BB6">
            <w:pPr>
              <w:pStyle w:val="Normal-pool-Table"/>
              <w:tabs>
                <w:tab w:val="clear" w:pos="624"/>
                <w:tab w:val="clear" w:pos="1247"/>
              </w:tabs>
              <w:overflowPunct w:val="0"/>
              <w:jc w:val="right"/>
              <w:rPr>
                <w:rFonts w:eastAsia="SimSun"/>
                <w:b/>
                <w:bCs/>
                <w:sz w:val="20"/>
              </w:rPr>
            </w:pPr>
            <w:r w:rsidRPr="00104BB6">
              <w:rPr>
                <w:rFonts w:eastAsia="SimSun"/>
                <w:b/>
                <w:bCs/>
                <w:color w:val="000000"/>
                <w:sz w:val="20"/>
                <w:lang w:val="zh-CN"/>
              </w:rPr>
              <w:t>3 593 886</w:t>
            </w:r>
          </w:p>
        </w:tc>
      </w:tr>
    </w:tbl>
    <w:p w14:paraId="0868D0F5" w14:textId="4A73A0DA" w:rsidR="00F61DC9" w:rsidRPr="00104BB6" w:rsidRDefault="006E3788" w:rsidP="00DD385B">
      <w:pPr>
        <w:tabs>
          <w:tab w:val="clear" w:pos="1247"/>
          <w:tab w:val="clear" w:pos="1814"/>
          <w:tab w:val="clear" w:pos="2381"/>
          <w:tab w:val="clear" w:pos="2948"/>
          <w:tab w:val="clear" w:pos="3515"/>
        </w:tabs>
        <w:overflowPunct w:val="0"/>
        <w:spacing w:before="60"/>
        <w:ind w:left="1247"/>
        <w:rPr>
          <w:rFonts w:eastAsia="SimSun"/>
          <w:bCs/>
        </w:rPr>
      </w:pPr>
      <w:r w:rsidRPr="00104BB6">
        <w:rPr>
          <w:rFonts w:eastAsia="SimSun"/>
          <w:lang w:val="zh-CN"/>
        </w:rPr>
        <w:tab/>
      </w:r>
      <w:r w:rsidRPr="00104BB6">
        <w:rPr>
          <w:rFonts w:eastAsia="SimSun"/>
          <w:lang w:val="zh-CN"/>
        </w:rPr>
        <w:tab/>
      </w:r>
      <w:r w:rsidRPr="00104BB6">
        <w:rPr>
          <w:rFonts w:eastAsia="SimSun"/>
          <w:vertAlign w:val="superscript"/>
          <w:lang w:val="zh-CN"/>
        </w:rPr>
        <w:t>a</w:t>
      </w:r>
      <w:r w:rsidRPr="00104BB6">
        <w:rPr>
          <w:rFonts w:eastAsia="SimSun"/>
          <w:lang w:val="zh-CN"/>
        </w:rPr>
        <w:t xml:space="preserve"> </w:t>
      </w:r>
      <w:r w:rsidRPr="00104BB6">
        <w:rPr>
          <w:rFonts w:eastAsia="SimSun"/>
          <w:lang w:val="zh-CN"/>
        </w:rPr>
        <w:t>缔约方拟议捐款乘以假定捐款实收率。</w:t>
      </w:r>
    </w:p>
    <w:p w14:paraId="3824FED4" w14:textId="3AAF1DD7" w:rsidR="00F61DC9" w:rsidRPr="00104BB6" w:rsidRDefault="00F61DC9" w:rsidP="00142D34">
      <w:pPr>
        <w:pStyle w:val="Titlefigure"/>
        <w:overflowPunct w:val="0"/>
        <w:spacing w:before="240"/>
        <w:rPr>
          <w:rFonts w:eastAsia="SimHei"/>
          <w:sz w:val="24"/>
          <w:szCs w:val="24"/>
          <w:lang w:val="zh-CN" w:eastAsia="zh-CN"/>
        </w:rPr>
      </w:pPr>
      <w:r w:rsidRPr="00104BB6">
        <w:rPr>
          <w:rFonts w:eastAsia="SimSun"/>
          <w:b w:val="0"/>
          <w:bCs/>
          <w:sz w:val="24"/>
          <w:szCs w:val="24"/>
          <w:lang w:val="zh-CN" w:eastAsia="zh-CN"/>
        </w:rPr>
        <w:lastRenderedPageBreak/>
        <w:t>图</w:t>
      </w:r>
      <w:r w:rsidRPr="00104BB6">
        <w:rPr>
          <w:rFonts w:eastAsia="SimSun"/>
          <w:b w:val="0"/>
          <w:bCs/>
          <w:sz w:val="24"/>
          <w:szCs w:val="24"/>
          <w:lang w:val="zh-CN" w:eastAsia="zh-CN"/>
        </w:rPr>
        <w:t xml:space="preserve">2 </w:t>
      </w:r>
      <w:r w:rsidR="00142D34">
        <w:rPr>
          <w:rFonts w:eastAsia="SimSun"/>
          <w:b w:val="0"/>
          <w:bCs/>
          <w:sz w:val="24"/>
          <w:szCs w:val="24"/>
          <w:lang w:val="zh-CN" w:eastAsia="zh-CN"/>
        </w:rPr>
        <w:br/>
      </w:r>
      <w:r w:rsidRPr="00104BB6">
        <w:rPr>
          <w:rFonts w:eastAsia="SimHei"/>
          <w:sz w:val="24"/>
          <w:szCs w:val="24"/>
          <w:lang w:val="zh-CN" w:eastAsia="zh-CN"/>
        </w:rPr>
        <w:t>核定捐款、收到现金和年终现金余额趋势</w:t>
      </w:r>
    </w:p>
    <w:p w14:paraId="7E50CADA" w14:textId="77777777" w:rsidR="00F61DC9" w:rsidRPr="003E2B77" w:rsidRDefault="00F61DC9" w:rsidP="00104BB6">
      <w:pPr>
        <w:pStyle w:val="Titlefigure"/>
        <w:overflowPunct w:val="0"/>
        <w:rPr>
          <w:rFonts w:eastAsia="SimSun"/>
          <w:b w:val="0"/>
          <w:bCs/>
        </w:rPr>
      </w:pPr>
      <w:r w:rsidRPr="003E2B77">
        <w:rPr>
          <w:rFonts w:eastAsia="SimSun"/>
          <w:b w:val="0"/>
          <w:bCs/>
          <w:lang w:val="zh-CN"/>
        </w:rPr>
        <w:t>（</w:t>
      </w:r>
      <w:proofErr w:type="spellStart"/>
      <w:r w:rsidRPr="003E2B77">
        <w:rPr>
          <w:rFonts w:eastAsia="SimSun"/>
          <w:b w:val="0"/>
          <w:bCs/>
          <w:lang w:val="zh-CN"/>
        </w:rPr>
        <w:t>千美元</w:t>
      </w:r>
      <w:proofErr w:type="spellEnd"/>
      <w:r w:rsidRPr="003E2B77">
        <w:rPr>
          <w:rFonts w:eastAsia="SimSun"/>
          <w:b w:val="0"/>
          <w:bCs/>
          <w:lang w:val="zh-CN"/>
        </w:rPr>
        <w:t>）</w:t>
      </w:r>
    </w:p>
    <w:bookmarkEnd w:id="0"/>
    <w:p w14:paraId="494163D6" w14:textId="5A1B88CF" w:rsidR="00F61DC9" w:rsidRPr="00104BB6" w:rsidRDefault="00E708DE" w:rsidP="00104BB6">
      <w:pPr>
        <w:pStyle w:val="Normal-pool"/>
        <w:tabs>
          <w:tab w:val="clear" w:pos="1247"/>
        </w:tabs>
        <w:overflowPunct w:val="0"/>
        <w:spacing w:before="60"/>
        <w:ind w:left="284"/>
        <w:rPr>
          <w:rFonts w:eastAsia="SimSun"/>
          <w:sz w:val="24"/>
          <w:szCs w:val="24"/>
        </w:rPr>
      </w:pPr>
      <w:r>
        <w:rPr>
          <w:noProof/>
        </w:rPr>
        <w:drawing>
          <wp:inline distT="0" distB="0" distL="0" distR="0" wp14:anchorId="6D5C4CF5" wp14:editId="6A5D7128">
            <wp:extent cx="6030595" cy="4154805"/>
            <wp:effectExtent l="0" t="0" r="8255" b="17145"/>
            <wp:docPr id="204055485" name="图表 1">
              <a:extLst xmlns:a="http://schemas.openxmlformats.org/drawingml/2006/main">
                <a:ext uri="{FF2B5EF4-FFF2-40B4-BE49-F238E27FC236}">
                  <a16:creationId xmlns:a16="http://schemas.microsoft.com/office/drawing/2014/main" id="{5F2BEF2E-AFFE-33DB-FFEB-260651553A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C9FF576" w14:textId="1E150BA5" w:rsidR="00F61DC9" w:rsidRPr="000E6076" w:rsidRDefault="00890320" w:rsidP="000E6076">
      <w:pPr>
        <w:pStyle w:val="NormalNonumber"/>
        <w:overflowPunct w:val="0"/>
        <w:spacing w:after="0"/>
        <w:rPr>
          <w:rFonts w:eastAsia="SimSun"/>
          <w:sz w:val="2"/>
          <w:szCs w:val="2"/>
          <w:lang w:val="zh-CN" w:eastAsia="zh-CN"/>
        </w:rPr>
      </w:pPr>
      <w:r w:rsidRPr="000E6076">
        <w:rPr>
          <w:rFonts w:eastAsia="SimSun"/>
          <w:sz w:val="2"/>
          <w:szCs w:val="2"/>
          <w:lang w:val="zh-CN"/>
        </w:rPr>
        <w:tab/>
      </w:r>
    </w:p>
    <w:p w14:paraId="2D20B176" w14:textId="2DA6485D" w:rsidR="00F61DC9" w:rsidRPr="00104BB6" w:rsidRDefault="00F61DC9" w:rsidP="00104BB6">
      <w:pPr>
        <w:pStyle w:val="CH1"/>
        <w:tabs>
          <w:tab w:val="clear" w:pos="4990"/>
          <w:tab w:val="right" w:pos="9213"/>
        </w:tabs>
        <w:overflowPunct w:val="0"/>
        <w:ind w:hanging="680"/>
        <w:rPr>
          <w:rFonts w:ascii="SimHei" w:eastAsia="SimHei" w:hAnsi="SimHei"/>
          <w:sz w:val="32"/>
          <w:szCs w:val="32"/>
          <w:lang w:eastAsia="zh-CN"/>
        </w:rPr>
      </w:pPr>
      <w:r w:rsidRPr="00104BB6">
        <w:rPr>
          <w:rFonts w:ascii="SimHei" w:eastAsia="SimHei" w:hAnsi="SimHei"/>
          <w:bCs/>
          <w:sz w:val="32"/>
          <w:szCs w:val="32"/>
          <w:lang w:val="zh-CN" w:eastAsia="zh-CN"/>
        </w:rPr>
        <w:t>四、</w:t>
      </w:r>
      <w:r w:rsidRPr="00104BB6">
        <w:rPr>
          <w:rFonts w:ascii="SimHei" w:eastAsia="SimHei" w:hAnsi="SimHei"/>
          <w:sz w:val="32"/>
          <w:szCs w:val="32"/>
          <w:lang w:val="zh-CN" w:eastAsia="zh-CN"/>
        </w:rPr>
        <w:tab/>
      </w:r>
      <w:r w:rsidRPr="00104BB6">
        <w:rPr>
          <w:rFonts w:ascii="SimHei" w:eastAsia="SimHei" w:hAnsi="SimHei"/>
          <w:bCs/>
          <w:sz w:val="32"/>
          <w:szCs w:val="32"/>
          <w:lang w:val="zh-CN" w:eastAsia="zh-CN"/>
        </w:rPr>
        <w:t>结论性意见</w:t>
      </w:r>
    </w:p>
    <w:p w14:paraId="5A44C359" w14:textId="5F219FE6" w:rsidR="00F61DC9" w:rsidRPr="00104BB6" w:rsidRDefault="00F61DC9" w:rsidP="00506B9B">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r w:rsidRPr="00104BB6">
        <w:rPr>
          <w:rFonts w:eastAsia="SimSun"/>
          <w:sz w:val="24"/>
          <w:szCs w:val="24"/>
          <w:lang w:val="zh-CN"/>
        </w:rPr>
        <w:t>秘书处提出了</w:t>
      </w:r>
      <w:r w:rsidRPr="00104BB6">
        <w:rPr>
          <w:rFonts w:eastAsia="SimSun"/>
          <w:sz w:val="24"/>
          <w:szCs w:val="24"/>
          <w:lang w:val="zh-CN"/>
        </w:rPr>
        <w:t>2027</w:t>
      </w:r>
      <w:r w:rsidRPr="00104BB6">
        <w:rPr>
          <w:rFonts w:eastAsia="SimSun"/>
          <w:sz w:val="24"/>
          <w:szCs w:val="24"/>
          <w:lang w:val="zh-CN"/>
        </w:rPr>
        <w:t>年和</w:t>
      </w:r>
      <w:r w:rsidRPr="00104BB6">
        <w:rPr>
          <w:rFonts w:eastAsia="SimSun"/>
          <w:sz w:val="24"/>
          <w:szCs w:val="24"/>
          <w:lang w:val="zh-CN"/>
        </w:rPr>
        <w:t>2028</w:t>
      </w:r>
      <w:r w:rsidRPr="00104BB6">
        <w:rPr>
          <w:rFonts w:eastAsia="SimSun"/>
          <w:sz w:val="24"/>
          <w:szCs w:val="24"/>
          <w:lang w:val="zh-CN"/>
        </w:rPr>
        <w:t>年的两种预算方案，并提议每年增加几个项目的预算。</w:t>
      </w:r>
      <w:r w:rsidRPr="00104BB6">
        <w:rPr>
          <w:rFonts w:eastAsia="SimSun"/>
          <w:sz w:val="24"/>
          <w:szCs w:val="24"/>
          <w:lang w:val="zh-CN"/>
        </w:rPr>
        <w:t>2027</w:t>
      </w:r>
      <w:r w:rsidRPr="00104BB6">
        <w:rPr>
          <w:rFonts w:eastAsia="SimSun"/>
          <w:sz w:val="24"/>
          <w:szCs w:val="24"/>
          <w:lang w:val="zh-CN"/>
        </w:rPr>
        <w:t>年最显著的增长是雇员薪金、津贴和福利的预算项目，针对的是即将到来的退休和空缺员额的招聘。</w:t>
      </w:r>
    </w:p>
    <w:p w14:paraId="1B07121D" w14:textId="0D42CC86" w:rsidR="00F61DC9" w:rsidRPr="00104BB6" w:rsidRDefault="00F61DC9" w:rsidP="00506B9B">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r w:rsidRPr="00104BB6">
        <w:rPr>
          <w:rFonts w:eastAsia="SimSun"/>
          <w:sz w:val="24"/>
          <w:szCs w:val="24"/>
          <w:lang w:val="zh-CN"/>
        </w:rPr>
        <w:t>由于过去五年现金余额不断下降，拟议预算设想方案不包括任何由现金余额资助的活动。因此，秘书处提议缔约方捐款完全涵盖各缔约方将核准的预算数额。</w:t>
      </w:r>
    </w:p>
    <w:p w14:paraId="794EA1C5" w14:textId="280011B3" w:rsidR="00F61DC9" w:rsidRPr="00104BB6" w:rsidRDefault="00F61DC9" w:rsidP="00506B9B">
      <w:pPr>
        <w:pStyle w:val="Normalnumber"/>
        <w:tabs>
          <w:tab w:val="clear" w:pos="1247"/>
          <w:tab w:val="clear" w:pos="1814"/>
          <w:tab w:val="clear" w:pos="2381"/>
          <w:tab w:val="clear" w:pos="2948"/>
          <w:tab w:val="clear" w:pos="3515"/>
          <w:tab w:val="left" w:pos="624"/>
        </w:tabs>
        <w:overflowPunct w:val="0"/>
        <w:ind w:left="1247"/>
        <w:rPr>
          <w:rFonts w:eastAsia="SimSun"/>
          <w:sz w:val="24"/>
          <w:szCs w:val="24"/>
        </w:rPr>
      </w:pPr>
      <w:r w:rsidRPr="00104BB6">
        <w:rPr>
          <w:rFonts w:eastAsia="SimSun"/>
          <w:sz w:val="24"/>
          <w:szCs w:val="24"/>
          <w:lang w:val="zh-CN"/>
        </w:rPr>
        <w:t>关于截至</w:t>
      </w:r>
      <w:r w:rsidRPr="00104BB6">
        <w:rPr>
          <w:rFonts w:eastAsia="SimSun"/>
          <w:sz w:val="24"/>
          <w:szCs w:val="24"/>
          <w:lang w:val="zh-CN"/>
        </w:rPr>
        <w:t>2026</w:t>
      </w:r>
      <w:r w:rsidRPr="00104BB6">
        <w:rPr>
          <w:rFonts w:eastAsia="SimSun"/>
          <w:sz w:val="24"/>
          <w:szCs w:val="24"/>
          <w:lang w:val="zh-CN"/>
        </w:rPr>
        <w:t>年</w:t>
      </w:r>
      <w:r w:rsidRPr="00104BB6">
        <w:rPr>
          <w:rFonts w:eastAsia="SimSun"/>
          <w:sz w:val="24"/>
          <w:szCs w:val="24"/>
          <w:lang w:val="zh-CN"/>
        </w:rPr>
        <w:t>9</w:t>
      </w:r>
      <w:r w:rsidRPr="00104BB6">
        <w:rPr>
          <w:rFonts w:eastAsia="SimSun"/>
          <w:sz w:val="24"/>
          <w:szCs w:val="24"/>
          <w:lang w:val="zh-CN"/>
        </w:rPr>
        <w:t>月</w:t>
      </w:r>
      <w:r w:rsidRPr="00104BB6">
        <w:rPr>
          <w:rFonts w:eastAsia="SimSun"/>
          <w:sz w:val="24"/>
          <w:szCs w:val="24"/>
          <w:lang w:val="zh-CN"/>
        </w:rPr>
        <w:t>30</w:t>
      </w:r>
      <w:r w:rsidRPr="00104BB6">
        <w:rPr>
          <w:rFonts w:eastAsia="SimSun"/>
          <w:sz w:val="24"/>
          <w:szCs w:val="24"/>
          <w:lang w:val="zh-CN"/>
        </w:rPr>
        <w:t>日的</w:t>
      </w:r>
      <w:r w:rsidRPr="00104BB6">
        <w:rPr>
          <w:rFonts w:eastAsia="SimSun"/>
          <w:sz w:val="24"/>
          <w:szCs w:val="24"/>
          <w:lang w:val="zh-CN"/>
        </w:rPr>
        <w:t>2026</w:t>
      </w:r>
      <w:r w:rsidRPr="00104BB6">
        <w:rPr>
          <w:rFonts w:eastAsia="SimSun"/>
          <w:sz w:val="24"/>
          <w:szCs w:val="24"/>
          <w:lang w:val="zh-CN"/>
        </w:rPr>
        <w:t>年预算执行、捐款和现金余额方面的进一步最新情况，将提交秘书处关于此事项的说明（</w:t>
      </w:r>
      <w:r w:rsidRPr="00104BB6">
        <w:rPr>
          <w:rFonts w:eastAsia="SimSun"/>
          <w:sz w:val="24"/>
          <w:szCs w:val="24"/>
          <w:lang w:val="zh-CN"/>
        </w:rPr>
        <w:t>UNEP/OzL.Pro.38/INF/2</w:t>
      </w:r>
      <w:r w:rsidRPr="00104BB6">
        <w:rPr>
          <w:rFonts w:eastAsia="SimSun"/>
          <w:sz w:val="24"/>
          <w:szCs w:val="24"/>
          <w:lang w:val="zh-CN"/>
        </w:rPr>
        <w:t>）供缔约方审查。</w:t>
      </w:r>
    </w:p>
    <w:p w14:paraId="58A10E75" w14:textId="77777777" w:rsidR="00F61DC9" w:rsidRPr="00104BB6" w:rsidRDefault="00F61DC9" w:rsidP="00104BB6">
      <w:pPr>
        <w:pStyle w:val="Normal-pool"/>
        <w:overflowPunct w:val="0"/>
        <w:rPr>
          <w:lang w:eastAsia="zh-CN"/>
        </w:rPr>
      </w:pPr>
    </w:p>
    <w:p w14:paraId="35B47D24" w14:textId="77777777" w:rsidR="00F61DC9" w:rsidRPr="00104BB6" w:rsidRDefault="00F61DC9" w:rsidP="00104BB6">
      <w:pPr>
        <w:pStyle w:val="Normal-pool"/>
        <w:overflowPunct w:val="0"/>
        <w:rPr>
          <w:lang w:eastAsia="zh-CN"/>
        </w:rPr>
        <w:sectPr w:rsidR="00F61DC9" w:rsidRPr="00104BB6" w:rsidSect="004E4A88">
          <w:headerReference w:type="even" r:id="rId14"/>
          <w:headerReference w:type="default" r:id="rId15"/>
          <w:footerReference w:type="even" r:id="rId16"/>
          <w:footerReference w:type="default" r:id="rId17"/>
          <w:headerReference w:type="first" r:id="rId18"/>
          <w:footerReference w:type="first" r:id="rId19"/>
          <w:pgSz w:w="11907" w:h="16839" w:code="9"/>
          <w:pgMar w:top="907" w:right="992" w:bottom="1418" w:left="1418" w:header="539" w:footer="975" w:gutter="0"/>
          <w:cols w:space="539"/>
          <w:titlePg/>
          <w:docGrid w:linePitch="360"/>
        </w:sectPr>
      </w:pPr>
    </w:p>
    <w:p w14:paraId="6831915D" w14:textId="77777777" w:rsidR="00F61DC9" w:rsidRPr="00104BB6" w:rsidRDefault="00F61DC9" w:rsidP="00506B9B">
      <w:pPr>
        <w:pStyle w:val="ZZAnxheader"/>
        <w:overflowPunct w:val="0"/>
        <w:rPr>
          <w:rFonts w:eastAsia="SimHei"/>
          <w:sz w:val="36"/>
          <w:szCs w:val="28"/>
          <w:lang w:eastAsia="zh-CN"/>
        </w:rPr>
      </w:pPr>
      <w:r w:rsidRPr="00104BB6">
        <w:rPr>
          <w:rFonts w:eastAsia="SimHei"/>
          <w:sz w:val="36"/>
          <w:szCs w:val="28"/>
          <w:lang w:val="zh-CN" w:eastAsia="zh-CN"/>
        </w:rPr>
        <w:lastRenderedPageBreak/>
        <w:t>附件一</w:t>
      </w:r>
    </w:p>
    <w:p w14:paraId="50A27AF8" w14:textId="25B3BD05" w:rsidR="00F61DC9" w:rsidRPr="00506B9B" w:rsidRDefault="00F61DC9" w:rsidP="00E01C49">
      <w:pPr>
        <w:pStyle w:val="ZZAnxtitle"/>
        <w:overflowPunct w:val="0"/>
        <w:spacing w:before="240"/>
        <w:rPr>
          <w:rFonts w:eastAsia="SimHei"/>
          <w:sz w:val="32"/>
          <w:szCs w:val="32"/>
          <w:lang w:eastAsia="zh-CN"/>
        </w:rPr>
      </w:pPr>
      <w:r w:rsidRPr="00506B9B">
        <w:rPr>
          <w:rFonts w:eastAsia="SimHei"/>
          <w:sz w:val="32"/>
          <w:szCs w:val="32"/>
          <w:lang w:val="zh-CN" w:eastAsia="zh-CN"/>
        </w:rPr>
        <w:t>蒙特利尔议定书信托基金：</w:t>
      </w:r>
      <w:r w:rsidRPr="00506B9B">
        <w:rPr>
          <w:rFonts w:eastAsia="SimHei"/>
          <w:sz w:val="32"/>
          <w:szCs w:val="32"/>
          <w:lang w:val="zh-CN" w:eastAsia="zh-CN"/>
        </w:rPr>
        <w:t>2027</w:t>
      </w:r>
      <w:r w:rsidRPr="00506B9B">
        <w:rPr>
          <w:rFonts w:eastAsia="SimHei"/>
          <w:sz w:val="32"/>
          <w:szCs w:val="32"/>
          <w:lang w:val="zh-CN" w:eastAsia="zh-CN"/>
        </w:rPr>
        <w:t>年和</w:t>
      </w:r>
      <w:r w:rsidRPr="00506B9B">
        <w:rPr>
          <w:rFonts w:eastAsia="SimHei"/>
          <w:sz w:val="32"/>
          <w:szCs w:val="32"/>
          <w:lang w:val="zh-CN" w:eastAsia="zh-CN"/>
        </w:rPr>
        <w:t>2028</w:t>
      </w:r>
      <w:r w:rsidRPr="00506B9B">
        <w:rPr>
          <w:rFonts w:eastAsia="SimHei"/>
          <w:sz w:val="32"/>
          <w:szCs w:val="32"/>
          <w:lang w:val="zh-CN" w:eastAsia="zh-CN"/>
        </w:rPr>
        <w:t>年拟议预算</w:t>
      </w:r>
      <w:bookmarkStart w:id="5" w:name="_Hlk103508558"/>
    </w:p>
    <w:tbl>
      <w:tblPr>
        <w:tblW w:w="5003" w:type="pct"/>
        <w:jc w:val="right"/>
        <w:tblLayout w:type="fixed"/>
        <w:tblLook w:val="04A0" w:firstRow="1" w:lastRow="0" w:firstColumn="1" w:lastColumn="0" w:noHBand="0" w:noVBand="1"/>
      </w:tblPr>
      <w:tblGrid>
        <w:gridCol w:w="790"/>
        <w:gridCol w:w="4047"/>
        <w:gridCol w:w="1123"/>
        <w:gridCol w:w="1210"/>
        <w:gridCol w:w="1123"/>
        <w:gridCol w:w="1210"/>
      </w:tblGrid>
      <w:tr w:rsidR="00F61DC9" w:rsidRPr="00506B9B" w14:paraId="7ACC6FB3" w14:textId="77777777" w:rsidTr="00C15578">
        <w:trPr>
          <w:trHeight w:val="57"/>
          <w:tblHeader/>
          <w:jc w:val="right"/>
        </w:trPr>
        <w:tc>
          <w:tcPr>
            <w:tcW w:w="790" w:type="dxa"/>
            <w:vMerge w:val="restart"/>
            <w:tcBorders>
              <w:top w:val="single" w:sz="4" w:space="0" w:color="auto"/>
              <w:left w:val="nil"/>
              <w:bottom w:val="single" w:sz="12" w:space="0" w:color="auto"/>
              <w:right w:val="nil"/>
            </w:tcBorders>
            <w:vAlign w:val="bottom"/>
            <w:hideMark/>
          </w:tcPr>
          <w:p w14:paraId="0454624D" w14:textId="77777777" w:rsidR="00F61DC9" w:rsidRPr="00506B9B" w:rsidRDefault="00F61DC9" w:rsidP="004F37DF">
            <w:pPr>
              <w:pStyle w:val="Normal-pool-Table"/>
              <w:overflowPunct w:val="0"/>
              <w:snapToGrid w:val="0"/>
              <w:spacing w:before="0"/>
              <w:rPr>
                <w:rFonts w:eastAsia="KaiTi"/>
                <w:i/>
                <w:iCs/>
                <w:sz w:val="20"/>
              </w:rPr>
            </w:pPr>
            <w:proofErr w:type="spellStart"/>
            <w:r w:rsidRPr="00506B9B">
              <w:rPr>
                <w:rFonts w:eastAsia="KaiTi"/>
                <w:color w:val="000000"/>
                <w:sz w:val="20"/>
                <w:lang w:val="zh-CN"/>
              </w:rPr>
              <w:t>预算项目</w:t>
            </w:r>
            <w:proofErr w:type="spellEnd"/>
          </w:p>
        </w:tc>
        <w:tc>
          <w:tcPr>
            <w:tcW w:w="4047" w:type="dxa"/>
            <w:vMerge w:val="restart"/>
            <w:tcBorders>
              <w:top w:val="single" w:sz="4" w:space="0" w:color="auto"/>
              <w:left w:val="nil"/>
              <w:bottom w:val="single" w:sz="12" w:space="0" w:color="auto"/>
              <w:right w:val="nil"/>
            </w:tcBorders>
            <w:noWrap/>
            <w:vAlign w:val="bottom"/>
            <w:hideMark/>
          </w:tcPr>
          <w:p w14:paraId="344BCE29" w14:textId="77777777" w:rsidR="00F61DC9" w:rsidRPr="00506B9B" w:rsidRDefault="00F61DC9" w:rsidP="004F37DF">
            <w:pPr>
              <w:pStyle w:val="Normal-pool-Table"/>
              <w:overflowPunct w:val="0"/>
              <w:snapToGrid w:val="0"/>
              <w:spacing w:before="0"/>
              <w:rPr>
                <w:rFonts w:eastAsia="KaiTi"/>
                <w:i/>
                <w:iCs/>
                <w:sz w:val="20"/>
              </w:rPr>
            </w:pPr>
            <w:proofErr w:type="spellStart"/>
            <w:r w:rsidRPr="00506B9B">
              <w:rPr>
                <w:rFonts w:eastAsia="KaiTi"/>
                <w:color w:val="000000"/>
                <w:sz w:val="20"/>
                <w:lang w:val="zh-CN"/>
              </w:rPr>
              <w:t>费用类别</w:t>
            </w:r>
            <w:proofErr w:type="spellEnd"/>
          </w:p>
        </w:tc>
        <w:tc>
          <w:tcPr>
            <w:tcW w:w="2333" w:type="dxa"/>
            <w:gridSpan w:val="2"/>
            <w:tcBorders>
              <w:top w:val="single" w:sz="4" w:space="0" w:color="auto"/>
              <w:left w:val="nil"/>
              <w:bottom w:val="single" w:sz="4" w:space="0" w:color="auto"/>
              <w:right w:val="nil"/>
            </w:tcBorders>
            <w:noWrap/>
            <w:vAlign w:val="bottom"/>
            <w:hideMark/>
          </w:tcPr>
          <w:p w14:paraId="5B30B87C" w14:textId="77777777" w:rsidR="00F61DC9" w:rsidRPr="00506B9B" w:rsidRDefault="00F61DC9" w:rsidP="004F37DF">
            <w:pPr>
              <w:pStyle w:val="Normal-pool-Table"/>
              <w:overflowPunct w:val="0"/>
              <w:snapToGrid w:val="0"/>
              <w:spacing w:before="0"/>
              <w:jc w:val="center"/>
              <w:rPr>
                <w:rFonts w:eastAsia="KaiTi"/>
                <w:i/>
                <w:iCs/>
                <w:sz w:val="20"/>
              </w:rPr>
            </w:pPr>
            <w:r w:rsidRPr="00506B9B">
              <w:rPr>
                <w:rFonts w:eastAsia="KaiTi"/>
                <w:color w:val="000000"/>
                <w:sz w:val="20"/>
                <w:lang w:val="zh-CN"/>
              </w:rPr>
              <w:t>2027</w:t>
            </w:r>
          </w:p>
        </w:tc>
        <w:tc>
          <w:tcPr>
            <w:tcW w:w="2333" w:type="dxa"/>
            <w:gridSpan w:val="2"/>
            <w:tcBorders>
              <w:top w:val="single" w:sz="4" w:space="0" w:color="auto"/>
              <w:left w:val="nil"/>
              <w:bottom w:val="single" w:sz="4" w:space="0" w:color="auto"/>
              <w:right w:val="nil"/>
            </w:tcBorders>
            <w:noWrap/>
            <w:vAlign w:val="bottom"/>
            <w:hideMark/>
          </w:tcPr>
          <w:p w14:paraId="772252B9" w14:textId="77777777" w:rsidR="00F61DC9" w:rsidRPr="00506B9B" w:rsidRDefault="00F61DC9" w:rsidP="004F37DF">
            <w:pPr>
              <w:pStyle w:val="Normal-pool-Table"/>
              <w:overflowPunct w:val="0"/>
              <w:snapToGrid w:val="0"/>
              <w:spacing w:before="0"/>
              <w:jc w:val="center"/>
              <w:rPr>
                <w:rFonts w:eastAsia="KaiTi"/>
                <w:i/>
                <w:iCs/>
                <w:sz w:val="20"/>
              </w:rPr>
            </w:pPr>
            <w:r w:rsidRPr="00506B9B">
              <w:rPr>
                <w:rFonts w:eastAsia="KaiTi"/>
                <w:color w:val="000000"/>
                <w:sz w:val="20"/>
                <w:lang w:val="zh-CN"/>
              </w:rPr>
              <w:t>2028</w:t>
            </w:r>
          </w:p>
        </w:tc>
      </w:tr>
      <w:tr w:rsidR="00F61DC9" w:rsidRPr="00506B9B" w14:paraId="3A0FF826" w14:textId="77777777" w:rsidTr="000C590C">
        <w:trPr>
          <w:trHeight w:val="57"/>
          <w:tblHeader/>
          <w:jc w:val="right"/>
        </w:trPr>
        <w:tc>
          <w:tcPr>
            <w:tcW w:w="790" w:type="dxa"/>
            <w:vMerge/>
            <w:tcBorders>
              <w:bottom w:val="single" w:sz="12" w:space="0" w:color="auto"/>
            </w:tcBorders>
            <w:vAlign w:val="bottom"/>
            <w:hideMark/>
          </w:tcPr>
          <w:p w14:paraId="0FE626D5" w14:textId="77777777" w:rsidR="00F61DC9" w:rsidRPr="00506B9B" w:rsidRDefault="00F61DC9" w:rsidP="004F37DF">
            <w:pPr>
              <w:pStyle w:val="Normal-pool-Table"/>
              <w:overflowPunct w:val="0"/>
              <w:snapToGrid w:val="0"/>
              <w:spacing w:before="0"/>
              <w:rPr>
                <w:rFonts w:eastAsia="KaiTi"/>
                <w:i/>
                <w:iCs/>
                <w:sz w:val="20"/>
                <w:lang w:eastAsia="en-GB"/>
              </w:rPr>
            </w:pPr>
          </w:p>
        </w:tc>
        <w:tc>
          <w:tcPr>
            <w:tcW w:w="4047" w:type="dxa"/>
            <w:vMerge/>
            <w:tcBorders>
              <w:bottom w:val="single" w:sz="12" w:space="0" w:color="auto"/>
            </w:tcBorders>
            <w:vAlign w:val="bottom"/>
            <w:hideMark/>
          </w:tcPr>
          <w:p w14:paraId="0B6C7626" w14:textId="77777777" w:rsidR="00F61DC9" w:rsidRPr="00506B9B" w:rsidRDefault="00F61DC9" w:rsidP="004F37DF">
            <w:pPr>
              <w:pStyle w:val="Normal-pool-Table"/>
              <w:overflowPunct w:val="0"/>
              <w:snapToGrid w:val="0"/>
              <w:spacing w:before="0"/>
              <w:rPr>
                <w:rFonts w:eastAsia="KaiTi"/>
                <w:i/>
                <w:iCs/>
                <w:sz w:val="20"/>
                <w:lang w:eastAsia="en-GB"/>
              </w:rPr>
            </w:pPr>
          </w:p>
        </w:tc>
        <w:tc>
          <w:tcPr>
            <w:tcW w:w="1123" w:type="dxa"/>
            <w:tcBorders>
              <w:top w:val="single" w:sz="4" w:space="0" w:color="auto"/>
              <w:left w:val="nil"/>
              <w:bottom w:val="single" w:sz="12" w:space="0" w:color="auto"/>
              <w:right w:val="nil"/>
            </w:tcBorders>
            <w:noWrap/>
            <w:vAlign w:val="bottom"/>
            <w:hideMark/>
          </w:tcPr>
          <w:p w14:paraId="5AFD4F31" w14:textId="77777777" w:rsidR="00F61DC9" w:rsidRPr="008E194F" w:rsidRDefault="00F61DC9" w:rsidP="004F37DF">
            <w:pPr>
              <w:pStyle w:val="Normal-pool-Table"/>
              <w:overflowPunct w:val="0"/>
              <w:snapToGrid w:val="0"/>
              <w:spacing w:before="0"/>
              <w:ind w:left="-72"/>
              <w:jc w:val="right"/>
              <w:rPr>
                <w:rFonts w:eastAsia="KaiTi"/>
                <w:i/>
                <w:iCs/>
                <w:szCs w:val="18"/>
              </w:rPr>
            </w:pPr>
            <w:proofErr w:type="spellStart"/>
            <w:r w:rsidRPr="008E194F">
              <w:rPr>
                <w:rFonts w:eastAsia="KaiTi"/>
                <w:color w:val="000000"/>
                <w:szCs w:val="18"/>
                <w:lang w:val="zh-CN"/>
              </w:rPr>
              <w:t>名义零增长</w:t>
            </w:r>
            <w:proofErr w:type="spellEnd"/>
          </w:p>
        </w:tc>
        <w:tc>
          <w:tcPr>
            <w:tcW w:w="1210" w:type="dxa"/>
            <w:tcBorders>
              <w:top w:val="single" w:sz="4" w:space="0" w:color="auto"/>
              <w:left w:val="nil"/>
              <w:bottom w:val="single" w:sz="12" w:space="0" w:color="auto"/>
              <w:right w:val="nil"/>
            </w:tcBorders>
            <w:vAlign w:val="bottom"/>
            <w:hideMark/>
          </w:tcPr>
          <w:p w14:paraId="42D3FE44" w14:textId="77777777" w:rsidR="00F61DC9" w:rsidRPr="00506B9B" w:rsidRDefault="00F61DC9" w:rsidP="004F37DF">
            <w:pPr>
              <w:pStyle w:val="Normal-pool-Table"/>
              <w:overflowPunct w:val="0"/>
              <w:snapToGrid w:val="0"/>
              <w:spacing w:before="0"/>
              <w:ind w:left="-72"/>
              <w:jc w:val="right"/>
              <w:rPr>
                <w:rFonts w:eastAsia="KaiTi"/>
                <w:i/>
                <w:iCs/>
                <w:sz w:val="20"/>
              </w:rPr>
            </w:pPr>
            <w:proofErr w:type="spellStart"/>
            <w:r w:rsidRPr="00506B9B">
              <w:rPr>
                <w:rFonts w:eastAsia="KaiTi"/>
                <w:color w:val="000000"/>
                <w:sz w:val="20"/>
                <w:lang w:val="zh-CN"/>
              </w:rPr>
              <w:t>建议</w:t>
            </w:r>
            <w:proofErr w:type="spellEnd"/>
          </w:p>
        </w:tc>
        <w:tc>
          <w:tcPr>
            <w:tcW w:w="1123" w:type="dxa"/>
            <w:tcBorders>
              <w:top w:val="single" w:sz="4" w:space="0" w:color="auto"/>
              <w:left w:val="nil"/>
              <w:bottom w:val="single" w:sz="12" w:space="0" w:color="auto"/>
              <w:right w:val="nil"/>
            </w:tcBorders>
            <w:noWrap/>
            <w:vAlign w:val="bottom"/>
            <w:hideMark/>
          </w:tcPr>
          <w:p w14:paraId="59CE4D05" w14:textId="77777777" w:rsidR="00F61DC9" w:rsidRPr="008E194F" w:rsidRDefault="00F61DC9" w:rsidP="004F37DF">
            <w:pPr>
              <w:pStyle w:val="Normal-pool-Table"/>
              <w:overflowPunct w:val="0"/>
              <w:snapToGrid w:val="0"/>
              <w:spacing w:before="0"/>
              <w:ind w:left="-72"/>
              <w:jc w:val="right"/>
              <w:rPr>
                <w:rFonts w:eastAsia="KaiTi"/>
                <w:i/>
                <w:iCs/>
                <w:szCs w:val="18"/>
              </w:rPr>
            </w:pPr>
            <w:proofErr w:type="spellStart"/>
            <w:r w:rsidRPr="008E194F">
              <w:rPr>
                <w:rFonts w:eastAsia="KaiTi"/>
                <w:color w:val="000000"/>
                <w:szCs w:val="18"/>
                <w:lang w:val="zh-CN"/>
              </w:rPr>
              <w:t>名义零增长</w:t>
            </w:r>
            <w:proofErr w:type="spellEnd"/>
          </w:p>
        </w:tc>
        <w:tc>
          <w:tcPr>
            <w:tcW w:w="1210" w:type="dxa"/>
            <w:tcBorders>
              <w:top w:val="single" w:sz="4" w:space="0" w:color="auto"/>
              <w:left w:val="nil"/>
              <w:bottom w:val="single" w:sz="12" w:space="0" w:color="auto"/>
              <w:right w:val="nil"/>
            </w:tcBorders>
            <w:vAlign w:val="bottom"/>
          </w:tcPr>
          <w:p w14:paraId="5A6D9C3F" w14:textId="77777777" w:rsidR="00F61DC9" w:rsidRPr="00506B9B" w:rsidRDefault="00F61DC9" w:rsidP="004F37DF">
            <w:pPr>
              <w:pStyle w:val="Normal-pool-Table"/>
              <w:overflowPunct w:val="0"/>
              <w:snapToGrid w:val="0"/>
              <w:spacing w:before="0"/>
              <w:ind w:left="-72"/>
              <w:jc w:val="right"/>
              <w:rPr>
                <w:rFonts w:eastAsia="KaiTi"/>
                <w:i/>
                <w:iCs/>
                <w:sz w:val="20"/>
              </w:rPr>
            </w:pPr>
            <w:proofErr w:type="spellStart"/>
            <w:r w:rsidRPr="00506B9B">
              <w:rPr>
                <w:rFonts w:eastAsia="KaiTi"/>
                <w:color w:val="000000"/>
                <w:sz w:val="20"/>
                <w:lang w:val="zh-CN"/>
              </w:rPr>
              <w:t>建议</w:t>
            </w:r>
            <w:proofErr w:type="spellEnd"/>
          </w:p>
        </w:tc>
      </w:tr>
      <w:tr w:rsidR="00F61DC9" w:rsidRPr="00506B9B" w14:paraId="438CA634" w14:textId="77777777" w:rsidTr="000C590C">
        <w:trPr>
          <w:trHeight w:val="57"/>
          <w:jc w:val="right"/>
        </w:trPr>
        <w:tc>
          <w:tcPr>
            <w:tcW w:w="790" w:type="dxa"/>
            <w:tcBorders>
              <w:top w:val="single" w:sz="12" w:space="0" w:color="auto"/>
              <w:left w:val="nil"/>
              <w:bottom w:val="single" w:sz="4" w:space="0" w:color="auto"/>
              <w:right w:val="nil"/>
            </w:tcBorders>
            <w:hideMark/>
          </w:tcPr>
          <w:p w14:paraId="11AFACCA" w14:textId="77777777" w:rsidR="00F61DC9" w:rsidRPr="00506B9B" w:rsidRDefault="00F61DC9" w:rsidP="004F37DF">
            <w:pPr>
              <w:pStyle w:val="Normal-pool-Table"/>
              <w:overflowPunct w:val="0"/>
              <w:snapToGrid w:val="0"/>
              <w:spacing w:before="0"/>
              <w:rPr>
                <w:b/>
                <w:bCs/>
                <w:sz w:val="20"/>
              </w:rPr>
            </w:pPr>
            <w:r w:rsidRPr="00506B9B">
              <w:rPr>
                <w:b/>
                <w:bCs/>
                <w:color w:val="000000"/>
                <w:sz w:val="20"/>
                <w:lang w:val="zh-CN"/>
              </w:rPr>
              <w:t>1100</w:t>
            </w:r>
          </w:p>
        </w:tc>
        <w:tc>
          <w:tcPr>
            <w:tcW w:w="4047" w:type="dxa"/>
            <w:tcBorders>
              <w:top w:val="single" w:sz="12" w:space="0" w:color="auto"/>
              <w:left w:val="nil"/>
              <w:bottom w:val="single" w:sz="4" w:space="0" w:color="auto"/>
              <w:right w:val="nil"/>
            </w:tcBorders>
            <w:noWrap/>
            <w:hideMark/>
          </w:tcPr>
          <w:p w14:paraId="1B8472D7" w14:textId="77777777" w:rsidR="00F61DC9" w:rsidRPr="00506B9B" w:rsidRDefault="00F61DC9" w:rsidP="004F37DF">
            <w:pPr>
              <w:pStyle w:val="Normal-pool-Table"/>
              <w:overflowPunct w:val="0"/>
              <w:snapToGrid w:val="0"/>
              <w:spacing w:before="0"/>
              <w:rPr>
                <w:rFonts w:eastAsia="SimHei"/>
                <w:b/>
                <w:bCs/>
                <w:sz w:val="20"/>
                <w:lang w:eastAsia="zh-CN"/>
              </w:rPr>
            </w:pPr>
            <w:r w:rsidRPr="00506B9B">
              <w:rPr>
                <w:rFonts w:eastAsia="SimHei"/>
                <w:b/>
                <w:bCs/>
                <w:color w:val="000000"/>
                <w:sz w:val="20"/>
                <w:lang w:val="zh-CN" w:eastAsia="zh-CN"/>
              </w:rPr>
              <w:t>雇员薪金、津贴和福利</w:t>
            </w:r>
          </w:p>
        </w:tc>
        <w:tc>
          <w:tcPr>
            <w:tcW w:w="1123" w:type="dxa"/>
            <w:tcBorders>
              <w:top w:val="single" w:sz="12" w:space="0" w:color="auto"/>
              <w:left w:val="nil"/>
              <w:bottom w:val="single" w:sz="4" w:space="0" w:color="auto"/>
              <w:right w:val="nil"/>
            </w:tcBorders>
            <w:noWrap/>
          </w:tcPr>
          <w:p w14:paraId="43365116"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2 085 000</w:t>
            </w:r>
          </w:p>
        </w:tc>
        <w:tc>
          <w:tcPr>
            <w:tcW w:w="1210" w:type="dxa"/>
            <w:tcBorders>
              <w:top w:val="single" w:sz="12" w:space="0" w:color="auto"/>
              <w:left w:val="nil"/>
              <w:bottom w:val="single" w:sz="4" w:space="0" w:color="auto"/>
              <w:right w:val="nil"/>
            </w:tcBorders>
          </w:tcPr>
          <w:p w14:paraId="15D18E90"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2 085 000</w:t>
            </w:r>
          </w:p>
        </w:tc>
        <w:tc>
          <w:tcPr>
            <w:tcW w:w="1123" w:type="dxa"/>
            <w:tcBorders>
              <w:top w:val="single" w:sz="12" w:space="0" w:color="auto"/>
              <w:left w:val="nil"/>
              <w:bottom w:val="single" w:sz="4" w:space="0" w:color="auto"/>
              <w:right w:val="nil"/>
            </w:tcBorders>
            <w:noWrap/>
          </w:tcPr>
          <w:p w14:paraId="2356EE6D"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1 905 000</w:t>
            </w:r>
          </w:p>
        </w:tc>
        <w:tc>
          <w:tcPr>
            <w:tcW w:w="1210" w:type="dxa"/>
            <w:tcBorders>
              <w:top w:val="single" w:sz="12" w:space="0" w:color="auto"/>
              <w:left w:val="nil"/>
              <w:bottom w:val="single" w:sz="4" w:space="0" w:color="auto"/>
              <w:right w:val="nil"/>
            </w:tcBorders>
          </w:tcPr>
          <w:p w14:paraId="59058358"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1 905 000</w:t>
            </w:r>
          </w:p>
        </w:tc>
      </w:tr>
      <w:tr w:rsidR="00F61DC9" w:rsidRPr="00506B9B" w14:paraId="7501E1D9" w14:textId="77777777" w:rsidTr="000C590C">
        <w:trPr>
          <w:trHeight w:val="57"/>
          <w:jc w:val="right"/>
        </w:trPr>
        <w:tc>
          <w:tcPr>
            <w:tcW w:w="790" w:type="dxa"/>
            <w:tcBorders>
              <w:top w:val="single" w:sz="4" w:space="0" w:color="auto"/>
              <w:left w:val="nil"/>
              <w:bottom w:val="single" w:sz="4" w:space="0" w:color="auto"/>
              <w:right w:val="nil"/>
            </w:tcBorders>
            <w:hideMark/>
          </w:tcPr>
          <w:p w14:paraId="05D0ED90" w14:textId="77777777" w:rsidR="00F61DC9" w:rsidRPr="00506B9B" w:rsidRDefault="00F61DC9" w:rsidP="004F37DF">
            <w:pPr>
              <w:pStyle w:val="Normal-pool-Table"/>
              <w:overflowPunct w:val="0"/>
              <w:snapToGrid w:val="0"/>
              <w:spacing w:before="0"/>
              <w:rPr>
                <w:b/>
                <w:bCs/>
                <w:sz w:val="20"/>
              </w:rPr>
            </w:pPr>
            <w:r w:rsidRPr="00506B9B">
              <w:rPr>
                <w:b/>
                <w:bCs/>
                <w:color w:val="000000"/>
                <w:sz w:val="20"/>
                <w:lang w:val="zh-CN"/>
              </w:rPr>
              <w:t>1200</w:t>
            </w:r>
          </w:p>
        </w:tc>
        <w:tc>
          <w:tcPr>
            <w:tcW w:w="4047" w:type="dxa"/>
            <w:tcBorders>
              <w:top w:val="single" w:sz="4" w:space="0" w:color="auto"/>
              <w:left w:val="nil"/>
              <w:bottom w:val="single" w:sz="4" w:space="0" w:color="auto"/>
              <w:right w:val="nil"/>
            </w:tcBorders>
            <w:noWrap/>
            <w:hideMark/>
          </w:tcPr>
          <w:p w14:paraId="3B366A88" w14:textId="77777777" w:rsidR="00F61DC9" w:rsidRPr="00506B9B" w:rsidRDefault="00F61DC9" w:rsidP="004F37DF">
            <w:pPr>
              <w:pStyle w:val="Normal-pool-Table"/>
              <w:overflowPunct w:val="0"/>
              <w:snapToGrid w:val="0"/>
              <w:spacing w:before="0"/>
              <w:rPr>
                <w:rFonts w:eastAsia="SimHei"/>
                <w:b/>
                <w:bCs/>
                <w:sz w:val="20"/>
              </w:rPr>
            </w:pPr>
            <w:proofErr w:type="spellStart"/>
            <w:r w:rsidRPr="00506B9B">
              <w:rPr>
                <w:rFonts w:eastAsia="SimHei"/>
                <w:b/>
                <w:bCs/>
                <w:color w:val="000000"/>
                <w:sz w:val="20"/>
                <w:lang w:val="zh-CN"/>
              </w:rPr>
              <w:t>咨询人</w:t>
            </w:r>
            <w:proofErr w:type="spellEnd"/>
          </w:p>
        </w:tc>
        <w:tc>
          <w:tcPr>
            <w:tcW w:w="1123" w:type="dxa"/>
            <w:tcBorders>
              <w:top w:val="single" w:sz="4" w:space="0" w:color="auto"/>
              <w:left w:val="nil"/>
              <w:bottom w:val="single" w:sz="4" w:space="0" w:color="auto"/>
              <w:right w:val="nil"/>
            </w:tcBorders>
            <w:noWrap/>
          </w:tcPr>
          <w:p w14:paraId="31A1A63E"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75 000</w:t>
            </w:r>
          </w:p>
        </w:tc>
        <w:tc>
          <w:tcPr>
            <w:tcW w:w="1210" w:type="dxa"/>
            <w:tcBorders>
              <w:top w:val="single" w:sz="4" w:space="0" w:color="auto"/>
              <w:left w:val="nil"/>
              <w:bottom w:val="single" w:sz="4" w:space="0" w:color="auto"/>
              <w:right w:val="nil"/>
            </w:tcBorders>
          </w:tcPr>
          <w:p w14:paraId="21737344"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75 000</w:t>
            </w:r>
          </w:p>
        </w:tc>
        <w:tc>
          <w:tcPr>
            <w:tcW w:w="1123" w:type="dxa"/>
            <w:tcBorders>
              <w:top w:val="single" w:sz="4" w:space="0" w:color="auto"/>
              <w:left w:val="nil"/>
              <w:bottom w:val="single" w:sz="4" w:space="0" w:color="auto"/>
              <w:right w:val="nil"/>
            </w:tcBorders>
            <w:noWrap/>
          </w:tcPr>
          <w:p w14:paraId="6519A9E7"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75 000</w:t>
            </w:r>
          </w:p>
        </w:tc>
        <w:tc>
          <w:tcPr>
            <w:tcW w:w="1210" w:type="dxa"/>
            <w:tcBorders>
              <w:top w:val="single" w:sz="4" w:space="0" w:color="auto"/>
              <w:left w:val="nil"/>
              <w:bottom w:val="single" w:sz="4" w:space="0" w:color="auto"/>
              <w:right w:val="nil"/>
            </w:tcBorders>
          </w:tcPr>
          <w:p w14:paraId="2497F795"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75 000</w:t>
            </w:r>
          </w:p>
        </w:tc>
      </w:tr>
      <w:tr w:rsidR="00F61DC9" w:rsidRPr="00506B9B" w14:paraId="2B91E8F6" w14:textId="77777777" w:rsidTr="00C15578">
        <w:trPr>
          <w:trHeight w:val="57"/>
          <w:jc w:val="right"/>
        </w:trPr>
        <w:tc>
          <w:tcPr>
            <w:tcW w:w="790" w:type="dxa"/>
            <w:tcBorders>
              <w:top w:val="single" w:sz="4" w:space="0" w:color="auto"/>
              <w:left w:val="nil"/>
              <w:bottom w:val="nil"/>
              <w:right w:val="nil"/>
            </w:tcBorders>
            <w:hideMark/>
          </w:tcPr>
          <w:p w14:paraId="6442300D" w14:textId="77777777" w:rsidR="00F61DC9" w:rsidRPr="00506B9B" w:rsidRDefault="00F61DC9" w:rsidP="004F37DF">
            <w:pPr>
              <w:pStyle w:val="Normal-pool-Table"/>
              <w:overflowPunct w:val="0"/>
              <w:snapToGrid w:val="0"/>
              <w:spacing w:before="0"/>
              <w:rPr>
                <w:b/>
                <w:bCs/>
                <w:sz w:val="20"/>
              </w:rPr>
            </w:pPr>
            <w:r w:rsidRPr="00506B9B">
              <w:rPr>
                <w:b/>
                <w:bCs/>
                <w:color w:val="000000"/>
                <w:sz w:val="20"/>
                <w:lang w:val="zh-CN"/>
              </w:rPr>
              <w:t>1300</w:t>
            </w:r>
          </w:p>
        </w:tc>
        <w:tc>
          <w:tcPr>
            <w:tcW w:w="4047" w:type="dxa"/>
            <w:tcBorders>
              <w:top w:val="single" w:sz="4" w:space="0" w:color="auto"/>
              <w:left w:val="nil"/>
              <w:bottom w:val="nil"/>
              <w:right w:val="nil"/>
            </w:tcBorders>
            <w:noWrap/>
            <w:hideMark/>
          </w:tcPr>
          <w:p w14:paraId="5A3A440E" w14:textId="28532EAC" w:rsidR="00F61DC9" w:rsidRPr="00506B9B" w:rsidRDefault="00F61DC9" w:rsidP="004F37DF">
            <w:pPr>
              <w:pStyle w:val="Normal-pool-Table"/>
              <w:overflowPunct w:val="0"/>
              <w:snapToGrid w:val="0"/>
              <w:spacing w:before="0"/>
              <w:rPr>
                <w:rFonts w:eastAsia="SimHei"/>
                <w:b/>
                <w:bCs/>
                <w:sz w:val="20"/>
              </w:rPr>
            </w:pPr>
            <w:proofErr w:type="spellStart"/>
            <w:r w:rsidRPr="00506B9B">
              <w:rPr>
                <w:rFonts w:eastAsia="SimHei"/>
                <w:b/>
                <w:bCs/>
                <w:color w:val="000000"/>
                <w:sz w:val="20"/>
                <w:lang w:val="zh-CN"/>
              </w:rPr>
              <w:t>会议事务费用</w:t>
            </w:r>
            <w:proofErr w:type="spellEnd"/>
          </w:p>
        </w:tc>
        <w:tc>
          <w:tcPr>
            <w:tcW w:w="1123" w:type="dxa"/>
            <w:tcBorders>
              <w:top w:val="single" w:sz="4" w:space="0" w:color="auto"/>
              <w:left w:val="nil"/>
              <w:bottom w:val="nil"/>
              <w:right w:val="nil"/>
            </w:tcBorders>
            <w:noWrap/>
          </w:tcPr>
          <w:p w14:paraId="0851A50E" w14:textId="77777777" w:rsidR="00F61DC9" w:rsidRPr="00506B9B" w:rsidRDefault="00F61DC9" w:rsidP="004F37DF">
            <w:pPr>
              <w:pStyle w:val="Normal-pool-Table"/>
              <w:overflowPunct w:val="0"/>
              <w:snapToGrid w:val="0"/>
              <w:spacing w:before="0"/>
              <w:jc w:val="right"/>
              <w:rPr>
                <w:sz w:val="20"/>
                <w:lang w:eastAsia="en-GB"/>
              </w:rPr>
            </w:pPr>
          </w:p>
        </w:tc>
        <w:tc>
          <w:tcPr>
            <w:tcW w:w="1210" w:type="dxa"/>
            <w:tcBorders>
              <w:top w:val="single" w:sz="4" w:space="0" w:color="auto"/>
              <w:left w:val="nil"/>
              <w:bottom w:val="nil"/>
              <w:right w:val="nil"/>
            </w:tcBorders>
          </w:tcPr>
          <w:p w14:paraId="3F35C701" w14:textId="77777777" w:rsidR="00F61DC9" w:rsidRPr="00506B9B" w:rsidRDefault="00F61DC9" w:rsidP="004F37DF">
            <w:pPr>
              <w:pStyle w:val="Normal-pool-Table"/>
              <w:overflowPunct w:val="0"/>
              <w:snapToGrid w:val="0"/>
              <w:spacing w:before="0"/>
              <w:jc w:val="right"/>
              <w:rPr>
                <w:sz w:val="20"/>
                <w:lang w:eastAsia="en-GB"/>
              </w:rPr>
            </w:pPr>
          </w:p>
        </w:tc>
        <w:tc>
          <w:tcPr>
            <w:tcW w:w="1123" w:type="dxa"/>
            <w:tcBorders>
              <w:top w:val="single" w:sz="4" w:space="0" w:color="auto"/>
              <w:left w:val="nil"/>
              <w:bottom w:val="nil"/>
              <w:right w:val="nil"/>
            </w:tcBorders>
            <w:noWrap/>
          </w:tcPr>
          <w:p w14:paraId="0D203EB1" w14:textId="77777777" w:rsidR="00F61DC9" w:rsidRPr="00506B9B" w:rsidRDefault="00F61DC9" w:rsidP="004F37DF">
            <w:pPr>
              <w:pStyle w:val="Normal-pool-Table"/>
              <w:overflowPunct w:val="0"/>
              <w:snapToGrid w:val="0"/>
              <w:spacing w:before="0"/>
              <w:jc w:val="right"/>
              <w:rPr>
                <w:sz w:val="20"/>
                <w:lang w:eastAsia="en-GB"/>
              </w:rPr>
            </w:pPr>
          </w:p>
        </w:tc>
        <w:tc>
          <w:tcPr>
            <w:tcW w:w="1210" w:type="dxa"/>
            <w:tcBorders>
              <w:top w:val="single" w:sz="4" w:space="0" w:color="auto"/>
              <w:left w:val="nil"/>
              <w:bottom w:val="nil"/>
              <w:right w:val="nil"/>
            </w:tcBorders>
          </w:tcPr>
          <w:p w14:paraId="2911D129" w14:textId="77777777" w:rsidR="00F61DC9" w:rsidRPr="00506B9B" w:rsidRDefault="00F61DC9" w:rsidP="004F37DF">
            <w:pPr>
              <w:pStyle w:val="Normal-pool-Table"/>
              <w:overflowPunct w:val="0"/>
              <w:snapToGrid w:val="0"/>
              <w:spacing w:before="0"/>
              <w:jc w:val="right"/>
              <w:rPr>
                <w:sz w:val="20"/>
                <w:lang w:eastAsia="en-GB"/>
              </w:rPr>
            </w:pPr>
          </w:p>
        </w:tc>
      </w:tr>
      <w:tr w:rsidR="00F61DC9" w:rsidRPr="00506B9B" w14:paraId="156389AD" w14:textId="77777777" w:rsidTr="00C15578">
        <w:trPr>
          <w:trHeight w:val="57"/>
          <w:jc w:val="right"/>
        </w:trPr>
        <w:tc>
          <w:tcPr>
            <w:tcW w:w="790" w:type="dxa"/>
            <w:tcBorders>
              <w:top w:val="nil"/>
              <w:left w:val="nil"/>
              <w:bottom w:val="nil"/>
              <w:right w:val="nil"/>
            </w:tcBorders>
            <w:vAlign w:val="bottom"/>
            <w:hideMark/>
          </w:tcPr>
          <w:p w14:paraId="17A301C2"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1305</w:t>
            </w:r>
          </w:p>
        </w:tc>
        <w:tc>
          <w:tcPr>
            <w:tcW w:w="4047" w:type="dxa"/>
            <w:tcBorders>
              <w:top w:val="nil"/>
              <w:left w:val="nil"/>
              <w:bottom w:val="nil"/>
              <w:right w:val="nil"/>
            </w:tcBorders>
            <w:noWrap/>
            <w:vAlign w:val="bottom"/>
            <w:hideMark/>
          </w:tcPr>
          <w:p w14:paraId="63872187" w14:textId="7B673D1C" w:rsidR="00F61DC9" w:rsidRPr="00506B9B" w:rsidRDefault="00F61DC9" w:rsidP="004F37DF">
            <w:pPr>
              <w:pStyle w:val="Normal-pool-Table"/>
              <w:overflowPunct w:val="0"/>
              <w:snapToGrid w:val="0"/>
              <w:spacing w:before="0"/>
              <w:rPr>
                <w:sz w:val="20"/>
                <w:lang w:eastAsia="zh-CN"/>
              </w:rPr>
            </w:pPr>
            <w:r w:rsidRPr="00506B9B">
              <w:rPr>
                <w:color w:val="000000"/>
                <w:sz w:val="20"/>
                <w:lang w:val="zh-CN" w:eastAsia="zh-CN"/>
              </w:rPr>
              <w:t>不限成员名额工作组会议</w:t>
            </w:r>
          </w:p>
        </w:tc>
        <w:tc>
          <w:tcPr>
            <w:tcW w:w="1123" w:type="dxa"/>
            <w:tcBorders>
              <w:top w:val="nil"/>
              <w:left w:val="nil"/>
              <w:bottom w:val="nil"/>
              <w:right w:val="nil"/>
            </w:tcBorders>
            <w:noWrap/>
            <w:vAlign w:val="bottom"/>
          </w:tcPr>
          <w:p w14:paraId="521E1EC5"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650 000</w:t>
            </w:r>
          </w:p>
        </w:tc>
        <w:tc>
          <w:tcPr>
            <w:tcW w:w="1210" w:type="dxa"/>
            <w:tcBorders>
              <w:top w:val="nil"/>
              <w:left w:val="nil"/>
              <w:bottom w:val="nil"/>
              <w:right w:val="nil"/>
            </w:tcBorders>
            <w:vAlign w:val="bottom"/>
          </w:tcPr>
          <w:p w14:paraId="688F4687"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650 000</w:t>
            </w:r>
          </w:p>
        </w:tc>
        <w:tc>
          <w:tcPr>
            <w:tcW w:w="1123" w:type="dxa"/>
            <w:tcBorders>
              <w:top w:val="nil"/>
              <w:left w:val="nil"/>
              <w:bottom w:val="nil"/>
              <w:right w:val="nil"/>
            </w:tcBorders>
            <w:noWrap/>
            <w:vAlign w:val="bottom"/>
          </w:tcPr>
          <w:p w14:paraId="5B919683"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665 000</w:t>
            </w:r>
          </w:p>
        </w:tc>
        <w:tc>
          <w:tcPr>
            <w:tcW w:w="1210" w:type="dxa"/>
            <w:tcBorders>
              <w:top w:val="nil"/>
              <w:left w:val="nil"/>
              <w:bottom w:val="nil"/>
              <w:right w:val="nil"/>
            </w:tcBorders>
            <w:vAlign w:val="bottom"/>
          </w:tcPr>
          <w:p w14:paraId="7B4807E3"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665 000</w:t>
            </w:r>
          </w:p>
        </w:tc>
      </w:tr>
      <w:tr w:rsidR="00F61DC9" w:rsidRPr="00506B9B" w14:paraId="131F71BE" w14:textId="77777777" w:rsidTr="00C15578">
        <w:trPr>
          <w:trHeight w:val="57"/>
          <w:jc w:val="right"/>
        </w:trPr>
        <w:tc>
          <w:tcPr>
            <w:tcW w:w="790" w:type="dxa"/>
            <w:tcBorders>
              <w:top w:val="nil"/>
              <w:left w:val="nil"/>
              <w:bottom w:val="nil"/>
              <w:right w:val="nil"/>
            </w:tcBorders>
            <w:hideMark/>
          </w:tcPr>
          <w:p w14:paraId="26A56F37"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1310</w:t>
            </w:r>
          </w:p>
        </w:tc>
        <w:tc>
          <w:tcPr>
            <w:tcW w:w="4047" w:type="dxa"/>
            <w:tcBorders>
              <w:top w:val="nil"/>
              <w:left w:val="nil"/>
              <w:bottom w:val="nil"/>
              <w:right w:val="nil"/>
            </w:tcBorders>
            <w:noWrap/>
            <w:hideMark/>
          </w:tcPr>
          <w:p w14:paraId="33A861C1" w14:textId="42A04246" w:rsidR="00F61DC9" w:rsidRPr="00506B9B" w:rsidRDefault="00F61DC9" w:rsidP="004F37DF">
            <w:pPr>
              <w:pStyle w:val="Normal-pool-Table"/>
              <w:overflowPunct w:val="0"/>
              <w:snapToGrid w:val="0"/>
              <w:spacing w:before="0"/>
              <w:rPr>
                <w:sz w:val="20"/>
              </w:rPr>
            </w:pPr>
            <w:r w:rsidRPr="00506B9B">
              <w:rPr>
                <w:color w:val="000000"/>
                <w:sz w:val="20"/>
                <w:lang w:val="zh-CN"/>
              </w:rPr>
              <w:t>缔约方会议</w:t>
            </w:r>
          </w:p>
        </w:tc>
        <w:tc>
          <w:tcPr>
            <w:tcW w:w="1123" w:type="dxa"/>
            <w:tcBorders>
              <w:top w:val="nil"/>
              <w:left w:val="nil"/>
              <w:bottom w:val="nil"/>
              <w:right w:val="nil"/>
            </w:tcBorders>
            <w:noWrap/>
          </w:tcPr>
          <w:p w14:paraId="5DBAFB9C"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600 000</w:t>
            </w:r>
          </w:p>
        </w:tc>
        <w:tc>
          <w:tcPr>
            <w:tcW w:w="1210" w:type="dxa"/>
            <w:tcBorders>
              <w:top w:val="nil"/>
              <w:left w:val="nil"/>
              <w:bottom w:val="nil"/>
              <w:right w:val="nil"/>
            </w:tcBorders>
          </w:tcPr>
          <w:p w14:paraId="695368FC"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600 000</w:t>
            </w:r>
          </w:p>
        </w:tc>
        <w:tc>
          <w:tcPr>
            <w:tcW w:w="1123" w:type="dxa"/>
            <w:tcBorders>
              <w:top w:val="nil"/>
              <w:left w:val="nil"/>
              <w:bottom w:val="nil"/>
              <w:right w:val="nil"/>
            </w:tcBorders>
            <w:noWrap/>
          </w:tcPr>
          <w:p w14:paraId="3FEF792B"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724 000</w:t>
            </w:r>
          </w:p>
        </w:tc>
        <w:tc>
          <w:tcPr>
            <w:tcW w:w="1210" w:type="dxa"/>
            <w:tcBorders>
              <w:top w:val="nil"/>
              <w:left w:val="nil"/>
              <w:bottom w:val="nil"/>
              <w:right w:val="nil"/>
            </w:tcBorders>
          </w:tcPr>
          <w:p w14:paraId="6108367E"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724 000</w:t>
            </w:r>
          </w:p>
        </w:tc>
      </w:tr>
      <w:tr w:rsidR="00F61DC9" w:rsidRPr="00506B9B" w14:paraId="75617B99" w14:textId="77777777" w:rsidTr="00C15578">
        <w:trPr>
          <w:trHeight w:val="57"/>
          <w:jc w:val="right"/>
        </w:trPr>
        <w:tc>
          <w:tcPr>
            <w:tcW w:w="790" w:type="dxa"/>
            <w:tcBorders>
              <w:top w:val="nil"/>
              <w:left w:val="nil"/>
              <w:bottom w:val="nil"/>
              <w:right w:val="nil"/>
            </w:tcBorders>
            <w:hideMark/>
          </w:tcPr>
          <w:p w14:paraId="385B4411"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1315</w:t>
            </w:r>
          </w:p>
        </w:tc>
        <w:tc>
          <w:tcPr>
            <w:tcW w:w="4047" w:type="dxa"/>
            <w:tcBorders>
              <w:top w:val="nil"/>
              <w:left w:val="nil"/>
              <w:bottom w:val="nil"/>
              <w:right w:val="nil"/>
            </w:tcBorders>
            <w:noWrap/>
            <w:vAlign w:val="bottom"/>
            <w:hideMark/>
          </w:tcPr>
          <w:p w14:paraId="204F02F0" w14:textId="77777777" w:rsidR="00F61DC9" w:rsidRPr="00506B9B" w:rsidRDefault="00F61DC9" w:rsidP="004F37DF">
            <w:pPr>
              <w:pStyle w:val="Normal-pool-Table"/>
              <w:overflowPunct w:val="0"/>
              <w:snapToGrid w:val="0"/>
              <w:spacing w:before="0"/>
              <w:rPr>
                <w:sz w:val="20"/>
                <w:lang w:eastAsia="zh-CN"/>
              </w:rPr>
            </w:pPr>
            <w:r w:rsidRPr="00506B9B">
              <w:rPr>
                <w:color w:val="000000"/>
                <w:sz w:val="20"/>
                <w:lang w:val="zh-CN" w:eastAsia="zh-CN"/>
              </w:rPr>
              <w:t>第5条评估小组成员的通信费用和评估小组会议组织费用</w:t>
            </w:r>
          </w:p>
        </w:tc>
        <w:tc>
          <w:tcPr>
            <w:tcW w:w="1123" w:type="dxa"/>
            <w:tcBorders>
              <w:top w:val="nil"/>
              <w:left w:val="nil"/>
              <w:bottom w:val="nil"/>
              <w:right w:val="nil"/>
            </w:tcBorders>
            <w:noWrap/>
            <w:vAlign w:val="bottom"/>
          </w:tcPr>
          <w:p w14:paraId="123084F6"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55 000</w:t>
            </w:r>
          </w:p>
        </w:tc>
        <w:tc>
          <w:tcPr>
            <w:tcW w:w="1210" w:type="dxa"/>
            <w:tcBorders>
              <w:top w:val="nil"/>
              <w:left w:val="nil"/>
              <w:bottom w:val="nil"/>
              <w:right w:val="nil"/>
            </w:tcBorders>
            <w:vAlign w:val="bottom"/>
          </w:tcPr>
          <w:p w14:paraId="6A6987B0"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55 000</w:t>
            </w:r>
          </w:p>
        </w:tc>
        <w:tc>
          <w:tcPr>
            <w:tcW w:w="1123" w:type="dxa"/>
            <w:tcBorders>
              <w:top w:val="nil"/>
              <w:left w:val="nil"/>
              <w:bottom w:val="nil"/>
              <w:right w:val="nil"/>
            </w:tcBorders>
            <w:noWrap/>
            <w:vAlign w:val="bottom"/>
          </w:tcPr>
          <w:p w14:paraId="6D875F39"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55 000</w:t>
            </w:r>
          </w:p>
        </w:tc>
        <w:tc>
          <w:tcPr>
            <w:tcW w:w="1210" w:type="dxa"/>
            <w:tcBorders>
              <w:top w:val="nil"/>
              <w:left w:val="nil"/>
              <w:bottom w:val="nil"/>
              <w:right w:val="nil"/>
            </w:tcBorders>
            <w:vAlign w:val="bottom"/>
          </w:tcPr>
          <w:p w14:paraId="7D5D0A4F"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55 000</w:t>
            </w:r>
          </w:p>
        </w:tc>
      </w:tr>
      <w:tr w:rsidR="00F61DC9" w:rsidRPr="00506B9B" w14:paraId="536DB5A6" w14:textId="77777777" w:rsidTr="00C15578">
        <w:trPr>
          <w:trHeight w:val="57"/>
          <w:jc w:val="right"/>
        </w:trPr>
        <w:tc>
          <w:tcPr>
            <w:tcW w:w="790" w:type="dxa"/>
            <w:tcBorders>
              <w:top w:val="nil"/>
              <w:left w:val="nil"/>
              <w:bottom w:val="nil"/>
              <w:right w:val="nil"/>
            </w:tcBorders>
            <w:hideMark/>
          </w:tcPr>
          <w:p w14:paraId="37CF8303"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1320</w:t>
            </w:r>
          </w:p>
        </w:tc>
        <w:tc>
          <w:tcPr>
            <w:tcW w:w="4047" w:type="dxa"/>
            <w:tcBorders>
              <w:top w:val="nil"/>
              <w:left w:val="nil"/>
              <w:bottom w:val="nil"/>
              <w:right w:val="nil"/>
            </w:tcBorders>
            <w:noWrap/>
            <w:hideMark/>
          </w:tcPr>
          <w:p w14:paraId="2EE1C941"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主席团会议</w:t>
            </w:r>
          </w:p>
        </w:tc>
        <w:tc>
          <w:tcPr>
            <w:tcW w:w="1123" w:type="dxa"/>
            <w:tcBorders>
              <w:top w:val="nil"/>
              <w:left w:val="nil"/>
              <w:bottom w:val="nil"/>
              <w:right w:val="nil"/>
            </w:tcBorders>
            <w:noWrap/>
          </w:tcPr>
          <w:p w14:paraId="26F2A12D"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25 000</w:t>
            </w:r>
          </w:p>
        </w:tc>
        <w:tc>
          <w:tcPr>
            <w:tcW w:w="1210" w:type="dxa"/>
            <w:tcBorders>
              <w:top w:val="nil"/>
              <w:left w:val="nil"/>
              <w:bottom w:val="nil"/>
              <w:right w:val="nil"/>
            </w:tcBorders>
          </w:tcPr>
          <w:p w14:paraId="451DF7AA"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25 000</w:t>
            </w:r>
          </w:p>
        </w:tc>
        <w:tc>
          <w:tcPr>
            <w:tcW w:w="1123" w:type="dxa"/>
            <w:tcBorders>
              <w:top w:val="nil"/>
              <w:left w:val="nil"/>
              <w:bottom w:val="nil"/>
              <w:right w:val="nil"/>
            </w:tcBorders>
            <w:noWrap/>
          </w:tcPr>
          <w:p w14:paraId="29B31711"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25 000</w:t>
            </w:r>
          </w:p>
        </w:tc>
        <w:tc>
          <w:tcPr>
            <w:tcW w:w="1210" w:type="dxa"/>
            <w:tcBorders>
              <w:top w:val="nil"/>
              <w:left w:val="nil"/>
              <w:bottom w:val="nil"/>
              <w:right w:val="nil"/>
            </w:tcBorders>
          </w:tcPr>
          <w:p w14:paraId="5688A6A4"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25 000</w:t>
            </w:r>
          </w:p>
        </w:tc>
      </w:tr>
      <w:tr w:rsidR="00F61DC9" w:rsidRPr="00506B9B" w14:paraId="538F8F1A" w14:textId="77777777" w:rsidTr="00C15578">
        <w:trPr>
          <w:trHeight w:val="57"/>
          <w:jc w:val="right"/>
        </w:trPr>
        <w:tc>
          <w:tcPr>
            <w:tcW w:w="790" w:type="dxa"/>
            <w:tcBorders>
              <w:top w:val="nil"/>
              <w:left w:val="nil"/>
              <w:bottom w:val="nil"/>
              <w:right w:val="nil"/>
            </w:tcBorders>
            <w:hideMark/>
          </w:tcPr>
          <w:p w14:paraId="32DE7381"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1325</w:t>
            </w:r>
          </w:p>
        </w:tc>
        <w:tc>
          <w:tcPr>
            <w:tcW w:w="4047" w:type="dxa"/>
            <w:tcBorders>
              <w:top w:val="nil"/>
              <w:left w:val="nil"/>
              <w:bottom w:val="nil"/>
              <w:right w:val="nil"/>
            </w:tcBorders>
            <w:noWrap/>
            <w:vAlign w:val="bottom"/>
            <w:hideMark/>
          </w:tcPr>
          <w:p w14:paraId="1B01D94F"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履行委员会会议</w:t>
            </w:r>
          </w:p>
        </w:tc>
        <w:tc>
          <w:tcPr>
            <w:tcW w:w="1123" w:type="dxa"/>
            <w:tcBorders>
              <w:top w:val="nil"/>
              <w:left w:val="nil"/>
              <w:bottom w:val="nil"/>
              <w:right w:val="nil"/>
            </w:tcBorders>
            <w:noWrap/>
            <w:vAlign w:val="bottom"/>
          </w:tcPr>
          <w:p w14:paraId="30FA5D14"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200 000</w:t>
            </w:r>
          </w:p>
        </w:tc>
        <w:tc>
          <w:tcPr>
            <w:tcW w:w="1210" w:type="dxa"/>
            <w:tcBorders>
              <w:top w:val="nil"/>
              <w:left w:val="nil"/>
              <w:bottom w:val="nil"/>
              <w:right w:val="nil"/>
            </w:tcBorders>
            <w:vAlign w:val="bottom"/>
          </w:tcPr>
          <w:p w14:paraId="0FD196A5"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200 000</w:t>
            </w:r>
          </w:p>
        </w:tc>
        <w:tc>
          <w:tcPr>
            <w:tcW w:w="1123" w:type="dxa"/>
            <w:tcBorders>
              <w:top w:val="nil"/>
              <w:left w:val="nil"/>
              <w:bottom w:val="nil"/>
              <w:right w:val="nil"/>
            </w:tcBorders>
            <w:noWrap/>
            <w:vAlign w:val="bottom"/>
          </w:tcPr>
          <w:p w14:paraId="768CEB44"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200 000</w:t>
            </w:r>
          </w:p>
        </w:tc>
        <w:tc>
          <w:tcPr>
            <w:tcW w:w="1210" w:type="dxa"/>
            <w:tcBorders>
              <w:top w:val="nil"/>
              <w:left w:val="nil"/>
              <w:bottom w:val="nil"/>
              <w:right w:val="nil"/>
            </w:tcBorders>
            <w:vAlign w:val="bottom"/>
          </w:tcPr>
          <w:p w14:paraId="172A79CE"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200 000</w:t>
            </w:r>
          </w:p>
        </w:tc>
      </w:tr>
      <w:tr w:rsidR="00F61DC9" w:rsidRPr="00506B9B" w14:paraId="75D636F8" w14:textId="77777777" w:rsidTr="00C15578">
        <w:trPr>
          <w:trHeight w:val="57"/>
          <w:jc w:val="right"/>
        </w:trPr>
        <w:tc>
          <w:tcPr>
            <w:tcW w:w="790" w:type="dxa"/>
            <w:tcBorders>
              <w:top w:val="nil"/>
              <w:left w:val="nil"/>
              <w:bottom w:val="single" w:sz="4" w:space="0" w:color="auto"/>
              <w:right w:val="nil"/>
            </w:tcBorders>
            <w:hideMark/>
          </w:tcPr>
          <w:p w14:paraId="4571CC49"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1350</w:t>
            </w:r>
          </w:p>
        </w:tc>
        <w:tc>
          <w:tcPr>
            <w:tcW w:w="4047" w:type="dxa"/>
            <w:tcBorders>
              <w:top w:val="nil"/>
              <w:left w:val="nil"/>
              <w:bottom w:val="single" w:sz="4" w:space="0" w:color="auto"/>
              <w:right w:val="nil"/>
            </w:tcBorders>
            <w:noWrap/>
            <w:hideMark/>
          </w:tcPr>
          <w:p w14:paraId="39B6DF51"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招待费</w:t>
            </w:r>
          </w:p>
        </w:tc>
        <w:tc>
          <w:tcPr>
            <w:tcW w:w="1123" w:type="dxa"/>
            <w:tcBorders>
              <w:top w:val="nil"/>
              <w:left w:val="nil"/>
              <w:bottom w:val="single" w:sz="4" w:space="0" w:color="auto"/>
              <w:right w:val="nil"/>
            </w:tcBorders>
            <w:noWrap/>
          </w:tcPr>
          <w:p w14:paraId="37A1F540"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15 000</w:t>
            </w:r>
          </w:p>
        </w:tc>
        <w:tc>
          <w:tcPr>
            <w:tcW w:w="1210" w:type="dxa"/>
            <w:tcBorders>
              <w:top w:val="nil"/>
              <w:left w:val="nil"/>
              <w:bottom w:val="single" w:sz="4" w:space="0" w:color="auto"/>
              <w:right w:val="nil"/>
            </w:tcBorders>
          </w:tcPr>
          <w:p w14:paraId="5B4A7562"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15 000</w:t>
            </w:r>
          </w:p>
        </w:tc>
        <w:tc>
          <w:tcPr>
            <w:tcW w:w="1123" w:type="dxa"/>
            <w:tcBorders>
              <w:top w:val="nil"/>
              <w:left w:val="nil"/>
              <w:bottom w:val="single" w:sz="4" w:space="0" w:color="auto"/>
              <w:right w:val="nil"/>
            </w:tcBorders>
            <w:noWrap/>
          </w:tcPr>
          <w:p w14:paraId="52862856"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15 000</w:t>
            </w:r>
          </w:p>
        </w:tc>
        <w:tc>
          <w:tcPr>
            <w:tcW w:w="1210" w:type="dxa"/>
            <w:tcBorders>
              <w:top w:val="nil"/>
              <w:left w:val="nil"/>
              <w:bottom w:val="single" w:sz="4" w:space="0" w:color="auto"/>
              <w:right w:val="nil"/>
            </w:tcBorders>
          </w:tcPr>
          <w:p w14:paraId="7FC64F1E"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15 000</w:t>
            </w:r>
          </w:p>
        </w:tc>
      </w:tr>
      <w:tr w:rsidR="00F61DC9" w:rsidRPr="00506B9B" w14:paraId="2C597A73" w14:textId="77777777" w:rsidTr="00C15578">
        <w:trPr>
          <w:trHeight w:val="57"/>
          <w:jc w:val="right"/>
        </w:trPr>
        <w:tc>
          <w:tcPr>
            <w:tcW w:w="790" w:type="dxa"/>
            <w:tcBorders>
              <w:top w:val="single" w:sz="4" w:space="0" w:color="auto"/>
              <w:left w:val="nil"/>
              <w:bottom w:val="single" w:sz="4" w:space="0" w:color="auto"/>
              <w:right w:val="nil"/>
            </w:tcBorders>
            <w:hideMark/>
          </w:tcPr>
          <w:p w14:paraId="3607B8B6" w14:textId="77777777" w:rsidR="00F61DC9" w:rsidRPr="00506B9B" w:rsidRDefault="00F61DC9" w:rsidP="004F37DF">
            <w:pPr>
              <w:pStyle w:val="Normal-pool-Table"/>
              <w:overflowPunct w:val="0"/>
              <w:snapToGrid w:val="0"/>
              <w:spacing w:before="0"/>
              <w:rPr>
                <w:sz w:val="20"/>
                <w:lang w:eastAsia="en-GB"/>
              </w:rPr>
            </w:pPr>
          </w:p>
        </w:tc>
        <w:tc>
          <w:tcPr>
            <w:tcW w:w="4047" w:type="dxa"/>
            <w:tcBorders>
              <w:top w:val="single" w:sz="4" w:space="0" w:color="auto"/>
              <w:left w:val="nil"/>
              <w:bottom w:val="single" w:sz="4" w:space="0" w:color="auto"/>
              <w:right w:val="nil"/>
            </w:tcBorders>
            <w:noWrap/>
            <w:hideMark/>
          </w:tcPr>
          <w:p w14:paraId="6145F841" w14:textId="77777777" w:rsidR="00F61DC9" w:rsidRPr="00506B9B" w:rsidRDefault="00F61DC9" w:rsidP="004F37DF">
            <w:pPr>
              <w:pStyle w:val="Normal-pool-Table"/>
              <w:overflowPunct w:val="0"/>
              <w:snapToGrid w:val="0"/>
              <w:spacing w:before="0"/>
              <w:rPr>
                <w:rFonts w:eastAsia="SimHei"/>
                <w:b/>
                <w:bCs/>
                <w:sz w:val="20"/>
              </w:rPr>
            </w:pPr>
            <w:proofErr w:type="spellStart"/>
            <w:r w:rsidRPr="00506B9B">
              <w:rPr>
                <w:rFonts w:eastAsia="SimHei"/>
                <w:b/>
                <w:bCs/>
                <w:color w:val="000000"/>
                <w:sz w:val="20"/>
                <w:lang w:val="zh-CN"/>
              </w:rPr>
              <w:t>小计：会议事务费用</w:t>
            </w:r>
            <w:proofErr w:type="spellEnd"/>
          </w:p>
        </w:tc>
        <w:tc>
          <w:tcPr>
            <w:tcW w:w="1123" w:type="dxa"/>
            <w:tcBorders>
              <w:top w:val="single" w:sz="4" w:space="0" w:color="auto"/>
              <w:left w:val="nil"/>
              <w:bottom w:val="single" w:sz="4" w:space="0" w:color="auto"/>
              <w:right w:val="nil"/>
            </w:tcBorders>
            <w:noWrap/>
          </w:tcPr>
          <w:p w14:paraId="5451C328"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1 545 000</w:t>
            </w:r>
          </w:p>
        </w:tc>
        <w:tc>
          <w:tcPr>
            <w:tcW w:w="1210" w:type="dxa"/>
            <w:tcBorders>
              <w:top w:val="single" w:sz="4" w:space="0" w:color="auto"/>
              <w:left w:val="nil"/>
              <w:bottom w:val="single" w:sz="4" w:space="0" w:color="auto"/>
              <w:right w:val="nil"/>
            </w:tcBorders>
          </w:tcPr>
          <w:p w14:paraId="5FB8C4CC"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1 545 000</w:t>
            </w:r>
          </w:p>
        </w:tc>
        <w:tc>
          <w:tcPr>
            <w:tcW w:w="1123" w:type="dxa"/>
            <w:tcBorders>
              <w:top w:val="single" w:sz="4" w:space="0" w:color="auto"/>
              <w:left w:val="nil"/>
              <w:bottom w:val="single" w:sz="4" w:space="0" w:color="auto"/>
              <w:right w:val="nil"/>
            </w:tcBorders>
            <w:noWrap/>
          </w:tcPr>
          <w:p w14:paraId="4E62BC32"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1 684 000</w:t>
            </w:r>
          </w:p>
        </w:tc>
        <w:tc>
          <w:tcPr>
            <w:tcW w:w="1210" w:type="dxa"/>
            <w:tcBorders>
              <w:top w:val="single" w:sz="4" w:space="0" w:color="auto"/>
              <w:left w:val="nil"/>
              <w:bottom w:val="single" w:sz="4" w:space="0" w:color="auto"/>
              <w:right w:val="nil"/>
            </w:tcBorders>
          </w:tcPr>
          <w:p w14:paraId="3CDAAE32"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1 684 000</w:t>
            </w:r>
          </w:p>
        </w:tc>
      </w:tr>
      <w:tr w:rsidR="00F61DC9" w:rsidRPr="00506B9B" w14:paraId="42A2B56E" w14:textId="77777777" w:rsidTr="00C15578">
        <w:trPr>
          <w:trHeight w:val="57"/>
          <w:jc w:val="right"/>
        </w:trPr>
        <w:tc>
          <w:tcPr>
            <w:tcW w:w="790" w:type="dxa"/>
            <w:tcBorders>
              <w:top w:val="single" w:sz="4" w:space="0" w:color="auto"/>
              <w:left w:val="nil"/>
              <w:bottom w:val="nil"/>
              <w:right w:val="nil"/>
            </w:tcBorders>
            <w:hideMark/>
          </w:tcPr>
          <w:p w14:paraId="7FBB4FC9" w14:textId="191B4EE0" w:rsidR="00F61DC9" w:rsidRPr="00506B9B" w:rsidRDefault="00F61DC9" w:rsidP="004F37DF">
            <w:pPr>
              <w:pStyle w:val="Normal-pool-Table"/>
              <w:keepNext/>
              <w:overflowPunct w:val="0"/>
              <w:snapToGrid w:val="0"/>
              <w:spacing w:before="0"/>
              <w:rPr>
                <w:b/>
                <w:bCs/>
                <w:sz w:val="20"/>
              </w:rPr>
            </w:pPr>
            <w:r w:rsidRPr="00506B9B">
              <w:rPr>
                <w:b/>
                <w:bCs/>
                <w:color w:val="000000"/>
                <w:sz w:val="20"/>
                <w:lang w:val="zh-CN"/>
              </w:rPr>
              <w:t>3300</w:t>
            </w:r>
            <w:r w:rsidRPr="00506B9B">
              <w:rPr>
                <w:b/>
                <w:bCs/>
                <w:color w:val="000000"/>
                <w:sz w:val="20"/>
                <w:vertAlign w:val="superscript"/>
                <w:lang w:val="zh-CN"/>
              </w:rPr>
              <w:t>a</w:t>
            </w:r>
          </w:p>
        </w:tc>
        <w:tc>
          <w:tcPr>
            <w:tcW w:w="4047" w:type="dxa"/>
            <w:tcBorders>
              <w:top w:val="single" w:sz="4" w:space="0" w:color="auto"/>
              <w:left w:val="nil"/>
              <w:bottom w:val="nil"/>
              <w:right w:val="nil"/>
            </w:tcBorders>
            <w:noWrap/>
            <w:hideMark/>
          </w:tcPr>
          <w:p w14:paraId="4FF0D332" w14:textId="77777777" w:rsidR="00F61DC9" w:rsidRPr="00506B9B" w:rsidRDefault="00F61DC9" w:rsidP="004F37DF">
            <w:pPr>
              <w:pStyle w:val="Normal-pool-Table"/>
              <w:keepNext/>
              <w:overflowPunct w:val="0"/>
              <w:snapToGrid w:val="0"/>
              <w:spacing w:before="0"/>
              <w:rPr>
                <w:rFonts w:eastAsia="SimHei"/>
                <w:b/>
                <w:bCs/>
                <w:sz w:val="20"/>
              </w:rPr>
            </w:pPr>
            <w:r w:rsidRPr="00506B9B">
              <w:rPr>
                <w:rFonts w:eastAsia="SimHei"/>
                <w:b/>
                <w:bCs/>
                <w:color w:val="000000"/>
                <w:sz w:val="20"/>
                <w:lang w:val="zh-CN"/>
              </w:rPr>
              <w:t>第</w:t>
            </w:r>
            <w:r w:rsidRPr="00506B9B">
              <w:rPr>
                <w:rFonts w:eastAsia="SimHei"/>
                <w:b/>
                <w:bCs/>
                <w:color w:val="000000"/>
                <w:sz w:val="20"/>
                <w:lang w:val="zh-CN"/>
              </w:rPr>
              <w:t>5</w:t>
            </w:r>
            <w:proofErr w:type="spellStart"/>
            <w:r w:rsidRPr="00506B9B">
              <w:rPr>
                <w:rFonts w:eastAsia="SimHei"/>
                <w:b/>
                <w:bCs/>
                <w:color w:val="000000"/>
                <w:sz w:val="20"/>
                <w:lang w:val="zh-CN"/>
              </w:rPr>
              <w:t>条缔约方差旅</w:t>
            </w:r>
            <w:proofErr w:type="spellEnd"/>
          </w:p>
        </w:tc>
        <w:tc>
          <w:tcPr>
            <w:tcW w:w="1123" w:type="dxa"/>
            <w:tcBorders>
              <w:top w:val="single" w:sz="4" w:space="0" w:color="auto"/>
              <w:left w:val="nil"/>
              <w:bottom w:val="nil"/>
              <w:right w:val="nil"/>
            </w:tcBorders>
            <w:noWrap/>
          </w:tcPr>
          <w:p w14:paraId="64E304B2" w14:textId="77777777" w:rsidR="00F61DC9" w:rsidRPr="00506B9B" w:rsidRDefault="00F61DC9" w:rsidP="004F37DF">
            <w:pPr>
              <w:pStyle w:val="Normal-pool-Table"/>
              <w:keepNext/>
              <w:overflowPunct w:val="0"/>
              <w:snapToGrid w:val="0"/>
              <w:spacing w:before="0"/>
              <w:jc w:val="right"/>
              <w:rPr>
                <w:sz w:val="20"/>
                <w:lang w:eastAsia="en-GB"/>
              </w:rPr>
            </w:pPr>
          </w:p>
        </w:tc>
        <w:tc>
          <w:tcPr>
            <w:tcW w:w="1210" w:type="dxa"/>
            <w:tcBorders>
              <w:top w:val="single" w:sz="4" w:space="0" w:color="auto"/>
              <w:left w:val="nil"/>
              <w:bottom w:val="nil"/>
              <w:right w:val="nil"/>
            </w:tcBorders>
          </w:tcPr>
          <w:p w14:paraId="74381134" w14:textId="77777777" w:rsidR="00F61DC9" w:rsidRPr="00506B9B" w:rsidRDefault="00F61DC9" w:rsidP="004F37DF">
            <w:pPr>
              <w:pStyle w:val="Normal-pool-Table"/>
              <w:keepNext/>
              <w:overflowPunct w:val="0"/>
              <w:snapToGrid w:val="0"/>
              <w:spacing w:before="0"/>
              <w:jc w:val="right"/>
              <w:rPr>
                <w:sz w:val="20"/>
                <w:lang w:eastAsia="en-GB"/>
              </w:rPr>
            </w:pPr>
          </w:p>
        </w:tc>
        <w:tc>
          <w:tcPr>
            <w:tcW w:w="1123" w:type="dxa"/>
            <w:tcBorders>
              <w:top w:val="single" w:sz="4" w:space="0" w:color="auto"/>
              <w:left w:val="nil"/>
              <w:bottom w:val="nil"/>
              <w:right w:val="nil"/>
            </w:tcBorders>
            <w:noWrap/>
          </w:tcPr>
          <w:p w14:paraId="25F8F15A" w14:textId="77777777" w:rsidR="00F61DC9" w:rsidRPr="00506B9B" w:rsidRDefault="00F61DC9" w:rsidP="004F37DF">
            <w:pPr>
              <w:pStyle w:val="Normal-pool-Table"/>
              <w:keepNext/>
              <w:overflowPunct w:val="0"/>
              <w:snapToGrid w:val="0"/>
              <w:spacing w:before="0"/>
              <w:jc w:val="right"/>
              <w:rPr>
                <w:sz w:val="20"/>
                <w:lang w:eastAsia="en-GB"/>
              </w:rPr>
            </w:pPr>
          </w:p>
        </w:tc>
        <w:tc>
          <w:tcPr>
            <w:tcW w:w="1210" w:type="dxa"/>
            <w:tcBorders>
              <w:top w:val="single" w:sz="4" w:space="0" w:color="auto"/>
              <w:left w:val="nil"/>
              <w:bottom w:val="nil"/>
              <w:right w:val="nil"/>
            </w:tcBorders>
          </w:tcPr>
          <w:p w14:paraId="5A4FCE1B" w14:textId="77777777" w:rsidR="00F61DC9" w:rsidRPr="00506B9B" w:rsidRDefault="00F61DC9" w:rsidP="004F37DF">
            <w:pPr>
              <w:pStyle w:val="Normal-pool-Table"/>
              <w:keepNext/>
              <w:overflowPunct w:val="0"/>
              <w:snapToGrid w:val="0"/>
              <w:spacing w:before="0"/>
              <w:jc w:val="right"/>
              <w:rPr>
                <w:sz w:val="20"/>
                <w:lang w:eastAsia="en-GB"/>
              </w:rPr>
            </w:pPr>
          </w:p>
        </w:tc>
      </w:tr>
      <w:tr w:rsidR="00F61DC9" w:rsidRPr="00506B9B" w14:paraId="295E6A25" w14:textId="77777777" w:rsidTr="00C15578">
        <w:trPr>
          <w:trHeight w:val="57"/>
          <w:jc w:val="right"/>
        </w:trPr>
        <w:tc>
          <w:tcPr>
            <w:tcW w:w="790" w:type="dxa"/>
            <w:tcBorders>
              <w:top w:val="nil"/>
              <w:left w:val="nil"/>
              <w:bottom w:val="nil"/>
              <w:right w:val="nil"/>
            </w:tcBorders>
            <w:vAlign w:val="bottom"/>
          </w:tcPr>
          <w:p w14:paraId="77170BB5" w14:textId="77777777" w:rsidR="00F61DC9" w:rsidRPr="00506B9B" w:rsidRDefault="00F61DC9" w:rsidP="004F37DF">
            <w:pPr>
              <w:pStyle w:val="Normal-pool-Table"/>
              <w:keepNext/>
              <w:overflowPunct w:val="0"/>
              <w:snapToGrid w:val="0"/>
              <w:spacing w:before="0"/>
              <w:rPr>
                <w:sz w:val="20"/>
              </w:rPr>
            </w:pPr>
            <w:r w:rsidRPr="00506B9B">
              <w:rPr>
                <w:color w:val="000000"/>
                <w:sz w:val="20"/>
                <w:lang w:val="zh-CN"/>
              </w:rPr>
              <w:t>3305</w:t>
            </w:r>
          </w:p>
        </w:tc>
        <w:tc>
          <w:tcPr>
            <w:tcW w:w="4047" w:type="dxa"/>
            <w:tcBorders>
              <w:top w:val="nil"/>
              <w:left w:val="nil"/>
              <w:bottom w:val="nil"/>
              <w:right w:val="nil"/>
            </w:tcBorders>
            <w:noWrap/>
            <w:vAlign w:val="bottom"/>
          </w:tcPr>
          <w:p w14:paraId="4A291B49" w14:textId="47AD99E0" w:rsidR="00F61DC9" w:rsidRPr="00506B9B" w:rsidRDefault="00F61DC9" w:rsidP="004F37DF">
            <w:pPr>
              <w:pStyle w:val="Normal-pool-Table"/>
              <w:keepNext/>
              <w:overflowPunct w:val="0"/>
              <w:snapToGrid w:val="0"/>
              <w:spacing w:before="0"/>
              <w:rPr>
                <w:sz w:val="20"/>
                <w:lang w:eastAsia="zh-CN"/>
              </w:rPr>
            </w:pPr>
            <w:r w:rsidRPr="00506B9B">
              <w:rPr>
                <w:color w:val="000000"/>
                <w:sz w:val="20"/>
                <w:lang w:val="zh-CN" w:eastAsia="zh-CN"/>
              </w:rPr>
              <w:t>不限成员名额工作组会议</w:t>
            </w:r>
          </w:p>
        </w:tc>
        <w:tc>
          <w:tcPr>
            <w:tcW w:w="1123" w:type="dxa"/>
            <w:tcBorders>
              <w:top w:val="nil"/>
              <w:left w:val="nil"/>
              <w:bottom w:val="nil"/>
              <w:right w:val="nil"/>
            </w:tcBorders>
            <w:noWrap/>
            <w:vAlign w:val="bottom"/>
          </w:tcPr>
          <w:p w14:paraId="2608952A" w14:textId="77777777" w:rsidR="00F61DC9" w:rsidRPr="00506B9B" w:rsidRDefault="00F61DC9" w:rsidP="004F37DF">
            <w:pPr>
              <w:pStyle w:val="Normal-pool-Table"/>
              <w:keepNext/>
              <w:overflowPunct w:val="0"/>
              <w:snapToGrid w:val="0"/>
              <w:spacing w:before="0"/>
              <w:jc w:val="right"/>
              <w:rPr>
                <w:sz w:val="20"/>
              </w:rPr>
            </w:pPr>
            <w:r w:rsidRPr="00506B9B">
              <w:rPr>
                <w:color w:val="000000"/>
                <w:sz w:val="20"/>
                <w:lang w:val="zh-CN"/>
              </w:rPr>
              <w:t>390 000</w:t>
            </w:r>
          </w:p>
        </w:tc>
        <w:tc>
          <w:tcPr>
            <w:tcW w:w="1210" w:type="dxa"/>
            <w:tcBorders>
              <w:top w:val="nil"/>
              <w:left w:val="nil"/>
              <w:bottom w:val="nil"/>
              <w:right w:val="nil"/>
            </w:tcBorders>
            <w:vAlign w:val="bottom"/>
          </w:tcPr>
          <w:p w14:paraId="324F3756" w14:textId="77777777" w:rsidR="00F61DC9" w:rsidRPr="00506B9B" w:rsidRDefault="00F61DC9" w:rsidP="004F37DF">
            <w:pPr>
              <w:pStyle w:val="Normal-pool-Table"/>
              <w:keepNext/>
              <w:overflowPunct w:val="0"/>
              <w:snapToGrid w:val="0"/>
              <w:spacing w:before="0"/>
              <w:jc w:val="right"/>
              <w:rPr>
                <w:sz w:val="20"/>
              </w:rPr>
            </w:pPr>
            <w:r w:rsidRPr="00506B9B">
              <w:rPr>
                <w:color w:val="000000"/>
                <w:sz w:val="20"/>
                <w:lang w:val="zh-CN"/>
              </w:rPr>
              <w:t>420 000</w:t>
            </w:r>
          </w:p>
        </w:tc>
        <w:tc>
          <w:tcPr>
            <w:tcW w:w="1123" w:type="dxa"/>
            <w:tcBorders>
              <w:top w:val="nil"/>
              <w:left w:val="nil"/>
              <w:bottom w:val="nil"/>
              <w:right w:val="nil"/>
            </w:tcBorders>
            <w:noWrap/>
            <w:vAlign w:val="bottom"/>
          </w:tcPr>
          <w:p w14:paraId="240AB83C" w14:textId="77777777" w:rsidR="00F61DC9" w:rsidRPr="00506B9B" w:rsidRDefault="00F61DC9" w:rsidP="004F37DF">
            <w:pPr>
              <w:pStyle w:val="Normal-pool-Table"/>
              <w:keepNext/>
              <w:overflowPunct w:val="0"/>
              <w:snapToGrid w:val="0"/>
              <w:spacing w:before="0"/>
              <w:jc w:val="right"/>
              <w:rPr>
                <w:sz w:val="20"/>
              </w:rPr>
            </w:pPr>
            <w:r w:rsidRPr="00506B9B">
              <w:rPr>
                <w:color w:val="000000"/>
                <w:sz w:val="20"/>
                <w:lang w:val="zh-CN"/>
              </w:rPr>
              <w:t>400 000</w:t>
            </w:r>
          </w:p>
        </w:tc>
        <w:tc>
          <w:tcPr>
            <w:tcW w:w="1210" w:type="dxa"/>
            <w:tcBorders>
              <w:top w:val="nil"/>
              <w:left w:val="nil"/>
              <w:bottom w:val="nil"/>
              <w:right w:val="nil"/>
            </w:tcBorders>
            <w:vAlign w:val="bottom"/>
          </w:tcPr>
          <w:p w14:paraId="4A4A8F0B" w14:textId="77777777" w:rsidR="00F61DC9" w:rsidRPr="00506B9B" w:rsidRDefault="00F61DC9" w:rsidP="004F37DF">
            <w:pPr>
              <w:pStyle w:val="Normal-pool-Table"/>
              <w:keepNext/>
              <w:overflowPunct w:val="0"/>
              <w:snapToGrid w:val="0"/>
              <w:spacing w:before="0"/>
              <w:jc w:val="right"/>
              <w:rPr>
                <w:sz w:val="20"/>
              </w:rPr>
            </w:pPr>
            <w:r w:rsidRPr="00506B9B">
              <w:rPr>
                <w:color w:val="000000"/>
                <w:sz w:val="20"/>
                <w:lang w:val="zh-CN"/>
              </w:rPr>
              <w:t>420 000</w:t>
            </w:r>
          </w:p>
        </w:tc>
      </w:tr>
      <w:tr w:rsidR="00F61DC9" w:rsidRPr="00506B9B" w14:paraId="120547E2" w14:textId="77777777" w:rsidTr="00C15578">
        <w:trPr>
          <w:trHeight w:val="57"/>
          <w:jc w:val="right"/>
        </w:trPr>
        <w:tc>
          <w:tcPr>
            <w:tcW w:w="790" w:type="dxa"/>
            <w:tcBorders>
              <w:top w:val="nil"/>
              <w:left w:val="nil"/>
              <w:bottom w:val="nil"/>
              <w:right w:val="nil"/>
            </w:tcBorders>
            <w:vAlign w:val="bottom"/>
            <w:hideMark/>
          </w:tcPr>
          <w:p w14:paraId="261ADC6B"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3310</w:t>
            </w:r>
          </w:p>
        </w:tc>
        <w:tc>
          <w:tcPr>
            <w:tcW w:w="4047" w:type="dxa"/>
            <w:tcBorders>
              <w:top w:val="nil"/>
              <w:left w:val="nil"/>
              <w:bottom w:val="nil"/>
              <w:right w:val="nil"/>
            </w:tcBorders>
            <w:noWrap/>
            <w:vAlign w:val="bottom"/>
            <w:hideMark/>
          </w:tcPr>
          <w:p w14:paraId="6F86B994" w14:textId="69F5108C" w:rsidR="00F61DC9" w:rsidRPr="00506B9B" w:rsidRDefault="00F61DC9" w:rsidP="004F37DF">
            <w:pPr>
              <w:pStyle w:val="Normal-pool-Table"/>
              <w:overflowPunct w:val="0"/>
              <w:snapToGrid w:val="0"/>
              <w:spacing w:before="0"/>
              <w:rPr>
                <w:sz w:val="20"/>
              </w:rPr>
            </w:pPr>
            <w:r w:rsidRPr="00506B9B">
              <w:rPr>
                <w:color w:val="000000"/>
                <w:sz w:val="20"/>
                <w:lang w:val="zh-CN"/>
              </w:rPr>
              <w:t>缔约方会议</w:t>
            </w:r>
          </w:p>
        </w:tc>
        <w:tc>
          <w:tcPr>
            <w:tcW w:w="1123" w:type="dxa"/>
            <w:tcBorders>
              <w:top w:val="nil"/>
              <w:left w:val="nil"/>
              <w:bottom w:val="nil"/>
              <w:right w:val="nil"/>
            </w:tcBorders>
            <w:noWrap/>
            <w:vAlign w:val="bottom"/>
          </w:tcPr>
          <w:p w14:paraId="1E8A5243"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410 000</w:t>
            </w:r>
          </w:p>
        </w:tc>
        <w:tc>
          <w:tcPr>
            <w:tcW w:w="1210" w:type="dxa"/>
            <w:tcBorders>
              <w:top w:val="nil"/>
              <w:left w:val="nil"/>
              <w:bottom w:val="nil"/>
              <w:right w:val="nil"/>
            </w:tcBorders>
            <w:vAlign w:val="bottom"/>
          </w:tcPr>
          <w:p w14:paraId="3B82929B"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460 000</w:t>
            </w:r>
          </w:p>
        </w:tc>
        <w:tc>
          <w:tcPr>
            <w:tcW w:w="1123" w:type="dxa"/>
            <w:tcBorders>
              <w:top w:val="nil"/>
              <w:left w:val="nil"/>
              <w:bottom w:val="nil"/>
              <w:right w:val="nil"/>
            </w:tcBorders>
            <w:noWrap/>
            <w:vAlign w:val="bottom"/>
          </w:tcPr>
          <w:p w14:paraId="1B3F1BFA"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420 000</w:t>
            </w:r>
          </w:p>
        </w:tc>
        <w:tc>
          <w:tcPr>
            <w:tcW w:w="1210" w:type="dxa"/>
            <w:tcBorders>
              <w:top w:val="nil"/>
              <w:left w:val="nil"/>
              <w:bottom w:val="nil"/>
              <w:right w:val="nil"/>
            </w:tcBorders>
            <w:vAlign w:val="bottom"/>
          </w:tcPr>
          <w:p w14:paraId="5F210D3A"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460 000</w:t>
            </w:r>
          </w:p>
        </w:tc>
      </w:tr>
      <w:tr w:rsidR="00F61DC9" w:rsidRPr="00506B9B" w14:paraId="54A07262" w14:textId="77777777" w:rsidTr="00C15578">
        <w:trPr>
          <w:trHeight w:val="57"/>
          <w:jc w:val="right"/>
        </w:trPr>
        <w:tc>
          <w:tcPr>
            <w:tcW w:w="790" w:type="dxa"/>
            <w:tcBorders>
              <w:top w:val="nil"/>
              <w:left w:val="nil"/>
              <w:bottom w:val="nil"/>
              <w:right w:val="nil"/>
            </w:tcBorders>
            <w:vAlign w:val="bottom"/>
            <w:hideMark/>
          </w:tcPr>
          <w:p w14:paraId="6FA36C76" w14:textId="77777777" w:rsidR="00F61DC9" w:rsidRPr="00506B9B" w:rsidRDefault="00F61DC9" w:rsidP="004F37DF">
            <w:pPr>
              <w:pStyle w:val="Normal-pool-Table"/>
              <w:keepNext/>
              <w:overflowPunct w:val="0"/>
              <w:snapToGrid w:val="0"/>
              <w:spacing w:before="0"/>
              <w:rPr>
                <w:sz w:val="20"/>
              </w:rPr>
            </w:pPr>
            <w:r w:rsidRPr="00506B9B">
              <w:rPr>
                <w:color w:val="000000"/>
                <w:sz w:val="20"/>
                <w:lang w:val="zh-CN"/>
              </w:rPr>
              <w:t>3315</w:t>
            </w:r>
          </w:p>
        </w:tc>
        <w:tc>
          <w:tcPr>
            <w:tcW w:w="4047" w:type="dxa"/>
            <w:tcBorders>
              <w:top w:val="nil"/>
              <w:left w:val="nil"/>
              <w:bottom w:val="nil"/>
              <w:right w:val="nil"/>
            </w:tcBorders>
            <w:noWrap/>
            <w:vAlign w:val="bottom"/>
            <w:hideMark/>
          </w:tcPr>
          <w:p w14:paraId="6B84D005" w14:textId="77777777" w:rsidR="00F61DC9" w:rsidRPr="00506B9B" w:rsidRDefault="00F61DC9" w:rsidP="004F37DF">
            <w:pPr>
              <w:pStyle w:val="Normal-pool-Table"/>
              <w:keepNext/>
              <w:overflowPunct w:val="0"/>
              <w:snapToGrid w:val="0"/>
              <w:spacing w:before="0"/>
              <w:rPr>
                <w:sz w:val="20"/>
              </w:rPr>
            </w:pPr>
            <w:r w:rsidRPr="00506B9B">
              <w:rPr>
                <w:color w:val="000000"/>
                <w:sz w:val="20"/>
                <w:lang w:val="zh-CN"/>
              </w:rPr>
              <w:t>评估小组会议</w:t>
            </w:r>
          </w:p>
        </w:tc>
        <w:tc>
          <w:tcPr>
            <w:tcW w:w="1123" w:type="dxa"/>
            <w:tcBorders>
              <w:top w:val="nil"/>
              <w:left w:val="nil"/>
              <w:bottom w:val="nil"/>
              <w:right w:val="nil"/>
            </w:tcBorders>
            <w:noWrap/>
            <w:vAlign w:val="bottom"/>
          </w:tcPr>
          <w:p w14:paraId="612D320C" w14:textId="77777777" w:rsidR="00F61DC9" w:rsidRPr="00506B9B" w:rsidRDefault="00F61DC9" w:rsidP="004F37DF">
            <w:pPr>
              <w:pStyle w:val="Normal-pool-Table"/>
              <w:keepNext/>
              <w:overflowPunct w:val="0"/>
              <w:snapToGrid w:val="0"/>
              <w:spacing w:before="0"/>
              <w:jc w:val="right"/>
              <w:rPr>
                <w:sz w:val="20"/>
              </w:rPr>
            </w:pPr>
            <w:r w:rsidRPr="00506B9B">
              <w:rPr>
                <w:color w:val="000000"/>
                <w:sz w:val="20"/>
                <w:lang w:val="zh-CN"/>
              </w:rPr>
              <w:t>350 000</w:t>
            </w:r>
          </w:p>
        </w:tc>
        <w:tc>
          <w:tcPr>
            <w:tcW w:w="1210" w:type="dxa"/>
            <w:tcBorders>
              <w:top w:val="nil"/>
              <w:left w:val="nil"/>
              <w:bottom w:val="nil"/>
              <w:right w:val="nil"/>
            </w:tcBorders>
            <w:vAlign w:val="bottom"/>
          </w:tcPr>
          <w:p w14:paraId="1DE5D54C" w14:textId="77777777" w:rsidR="00F61DC9" w:rsidRPr="00506B9B" w:rsidRDefault="00F61DC9" w:rsidP="004F37DF">
            <w:pPr>
              <w:pStyle w:val="Normal-pool-Table"/>
              <w:keepNext/>
              <w:overflowPunct w:val="0"/>
              <w:snapToGrid w:val="0"/>
              <w:spacing w:before="0"/>
              <w:jc w:val="right"/>
              <w:rPr>
                <w:sz w:val="20"/>
              </w:rPr>
            </w:pPr>
            <w:r w:rsidRPr="00506B9B">
              <w:rPr>
                <w:color w:val="000000"/>
                <w:sz w:val="20"/>
                <w:lang w:val="zh-CN"/>
              </w:rPr>
              <w:t>350 000</w:t>
            </w:r>
          </w:p>
        </w:tc>
        <w:tc>
          <w:tcPr>
            <w:tcW w:w="1123" w:type="dxa"/>
            <w:tcBorders>
              <w:top w:val="nil"/>
              <w:left w:val="nil"/>
              <w:bottom w:val="nil"/>
              <w:right w:val="nil"/>
            </w:tcBorders>
            <w:noWrap/>
            <w:vAlign w:val="bottom"/>
          </w:tcPr>
          <w:p w14:paraId="15347D68" w14:textId="77777777" w:rsidR="00F61DC9" w:rsidRPr="00506B9B" w:rsidRDefault="00F61DC9" w:rsidP="004F37DF">
            <w:pPr>
              <w:pStyle w:val="Normal-pool-Table"/>
              <w:keepNext/>
              <w:overflowPunct w:val="0"/>
              <w:snapToGrid w:val="0"/>
              <w:spacing w:before="0"/>
              <w:jc w:val="right"/>
              <w:rPr>
                <w:sz w:val="20"/>
              </w:rPr>
            </w:pPr>
            <w:r w:rsidRPr="00506B9B">
              <w:rPr>
                <w:color w:val="000000"/>
                <w:sz w:val="20"/>
                <w:lang w:val="zh-CN"/>
              </w:rPr>
              <w:t>350 000</w:t>
            </w:r>
          </w:p>
        </w:tc>
        <w:tc>
          <w:tcPr>
            <w:tcW w:w="1210" w:type="dxa"/>
            <w:tcBorders>
              <w:top w:val="nil"/>
              <w:left w:val="nil"/>
              <w:bottom w:val="nil"/>
              <w:right w:val="nil"/>
            </w:tcBorders>
            <w:vAlign w:val="bottom"/>
          </w:tcPr>
          <w:p w14:paraId="19BBCC7C" w14:textId="77777777" w:rsidR="00F61DC9" w:rsidRPr="00506B9B" w:rsidRDefault="00F61DC9" w:rsidP="004F37DF">
            <w:pPr>
              <w:pStyle w:val="Normal-pool-Table"/>
              <w:keepNext/>
              <w:overflowPunct w:val="0"/>
              <w:snapToGrid w:val="0"/>
              <w:spacing w:before="0"/>
              <w:jc w:val="right"/>
              <w:rPr>
                <w:sz w:val="20"/>
              </w:rPr>
            </w:pPr>
            <w:r w:rsidRPr="00506B9B">
              <w:rPr>
                <w:color w:val="000000"/>
                <w:sz w:val="20"/>
                <w:lang w:val="zh-CN"/>
              </w:rPr>
              <w:t>350 000</w:t>
            </w:r>
          </w:p>
        </w:tc>
      </w:tr>
      <w:tr w:rsidR="00F61DC9" w:rsidRPr="00506B9B" w14:paraId="29870672" w14:textId="77777777" w:rsidTr="00C15578">
        <w:trPr>
          <w:trHeight w:val="57"/>
          <w:jc w:val="right"/>
        </w:trPr>
        <w:tc>
          <w:tcPr>
            <w:tcW w:w="790" w:type="dxa"/>
            <w:tcBorders>
              <w:top w:val="nil"/>
              <w:left w:val="nil"/>
              <w:bottom w:val="nil"/>
              <w:right w:val="nil"/>
            </w:tcBorders>
            <w:hideMark/>
          </w:tcPr>
          <w:p w14:paraId="2A51026E"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3320</w:t>
            </w:r>
          </w:p>
        </w:tc>
        <w:tc>
          <w:tcPr>
            <w:tcW w:w="4047" w:type="dxa"/>
            <w:tcBorders>
              <w:top w:val="nil"/>
              <w:left w:val="nil"/>
              <w:bottom w:val="nil"/>
              <w:right w:val="nil"/>
            </w:tcBorders>
            <w:noWrap/>
            <w:hideMark/>
          </w:tcPr>
          <w:p w14:paraId="00D6EDDD"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主席团会议</w:t>
            </w:r>
          </w:p>
        </w:tc>
        <w:tc>
          <w:tcPr>
            <w:tcW w:w="1123" w:type="dxa"/>
            <w:tcBorders>
              <w:top w:val="nil"/>
              <w:left w:val="nil"/>
              <w:bottom w:val="nil"/>
              <w:right w:val="nil"/>
            </w:tcBorders>
            <w:noWrap/>
          </w:tcPr>
          <w:p w14:paraId="506FD7BA"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15 000</w:t>
            </w:r>
          </w:p>
        </w:tc>
        <w:tc>
          <w:tcPr>
            <w:tcW w:w="1210" w:type="dxa"/>
            <w:tcBorders>
              <w:top w:val="nil"/>
              <w:left w:val="nil"/>
              <w:bottom w:val="nil"/>
              <w:right w:val="nil"/>
            </w:tcBorders>
          </w:tcPr>
          <w:p w14:paraId="6DB3ED5C"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15 000</w:t>
            </w:r>
          </w:p>
        </w:tc>
        <w:tc>
          <w:tcPr>
            <w:tcW w:w="1123" w:type="dxa"/>
            <w:tcBorders>
              <w:top w:val="nil"/>
              <w:left w:val="nil"/>
              <w:bottom w:val="nil"/>
              <w:right w:val="nil"/>
            </w:tcBorders>
            <w:noWrap/>
          </w:tcPr>
          <w:p w14:paraId="2AA5D237"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15 000</w:t>
            </w:r>
          </w:p>
        </w:tc>
        <w:tc>
          <w:tcPr>
            <w:tcW w:w="1210" w:type="dxa"/>
            <w:tcBorders>
              <w:top w:val="nil"/>
              <w:left w:val="nil"/>
              <w:bottom w:val="nil"/>
              <w:right w:val="nil"/>
            </w:tcBorders>
          </w:tcPr>
          <w:p w14:paraId="367E621F"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15 000</w:t>
            </w:r>
          </w:p>
        </w:tc>
      </w:tr>
      <w:tr w:rsidR="00F61DC9" w:rsidRPr="00506B9B" w14:paraId="278510B0" w14:textId="77777777" w:rsidTr="00C15578">
        <w:trPr>
          <w:trHeight w:val="57"/>
          <w:jc w:val="right"/>
        </w:trPr>
        <w:tc>
          <w:tcPr>
            <w:tcW w:w="790" w:type="dxa"/>
            <w:tcBorders>
              <w:top w:val="nil"/>
              <w:left w:val="nil"/>
              <w:bottom w:val="single" w:sz="4" w:space="0" w:color="auto"/>
              <w:right w:val="nil"/>
            </w:tcBorders>
            <w:vAlign w:val="bottom"/>
            <w:hideMark/>
          </w:tcPr>
          <w:p w14:paraId="3C0F0C52"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3325</w:t>
            </w:r>
          </w:p>
        </w:tc>
        <w:tc>
          <w:tcPr>
            <w:tcW w:w="4047" w:type="dxa"/>
            <w:tcBorders>
              <w:top w:val="nil"/>
              <w:left w:val="nil"/>
              <w:bottom w:val="single" w:sz="4" w:space="0" w:color="auto"/>
              <w:right w:val="nil"/>
            </w:tcBorders>
            <w:noWrap/>
            <w:vAlign w:val="bottom"/>
            <w:hideMark/>
          </w:tcPr>
          <w:p w14:paraId="28587584"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履行委员会会议</w:t>
            </w:r>
          </w:p>
        </w:tc>
        <w:tc>
          <w:tcPr>
            <w:tcW w:w="1123" w:type="dxa"/>
            <w:tcBorders>
              <w:top w:val="nil"/>
              <w:left w:val="nil"/>
              <w:bottom w:val="single" w:sz="4" w:space="0" w:color="auto"/>
              <w:right w:val="nil"/>
            </w:tcBorders>
            <w:noWrap/>
            <w:vAlign w:val="bottom"/>
          </w:tcPr>
          <w:p w14:paraId="64A1069E"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65 000</w:t>
            </w:r>
          </w:p>
        </w:tc>
        <w:tc>
          <w:tcPr>
            <w:tcW w:w="1210" w:type="dxa"/>
            <w:tcBorders>
              <w:top w:val="nil"/>
              <w:left w:val="nil"/>
              <w:bottom w:val="single" w:sz="4" w:space="0" w:color="auto"/>
              <w:right w:val="nil"/>
            </w:tcBorders>
            <w:vAlign w:val="bottom"/>
          </w:tcPr>
          <w:p w14:paraId="1087C80C"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65 000</w:t>
            </w:r>
          </w:p>
        </w:tc>
        <w:tc>
          <w:tcPr>
            <w:tcW w:w="1123" w:type="dxa"/>
            <w:tcBorders>
              <w:top w:val="nil"/>
              <w:left w:val="nil"/>
              <w:bottom w:val="single" w:sz="4" w:space="0" w:color="auto"/>
              <w:right w:val="nil"/>
            </w:tcBorders>
            <w:noWrap/>
            <w:vAlign w:val="bottom"/>
          </w:tcPr>
          <w:p w14:paraId="4412365F"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65 000</w:t>
            </w:r>
          </w:p>
        </w:tc>
        <w:tc>
          <w:tcPr>
            <w:tcW w:w="1210" w:type="dxa"/>
            <w:tcBorders>
              <w:top w:val="nil"/>
              <w:left w:val="nil"/>
              <w:bottom w:val="single" w:sz="4" w:space="0" w:color="auto"/>
              <w:right w:val="nil"/>
            </w:tcBorders>
            <w:vAlign w:val="bottom"/>
          </w:tcPr>
          <w:p w14:paraId="09BCB554"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65 000</w:t>
            </w:r>
          </w:p>
        </w:tc>
      </w:tr>
      <w:tr w:rsidR="00F61DC9" w:rsidRPr="00506B9B" w14:paraId="0A2C364B" w14:textId="77777777" w:rsidTr="00C15578">
        <w:trPr>
          <w:trHeight w:val="57"/>
          <w:jc w:val="right"/>
        </w:trPr>
        <w:tc>
          <w:tcPr>
            <w:tcW w:w="790" w:type="dxa"/>
            <w:tcBorders>
              <w:top w:val="single" w:sz="4" w:space="0" w:color="auto"/>
              <w:left w:val="nil"/>
              <w:bottom w:val="single" w:sz="4" w:space="0" w:color="auto"/>
              <w:right w:val="nil"/>
            </w:tcBorders>
            <w:hideMark/>
          </w:tcPr>
          <w:p w14:paraId="36DDFA1E" w14:textId="77777777" w:rsidR="00F61DC9" w:rsidRPr="00506B9B" w:rsidRDefault="00F61DC9" w:rsidP="004F37DF">
            <w:pPr>
              <w:pStyle w:val="Normal-pool-Table"/>
              <w:overflowPunct w:val="0"/>
              <w:snapToGrid w:val="0"/>
              <w:spacing w:before="0"/>
              <w:rPr>
                <w:sz w:val="20"/>
                <w:lang w:eastAsia="en-GB"/>
              </w:rPr>
            </w:pPr>
          </w:p>
        </w:tc>
        <w:tc>
          <w:tcPr>
            <w:tcW w:w="4047" w:type="dxa"/>
            <w:tcBorders>
              <w:top w:val="single" w:sz="4" w:space="0" w:color="auto"/>
              <w:left w:val="nil"/>
              <w:bottom w:val="single" w:sz="4" w:space="0" w:color="auto"/>
              <w:right w:val="nil"/>
            </w:tcBorders>
            <w:noWrap/>
            <w:hideMark/>
          </w:tcPr>
          <w:p w14:paraId="7CD123FE" w14:textId="77777777" w:rsidR="00F61DC9" w:rsidRPr="00506B9B" w:rsidRDefault="00F61DC9" w:rsidP="004F37DF">
            <w:pPr>
              <w:pStyle w:val="Normal-pool-Table"/>
              <w:overflowPunct w:val="0"/>
              <w:snapToGrid w:val="0"/>
              <w:spacing w:before="0"/>
              <w:rPr>
                <w:rFonts w:eastAsia="SimHei"/>
                <w:b/>
                <w:bCs/>
                <w:sz w:val="20"/>
                <w:lang w:eastAsia="zh-CN"/>
              </w:rPr>
            </w:pPr>
            <w:r w:rsidRPr="00506B9B">
              <w:rPr>
                <w:rFonts w:eastAsia="SimHei"/>
                <w:b/>
                <w:bCs/>
                <w:color w:val="000000"/>
                <w:sz w:val="20"/>
                <w:lang w:val="zh-CN" w:eastAsia="zh-CN"/>
              </w:rPr>
              <w:t>小计：第</w:t>
            </w:r>
            <w:r w:rsidRPr="00506B9B">
              <w:rPr>
                <w:rFonts w:eastAsia="SimHei"/>
                <w:b/>
                <w:bCs/>
                <w:color w:val="000000"/>
                <w:sz w:val="20"/>
                <w:lang w:val="zh-CN" w:eastAsia="zh-CN"/>
              </w:rPr>
              <w:t>5</w:t>
            </w:r>
            <w:r w:rsidRPr="00506B9B">
              <w:rPr>
                <w:rFonts w:eastAsia="SimHei"/>
                <w:b/>
                <w:bCs/>
                <w:color w:val="000000"/>
                <w:sz w:val="20"/>
                <w:lang w:val="zh-CN" w:eastAsia="zh-CN"/>
              </w:rPr>
              <w:t>条缔约方差旅</w:t>
            </w:r>
          </w:p>
        </w:tc>
        <w:tc>
          <w:tcPr>
            <w:tcW w:w="1123" w:type="dxa"/>
            <w:tcBorders>
              <w:top w:val="single" w:sz="4" w:space="0" w:color="auto"/>
              <w:left w:val="nil"/>
              <w:bottom w:val="single" w:sz="4" w:space="0" w:color="auto"/>
              <w:right w:val="nil"/>
            </w:tcBorders>
            <w:noWrap/>
          </w:tcPr>
          <w:p w14:paraId="7E5EB1F8"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1 230 000</w:t>
            </w:r>
          </w:p>
        </w:tc>
        <w:tc>
          <w:tcPr>
            <w:tcW w:w="1210" w:type="dxa"/>
            <w:tcBorders>
              <w:top w:val="single" w:sz="4" w:space="0" w:color="auto"/>
              <w:left w:val="nil"/>
              <w:bottom w:val="single" w:sz="4" w:space="0" w:color="auto"/>
              <w:right w:val="nil"/>
            </w:tcBorders>
            <w:noWrap/>
          </w:tcPr>
          <w:p w14:paraId="11DE6A1D"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1 310 000</w:t>
            </w:r>
          </w:p>
        </w:tc>
        <w:tc>
          <w:tcPr>
            <w:tcW w:w="1123" w:type="dxa"/>
            <w:tcBorders>
              <w:top w:val="single" w:sz="4" w:space="0" w:color="auto"/>
              <w:left w:val="nil"/>
              <w:bottom w:val="single" w:sz="4" w:space="0" w:color="auto"/>
              <w:right w:val="nil"/>
            </w:tcBorders>
            <w:noWrap/>
          </w:tcPr>
          <w:p w14:paraId="1C99871F"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1 250 000</w:t>
            </w:r>
          </w:p>
        </w:tc>
        <w:tc>
          <w:tcPr>
            <w:tcW w:w="1210" w:type="dxa"/>
            <w:tcBorders>
              <w:top w:val="single" w:sz="4" w:space="0" w:color="auto"/>
              <w:left w:val="nil"/>
              <w:bottom w:val="single" w:sz="4" w:space="0" w:color="auto"/>
              <w:right w:val="nil"/>
            </w:tcBorders>
            <w:noWrap/>
          </w:tcPr>
          <w:p w14:paraId="48E166A9"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1 310 000</w:t>
            </w:r>
          </w:p>
        </w:tc>
      </w:tr>
      <w:tr w:rsidR="00F61DC9" w:rsidRPr="00506B9B" w14:paraId="35CDF867" w14:textId="77777777" w:rsidTr="00C15578">
        <w:trPr>
          <w:trHeight w:val="57"/>
          <w:jc w:val="right"/>
        </w:trPr>
        <w:tc>
          <w:tcPr>
            <w:tcW w:w="790" w:type="dxa"/>
            <w:tcBorders>
              <w:top w:val="single" w:sz="4" w:space="0" w:color="auto"/>
              <w:left w:val="nil"/>
              <w:bottom w:val="nil"/>
              <w:right w:val="nil"/>
            </w:tcBorders>
            <w:hideMark/>
          </w:tcPr>
          <w:p w14:paraId="5D2B8701" w14:textId="77777777" w:rsidR="00F61DC9" w:rsidRPr="00506B9B" w:rsidRDefault="00F61DC9" w:rsidP="004F37DF">
            <w:pPr>
              <w:pStyle w:val="Normal-pool-Table"/>
              <w:overflowPunct w:val="0"/>
              <w:snapToGrid w:val="0"/>
              <w:spacing w:before="0"/>
              <w:rPr>
                <w:b/>
                <w:bCs/>
                <w:sz w:val="20"/>
              </w:rPr>
            </w:pPr>
            <w:r w:rsidRPr="00506B9B">
              <w:rPr>
                <w:b/>
                <w:bCs/>
                <w:color w:val="000000"/>
                <w:sz w:val="20"/>
                <w:lang w:val="zh-CN"/>
              </w:rPr>
              <w:t>1600</w:t>
            </w:r>
          </w:p>
        </w:tc>
        <w:tc>
          <w:tcPr>
            <w:tcW w:w="4047" w:type="dxa"/>
            <w:tcBorders>
              <w:top w:val="single" w:sz="4" w:space="0" w:color="auto"/>
              <w:left w:val="nil"/>
              <w:bottom w:val="nil"/>
              <w:right w:val="nil"/>
            </w:tcBorders>
            <w:noWrap/>
            <w:hideMark/>
          </w:tcPr>
          <w:p w14:paraId="69E70E32" w14:textId="77777777" w:rsidR="00F61DC9" w:rsidRPr="00506B9B" w:rsidRDefault="00F61DC9" w:rsidP="004F37DF">
            <w:pPr>
              <w:pStyle w:val="Normal-pool-Table"/>
              <w:overflowPunct w:val="0"/>
              <w:snapToGrid w:val="0"/>
              <w:spacing w:before="0"/>
              <w:rPr>
                <w:rFonts w:eastAsia="SimHei"/>
                <w:b/>
                <w:bCs/>
                <w:sz w:val="20"/>
              </w:rPr>
            </w:pPr>
            <w:proofErr w:type="spellStart"/>
            <w:r w:rsidRPr="00506B9B">
              <w:rPr>
                <w:rFonts w:eastAsia="SimHei"/>
                <w:b/>
                <w:bCs/>
                <w:color w:val="000000"/>
                <w:sz w:val="20"/>
                <w:lang w:val="zh-CN"/>
              </w:rPr>
              <w:t>公务差旅</w:t>
            </w:r>
            <w:proofErr w:type="spellEnd"/>
          </w:p>
        </w:tc>
        <w:tc>
          <w:tcPr>
            <w:tcW w:w="1123" w:type="dxa"/>
            <w:tcBorders>
              <w:top w:val="single" w:sz="4" w:space="0" w:color="auto"/>
              <w:left w:val="nil"/>
              <w:bottom w:val="nil"/>
              <w:right w:val="nil"/>
            </w:tcBorders>
            <w:noWrap/>
          </w:tcPr>
          <w:p w14:paraId="60189663" w14:textId="77777777" w:rsidR="00F61DC9" w:rsidRPr="00506B9B" w:rsidRDefault="00F61DC9" w:rsidP="004F37DF">
            <w:pPr>
              <w:pStyle w:val="Normal-pool-Table"/>
              <w:overflowPunct w:val="0"/>
              <w:snapToGrid w:val="0"/>
              <w:spacing w:before="0"/>
              <w:jc w:val="right"/>
              <w:rPr>
                <w:sz w:val="20"/>
                <w:lang w:eastAsia="en-GB"/>
              </w:rPr>
            </w:pPr>
          </w:p>
        </w:tc>
        <w:tc>
          <w:tcPr>
            <w:tcW w:w="1210" w:type="dxa"/>
            <w:tcBorders>
              <w:top w:val="single" w:sz="4" w:space="0" w:color="auto"/>
              <w:left w:val="nil"/>
              <w:bottom w:val="nil"/>
              <w:right w:val="nil"/>
            </w:tcBorders>
          </w:tcPr>
          <w:p w14:paraId="2A4E4855" w14:textId="77777777" w:rsidR="00F61DC9" w:rsidRPr="00506B9B" w:rsidRDefault="00F61DC9" w:rsidP="004F37DF">
            <w:pPr>
              <w:pStyle w:val="Normal-pool-Table"/>
              <w:overflowPunct w:val="0"/>
              <w:snapToGrid w:val="0"/>
              <w:spacing w:before="0"/>
              <w:jc w:val="right"/>
              <w:rPr>
                <w:sz w:val="20"/>
                <w:lang w:eastAsia="en-GB"/>
              </w:rPr>
            </w:pPr>
          </w:p>
        </w:tc>
        <w:tc>
          <w:tcPr>
            <w:tcW w:w="1123" w:type="dxa"/>
            <w:tcBorders>
              <w:top w:val="single" w:sz="4" w:space="0" w:color="auto"/>
              <w:left w:val="nil"/>
              <w:bottom w:val="nil"/>
              <w:right w:val="nil"/>
            </w:tcBorders>
            <w:noWrap/>
          </w:tcPr>
          <w:p w14:paraId="18399BBB" w14:textId="77777777" w:rsidR="00F61DC9" w:rsidRPr="00506B9B" w:rsidRDefault="00F61DC9" w:rsidP="004F37DF">
            <w:pPr>
              <w:pStyle w:val="Normal-pool-Table"/>
              <w:overflowPunct w:val="0"/>
              <w:snapToGrid w:val="0"/>
              <w:spacing w:before="0"/>
              <w:jc w:val="right"/>
              <w:rPr>
                <w:sz w:val="20"/>
                <w:lang w:eastAsia="en-GB"/>
              </w:rPr>
            </w:pPr>
          </w:p>
        </w:tc>
        <w:tc>
          <w:tcPr>
            <w:tcW w:w="1210" w:type="dxa"/>
            <w:tcBorders>
              <w:top w:val="single" w:sz="4" w:space="0" w:color="auto"/>
              <w:left w:val="nil"/>
              <w:bottom w:val="nil"/>
              <w:right w:val="nil"/>
            </w:tcBorders>
          </w:tcPr>
          <w:p w14:paraId="751806E8" w14:textId="77777777" w:rsidR="00F61DC9" w:rsidRPr="00506B9B" w:rsidRDefault="00F61DC9" w:rsidP="004F37DF">
            <w:pPr>
              <w:pStyle w:val="Normal-pool-Table"/>
              <w:overflowPunct w:val="0"/>
              <w:snapToGrid w:val="0"/>
              <w:spacing w:before="0"/>
              <w:jc w:val="right"/>
              <w:rPr>
                <w:sz w:val="20"/>
                <w:lang w:eastAsia="en-GB"/>
              </w:rPr>
            </w:pPr>
          </w:p>
        </w:tc>
      </w:tr>
      <w:tr w:rsidR="00F61DC9" w:rsidRPr="00506B9B" w14:paraId="0EF58305" w14:textId="77777777" w:rsidTr="00C15578">
        <w:trPr>
          <w:trHeight w:val="57"/>
          <w:jc w:val="right"/>
        </w:trPr>
        <w:tc>
          <w:tcPr>
            <w:tcW w:w="790" w:type="dxa"/>
            <w:tcBorders>
              <w:top w:val="nil"/>
              <w:left w:val="nil"/>
              <w:bottom w:val="nil"/>
              <w:right w:val="nil"/>
            </w:tcBorders>
            <w:hideMark/>
          </w:tcPr>
          <w:p w14:paraId="39BF66A7"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1601</w:t>
            </w:r>
          </w:p>
        </w:tc>
        <w:tc>
          <w:tcPr>
            <w:tcW w:w="4047" w:type="dxa"/>
            <w:tcBorders>
              <w:top w:val="nil"/>
              <w:left w:val="nil"/>
              <w:bottom w:val="nil"/>
              <w:right w:val="nil"/>
            </w:tcBorders>
            <w:noWrap/>
            <w:hideMark/>
          </w:tcPr>
          <w:p w14:paraId="7ED1E955" w14:textId="3856DA98" w:rsidR="00F61DC9" w:rsidRPr="00506B9B" w:rsidRDefault="00F61DC9" w:rsidP="004F37DF">
            <w:pPr>
              <w:pStyle w:val="Normal-pool-Table"/>
              <w:overflowPunct w:val="0"/>
              <w:snapToGrid w:val="0"/>
              <w:spacing w:before="0"/>
              <w:rPr>
                <w:sz w:val="20"/>
              </w:rPr>
            </w:pPr>
            <w:r w:rsidRPr="00506B9B">
              <w:rPr>
                <w:color w:val="000000"/>
                <w:sz w:val="20"/>
                <w:lang w:val="zh-CN"/>
              </w:rPr>
              <w:t>工作人员公务差旅</w:t>
            </w:r>
          </w:p>
        </w:tc>
        <w:tc>
          <w:tcPr>
            <w:tcW w:w="1123" w:type="dxa"/>
            <w:tcBorders>
              <w:top w:val="nil"/>
              <w:left w:val="nil"/>
              <w:bottom w:val="nil"/>
              <w:right w:val="nil"/>
            </w:tcBorders>
            <w:noWrap/>
          </w:tcPr>
          <w:p w14:paraId="55F16BD2"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80 000</w:t>
            </w:r>
          </w:p>
        </w:tc>
        <w:tc>
          <w:tcPr>
            <w:tcW w:w="1210" w:type="dxa"/>
            <w:tcBorders>
              <w:top w:val="nil"/>
              <w:left w:val="nil"/>
              <w:bottom w:val="nil"/>
              <w:right w:val="nil"/>
            </w:tcBorders>
          </w:tcPr>
          <w:p w14:paraId="29C24091"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185 000</w:t>
            </w:r>
          </w:p>
        </w:tc>
        <w:tc>
          <w:tcPr>
            <w:tcW w:w="1123" w:type="dxa"/>
            <w:tcBorders>
              <w:top w:val="nil"/>
              <w:left w:val="nil"/>
              <w:bottom w:val="nil"/>
              <w:right w:val="nil"/>
            </w:tcBorders>
            <w:noWrap/>
          </w:tcPr>
          <w:p w14:paraId="1C33B606"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91 000</w:t>
            </w:r>
          </w:p>
        </w:tc>
        <w:tc>
          <w:tcPr>
            <w:tcW w:w="1210" w:type="dxa"/>
            <w:tcBorders>
              <w:top w:val="nil"/>
              <w:left w:val="nil"/>
              <w:bottom w:val="nil"/>
              <w:right w:val="nil"/>
            </w:tcBorders>
          </w:tcPr>
          <w:p w14:paraId="06DAB244"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185 000</w:t>
            </w:r>
          </w:p>
        </w:tc>
      </w:tr>
      <w:tr w:rsidR="00F61DC9" w:rsidRPr="00506B9B" w14:paraId="1FD84383" w14:textId="77777777" w:rsidTr="00C15578">
        <w:trPr>
          <w:trHeight w:val="57"/>
          <w:jc w:val="right"/>
        </w:trPr>
        <w:tc>
          <w:tcPr>
            <w:tcW w:w="790" w:type="dxa"/>
            <w:tcBorders>
              <w:top w:val="single" w:sz="4" w:space="0" w:color="auto"/>
              <w:left w:val="nil"/>
              <w:bottom w:val="single" w:sz="4" w:space="0" w:color="auto"/>
              <w:right w:val="nil"/>
            </w:tcBorders>
            <w:hideMark/>
          </w:tcPr>
          <w:p w14:paraId="7BAFFFA6" w14:textId="77777777" w:rsidR="00F61DC9" w:rsidRPr="00506B9B" w:rsidRDefault="00F61DC9" w:rsidP="004F37DF">
            <w:pPr>
              <w:pStyle w:val="Normal-pool-Table"/>
              <w:overflowPunct w:val="0"/>
              <w:snapToGrid w:val="0"/>
              <w:spacing w:before="0"/>
              <w:rPr>
                <w:sz w:val="20"/>
                <w:lang w:eastAsia="en-GB"/>
              </w:rPr>
            </w:pPr>
          </w:p>
        </w:tc>
        <w:tc>
          <w:tcPr>
            <w:tcW w:w="4047" w:type="dxa"/>
            <w:tcBorders>
              <w:top w:val="single" w:sz="4" w:space="0" w:color="auto"/>
              <w:left w:val="nil"/>
              <w:bottom w:val="single" w:sz="4" w:space="0" w:color="auto"/>
              <w:right w:val="nil"/>
            </w:tcBorders>
            <w:noWrap/>
            <w:hideMark/>
          </w:tcPr>
          <w:p w14:paraId="29EF8349" w14:textId="77777777" w:rsidR="00F61DC9" w:rsidRPr="00506B9B" w:rsidRDefault="00F61DC9" w:rsidP="004F37DF">
            <w:pPr>
              <w:pStyle w:val="Normal-pool-Table"/>
              <w:overflowPunct w:val="0"/>
              <w:snapToGrid w:val="0"/>
              <w:spacing w:before="0"/>
              <w:rPr>
                <w:rFonts w:eastAsia="SimHei"/>
                <w:b/>
                <w:bCs/>
                <w:sz w:val="20"/>
              </w:rPr>
            </w:pPr>
            <w:proofErr w:type="spellStart"/>
            <w:r w:rsidRPr="00506B9B">
              <w:rPr>
                <w:rFonts w:eastAsia="SimHei"/>
                <w:b/>
                <w:bCs/>
                <w:color w:val="000000"/>
                <w:sz w:val="20"/>
                <w:lang w:val="zh-CN"/>
              </w:rPr>
              <w:t>小计：公务差旅</w:t>
            </w:r>
            <w:proofErr w:type="spellEnd"/>
          </w:p>
        </w:tc>
        <w:tc>
          <w:tcPr>
            <w:tcW w:w="1123" w:type="dxa"/>
            <w:tcBorders>
              <w:top w:val="single" w:sz="4" w:space="0" w:color="auto"/>
              <w:left w:val="nil"/>
              <w:bottom w:val="single" w:sz="4" w:space="0" w:color="auto"/>
              <w:right w:val="nil"/>
            </w:tcBorders>
            <w:noWrap/>
          </w:tcPr>
          <w:p w14:paraId="648C4449"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80 000</w:t>
            </w:r>
          </w:p>
        </w:tc>
        <w:tc>
          <w:tcPr>
            <w:tcW w:w="1210" w:type="dxa"/>
            <w:tcBorders>
              <w:top w:val="single" w:sz="4" w:space="0" w:color="auto"/>
              <w:left w:val="nil"/>
              <w:bottom w:val="single" w:sz="4" w:space="0" w:color="auto"/>
              <w:right w:val="nil"/>
            </w:tcBorders>
            <w:noWrap/>
          </w:tcPr>
          <w:p w14:paraId="74248A45"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185 000</w:t>
            </w:r>
          </w:p>
        </w:tc>
        <w:tc>
          <w:tcPr>
            <w:tcW w:w="1123" w:type="dxa"/>
            <w:tcBorders>
              <w:top w:val="single" w:sz="4" w:space="0" w:color="auto"/>
              <w:left w:val="nil"/>
              <w:bottom w:val="single" w:sz="4" w:space="0" w:color="auto"/>
              <w:right w:val="nil"/>
            </w:tcBorders>
            <w:noWrap/>
          </w:tcPr>
          <w:p w14:paraId="38D96C88"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91 000</w:t>
            </w:r>
          </w:p>
        </w:tc>
        <w:tc>
          <w:tcPr>
            <w:tcW w:w="1210" w:type="dxa"/>
            <w:tcBorders>
              <w:top w:val="single" w:sz="4" w:space="0" w:color="auto"/>
              <w:left w:val="nil"/>
              <w:bottom w:val="single" w:sz="4" w:space="0" w:color="auto"/>
              <w:right w:val="nil"/>
            </w:tcBorders>
            <w:noWrap/>
          </w:tcPr>
          <w:p w14:paraId="082573CD"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185 000</w:t>
            </w:r>
          </w:p>
        </w:tc>
      </w:tr>
      <w:tr w:rsidR="00F61DC9" w:rsidRPr="00506B9B" w14:paraId="5F70804A" w14:textId="77777777" w:rsidTr="00C15578">
        <w:trPr>
          <w:trHeight w:val="57"/>
          <w:jc w:val="right"/>
        </w:trPr>
        <w:tc>
          <w:tcPr>
            <w:tcW w:w="790" w:type="dxa"/>
            <w:tcBorders>
              <w:top w:val="single" w:sz="4" w:space="0" w:color="auto"/>
              <w:left w:val="nil"/>
              <w:bottom w:val="nil"/>
              <w:right w:val="nil"/>
            </w:tcBorders>
            <w:vAlign w:val="bottom"/>
            <w:hideMark/>
          </w:tcPr>
          <w:p w14:paraId="46A2A95E" w14:textId="77777777" w:rsidR="00F61DC9" w:rsidRPr="00506B9B" w:rsidRDefault="00F61DC9" w:rsidP="004F37DF">
            <w:pPr>
              <w:pStyle w:val="Normal-pool-Table"/>
              <w:overflowPunct w:val="0"/>
              <w:snapToGrid w:val="0"/>
              <w:spacing w:before="0"/>
              <w:rPr>
                <w:b/>
                <w:bCs/>
                <w:sz w:val="20"/>
              </w:rPr>
            </w:pPr>
            <w:r w:rsidRPr="00506B9B">
              <w:rPr>
                <w:b/>
                <w:bCs/>
                <w:color w:val="000000"/>
                <w:sz w:val="20"/>
                <w:lang w:val="zh-CN"/>
              </w:rPr>
              <w:t>4100-5300</w:t>
            </w:r>
          </w:p>
        </w:tc>
        <w:tc>
          <w:tcPr>
            <w:tcW w:w="4047" w:type="dxa"/>
            <w:tcBorders>
              <w:top w:val="single" w:sz="4" w:space="0" w:color="auto"/>
              <w:left w:val="nil"/>
              <w:bottom w:val="nil"/>
              <w:right w:val="nil"/>
            </w:tcBorders>
            <w:noWrap/>
            <w:vAlign w:val="bottom"/>
            <w:hideMark/>
          </w:tcPr>
          <w:p w14:paraId="69485E80" w14:textId="77777777" w:rsidR="00F61DC9" w:rsidRPr="00506B9B" w:rsidRDefault="00F61DC9" w:rsidP="004F37DF">
            <w:pPr>
              <w:pStyle w:val="Normal-pool-Table"/>
              <w:overflowPunct w:val="0"/>
              <w:snapToGrid w:val="0"/>
              <w:spacing w:before="0"/>
              <w:rPr>
                <w:rFonts w:eastAsia="SimHei"/>
                <w:b/>
                <w:bCs/>
                <w:sz w:val="20"/>
              </w:rPr>
            </w:pPr>
            <w:proofErr w:type="spellStart"/>
            <w:r w:rsidRPr="00506B9B">
              <w:rPr>
                <w:rFonts w:eastAsia="SimHei"/>
                <w:b/>
                <w:bCs/>
                <w:color w:val="000000"/>
                <w:sz w:val="20"/>
                <w:lang w:val="zh-CN"/>
              </w:rPr>
              <w:t>业务费用</w:t>
            </w:r>
            <w:proofErr w:type="spellEnd"/>
          </w:p>
        </w:tc>
        <w:tc>
          <w:tcPr>
            <w:tcW w:w="1123" w:type="dxa"/>
            <w:tcBorders>
              <w:top w:val="single" w:sz="4" w:space="0" w:color="auto"/>
              <w:left w:val="nil"/>
              <w:bottom w:val="nil"/>
              <w:right w:val="nil"/>
            </w:tcBorders>
            <w:noWrap/>
            <w:vAlign w:val="bottom"/>
          </w:tcPr>
          <w:p w14:paraId="185E4F29" w14:textId="77777777" w:rsidR="00F61DC9" w:rsidRPr="00506B9B" w:rsidRDefault="00F61DC9" w:rsidP="004F37DF">
            <w:pPr>
              <w:pStyle w:val="Normal-pool-Table"/>
              <w:overflowPunct w:val="0"/>
              <w:snapToGrid w:val="0"/>
              <w:spacing w:before="0"/>
              <w:jc w:val="right"/>
              <w:rPr>
                <w:sz w:val="20"/>
                <w:lang w:eastAsia="en-GB"/>
              </w:rPr>
            </w:pPr>
          </w:p>
        </w:tc>
        <w:tc>
          <w:tcPr>
            <w:tcW w:w="1210" w:type="dxa"/>
            <w:tcBorders>
              <w:top w:val="single" w:sz="4" w:space="0" w:color="auto"/>
              <w:left w:val="nil"/>
              <w:bottom w:val="nil"/>
              <w:right w:val="nil"/>
            </w:tcBorders>
            <w:vAlign w:val="bottom"/>
          </w:tcPr>
          <w:p w14:paraId="750F98A1" w14:textId="77777777" w:rsidR="00F61DC9" w:rsidRPr="00506B9B" w:rsidRDefault="00F61DC9" w:rsidP="004F37DF">
            <w:pPr>
              <w:pStyle w:val="Normal-pool-Table"/>
              <w:overflowPunct w:val="0"/>
              <w:snapToGrid w:val="0"/>
              <w:spacing w:before="0"/>
              <w:jc w:val="right"/>
              <w:rPr>
                <w:sz w:val="20"/>
                <w:lang w:eastAsia="en-GB"/>
              </w:rPr>
            </w:pPr>
          </w:p>
        </w:tc>
        <w:tc>
          <w:tcPr>
            <w:tcW w:w="1123" w:type="dxa"/>
            <w:tcBorders>
              <w:top w:val="single" w:sz="4" w:space="0" w:color="auto"/>
              <w:left w:val="nil"/>
              <w:bottom w:val="nil"/>
              <w:right w:val="nil"/>
            </w:tcBorders>
            <w:noWrap/>
            <w:vAlign w:val="bottom"/>
          </w:tcPr>
          <w:p w14:paraId="725F564A" w14:textId="77777777" w:rsidR="00F61DC9" w:rsidRPr="00506B9B" w:rsidRDefault="00F61DC9" w:rsidP="004F37DF">
            <w:pPr>
              <w:pStyle w:val="Normal-pool-Table"/>
              <w:overflowPunct w:val="0"/>
              <w:snapToGrid w:val="0"/>
              <w:spacing w:before="0"/>
              <w:jc w:val="right"/>
              <w:rPr>
                <w:sz w:val="20"/>
                <w:lang w:eastAsia="en-GB"/>
              </w:rPr>
            </w:pPr>
          </w:p>
        </w:tc>
        <w:tc>
          <w:tcPr>
            <w:tcW w:w="1210" w:type="dxa"/>
            <w:tcBorders>
              <w:top w:val="single" w:sz="4" w:space="0" w:color="auto"/>
              <w:left w:val="nil"/>
              <w:bottom w:val="nil"/>
              <w:right w:val="nil"/>
            </w:tcBorders>
            <w:vAlign w:val="bottom"/>
          </w:tcPr>
          <w:p w14:paraId="4E7E542F" w14:textId="77777777" w:rsidR="00F61DC9" w:rsidRPr="00506B9B" w:rsidRDefault="00F61DC9" w:rsidP="004F37DF">
            <w:pPr>
              <w:pStyle w:val="Normal-pool-Table"/>
              <w:overflowPunct w:val="0"/>
              <w:snapToGrid w:val="0"/>
              <w:spacing w:before="0"/>
              <w:jc w:val="right"/>
              <w:rPr>
                <w:sz w:val="20"/>
                <w:lang w:eastAsia="en-GB"/>
              </w:rPr>
            </w:pPr>
          </w:p>
        </w:tc>
      </w:tr>
      <w:tr w:rsidR="00F61DC9" w:rsidRPr="00506B9B" w14:paraId="25A04924" w14:textId="77777777" w:rsidTr="00C15578">
        <w:trPr>
          <w:trHeight w:val="57"/>
          <w:jc w:val="right"/>
        </w:trPr>
        <w:tc>
          <w:tcPr>
            <w:tcW w:w="790" w:type="dxa"/>
            <w:tcBorders>
              <w:top w:val="nil"/>
              <w:left w:val="nil"/>
              <w:bottom w:val="nil"/>
              <w:right w:val="nil"/>
            </w:tcBorders>
            <w:hideMark/>
          </w:tcPr>
          <w:p w14:paraId="79F68254"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4100</w:t>
            </w:r>
          </w:p>
        </w:tc>
        <w:tc>
          <w:tcPr>
            <w:tcW w:w="4047" w:type="dxa"/>
            <w:tcBorders>
              <w:top w:val="nil"/>
              <w:left w:val="nil"/>
              <w:bottom w:val="nil"/>
              <w:right w:val="nil"/>
            </w:tcBorders>
            <w:noWrap/>
            <w:hideMark/>
          </w:tcPr>
          <w:p w14:paraId="00F2BC7E"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消耗性设备</w:t>
            </w:r>
          </w:p>
        </w:tc>
        <w:tc>
          <w:tcPr>
            <w:tcW w:w="1123" w:type="dxa"/>
            <w:tcBorders>
              <w:top w:val="nil"/>
              <w:left w:val="nil"/>
              <w:bottom w:val="nil"/>
              <w:right w:val="nil"/>
            </w:tcBorders>
            <w:noWrap/>
          </w:tcPr>
          <w:p w14:paraId="7B35D781"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5 000</w:t>
            </w:r>
          </w:p>
        </w:tc>
        <w:tc>
          <w:tcPr>
            <w:tcW w:w="1210" w:type="dxa"/>
            <w:tcBorders>
              <w:top w:val="nil"/>
              <w:left w:val="nil"/>
              <w:bottom w:val="nil"/>
              <w:right w:val="nil"/>
            </w:tcBorders>
          </w:tcPr>
          <w:p w14:paraId="5B9976BC"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5 000</w:t>
            </w:r>
          </w:p>
        </w:tc>
        <w:tc>
          <w:tcPr>
            <w:tcW w:w="1123" w:type="dxa"/>
            <w:tcBorders>
              <w:top w:val="nil"/>
              <w:left w:val="nil"/>
              <w:bottom w:val="nil"/>
              <w:right w:val="nil"/>
            </w:tcBorders>
            <w:noWrap/>
          </w:tcPr>
          <w:p w14:paraId="296CEDE1"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5 000</w:t>
            </w:r>
          </w:p>
        </w:tc>
        <w:tc>
          <w:tcPr>
            <w:tcW w:w="1210" w:type="dxa"/>
            <w:tcBorders>
              <w:top w:val="nil"/>
              <w:left w:val="nil"/>
              <w:bottom w:val="nil"/>
              <w:right w:val="nil"/>
            </w:tcBorders>
          </w:tcPr>
          <w:p w14:paraId="52EE9393"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5 000</w:t>
            </w:r>
          </w:p>
        </w:tc>
      </w:tr>
      <w:tr w:rsidR="00F61DC9" w:rsidRPr="00506B9B" w14:paraId="781D5791" w14:textId="77777777" w:rsidTr="00C15578">
        <w:trPr>
          <w:trHeight w:val="57"/>
          <w:jc w:val="right"/>
        </w:trPr>
        <w:tc>
          <w:tcPr>
            <w:tcW w:w="790" w:type="dxa"/>
            <w:tcBorders>
              <w:top w:val="nil"/>
              <w:left w:val="nil"/>
              <w:bottom w:val="nil"/>
              <w:right w:val="nil"/>
            </w:tcBorders>
            <w:hideMark/>
          </w:tcPr>
          <w:p w14:paraId="1122C2A6"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4200</w:t>
            </w:r>
          </w:p>
        </w:tc>
        <w:tc>
          <w:tcPr>
            <w:tcW w:w="4047" w:type="dxa"/>
            <w:tcBorders>
              <w:top w:val="nil"/>
              <w:left w:val="nil"/>
              <w:bottom w:val="nil"/>
              <w:right w:val="nil"/>
            </w:tcBorders>
            <w:noWrap/>
            <w:hideMark/>
          </w:tcPr>
          <w:p w14:paraId="7D92023D" w14:textId="7988B375" w:rsidR="00F61DC9" w:rsidRPr="00506B9B" w:rsidRDefault="00F61DC9" w:rsidP="004F37DF">
            <w:pPr>
              <w:pStyle w:val="Normal-pool-Table"/>
              <w:overflowPunct w:val="0"/>
              <w:snapToGrid w:val="0"/>
              <w:spacing w:before="0"/>
              <w:rPr>
                <w:sz w:val="20"/>
              </w:rPr>
            </w:pPr>
            <w:r w:rsidRPr="00506B9B">
              <w:rPr>
                <w:color w:val="000000"/>
                <w:sz w:val="20"/>
                <w:lang w:val="zh-CN"/>
              </w:rPr>
              <w:t>非消耗性设备</w:t>
            </w:r>
          </w:p>
        </w:tc>
        <w:tc>
          <w:tcPr>
            <w:tcW w:w="1123" w:type="dxa"/>
            <w:tcBorders>
              <w:top w:val="nil"/>
              <w:left w:val="nil"/>
              <w:bottom w:val="nil"/>
              <w:right w:val="nil"/>
            </w:tcBorders>
            <w:noWrap/>
          </w:tcPr>
          <w:p w14:paraId="656CD73E"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8 000</w:t>
            </w:r>
          </w:p>
        </w:tc>
        <w:tc>
          <w:tcPr>
            <w:tcW w:w="1210" w:type="dxa"/>
            <w:tcBorders>
              <w:top w:val="nil"/>
              <w:left w:val="nil"/>
              <w:bottom w:val="nil"/>
              <w:right w:val="nil"/>
            </w:tcBorders>
          </w:tcPr>
          <w:p w14:paraId="1B8A53BF"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8 000</w:t>
            </w:r>
          </w:p>
        </w:tc>
        <w:tc>
          <w:tcPr>
            <w:tcW w:w="1123" w:type="dxa"/>
            <w:tcBorders>
              <w:top w:val="nil"/>
              <w:left w:val="nil"/>
              <w:bottom w:val="nil"/>
              <w:right w:val="nil"/>
            </w:tcBorders>
            <w:noWrap/>
          </w:tcPr>
          <w:p w14:paraId="24BB8148"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8 000</w:t>
            </w:r>
          </w:p>
        </w:tc>
        <w:tc>
          <w:tcPr>
            <w:tcW w:w="1210" w:type="dxa"/>
            <w:tcBorders>
              <w:top w:val="nil"/>
              <w:left w:val="nil"/>
              <w:bottom w:val="nil"/>
              <w:right w:val="nil"/>
            </w:tcBorders>
          </w:tcPr>
          <w:p w14:paraId="485B7827"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8 000</w:t>
            </w:r>
          </w:p>
        </w:tc>
      </w:tr>
      <w:tr w:rsidR="00F61DC9" w:rsidRPr="00506B9B" w14:paraId="60886DDA" w14:textId="77777777" w:rsidTr="00C15578">
        <w:trPr>
          <w:trHeight w:val="57"/>
          <w:jc w:val="right"/>
        </w:trPr>
        <w:tc>
          <w:tcPr>
            <w:tcW w:w="790" w:type="dxa"/>
            <w:tcBorders>
              <w:top w:val="nil"/>
              <w:left w:val="nil"/>
              <w:bottom w:val="nil"/>
              <w:right w:val="nil"/>
            </w:tcBorders>
            <w:hideMark/>
          </w:tcPr>
          <w:p w14:paraId="18B548FE"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4300</w:t>
            </w:r>
          </w:p>
        </w:tc>
        <w:tc>
          <w:tcPr>
            <w:tcW w:w="4047" w:type="dxa"/>
            <w:tcBorders>
              <w:top w:val="nil"/>
              <w:left w:val="nil"/>
              <w:bottom w:val="nil"/>
              <w:right w:val="nil"/>
            </w:tcBorders>
            <w:noWrap/>
            <w:hideMark/>
          </w:tcPr>
          <w:p w14:paraId="7DBE00BA"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房地租金</w:t>
            </w:r>
          </w:p>
        </w:tc>
        <w:tc>
          <w:tcPr>
            <w:tcW w:w="1123" w:type="dxa"/>
            <w:tcBorders>
              <w:top w:val="nil"/>
              <w:left w:val="nil"/>
              <w:bottom w:val="nil"/>
              <w:right w:val="nil"/>
            </w:tcBorders>
            <w:noWrap/>
          </w:tcPr>
          <w:p w14:paraId="7D2ED235"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34 000</w:t>
            </w:r>
          </w:p>
        </w:tc>
        <w:tc>
          <w:tcPr>
            <w:tcW w:w="1210" w:type="dxa"/>
            <w:tcBorders>
              <w:top w:val="nil"/>
              <w:left w:val="nil"/>
              <w:bottom w:val="nil"/>
              <w:right w:val="nil"/>
            </w:tcBorders>
          </w:tcPr>
          <w:p w14:paraId="0843382A"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34 000</w:t>
            </w:r>
          </w:p>
        </w:tc>
        <w:tc>
          <w:tcPr>
            <w:tcW w:w="1123" w:type="dxa"/>
            <w:tcBorders>
              <w:top w:val="nil"/>
              <w:left w:val="nil"/>
              <w:bottom w:val="nil"/>
              <w:right w:val="nil"/>
            </w:tcBorders>
            <w:noWrap/>
          </w:tcPr>
          <w:p w14:paraId="15CE4EF2"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34 000</w:t>
            </w:r>
          </w:p>
        </w:tc>
        <w:tc>
          <w:tcPr>
            <w:tcW w:w="1210" w:type="dxa"/>
            <w:tcBorders>
              <w:top w:val="nil"/>
              <w:left w:val="nil"/>
              <w:bottom w:val="nil"/>
              <w:right w:val="nil"/>
            </w:tcBorders>
          </w:tcPr>
          <w:p w14:paraId="26B7496C"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34 000</w:t>
            </w:r>
          </w:p>
        </w:tc>
      </w:tr>
      <w:tr w:rsidR="00F61DC9" w:rsidRPr="00506B9B" w14:paraId="6FC81465" w14:textId="77777777" w:rsidTr="00C15578">
        <w:trPr>
          <w:trHeight w:val="57"/>
          <w:jc w:val="right"/>
        </w:trPr>
        <w:tc>
          <w:tcPr>
            <w:tcW w:w="790" w:type="dxa"/>
            <w:tcBorders>
              <w:top w:val="nil"/>
              <w:left w:val="nil"/>
              <w:bottom w:val="nil"/>
              <w:right w:val="nil"/>
            </w:tcBorders>
            <w:hideMark/>
          </w:tcPr>
          <w:p w14:paraId="6CEB382F"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5100</w:t>
            </w:r>
          </w:p>
        </w:tc>
        <w:tc>
          <w:tcPr>
            <w:tcW w:w="4047" w:type="dxa"/>
            <w:tcBorders>
              <w:top w:val="nil"/>
              <w:left w:val="nil"/>
              <w:bottom w:val="nil"/>
              <w:right w:val="nil"/>
            </w:tcBorders>
            <w:noWrap/>
            <w:hideMark/>
          </w:tcPr>
          <w:p w14:paraId="16D743CF"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设备的使用和维修</w:t>
            </w:r>
          </w:p>
        </w:tc>
        <w:tc>
          <w:tcPr>
            <w:tcW w:w="1123" w:type="dxa"/>
            <w:tcBorders>
              <w:top w:val="nil"/>
              <w:left w:val="nil"/>
              <w:bottom w:val="nil"/>
              <w:right w:val="nil"/>
            </w:tcBorders>
            <w:noWrap/>
          </w:tcPr>
          <w:p w14:paraId="5B5122DB"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22 000</w:t>
            </w:r>
          </w:p>
        </w:tc>
        <w:tc>
          <w:tcPr>
            <w:tcW w:w="1210" w:type="dxa"/>
            <w:tcBorders>
              <w:top w:val="nil"/>
              <w:left w:val="nil"/>
              <w:bottom w:val="nil"/>
              <w:right w:val="nil"/>
            </w:tcBorders>
          </w:tcPr>
          <w:p w14:paraId="52B31069"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22 000</w:t>
            </w:r>
          </w:p>
        </w:tc>
        <w:tc>
          <w:tcPr>
            <w:tcW w:w="1123" w:type="dxa"/>
            <w:tcBorders>
              <w:top w:val="nil"/>
              <w:left w:val="nil"/>
              <w:bottom w:val="nil"/>
              <w:right w:val="nil"/>
            </w:tcBorders>
            <w:noWrap/>
          </w:tcPr>
          <w:p w14:paraId="3A8978B7"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22 000</w:t>
            </w:r>
          </w:p>
        </w:tc>
        <w:tc>
          <w:tcPr>
            <w:tcW w:w="1210" w:type="dxa"/>
            <w:tcBorders>
              <w:top w:val="nil"/>
              <w:left w:val="nil"/>
              <w:bottom w:val="nil"/>
              <w:right w:val="nil"/>
            </w:tcBorders>
          </w:tcPr>
          <w:p w14:paraId="46E8E5E3"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22 000</w:t>
            </w:r>
          </w:p>
        </w:tc>
      </w:tr>
      <w:tr w:rsidR="00F61DC9" w:rsidRPr="00506B9B" w14:paraId="564F5F47" w14:textId="77777777" w:rsidTr="00C15578">
        <w:trPr>
          <w:trHeight w:val="57"/>
          <w:jc w:val="right"/>
        </w:trPr>
        <w:tc>
          <w:tcPr>
            <w:tcW w:w="790" w:type="dxa"/>
            <w:tcBorders>
              <w:top w:val="nil"/>
              <w:left w:val="nil"/>
              <w:bottom w:val="nil"/>
              <w:right w:val="nil"/>
            </w:tcBorders>
            <w:hideMark/>
          </w:tcPr>
          <w:p w14:paraId="69C36C36"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5200</w:t>
            </w:r>
          </w:p>
        </w:tc>
        <w:tc>
          <w:tcPr>
            <w:tcW w:w="4047" w:type="dxa"/>
            <w:tcBorders>
              <w:top w:val="nil"/>
              <w:left w:val="nil"/>
              <w:bottom w:val="nil"/>
              <w:right w:val="nil"/>
            </w:tcBorders>
            <w:noWrap/>
            <w:hideMark/>
          </w:tcPr>
          <w:p w14:paraId="091B47D6" w14:textId="0C597F3A" w:rsidR="00F61DC9" w:rsidRPr="00506B9B" w:rsidRDefault="00F61DC9" w:rsidP="004F37DF">
            <w:pPr>
              <w:pStyle w:val="Normal-pool-Table"/>
              <w:overflowPunct w:val="0"/>
              <w:snapToGrid w:val="0"/>
              <w:spacing w:before="0"/>
              <w:rPr>
                <w:sz w:val="20"/>
                <w:vertAlign w:val="superscript"/>
              </w:rPr>
            </w:pPr>
            <w:r w:rsidRPr="00506B9B">
              <w:rPr>
                <w:color w:val="000000"/>
                <w:sz w:val="20"/>
                <w:lang w:val="zh-CN"/>
              </w:rPr>
              <w:t>报告费用</w:t>
            </w:r>
            <w:r w:rsidRPr="00506B9B">
              <w:rPr>
                <w:color w:val="000000"/>
                <w:sz w:val="20"/>
                <w:vertAlign w:val="superscript"/>
                <w:lang w:val="zh-CN"/>
              </w:rPr>
              <w:t>b</w:t>
            </w:r>
          </w:p>
        </w:tc>
        <w:tc>
          <w:tcPr>
            <w:tcW w:w="1123" w:type="dxa"/>
            <w:tcBorders>
              <w:top w:val="nil"/>
              <w:left w:val="nil"/>
              <w:bottom w:val="nil"/>
              <w:right w:val="nil"/>
            </w:tcBorders>
            <w:noWrap/>
          </w:tcPr>
          <w:p w14:paraId="769F85A6"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33 400</w:t>
            </w:r>
          </w:p>
        </w:tc>
        <w:tc>
          <w:tcPr>
            <w:tcW w:w="1210" w:type="dxa"/>
            <w:tcBorders>
              <w:top w:val="nil"/>
              <w:left w:val="nil"/>
              <w:bottom w:val="nil"/>
              <w:right w:val="nil"/>
            </w:tcBorders>
          </w:tcPr>
          <w:p w14:paraId="60D73840"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65 000</w:t>
            </w:r>
          </w:p>
        </w:tc>
        <w:tc>
          <w:tcPr>
            <w:tcW w:w="1123" w:type="dxa"/>
            <w:tcBorders>
              <w:top w:val="nil"/>
              <w:left w:val="nil"/>
              <w:bottom w:val="nil"/>
              <w:right w:val="nil"/>
            </w:tcBorders>
            <w:noWrap/>
          </w:tcPr>
          <w:p w14:paraId="3B95CE56"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58 400</w:t>
            </w:r>
          </w:p>
        </w:tc>
        <w:tc>
          <w:tcPr>
            <w:tcW w:w="1210" w:type="dxa"/>
            <w:tcBorders>
              <w:top w:val="nil"/>
              <w:left w:val="nil"/>
              <w:bottom w:val="nil"/>
              <w:right w:val="nil"/>
            </w:tcBorders>
          </w:tcPr>
          <w:p w14:paraId="7D197FF9"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65 000</w:t>
            </w:r>
          </w:p>
        </w:tc>
      </w:tr>
      <w:tr w:rsidR="00F61DC9" w:rsidRPr="00506B9B" w14:paraId="1312D658" w14:textId="77777777" w:rsidTr="00C15578">
        <w:trPr>
          <w:trHeight w:val="57"/>
          <w:jc w:val="right"/>
        </w:trPr>
        <w:tc>
          <w:tcPr>
            <w:tcW w:w="790" w:type="dxa"/>
            <w:tcBorders>
              <w:top w:val="nil"/>
              <w:left w:val="nil"/>
              <w:bottom w:val="nil"/>
              <w:right w:val="nil"/>
            </w:tcBorders>
            <w:hideMark/>
          </w:tcPr>
          <w:p w14:paraId="3E070F52"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5300</w:t>
            </w:r>
          </w:p>
        </w:tc>
        <w:tc>
          <w:tcPr>
            <w:tcW w:w="4047" w:type="dxa"/>
            <w:tcBorders>
              <w:top w:val="nil"/>
              <w:left w:val="nil"/>
              <w:bottom w:val="nil"/>
              <w:right w:val="nil"/>
            </w:tcBorders>
            <w:noWrap/>
            <w:hideMark/>
          </w:tcPr>
          <w:p w14:paraId="2FE37F2D" w14:textId="607280F3" w:rsidR="00F61DC9" w:rsidRPr="00506B9B" w:rsidRDefault="00F61DC9" w:rsidP="004F37DF">
            <w:pPr>
              <w:pStyle w:val="Normal-pool-Table"/>
              <w:overflowPunct w:val="0"/>
              <w:snapToGrid w:val="0"/>
              <w:spacing w:before="0"/>
              <w:rPr>
                <w:sz w:val="20"/>
                <w:vertAlign w:val="superscript"/>
              </w:rPr>
            </w:pPr>
            <w:r w:rsidRPr="00506B9B">
              <w:rPr>
                <w:color w:val="000000"/>
                <w:sz w:val="20"/>
                <w:lang w:val="zh-CN"/>
              </w:rPr>
              <w:t>杂项费用</w:t>
            </w:r>
            <w:r w:rsidRPr="00506B9B">
              <w:rPr>
                <w:color w:val="000000"/>
                <w:sz w:val="20"/>
                <w:vertAlign w:val="superscript"/>
                <w:lang w:val="zh-CN"/>
              </w:rPr>
              <w:t>c</w:t>
            </w:r>
          </w:p>
        </w:tc>
        <w:tc>
          <w:tcPr>
            <w:tcW w:w="1123" w:type="dxa"/>
            <w:tcBorders>
              <w:top w:val="nil"/>
              <w:left w:val="nil"/>
              <w:bottom w:val="nil"/>
              <w:right w:val="nil"/>
            </w:tcBorders>
            <w:noWrap/>
          </w:tcPr>
          <w:p w14:paraId="4592B8A4"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10 000</w:t>
            </w:r>
          </w:p>
        </w:tc>
        <w:tc>
          <w:tcPr>
            <w:tcW w:w="1210" w:type="dxa"/>
            <w:tcBorders>
              <w:top w:val="nil"/>
              <w:left w:val="nil"/>
              <w:bottom w:val="nil"/>
              <w:right w:val="nil"/>
            </w:tcBorders>
          </w:tcPr>
          <w:p w14:paraId="28C23682"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10 000</w:t>
            </w:r>
          </w:p>
        </w:tc>
        <w:tc>
          <w:tcPr>
            <w:tcW w:w="1123" w:type="dxa"/>
            <w:tcBorders>
              <w:top w:val="nil"/>
              <w:left w:val="nil"/>
              <w:bottom w:val="nil"/>
              <w:right w:val="nil"/>
            </w:tcBorders>
            <w:noWrap/>
          </w:tcPr>
          <w:p w14:paraId="3DB1E547"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10 000</w:t>
            </w:r>
          </w:p>
        </w:tc>
        <w:tc>
          <w:tcPr>
            <w:tcW w:w="1210" w:type="dxa"/>
            <w:tcBorders>
              <w:top w:val="nil"/>
              <w:left w:val="nil"/>
              <w:bottom w:val="nil"/>
              <w:right w:val="nil"/>
            </w:tcBorders>
          </w:tcPr>
          <w:p w14:paraId="6CB5BCA4"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10 000</w:t>
            </w:r>
          </w:p>
        </w:tc>
      </w:tr>
      <w:tr w:rsidR="00F61DC9" w:rsidRPr="00506B9B" w14:paraId="32E8E4A8" w14:textId="77777777" w:rsidTr="00C15578">
        <w:trPr>
          <w:trHeight w:val="57"/>
          <w:jc w:val="right"/>
        </w:trPr>
        <w:tc>
          <w:tcPr>
            <w:tcW w:w="790" w:type="dxa"/>
            <w:tcBorders>
              <w:top w:val="nil"/>
              <w:left w:val="nil"/>
              <w:bottom w:val="nil"/>
              <w:right w:val="nil"/>
            </w:tcBorders>
            <w:hideMark/>
          </w:tcPr>
          <w:p w14:paraId="54B59DB2"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5310</w:t>
            </w:r>
          </w:p>
        </w:tc>
        <w:tc>
          <w:tcPr>
            <w:tcW w:w="4047" w:type="dxa"/>
            <w:tcBorders>
              <w:top w:val="nil"/>
              <w:left w:val="nil"/>
              <w:bottom w:val="nil"/>
              <w:right w:val="nil"/>
            </w:tcBorders>
            <w:noWrap/>
            <w:hideMark/>
          </w:tcPr>
          <w:p w14:paraId="566FAA8D"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加强注册系统</w:t>
            </w:r>
          </w:p>
        </w:tc>
        <w:tc>
          <w:tcPr>
            <w:tcW w:w="1123" w:type="dxa"/>
            <w:tcBorders>
              <w:top w:val="nil"/>
              <w:left w:val="nil"/>
              <w:bottom w:val="nil"/>
              <w:right w:val="nil"/>
            </w:tcBorders>
            <w:noWrap/>
          </w:tcPr>
          <w:p w14:paraId="14EECADA" w14:textId="33ACF172" w:rsidR="00F61DC9" w:rsidRPr="00704AD9" w:rsidRDefault="00F61DC9" w:rsidP="004F37DF">
            <w:pPr>
              <w:pStyle w:val="Normal-pool-Table"/>
              <w:overflowPunct w:val="0"/>
              <w:snapToGrid w:val="0"/>
              <w:spacing w:before="0"/>
              <w:jc w:val="right"/>
              <w:rPr>
                <w:rFonts w:eastAsiaTheme="minorEastAsia"/>
                <w:sz w:val="20"/>
                <w:lang w:eastAsia="zh-CN"/>
              </w:rPr>
            </w:pPr>
            <w:r w:rsidRPr="00506B9B">
              <w:rPr>
                <w:color w:val="000000"/>
                <w:sz w:val="20"/>
                <w:lang w:val="zh-CN"/>
              </w:rPr>
              <w:t>–</w:t>
            </w:r>
          </w:p>
        </w:tc>
        <w:tc>
          <w:tcPr>
            <w:tcW w:w="1210" w:type="dxa"/>
            <w:tcBorders>
              <w:top w:val="nil"/>
              <w:left w:val="nil"/>
              <w:bottom w:val="nil"/>
              <w:right w:val="nil"/>
            </w:tcBorders>
          </w:tcPr>
          <w:p w14:paraId="27E8C8B1" w14:textId="210E1CFB" w:rsidR="00F61DC9" w:rsidRPr="00F936DC" w:rsidRDefault="00F61DC9" w:rsidP="004F37DF">
            <w:pPr>
              <w:pStyle w:val="Normal-pool-Table"/>
              <w:overflowPunct w:val="0"/>
              <w:snapToGrid w:val="0"/>
              <w:spacing w:before="0"/>
              <w:jc w:val="right"/>
              <w:rPr>
                <w:rFonts w:eastAsiaTheme="minorEastAsia"/>
                <w:sz w:val="20"/>
                <w:lang w:eastAsia="zh-CN"/>
              </w:rPr>
            </w:pPr>
            <w:r w:rsidRPr="00506B9B">
              <w:rPr>
                <w:color w:val="000000"/>
                <w:sz w:val="20"/>
                <w:lang w:val="zh-CN"/>
              </w:rPr>
              <w:t>–</w:t>
            </w:r>
          </w:p>
        </w:tc>
        <w:tc>
          <w:tcPr>
            <w:tcW w:w="1123" w:type="dxa"/>
            <w:tcBorders>
              <w:top w:val="nil"/>
              <w:left w:val="nil"/>
              <w:bottom w:val="nil"/>
              <w:right w:val="nil"/>
            </w:tcBorders>
            <w:noWrap/>
          </w:tcPr>
          <w:p w14:paraId="2867EA52" w14:textId="4B70C423" w:rsidR="00F61DC9" w:rsidRPr="00506B9B" w:rsidRDefault="00F61DC9" w:rsidP="004F37DF">
            <w:pPr>
              <w:pStyle w:val="Normal-pool-Table"/>
              <w:overflowPunct w:val="0"/>
              <w:snapToGrid w:val="0"/>
              <w:spacing w:before="0"/>
              <w:jc w:val="right"/>
              <w:rPr>
                <w:sz w:val="20"/>
              </w:rPr>
            </w:pPr>
            <w:r w:rsidRPr="00506B9B">
              <w:rPr>
                <w:color w:val="000000"/>
                <w:sz w:val="20"/>
                <w:lang w:val="zh-CN" w:eastAsia="en-GB"/>
              </w:rPr>
              <w:sym w:font="Symbol" w:char="F02D"/>
            </w:r>
          </w:p>
        </w:tc>
        <w:tc>
          <w:tcPr>
            <w:tcW w:w="1210" w:type="dxa"/>
            <w:tcBorders>
              <w:top w:val="nil"/>
              <w:left w:val="nil"/>
              <w:bottom w:val="nil"/>
              <w:right w:val="nil"/>
            </w:tcBorders>
          </w:tcPr>
          <w:p w14:paraId="35951239" w14:textId="1A91108B" w:rsidR="00F61DC9" w:rsidRPr="00506B9B" w:rsidRDefault="00F61DC9" w:rsidP="004F37DF">
            <w:pPr>
              <w:pStyle w:val="Normal-pool-Table"/>
              <w:overflowPunct w:val="0"/>
              <w:snapToGrid w:val="0"/>
              <w:spacing w:before="0"/>
              <w:jc w:val="right"/>
              <w:rPr>
                <w:sz w:val="20"/>
              </w:rPr>
            </w:pPr>
            <w:r w:rsidRPr="00506B9B">
              <w:rPr>
                <w:color w:val="000000"/>
                <w:sz w:val="20"/>
                <w:lang w:val="zh-CN" w:eastAsia="en-GB"/>
              </w:rPr>
              <w:sym w:font="Symbol" w:char="F02D"/>
            </w:r>
          </w:p>
        </w:tc>
      </w:tr>
      <w:tr w:rsidR="00F61DC9" w:rsidRPr="00506B9B" w14:paraId="6693C90A" w14:textId="77777777" w:rsidTr="00C15578">
        <w:trPr>
          <w:trHeight w:val="57"/>
          <w:jc w:val="right"/>
        </w:trPr>
        <w:tc>
          <w:tcPr>
            <w:tcW w:w="790" w:type="dxa"/>
            <w:tcBorders>
              <w:top w:val="nil"/>
              <w:left w:val="nil"/>
              <w:bottom w:val="nil"/>
              <w:right w:val="nil"/>
            </w:tcBorders>
            <w:hideMark/>
          </w:tcPr>
          <w:p w14:paraId="2B98D39B"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5320</w:t>
            </w:r>
          </w:p>
        </w:tc>
        <w:tc>
          <w:tcPr>
            <w:tcW w:w="4047" w:type="dxa"/>
            <w:tcBorders>
              <w:top w:val="nil"/>
              <w:left w:val="nil"/>
              <w:bottom w:val="nil"/>
              <w:right w:val="nil"/>
            </w:tcBorders>
            <w:noWrap/>
            <w:hideMark/>
          </w:tcPr>
          <w:p w14:paraId="20FA9B3B"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软件和网站维护</w:t>
            </w:r>
          </w:p>
        </w:tc>
        <w:tc>
          <w:tcPr>
            <w:tcW w:w="1123" w:type="dxa"/>
            <w:tcBorders>
              <w:top w:val="nil"/>
              <w:left w:val="nil"/>
              <w:bottom w:val="nil"/>
              <w:right w:val="nil"/>
            </w:tcBorders>
            <w:noWrap/>
          </w:tcPr>
          <w:p w14:paraId="4921E992"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30 000</w:t>
            </w:r>
          </w:p>
        </w:tc>
        <w:tc>
          <w:tcPr>
            <w:tcW w:w="1210" w:type="dxa"/>
            <w:tcBorders>
              <w:top w:val="nil"/>
              <w:left w:val="nil"/>
              <w:bottom w:val="nil"/>
              <w:right w:val="nil"/>
            </w:tcBorders>
          </w:tcPr>
          <w:p w14:paraId="350A564A"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30 000</w:t>
            </w:r>
          </w:p>
        </w:tc>
        <w:tc>
          <w:tcPr>
            <w:tcW w:w="1123" w:type="dxa"/>
            <w:tcBorders>
              <w:top w:val="nil"/>
              <w:left w:val="nil"/>
              <w:bottom w:val="nil"/>
              <w:right w:val="nil"/>
            </w:tcBorders>
            <w:noWrap/>
          </w:tcPr>
          <w:p w14:paraId="689D1CF6"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30 000</w:t>
            </w:r>
          </w:p>
        </w:tc>
        <w:tc>
          <w:tcPr>
            <w:tcW w:w="1210" w:type="dxa"/>
            <w:tcBorders>
              <w:top w:val="nil"/>
              <w:left w:val="nil"/>
              <w:bottom w:val="nil"/>
              <w:right w:val="nil"/>
            </w:tcBorders>
          </w:tcPr>
          <w:p w14:paraId="6E6CFF87"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30 000</w:t>
            </w:r>
          </w:p>
        </w:tc>
      </w:tr>
      <w:tr w:rsidR="00F61DC9" w:rsidRPr="00506B9B" w14:paraId="21D2B07D" w14:textId="77777777" w:rsidTr="00C15578">
        <w:trPr>
          <w:trHeight w:val="57"/>
          <w:jc w:val="right"/>
        </w:trPr>
        <w:tc>
          <w:tcPr>
            <w:tcW w:w="790" w:type="dxa"/>
            <w:tcBorders>
              <w:top w:val="nil"/>
              <w:left w:val="nil"/>
              <w:bottom w:val="single" w:sz="4" w:space="0" w:color="auto"/>
              <w:right w:val="nil"/>
            </w:tcBorders>
            <w:hideMark/>
          </w:tcPr>
          <w:p w14:paraId="4E946D28"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5330</w:t>
            </w:r>
          </w:p>
        </w:tc>
        <w:tc>
          <w:tcPr>
            <w:tcW w:w="4047" w:type="dxa"/>
            <w:tcBorders>
              <w:top w:val="nil"/>
              <w:left w:val="nil"/>
              <w:bottom w:val="single" w:sz="4" w:space="0" w:color="auto"/>
              <w:right w:val="nil"/>
            </w:tcBorders>
            <w:noWrap/>
            <w:hideMark/>
          </w:tcPr>
          <w:p w14:paraId="2F2C8048"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网站托管</w:t>
            </w:r>
          </w:p>
        </w:tc>
        <w:tc>
          <w:tcPr>
            <w:tcW w:w="1123" w:type="dxa"/>
            <w:tcBorders>
              <w:top w:val="nil"/>
              <w:left w:val="nil"/>
              <w:bottom w:val="single" w:sz="4" w:space="0" w:color="auto"/>
              <w:right w:val="nil"/>
            </w:tcBorders>
            <w:noWrap/>
          </w:tcPr>
          <w:p w14:paraId="59422172"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5 000</w:t>
            </w:r>
          </w:p>
        </w:tc>
        <w:tc>
          <w:tcPr>
            <w:tcW w:w="1210" w:type="dxa"/>
            <w:tcBorders>
              <w:top w:val="nil"/>
              <w:left w:val="nil"/>
              <w:bottom w:val="single" w:sz="4" w:space="0" w:color="auto"/>
              <w:right w:val="nil"/>
            </w:tcBorders>
          </w:tcPr>
          <w:p w14:paraId="590A03B4"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5 000</w:t>
            </w:r>
          </w:p>
        </w:tc>
        <w:tc>
          <w:tcPr>
            <w:tcW w:w="1123" w:type="dxa"/>
            <w:tcBorders>
              <w:top w:val="nil"/>
              <w:left w:val="nil"/>
              <w:bottom w:val="single" w:sz="4" w:space="0" w:color="auto"/>
              <w:right w:val="nil"/>
            </w:tcBorders>
            <w:noWrap/>
          </w:tcPr>
          <w:p w14:paraId="703D02CE"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5 000</w:t>
            </w:r>
          </w:p>
        </w:tc>
        <w:tc>
          <w:tcPr>
            <w:tcW w:w="1210" w:type="dxa"/>
            <w:tcBorders>
              <w:top w:val="nil"/>
              <w:left w:val="nil"/>
              <w:bottom w:val="single" w:sz="4" w:space="0" w:color="auto"/>
              <w:right w:val="nil"/>
            </w:tcBorders>
          </w:tcPr>
          <w:p w14:paraId="6FA180AF"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5 000</w:t>
            </w:r>
          </w:p>
        </w:tc>
      </w:tr>
      <w:tr w:rsidR="00F61DC9" w:rsidRPr="00506B9B" w14:paraId="098AD16C" w14:textId="77777777" w:rsidTr="00C15578">
        <w:trPr>
          <w:trHeight w:val="57"/>
          <w:jc w:val="right"/>
        </w:trPr>
        <w:tc>
          <w:tcPr>
            <w:tcW w:w="790" w:type="dxa"/>
            <w:tcBorders>
              <w:top w:val="single" w:sz="4" w:space="0" w:color="auto"/>
              <w:left w:val="nil"/>
              <w:bottom w:val="single" w:sz="4" w:space="0" w:color="auto"/>
              <w:right w:val="nil"/>
            </w:tcBorders>
            <w:hideMark/>
          </w:tcPr>
          <w:p w14:paraId="2AC96914" w14:textId="77777777" w:rsidR="00F61DC9" w:rsidRPr="00506B9B" w:rsidRDefault="00F61DC9" w:rsidP="004F37DF">
            <w:pPr>
              <w:pStyle w:val="Normal-pool-Table"/>
              <w:overflowPunct w:val="0"/>
              <w:snapToGrid w:val="0"/>
              <w:spacing w:before="0"/>
              <w:rPr>
                <w:sz w:val="20"/>
                <w:lang w:eastAsia="en-GB"/>
              </w:rPr>
            </w:pPr>
          </w:p>
        </w:tc>
        <w:tc>
          <w:tcPr>
            <w:tcW w:w="4047" w:type="dxa"/>
            <w:tcBorders>
              <w:top w:val="single" w:sz="4" w:space="0" w:color="auto"/>
              <w:left w:val="nil"/>
              <w:bottom w:val="single" w:sz="4" w:space="0" w:color="auto"/>
              <w:right w:val="nil"/>
            </w:tcBorders>
            <w:noWrap/>
            <w:hideMark/>
          </w:tcPr>
          <w:p w14:paraId="0BD0EA8D" w14:textId="77777777" w:rsidR="00F61DC9" w:rsidRPr="00506B9B" w:rsidRDefault="00F61DC9" w:rsidP="004F37DF">
            <w:pPr>
              <w:pStyle w:val="Normal-pool-Table"/>
              <w:overflowPunct w:val="0"/>
              <w:snapToGrid w:val="0"/>
              <w:spacing w:before="0"/>
              <w:rPr>
                <w:rFonts w:eastAsia="SimHei"/>
                <w:b/>
                <w:bCs/>
                <w:sz w:val="20"/>
              </w:rPr>
            </w:pPr>
            <w:proofErr w:type="spellStart"/>
            <w:r w:rsidRPr="00506B9B">
              <w:rPr>
                <w:rFonts w:eastAsia="SimHei"/>
                <w:b/>
                <w:bCs/>
                <w:color w:val="000000"/>
                <w:sz w:val="20"/>
                <w:lang w:val="zh-CN"/>
              </w:rPr>
              <w:t>小计：业务费用</w:t>
            </w:r>
            <w:proofErr w:type="spellEnd"/>
          </w:p>
        </w:tc>
        <w:tc>
          <w:tcPr>
            <w:tcW w:w="1123" w:type="dxa"/>
            <w:tcBorders>
              <w:top w:val="single" w:sz="4" w:space="0" w:color="auto"/>
              <w:left w:val="nil"/>
              <w:bottom w:val="single" w:sz="4" w:space="0" w:color="auto"/>
              <w:right w:val="nil"/>
            </w:tcBorders>
            <w:noWrap/>
          </w:tcPr>
          <w:p w14:paraId="68C2E53B"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147 400</w:t>
            </w:r>
          </w:p>
        </w:tc>
        <w:tc>
          <w:tcPr>
            <w:tcW w:w="1210" w:type="dxa"/>
            <w:tcBorders>
              <w:top w:val="single" w:sz="4" w:space="0" w:color="auto"/>
              <w:left w:val="nil"/>
              <w:bottom w:val="single" w:sz="4" w:space="0" w:color="auto"/>
              <w:right w:val="nil"/>
            </w:tcBorders>
            <w:noWrap/>
          </w:tcPr>
          <w:p w14:paraId="17E1099D"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179 000</w:t>
            </w:r>
          </w:p>
        </w:tc>
        <w:tc>
          <w:tcPr>
            <w:tcW w:w="1123" w:type="dxa"/>
            <w:tcBorders>
              <w:top w:val="single" w:sz="4" w:space="0" w:color="auto"/>
              <w:left w:val="nil"/>
              <w:bottom w:val="single" w:sz="4" w:space="0" w:color="auto"/>
              <w:right w:val="nil"/>
            </w:tcBorders>
            <w:noWrap/>
          </w:tcPr>
          <w:p w14:paraId="2F3A8535"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172 400</w:t>
            </w:r>
          </w:p>
        </w:tc>
        <w:tc>
          <w:tcPr>
            <w:tcW w:w="1210" w:type="dxa"/>
            <w:tcBorders>
              <w:top w:val="single" w:sz="4" w:space="0" w:color="auto"/>
              <w:left w:val="nil"/>
              <w:bottom w:val="single" w:sz="4" w:space="0" w:color="auto"/>
              <w:right w:val="nil"/>
            </w:tcBorders>
            <w:noWrap/>
          </w:tcPr>
          <w:p w14:paraId="73150C6E"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179 000</w:t>
            </w:r>
          </w:p>
        </w:tc>
      </w:tr>
      <w:tr w:rsidR="00F61DC9" w:rsidRPr="00506B9B" w14:paraId="619ADF63" w14:textId="77777777" w:rsidTr="00C15578">
        <w:trPr>
          <w:trHeight w:val="57"/>
          <w:jc w:val="right"/>
        </w:trPr>
        <w:tc>
          <w:tcPr>
            <w:tcW w:w="790" w:type="dxa"/>
            <w:tcBorders>
              <w:top w:val="single" w:sz="4" w:space="0" w:color="auto"/>
              <w:left w:val="nil"/>
              <w:bottom w:val="single" w:sz="4" w:space="0" w:color="auto"/>
              <w:right w:val="nil"/>
            </w:tcBorders>
            <w:hideMark/>
          </w:tcPr>
          <w:p w14:paraId="2D90E0A5" w14:textId="77777777" w:rsidR="00F61DC9" w:rsidRPr="00F936DC" w:rsidRDefault="00F61DC9" w:rsidP="004F37DF">
            <w:pPr>
              <w:pStyle w:val="Normal-pool-Table"/>
              <w:overflowPunct w:val="0"/>
              <w:snapToGrid w:val="0"/>
              <w:spacing w:before="0"/>
              <w:rPr>
                <w:b/>
                <w:bCs/>
                <w:sz w:val="20"/>
              </w:rPr>
            </w:pPr>
            <w:r w:rsidRPr="00F936DC">
              <w:rPr>
                <w:b/>
                <w:bCs/>
                <w:color w:val="000000"/>
                <w:sz w:val="20"/>
                <w:lang w:val="zh-CN"/>
              </w:rPr>
              <w:t>5201</w:t>
            </w:r>
          </w:p>
        </w:tc>
        <w:tc>
          <w:tcPr>
            <w:tcW w:w="4047" w:type="dxa"/>
            <w:tcBorders>
              <w:top w:val="single" w:sz="4" w:space="0" w:color="auto"/>
              <w:left w:val="nil"/>
              <w:bottom w:val="single" w:sz="4" w:space="0" w:color="auto"/>
              <w:right w:val="nil"/>
            </w:tcBorders>
            <w:noWrap/>
            <w:hideMark/>
          </w:tcPr>
          <w:p w14:paraId="2A06ED90" w14:textId="23C9E2EA" w:rsidR="00F61DC9" w:rsidRPr="00506B9B" w:rsidRDefault="00F61DC9" w:rsidP="004F37DF">
            <w:pPr>
              <w:pStyle w:val="Normal-pool-Table"/>
              <w:overflowPunct w:val="0"/>
              <w:snapToGrid w:val="0"/>
              <w:spacing w:before="0"/>
              <w:rPr>
                <w:rFonts w:eastAsia="SimHei"/>
                <w:sz w:val="20"/>
                <w:vertAlign w:val="superscript"/>
                <w:lang w:eastAsia="zh-CN"/>
              </w:rPr>
            </w:pPr>
            <w:r w:rsidRPr="00506B9B">
              <w:rPr>
                <w:rFonts w:eastAsia="SimHei"/>
                <w:b/>
                <w:bCs/>
                <w:color w:val="000000"/>
                <w:sz w:val="20"/>
                <w:lang w:val="zh-CN" w:eastAsia="zh-CN"/>
              </w:rPr>
              <w:t>提高公众认识和传播</w:t>
            </w:r>
            <w:r w:rsidRPr="00506B9B">
              <w:rPr>
                <w:rFonts w:eastAsia="SimHei"/>
                <w:b/>
                <w:bCs/>
                <w:color w:val="000000"/>
                <w:sz w:val="20"/>
                <w:vertAlign w:val="superscript"/>
                <w:lang w:val="zh-CN" w:eastAsia="zh-CN"/>
              </w:rPr>
              <w:t>d</w:t>
            </w:r>
          </w:p>
        </w:tc>
        <w:tc>
          <w:tcPr>
            <w:tcW w:w="1123" w:type="dxa"/>
            <w:tcBorders>
              <w:top w:val="single" w:sz="4" w:space="0" w:color="auto"/>
              <w:left w:val="nil"/>
              <w:bottom w:val="single" w:sz="4" w:space="0" w:color="auto"/>
              <w:right w:val="nil"/>
            </w:tcBorders>
            <w:noWrap/>
          </w:tcPr>
          <w:p w14:paraId="66D47C0F"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70 000</w:t>
            </w:r>
          </w:p>
        </w:tc>
        <w:tc>
          <w:tcPr>
            <w:tcW w:w="1210" w:type="dxa"/>
            <w:tcBorders>
              <w:top w:val="single" w:sz="4" w:space="0" w:color="auto"/>
              <w:left w:val="nil"/>
              <w:bottom w:val="single" w:sz="4" w:space="0" w:color="auto"/>
              <w:right w:val="nil"/>
            </w:tcBorders>
          </w:tcPr>
          <w:p w14:paraId="00A847FC"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70 000</w:t>
            </w:r>
          </w:p>
        </w:tc>
        <w:tc>
          <w:tcPr>
            <w:tcW w:w="1123" w:type="dxa"/>
            <w:tcBorders>
              <w:top w:val="single" w:sz="4" w:space="0" w:color="auto"/>
              <w:left w:val="nil"/>
              <w:bottom w:val="single" w:sz="4" w:space="0" w:color="auto"/>
              <w:right w:val="nil"/>
            </w:tcBorders>
            <w:noWrap/>
          </w:tcPr>
          <w:p w14:paraId="52DE3DAD"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55 000</w:t>
            </w:r>
          </w:p>
        </w:tc>
        <w:tc>
          <w:tcPr>
            <w:tcW w:w="1210" w:type="dxa"/>
            <w:tcBorders>
              <w:top w:val="single" w:sz="4" w:space="0" w:color="auto"/>
              <w:left w:val="nil"/>
              <w:bottom w:val="single" w:sz="4" w:space="0" w:color="auto"/>
              <w:right w:val="nil"/>
            </w:tcBorders>
          </w:tcPr>
          <w:p w14:paraId="32F0F95B"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70 000</w:t>
            </w:r>
          </w:p>
        </w:tc>
      </w:tr>
      <w:tr w:rsidR="00F61DC9" w:rsidRPr="00506B9B" w14:paraId="0C788E7A" w14:textId="77777777" w:rsidTr="00C15578">
        <w:trPr>
          <w:trHeight w:val="57"/>
          <w:jc w:val="right"/>
        </w:trPr>
        <w:tc>
          <w:tcPr>
            <w:tcW w:w="790" w:type="dxa"/>
            <w:tcBorders>
              <w:top w:val="single" w:sz="4" w:space="0" w:color="auto"/>
              <w:left w:val="nil"/>
              <w:bottom w:val="single" w:sz="4" w:space="0" w:color="auto"/>
              <w:right w:val="nil"/>
            </w:tcBorders>
            <w:hideMark/>
          </w:tcPr>
          <w:p w14:paraId="0D78D62C" w14:textId="77777777" w:rsidR="00F61DC9" w:rsidRPr="00506B9B" w:rsidRDefault="00F61DC9" w:rsidP="004F37DF">
            <w:pPr>
              <w:pStyle w:val="Normal-pool-Table"/>
              <w:overflowPunct w:val="0"/>
              <w:snapToGrid w:val="0"/>
              <w:spacing w:before="0"/>
              <w:rPr>
                <w:rFonts w:ascii="SimHei" w:eastAsia="SimHei" w:hAnsi="SimHei"/>
                <w:sz w:val="20"/>
                <w:lang w:eastAsia="en-GB"/>
              </w:rPr>
            </w:pPr>
          </w:p>
        </w:tc>
        <w:tc>
          <w:tcPr>
            <w:tcW w:w="4047" w:type="dxa"/>
            <w:tcBorders>
              <w:top w:val="single" w:sz="4" w:space="0" w:color="auto"/>
              <w:left w:val="nil"/>
              <w:bottom w:val="single" w:sz="4" w:space="0" w:color="auto"/>
              <w:right w:val="nil"/>
            </w:tcBorders>
            <w:noWrap/>
            <w:hideMark/>
          </w:tcPr>
          <w:p w14:paraId="6FBD1D77" w14:textId="77777777" w:rsidR="00F61DC9" w:rsidRPr="00506B9B" w:rsidRDefault="00F61DC9" w:rsidP="004F37DF">
            <w:pPr>
              <w:pStyle w:val="Normal-pool-Table"/>
              <w:overflowPunct w:val="0"/>
              <w:snapToGrid w:val="0"/>
              <w:spacing w:before="0"/>
              <w:rPr>
                <w:rFonts w:ascii="SimHei" w:eastAsia="SimHei" w:hAnsi="SimHei"/>
                <w:b/>
                <w:bCs/>
                <w:sz w:val="20"/>
              </w:rPr>
            </w:pPr>
            <w:proofErr w:type="spellStart"/>
            <w:r w:rsidRPr="00506B9B">
              <w:rPr>
                <w:rFonts w:ascii="SimHei" w:eastAsia="SimHei" w:hAnsi="SimHei"/>
                <w:b/>
                <w:bCs/>
                <w:color w:val="000000"/>
                <w:sz w:val="20"/>
                <w:lang w:val="zh-CN"/>
              </w:rPr>
              <w:t>直接费用共计</w:t>
            </w:r>
            <w:proofErr w:type="spellEnd"/>
          </w:p>
        </w:tc>
        <w:tc>
          <w:tcPr>
            <w:tcW w:w="1123" w:type="dxa"/>
            <w:tcBorders>
              <w:top w:val="single" w:sz="4" w:space="0" w:color="auto"/>
              <w:left w:val="nil"/>
              <w:bottom w:val="single" w:sz="4" w:space="0" w:color="auto"/>
              <w:right w:val="nil"/>
            </w:tcBorders>
            <w:noWrap/>
          </w:tcPr>
          <w:p w14:paraId="45204302"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5 232 400</w:t>
            </w:r>
          </w:p>
        </w:tc>
        <w:tc>
          <w:tcPr>
            <w:tcW w:w="1210" w:type="dxa"/>
            <w:tcBorders>
              <w:top w:val="single" w:sz="4" w:space="0" w:color="auto"/>
              <w:left w:val="nil"/>
              <w:bottom w:val="single" w:sz="4" w:space="0" w:color="auto"/>
              <w:right w:val="nil"/>
            </w:tcBorders>
            <w:noWrap/>
          </w:tcPr>
          <w:p w14:paraId="01B78969"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5 449 000</w:t>
            </w:r>
          </w:p>
        </w:tc>
        <w:tc>
          <w:tcPr>
            <w:tcW w:w="1123" w:type="dxa"/>
            <w:tcBorders>
              <w:top w:val="single" w:sz="4" w:space="0" w:color="auto"/>
              <w:left w:val="nil"/>
              <w:bottom w:val="single" w:sz="4" w:space="0" w:color="auto"/>
              <w:right w:val="nil"/>
            </w:tcBorders>
            <w:noWrap/>
          </w:tcPr>
          <w:p w14:paraId="791F20E9"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5 232 400</w:t>
            </w:r>
          </w:p>
        </w:tc>
        <w:tc>
          <w:tcPr>
            <w:tcW w:w="1210" w:type="dxa"/>
            <w:tcBorders>
              <w:top w:val="single" w:sz="4" w:space="0" w:color="auto"/>
              <w:left w:val="nil"/>
              <w:bottom w:val="single" w:sz="4" w:space="0" w:color="auto"/>
              <w:right w:val="nil"/>
            </w:tcBorders>
            <w:noWrap/>
          </w:tcPr>
          <w:p w14:paraId="3A3E8B73"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5 408 000</w:t>
            </w:r>
          </w:p>
        </w:tc>
      </w:tr>
      <w:tr w:rsidR="00F61DC9" w:rsidRPr="00506B9B" w14:paraId="27ABBCAD" w14:textId="77777777" w:rsidTr="00C15578">
        <w:trPr>
          <w:trHeight w:val="57"/>
          <w:jc w:val="right"/>
        </w:trPr>
        <w:tc>
          <w:tcPr>
            <w:tcW w:w="790" w:type="dxa"/>
            <w:tcBorders>
              <w:top w:val="single" w:sz="4" w:space="0" w:color="auto"/>
              <w:left w:val="nil"/>
              <w:bottom w:val="single" w:sz="4" w:space="0" w:color="auto"/>
              <w:right w:val="nil"/>
            </w:tcBorders>
            <w:hideMark/>
          </w:tcPr>
          <w:p w14:paraId="07FE8DAE" w14:textId="77777777" w:rsidR="00F61DC9" w:rsidRPr="00506B9B" w:rsidRDefault="00F61DC9" w:rsidP="004F37DF">
            <w:pPr>
              <w:pStyle w:val="Normal-pool-Table"/>
              <w:overflowPunct w:val="0"/>
              <w:snapToGrid w:val="0"/>
              <w:spacing w:before="0"/>
              <w:rPr>
                <w:sz w:val="20"/>
                <w:lang w:eastAsia="en-GB"/>
              </w:rPr>
            </w:pPr>
          </w:p>
        </w:tc>
        <w:tc>
          <w:tcPr>
            <w:tcW w:w="4047" w:type="dxa"/>
            <w:tcBorders>
              <w:top w:val="single" w:sz="4" w:space="0" w:color="auto"/>
              <w:left w:val="nil"/>
              <w:bottom w:val="single" w:sz="4" w:space="0" w:color="auto"/>
              <w:right w:val="nil"/>
            </w:tcBorders>
            <w:noWrap/>
            <w:hideMark/>
          </w:tcPr>
          <w:p w14:paraId="4B8DF7E5" w14:textId="77777777" w:rsidR="00F61DC9" w:rsidRPr="00506B9B" w:rsidRDefault="00F61DC9" w:rsidP="004F37DF">
            <w:pPr>
              <w:pStyle w:val="Normal-pool-Table"/>
              <w:overflowPunct w:val="0"/>
              <w:snapToGrid w:val="0"/>
              <w:spacing w:before="0"/>
              <w:rPr>
                <w:sz w:val="20"/>
              </w:rPr>
            </w:pPr>
            <w:r w:rsidRPr="00506B9B">
              <w:rPr>
                <w:color w:val="000000"/>
                <w:sz w:val="20"/>
                <w:lang w:val="zh-CN"/>
              </w:rPr>
              <w:t>方案支助费用</w:t>
            </w:r>
          </w:p>
        </w:tc>
        <w:tc>
          <w:tcPr>
            <w:tcW w:w="1123" w:type="dxa"/>
            <w:tcBorders>
              <w:top w:val="single" w:sz="4" w:space="0" w:color="auto"/>
              <w:left w:val="nil"/>
              <w:bottom w:val="single" w:sz="4" w:space="0" w:color="auto"/>
              <w:right w:val="nil"/>
            </w:tcBorders>
            <w:noWrap/>
          </w:tcPr>
          <w:p w14:paraId="206BE210"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680 212</w:t>
            </w:r>
          </w:p>
        </w:tc>
        <w:tc>
          <w:tcPr>
            <w:tcW w:w="1210" w:type="dxa"/>
            <w:tcBorders>
              <w:top w:val="single" w:sz="4" w:space="0" w:color="auto"/>
              <w:left w:val="nil"/>
              <w:bottom w:val="single" w:sz="4" w:space="0" w:color="auto"/>
              <w:right w:val="nil"/>
            </w:tcBorders>
            <w:noWrap/>
          </w:tcPr>
          <w:p w14:paraId="65CC396E"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708 370</w:t>
            </w:r>
          </w:p>
        </w:tc>
        <w:tc>
          <w:tcPr>
            <w:tcW w:w="1123" w:type="dxa"/>
            <w:tcBorders>
              <w:top w:val="single" w:sz="4" w:space="0" w:color="auto"/>
              <w:left w:val="nil"/>
              <w:bottom w:val="single" w:sz="4" w:space="0" w:color="auto"/>
              <w:right w:val="nil"/>
            </w:tcBorders>
            <w:noWrap/>
          </w:tcPr>
          <w:p w14:paraId="66C424F3"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680 212</w:t>
            </w:r>
          </w:p>
        </w:tc>
        <w:tc>
          <w:tcPr>
            <w:tcW w:w="1210" w:type="dxa"/>
            <w:tcBorders>
              <w:top w:val="single" w:sz="4" w:space="0" w:color="auto"/>
              <w:left w:val="nil"/>
              <w:bottom w:val="single" w:sz="4" w:space="0" w:color="auto"/>
              <w:right w:val="nil"/>
            </w:tcBorders>
            <w:noWrap/>
          </w:tcPr>
          <w:p w14:paraId="0DCA5F03" w14:textId="77777777" w:rsidR="00F61DC9" w:rsidRPr="00506B9B" w:rsidRDefault="00F61DC9" w:rsidP="004F37DF">
            <w:pPr>
              <w:pStyle w:val="Normal-pool-Table"/>
              <w:overflowPunct w:val="0"/>
              <w:snapToGrid w:val="0"/>
              <w:spacing w:before="0"/>
              <w:jc w:val="right"/>
              <w:rPr>
                <w:sz w:val="20"/>
              </w:rPr>
            </w:pPr>
            <w:r w:rsidRPr="00506B9B">
              <w:rPr>
                <w:color w:val="000000"/>
                <w:sz w:val="20"/>
                <w:lang w:val="zh-CN"/>
              </w:rPr>
              <w:t>703 040</w:t>
            </w:r>
          </w:p>
        </w:tc>
      </w:tr>
      <w:tr w:rsidR="00F61DC9" w:rsidRPr="00506B9B" w14:paraId="4EFA42F1" w14:textId="77777777" w:rsidTr="00C15578">
        <w:trPr>
          <w:trHeight w:val="57"/>
          <w:jc w:val="right"/>
        </w:trPr>
        <w:tc>
          <w:tcPr>
            <w:tcW w:w="790" w:type="dxa"/>
            <w:tcBorders>
              <w:top w:val="single" w:sz="4" w:space="0" w:color="auto"/>
              <w:left w:val="nil"/>
              <w:bottom w:val="single" w:sz="12" w:space="0" w:color="auto"/>
              <w:right w:val="nil"/>
            </w:tcBorders>
            <w:hideMark/>
          </w:tcPr>
          <w:p w14:paraId="0271F060" w14:textId="77777777" w:rsidR="00F61DC9" w:rsidRPr="00506B9B" w:rsidRDefault="00F61DC9" w:rsidP="004F37DF">
            <w:pPr>
              <w:pStyle w:val="Normal-pool-Table"/>
              <w:overflowPunct w:val="0"/>
              <w:snapToGrid w:val="0"/>
              <w:spacing w:before="0"/>
              <w:rPr>
                <w:rFonts w:ascii="SimHei" w:eastAsia="SimHei" w:hAnsi="SimHei"/>
                <w:sz w:val="20"/>
                <w:lang w:eastAsia="en-GB"/>
              </w:rPr>
            </w:pPr>
          </w:p>
        </w:tc>
        <w:tc>
          <w:tcPr>
            <w:tcW w:w="4047" w:type="dxa"/>
            <w:tcBorders>
              <w:top w:val="single" w:sz="4" w:space="0" w:color="auto"/>
              <w:left w:val="nil"/>
              <w:bottom w:val="single" w:sz="12" w:space="0" w:color="auto"/>
              <w:right w:val="nil"/>
            </w:tcBorders>
            <w:noWrap/>
            <w:hideMark/>
          </w:tcPr>
          <w:p w14:paraId="681F36D7" w14:textId="77777777" w:rsidR="00F61DC9" w:rsidRPr="00506B9B" w:rsidRDefault="00F61DC9" w:rsidP="004F37DF">
            <w:pPr>
              <w:pStyle w:val="Normal-pool-Table"/>
              <w:overflowPunct w:val="0"/>
              <w:snapToGrid w:val="0"/>
              <w:spacing w:before="0"/>
              <w:rPr>
                <w:rFonts w:ascii="SimHei" w:eastAsia="SimHei" w:hAnsi="SimHei"/>
                <w:b/>
                <w:bCs/>
                <w:sz w:val="20"/>
              </w:rPr>
            </w:pPr>
            <w:proofErr w:type="spellStart"/>
            <w:r w:rsidRPr="00506B9B">
              <w:rPr>
                <w:rFonts w:ascii="SimHei" w:eastAsia="SimHei" w:hAnsi="SimHei"/>
                <w:b/>
                <w:bCs/>
                <w:color w:val="000000"/>
                <w:sz w:val="20"/>
                <w:lang w:val="zh-CN"/>
              </w:rPr>
              <w:t>总计</w:t>
            </w:r>
            <w:proofErr w:type="spellEnd"/>
          </w:p>
        </w:tc>
        <w:tc>
          <w:tcPr>
            <w:tcW w:w="1123" w:type="dxa"/>
            <w:tcBorders>
              <w:top w:val="single" w:sz="4" w:space="0" w:color="auto"/>
              <w:left w:val="nil"/>
              <w:bottom w:val="single" w:sz="12" w:space="0" w:color="auto"/>
              <w:right w:val="nil"/>
            </w:tcBorders>
            <w:noWrap/>
            <w:vAlign w:val="bottom"/>
          </w:tcPr>
          <w:p w14:paraId="1087B725"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5 912 612</w:t>
            </w:r>
          </w:p>
        </w:tc>
        <w:tc>
          <w:tcPr>
            <w:tcW w:w="1210" w:type="dxa"/>
            <w:tcBorders>
              <w:top w:val="single" w:sz="4" w:space="0" w:color="auto"/>
              <w:left w:val="nil"/>
              <w:bottom w:val="single" w:sz="12" w:space="0" w:color="auto"/>
              <w:right w:val="nil"/>
            </w:tcBorders>
            <w:noWrap/>
            <w:vAlign w:val="bottom"/>
          </w:tcPr>
          <w:p w14:paraId="4189B32D"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6 157 370</w:t>
            </w:r>
          </w:p>
        </w:tc>
        <w:tc>
          <w:tcPr>
            <w:tcW w:w="1123" w:type="dxa"/>
            <w:tcBorders>
              <w:top w:val="single" w:sz="4" w:space="0" w:color="auto"/>
              <w:left w:val="nil"/>
              <w:bottom w:val="single" w:sz="12" w:space="0" w:color="auto"/>
              <w:right w:val="nil"/>
            </w:tcBorders>
            <w:noWrap/>
            <w:vAlign w:val="bottom"/>
          </w:tcPr>
          <w:p w14:paraId="5AAB89AE"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5 912 612</w:t>
            </w:r>
          </w:p>
        </w:tc>
        <w:tc>
          <w:tcPr>
            <w:tcW w:w="1210" w:type="dxa"/>
            <w:tcBorders>
              <w:top w:val="single" w:sz="4" w:space="0" w:color="auto"/>
              <w:left w:val="nil"/>
              <w:bottom w:val="single" w:sz="12" w:space="0" w:color="auto"/>
              <w:right w:val="nil"/>
            </w:tcBorders>
            <w:noWrap/>
            <w:vAlign w:val="bottom"/>
          </w:tcPr>
          <w:p w14:paraId="01CDCB3B" w14:textId="77777777" w:rsidR="00F61DC9" w:rsidRPr="00506B9B" w:rsidRDefault="00F61DC9" w:rsidP="004F37DF">
            <w:pPr>
              <w:pStyle w:val="Normal-pool-Table"/>
              <w:overflowPunct w:val="0"/>
              <w:snapToGrid w:val="0"/>
              <w:spacing w:before="0"/>
              <w:jc w:val="right"/>
              <w:rPr>
                <w:b/>
                <w:bCs/>
                <w:sz w:val="20"/>
              </w:rPr>
            </w:pPr>
            <w:r w:rsidRPr="00506B9B">
              <w:rPr>
                <w:b/>
                <w:bCs/>
                <w:color w:val="000000"/>
                <w:sz w:val="20"/>
                <w:lang w:val="zh-CN"/>
              </w:rPr>
              <w:t>6 111 040</w:t>
            </w:r>
          </w:p>
        </w:tc>
      </w:tr>
    </w:tbl>
    <w:p w14:paraId="71E6ED58" w14:textId="0CEF41DA" w:rsidR="00F61DC9" w:rsidRPr="00104BB6" w:rsidRDefault="00852C9F" w:rsidP="004F37DF">
      <w:pPr>
        <w:pStyle w:val="Normal-pool"/>
        <w:tabs>
          <w:tab w:val="clear" w:pos="1247"/>
          <w:tab w:val="clear" w:pos="1871"/>
          <w:tab w:val="clear" w:pos="2495"/>
          <w:tab w:val="clear" w:pos="3119"/>
          <w:tab w:val="clear" w:pos="3742"/>
          <w:tab w:val="clear" w:pos="4366"/>
          <w:tab w:val="clear" w:pos="4990"/>
        </w:tabs>
        <w:overflowPunct w:val="0"/>
        <w:spacing w:before="40"/>
        <w:ind w:left="1247"/>
        <w:rPr>
          <w:rFonts w:eastAsia="SimSun"/>
          <w:lang w:eastAsia="zh-CN"/>
        </w:rPr>
      </w:pPr>
      <w:r w:rsidRPr="00104BB6">
        <w:rPr>
          <w:rFonts w:eastAsia="SimSun"/>
          <w:lang w:val="zh-CN" w:eastAsia="zh-CN"/>
        </w:rPr>
        <w:tab/>
      </w:r>
      <w:r w:rsidRPr="00104BB6">
        <w:rPr>
          <w:rFonts w:eastAsia="SimSun"/>
          <w:lang w:val="zh-CN" w:eastAsia="zh-CN"/>
        </w:rPr>
        <w:tab/>
      </w:r>
      <w:r w:rsidRPr="00104BB6">
        <w:rPr>
          <w:rFonts w:eastAsia="SimSun"/>
          <w:vertAlign w:val="superscript"/>
          <w:lang w:val="zh-CN" w:eastAsia="zh-CN"/>
        </w:rPr>
        <w:t>a</w:t>
      </w:r>
      <w:r w:rsidRPr="00104BB6">
        <w:rPr>
          <w:rFonts w:eastAsia="SimSun"/>
          <w:lang w:val="zh-CN" w:eastAsia="zh-CN"/>
        </w:rPr>
        <w:t xml:space="preserve"> </w:t>
      </w:r>
      <w:r w:rsidRPr="00104BB6">
        <w:rPr>
          <w:rFonts w:eastAsia="SimSun"/>
          <w:lang w:val="zh-CN" w:eastAsia="zh-CN"/>
        </w:rPr>
        <w:t>预算项目编号和说明与</w:t>
      </w:r>
      <w:r w:rsidRPr="00E01C49">
        <w:rPr>
          <w:rFonts w:ascii="SimSun" w:eastAsia="SimSun" w:hAnsi="SimSun"/>
          <w:lang w:val="zh-CN" w:eastAsia="zh-CN"/>
        </w:rPr>
        <w:t>“会议事务费用”类别中的项目编号和说明一致</w:t>
      </w:r>
      <w:r w:rsidRPr="00104BB6">
        <w:rPr>
          <w:rFonts w:eastAsia="SimSun"/>
          <w:lang w:val="zh-CN" w:eastAsia="zh-CN"/>
        </w:rPr>
        <w:t>。</w:t>
      </w:r>
    </w:p>
    <w:p w14:paraId="432C38FD" w14:textId="7930297C" w:rsidR="00F61DC9" w:rsidRPr="00104BB6" w:rsidRDefault="00F61DC9" w:rsidP="004F37DF">
      <w:pPr>
        <w:pStyle w:val="Normal-pool"/>
        <w:tabs>
          <w:tab w:val="clear" w:pos="1247"/>
          <w:tab w:val="clear" w:pos="1871"/>
          <w:tab w:val="clear" w:pos="2495"/>
          <w:tab w:val="clear" w:pos="3119"/>
          <w:tab w:val="clear" w:pos="3742"/>
          <w:tab w:val="clear" w:pos="4366"/>
          <w:tab w:val="clear" w:pos="4990"/>
        </w:tabs>
        <w:overflowPunct w:val="0"/>
        <w:spacing w:before="40"/>
        <w:ind w:left="1247"/>
        <w:rPr>
          <w:rFonts w:eastAsia="SimSun"/>
          <w:lang w:eastAsia="zh-CN"/>
        </w:rPr>
      </w:pPr>
      <w:r w:rsidRPr="00104BB6">
        <w:rPr>
          <w:rFonts w:eastAsia="SimSun"/>
          <w:lang w:val="zh-CN" w:eastAsia="zh-CN"/>
        </w:rPr>
        <w:tab/>
      </w:r>
      <w:r w:rsidRPr="00104BB6">
        <w:rPr>
          <w:rFonts w:eastAsia="SimSun"/>
          <w:lang w:val="zh-CN" w:eastAsia="zh-CN"/>
        </w:rPr>
        <w:tab/>
      </w:r>
      <w:r w:rsidRPr="00104BB6">
        <w:rPr>
          <w:rFonts w:eastAsia="SimSun"/>
          <w:vertAlign w:val="superscript"/>
          <w:lang w:val="zh-CN" w:eastAsia="zh-CN"/>
        </w:rPr>
        <w:t>b</w:t>
      </w:r>
      <w:r w:rsidRPr="00104BB6">
        <w:rPr>
          <w:rFonts w:eastAsia="SimSun"/>
          <w:lang w:val="zh-CN" w:eastAsia="zh-CN"/>
        </w:rPr>
        <w:t xml:space="preserve"> </w:t>
      </w:r>
      <w:r w:rsidRPr="00104BB6">
        <w:rPr>
          <w:rFonts w:eastAsia="SimSun"/>
          <w:lang w:val="zh-CN" w:eastAsia="zh-CN"/>
        </w:rPr>
        <w:t>该预算项目包括：</w:t>
      </w:r>
      <w:r w:rsidRPr="00104BB6">
        <w:rPr>
          <w:rFonts w:eastAsia="SimSun"/>
          <w:lang w:val="zh-CN" w:eastAsia="zh-CN"/>
        </w:rPr>
        <w:t xml:space="preserve">(a) </w:t>
      </w:r>
      <w:r w:rsidRPr="00104BB6">
        <w:rPr>
          <w:rFonts w:eastAsia="SimSun"/>
          <w:lang w:val="zh-CN" w:eastAsia="zh-CN"/>
        </w:rPr>
        <w:t>会议报道；</w:t>
      </w:r>
      <w:r w:rsidRPr="00104BB6">
        <w:rPr>
          <w:rFonts w:eastAsia="SimSun"/>
          <w:lang w:val="zh-CN" w:eastAsia="zh-CN"/>
        </w:rPr>
        <w:t xml:space="preserve">(b) </w:t>
      </w:r>
      <w:r w:rsidRPr="00104BB6">
        <w:rPr>
          <w:rFonts w:eastAsia="SimSun"/>
          <w:lang w:val="zh-CN" w:eastAsia="zh-CN"/>
        </w:rPr>
        <w:t>非会议文件的编辑和翻译；</w:t>
      </w:r>
      <w:r w:rsidRPr="00104BB6">
        <w:rPr>
          <w:rFonts w:eastAsia="SimSun"/>
          <w:lang w:val="zh-CN" w:eastAsia="zh-CN"/>
        </w:rPr>
        <w:t xml:space="preserve">(c) </w:t>
      </w:r>
      <w:r w:rsidRPr="00104BB6">
        <w:rPr>
          <w:rFonts w:eastAsia="SimSun"/>
          <w:lang w:val="zh-CN" w:eastAsia="zh-CN"/>
        </w:rPr>
        <w:t>评估小组报告的编辑和翻译。</w:t>
      </w:r>
    </w:p>
    <w:p w14:paraId="12930AAB" w14:textId="244F1A3A" w:rsidR="00F61DC9" w:rsidRPr="00104BB6" w:rsidRDefault="00F61DC9" w:rsidP="004F37DF">
      <w:pPr>
        <w:pStyle w:val="Normal-pool"/>
        <w:tabs>
          <w:tab w:val="clear" w:pos="1247"/>
          <w:tab w:val="clear" w:pos="1871"/>
          <w:tab w:val="clear" w:pos="2495"/>
          <w:tab w:val="clear" w:pos="3119"/>
          <w:tab w:val="clear" w:pos="3742"/>
          <w:tab w:val="clear" w:pos="4366"/>
          <w:tab w:val="clear" w:pos="4990"/>
        </w:tabs>
        <w:overflowPunct w:val="0"/>
        <w:spacing w:before="40"/>
        <w:ind w:left="1247"/>
        <w:rPr>
          <w:rFonts w:eastAsia="SimSun"/>
          <w:lang w:eastAsia="zh-CN"/>
        </w:rPr>
      </w:pPr>
      <w:r w:rsidRPr="00104BB6">
        <w:rPr>
          <w:rFonts w:eastAsia="SimSun"/>
          <w:lang w:val="zh-CN" w:eastAsia="zh-CN"/>
        </w:rPr>
        <w:tab/>
      </w:r>
      <w:r w:rsidRPr="00104BB6">
        <w:rPr>
          <w:rFonts w:eastAsia="SimSun"/>
          <w:lang w:val="zh-CN" w:eastAsia="zh-CN"/>
        </w:rPr>
        <w:tab/>
      </w:r>
      <w:r w:rsidRPr="00104BB6">
        <w:rPr>
          <w:rFonts w:eastAsia="SimSun"/>
          <w:vertAlign w:val="superscript"/>
          <w:lang w:val="zh-CN" w:eastAsia="zh-CN"/>
        </w:rPr>
        <w:t>c</w:t>
      </w:r>
      <w:r w:rsidRPr="00104BB6">
        <w:rPr>
          <w:rFonts w:eastAsia="SimSun"/>
          <w:lang w:val="zh-CN" w:eastAsia="zh-CN"/>
        </w:rPr>
        <w:t xml:space="preserve"> </w:t>
      </w:r>
      <w:r w:rsidRPr="00104BB6">
        <w:rPr>
          <w:rFonts w:eastAsia="SimSun"/>
          <w:lang w:val="zh-CN" w:eastAsia="zh-CN"/>
        </w:rPr>
        <w:t>该预算项目包括：</w:t>
      </w:r>
      <w:r w:rsidRPr="00104BB6">
        <w:rPr>
          <w:rFonts w:eastAsia="SimSun"/>
          <w:lang w:val="zh-CN" w:eastAsia="zh-CN"/>
        </w:rPr>
        <w:t xml:space="preserve">(a) </w:t>
      </w:r>
      <w:r w:rsidRPr="00104BB6">
        <w:rPr>
          <w:rFonts w:eastAsia="SimSun"/>
          <w:lang w:val="zh-CN" w:eastAsia="zh-CN"/>
        </w:rPr>
        <w:t>电信费用；</w:t>
      </w:r>
      <w:r w:rsidRPr="00104BB6">
        <w:rPr>
          <w:rFonts w:eastAsia="SimSun"/>
          <w:lang w:val="zh-CN" w:eastAsia="zh-CN"/>
        </w:rPr>
        <w:t xml:space="preserve">(b) </w:t>
      </w:r>
      <w:r w:rsidRPr="00104BB6">
        <w:rPr>
          <w:rFonts w:eastAsia="SimSun"/>
          <w:lang w:val="zh-CN" w:eastAsia="zh-CN"/>
        </w:rPr>
        <w:t>运费；</w:t>
      </w:r>
      <w:r w:rsidRPr="00104BB6">
        <w:rPr>
          <w:rFonts w:eastAsia="SimSun"/>
          <w:lang w:val="zh-CN" w:eastAsia="zh-CN"/>
        </w:rPr>
        <w:t xml:space="preserve">(c) </w:t>
      </w:r>
      <w:r w:rsidRPr="00104BB6">
        <w:rPr>
          <w:rFonts w:eastAsia="SimSun"/>
          <w:lang w:val="zh-CN" w:eastAsia="zh-CN"/>
        </w:rPr>
        <w:t>工作人员培训。</w:t>
      </w:r>
    </w:p>
    <w:p w14:paraId="2E0D03E9" w14:textId="2C666E5E" w:rsidR="00F61DC9" w:rsidRPr="00104BB6" w:rsidRDefault="00F61DC9" w:rsidP="004F37DF">
      <w:pPr>
        <w:pStyle w:val="Normal-pool"/>
        <w:tabs>
          <w:tab w:val="clear" w:pos="1247"/>
          <w:tab w:val="clear" w:pos="1871"/>
          <w:tab w:val="clear" w:pos="2495"/>
          <w:tab w:val="clear" w:pos="3119"/>
          <w:tab w:val="clear" w:pos="3742"/>
          <w:tab w:val="clear" w:pos="4366"/>
          <w:tab w:val="clear" w:pos="4990"/>
        </w:tabs>
        <w:overflowPunct w:val="0"/>
        <w:spacing w:before="40"/>
        <w:ind w:left="1247"/>
        <w:rPr>
          <w:rFonts w:eastAsia="SimSun"/>
          <w:lang w:eastAsia="zh-CN"/>
        </w:rPr>
      </w:pPr>
      <w:r w:rsidRPr="00104BB6">
        <w:rPr>
          <w:rFonts w:eastAsia="SimSun"/>
          <w:lang w:val="zh-CN" w:eastAsia="zh-CN"/>
        </w:rPr>
        <w:lastRenderedPageBreak/>
        <w:tab/>
      </w:r>
      <w:r w:rsidRPr="00104BB6">
        <w:rPr>
          <w:rFonts w:eastAsia="SimSun"/>
          <w:lang w:val="zh-CN" w:eastAsia="zh-CN"/>
        </w:rPr>
        <w:tab/>
      </w:r>
      <w:r w:rsidRPr="00104BB6">
        <w:rPr>
          <w:rFonts w:eastAsia="SimSun"/>
          <w:vertAlign w:val="superscript"/>
          <w:lang w:val="zh-CN" w:eastAsia="zh-CN"/>
        </w:rPr>
        <w:t>d</w:t>
      </w:r>
      <w:r w:rsidRPr="00104BB6">
        <w:rPr>
          <w:rFonts w:eastAsia="SimSun"/>
          <w:lang w:val="zh-CN" w:eastAsia="zh-CN"/>
        </w:rPr>
        <w:t xml:space="preserve"> </w:t>
      </w:r>
      <w:r w:rsidRPr="00104BB6">
        <w:rPr>
          <w:rFonts w:eastAsia="SimSun"/>
          <w:lang w:val="zh-CN" w:eastAsia="zh-CN"/>
        </w:rPr>
        <w:t>该预算项目包括以下费用：</w:t>
      </w:r>
      <w:r w:rsidRPr="00104BB6">
        <w:rPr>
          <w:rFonts w:eastAsia="SimSun"/>
          <w:lang w:val="zh-CN" w:eastAsia="zh-CN"/>
        </w:rPr>
        <w:t xml:space="preserve">(a) </w:t>
      </w:r>
      <w:r w:rsidRPr="00104BB6">
        <w:rPr>
          <w:rFonts w:eastAsia="SimSun"/>
          <w:lang w:val="zh-CN" w:eastAsia="zh-CN"/>
        </w:rPr>
        <w:t>提高认识活动；</w:t>
      </w:r>
      <w:r w:rsidRPr="00104BB6">
        <w:rPr>
          <w:rFonts w:eastAsia="SimSun"/>
          <w:lang w:val="zh-CN" w:eastAsia="zh-CN"/>
        </w:rPr>
        <w:t xml:space="preserve">(b) </w:t>
      </w:r>
      <w:r w:rsidRPr="00104BB6">
        <w:rPr>
          <w:rFonts w:eastAsia="SimSun"/>
          <w:lang w:val="zh-CN" w:eastAsia="zh-CN"/>
        </w:rPr>
        <w:t>可视材料；</w:t>
      </w:r>
      <w:r w:rsidRPr="00104BB6">
        <w:rPr>
          <w:rFonts w:eastAsia="SimSun"/>
          <w:lang w:val="zh-CN" w:eastAsia="zh-CN"/>
        </w:rPr>
        <w:t xml:space="preserve">(c) </w:t>
      </w:r>
      <w:r w:rsidRPr="00104BB6">
        <w:rPr>
          <w:rFonts w:eastAsia="SimSun"/>
          <w:lang w:val="zh-CN" w:eastAsia="zh-CN"/>
        </w:rPr>
        <w:t>世界臭氧日。</w:t>
      </w:r>
      <w:bookmarkEnd w:id="5"/>
    </w:p>
    <w:p w14:paraId="445BC78D" w14:textId="77777777" w:rsidR="00F61DC9" w:rsidRPr="00104BB6" w:rsidRDefault="00F61DC9" w:rsidP="00104BB6">
      <w:pPr>
        <w:pStyle w:val="Normal-pool"/>
        <w:overflowPunct w:val="0"/>
        <w:rPr>
          <w:lang w:eastAsia="zh-CN"/>
        </w:rPr>
        <w:sectPr w:rsidR="00F61DC9" w:rsidRPr="00104BB6" w:rsidSect="004E4A88">
          <w:headerReference w:type="first" r:id="rId20"/>
          <w:footerReference w:type="first" r:id="rId21"/>
          <w:pgSz w:w="11907" w:h="16839" w:code="9"/>
          <w:pgMar w:top="907" w:right="992" w:bottom="1418" w:left="1418" w:header="539" w:footer="975" w:gutter="0"/>
          <w:cols w:space="539"/>
          <w:docGrid w:linePitch="360"/>
        </w:sectPr>
      </w:pPr>
    </w:p>
    <w:p w14:paraId="1003581F" w14:textId="77777777" w:rsidR="00F61DC9" w:rsidRPr="00104BB6" w:rsidRDefault="00F61DC9" w:rsidP="00211261">
      <w:pPr>
        <w:pStyle w:val="ZZAnxheader"/>
        <w:overflowPunct w:val="0"/>
        <w:rPr>
          <w:rFonts w:ascii="SimHei" w:eastAsia="SimHei" w:hAnsi="SimHei"/>
          <w:sz w:val="32"/>
          <w:szCs w:val="24"/>
          <w:lang w:eastAsia="zh-CN"/>
        </w:rPr>
      </w:pPr>
      <w:r w:rsidRPr="00104BB6">
        <w:rPr>
          <w:rFonts w:ascii="SimHei" w:eastAsia="SimHei" w:hAnsi="SimHei"/>
          <w:sz w:val="32"/>
          <w:szCs w:val="24"/>
          <w:lang w:val="zh-CN" w:eastAsia="zh-CN"/>
        </w:rPr>
        <w:lastRenderedPageBreak/>
        <w:t>附件二</w:t>
      </w:r>
    </w:p>
    <w:p w14:paraId="6B586651" w14:textId="5ADF2BF9" w:rsidR="00F61DC9" w:rsidRPr="00104BB6" w:rsidRDefault="00F61DC9" w:rsidP="00211261">
      <w:pPr>
        <w:pStyle w:val="ZZAnxtitle"/>
        <w:overflowPunct w:val="0"/>
        <w:rPr>
          <w:rFonts w:ascii="SimHei" w:eastAsia="SimHei" w:hAnsi="SimHei"/>
          <w:sz w:val="32"/>
          <w:szCs w:val="28"/>
          <w:lang w:eastAsia="zh-CN"/>
        </w:rPr>
      </w:pPr>
      <w:r w:rsidRPr="00104BB6">
        <w:rPr>
          <w:rFonts w:ascii="SimHei" w:eastAsia="SimHei" w:hAnsi="SimHei"/>
          <w:sz w:val="32"/>
          <w:szCs w:val="28"/>
          <w:lang w:val="zh-CN" w:eastAsia="zh-CN"/>
        </w:rPr>
        <w:t>臭氧秘书处组织结构图和人员配置表</w:t>
      </w:r>
    </w:p>
    <w:bookmarkStart w:id="6" w:name="_Hlk169084143"/>
    <w:p w14:paraId="395A0F16" w14:textId="79792990" w:rsidR="00F61DC9" w:rsidRPr="00104BB6" w:rsidRDefault="000D24AA" w:rsidP="00104BB6">
      <w:pPr>
        <w:tabs>
          <w:tab w:val="left" w:pos="4082"/>
        </w:tabs>
        <w:overflowPunct w:val="0"/>
      </w:pPr>
      <w:r w:rsidRPr="00104BB6">
        <w:rPr>
          <w:b/>
          <w:bCs/>
          <w:noProof/>
          <w:lang w:eastAsia="en-GB"/>
        </w:rPr>
        <mc:AlternateContent>
          <mc:Choice Requires="wps">
            <w:drawing>
              <wp:anchor distT="0" distB="0" distL="114300" distR="114300" simplePos="0" relativeHeight="251658242" behindDoc="0" locked="0" layoutInCell="1" allowOverlap="1" wp14:anchorId="38334B85" wp14:editId="5BDDB55C">
                <wp:simplePos x="0" y="0"/>
                <wp:positionH relativeFrom="column">
                  <wp:posOffset>2071370</wp:posOffset>
                </wp:positionH>
                <wp:positionV relativeFrom="margin">
                  <wp:posOffset>908685</wp:posOffset>
                </wp:positionV>
                <wp:extent cx="1397000" cy="533400"/>
                <wp:effectExtent l="0" t="0" r="12700" b="1905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533400"/>
                        </a:xfrm>
                        <a:prstGeom prst="rect">
                          <a:avLst/>
                        </a:prstGeom>
                        <a:solidFill>
                          <a:srgbClr val="FFFFFF"/>
                        </a:solidFill>
                        <a:ln w="19050">
                          <a:solidFill>
                            <a:srgbClr val="000000"/>
                          </a:solidFill>
                          <a:miter lim="800000"/>
                          <a:headEnd/>
                          <a:tailEnd/>
                        </a:ln>
                      </wps:spPr>
                      <wps:txbx>
                        <w:txbxContent>
                          <w:p w14:paraId="56F69194" w14:textId="77777777" w:rsidR="00F61DC9" w:rsidRPr="003E5146" w:rsidRDefault="00F61DC9" w:rsidP="00F61DC9">
                            <w:pPr>
                              <w:jc w:val="center"/>
                              <w:rPr>
                                <w:rFonts w:ascii="SimHei" w:eastAsia="SimHei" w:hAnsi="SimHei"/>
                                <w:b/>
                                <w:color w:val="000000"/>
                              </w:rPr>
                            </w:pPr>
                            <w:r w:rsidRPr="003E5146">
                              <w:rPr>
                                <w:rFonts w:ascii="SimHei" w:eastAsia="SimHei" w:hAnsi="SimHei"/>
                                <w:b/>
                                <w:bCs/>
                                <w:lang w:val="zh-CN"/>
                              </w:rPr>
                              <w:t>执行秘书</w:t>
                            </w:r>
                          </w:p>
                          <w:p w14:paraId="4C3BD1C0" w14:textId="4CFA6FE4" w:rsidR="00F61DC9" w:rsidRPr="003E5146" w:rsidRDefault="00F61DC9" w:rsidP="00F61DC9">
                            <w:pPr>
                              <w:jc w:val="center"/>
                              <w:rPr>
                                <w:b/>
                                <w:color w:val="000000"/>
                              </w:rPr>
                            </w:pPr>
                            <w:r w:rsidRPr="003E5146">
                              <w:rPr>
                                <w:b/>
                                <w:bCs/>
                                <w:lang w:val="zh-CN"/>
                              </w:rPr>
                              <w:t>（D-2）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334B85" id="Rectangle 99" o:spid="_x0000_s1026" style="position:absolute;left:0;text-align:left;margin-left:163.1pt;margin-top:71.55pt;width:110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" strokeweight="1.5pt">
                <v:textbox>
                  <w:txbxContent>
                    <w:p w14:paraId="56F69194" w14:textId="77777777" w:rsidR="00F61DC9" w:rsidRPr="003E5146" w:rsidRDefault="00F61DC9" w:rsidP="00F61DC9">
                      <w:pPr>
                        <w:jc w:val="center"/>
                        <w:rPr>
                          <w:rFonts w:ascii="SimHei" w:eastAsia="SimHei" w:hAnsi="SimHei"/>
                          <w:b/>
                          <w:color w:val="000000"/>
                        </w:rPr>
                      </w:pPr>
                      <w:r w:rsidRPr="003E5146">
                        <w:rPr>
                          <w:rFonts w:ascii="SimHei" w:eastAsia="SimHei" w:hAnsi="SimHei"/>
                          <w:b/>
                          <w:bCs/>
                          <w:lang w:val="zh-CN"/>
                        </w:rPr>
                        <w:t>执行秘书</w:t>
                      </w:r>
                    </w:p>
                    <w:p w14:paraId="4C3BD1C0" w14:textId="4CFA6FE4" w:rsidR="00F61DC9" w:rsidRPr="003E5146" w:rsidRDefault="00F61DC9" w:rsidP="00F61DC9">
                      <w:pPr>
                        <w:jc w:val="center"/>
                        <w:rPr>
                          <w:b/>
                          <w:color w:val="000000"/>
                        </w:rPr>
                      </w:pPr>
                      <w:r w:rsidRPr="003E5146">
                        <w:rPr>
                          <w:b/>
                          <w:bCs/>
                          <w:lang w:val="zh-CN"/>
                        </w:rPr>
                        <w:t>（D-2）</w:t>
                      </w:r>
                    </w:p>
                  </w:txbxContent>
                </v:textbox>
                <w10:wrap anchory="margin"/>
              </v:rect>
            </w:pict>
          </mc:Fallback>
        </mc:AlternateContent>
      </w:r>
      <w:r w:rsidR="00F61DC9" w:rsidRPr="00104BB6">
        <w:rPr>
          <w:b/>
          <w:bCs/>
          <w:noProof/>
          <w:lang w:eastAsia="en-GB"/>
        </w:rPr>
        <mc:AlternateContent>
          <mc:Choice Requires="wps">
            <w:drawing>
              <wp:anchor distT="0" distB="0" distL="114300" distR="114300" simplePos="0" relativeHeight="251658243" behindDoc="0" locked="0" layoutInCell="1" allowOverlap="1" wp14:anchorId="2EA05337" wp14:editId="79280447">
                <wp:simplePos x="0" y="0"/>
                <wp:positionH relativeFrom="margin">
                  <wp:posOffset>-259080</wp:posOffset>
                </wp:positionH>
                <wp:positionV relativeFrom="paragraph">
                  <wp:posOffset>183515</wp:posOffset>
                </wp:positionV>
                <wp:extent cx="1390650" cy="566420"/>
                <wp:effectExtent l="0" t="0" r="19050" b="2413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566420"/>
                        </a:xfrm>
                        <a:prstGeom prst="rect">
                          <a:avLst/>
                        </a:prstGeom>
                        <a:solidFill>
                          <a:srgbClr val="FFFFFF"/>
                        </a:solidFill>
                        <a:ln w="19050">
                          <a:solidFill>
                            <a:srgbClr val="000000"/>
                          </a:solidFill>
                          <a:miter lim="800000"/>
                          <a:headEnd/>
                          <a:tailEnd/>
                        </a:ln>
                      </wps:spPr>
                      <wps:txbx>
                        <w:txbxContent>
                          <w:p w14:paraId="493F5F7B" w14:textId="52A22718" w:rsidR="00F61DC9" w:rsidRPr="003E5146" w:rsidRDefault="00427CDA" w:rsidP="00F61DC9">
                            <w:pPr>
                              <w:jc w:val="center"/>
                              <w:rPr>
                                <w:rFonts w:ascii="SimHei" w:eastAsia="SimHei" w:hAnsi="SimHei"/>
                                <w:b/>
                                <w:color w:val="000000"/>
                              </w:rPr>
                            </w:pPr>
                            <w:r w:rsidRPr="003E5146">
                              <w:rPr>
                                <w:rFonts w:ascii="SimHei" w:eastAsia="SimHei" w:hAnsi="SimHei"/>
                                <w:b/>
                                <w:bCs/>
                                <w:lang w:val="zh-CN"/>
                              </w:rPr>
                              <w:t>新闻干事</w:t>
                            </w:r>
                          </w:p>
                          <w:p w14:paraId="1F3EC455" w14:textId="134B5B4E" w:rsidR="00F61DC9" w:rsidRPr="003E5146" w:rsidRDefault="00F61DC9" w:rsidP="00F61DC9">
                            <w:pPr>
                              <w:jc w:val="center"/>
                              <w:rPr>
                                <w:b/>
                                <w:bCs/>
                              </w:rPr>
                            </w:pPr>
                            <w:r w:rsidRPr="003E5146">
                              <w:rPr>
                                <w:b/>
                                <w:bCs/>
                                <w:lang w:val="zh-CN"/>
                              </w:rPr>
                              <w:t>（P-3）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A05337" id="Rectangle 93" o:spid="_x0000_s1027" style="position:absolute;left:0;text-align:left;margin-left:-20.4pt;margin-top:14.45pt;width:109.5pt;height:44.6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" strokeweight="1.5pt">
                <v:textbox>
                  <w:txbxContent>
                    <w:p w14:paraId="493F5F7B" w14:textId="52A22718" w:rsidR="00F61DC9" w:rsidRPr="003E5146" w:rsidRDefault="00427CDA" w:rsidP="00F61DC9">
                      <w:pPr>
                        <w:jc w:val="center"/>
                        <w:rPr>
                          <w:rFonts w:ascii="SimHei" w:eastAsia="SimHei" w:hAnsi="SimHei"/>
                          <w:b/>
                          <w:color w:val="000000"/>
                        </w:rPr>
                      </w:pPr>
                      <w:r w:rsidRPr="003E5146">
                        <w:rPr>
                          <w:rFonts w:ascii="SimHei" w:eastAsia="SimHei" w:hAnsi="SimHei"/>
                          <w:b/>
                          <w:bCs/>
                          <w:lang w:val="zh-CN"/>
                        </w:rPr>
                        <w:t>新闻干事</w:t>
                      </w:r>
                    </w:p>
                    <w:p w14:paraId="1F3EC455" w14:textId="134B5B4E" w:rsidR="00F61DC9" w:rsidRPr="003E5146" w:rsidRDefault="00F61DC9" w:rsidP="00F61DC9">
                      <w:pPr>
                        <w:jc w:val="center"/>
                        <w:rPr>
                          <w:b/>
                          <w:bCs/>
                        </w:rPr>
                      </w:pPr>
                      <w:r w:rsidRPr="003E5146">
                        <w:rPr>
                          <w:b/>
                          <w:bCs/>
                          <w:lang w:val="zh-CN"/>
                        </w:rPr>
                        <w:t>（P-3）</w:t>
                      </w:r>
                    </w:p>
                  </w:txbxContent>
                </v:textbox>
                <w10:wrap anchorx="margin"/>
              </v:rect>
            </w:pict>
          </mc:Fallback>
        </mc:AlternateContent>
      </w:r>
    </w:p>
    <w:p w14:paraId="4F019AEE" w14:textId="1A2ADD51" w:rsidR="00F61DC9" w:rsidRPr="00104BB6" w:rsidRDefault="00F61DC9" w:rsidP="00104BB6">
      <w:pPr>
        <w:tabs>
          <w:tab w:val="left" w:pos="4082"/>
        </w:tabs>
        <w:overflowPunct w:val="0"/>
        <w:rPr>
          <w:b/>
          <w:bCs/>
        </w:rPr>
      </w:pPr>
      <w:r w:rsidRPr="00104BB6">
        <w:rPr>
          <w:b/>
          <w:bCs/>
          <w:noProof/>
          <w:lang w:eastAsia="en-GB"/>
        </w:rPr>
        <mc:AlternateContent>
          <mc:Choice Requires="wps">
            <w:drawing>
              <wp:anchor distT="0" distB="0" distL="114300" distR="114300" simplePos="0" relativeHeight="251658284" behindDoc="0" locked="0" layoutInCell="1" allowOverlap="1" wp14:anchorId="76FAEBE4" wp14:editId="1C37C4BF">
                <wp:simplePos x="0" y="0"/>
                <wp:positionH relativeFrom="column">
                  <wp:posOffset>5776801</wp:posOffset>
                </wp:positionH>
                <wp:positionV relativeFrom="paragraph">
                  <wp:posOffset>71120</wp:posOffset>
                </wp:positionV>
                <wp:extent cx="13970" cy="2962893"/>
                <wp:effectExtent l="0" t="0" r="24130" b="28575"/>
                <wp:wrapNone/>
                <wp:docPr id="1675925809" name="Straight Connector 44"/>
                <wp:cNvGraphicFramePr/>
                <a:graphic xmlns:a="http://schemas.openxmlformats.org/drawingml/2006/main">
                  <a:graphicData uri="http://schemas.microsoft.com/office/word/2010/wordprocessingShape">
                    <wps:wsp>
                      <wps:cNvCnPr/>
                      <wps:spPr>
                        <a:xfrm>
                          <a:off x="0" y="0"/>
                          <a:ext cx="13970" cy="29628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eLuna="https://cms.unov.org/eLuna/2015/main" xmlns:c="http://schemas.openxmlformats.org/drawingml/2006/chart" xmlns:a16="http://schemas.microsoft.com/office/drawing/2014/main" xmlns:a14="http://schemas.microsoft.com/office/drawing/2010/main" xmlns:pic="http://schemas.openxmlformats.org/drawingml/2006/picture" xmlns:a="http://schemas.openxmlformats.org/drawingml/2006/main">
            <w:pict>
              <v:line id="Straight Connector 44"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" from="454.85pt,5.6pt" to="455.95pt,238.9pt" w14:anchorId="00CBC57E"/>
            </w:pict>
          </mc:Fallback>
        </mc:AlternateContent>
      </w:r>
      <w:r w:rsidRPr="00104BB6">
        <w:rPr>
          <w:b/>
          <w:bCs/>
          <w:noProof/>
          <w:lang w:eastAsia="en-GB"/>
        </w:rPr>
        <mc:AlternateContent>
          <mc:Choice Requires="wps">
            <w:drawing>
              <wp:anchor distT="0" distB="0" distL="114300" distR="114300" simplePos="0" relativeHeight="251658283" behindDoc="0" locked="0" layoutInCell="1" allowOverlap="1" wp14:anchorId="7C2DD9FA" wp14:editId="1742E4A6">
                <wp:simplePos x="0" y="0"/>
                <wp:positionH relativeFrom="column">
                  <wp:posOffset>3474060</wp:posOffset>
                </wp:positionH>
                <wp:positionV relativeFrom="paragraph">
                  <wp:posOffset>74650</wp:posOffset>
                </wp:positionV>
                <wp:extent cx="2302281" cy="6985"/>
                <wp:effectExtent l="0" t="0" r="22225" b="31115"/>
                <wp:wrapNone/>
                <wp:docPr id="1528147442" name="Straight Connector 43"/>
                <wp:cNvGraphicFramePr/>
                <a:graphic xmlns:a="http://schemas.openxmlformats.org/drawingml/2006/main">
                  <a:graphicData uri="http://schemas.microsoft.com/office/word/2010/wordprocessingShape">
                    <wps:wsp>
                      <wps:cNvCnPr/>
                      <wps:spPr>
                        <a:xfrm flipV="1">
                          <a:off x="0" y="0"/>
                          <a:ext cx="2302281" cy="69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83E568D" id="Straight Connector 43" o:spid="_x0000_s1026" style="position:absolute;flip:y;z-index:2516582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3.55pt,5.9pt" to="454.8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" strokecolor="black [3040]"/>
            </w:pict>
          </mc:Fallback>
        </mc:AlternateContent>
      </w:r>
    </w:p>
    <w:p w14:paraId="0BA1716F" w14:textId="667C8708" w:rsidR="00F61DC9" w:rsidRPr="00104BB6" w:rsidRDefault="003E219D" w:rsidP="00104BB6">
      <w:pPr>
        <w:tabs>
          <w:tab w:val="left" w:pos="4082"/>
        </w:tabs>
        <w:overflowPunct w:val="0"/>
      </w:pPr>
      <w:r w:rsidRPr="00104BB6">
        <w:rPr>
          <w:noProof/>
          <w:lang w:eastAsia="en-GB"/>
        </w:rPr>
        <mc:AlternateContent>
          <mc:Choice Requires="wps">
            <w:drawing>
              <wp:anchor distT="0" distB="0" distL="114300" distR="114300" simplePos="0" relativeHeight="251658272" behindDoc="0" locked="0" layoutInCell="1" allowOverlap="1" wp14:anchorId="6340EAAE" wp14:editId="2A81B240">
                <wp:simplePos x="0" y="0"/>
                <wp:positionH relativeFrom="column">
                  <wp:posOffset>1669687</wp:posOffset>
                </wp:positionH>
                <wp:positionV relativeFrom="paragraph">
                  <wp:posOffset>100421</wp:posOffset>
                </wp:positionV>
                <wp:extent cx="0" cy="742405"/>
                <wp:effectExtent l="0" t="0" r="38100" b="19685"/>
                <wp:wrapNone/>
                <wp:docPr id="29" name="Straight Connector 29"/>
                <wp:cNvGraphicFramePr/>
                <a:graphic xmlns:a="http://schemas.openxmlformats.org/drawingml/2006/main">
                  <a:graphicData uri="http://schemas.microsoft.com/office/word/2010/wordprocessingShape">
                    <wps:wsp>
                      <wps:cNvCnPr/>
                      <wps:spPr>
                        <a:xfrm flipH="1">
                          <a:off x="0" y="0"/>
                          <a:ext cx="0" cy="74240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4C2E96" id="Straight Connector 29" o:spid="_x0000_s1026" style="position:absolute;flip:x;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45pt,7.9pt" to="131.45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" strokecolor="windowText"/>
            </w:pict>
          </mc:Fallback>
        </mc:AlternateContent>
      </w:r>
      <w:r w:rsidR="00F61DC9" w:rsidRPr="00104BB6">
        <w:rPr>
          <w:noProof/>
          <w:lang w:eastAsia="en-GB"/>
        </w:rPr>
        <mc:AlternateContent>
          <mc:Choice Requires="wps">
            <w:drawing>
              <wp:anchor distT="4294967293" distB="4294967293" distL="114300" distR="114300" simplePos="0" relativeHeight="251658270" behindDoc="0" locked="0" layoutInCell="1" allowOverlap="1" wp14:anchorId="4548129C" wp14:editId="495C307E">
                <wp:simplePos x="0" y="0"/>
                <wp:positionH relativeFrom="column">
                  <wp:posOffset>1671320</wp:posOffset>
                </wp:positionH>
                <wp:positionV relativeFrom="paragraph">
                  <wp:posOffset>104775</wp:posOffset>
                </wp:positionV>
                <wp:extent cx="382270" cy="0"/>
                <wp:effectExtent l="0" t="0" r="0" b="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2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eLuna="https://cms.unov.org/eLuna/2015/main" xmlns:c="http://schemas.openxmlformats.org/drawingml/2006/chart" xmlns:a16="http://schemas.microsoft.com/office/drawing/2014/main" xmlns:a14="http://schemas.microsoft.com/office/drawing/2010/main" xmlns:pic="http://schemas.openxmlformats.org/drawingml/2006/picture" xmlns:a="http://schemas.openxmlformats.org/drawingml/2006/main">
            <w:pict>
              <v:shapetype id="_x0000_t32" coordsize="21600,21600" o:oned="t" filled="f" o:spt="32" path="m,l21600,21600e" w14:anchorId="2F739224">
                <v:path fillok="f" arrowok="t" o:connecttype="none"/>
                <o:lock v:ext="edit" shapetype="t"/>
              </v:shapetype>
              <v:shape id="Straight Arrow Connector 27" style="position:absolute;margin-left:131.6pt;margin-top:8.25pt;width:30.1pt;height:0;z-index:251689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"/>
            </w:pict>
          </mc:Fallback>
        </mc:AlternateContent>
      </w:r>
      <w:r w:rsidR="00F61DC9" w:rsidRPr="00104BB6">
        <w:rPr>
          <w:noProof/>
        </w:rPr>
        <w:softHyphen/>
      </w:r>
      <w:r w:rsidR="00F61DC9" w:rsidRPr="00104BB6">
        <w:rPr>
          <w:noProof/>
        </w:rPr>
        <w:softHyphen/>
      </w:r>
      <w:r w:rsidR="00F61DC9" w:rsidRPr="00104BB6">
        <w:rPr>
          <w:noProof/>
        </w:rPr>
        <w:softHyphen/>
      </w:r>
      <w:r w:rsidR="00F61DC9" w:rsidRPr="00104BB6">
        <w:rPr>
          <w:noProof/>
        </w:rPr>
        <w:softHyphen/>
      </w:r>
      <w:r w:rsidR="00F61DC9" w:rsidRPr="00104BB6">
        <w:rPr>
          <w:noProof/>
        </w:rPr>
        <w:softHyphen/>
      </w:r>
      <w:r w:rsidR="00F61DC9" w:rsidRPr="00104BB6">
        <w:rPr>
          <w:noProof/>
        </w:rPr>
        <w:softHyphen/>
      </w:r>
    </w:p>
    <w:p w14:paraId="4B89620D" w14:textId="196912E6" w:rsidR="00F61DC9" w:rsidRPr="00104BB6" w:rsidRDefault="00FC16AF" w:rsidP="00104BB6">
      <w:pPr>
        <w:tabs>
          <w:tab w:val="left" w:pos="4082"/>
        </w:tabs>
        <w:overflowPunct w:val="0"/>
      </w:pPr>
      <w:r w:rsidRPr="00104BB6">
        <w:rPr>
          <w:b/>
          <w:bCs/>
          <w:noProof/>
          <w:lang w:eastAsia="en-GB"/>
        </w:rPr>
        <mc:AlternateContent>
          <mc:Choice Requires="wps">
            <w:drawing>
              <wp:anchor distT="0" distB="0" distL="114300" distR="114300" simplePos="0" relativeHeight="251658245" behindDoc="0" locked="0" layoutInCell="1" allowOverlap="1" wp14:anchorId="318A86D8" wp14:editId="6CF16F11">
                <wp:simplePos x="0" y="0"/>
                <wp:positionH relativeFrom="column">
                  <wp:posOffset>4152265</wp:posOffset>
                </wp:positionH>
                <wp:positionV relativeFrom="margin">
                  <wp:posOffset>1279525</wp:posOffset>
                </wp:positionV>
                <wp:extent cx="1330960" cy="549275"/>
                <wp:effectExtent l="0" t="0" r="21590" b="22225"/>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0960" cy="549275"/>
                        </a:xfrm>
                        <a:prstGeom prst="rect">
                          <a:avLst/>
                        </a:prstGeom>
                        <a:solidFill>
                          <a:srgbClr val="FFFFFF"/>
                        </a:solidFill>
                        <a:ln w="19050">
                          <a:solidFill>
                            <a:srgbClr val="000000"/>
                          </a:solidFill>
                          <a:miter lim="800000"/>
                          <a:headEnd/>
                          <a:tailEnd/>
                        </a:ln>
                      </wps:spPr>
                      <wps:txbx>
                        <w:txbxContent>
                          <w:p w14:paraId="1CAFB10B" w14:textId="77777777" w:rsidR="00F61DC9" w:rsidRPr="003E5146" w:rsidRDefault="00F61DC9" w:rsidP="00F61DC9">
                            <w:pPr>
                              <w:jc w:val="center"/>
                              <w:rPr>
                                <w:rFonts w:ascii="SimHei" w:eastAsia="SimHei" w:hAnsi="SimHei"/>
                                <w:b/>
                                <w:color w:val="000000"/>
                              </w:rPr>
                            </w:pPr>
                            <w:r w:rsidRPr="003E5146">
                              <w:rPr>
                                <w:rFonts w:ascii="SimHei" w:eastAsia="SimHei" w:hAnsi="SimHei"/>
                                <w:b/>
                                <w:bCs/>
                                <w:lang w:val="zh-CN"/>
                              </w:rPr>
                              <w:t>行政助理</w:t>
                            </w:r>
                          </w:p>
                          <w:p w14:paraId="1B27B982" w14:textId="3EA34C47" w:rsidR="00F61DC9" w:rsidRPr="003E5146" w:rsidRDefault="00F61DC9" w:rsidP="00F61DC9">
                            <w:pPr>
                              <w:jc w:val="center"/>
                            </w:pPr>
                            <w:r w:rsidRPr="003E5146">
                              <w:rPr>
                                <w:b/>
                                <w:bCs/>
                                <w:lang w:val="zh-CN"/>
                              </w:rPr>
                              <w:t>（GS-6）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8A86D8" id="Rectangle 100" o:spid="_x0000_s1028" style="position:absolute;left:0;text-align:left;margin-left:326.95pt;margin-top:100.75pt;width:104.8pt;height:43.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" strokeweight="1.5pt">
                <v:textbox>
                  <w:txbxContent>
                    <w:p w14:paraId="1CAFB10B" w14:textId="77777777" w:rsidR="00F61DC9" w:rsidRPr="003E5146" w:rsidRDefault="00F61DC9" w:rsidP="00F61DC9">
                      <w:pPr>
                        <w:jc w:val="center"/>
                        <w:rPr>
                          <w:rFonts w:ascii="SimHei" w:eastAsia="SimHei" w:hAnsi="SimHei"/>
                          <w:b/>
                          <w:color w:val="000000"/>
                        </w:rPr>
                      </w:pPr>
                      <w:r w:rsidRPr="003E5146">
                        <w:rPr>
                          <w:rFonts w:ascii="SimHei" w:eastAsia="SimHei" w:hAnsi="SimHei"/>
                          <w:b/>
                          <w:bCs/>
                          <w:lang w:val="zh-CN"/>
                        </w:rPr>
                        <w:t>行政助理</w:t>
                      </w:r>
                    </w:p>
                    <w:p w14:paraId="1B27B982" w14:textId="3EA34C47" w:rsidR="00F61DC9" w:rsidRPr="003E5146" w:rsidRDefault="00F61DC9" w:rsidP="00F61DC9">
                      <w:pPr>
                        <w:jc w:val="center"/>
                      </w:pPr>
                      <w:r w:rsidRPr="003E5146">
                        <w:rPr>
                          <w:b/>
                          <w:bCs/>
                          <w:lang w:val="zh-CN"/>
                        </w:rPr>
                        <w:t>（GS-6）</w:t>
                      </w:r>
                    </w:p>
                  </w:txbxContent>
                </v:textbox>
                <w10:wrap anchory="margin"/>
              </v:rect>
            </w:pict>
          </mc:Fallback>
        </mc:AlternateContent>
      </w:r>
      <w:r w:rsidR="003E219D" w:rsidRPr="00104BB6">
        <w:rPr>
          <w:noProof/>
          <w:lang w:eastAsia="en-GB"/>
        </w:rPr>
        <mc:AlternateContent>
          <mc:Choice Requires="wps">
            <w:drawing>
              <wp:anchor distT="0" distB="0" distL="114300" distR="114300" simplePos="0" relativeHeight="251658273" behindDoc="0" locked="0" layoutInCell="1" allowOverlap="1" wp14:anchorId="36E94411" wp14:editId="5C7ACBE1">
                <wp:simplePos x="0" y="0"/>
                <wp:positionH relativeFrom="column">
                  <wp:posOffset>1129756</wp:posOffset>
                </wp:positionH>
                <wp:positionV relativeFrom="paragraph">
                  <wp:posOffset>43360</wp:posOffset>
                </wp:positionV>
                <wp:extent cx="542342" cy="253093"/>
                <wp:effectExtent l="0" t="0" r="29210" b="33020"/>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342" cy="253093"/>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B742ABE" id="_x0000_t32" coordsize="21600,21600" o:spt="32" o:oned="t" path="m,l21600,21600e" filled="f">
                <v:path arrowok="t" fillok="f" o:connecttype="none"/>
                <o:lock v:ext="edit" shapetype="t"/>
              </v:shapetype>
              <v:shape id="Straight Arrow Connector 96" o:spid="_x0000_s1026" type="#_x0000_t32" style="position:absolute;margin-left:88.95pt;margin-top:3.4pt;width:42.7pt;height:19.9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"/>
            </w:pict>
          </mc:Fallback>
        </mc:AlternateContent>
      </w:r>
    </w:p>
    <w:p w14:paraId="7083656F" w14:textId="15464042" w:rsidR="00F61DC9" w:rsidRPr="00104BB6" w:rsidRDefault="00FC16AF" w:rsidP="00104BB6">
      <w:pPr>
        <w:tabs>
          <w:tab w:val="left" w:pos="4082"/>
        </w:tabs>
        <w:overflowPunct w:val="0"/>
      </w:pPr>
      <w:r w:rsidRPr="00104BB6">
        <w:rPr>
          <w:noProof/>
          <w:lang w:eastAsia="en-GB"/>
        </w:rPr>
        <mc:AlternateContent>
          <mc:Choice Requires="wps">
            <w:drawing>
              <wp:anchor distT="0" distB="0" distL="114300" distR="114300" simplePos="0" relativeHeight="251658268" behindDoc="0" locked="0" layoutInCell="1" allowOverlap="1" wp14:anchorId="512628CF" wp14:editId="3F19C383">
                <wp:simplePos x="0" y="0"/>
                <wp:positionH relativeFrom="column">
                  <wp:posOffset>2795270</wp:posOffset>
                </wp:positionH>
                <wp:positionV relativeFrom="paragraph">
                  <wp:posOffset>32385</wp:posOffset>
                </wp:positionV>
                <wp:extent cx="0" cy="279400"/>
                <wp:effectExtent l="0" t="0" r="38100" b="25400"/>
                <wp:wrapNone/>
                <wp:docPr id="9" name="Straight Connector 9"/>
                <wp:cNvGraphicFramePr/>
                <a:graphic xmlns:a="http://schemas.openxmlformats.org/drawingml/2006/main">
                  <a:graphicData uri="http://schemas.microsoft.com/office/word/2010/wordprocessingShape">
                    <wps:wsp>
                      <wps:cNvCnPr/>
                      <wps:spPr>
                        <a:xfrm flipH="1">
                          <a:off x="0" y="0"/>
                          <a:ext cx="0" cy="27940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49B774" id="Straight Connector 9" o:spid="_x0000_s1026" style="position:absolute;flip:x;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1pt,2.55pt" to="220.1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" strokecolor="windowText"/>
            </w:pict>
          </mc:Fallback>
        </mc:AlternateContent>
      </w:r>
    </w:p>
    <w:p w14:paraId="7BD755EC" w14:textId="05AF3379" w:rsidR="00F61DC9" w:rsidRPr="00104BB6" w:rsidRDefault="00FC16AF" w:rsidP="00104BB6">
      <w:pPr>
        <w:tabs>
          <w:tab w:val="left" w:pos="4082"/>
        </w:tabs>
        <w:overflowPunct w:val="0"/>
      </w:pPr>
      <w:r w:rsidRPr="00104BB6">
        <w:rPr>
          <w:noProof/>
          <w:lang w:eastAsia="en-GB"/>
        </w:rPr>
        <mc:AlternateContent>
          <mc:Choice Requires="wps">
            <w:drawing>
              <wp:anchor distT="0" distB="0" distL="114300" distR="114300" simplePos="0" relativeHeight="251658279" behindDoc="0" locked="0" layoutInCell="1" allowOverlap="1" wp14:anchorId="45E242A1" wp14:editId="35AB3B72">
                <wp:simplePos x="0" y="0"/>
                <wp:positionH relativeFrom="column">
                  <wp:posOffset>2794635</wp:posOffset>
                </wp:positionH>
                <wp:positionV relativeFrom="paragraph">
                  <wp:posOffset>4445</wp:posOffset>
                </wp:positionV>
                <wp:extent cx="1374448" cy="0"/>
                <wp:effectExtent l="0" t="0" r="0" b="0"/>
                <wp:wrapNone/>
                <wp:docPr id="1077599259" name="Straight Connector 10"/>
                <wp:cNvGraphicFramePr/>
                <a:graphic xmlns:a="http://schemas.openxmlformats.org/drawingml/2006/main">
                  <a:graphicData uri="http://schemas.microsoft.com/office/word/2010/wordprocessingShape">
                    <wps:wsp>
                      <wps:cNvCnPr/>
                      <wps:spPr>
                        <a:xfrm flipV="1">
                          <a:off x="0" y="0"/>
                          <a:ext cx="137444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FFFEAF" id="Straight Connector 10" o:spid="_x0000_s1026" style="position:absolute;flip:y;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05pt,.35pt" to="328.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" strokecolor="black [3213]"/>
            </w:pict>
          </mc:Fallback>
        </mc:AlternateContent>
      </w:r>
      <w:r w:rsidR="00C55245" w:rsidRPr="00104BB6">
        <w:rPr>
          <w:b/>
          <w:bCs/>
          <w:noProof/>
          <w:lang w:eastAsia="en-GB"/>
        </w:rPr>
        <mc:AlternateContent>
          <mc:Choice Requires="wps">
            <w:drawing>
              <wp:anchor distT="0" distB="0" distL="114300" distR="114300" simplePos="0" relativeHeight="251658269" behindDoc="0" locked="0" layoutInCell="1" allowOverlap="1" wp14:anchorId="1CD302E1" wp14:editId="074265B7">
                <wp:simplePos x="0" y="0"/>
                <wp:positionH relativeFrom="margin">
                  <wp:posOffset>-290830</wp:posOffset>
                </wp:positionH>
                <wp:positionV relativeFrom="paragraph">
                  <wp:posOffset>107315</wp:posOffset>
                </wp:positionV>
                <wp:extent cx="1422400" cy="565150"/>
                <wp:effectExtent l="0" t="0" r="25400" b="2540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565150"/>
                        </a:xfrm>
                        <a:prstGeom prst="rect">
                          <a:avLst/>
                        </a:prstGeom>
                        <a:solidFill>
                          <a:srgbClr val="FFFFFF"/>
                        </a:solidFill>
                        <a:ln w="19050">
                          <a:solidFill>
                            <a:srgbClr val="000000"/>
                          </a:solidFill>
                          <a:miter lim="800000"/>
                          <a:headEnd/>
                          <a:tailEnd/>
                        </a:ln>
                      </wps:spPr>
                      <wps:txbx>
                        <w:txbxContent>
                          <w:p w14:paraId="6901A71B" w14:textId="19B22074" w:rsidR="00F61DC9" w:rsidRPr="003E5146" w:rsidRDefault="00F61DC9" w:rsidP="003E5146">
                            <w:pPr>
                              <w:jc w:val="center"/>
                              <w:rPr>
                                <w:rFonts w:ascii="SimHei" w:eastAsia="SimHei" w:hAnsi="SimHei"/>
                                <w:b/>
                                <w:bCs/>
                              </w:rPr>
                            </w:pPr>
                            <w:r w:rsidRPr="003E5146">
                              <w:rPr>
                                <w:rFonts w:ascii="SimHei" w:eastAsia="SimHei" w:hAnsi="SimHei"/>
                                <w:b/>
                                <w:bCs/>
                                <w:lang w:val="zh-CN"/>
                              </w:rPr>
                              <w:t>信息系统干事</w:t>
                            </w:r>
                          </w:p>
                          <w:p w14:paraId="7F749776" w14:textId="6193C1C1" w:rsidR="00F61DC9" w:rsidRPr="003E5146" w:rsidRDefault="00F61DC9" w:rsidP="003E5146">
                            <w:pPr>
                              <w:jc w:val="center"/>
                              <w:rPr>
                                <w:b/>
                                <w:bCs/>
                              </w:rPr>
                            </w:pPr>
                            <w:r w:rsidRPr="003E5146">
                              <w:rPr>
                                <w:b/>
                                <w:bCs/>
                                <w:lang w:val="zh-CN"/>
                              </w:rPr>
                              <w:t>（P-3）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D302E1" id="Rectangle 24" o:spid="_x0000_s1029" style="position:absolute;left:0;text-align:left;margin-left:-22.9pt;margin-top:8.45pt;width:112pt;height:44.5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" strokeweight="1.5pt">
                <v:textbox>
                  <w:txbxContent>
                    <w:p w14:paraId="6901A71B" w14:textId="19B22074" w:rsidR="00F61DC9" w:rsidRPr="003E5146" w:rsidRDefault="00F61DC9" w:rsidP="003E5146">
                      <w:pPr>
                        <w:jc w:val="center"/>
                        <w:rPr>
                          <w:rFonts w:ascii="SimHei" w:eastAsia="SimHei" w:hAnsi="SimHei"/>
                          <w:b/>
                          <w:bCs/>
                        </w:rPr>
                      </w:pPr>
                      <w:r w:rsidRPr="003E5146">
                        <w:rPr>
                          <w:rFonts w:ascii="SimHei" w:eastAsia="SimHei" w:hAnsi="SimHei"/>
                          <w:b/>
                          <w:bCs/>
                          <w:lang w:val="zh-CN"/>
                        </w:rPr>
                        <w:t>信息系统干事</w:t>
                      </w:r>
                    </w:p>
                    <w:p w14:paraId="7F749776" w14:textId="6193C1C1" w:rsidR="00F61DC9" w:rsidRPr="003E5146" w:rsidRDefault="00F61DC9" w:rsidP="003E5146">
                      <w:pPr>
                        <w:jc w:val="center"/>
                        <w:rPr>
                          <w:b/>
                          <w:bCs/>
                        </w:rPr>
                      </w:pPr>
                      <w:r w:rsidRPr="003E5146">
                        <w:rPr>
                          <w:b/>
                          <w:bCs/>
                          <w:lang w:val="zh-CN"/>
                        </w:rPr>
                        <w:t>（P-3）</w:t>
                      </w:r>
                    </w:p>
                  </w:txbxContent>
                </v:textbox>
                <w10:wrap anchorx="margin"/>
              </v:rect>
            </w:pict>
          </mc:Fallback>
        </mc:AlternateContent>
      </w:r>
      <w:r w:rsidR="00F61DC9" w:rsidRPr="00104BB6">
        <w:rPr>
          <w:noProof/>
          <w:lang w:eastAsia="en-GB"/>
        </w:rPr>
        <mc:AlternateContent>
          <mc:Choice Requires="wps">
            <w:drawing>
              <wp:anchor distT="0" distB="0" distL="114300" distR="114300" simplePos="0" relativeHeight="251658274" behindDoc="0" locked="0" layoutInCell="1" allowOverlap="1" wp14:anchorId="48702FD7" wp14:editId="12E825D9">
                <wp:simplePos x="0" y="0"/>
                <wp:positionH relativeFrom="column">
                  <wp:posOffset>1130300</wp:posOffset>
                </wp:positionH>
                <wp:positionV relativeFrom="paragraph">
                  <wp:posOffset>5079</wp:posOffset>
                </wp:positionV>
                <wp:extent cx="539750" cy="374650"/>
                <wp:effectExtent l="0" t="0" r="31750" b="2540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9750" cy="3746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eLuna="https://cms.unov.org/eLuna/2015/main" xmlns:c="http://schemas.openxmlformats.org/drawingml/2006/chart" xmlns:a16="http://schemas.microsoft.com/office/drawing/2014/main" xmlns:a14="http://schemas.microsoft.com/office/drawing/2010/main" xmlns:pic="http://schemas.openxmlformats.org/drawingml/2006/picture" xmlns:a="http://schemas.openxmlformats.org/drawingml/2006/main">
            <w:pict>
              <v:shape id="Straight Arrow Connector 30" style="position:absolute;margin-left:89pt;margin-top:.4pt;width:42.5pt;height:29.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" w14:anchorId="313B8038"/>
            </w:pict>
          </mc:Fallback>
        </mc:AlternateContent>
      </w:r>
      <w:r w:rsidR="00F61DC9" w:rsidRPr="00104BB6">
        <w:tab/>
      </w:r>
      <w:r w:rsidR="00F61DC9" w:rsidRPr="00104BB6">
        <w:tab/>
      </w:r>
      <w:r w:rsidR="00F61DC9" w:rsidRPr="00104BB6">
        <w:tab/>
      </w:r>
      <w:r w:rsidR="00F61DC9" w:rsidRPr="00104BB6">
        <w:tab/>
      </w:r>
      <w:r w:rsidR="00F61DC9" w:rsidRPr="00104BB6">
        <w:tab/>
      </w:r>
    </w:p>
    <w:p w14:paraId="0F082FA8" w14:textId="63276BCE" w:rsidR="00F61DC9" w:rsidRPr="00104BB6" w:rsidRDefault="002F79FC" w:rsidP="00104BB6">
      <w:pPr>
        <w:tabs>
          <w:tab w:val="left" w:pos="4082"/>
        </w:tabs>
        <w:overflowPunct w:val="0"/>
      </w:pPr>
      <w:r w:rsidRPr="00104BB6">
        <w:rPr>
          <w:noProof/>
          <w:lang w:eastAsia="en-GB"/>
        </w:rPr>
        <mc:AlternateContent>
          <mc:Choice Requires="wps">
            <w:drawing>
              <wp:anchor distT="0" distB="0" distL="114300" distR="114300" simplePos="0" relativeHeight="251658244" behindDoc="0" locked="0" layoutInCell="1" allowOverlap="1" wp14:anchorId="6F00A808" wp14:editId="286DE42C">
                <wp:simplePos x="0" y="0"/>
                <wp:positionH relativeFrom="column">
                  <wp:posOffset>2047486</wp:posOffset>
                </wp:positionH>
                <wp:positionV relativeFrom="paragraph">
                  <wp:posOffset>35996</wp:posOffset>
                </wp:positionV>
                <wp:extent cx="1470660" cy="513743"/>
                <wp:effectExtent l="0" t="0" r="15240" b="19685"/>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660" cy="513743"/>
                        </a:xfrm>
                        <a:prstGeom prst="rect">
                          <a:avLst/>
                        </a:prstGeom>
                        <a:solidFill>
                          <a:srgbClr val="FFFFFF"/>
                        </a:solidFill>
                        <a:ln w="19050">
                          <a:solidFill>
                            <a:srgbClr val="000000"/>
                          </a:solidFill>
                          <a:miter lim="800000"/>
                          <a:headEnd/>
                          <a:tailEnd/>
                        </a:ln>
                      </wps:spPr>
                      <wps:txbx>
                        <w:txbxContent>
                          <w:p w14:paraId="54065156" w14:textId="77777777" w:rsidR="00F61DC9" w:rsidRPr="003E5146" w:rsidRDefault="00F61DC9" w:rsidP="00F61DC9">
                            <w:pPr>
                              <w:jc w:val="center"/>
                              <w:rPr>
                                <w:rFonts w:ascii="SimHei" w:eastAsia="SimHei" w:hAnsi="SimHei"/>
                                <w:b/>
                                <w:color w:val="000000"/>
                              </w:rPr>
                            </w:pPr>
                            <w:r w:rsidRPr="003E5146">
                              <w:rPr>
                                <w:rFonts w:ascii="SimHei" w:eastAsia="SimHei" w:hAnsi="SimHei"/>
                                <w:b/>
                                <w:bCs/>
                                <w:lang w:val="zh-CN"/>
                              </w:rPr>
                              <w:t>副执行秘书</w:t>
                            </w:r>
                          </w:p>
                          <w:p w14:paraId="116B212B" w14:textId="7C7CEB1E" w:rsidR="00F61DC9" w:rsidRPr="003E5146" w:rsidRDefault="00F61DC9" w:rsidP="00F61DC9">
                            <w:pPr>
                              <w:jc w:val="center"/>
                            </w:pPr>
                            <w:r w:rsidRPr="003E5146">
                              <w:rPr>
                                <w:b/>
                                <w:bCs/>
                                <w:lang w:val="zh-CN"/>
                              </w:rPr>
                              <w:t>（D-1）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00A808" id="Rectangle 91" o:spid="_x0000_s1030" style="position:absolute;left:0;text-align:left;margin-left:161.2pt;margin-top:2.85pt;width:115.8pt;height:40.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" strokeweight="1.5pt">
                <v:textbox>
                  <w:txbxContent>
                    <w:p w14:paraId="54065156" w14:textId="77777777" w:rsidR="00F61DC9" w:rsidRPr="003E5146" w:rsidRDefault="00F61DC9" w:rsidP="00F61DC9">
                      <w:pPr>
                        <w:jc w:val="center"/>
                        <w:rPr>
                          <w:rFonts w:ascii="SimHei" w:eastAsia="SimHei" w:hAnsi="SimHei"/>
                          <w:b/>
                          <w:color w:val="000000"/>
                        </w:rPr>
                      </w:pPr>
                      <w:r w:rsidRPr="003E5146">
                        <w:rPr>
                          <w:rFonts w:ascii="SimHei" w:eastAsia="SimHei" w:hAnsi="SimHei"/>
                          <w:b/>
                          <w:bCs/>
                          <w:lang w:val="zh-CN"/>
                        </w:rPr>
                        <w:t>副执行秘书</w:t>
                      </w:r>
                    </w:p>
                    <w:p w14:paraId="116B212B" w14:textId="7C7CEB1E" w:rsidR="00F61DC9" w:rsidRPr="003E5146" w:rsidRDefault="00F61DC9" w:rsidP="00F61DC9">
                      <w:pPr>
                        <w:jc w:val="center"/>
                      </w:pPr>
                      <w:r w:rsidRPr="003E5146">
                        <w:rPr>
                          <w:b/>
                          <w:bCs/>
                          <w:lang w:val="zh-CN"/>
                        </w:rPr>
                        <w:t>（D-1）</w:t>
                      </w:r>
                    </w:p>
                  </w:txbxContent>
                </v:textbox>
              </v:rect>
            </w:pict>
          </mc:Fallback>
        </mc:AlternateContent>
      </w:r>
    </w:p>
    <w:p w14:paraId="4818E951" w14:textId="17C1069D" w:rsidR="00F61DC9" w:rsidRPr="00104BB6" w:rsidRDefault="00F61DC9" w:rsidP="00104BB6">
      <w:pPr>
        <w:tabs>
          <w:tab w:val="left" w:pos="4082"/>
        </w:tabs>
        <w:overflowPunct w:val="0"/>
      </w:pPr>
      <w:r w:rsidRPr="00104BB6">
        <w:rPr>
          <w:noProof/>
          <w:lang w:eastAsia="en-GB"/>
        </w:rPr>
        <mc:AlternateContent>
          <mc:Choice Requires="wps">
            <w:drawing>
              <wp:anchor distT="4294967293" distB="4294967293" distL="114300" distR="114300" simplePos="0" relativeHeight="251658271" behindDoc="0" locked="0" layoutInCell="1" allowOverlap="1" wp14:anchorId="049CC6D7" wp14:editId="31BF80A4">
                <wp:simplePos x="0" y="0"/>
                <wp:positionH relativeFrom="column">
                  <wp:posOffset>1664970</wp:posOffset>
                </wp:positionH>
                <wp:positionV relativeFrom="paragraph">
                  <wp:posOffset>110036</wp:posOffset>
                </wp:positionV>
                <wp:extent cx="380643" cy="610"/>
                <wp:effectExtent l="0" t="0" r="0" b="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643" cy="61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eLuna="https://cms.unov.org/eLuna/2015/main" xmlns:c="http://schemas.openxmlformats.org/drawingml/2006/chart" xmlns:a16="http://schemas.microsoft.com/office/drawing/2014/main" xmlns:a14="http://schemas.microsoft.com/office/drawing/2010/main" xmlns:pic="http://schemas.openxmlformats.org/drawingml/2006/picture" xmlns:a="http://schemas.openxmlformats.org/drawingml/2006/main">
            <w:pict>
              <v:shape id="Straight Arrow Connector 28" style="position:absolute;margin-left:131.1pt;margin-top:8.65pt;width:29.95pt;height:.05pt;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" w14:anchorId="36937C2C"/>
            </w:pict>
          </mc:Fallback>
        </mc:AlternateContent>
      </w:r>
    </w:p>
    <w:p w14:paraId="7EBBA57C" w14:textId="77777777" w:rsidR="00F61DC9" w:rsidRPr="00104BB6" w:rsidRDefault="00F61DC9" w:rsidP="00104BB6">
      <w:pPr>
        <w:tabs>
          <w:tab w:val="left" w:pos="4082"/>
        </w:tabs>
        <w:overflowPunct w:val="0"/>
      </w:pPr>
    </w:p>
    <w:p w14:paraId="7FC876CF" w14:textId="77777777" w:rsidR="00F61DC9" w:rsidRPr="00104BB6" w:rsidRDefault="00F61DC9" w:rsidP="00104BB6">
      <w:pPr>
        <w:tabs>
          <w:tab w:val="left" w:pos="4082"/>
        </w:tabs>
        <w:overflowPunct w:val="0"/>
      </w:pPr>
      <w:r w:rsidRPr="00104BB6">
        <w:rPr>
          <w:noProof/>
          <w:lang w:eastAsia="en-GB"/>
        </w:rPr>
        <mc:AlternateContent>
          <mc:Choice Requires="wps">
            <w:drawing>
              <wp:anchor distT="0" distB="0" distL="114300" distR="114300" simplePos="0" relativeHeight="251658265" behindDoc="0" locked="0" layoutInCell="1" allowOverlap="1" wp14:anchorId="3AF56DD0" wp14:editId="061B7281">
                <wp:simplePos x="0" y="0"/>
                <wp:positionH relativeFrom="column">
                  <wp:posOffset>2792095</wp:posOffset>
                </wp:positionH>
                <wp:positionV relativeFrom="paragraph">
                  <wp:posOffset>108585</wp:posOffset>
                </wp:positionV>
                <wp:extent cx="0" cy="346166"/>
                <wp:effectExtent l="0" t="0" r="38100" b="34925"/>
                <wp:wrapNone/>
                <wp:docPr id="5" name="Straight Connector 5"/>
                <wp:cNvGraphicFramePr/>
                <a:graphic xmlns:a="http://schemas.openxmlformats.org/drawingml/2006/main">
                  <a:graphicData uri="http://schemas.microsoft.com/office/word/2010/wordprocessingShape">
                    <wps:wsp>
                      <wps:cNvCnPr/>
                      <wps:spPr>
                        <a:xfrm>
                          <a:off x="0" y="0"/>
                          <a:ext cx="0" cy="346166"/>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34F52CE" id="Straight Connector 5" o:spid="_x0000_s1026" style="position:absolute;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85pt,8.55pt" to="219.8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" strokecolor="windowText"/>
            </w:pict>
          </mc:Fallback>
        </mc:AlternateContent>
      </w:r>
    </w:p>
    <w:p w14:paraId="4882F1A3" w14:textId="77777777" w:rsidR="00F61DC9" w:rsidRPr="00104BB6" w:rsidRDefault="00F61DC9" w:rsidP="00104BB6">
      <w:pPr>
        <w:tabs>
          <w:tab w:val="left" w:pos="4082"/>
        </w:tabs>
        <w:overflowPunct w:val="0"/>
        <w:ind w:left="720"/>
        <w:rPr>
          <w:sz w:val="14"/>
          <w:szCs w:val="14"/>
        </w:rPr>
      </w:pPr>
      <w:r w:rsidRPr="00104BB6">
        <w:tab/>
      </w:r>
      <w:r w:rsidRPr="00104BB6">
        <w:tab/>
      </w:r>
      <w:r w:rsidRPr="00104BB6">
        <w:tab/>
      </w:r>
      <w:r w:rsidRPr="00104BB6">
        <w:tab/>
      </w:r>
      <w:r w:rsidRPr="00104BB6">
        <w:tab/>
      </w:r>
      <w:r w:rsidRPr="00104BB6">
        <w:tab/>
      </w:r>
      <w:r w:rsidRPr="00104BB6">
        <w:tab/>
      </w:r>
      <w:r w:rsidRPr="00104BB6">
        <w:tab/>
      </w:r>
      <w:r w:rsidRPr="00104BB6">
        <w:tab/>
      </w:r>
      <w:r w:rsidRPr="00104BB6">
        <w:tab/>
      </w:r>
      <w:r w:rsidRPr="00104BB6">
        <w:tab/>
      </w:r>
      <w:r w:rsidRPr="00104BB6">
        <w:tab/>
      </w:r>
      <w:r w:rsidRPr="00104BB6">
        <w:tab/>
      </w:r>
    </w:p>
    <w:p w14:paraId="627CDF97" w14:textId="77777777" w:rsidR="00F61DC9" w:rsidRPr="00104BB6" w:rsidRDefault="00F61DC9" w:rsidP="00104BB6">
      <w:pPr>
        <w:tabs>
          <w:tab w:val="left" w:pos="4082"/>
        </w:tabs>
        <w:overflowPunct w:val="0"/>
      </w:pPr>
    </w:p>
    <w:p w14:paraId="6B9A9AD7" w14:textId="41969795" w:rsidR="00F61DC9" w:rsidRPr="00104BB6" w:rsidRDefault="005160D6" w:rsidP="00104BB6">
      <w:pPr>
        <w:tabs>
          <w:tab w:val="left" w:pos="4082"/>
        </w:tabs>
        <w:overflowPunct w:val="0"/>
      </w:pPr>
      <w:r w:rsidRPr="00104BB6">
        <w:rPr>
          <w:noProof/>
          <w:lang w:eastAsia="en-GB"/>
        </w:rPr>
        <mc:AlternateContent>
          <mc:Choice Requires="wps">
            <w:drawing>
              <wp:anchor distT="0" distB="0" distL="114299" distR="114299" simplePos="0" relativeHeight="251658258" behindDoc="0" locked="0" layoutInCell="1" allowOverlap="1" wp14:anchorId="50BED5B4" wp14:editId="34D484E4">
                <wp:simplePos x="0" y="0"/>
                <wp:positionH relativeFrom="column">
                  <wp:posOffset>4579439</wp:posOffset>
                </wp:positionH>
                <wp:positionV relativeFrom="paragraph">
                  <wp:posOffset>55245</wp:posOffset>
                </wp:positionV>
                <wp:extent cx="0" cy="245745"/>
                <wp:effectExtent l="0" t="0" r="38100" b="20955"/>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eLuna="https://cms.unov.org/eLuna/2015/main" xmlns:c="http://schemas.openxmlformats.org/drawingml/2006/chart" xmlns:a16="http://schemas.microsoft.com/office/drawing/2014/main" xmlns:a14="http://schemas.microsoft.com/office/drawing/2010/main" xmlns:pic="http://schemas.openxmlformats.org/drawingml/2006/picture" xmlns:a="http://schemas.openxmlformats.org/drawingml/2006/main">
            <w:pict>
              <v:shapetype id="_x0000_t32" coordsize="21600,21600" o:oned="t" filled="f" o:spt="32" path="m,l21600,21600e" w14:anchorId="726FA220">
                <v:path fillok="f" arrowok="t" o:connecttype="none"/>
                <o:lock v:ext="edit" shapetype="t"/>
              </v:shapetype>
              <v:shape id="Straight Arrow Connector 84" style="position:absolute;margin-left:360.6pt;margin-top:4.35pt;width:0;height:19.3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"/>
            </w:pict>
          </mc:Fallback>
        </mc:AlternateContent>
      </w:r>
      <w:r w:rsidR="003E219D" w:rsidRPr="00104BB6">
        <w:rPr>
          <w:noProof/>
          <w:lang w:eastAsia="en-GB"/>
        </w:rPr>
        <mc:AlternateContent>
          <mc:Choice Requires="wps">
            <w:drawing>
              <wp:anchor distT="0" distB="0" distL="114296" distR="114296" simplePos="0" relativeHeight="251658257" behindDoc="0" locked="0" layoutInCell="1" allowOverlap="1" wp14:anchorId="16B34493" wp14:editId="7FC5A21D">
                <wp:simplePos x="0" y="0"/>
                <wp:positionH relativeFrom="column">
                  <wp:posOffset>1170759</wp:posOffset>
                </wp:positionH>
                <wp:positionV relativeFrom="paragraph">
                  <wp:posOffset>59690</wp:posOffset>
                </wp:positionV>
                <wp:extent cx="0" cy="238125"/>
                <wp:effectExtent l="0" t="0" r="38100" b="28575"/>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eLuna="https://cms.unov.org/eLuna/2015/main" xmlns:c="http://schemas.openxmlformats.org/drawingml/2006/chart" xmlns:a16="http://schemas.microsoft.com/office/drawing/2014/main" xmlns:a14="http://schemas.microsoft.com/office/drawing/2010/main" xmlns:pic="http://schemas.openxmlformats.org/drawingml/2006/picture" xmlns:a="http://schemas.openxmlformats.org/drawingml/2006/main">
            <w:pict>
              <v:shape id="Straight Arrow Connector 85" style="position:absolute;margin-left:92.2pt;margin-top:4.7pt;width:0;height:18.75pt;z-index:2516766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" w14:anchorId="6C46CB6D"/>
            </w:pict>
          </mc:Fallback>
        </mc:AlternateContent>
      </w:r>
      <w:r w:rsidR="00C17294" w:rsidRPr="00104BB6">
        <w:rPr>
          <w:noProof/>
          <w:lang w:eastAsia="en-GB"/>
        </w:rPr>
        <mc:AlternateContent>
          <mc:Choice Requires="wps">
            <w:drawing>
              <wp:anchor distT="0" distB="0" distL="114299" distR="114299" simplePos="0" relativeHeight="251658280" behindDoc="0" locked="0" layoutInCell="1" allowOverlap="1" wp14:anchorId="1089A332" wp14:editId="101E4946">
                <wp:simplePos x="0" y="0"/>
                <wp:positionH relativeFrom="column">
                  <wp:posOffset>2797300</wp:posOffset>
                </wp:positionH>
                <wp:positionV relativeFrom="paragraph">
                  <wp:posOffset>63943</wp:posOffset>
                </wp:positionV>
                <wp:extent cx="1434" cy="233616"/>
                <wp:effectExtent l="0" t="0" r="36830" b="33655"/>
                <wp:wrapNone/>
                <wp:docPr id="1301962913" name="Straight Arrow Connector 13019629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4" cy="233616"/>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A2EF2B" id="Straight Arrow Connector 1301962913" o:spid="_x0000_s1026" type="#_x0000_t32" style="position:absolute;margin-left:220.25pt;margin-top:5.05pt;width:.1pt;height:18.4pt;z-index:251658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"/>
            </w:pict>
          </mc:Fallback>
        </mc:AlternateContent>
      </w:r>
      <w:r w:rsidR="00F61DC9" w:rsidRPr="00104BB6">
        <w:rPr>
          <w:noProof/>
          <w:lang w:eastAsia="en-GB"/>
        </w:rPr>
        <mc:AlternateContent>
          <mc:Choice Requires="wps">
            <w:drawing>
              <wp:anchor distT="4294967293" distB="4294967293" distL="114300" distR="114300" simplePos="0" relativeHeight="251658256" behindDoc="0" locked="0" layoutInCell="1" allowOverlap="1" wp14:anchorId="05C70624" wp14:editId="1343FE1A">
                <wp:simplePos x="0" y="0"/>
                <wp:positionH relativeFrom="column">
                  <wp:posOffset>1169174</wp:posOffset>
                </wp:positionH>
                <wp:positionV relativeFrom="paragraph">
                  <wp:posOffset>61370</wp:posOffset>
                </wp:positionV>
                <wp:extent cx="3414910" cy="1627"/>
                <wp:effectExtent l="0" t="0" r="33655" b="3683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14910" cy="1627"/>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eLuna="https://cms.unov.org/eLuna/2015/main" xmlns:c="http://schemas.openxmlformats.org/drawingml/2006/chart" xmlns:a16="http://schemas.microsoft.com/office/drawing/2014/main" xmlns:a14="http://schemas.microsoft.com/office/drawing/2010/main" xmlns:pic="http://schemas.openxmlformats.org/drawingml/2006/picture" xmlns:a="http://schemas.openxmlformats.org/drawingml/2006/main">
            <w:pict>
              <v:shape id="Straight Arrow Connector 86" style="position:absolute;margin-left:92.05pt;margin-top:4.85pt;width:268.9pt;height:.15pt;flip:y;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" w14:anchorId="6F85CA43"/>
            </w:pict>
          </mc:Fallback>
        </mc:AlternateContent>
      </w:r>
    </w:p>
    <w:p w14:paraId="25331508" w14:textId="77777777" w:rsidR="00F61DC9" w:rsidRPr="00104BB6" w:rsidRDefault="00F61DC9" w:rsidP="00104BB6">
      <w:pPr>
        <w:tabs>
          <w:tab w:val="left" w:pos="4082"/>
        </w:tabs>
        <w:overflowPunct w:val="0"/>
      </w:pPr>
    </w:p>
    <w:p w14:paraId="33BA8F2D" w14:textId="73D42F3C" w:rsidR="00F61DC9" w:rsidRPr="00104BB6" w:rsidRDefault="00C17294" w:rsidP="00104BB6">
      <w:pPr>
        <w:tabs>
          <w:tab w:val="left" w:pos="4082"/>
        </w:tabs>
        <w:overflowPunct w:val="0"/>
      </w:pPr>
      <w:r w:rsidRPr="00104BB6">
        <w:rPr>
          <w:noProof/>
          <w:lang w:eastAsia="en-GB"/>
        </w:rPr>
        <mc:AlternateContent>
          <mc:Choice Requires="wps">
            <w:drawing>
              <wp:anchor distT="0" distB="0" distL="114300" distR="114300" simplePos="0" relativeHeight="251658249" behindDoc="0" locked="0" layoutInCell="1" allowOverlap="1" wp14:anchorId="7D00E1A9" wp14:editId="19AA66C5">
                <wp:simplePos x="0" y="0"/>
                <wp:positionH relativeFrom="column">
                  <wp:posOffset>3820795</wp:posOffset>
                </wp:positionH>
                <wp:positionV relativeFrom="paragraph">
                  <wp:posOffset>13335</wp:posOffset>
                </wp:positionV>
                <wp:extent cx="1488440" cy="582930"/>
                <wp:effectExtent l="0" t="0" r="16510" b="2667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8440" cy="582930"/>
                        </a:xfrm>
                        <a:prstGeom prst="rect">
                          <a:avLst/>
                        </a:prstGeom>
                        <a:solidFill>
                          <a:srgbClr val="FFFFFF"/>
                        </a:solidFill>
                        <a:ln w="19050">
                          <a:solidFill>
                            <a:srgbClr val="000000"/>
                          </a:solidFill>
                          <a:miter lim="800000"/>
                          <a:headEnd/>
                          <a:tailEnd/>
                        </a:ln>
                      </wps:spPr>
                      <wps:txbx>
                        <w:txbxContent>
                          <w:p w14:paraId="2715E16F" w14:textId="77777777" w:rsidR="00F61DC9" w:rsidRPr="003E5146" w:rsidRDefault="00F61DC9" w:rsidP="00F61DC9">
                            <w:pPr>
                              <w:jc w:val="center"/>
                              <w:rPr>
                                <w:rFonts w:ascii="SimHei" w:eastAsia="SimHei" w:hAnsi="SimHei"/>
                                <w:b/>
                                <w:bCs/>
                                <w:color w:val="000000"/>
                              </w:rPr>
                            </w:pPr>
                            <w:r w:rsidRPr="003E5146">
                              <w:rPr>
                                <w:rFonts w:ascii="SimHei" w:eastAsia="SimHei" w:hAnsi="SimHei"/>
                                <w:b/>
                                <w:bCs/>
                                <w:lang w:val="zh-CN"/>
                              </w:rPr>
                              <w:t>高级法律干事</w:t>
                            </w:r>
                          </w:p>
                          <w:p w14:paraId="0D762024" w14:textId="5F54CE37" w:rsidR="00F61DC9" w:rsidRPr="003E5146" w:rsidRDefault="00F61DC9" w:rsidP="00F61DC9">
                            <w:pPr>
                              <w:jc w:val="center"/>
                            </w:pPr>
                            <w:r w:rsidRPr="003E5146">
                              <w:rPr>
                                <w:b/>
                                <w:bCs/>
                                <w:lang w:val="zh-CN"/>
                              </w:rPr>
                              <w:t>（P-5）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00E1A9" id="Rectangle 83" o:spid="_x0000_s1031" style="position:absolute;left:0;text-align:left;margin-left:300.85pt;margin-top:1.05pt;width:117.2pt;height:45.9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" strokeweight="1.5pt">
                <v:textbox>
                  <w:txbxContent>
                    <w:p w14:paraId="2715E16F" w14:textId="77777777" w:rsidR="00F61DC9" w:rsidRPr="003E5146" w:rsidRDefault="00F61DC9" w:rsidP="00F61DC9">
                      <w:pPr>
                        <w:jc w:val="center"/>
                        <w:rPr>
                          <w:rFonts w:ascii="SimHei" w:eastAsia="SimHei" w:hAnsi="SimHei"/>
                          <w:b/>
                          <w:bCs/>
                          <w:color w:val="000000"/>
                        </w:rPr>
                      </w:pPr>
                      <w:r w:rsidRPr="003E5146">
                        <w:rPr>
                          <w:rFonts w:ascii="SimHei" w:eastAsia="SimHei" w:hAnsi="SimHei"/>
                          <w:b/>
                          <w:bCs/>
                          <w:lang w:val="zh-CN"/>
                        </w:rPr>
                        <w:t>高级法律干事</w:t>
                      </w:r>
                    </w:p>
                    <w:p w14:paraId="0D762024" w14:textId="5F54CE37" w:rsidR="00F61DC9" w:rsidRPr="003E5146" w:rsidRDefault="00F61DC9" w:rsidP="00F61DC9">
                      <w:pPr>
                        <w:jc w:val="center"/>
                      </w:pPr>
                      <w:r w:rsidRPr="003E5146">
                        <w:rPr>
                          <w:b/>
                          <w:bCs/>
                          <w:lang w:val="zh-CN"/>
                        </w:rPr>
                        <w:t>（P-5）</w:t>
                      </w:r>
                    </w:p>
                  </w:txbxContent>
                </v:textbox>
              </v:rect>
            </w:pict>
          </mc:Fallback>
        </mc:AlternateContent>
      </w:r>
      <w:r w:rsidRPr="00104BB6">
        <w:rPr>
          <w:noProof/>
          <w:lang w:eastAsia="en-GB"/>
        </w:rPr>
        <mc:AlternateContent>
          <mc:Choice Requires="wps">
            <w:drawing>
              <wp:anchor distT="0" distB="0" distL="114300" distR="114300" simplePos="0" relativeHeight="251658248" behindDoc="0" locked="0" layoutInCell="1" allowOverlap="1" wp14:anchorId="42B01AAD" wp14:editId="3D3F9AAD">
                <wp:simplePos x="0" y="0"/>
                <wp:positionH relativeFrom="column">
                  <wp:posOffset>2107565</wp:posOffset>
                </wp:positionH>
                <wp:positionV relativeFrom="paragraph">
                  <wp:posOffset>6350</wp:posOffset>
                </wp:positionV>
                <wp:extent cx="1384300" cy="583565"/>
                <wp:effectExtent l="0" t="0" r="25400" b="26035"/>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583565"/>
                        </a:xfrm>
                        <a:prstGeom prst="rect">
                          <a:avLst/>
                        </a:prstGeom>
                        <a:solidFill>
                          <a:srgbClr val="FFFFFF"/>
                        </a:solidFill>
                        <a:ln w="19050">
                          <a:solidFill>
                            <a:srgbClr val="000000"/>
                          </a:solidFill>
                          <a:miter lim="800000"/>
                          <a:headEnd/>
                          <a:tailEnd/>
                        </a:ln>
                      </wps:spPr>
                      <wps:txbx>
                        <w:txbxContent>
                          <w:p w14:paraId="78363C94" w14:textId="77777777" w:rsidR="00F61DC9" w:rsidRPr="003E5146" w:rsidRDefault="00F61DC9" w:rsidP="00F61DC9">
                            <w:pPr>
                              <w:jc w:val="center"/>
                              <w:rPr>
                                <w:rFonts w:ascii="SimHei" w:eastAsia="SimHei" w:hAnsi="SimHei"/>
                                <w:b/>
                                <w:bCs/>
                                <w:color w:val="000000"/>
                              </w:rPr>
                            </w:pPr>
                            <w:r w:rsidRPr="003E5146">
                              <w:rPr>
                                <w:rFonts w:ascii="SimHei" w:eastAsia="SimHei" w:hAnsi="SimHei"/>
                                <w:b/>
                                <w:bCs/>
                                <w:lang w:val="zh-CN"/>
                              </w:rPr>
                              <w:t>高级环境事务干事</w:t>
                            </w:r>
                          </w:p>
                          <w:p w14:paraId="53BEE1EA" w14:textId="5377F89C" w:rsidR="00F61DC9" w:rsidRPr="003E5146" w:rsidRDefault="00F61DC9" w:rsidP="00F61DC9">
                            <w:pPr>
                              <w:jc w:val="center"/>
                            </w:pPr>
                            <w:r w:rsidRPr="003E5146">
                              <w:rPr>
                                <w:b/>
                                <w:bCs/>
                                <w:lang w:val="zh-CN"/>
                              </w:rPr>
                              <w:t>（P-5）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B01AAD" id="Rectangle 81" o:spid="_x0000_s1032" style="position:absolute;left:0;text-align:left;margin-left:165.95pt;margin-top:.5pt;width:109pt;height:45.9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" strokeweight="1.5pt">
                <v:textbox>
                  <w:txbxContent>
                    <w:p w14:paraId="78363C94" w14:textId="77777777" w:rsidR="00F61DC9" w:rsidRPr="003E5146" w:rsidRDefault="00F61DC9" w:rsidP="00F61DC9">
                      <w:pPr>
                        <w:jc w:val="center"/>
                        <w:rPr>
                          <w:rFonts w:ascii="SimHei" w:eastAsia="SimHei" w:hAnsi="SimHei"/>
                          <w:b/>
                          <w:bCs/>
                          <w:color w:val="000000"/>
                        </w:rPr>
                      </w:pPr>
                      <w:r w:rsidRPr="003E5146">
                        <w:rPr>
                          <w:rFonts w:ascii="SimHei" w:eastAsia="SimHei" w:hAnsi="SimHei"/>
                          <w:b/>
                          <w:bCs/>
                          <w:lang w:val="zh-CN"/>
                        </w:rPr>
                        <w:t>高级环境事务干事</w:t>
                      </w:r>
                    </w:p>
                    <w:p w14:paraId="53BEE1EA" w14:textId="5377F89C" w:rsidR="00F61DC9" w:rsidRPr="003E5146" w:rsidRDefault="00F61DC9" w:rsidP="00F61DC9">
                      <w:pPr>
                        <w:jc w:val="center"/>
                      </w:pPr>
                      <w:r w:rsidRPr="003E5146">
                        <w:rPr>
                          <w:b/>
                          <w:bCs/>
                          <w:lang w:val="zh-CN"/>
                        </w:rPr>
                        <w:t>（P-5）</w:t>
                      </w:r>
                    </w:p>
                  </w:txbxContent>
                </v:textbox>
              </v:rect>
            </w:pict>
          </mc:Fallback>
        </mc:AlternateContent>
      </w:r>
      <w:r w:rsidR="00F61DC9" w:rsidRPr="00104BB6">
        <w:rPr>
          <w:noProof/>
          <w:lang w:eastAsia="en-GB"/>
        </w:rPr>
        <mc:AlternateContent>
          <mc:Choice Requires="wps">
            <w:drawing>
              <wp:anchor distT="0" distB="0" distL="114300" distR="114300" simplePos="0" relativeHeight="251658247" behindDoc="0" locked="0" layoutInCell="1" allowOverlap="1" wp14:anchorId="2842E094" wp14:editId="2D7A18EA">
                <wp:simplePos x="0" y="0"/>
                <wp:positionH relativeFrom="column">
                  <wp:posOffset>499110</wp:posOffset>
                </wp:positionH>
                <wp:positionV relativeFrom="paragraph">
                  <wp:posOffset>12700</wp:posOffset>
                </wp:positionV>
                <wp:extent cx="1341755" cy="582930"/>
                <wp:effectExtent l="0" t="0" r="10795" b="2667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1755" cy="582930"/>
                        </a:xfrm>
                        <a:prstGeom prst="rect">
                          <a:avLst/>
                        </a:prstGeom>
                        <a:solidFill>
                          <a:srgbClr val="FFFFFF"/>
                        </a:solidFill>
                        <a:ln w="19050">
                          <a:solidFill>
                            <a:srgbClr val="000000"/>
                          </a:solidFill>
                          <a:miter lim="800000"/>
                          <a:headEnd/>
                          <a:tailEnd/>
                        </a:ln>
                      </wps:spPr>
                      <wps:txbx>
                        <w:txbxContent>
                          <w:p w14:paraId="2CF9DF60" w14:textId="77777777" w:rsidR="00F61DC9" w:rsidRPr="003E5146" w:rsidRDefault="00F61DC9" w:rsidP="00F61DC9">
                            <w:pPr>
                              <w:jc w:val="center"/>
                              <w:rPr>
                                <w:rFonts w:ascii="SimHei" w:eastAsia="SimHei" w:hAnsi="SimHei"/>
                                <w:b/>
                                <w:bCs/>
                                <w:color w:val="000000"/>
                              </w:rPr>
                            </w:pPr>
                            <w:r w:rsidRPr="003E5146">
                              <w:rPr>
                                <w:rFonts w:ascii="SimHei" w:eastAsia="SimHei" w:hAnsi="SimHei"/>
                                <w:b/>
                                <w:bCs/>
                                <w:lang w:val="zh-CN"/>
                              </w:rPr>
                              <w:t>高级行政干事</w:t>
                            </w:r>
                          </w:p>
                          <w:p w14:paraId="08FB2DE3" w14:textId="3C895057" w:rsidR="00F61DC9" w:rsidRPr="003E5146" w:rsidRDefault="00F61DC9" w:rsidP="00F61DC9">
                            <w:pPr>
                              <w:jc w:val="center"/>
                            </w:pPr>
                            <w:r w:rsidRPr="003E5146">
                              <w:rPr>
                                <w:b/>
                                <w:bCs/>
                                <w:lang w:val="zh-CN"/>
                              </w:rPr>
                              <w:t>（P-5）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42E094" id="Rectangle 82" o:spid="_x0000_s1033" style="position:absolute;left:0;text-align:left;margin-left:39.3pt;margin-top:1pt;width:105.65pt;height:45.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" strokeweight="1.5pt">
                <v:textbox>
                  <w:txbxContent>
                    <w:p w14:paraId="2CF9DF60" w14:textId="77777777" w:rsidR="00F61DC9" w:rsidRPr="003E5146" w:rsidRDefault="00F61DC9" w:rsidP="00F61DC9">
                      <w:pPr>
                        <w:jc w:val="center"/>
                        <w:rPr>
                          <w:rFonts w:ascii="SimHei" w:eastAsia="SimHei" w:hAnsi="SimHei"/>
                          <w:b/>
                          <w:bCs/>
                          <w:color w:val="000000"/>
                        </w:rPr>
                      </w:pPr>
                      <w:r w:rsidRPr="003E5146">
                        <w:rPr>
                          <w:rFonts w:ascii="SimHei" w:eastAsia="SimHei" w:hAnsi="SimHei"/>
                          <w:b/>
                          <w:bCs/>
                          <w:lang w:val="zh-CN"/>
                        </w:rPr>
                        <w:t>高级行政干事</w:t>
                      </w:r>
                    </w:p>
                    <w:p w14:paraId="08FB2DE3" w14:textId="3C895057" w:rsidR="00F61DC9" w:rsidRPr="003E5146" w:rsidRDefault="00F61DC9" w:rsidP="00F61DC9">
                      <w:pPr>
                        <w:jc w:val="center"/>
                      </w:pPr>
                      <w:r w:rsidRPr="003E5146">
                        <w:rPr>
                          <w:b/>
                          <w:bCs/>
                          <w:lang w:val="zh-CN"/>
                        </w:rPr>
                        <w:t>（P-5）</w:t>
                      </w:r>
                    </w:p>
                  </w:txbxContent>
                </v:textbox>
              </v:rect>
            </w:pict>
          </mc:Fallback>
        </mc:AlternateContent>
      </w:r>
    </w:p>
    <w:p w14:paraId="17137ED4" w14:textId="77777777" w:rsidR="00F61DC9" w:rsidRPr="00104BB6" w:rsidRDefault="00F61DC9" w:rsidP="00104BB6">
      <w:pPr>
        <w:tabs>
          <w:tab w:val="left" w:pos="4082"/>
        </w:tabs>
        <w:overflowPunct w:val="0"/>
      </w:pPr>
    </w:p>
    <w:p w14:paraId="61F53772" w14:textId="77777777" w:rsidR="00F61DC9" w:rsidRPr="00104BB6" w:rsidRDefault="00F61DC9" w:rsidP="00104BB6">
      <w:pPr>
        <w:tabs>
          <w:tab w:val="left" w:pos="4082"/>
        </w:tabs>
        <w:overflowPunct w:val="0"/>
      </w:pPr>
    </w:p>
    <w:p w14:paraId="175D059B" w14:textId="77777777" w:rsidR="00F61DC9" w:rsidRPr="00104BB6" w:rsidRDefault="00F61DC9" w:rsidP="00104BB6">
      <w:pPr>
        <w:tabs>
          <w:tab w:val="left" w:pos="4082"/>
        </w:tabs>
        <w:overflowPunct w:val="0"/>
      </w:pPr>
      <w:r w:rsidRPr="00104BB6">
        <w:rPr>
          <w:noProof/>
          <w:lang w:eastAsia="en-GB"/>
        </w:rPr>
        <mc:AlternateContent>
          <mc:Choice Requires="wps">
            <w:drawing>
              <wp:anchor distT="0" distB="0" distL="114300" distR="114300" simplePos="0" relativeHeight="251658263" behindDoc="0" locked="0" layoutInCell="1" allowOverlap="1" wp14:anchorId="53019166" wp14:editId="521D0F2F">
                <wp:simplePos x="0" y="0"/>
                <wp:positionH relativeFrom="column">
                  <wp:posOffset>2659955</wp:posOffset>
                </wp:positionH>
                <wp:positionV relativeFrom="paragraph">
                  <wp:posOffset>144560</wp:posOffset>
                </wp:positionV>
                <wp:extent cx="0" cy="2542349"/>
                <wp:effectExtent l="0" t="0" r="38100" b="29845"/>
                <wp:wrapNone/>
                <wp:docPr id="6" name="Straight Connector 6"/>
                <wp:cNvGraphicFramePr/>
                <a:graphic xmlns:a="http://schemas.openxmlformats.org/drawingml/2006/main">
                  <a:graphicData uri="http://schemas.microsoft.com/office/word/2010/wordprocessingShape">
                    <wps:wsp>
                      <wps:cNvCnPr/>
                      <wps:spPr>
                        <a:xfrm flipH="1">
                          <a:off x="0" y="0"/>
                          <a:ext cx="0" cy="2542349"/>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eLuna="https://cms.unov.org/eLuna/2015/main" xmlns:c="http://schemas.openxmlformats.org/drawingml/2006/chart" xmlns:a16="http://schemas.microsoft.com/office/drawing/2014/main" xmlns:a14="http://schemas.microsoft.com/office/drawing/2010/main" xmlns:pic="http://schemas.openxmlformats.org/drawingml/2006/picture" xmlns:a="http://schemas.openxmlformats.org/drawingml/2006/main">
            <w:pict>
              <v:line id="Straight Connector 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" from="209.45pt,11.4pt" to="209.45pt,211.6pt" w14:anchorId="016E10F9"/>
            </w:pict>
          </mc:Fallback>
        </mc:AlternateContent>
      </w:r>
    </w:p>
    <w:p w14:paraId="66ACC214" w14:textId="0D4BA930" w:rsidR="00F61DC9" w:rsidRPr="00104BB6" w:rsidRDefault="00DB31D8" w:rsidP="00104BB6">
      <w:pPr>
        <w:tabs>
          <w:tab w:val="left" w:pos="4082"/>
        </w:tabs>
        <w:overflowPunct w:val="0"/>
      </w:pPr>
      <w:r w:rsidRPr="00104BB6">
        <w:rPr>
          <w:noProof/>
          <w:lang w:eastAsia="en-GB"/>
        </w:rPr>
        <mc:AlternateContent>
          <mc:Choice Requires="wps">
            <w:drawing>
              <wp:anchor distT="0" distB="0" distL="114300" distR="114300" simplePos="0" relativeHeight="251658264" behindDoc="0" locked="0" layoutInCell="1" allowOverlap="1" wp14:anchorId="215F3763" wp14:editId="423F3865">
                <wp:simplePos x="0" y="0"/>
                <wp:positionH relativeFrom="column">
                  <wp:posOffset>4564025</wp:posOffset>
                </wp:positionH>
                <wp:positionV relativeFrom="paragraph">
                  <wp:posOffset>5740</wp:posOffset>
                </wp:positionV>
                <wp:extent cx="0" cy="1506932"/>
                <wp:effectExtent l="0" t="0" r="38100" b="31750"/>
                <wp:wrapNone/>
                <wp:docPr id="7" name="Straight Connector 7"/>
                <wp:cNvGraphicFramePr/>
                <a:graphic xmlns:a="http://schemas.openxmlformats.org/drawingml/2006/main">
                  <a:graphicData uri="http://schemas.microsoft.com/office/word/2010/wordprocessingShape">
                    <wps:wsp>
                      <wps:cNvCnPr/>
                      <wps:spPr>
                        <a:xfrm>
                          <a:off x="0" y="0"/>
                          <a:ext cx="0" cy="1506932"/>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eLuna="https://cms.unov.org/eLuna/2015/main" xmlns:c="http://schemas.openxmlformats.org/drawingml/2006/chart" xmlns:a16="http://schemas.microsoft.com/office/drawing/2014/main" xmlns:a14="http://schemas.microsoft.com/office/drawing/2010/main" xmlns:pic="http://schemas.openxmlformats.org/drawingml/2006/picture" xmlns:a="http://schemas.openxmlformats.org/drawingml/2006/main">
            <w:pict>
              <v:line id="Straight Connector 7"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" from="359.35pt,.45pt" to="359.35pt,119.1pt" w14:anchorId="6ABA6994"/>
            </w:pict>
          </mc:Fallback>
        </mc:AlternateContent>
      </w:r>
      <w:r w:rsidR="00F61DC9" w:rsidRPr="00104BB6">
        <w:rPr>
          <w:noProof/>
          <w:lang w:eastAsia="en-GB"/>
        </w:rPr>
        <mc:AlternateContent>
          <mc:Choice Requires="wps">
            <w:drawing>
              <wp:anchor distT="0" distB="0" distL="114300" distR="114300" simplePos="0" relativeHeight="251658262" behindDoc="0" locked="0" layoutInCell="1" allowOverlap="1" wp14:anchorId="24177D3D" wp14:editId="130833C2">
                <wp:simplePos x="0" y="0"/>
                <wp:positionH relativeFrom="column">
                  <wp:posOffset>1162050</wp:posOffset>
                </wp:positionH>
                <wp:positionV relativeFrom="paragraph">
                  <wp:posOffset>19050</wp:posOffset>
                </wp:positionV>
                <wp:extent cx="0" cy="985961"/>
                <wp:effectExtent l="0" t="0" r="38100" b="24130"/>
                <wp:wrapNone/>
                <wp:docPr id="4" name="Straight Connector 4"/>
                <wp:cNvGraphicFramePr/>
                <a:graphic xmlns:a="http://schemas.openxmlformats.org/drawingml/2006/main">
                  <a:graphicData uri="http://schemas.microsoft.com/office/word/2010/wordprocessingShape">
                    <wps:wsp>
                      <wps:cNvCnPr/>
                      <wps:spPr>
                        <a:xfrm>
                          <a:off x="0" y="0"/>
                          <a:ext cx="0" cy="985961"/>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eLuna="https://cms.unov.org/eLuna/2015/main" xmlns:c="http://schemas.openxmlformats.org/drawingml/2006/chart" xmlns:a16="http://schemas.microsoft.com/office/drawing/2014/main" xmlns:a14="http://schemas.microsoft.com/office/drawing/2010/main" xmlns:pic="http://schemas.openxmlformats.org/drawingml/2006/picture" xmlns:a="http://schemas.openxmlformats.org/drawingml/2006/main">
            <w:pict>
              <v:line id="Straight Connector 4"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" from="91.5pt,1.5pt" to="91.5pt,79.15pt" w14:anchorId="4CE5FAF7"/>
            </w:pict>
          </mc:Fallback>
        </mc:AlternateContent>
      </w:r>
    </w:p>
    <w:p w14:paraId="0C9E7101" w14:textId="77777777" w:rsidR="00F61DC9" w:rsidRPr="00104BB6" w:rsidRDefault="00F61DC9" w:rsidP="00104BB6">
      <w:pPr>
        <w:tabs>
          <w:tab w:val="left" w:pos="4082"/>
        </w:tabs>
        <w:overflowPunct w:val="0"/>
      </w:pPr>
    </w:p>
    <w:p w14:paraId="3561F0E1" w14:textId="29EDCB3B" w:rsidR="00F61DC9" w:rsidRPr="00104BB6" w:rsidRDefault="00813DEB" w:rsidP="00104BB6">
      <w:pPr>
        <w:tabs>
          <w:tab w:val="left" w:pos="4082"/>
        </w:tabs>
        <w:overflowPunct w:val="0"/>
      </w:pPr>
      <w:r w:rsidRPr="00104BB6">
        <w:rPr>
          <w:noProof/>
          <w:lang w:eastAsia="en-GB"/>
        </w:rPr>
        <mc:AlternateContent>
          <mc:Choice Requires="wps">
            <w:drawing>
              <wp:anchor distT="0" distB="0" distL="114296" distR="114296" simplePos="0" relativeHeight="251658260" behindDoc="0" locked="0" layoutInCell="1" allowOverlap="1" wp14:anchorId="172D028C" wp14:editId="199B6190">
                <wp:simplePos x="0" y="0"/>
                <wp:positionH relativeFrom="column">
                  <wp:posOffset>5593715</wp:posOffset>
                </wp:positionH>
                <wp:positionV relativeFrom="paragraph">
                  <wp:posOffset>79375</wp:posOffset>
                </wp:positionV>
                <wp:extent cx="1270" cy="228600"/>
                <wp:effectExtent l="0" t="0" r="36830"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86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eLuna="https://cms.unov.org/eLuna/2015/main" xmlns:c="http://schemas.openxmlformats.org/drawingml/2006/chart" xmlns:a16="http://schemas.microsoft.com/office/drawing/2014/main" xmlns:a14="http://schemas.microsoft.com/office/drawing/2010/main" xmlns:pic="http://schemas.openxmlformats.org/drawingml/2006/picture" xmlns:a="http://schemas.openxmlformats.org/drawingml/2006/main">
            <w:pict>
              <v:shapetype id="_x0000_t32" coordsize="21600,21600" o:oned="t" filled="f" o:spt="32" path="m,l21600,21600e" w14:anchorId="1ACA6635">
                <v:path fillok="f" arrowok="t" o:connecttype="none"/>
                <o:lock v:ext="edit" shapetype="t"/>
              </v:shapetype>
              <v:shape id="Straight Arrow Connector 76" style="position:absolute;margin-left:440.45pt;margin-top:6.25pt;width:.1pt;height:18pt;z-index:2516797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"/>
            </w:pict>
          </mc:Fallback>
        </mc:AlternateContent>
      </w:r>
      <w:r w:rsidR="00B57446" w:rsidRPr="00104BB6">
        <w:rPr>
          <w:noProof/>
          <w:lang w:eastAsia="en-GB"/>
        </w:rPr>
        <mc:AlternateContent>
          <mc:Choice Requires="wps">
            <w:drawing>
              <wp:anchor distT="0" distB="0" distL="114300" distR="114300" simplePos="0" relativeHeight="251658278" behindDoc="0" locked="0" layoutInCell="1" allowOverlap="1" wp14:anchorId="62C0A87B" wp14:editId="47B767CB">
                <wp:simplePos x="0" y="0"/>
                <wp:positionH relativeFrom="column">
                  <wp:posOffset>3521710</wp:posOffset>
                </wp:positionH>
                <wp:positionV relativeFrom="paragraph">
                  <wp:posOffset>67945</wp:posOffset>
                </wp:positionV>
                <wp:extent cx="2076450" cy="12700"/>
                <wp:effectExtent l="0" t="0" r="19050" b="25400"/>
                <wp:wrapNone/>
                <wp:docPr id="1007787086" name="Straight Connector 2"/>
                <wp:cNvGraphicFramePr/>
                <a:graphic xmlns:a="http://schemas.openxmlformats.org/drawingml/2006/main">
                  <a:graphicData uri="http://schemas.microsoft.com/office/word/2010/wordprocessingShape">
                    <wps:wsp>
                      <wps:cNvCnPr/>
                      <wps:spPr>
                        <a:xfrm>
                          <a:off x="0" y="0"/>
                          <a:ext cx="20764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eLuna="https://cms.unov.org/eLuna/2015/main" xmlns:c="http://schemas.openxmlformats.org/drawingml/2006/chart" xmlns:a16="http://schemas.microsoft.com/office/drawing/2014/main" xmlns:a14="http://schemas.microsoft.com/office/drawing/2010/main" xmlns:pic="http://schemas.openxmlformats.org/drawingml/2006/picture" xmlns:a="http://schemas.openxmlformats.org/drawingml/2006/main">
            <w:pict>
              <v:line id="Straight Connector 2"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" from="277.3pt,5.35pt" to="440.8pt,6.35pt" w14:anchorId="21DBF35C"/>
            </w:pict>
          </mc:Fallback>
        </mc:AlternateContent>
      </w:r>
      <w:r w:rsidR="00B57446" w:rsidRPr="00104BB6">
        <w:rPr>
          <w:noProof/>
          <w:lang w:eastAsia="en-GB"/>
        </w:rPr>
        <mc:AlternateContent>
          <mc:Choice Requires="wps">
            <w:drawing>
              <wp:anchor distT="0" distB="0" distL="114296" distR="114296" simplePos="0" relativeHeight="251658277" behindDoc="0" locked="0" layoutInCell="1" allowOverlap="1" wp14:anchorId="3790F551" wp14:editId="229A6EDA">
                <wp:simplePos x="0" y="0"/>
                <wp:positionH relativeFrom="column">
                  <wp:posOffset>3525320</wp:posOffset>
                </wp:positionH>
                <wp:positionV relativeFrom="paragraph">
                  <wp:posOffset>65405</wp:posOffset>
                </wp:positionV>
                <wp:extent cx="0" cy="218440"/>
                <wp:effectExtent l="0" t="0" r="38100" b="29210"/>
                <wp:wrapNone/>
                <wp:docPr id="1604499036" name="Straight Arrow Connector 16044990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84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eLuna="https://cms.unov.org/eLuna/2015/main" xmlns:c="http://schemas.openxmlformats.org/drawingml/2006/chart" xmlns:a16="http://schemas.microsoft.com/office/drawing/2014/main" xmlns:a14="http://schemas.microsoft.com/office/drawing/2010/main" xmlns:pic="http://schemas.openxmlformats.org/drawingml/2006/picture" xmlns:a="http://schemas.openxmlformats.org/drawingml/2006/main">
            <w:pict>
              <v:shape id="Straight Arrow Connector 1604499036" style="position:absolute;margin-left:277.6pt;margin-top:5.15pt;width:0;height:17.2pt;z-index:2516971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" w14:anchorId="0C2180A5"/>
            </w:pict>
          </mc:Fallback>
        </mc:AlternateContent>
      </w:r>
    </w:p>
    <w:p w14:paraId="0962C674" w14:textId="77777777" w:rsidR="00F61DC9" w:rsidRPr="00104BB6" w:rsidRDefault="00F61DC9" w:rsidP="00104BB6">
      <w:pPr>
        <w:tabs>
          <w:tab w:val="left" w:pos="4082"/>
        </w:tabs>
        <w:overflowPunct w:val="0"/>
      </w:pPr>
      <w:r w:rsidRPr="00104BB6">
        <w:rPr>
          <w:noProof/>
          <w:lang w:eastAsia="en-GB"/>
        </w:rPr>
        <mc:AlternateContent>
          <mc:Choice Requires="wps">
            <w:drawing>
              <wp:anchor distT="0" distB="0" distL="114300" distR="114300" simplePos="0" relativeHeight="251658254" behindDoc="0" locked="0" layoutInCell="1" allowOverlap="1" wp14:anchorId="1A27FFD8" wp14:editId="105C4EC8">
                <wp:simplePos x="0" y="0"/>
                <wp:positionH relativeFrom="column">
                  <wp:posOffset>2787221</wp:posOffset>
                </wp:positionH>
                <wp:positionV relativeFrom="paragraph">
                  <wp:posOffset>138430</wp:posOffset>
                </wp:positionV>
                <wp:extent cx="1479550" cy="719750"/>
                <wp:effectExtent l="0" t="0" r="25400" b="23495"/>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9550" cy="719750"/>
                        </a:xfrm>
                        <a:prstGeom prst="rect">
                          <a:avLst/>
                        </a:prstGeom>
                        <a:solidFill>
                          <a:srgbClr val="FFFFFF"/>
                        </a:solidFill>
                        <a:ln w="19050">
                          <a:solidFill>
                            <a:srgbClr val="000000"/>
                          </a:solidFill>
                          <a:miter lim="800000"/>
                          <a:headEnd/>
                          <a:tailEnd/>
                        </a:ln>
                      </wps:spPr>
                      <wps:txbx>
                        <w:txbxContent>
                          <w:p w14:paraId="4853495E" w14:textId="60540DE6" w:rsidR="00F61DC9" w:rsidRPr="003E5146" w:rsidRDefault="00F61DC9" w:rsidP="00F61DC9">
                            <w:pPr>
                              <w:jc w:val="center"/>
                              <w:rPr>
                                <w:b/>
                                <w:bCs/>
                                <w:color w:val="000000"/>
                              </w:rPr>
                            </w:pPr>
                            <w:r w:rsidRPr="003E5146">
                              <w:rPr>
                                <w:rFonts w:ascii="SimHei" w:eastAsia="SimHei" w:hAnsi="SimHei"/>
                                <w:b/>
                                <w:bCs/>
                                <w:lang w:val="zh-CN"/>
                              </w:rPr>
                              <w:t>方案管理干事（数据</w:t>
                            </w:r>
                            <w:r w:rsidRPr="003E5146">
                              <w:rPr>
                                <w:b/>
                                <w:bCs/>
                                <w:lang w:val="zh-CN"/>
                              </w:rPr>
                              <w:t>）</w:t>
                            </w:r>
                          </w:p>
                          <w:p w14:paraId="3E3285B2" w14:textId="13A61A48" w:rsidR="00F61DC9" w:rsidRPr="003E5146" w:rsidRDefault="00F61DC9" w:rsidP="00F61DC9">
                            <w:pPr>
                              <w:jc w:val="center"/>
                            </w:pPr>
                            <w:r w:rsidRPr="003E5146">
                              <w:rPr>
                                <w:b/>
                                <w:bCs/>
                                <w:lang w:val="zh-CN"/>
                              </w:rPr>
                              <w:t>（P-4）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A27FFD8" id="Rectangle 73" o:spid="_x0000_s1034" style="position:absolute;left:0;text-align:left;margin-left:219.45pt;margin-top:10.9pt;width:116.5pt;height:56.6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" strokeweight="1.5pt">
                <v:textbox>
                  <w:txbxContent>
                    <w:p w14:paraId="4853495E" w14:textId="60540DE6" w:rsidR="00F61DC9" w:rsidRPr="003E5146" w:rsidRDefault="00F61DC9" w:rsidP="00F61DC9">
                      <w:pPr>
                        <w:jc w:val="center"/>
                        <w:rPr>
                          <w:b/>
                          <w:bCs/>
                          <w:color w:val="000000"/>
                        </w:rPr>
                      </w:pPr>
                      <w:r w:rsidRPr="003E5146">
                        <w:rPr>
                          <w:rFonts w:ascii="SimHei" w:eastAsia="SimHei" w:hAnsi="SimHei"/>
                          <w:b/>
                          <w:bCs/>
                          <w:lang w:val="zh-CN"/>
                        </w:rPr>
                        <w:t>方案管理干事（数据</w:t>
                      </w:r>
                      <w:r w:rsidRPr="003E5146">
                        <w:rPr>
                          <w:b/>
                          <w:bCs/>
                          <w:lang w:val="zh-CN"/>
                        </w:rPr>
                        <w:t>）</w:t>
                      </w:r>
                    </w:p>
                    <w:p w14:paraId="3E3285B2" w14:textId="13A61A48" w:rsidR="00F61DC9" w:rsidRPr="003E5146" w:rsidRDefault="00F61DC9" w:rsidP="00F61DC9">
                      <w:pPr>
                        <w:jc w:val="center"/>
                      </w:pPr>
                      <w:r w:rsidRPr="003E5146">
                        <w:rPr>
                          <w:b/>
                          <w:bCs/>
                          <w:lang w:val="zh-CN"/>
                        </w:rPr>
                        <w:t>（P-4）</w:t>
                      </w:r>
                    </w:p>
                  </w:txbxContent>
                </v:textbox>
              </v:rect>
            </w:pict>
          </mc:Fallback>
        </mc:AlternateContent>
      </w:r>
    </w:p>
    <w:p w14:paraId="2D63F408" w14:textId="77777777" w:rsidR="00F61DC9" w:rsidRPr="00104BB6" w:rsidRDefault="00F61DC9" w:rsidP="00104BB6">
      <w:pPr>
        <w:tabs>
          <w:tab w:val="left" w:pos="4082"/>
        </w:tabs>
        <w:overflowPunct w:val="0"/>
      </w:pPr>
      <w:r w:rsidRPr="00104BB6">
        <w:rPr>
          <w:noProof/>
          <w:lang w:eastAsia="en-GB"/>
        </w:rPr>
        <mc:AlternateContent>
          <mc:Choice Requires="wps">
            <w:drawing>
              <wp:anchor distT="0" distB="0" distL="114300" distR="114300" simplePos="0" relativeHeight="251658255" behindDoc="0" locked="0" layoutInCell="1" allowOverlap="1" wp14:anchorId="7C2B004F" wp14:editId="575473EB">
                <wp:simplePos x="0" y="0"/>
                <wp:positionH relativeFrom="column">
                  <wp:posOffset>4937125</wp:posOffset>
                </wp:positionH>
                <wp:positionV relativeFrom="paragraph">
                  <wp:posOffset>16789</wp:posOffset>
                </wp:positionV>
                <wp:extent cx="1317479" cy="675640"/>
                <wp:effectExtent l="0" t="0" r="16510" b="1016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7479" cy="675640"/>
                        </a:xfrm>
                        <a:prstGeom prst="rect">
                          <a:avLst/>
                        </a:prstGeom>
                        <a:solidFill>
                          <a:srgbClr val="FFFFFF"/>
                        </a:solidFill>
                        <a:ln w="19050">
                          <a:solidFill>
                            <a:srgbClr val="000000"/>
                          </a:solidFill>
                          <a:miter lim="800000"/>
                          <a:headEnd/>
                          <a:tailEnd/>
                        </a:ln>
                      </wps:spPr>
                      <wps:txbx>
                        <w:txbxContent>
                          <w:p w14:paraId="34EA6E23" w14:textId="77777777" w:rsidR="00F61DC9" w:rsidRPr="003E5146" w:rsidRDefault="00F61DC9" w:rsidP="00F61DC9">
                            <w:pPr>
                              <w:jc w:val="center"/>
                              <w:rPr>
                                <w:rFonts w:ascii="SimHei" w:eastAsia="SimHei" w:hAnsi="SimHei"/>
                                <w:b/>
                                <w:bCs/>
                                <w:color w:val="000000"/>
                              </w:rPr>
                            </w:pPr>
                            <w:r w:rsidRPr="003E5146">
                              <w:rPr>
                                <w:rFonts w:ascii="SimHei" w:eastAsia="SimHei" w:hAnsi="SimHei"/>
                                <w:b/>
                                <w:bCs/>
                                <w:lang w:val="zh-CN"/>
                              </w:rPr>
                              <w:t>方案管理干事</w:t>
                            </w:r>
                          </w:p>
                          <w:p w14:paraId="209009C3" w14:textId="664AFAF2" w:rsidR="00F61DC9" w:rsidRPr="003E5146" w:rsidRDefault="00F61DC9" w:rsidP="00F61DC9">
                            <w:pPr>
                              <w:jc w:val="center"/>
                            </w:pPr>
                            <w:r w:rsidRPr="003E5146">
                              <w:rPr>
                                <w:b/>
                                <w:bCs/>
                                <w:lang w:val="zh-CN"/>
                              </w:rPr>
                              <w:t>（P-4）</w:t>
                            </w:r>
                          </w:p>
                          <w:p w14:paraId="50D33789" w14:textId="77777777" w:rsidR="00F61DC9" w:rsidRPr="003E5146" w:rsidRDefault="00F61DC9" w:rsidP="00F61DC9">
                            <w:pPr>
                              <w:jc w:val="center"/>
                              <w:rPr>
                                <w:vertAlign w:val="superscript"/>
                              </w:rPr>
                            </w:pPr>
                            <w:r w:rsidRPr="006850D0">
                              <w:rPr>
                                <w:rFonts w:ascii="SimSun" w:eastAsia="SimSun" w:hAnsi="SimSun"/>
                                <w:lang w:val="zh-CN"/>
                              </w:rPr>
                              <w:t>空缺</w:t>
                            </w:r>
                            <w:r w:rsidRPr="003E5146">
                              <w:rPr>
                                <w:vertAlign w:val="superscript"/>
                                <w:lang w:val="zh-CN"/>
                              </w:rPr>
                              <w:t>a</w:t>
                            </w:r>
                          </w:p>
                          <w:p w14:paraId="5206575D" w14:textId="77777777" w:rsidR="00F61DC9" w:rsidRPr="00D45E9B" w:rsidRDefault="00F61DC9" w:rsidP="00F61DC9">
                            <w:pPr>
                              <w:jc w:val="center"/>
                              <w:rPr>
                                <w:sz w:val="18"/>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2B004F" id="Rectangle 74" o:spid="_x0000_s1035" style="position:absolute;left:0;text-align:left;margin-left:388.75pt;margin-top:1.3pt;width:103.75pt;height:53.2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" strokeweight="1.5pt">
                <v:textbox>
                  <w:txbxContent>
                    <w:p w14:paraId="34EA6E23" w14:textId="77777777" w:rsidR="00F61DC9" w:rsidRPr="003E5146" w:rsidRDefault="00F61DC9" w:rsidP="00F61DC9">
                      <w:pPr>
                        <w:jc w:val="center"/>
                        <w:rPr>
                          <w:rFonts w:ascii="SimHei" w:eastAsia="SimHei" w:hAnsi="SimHei"/>
                          <w:b/>
                          <w:bCs/>
                          <w:color w:val="000000"/>
                        </w:rPr>
                      </w:pPr>
                      <w:r w:rsidRPr="003E5146">
                        <w:rPr>
                          <w:rFonts w:ascii="SimHei" w:eastAsia="SimHei" w:hAnsi="SimHei"/>
                          <w:b/>
                          <w:bCs/>
                          <w:lang w:val="zh-CN"/>
                        </w:rPr>
                        <w:t>方案管理干事</w:t>
                      </w:r>
                    </w:p>
                    <w:p w14:paraId="209009C3" w14:textId="664AFAF2" w:rsidR="00F61DC9" w:rsidRPr="003E5146" w:rsidRDefault="00F61DC9" w:rsidP="00F61DC9">
                      <w:pPr>
                        <w:jc w:val="center"/>
                      </w:pPr>
                      <w:r w:rsidRPr="003E5146">
                        <w:rPr>
                          <w:b/>
                          <w:bCs/>
                          <w:lang w:val="zh-CN"/>
                        </w:rPr>
                        <w:t>（P-4）</w:t>
                      </w:r>
                    </w:p>
                    <w:p w14:paraId="50D33789" w14:textId="77777777" w:rsidR="00F61DC9" w:rsidRPr="003E5146" w:rsidRDefault="00F61DC9" w:rsidP="00F61DC9">
                      <w:pPr>
                        <w:jc w:val="center"/>
                        <w:rPr>
                          <w:vertAlign w:val="superscript"/>
                        </w:rPr>
                      </w:pPr>
                      <w:r w:rsidRPr="006850D0">
                        <w:rPr>
                          <w:rFonts w:ascii="SimSun" w:eastAsia="SimSun" w:hAnsi="SimSun"/>
                          <w:lang w:val="zh-CN"/>
                        </w:rPr>
                        <w:t>空缺</w:t>
                      </w:r>
                      <w:r w:rsidRPr="003E5146">
                        <w:rPr>
                          <w:vertAlign w:val="superscript"/>
                          <w:lang w:val="zh-CN"/>
                        </w:rPr>
                        <w:t>a</w:t>
                      </w:r>
                    </w:p>
                    <w:p w14:paraId="5206575D" w14:textId="77777777" w:rsidR="00F61DC9" w:rsidRPr="00D45E9B" w:rsidRDefault="00F61DC9" w:rsidP="00F61DC9">
                      <w:pPr>
                        <w:jc w:val="center"/>
                        <w:rPr>
                          <w:sz w:val="18"/>
                          <w:szCs w:val="18"/>
                        </w:rPr>
                      </w:pPr>
                    </w:p>
                  </w:txbxContent>
                </v:textbox>
              </v:rect>
            </w:pict>
          </mc:Fallback>
        </mc:AlternateContent>
      </w:r>
    </w:p>
    <w:p w14:paraId="6E95B0F8" w14:textId="77777777" w:rsidR="00F61DC9" w:rsidRPr="00104BB6" w:rsidRDefault="00F61DC9" w:rsidP="00104BB6">
      <w:pPr>
        <w:tabs>
          <w:tab w:val="left" w:pos="4082"/>
        </w:tabs>
        <w:overflowPunct w:val="0"/>
      </w:pPr>
    </w:p>
    <w:p w14:paraId="7FB300AB" w14:textId="3351CC12" w:rsidR="00F61DC9" w:rsidRPr="00104BB6" w:rsidRDefault="003E219D" w:rsidP="00104BB6">
      <w:pPr>
        <w:tabs>
          <w:tab w:val="left" w:pos="4082"/>
        </w:tabs>
        <w:overflowPunct w:val="0"/>
      </w:pPr>
      <w:r w:rsidRPr="00104BB6">
        <w:rPr>
          <w:noProof/>
          <w:lang w:eastAsia="en-GB"/>
        </w:rPr>
        <mc:AlternateContent>
          <mc:Choice Requires="wps">
            <w:drawing>
              <wp:anchor distT="0" distB="0" distL="114300" distR="114300" simplePos="0" relativeHeight="251658282" behindDoc="0" locked="0" layoutInCell="1" allowOverlap="1" wp14:anchorId="58ED6AA0" wp14:editId="55BE2F4C">
                <wp:simplePos x="0" y="0"/>
                <wp:positionH relativeFrom="column">
                  <wp:posOffset>1977390</wp:posOffset>
                </wp:positionH>
                <wp:positionV relativeFrom="paragraph">
                  <wp:posOffset>99241</wp:posOffset>
                </wp:positionV>
                <wp:extent cx="0" cy="968193"/>
                <wp:effectExtent l="0" t="0" r="38100" b="22860"/>
                <wp:wrapNone/>
                <wp:docPr id="294438492" name="Straight Connector 294438492"/>
                <wp:cNvGraphicFramePr/>
                <a:graphic xmlns:a="http://schemas.openxmlformats.org/drawingml/2006/main">
                  <a:graphicData uri="http://schemas.microsoft.com/office/word/2010/wordprocessingShape">
                    <wps:wsp>
                      <wps:cNvCnPr/>
                      <wps:spPr>
                        <a:xfrm>
                          <a:off x="0" y="0"/>
                          <a:ext cx="0" cy="968193"/>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eLuna="https://cms.unov.org/eLuna/2015/main" xmlns:c="http://schemas.openxmlformats.org/drawingml/2006/chart" xmlns:a16="http://schemas.microsoft.com/office/drawing/2014/main" xmlns:a14="http://schemas.microsoft.com/office/drawing/2010/main" xmlns:pic="http://schemas.openxmlformats.org/drawingml/2006/picture" xmlns:a="http://schemas.openxmlformats.org/drawingml/2006/main">
            <w:pict>
              <v:line id="Straight Connector 294438492"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" from="155.7pt,7.8pt" to="155.7pt,84.05pt" w14:anchorId="49F11B2D"/>
            </w:pict>
          </mc:Fallback>
        </mc:AlternateContent>
      </w:r>
      <w:r w:rsidRPr="00104BB6">
        <w:rPr>
          <w:noProof/>
          <w:lang w:eastAsia="en-GB"/>
        </w:rPr>
        <mc:AlternateContent>
          <mc:Choice Requires="wps">
            <w:drawing>
              <wp:anchor distT="0" distB="0" distL="114296" distR="114296" simplePos="0" relativeHeight="251658259" behindDoc="0" locked="0" layoutInCell="1" allowOverlap="1" wp14:anchorId="5D4989DB" wp14:editId="4BA18F0B">
                <wp:simplePos x="0" y="0"/>
                <wp:positionH relativeFrom="column">
                  <wp:posOffset>76019</wp:posOffset>
                </wp:positionH>
                <wp:positionV relativeFrom="paragraph">
                  <wp:posOffset>97790</wp:posOffset>
                </wp:positionV>
                <wp:extent cx="0" cy="274320"/>
                <wp:effectExtent l="0" t="0" r="38100" b="3048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eLuna="https://cms.unov.org/eLuna/2015/main" xmlns:c="http://schemas.openxmlformats.org/drawingml/2006/chart" xmlns:a16="http://schemas.microsoft.com/office/drawing/2014/main" xmlns:a14="http://schemas.microsoft.com/office/drawing/2010/main" xmlns:pic="http://schemas.openxmlformats.org/drawingml/2006/picture" xmlns:a="http://schemas.openxmlformats.org/drawingml/2006/main">
            <w:pict>
              <v:shape id="Straight Arrow Connector 66" style="position:absolute;margin-left:6pt;margin-top:7.7pt;width:0;height:21.6pt;z-index:2516787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" w14:anchorId="08AF4305"/>
            </w:pict>
          </mc:Fallback>
        </mc:AlternateContent>
      </w:r>
      <w:r w:rsidR="009F2F76" w:rsidRPr="00104BB6">
        <w:rPr>
          <w:noProof/>
          <w:lang w:eastAsia="en-GB"/>
        </w:rPr>
        <mc:AlternateContent>
          <mc:Choice Requires="wps">
            <w:drawing>
              <wp:anchor distT="0" distB="0" distL="114300" distR="114300" simplePos="0" relativeHeight="251658276" behindDoc="0" locked="0" layoutInCell="1" allowOverlap="1" wp14:anchorId="055803CE" wp14:editId="307EC659">
                <wp:simplePos x="0" y="0"/>
                <wp:positionH relativeFrom="column">
                  <wp:posOffset>74930</wp:posOffset>
                </wp:positionH>
                <wp:positionV relativeFrom="paragraph">
                  <wp:posOffset>101691</wp:posOffset>
                </wp:positionV>
                <wp:extent cx="1907177" cy="0"/>
                <wp:effectExtent l="0" t="0" r="0" b="0"/>
                <wp:wrapNone/>
                <wp:docPr id="22" name="Straight Connector 22"/>
                <wp:cNvGraphicFramePr/>
                <a:graphic xmlns:a="http://schemas.openxmlformats.org/drawingml/2006/main">
                  <a:graphicData uri="http://schemas.microsoft.com/office/word/2010/wordprocessingShape">
                    <wps:wsp>
                      <wps:cNvCnPr/>
                      <wps:spPr>
                        <a:xfrm flipV="1">
                          <a:off x="0" y="0"/>
                          <a:ext cx="19071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eLuna="https://cms.unov.org/eLuna/2015/main" xmlns:c="http://schemas.openxmlformats.org/drawingml/2006/chart" xmlns:a16="http://schemas.microsoft.com/office/drawing/2014/main" xmlns:a14="http://schemas.microsoft.com/office/drawing/2010/main" xmlns:pic="http://schemas.openxmlformats.org/drawingml/2006/picture" xmlns:a="http://schemas.openxmlformats.org/drawingml/2006/main">
            <w:pict>
              <v:line id="Straight Connector 22"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" from="5.9pt,8pt" to="156.05pt,8pt" w14:anchorId="695EBB10"/>
            </w:pict>
          </mc:Fallback>
        </mc:AlternateContent>
      </w:r>
      <w:r w:rsidR="009F2F76" w:rsidRPr="00104BB6">
        <w:rPr>
          <w:noProof/>
          <w:lang w:eastAsia="en-GB"/>
        </w:rPr>
        <mc:AlternateContent>
          <mc:Choice Requires="wps">
            <w:drawing>
              <wp:anchor distT="0" distB="0" distL="114296" distR="114296" simplePos="0" relativeHeight="251658266" behindDoc="0" locked="0" layoutInCell="1" allowOverlap="1" wp14:anchorId="1E919646" wp14:editId="0B9A68AB">
                <wp:simplePos x="0" y="0"/>
                <wp:positionH relativeFrom="column">
                  <wp:posOffset>1163320</wp:posOffset>
                </wp:positionH>
                <wp:positionV relativeFrom="paragraph">
                  <wp:posOffset>95250</wp:posOffset>
                </wp:positionV>
                <wp:extent cx="0" cy="282575"/>
                <wp:effectExtent l="0" t="0" r="38100" b="222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25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eLuna="https://cms.unov.org/eLuna/2015/main" xmlns:c="http://schemas.openxmlformats.org/drawingml/2006/chart" xmlns:a16="http://schemas.microsoft.com/office/drawing/2014/main" xmlns:a14="http://schemas.microsoft.com/office/drawing/2010/main" xmlns:pic="http://schemas.openxmlformats.org/drawingml/2006/picture" xmlns:a="http://schemas.openxmlformats.org/drawingml/2006/main">
            <w:pict>
              <v:shape id="Straight Arrow Connector 8" style="position:absolute;margin-left:91.6pt;margin-top:7.5pt;width:0;height:22.25pt;z-index:2516858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" w14:anchorId="51EA081C"/>
            </w:pict>
          </mc:Fallback>
        </mc:AlternateContent>
      </w:r>
      <w:r w:rsidR="00F61DC9" w:rsidRPr="00104BB6">
        <w:tab/>
      </w:r>
      <w:r w:rsidR="00F61DC9" w:rsidRPr="00104BB6">
        <w:tab/>
      </w:r>
    </w:p>
    <w:p w14:paraId="112D9397" w14:textId="77777777" w:rsidR="00F61DC9" w:rsidRPr="00104BB6" w:rsidRDefault="00F61DC9" w:rsidP="00104BB6">
      <w:pPr>
        <w:tabs>
          <w:tab w:val="left" w:pos="4082"/>
        </w:tabs>
        <w:overflowPunct w:val="0"/>
      </w:pPr>
    </w:p>
    <w:p w14:paraId="1C83B7E3" w14:textId="48160FD0" w:rsidR="00F61DC9" w:rsidRPr="00104BB6" w:rsidRDefault="00516BC8" w:rsidP="00104BB6">
      <w:pPr>
        <w:tabs>
          <w:tab w:val="left" w:pos="4082"/>
        </w:tabs>
        <w:overflowPunct w:val="0"/>
      </w:pPr>
      <w:r w:rsidRPr="00104BB6">
        <w:rPr>
          <w:noProof/>
          <w:lang w:eastAsia="en-GB"/>
        </w:rPr>
        <mc:AlternateContent>
          <mc:Choice Requires="wps">
            <w:drawing>
              <wp:anchor distT="0" distB="0" distL="114300" distR="114300" simplePos="0" relativeHeight="251658275" behindDoc="0" locked="0" layoutInCell="1" allowOverlap="1" wp14:anchorId="42B53194" wp14:editId="14B02AF1">
                <wp:simplePos x="0" y="0"/>
                <wp:positionH relativeFrom="column">
                  <wp:posOffset>3335864</wp:posOffset>
                </wp:positionH>
                <wp:positionV relativeFrom="paragraph">
                  <wp:posOffset>127342</wp:posOffset>
                </wp:positionV>
                <wp:extent cx="0" cy="115099"/>
                <wp:effectExtent l="0" t="0" r="38100" b="37465"/>
                <wp:wrapNone/>
                <wp:docPr id="37" name="Straight Connector 37"/>
                <wp:cNvGraphicFramePr/>
                <a:graphic xmlns:a="http://schemas.openxmlformats.org/drawingml/2006/main">
                  <a:graphicData uri="http://schemas.microsoft.com/office/word/2010/wordprocessingShape">
                    <wps:wsp>
                      <wps:cNvCnPr/>
                      <wps:spPr>
                        <a:xfrm flipH="1">
                          <a:off x="0" y="0"/>
                          <a:ext cx="0" cy="115099"/>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556031E" id="Straight Connector 37" o:spid="_x0000_s1026" style="position:absolute;flip:x;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65pt,10.05pt" to="262.6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" strokecolor="windowText"/>
            </w:pict>
          </mc:Fallback>
        </mc:AlternateContent>
      </w:r>
      <w:r w:rsidR="005160D6" w:rsidRPr="00104BB6">
        <w:rPr>
          <w:noProof/>
          <w:lang w:eastAsia="en-GB"/>
        </w:rPr>
        <mc:AlternateContent>
          <mc:Choice Requires="wps">
            <w:drawing>
              <wp:anchor distT="0" distB="0" distL="114300" distR="114300" simplePos="0" relativeHeight="251658281" behindDoc="0" locked="0" layoutInCell="1" allowOverlap="1" wp14:anchorId="4ED931A0" wp14:editId="7BF04394">
                <wp:simplePos x="0" y="0"/>
                <wp:positionH relativeFrom="column">
                  <wp:posOffset>5598804</wp:posOffset>
                </wp:positionH>
                <wp:positionV relativeFrom="paragraph">
                  <wp:posOffset>101936</wp:posOffset>
                </wp:positionV>
                <wp:extent cx="0" cy="1028377"/>
                <wp:effectExtent l="0" t="0" r="38100" b="19685"/>
                <wp:wrapNone/>
                <wp:docPr id="1228144103" name="Straight Connector 1228144103"/>
                <wp:cNvGraphicFramePr/>
                <a:graphic xmlns:a="http://schemas.openxmlformats.org/drawingml/2006/main">
                  <a:graphicData uri="http://schemas.microsoft.com/office/word/2010/wordprocessingShape">
                    <wps:wsp>
                      <wps:cNvCnPr/>
                      <wps:spPr>
                        <a:xfrm flipH="1">
                          <a:off x="0" y="0"/>
                          <a:ext cx="0" cy="1028377"/>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eLuna="https://cms.unov.org/eLuna/2015/main" xmlns:c="http://schemas.openxmlformats.org/drawingml/2006/chart" xmlns:a16="http://schemas.microsoft.com/office/drawing/2014/main" xmlns:a14="http://schemas.microsoft.com/office/drawing/2010/main" xmlns:pic="http://schemas.openxmlformats.org/drawingml/2006/picture" xmlns:a="http://schemas.openxmlformats.org/drawingml/2006/main">
            <w:pict>
              <v:line id="Straight Connector 1228144103"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" from="440.85pt,8.05pt" to="440.85pt,89pt" w14:anchorId="36AFB278"/>
            </w:pict>
          </mc:Fallback>
        </mc:AlternateContent>
      </w:r>
      <w:r w:rsidR="009F2F76" w:rsidRPr="00104BB6">
        <w:rPr>
          <w:noProof/>
          <w:lang w:eastAsia="en-GB"/>
        </w:rPr>
        <mc:AlternateContent>
          <mc:Choice Requires="wps">
            <w:drawing>
              <wp:anchor distT="0" distB="0" distL="114300" distR="114300" simplePos="0" relativeHeight="251658251" behindDoc="0" locked="0" layoutInCell="1" allowOverlap="1" wp14:anchorId="5FB10076" wp14:editId="361A79D0">
                <wp:simplePos x="0" y="0"/>
                <wp:positionH relativeFrom="column">
                  <wp:posOffset>667385</wp:posOffset>
                </wp:positionH>
                <wp:positionV relativeFrom="paragraph">
                  <wp:posOffset>90805</wp:posOffset>
                </wp:positionV>
                <wp:extent cx="1000760" cy="584835"/>
                <wp:effectExtent l="0" t="0" r="27940" b="2476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760" cy="584835"/>
                        </a:xfrm>
                        <a:prstGeom prst="rect">
                          <a:avLst/>
                        </a:prstGeom>
                        <a:solidFill>
                          <a:srgbClr val="FFFFFF"/>
                        </a:solidFill>
                        <a:ln w="19050">
                          <a:solidFill>
                            <a:srgbClr val="000000"/>
                          </a:solidFill>
                          <a:miter lim="800000"/>
                          <a:headEnd/>
                          <a:tailEnd/>
                        </a:ln>
                      </wps:spPr>
                      <wps:txbx>
                        <w:txbxContent>
                          <w:p w14:paraId="6C557B02" w14:textId="77777777" w:rsidR="00F61DC9" w:rsidRPr="003E5146" w:rsidRDefault="00F61DC9" w:rsidP="00F61DC9">
                            <w:pPr>
                              <w:jc w:val="center"/>
                              <w:rPr>
                                <w:rFonts w:ascii="SimHei" w:eastAsia="SimHei" w:hAnsi="SimHei"/>
                                <w:b/>
                                <w:bCs/>
                                <w:color w:val="000000"/>
                              </w:rPr>
                            </w:pPr>
                            <w:r w:rsidRPr="003E5146">
                              <w:rPr>
                                <w:rFonts w:ascii="SimHei" w:eastAsia="SimHei" w:hAnsi="SimHei"/>
                                <w:b/>
                                <w:bCs/>
                                <w:lang w:val="zh-CN"/>
                              </w:rPr>
                              <w:t>行政助理</w:t>
                            </w:r>
                          </w:p>
                          <w:p w14:paraId="265CFC75" w14:textId="6589F7FE" w:rsidR="00F61DC9" w:rsidRPr="003E5146" w:rsidRDefault="00F61DC9" w:rsidP="00F61DC9">
                            <w:pPr>
                              <w:jc w:val="center"/>
                            </w:pPr>
                            <w:r w:rsidRPr="003E5146">
                              <w:rPr>
                                <w:b/>
                                <w:bCs/>
                                <w:lang w:val="zh-CN"/>
                              </w:rPr>
                              <w:t>（GS-7）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FB10076" id="Rectangle 60" o:spid="_x0000_s1036" style="position:absolute;left:0;text-align:left;margin-left:52.55pt;margin-top:7.15pt;width:78.8pt;height:46.0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" strokeweight="1.5pt">
                <v:textbox>
                  <w:txbxContent>
                    <w:p w14:paraId="6C557B02" w14:textId="77777777" w:rsidR="00F61DC9" w:rsidRPr="003E5146" w:rsidRDefault="00F61DC9" w:rsidP="00F61DC9">
                      <w:pPr>
                        <w:jc w:val="center"/>
                        <w:rPr>
                          <w:rFonts w:ascii="SimHei" w:eastAsia="SimHei" w:hAnsi="SimHei"/>
                          <w:b/>
                          <w:bCs/>
                          <w:color w:val="000000"/>
                        </w:rPr>
                      </w:pPr>
                      <w:r w:rsidRPr="003E5146">
                        <w:rPr>
                          <w:rFonts w:ascii="SimHei" w:eastAsia="SimHei" w:hAnsi="SimHei"/>
                          <w:b/>
                          <w:bCs/>
                          <w:lang w:val="zh-CN"/>
                        </w:rPr>
                        <w:t>行政助理</w:t>
                      </w:r>
                    </w:p>
                    <w:p w14:paraId="265CFC75" w14:textId="6589F7FE" w:rsidR="00F61DC9" w:rsidRPr="003E5146" w:rsidRDefault="00F61DC9" w:rsidP="00F61DC9">
                      <w:pPr>
                        <w:jc w:val="center"/>
                      </w:pPr>
                      <w:r w:rsidRPr="003E5146">
                        <w:rPr>
                          <w:b/>
                          <w:bCs/>
                          <w:lang w:val="zh-CN"/>
                        </w:rPr>
                        <w:t>（GS-7）</w:t>
                      </w:r>
                    </w:p>
                  </w:txbxContent>
                </v:textbox>
              </v:rect>
            </w:pict>
          </mc:Fallback>
        </mc:AlternateContent>
      </w:r>
      <w:r w:rsidR="009F2F76" w:rsidRPr="00104BB6">
        <w:rPr>
          <w:noProof/>
          <w:lang w:eastAsia="en-GB"/>
        </w:rPr>
        <mc:AlternateContent>
          <mc:Choice Requires="wps">
            <w:drawing>
              <wp:anchor distT="0" distB="0" distL="114300" distR="114300" simplePos="0" relativeHeight="251658250" behindDoc="0" locked="0" layoutInCell="1" allowOverlap="1" wp14:anchorId="4CF812F6" wp14:editId="08BEE055">
                <wp:simplePos x="0" y="0"/>
                <wp:positionH relativeFrom="column">
                  <wp:posOffset>-410210</wp:posOffset>
                </wp:positionH>
                <wp:positionV relativeFrom="paragraph">
                  <wp:posOffset>83820</wp:posOffset>
                </wp:positionV>
                <wp:extent cx="984250" cy="591185"/>
                <wp:effectExtent l="0" t="0" r="25400" b="1841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0" cy="591185"/>
                        </a:xfrm>
                        <a:prstGeom prst="rect">
                          <a:avLst/>
                        </a:prstGeom>
                        <a:solidFill>
                          <a:srgbClr val="FFFFFF"/>
                        </a:solidFill>
                        <a:ln w="19050">
                          <a:solidFill>
                            <a:srgbClr val="000000"/>
                          </a:solidFill>
                          <a:miter lim="800000"/>
                          <a:headEnd/>
                          <a:tailEnd/>
                        </a:ln>
                      </wps:spPr>
                      <wps:txbx>
                        <w:txbxContent>
                          <w:p w14:paraId="3B59B5B8" w14:textId="77777777" w:rsidR="00F61DC9" w:rsidRPr="003E5146" w:rsidRDefault="00F61DC9" w:rsidP="00F61DC9">
                            <w:pPr>
                              <w:jc w:val="center"/>
                              <w:rPr>
                                <w:rFonts w:ascii="SimHei" w:eastAsia="SimHei" w:hAnsi="SimHei"/>
                                <w:b/>
                                <w:bCs/>
                                <w:color w:val="000000"/>
                              </w:rPr>
                            </w:pPr>
                            <w:r w:rsidRPr="003E5146">
                              <w:rPr>
                                <w:rFonts w:ascii="SimHei" w:eastAsia="SimHei" w:hAnsi="SimHei"/>
                                <w:b/>
                                <w:bCs/>
                                <w:lang w:val="zh-CN"/>
                              </w:rPr>
                              <w:t>行政助理</w:t>
                            </w:r>
                          </w:p>
                          <w:p w14:paraId="7B9D1C72" w14:textId="78FBC28E" w:rsidR="00F61DC9" w:rsidRPr="003E5146" w:rsidRDefault="00F61DC9" w:rsidP="00F61DC9">
                            <w:pPr>
                              <w:jc w:val="center"/>
                            </w:pPr>
                            <w:r w:rsidRPr="003E5146">
                              <w:rPr>
                                <w:b/>
                                <w:bCs/>
                                <w:lang w:val="zh-CN"/>
                              </w:rPr>
                              <w:t>（GS-7）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F812F6" id="Rectangle 61" o:spid="_x0000_s1037" style="position:absolute;left:0;text-align:left;margin-left:-32.3pt;margin-top:6.6pt;width:77.5pt;height:46.5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" strokeweight="1.5pt">
                <v:textbox>
                  <w:txbxContent>
                    <w:p w14:paraId="3B59B5B8" w14:textId="77777777" w:rsidR="00F61DC9" w:rsidRPr="003E5146" w:rsidRDefault="00F61DC9" w:rsidP="00F61DC9">
                      <w:pPr>
                        <w:jc w:val="center"/>
                        <w:rPr>
                          <w:rFonts w:ascii="SimHei" w:eastAsia="SimHei" w:hAnsi="SimHei"/>
                          <w:b/>
                          <w:bCs/>
                          <w:color w:val="000000"/>
                        </w:rPr>
                      </w:pPr>
                      <w:r w:rsidRPr="003E5146">
                        <w:rPr>
                          <w:rFonts w:ascii="SimHei" w:eastAsia="SimHei" w:hAnsi="SimHei"/>
                          <w:b/>
                          <w:bCs/>
                          <w:lang w:val="zh-CN"/>
                        </w:rPr>
                        <w:t>行政助理</w:t>
                      </w:r>
                    </w:p>
                    <w:p w14:paraId="7B9D1C72" w14:textId="78FBC28E" w:rsidR="00F61DC9" w:rsidRPr="003E5146" w:rsidRDefault="00F61DC9" w:rsidP="00F61DC9">
                      <w:pPr>
                        <w:jc w:val="center"/>
                      </w:pPr>
                      <w:r w:rsidRPr="003E5146">
                        <w:rPr>
                          <w:b/>
                          <w:bCs/>
                          <w:lang w:val="zh-CN"/>
                        </w:rPr>
                        <w:t>（GS-7）</w:t>
                      </w:r>
                    </w:p>
                  </w:txbxContent>
                </v:textbox>
              </v:rect>
            </w:pict>
          </mc:Fallback>
        </mc:AlternateContent>
      </w:r>
      <w:r w:rsidR="00F61DC9" w:rsidRPr="00104BB6">
        <w:tab/>
      </w:r>
      <w:r w:rsidR="00F61DC9" w:rsidRPr="00104BB6">
        <w:tab/>
      </w:r>
      <w:r w:rsidR="00F61DC9" w:rsidRPr="00104BB6">
        <w:tab/>
      </w:r>
      <w:r w:rsidR="00F61DC9" w:rsidRPr="00104BB6">
        <w:tab/>
      </w:r>
    </w:p>
    <w:p w14:paraId="04324381" w14:textId="11696E11" w:rsidR="00F61DC9" w:rsidRPr="00104BB6" w:rsidRDefault="003E5146" w:rsidP="00104BB6">
      <w:pPr>
        <w:tabs>
          <w:tab w:val="left" w:pos="4082"/>
        </w:tabs>
        <w:overflowPunct w:val="0"/>
      </w:pPr>
      <w:r w:rsidRPr="00104BB6">
        <w:rPr>
          <w:noProof/>
          <w:lang w:eastAsia="en-GB"/>
        </w:rPr>
        <mc:AlternateContent>
          <mc:Choice Requires="wps">
            <w:drawing>
              <wp:anchor distT="0" distB="0" distL="114300" distR="114300" simplePos="0" relativeHeight="251658253" behindDoc="0" locked="0" layoutInCell="1" allowOverlap="1" wp14:anchorId="114D81E5" wp14:editId="33E01414">
                <wp:simplePos x="0" y="0"/>
                <wp:positionH relativeFrom="column">
                  <wp:posOffset>2769870</wp:posOffset>
                </wp:positionH>
                <wp:positionV relativeFrom="margin">
                  <wp:posOffset>4823156</wp:posOffset>
                </wp:positionV>
                <wp:extent cx="1137285" cy="515620"/>
                <wp:effectExtent l="0" t="0" r="24765" b="1778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7285" cy="515620"/>
                        </a:xfrm>
                        <a:prstGeom prst="rect">
                          <a:avLst/>
                        </a:prstGeom>
                        <a:solidFill>
                          <a:srgbClr val="FFFFFF"/>
                        </a:solidFill>
                        <a:ln w="19050">
                          <a:solidFill>
                            <a:srgbClr val="000000"/>
                          </a:solidFill>
                          <a:miter lim="800000"/>
                          <a:headEnd/>
                          <a:tailEnd/>
                        </a:ln>
                      </wps:spPr>
                      <wps:txbx>
                        <w:txbxContent>
                          <w:p w14:paraId="2B7DA79D" w14:textId="280B28C0" w:rsidR="00F61DC9" w:rsidRPr="003E5146" w:rsidRDefault="00F61DC9" w:rsidP="00F61DC9">
                            <w:pPr>
                              <w:jc w:val="center"/>
                            </w:pPr>
                            <w:r w:rsidRPr="003E5146">
                              <w:rPr>
                                <w:rFonts w:ascii="SimHei" w:eastAsia="SimHei" w:hAnsi="SimHei"/>
                                <w:b/>
                                <w:bCs/>
                                <w:lang w:val="zh-CN"/>
                              </w:rPr>
                              <w:t>信息系统助理</w:t>
                            </w:r>
                            <w:r w:rsidRPr="003E5146">
                              <w:rPr>
                                <w:b/>
                                <w:bCs/>
                                <w:lang w:val="zh-CN"/>
                              </w:rPr>
                              <w:t>（GS-7）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4D81E5" id="Rectangle 63" o:spid="_x0000_s1038" style="position:absolute;left:0;text-align:left;margin-left:218.1pt;margin-top:379.8pt;width:89.55pt;height:40.6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" strokeweight="1.5pt">
                <v:textbox>
                  <w:txbxContent>
                    <w:p w14:paraId="2B7DA79D" w14:textId="280B28C0" w:rsidR="00F61DC9" w:rsidRPr="003E5146" w:rsidRDefault="00F61DC9" w:rsidP="00F61DC9">
                      <w:pPr>
                        <w:jc w:val="center"/>
                      </w:pPr>
                      <w:r w:rsidRPr="003E5146">
                        <w:rPr>
                          <w:rFonts w:ascii="SimHei" w:eastAsia="SimHei" w:hAnsi="SimHei"/>
                          <w:b/>
                          <w:bCs/>
                          <w:lang w:val="zh-CN"/>
                        </w:rPr>
                        <w:t>信息系统助理</w:t>
                      </w:r>
                      <w:r w:rsidRPr="003E5146">
                        <w:rPr>
                          <w:b/>
                          <w:bCs/>
                          <w:lang w:val="zh-CN"/>
                        </w:rPr>
                        <w:t>（GS-7）</w:t>
                      </w:r>
                    </w:p>
                  </w:txbxContent>
                </v:textbox>
                <w10:wrap anchory="margin"/>
              </v:rect>
            </w:pict>
          </mc:Fallback>
        </mc:AlternateContent>
      </w:r>
    </w:p>
    <w:p w14:paraId="17545CA5" w14:textId="04BD9E2C" w:rsidR="00F61DC9" w:rsidRPr="00104BB6" w:rsidRDefault="00A4771A" w:rsidP="00104BB6">
      <w:pPr>
        <w:tabs>
          <w:tab w:val="right" w:pos="9360"/>
        </w:tabs>
        <w:overflowPunct w:val="0"/>
      </w:pPr>
      <w:r w:rsidRPr="00104BB6">
        <w:rPr>
          <w:noProof/>
          <w:lang w:eastAsia="en-GB"/>
        </w:rPr>
        <mc:AlternateContent>
          <mc:Choice Requires="wps">
            <w:drawing>
              <wp:anchor distT="0" distB="0" distL="114300" distR="114300" simplePos="0" relativeHeight="251658267" behindDoc="0" locked="0" layoutInCell="1" allowOverlap="1" wp14:anchorId="5D2AF946" wp14:editId="67062AD2">
                <wp:simplePos x="0" y="0"/>
                <wp:positionH relativeFrom="column">
                  <wp:posOffset>4039664</wp:posOffset>
                </wp:positionH>
                <wp:positionV relativeFrom="paragraph">
                  <wp:posOffset>55245</wp:posOffset>
                </wp:positionV>
                <wp:extent cx="1198355" cy="694690"/>
                <wp:effectExtent l="0" t="0" r="13970" b="1016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8355" cy="694690"/>
                        </a:xfrm>
                        <a:prstGeom prst="rect">
                          <a:avLst/>
                        </a:prstGeom>
                        <a:solidFill>
                          <a:srgbClr val="FFFFFF"/>
                        </a:solidFill>
                        <a:ln w="19050">
                          <a:solidFill>
                            <a:srgbClr val="000000"/>
                          </a:solidFill>
                          <a:miter lim="800000"/>
                          <a:headEnd/>
                          <a:tailEnd/>
                        </a:ln>
                      </wps:spPr>
                      <wps:txbx>
                        <w:txbxContent>
                          <w:p w14:paraId="5C457B6C" w14:textId="77777777" w:rsidR="00F61DC9" w:rsidRPr="003E5146" w:rsidRDefault="00F61DC9" w:rsidP="00F61DC9">
                            <w:pPr>
                              <w:jc w:val="center"/>
                              <w:rPr>
                                <w:rFonts w:ascii="SimHei" w:eastAsia="SimHei" w:hAnsi="SimHei"/>
                                <w:b/>
                                <w:color w:val="000000"/>
                              </w:rPr>
                            </w:pPr>
                            <w:r w:rsidRPr="003E5146">
                              <w:rPr>
                                <w:rFonts w:ascii="SimHei" w:eastAsia="SimHei" w:hAnsi="SimHei"/>
                                <w:b/>
                                <w:bCs/>
                                <w:lang w:val="zh-CN"/>
                              </w:rPr>
                              <w:t>信息管理助理</w:t>
                            </w:r>
                          </w:p>
                          <w:p w14:paraId="709CC961" w14:textId="6D63C861" w:rsidR="00F61DC9" w:rsidRPr="003E5146" w:rsidRDefault="00F61DC9" w:rsidP="00F61DC9">
                            <w:pPr>
                              <w:jc w:val="center"/>
                            </w:pPr>
                            <w:r w:rsidRPr="003E5146">
                              <w:rPr>
                                <w:b/>
                                <w:bCs/>
                                <w:lang w:val="zh-CN"/>
                              </w:rPr>
                              <w:t>（GS-6）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2AF946" id="Rectangle 94" o:spid="_x0000_s1039" style="position:absolute;left:0;text-align:left;margin-left:318.1pt;margin-top:4.35pt;width:94.35pt;height:54.7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" strokeweight="1.5pt">
                <v:textbox>
                  <w:txbxContent>
                    <w:p w14:paraId="5C457B6C" w14:textId="77777777" w:rsidR="00F61DC9" w:rsidRPr="003E5146" w:rsidRDefault="00F61DC9" w:rsidP="00F61DC9">
                      <w:pPr>
                        <w:jc w:val="center"/>
                        <w:rPr>
                          <w:rFonts w:ascii="SimHei" w:eastAsia="SimHei" w:hAnsi="SimHei"/>
                          <w:b/>
                          <w:color w:val="000000"/>
                        </w:rPr>
                      </w:pPr>
                      <w:r w:rsidRPr="003E5146">
                        <w:rPr>
                          <w:rFonts w:ascii="SimHei" w:eastAsia="SimHei" w:hAnsi="SimHei"/>
                          <w:b/>
                          <w:bCs/>
                          <w:lang w:val="zh-CN"/>
                        </w:rPr>
                        <w:t>信息管理助理</w:t>
                      </w:r>
                    </w:p>
                    <w:p w14:paraId="709CC961" w14:textId="6D63C861" w:rsidR="00F61DC9" w:rsidRPr="003E5146" w:rsidRDefault="00F61DC9" w:rsidP="00F61DC9">
                      <w:pPr>
                        <w:jc w:val="center"/>
                      </w:pPr>
                      <w:r w:rsidRPr="003E5146">
                        <w:rPr>
                          <w:b/>
                          <w:bCs/>
                          <w:lang w:val="zh-CN"/>
                        </w:rPr>
                        <w:t>（GS-6）</w:t>
                      </w:r>
                    </w:p>
                  </w:txbxContent>
                </v:textbox>
              </v:rect>
            </w:pict>
          </mc:Fallback>
        </mc:AlternateContent>
      </w:r>
    </w:p>
    <w:p w14:paraId="1A72E2F0" w14:textId="77777777" w:rsidR="00F61DC9" w:rsidRPr="00104BB6" w:rsidRDefault="00F61DC9" w:rsidP="00104BB6">
      <w:pPr>
        <w:tabs>
          <w:tab w:val="left" w:pos="4082"/>
        </w:tabs>
        <w:overflowPunct w:val="0"/>
      </w:pPr>
    </w:p>
    <w:p w14:paraId="4478BF1E" w14:textId="77777777" w:rsidR="00F61DC9" w:rsidRPr="00104BB6" w:rsidRDefault="00F61DC9" w:rsidP="00104BB6">
      <w:pPr>
        <w:tabs>
          <w:tab w:val="left" w:pos="4082"/>
        </w:tabs>
        <w:overflowPunct w:val="0"/>
        <w:spacing w:after="120"/>
        <w:ind w:left="1247"/>
        <w:rPr>
          <w:bCs/>
        </w:rPr>
      </w:pPr>
      <w:r w:rsidRPr="00104BB6">
        <w:rPr>
          <w:noProof/>
          <w:lang w:eastAsia="en-GB"/>
        </w:rPr>
        <mc:AlternateContent>
          <mc:Choice Requires="wps">
            <w:drawing>
              <wp:anchor distT="0" distB="0" distL="114300" distR="114300" simplePos="0" relativeHeight="251658252" behindDoc="0" locked="0" layoutInCell="1" allowOverlap="1" wp14:anchorId="0682056A" wp14:editId="45165826">
                <wp:simplePos x="0" y="0"/>
                <wp:positionH relativeFrom="column">
                  <wp:posOffset>1448435</wp:posOffset>
                </wp:positionH>
                <wp:positionV relativeFrom="paragraph">
                  <wp:posOffset>188316</wp:posOffset>
                </wp:positionV>
                <wp:extent cx="1055077" cy="534572"/>
                <wp:effectExtent l="0" t="0" r="12065" b="1841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5077" cy="534572"/>
                        </a:xfrm>
                        <a:prstGeom prst="rect">
                          <a:avLst/>
                        </a:prstGeom>
                        <a:solidFill>
                          <a:srgbClr val="FFFFFF"/>
                        </a:solidFill>
                        <a:ln w="19050">
                          <a:solidFill>
                            <a:srgbClr val="000000"/>
                          </a:solidFill>
                          <a:miter lim="800000"/>
                          <a:headEnd/>
                          <a:tailEnd/>
                        </a:ln>
                      </wps:spPr>
                      <wps:txbx>
                        <w:txbxContent>
                          <w:p w14:paraId="5B9EFB56" w14:textId="77777777" w:rsidR="00F61DC9" w:rsidRPr="003E5146" w:rsidRDefault="00F61DC9" w:rsidP="00F61DC9">
                            <w:pPr>
                              <w:jc w:val="center"/>
                              <w:rPr>
                                <w:rFonts w:ascii="SimHei" w:eastAsia="SimHei" w:hAnsi="SimHei"/>
                                <w:b/>
                                <w:bCs/>
                                <w:color w:val="000000"/>
                              </w:rPr>
                            </w:pPr>
                            <w:r w:rsidRPr="003E5146">
                              <w:rPr>
                                <w:rFonts w:ascii="SimHei" w:eastAsia="SimHei" w:hAnsi="SimHei"/>
                                <w:b/>
                                <w:bCs/>
                                <w:lang w:val="zh-CN"/>
                              </w:rPr>
                              <w:t>会议事务助理</w:t>
                            </w:r>
                          </w:p>
                          <w:p w14:paraId="7D1D022F" w14:textId="4F271CCC" w:rsidR="00F61DC9" w:rsidRPr="003E5146" w:rsidRDefault="00F61DC9" w:rsidP="00F61DC9">
                            <w:pPr>
                              <w:jc w:val="center"/>
                            </w:pPr>
                            <w:r w:rsidRPr="003E5146">
                              <w:rPr>
                                <w:b/>
                                <w:bCs/>
                                <w:lang w:val="zh-CN"/>
                              </w:rPr>
                              <w:t>（GS-6）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2056A" id="Rectangle 59" o:spid="_x0000_s1040" style="position:absolute;left:0;text-align:left;margin-left:114.05pt;margin-top:14.85pt;width:83.1pt;height:42.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" strokeweight="1.5pt">
                <v:textbox>
                  <w:txbxContent>
                    <w:p w14:paraId="5B9EFB56" w14:textId="77777777" w:rsidR="00F61DC9" w:rsidRPr="003E5146" w:rsidRDefault="00F61DC9" w:rsidP="00F61DC9">
                      <w:pPr>
                        <w:jc w:val="center"/>
                        <w:rPr>
                          <w:rFonts w:ascii="SimHei" w:eastAsia="SimHei" w:hAnsi="SimHei"/>
                          <w:b/>
                          <w:bCs/>
                          <w:color w:val="000000"/>
                        </w:rPr>
                      </w:pPr>
                      <w:r w:rsidRPr="003E5146">
                        <w:rPr>
                          <w:rFonts w:ascii="SimHei" w:eastAsia="SimHei" w:hAnsi="SimHei"/>
                          <w:b/>
                          <w:bCs/>
                          <w:lang w:val="zh-CN"/>
                        </w:rPr>
                        <w:t>会议事务助理</w:t>
                      </w:r>
                    </w:p>
                    <w:p w14:paraId="7D1D022F" w14:textId="4F271CCC" w:rsidR="00F61DC9" w:rsidRPr="003E5146" w:rsidRDefault="00F61DC9" w:rsidP="00F61DC9">
                      <w:pPr>
                        <w:jc w:val="center"/>
                      </w:pPr>
                      <w:r w:rsidRPr="003E5146">
                        <w:rPr>
                          <w:b/>
                          <w:bCs/>
                          <w:lang w:val="zh-CN"/>
                        </w:rPr>
                        <w:t>（GS-6）</w:t>
                      </w:r>
                    </w:p>
                  </w:txbxContent>
                </v:textbox>
              </v:rect>
            </w:pict>
          </mc:Fallback>
        </mc:AlternateContent>
      </w:r>
    </w:p>
    <w:p w14:paraId="6748C8FF" w14:textId="57A5865A" w:rsidR="00F61DC9" w:rsidRPr="00104BB6" w:rsidRDefault="00F61DC9" w:rsidP="00104BB6">
      <w:pPr>
        <w:tabs>
          <w:tab w:val="left" w:pos="4082"/>
        </w:tabs>
        <w:overflowPunct w:val="0"/>
        <w:spacing w:after="120"/>
        <w:rPr>
          <w:b/>
          <w:sz w:val="18"/>
          <w:szCs w:val="18"/>
        </w:rPr>
      </w:pPr>
    </w:p>
    <w:p w14:paraId="6E53DC70" w14:textId="04200836" w:rsidR="00F61DC9" w:rsidRPr="00104BB6" w:rsidRDefault="00A17C2D" w:rsidP="00104BB6">
      <w:pPr>
        <w:overflowPunct w:val="0"/>
        <w:rPr>
          <w:sz w:val="18"/>
          <w:szCs w:val="18"/>
        </w:rPr>
      </w:pPr>
      <w:r w:rsidRPr="00104BB6">
        <w:rPr>
          <w:noProof/>
          <w:lang w:eastAsia="en-GB"/>
        </w:rPr>
        <mc:AlternateContent>
          <mc:Choice Requires="wps">
            <w:drawing>
              <wp:anchor distT="0" distB="0" distL="114300" distR="114300" simplePos="0" relativeHeight="251658261" behindDoc="0" locked="0" layoutInCell="1" allowOverlap="1" wp14:anchorId="05407CD4" wp14:editId="267017FA">
                <wp:simplePos x="0" y="0"/>
                <wp:positionH relativeFrom="column">
                  <wp:posOffset>5059680</wp:posOffset>
                </wp:positionH>
                <wp:positionV relativeFrom="margin">
                  <wp:posOffset>5703266</wp:posOffset>
                </wp:positionV>
                <wp:extent cx="1085215" cy="817245"/>
                <wp:effectExtent l="0" t="0" r="19685" b="2095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215" cy="817245"/>
                        </a:xfrm>
                        <a:prstGeom prst="rect">
                          <a:avLst/>
                        </a:prstGeom>
                        <a:solidFill>
                          <a:srgbClr val="FFFFFF"/>
                        </a:solidFill>
                        <a:ln w="19050">
                          <a:solidFill>
                            <a:srgbClr val="000000"/>
                          </a:solidFill>
                          <a:miter lim="800000"/>
                          <a:headEnd/>
                          <a:tailEnd/>
                        </a:ln>
                      </wps:spPr>
                      <wps:txbx>
                        <w:txbxContent>
                          <w:p w14:paraId="0BA47030" w14:textId="6A6CC52F" w:rsidR="00F61DC9" w:rsidRPr="00AF4F35" w:rsidRDefault="00F61DC9" w:rsidP="00F61DC9">
                            <w:pPr>
                              <w:jc w:val="center"/>
                              <w:rPr>
                                <w:rFonts w:ascii="SimHei" w:eastAsia="SimHei" w:hAnsi="SimHei"/>
                                <w:b/>
                                <w:bCs/>
                                <w:color w:val="000000"/>
                              </w:rPr>
                            </w:pPr>
                            <w:bookmarkStart w:id="7" w:name="_Hlk134025346"/>
                            <w:r w:rsidRPr="00AF4F35">
                              <w:rPr>
                                <w:rFonts w:ascii="SimHei" w:eastAsia="SimHei" w:hAnsi="SimHei"/>
                                <w:b/>
                                <w:bCs/>
                                <w:lang w:val="zh-CN"/>
                              </w:rPr>
                              <w:t>方案管理助理</w:t>
                            </w:r>
                          </w:p>
                          <w:p w14:paraId="3E708BB3" w14:textId="5A1EB6D6" w:rsidR="00F61DC9" w:rsidRPr="003E5146" w:rsidRDefault="00F61DC9" w:rsidP="00F61DC9">
                            <w:pPr>
                              <w:jc w:val="center"/>
                              <w:rPr>
                                <w:b/>
                                <w:bCs/>
                                <w:color w:val="000000"/>
                              </w:rPr>
                            </w:pPr>
                            <w:r w:rsidRPr="003E5146">
                              <w:rPr>
                                <w:b/>
                                <w:bCs/>
                                <w:lang w:val="zh-CN"/>
                              </w:rPr>
                              <w:t>（GS-6）</w:t>
                            </w:r>
                            <w:bookmarkEnd w:id="7"/>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5407CD4" id="Rectangle 58" o:spid="_x0000_s1041" style="position:absolute;left:0;text-align:left;margin-left:398.4pt;margin-top:449.1pt;width:85.45pt;height:64.3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" strokeweight="1.5pt">
                <v:textbox>
                  <w:txbxContent>
                    <w:p w14:paraId="0BA47030" w14:textId="6A6CC52F" w:rsidR="00F61DC9" w:rsidRPr="00AF4F35" w:rsidRDefault="00F61DC9" w:rsidP="00F61DC9">
                      <w:pPr>
                        <w:jc w:val="center"/>
                        <w:rPr>
                          <w:rFonts w:ascii="SimHei" w:eastAsia="SimHei" w:hAnsi="SimHei"/>
                          <w:b/>
                          <w:bCs/>
                          <w:color w:val="000000"/>
                        </w:rPr>
                      </w:pPr>
                      <w:bookmarkStart w:id="8" w:name="_Hlk134025346"/>
                      <w:r w:rsidRPr="00AF4F35">
                        <w:rPr>
                          <w:rFonts w:ascii="SimHei" w:eastAsia="SimHei" w:hAnsi="SimHei"/>
                          <w:b/>
                          <w:bCs/>
                          <w:lang w:val="zh-CN"/>
                        </w:rPr>
                        <w:t>方案管理助理</w:t>
                      </w:r>
                    </w:p>
                    <w:p w14:paraId="3E708BB3" w14:textId="5A1EB6D6" w:rsidR="00F61DC9" w:rsidRPr="003E5146" w:rsidRDefault="00F61DC9" w:rsidP="00F61DC9">
                      <w:pPr>
                        <w:jc w:val="center"/>
                        <w:rPr>
                          <w:b/>
                          <w:bCs/>
                          <w:color w:val="000000"/>
                        </w:rPr>
                      </w:pPr>
                      <w:r w:rsidRPr="003E5146">
                        <w:rPr>
                          <w:b/>
                          <w:bCs/>
                          <w:lang w:val="zh-CN"/>
                        </w:rPr>
                        <w:t>（GS-6）</w:t>
                      </w:r>
                      <w:bookmarkEnd w:id="8"/>
                    </w:p>
                  </w:txbxContent>
                </v:textbox>
                <w10:wrap anchory="margin"/>
              </v:rect>
            </w:pict>
          </mc:Fallback>
        </mc:AlternateContent>
      </w:r>
      <w:r w:rsidR="00F61DC9" w:rsidRPr="00104BB6">
        <w:rPr>
          <w:sz w:val="18"/>
          <w:szCs w:val="18"/>
        </w:rPr>
        <w:tab/>
      </w:r>
      <w:r w:rsidR="00F61DC9" w:rsidRPr="00104BB6">
        <w:rPr>
          <w:sz w:val="18"/>
          <w:szCs w:val="18"/>
        </w:rPr>
        <w:tab/>
      </w:r>
      <w:r w:rsidR="00F61DC9" w:rsidRPr="00104BB6">
        <w:rPr>
          <w:sz w:val="18"/>
          <w:szCs w:val="18"/>
        </w:rPr>
        <w:tab/>
      </w:r>
      <w:r w:rsidR="00F61DC9" w:rsidRPr="00104BB6">
        <w:rPr>
          <w:sz w:val="18"/>
          <w:szCs w:val="18"/>
        </w:rPr>
        <w:tab/>
      </w:r>
      <w:r w:rsidR="00F61DC9" w:rsidRPr="00104BB6">
        <w:rPr>
          <w:sz w:val="18"/>
          <w:szCs w:val="18"/>
        </w:rPr>
        <w:tab/>
      </w:r>
      <w:r w:rsidR="00F61DC9" w:rsidRPr="00104BB6">
        <w:rPr>
          <w:sz w:val="18"/>
          <w:szCs w:val="18"/>
        </w:rPr>
        <w:tab/>
      </w:r>
      <w:r w:rsidR="00F61DC9" w:rsidRPr="00104BB6">
        <w:rPr>
          <w:sz w:val="18"/>
          <w:szCs w:val="18"/>
        </w:rPr>
        <w:tab/>
      </w:r>
      <w:r w:rsidR="00F61DC9" w:rsidRPr="00104BB6">
        <w:rPr>
          <w:sz w:val="18"/>
          <w:szCs w:val="18"/>
        </w:rPr>
        <w:tab/>
      </w:r>
      <w:r w:rsidR="00F61DC9" w:rsidRPr="00104BB6">
        <w:rPr>
          <w:sz w:val="18"/>
          <w:szCs w:val="18"/>
        </w:rPr>
        <w:tab/>
      </w:r>
      <w:r w:rsidR="00F61DC9" w:rsidRPr="00104BB6">
        <w:rPr>
          <w:sz w:val="18"/>
          <w:szCs w:val="18"/>
        </w:rPr>
        <w:tab/>
      </w:r>
      <w:r w:rsidR="00F61DC9" w:rsidRPr="00104BB6">
        <w:rPr>
          <w:sz w:val="18"/>
          <w:szCs w:val="18"/>
        </w:rPr>
        <w:tab/>
      </w:r>
      <w:r w:rsidR="00F61DC9" w:rsidRPr="00104BB6">
        <w:rPr>
          <w:sz w:val="18"/>
          <w:szCs w:val="18"/>
        </w:rPr>
        <w:tab/>
      </w:r>
      <w:r w:rsidR="00F61DC9" w:rsidRPr="00104BB6">
        <w:rPr>
          <w:sz w:val="18"/>
          <w:szCs w:val="18"/>
        </w:rPr>
        <w:tab/>
      </w:r>
      <w:r w:rsidR="00F61DC9" w:rsidRPr="00104BB6">
        <w:rPr>
          <w:sz w:val="18"/>
          <w:szCs w:val="18"/>
        </w:rPr>
        <w:tab/>
      </w:r>
      <w:r w:rsidR="00F61DC9" w:rsidRPr="00104BB6">
        <w:rPr>
          <w:sz w:val="18"/>
          <w:szCs w:val="18"/>
        </w:rPr>
        <w:tab/>
      </w:r>
      <w:r w:rsidR="00F61DC9" w:rsidRPr="00104BB6">
        <w:rPr>
          <w:sz w:val="18"/>
          <w:szCs w:val="18"/>
        </w:rPr>
        <w:tab/>
      </w:r>
      <w:r w:rsidR="00F61DC9" w:rsidRPr="00104BB6">
        <w:rPr>
          <w:sz w:val="18"/>
          <w:szCs w:val="18"/>
        </w:rPr>
        <w:tab/>
      </w:r>
      <w:r w:rsidR="00F61DC9" w:rsidRPr="00104BB6">
        <w:rPr>
          <w:sz w:val="18"/>
          <w:szCs w:val="18"/>
        </w:rPr>
        <w:tab/>
      </w:r>
      <w:r w:rsidR="00F61DC9" w:rsidRPr="00104BB6">
        <w:rPr>
          <w:sz w:val="18"/>
          <w:szCs w:val="18"/>
        </w:rPr>
        <w:tab/>
      </w:r>
      <w:r w:rsidR="00F61DC9" w:rsidRPr="00104BB6">
        <w:rPr>
          <w:sz w:val="18"/>
          <w:szCs w:val="18"/>
        </w:rPr>
        <w:tab/>
      </w:r>
      <w:r w:rsidR="00F61DC9" w:rsidRPr="00104BB6">
        <w:rPr>
          <w:sz w:val="18"/>
          <w:szCs w:val="18"/>
        </w:rPr>
        <w:tab/>
      </w:r>
      <w:r w:rsidR="00F61DC9" w:rsidRPr="00104BB6">
        <w:rPr>
          <w:sz w:val="18"/>
          <w:szCs w:val="18"/>
        </w:rPr>
        <w:tab/>
        <w:t xml:space="preserve">  </w:t>
      </w:r>
      <w:r w:rsidR="00F61DC9" w:rsidRPr="00104BB6">
        <w:rPr>
          <w:sz w:val="18"/>
          <w:szCs w:val="18"/>
        </w:rPr>
        <w:tab/>
      </w:r>
      <w:r w:rsidR="00F61DC9" w:rsidRPr="00104BB6">
        <w:rPr>
          <w:sz w:val="18"/>
          <w:szCs w:val="18"/>
        </w:rPr>
        <w:tab/>
      </w:r>
      <w:r w:rsidR="00F61DC9" w:rsidRPr="00104BB6">
        <w:rPr>
          <w:sz w:val="18"/>
          <w:szCs w:val="18"/>
        </w:rPr>
        <w:tab/>
      </w:r>
      <w:r w:rsidR="00F61DC9" w:rsidRPr="00104BB6">
        <w:rPr>
          <w:sz w:val="18"/>
          <w:szCs w:val="18"/>
        </w:rPr>
        <w:tab/>
      </w:r>
      <w:r w:rsidR="00F61DC9" w:rsidRPr="00104BB6">
        <w:rPr>
          <w:sz w:val="18"/>
          <w:szCs w:val="18"/>
        </w:rPr>
        <w:tab/>
      </w:r>
    </w:p>
    <w:p w14:paraId="223CB3EB" w14:textId="77777777" w:rsidR="00F61DC9" w:rsidRPr="00104BB6" w:rsidRDefault="00F61DC9" w:rsidP="00104BB6">
      <w:pPr>
        <w:overflowPunct w:val="0"/>
        <w:rPr>
          <w:sz w:val="18"/>
          <w:szCs w:val="18"/>
        </w:rPr>
      </w:pPr>
      <w:r w:rsidRPr="00104BB6">
        <w:rPr>
          <w:noProof/>
          <w:lang w:eastAsia="en-GB"/>
        </w:rPr>
        <mc:AlternateContent>
          <mc:Choice Requires="wps">
            <w:drawing>
              <wp:anchor distT="0" distB="0" distL="114300" distR="114300" simplePos="0" relativeHeight="251658246" behindDoc="0" locked="0" layoutInCell="1" allowOverlap="1" wp14:anchorId="54C01660" wp14:editId="78593A3D">
                <wp:simplePos x="0" y="0"/>
                <wp:positionH relativeFrom="column">
                  <wp:posOffset>1988391</wp:posOffset>
                </wp:positionH>
                <wp:positionV relativeFrom="paragraph">
                  <wp:posOffset>93980</wp:posOffset>
                </wp:positionV>
                <wp:extent cx="1318260" cy="515620"/>
                <wp:effectExtent l="0" t="0" r="15240" b="1778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8260" cy="515620"/>
                        </a:xfrm>
                        <a:prstGeom prst="rect">
                          <a:avLst/>
                        </a:prstGeom>
                        <a:solidFill>
                          <a:srgbClr val="FFFFFF"/>
                        </a:solidFill>
                        <a:ln w="19050">
                          <a:solidFill>
                            <a:srgbClr val="000000"/>
                          </a:solidFill>
                          <a:miter lim="800000"/>
                          <a:headEnd/>
                          <a:tailEnd/>
                        </a:ln>
                      </wps:spPr>
                      <wps:txbx>
                        <w:txbxContent>
                          <w:p w14:paraId="21EA6B62" w14:textId="1E31624B" w:rsidR="00F61DC9" w:rsidRPr="003E5146" w:rsidRDefault="00F61DC9" w:rsidP="00F61DC9">
                            <w:pPr>
                              <w:jc w:val="center"/>
                              <w:rPr>
                                <w:rFonts w:ascii="SimHei" w:eastAsia="SimHei" w:hAnsi="SimHei"/>
                                <w:b/>
                                <w:color w:val="000000"/>
                              </w:rPr>
                            </w:pPr>
                            <w:r w:rsidRPr="003E5146">
                              <w:rPr>
                                <w:rFonts w:ascii="SimHei" w:eastAsia="SimHei" w:hAnsi="SimHei"/>
                                <w:b/>
                                <w:bCs/>
                                <w:lang w:val="zh-CN"/>
                              </w:rPr>
                              <w:t>方案管理助理</w:t>
                            </w:r>
                          </w:p>
                          <w:p w14:paraId="39264D18" w14:textId="7AD73597" w:rsidR="00F61DC9" w:rsidRPr="003E5146" w:rsidRDefault="00F61DC9" w:rsidP="00F61DC9">
                            <w:pPr>
                              <w:jc w:val="center"/>
                            </w:pPr>
                            <w:r w:rsidRPr="003E5146">
                              <w:rPr>
                                <w:b/>
                                <w:bCs/>
                                <w:lang w:val="zh-CN"/>
                              </w:rPr>
                              <w:t>（GS-6）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4C01660" id="Rectangle 89" o:spid="_x0000_s1042" style="position:absolute;left:0;text-align:left;margin-left:156.55pt;margin-top:7.4pt;width:103.8pt;height:40.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" strokeweight="1.5pt">
                <v:textbox>
                  <w:txbxContent>
                    <w:p w14:paraId="21EA6B62" w14:textId="1E31624B" w:rsidR="00F61DC9" w:rsidRPr="003E5146" w:rsidRDefault="00F61DC9" w:rsidP="00F61DC9">
                      <w:pPr>
                        <w:jc w:val="center"/>
                        <w:rPr>
                          <w:rFonts w:ascii="SimHei" w:eastAsia="SimHei" w:hAnsi="SimHei"/>
                          <w:b/>
                          <w:color w:val="000000"/>
                        </w:rPr>
                      </w:pPr>
                      <w:r w:rsidRPr="003E5146">
                        <w:rPr>
                          <w:rFonts w:ascii="SimHei" w:eastAsia="SimHei" w:hAnsi="SimHei"/>
                          <w:b/>
                          <w:bCs/>
                          <w:lang w:val="zh-CN"/>
                        </w:rPr>
                        <w:t>方案管理助理</w:t>
                      </w:r>
                    </w:p>
                    <w:p w14:paraId="39264D18" w14:textId="7AD73597" w:rsidR="00F61DC9" w:rsidRPr="003E5146" w:rsidRDefault="00F61DC9" w:rsidP="00F61DC9">
                      <w:pPr>
                        <w:jc w:val="center"/>
                      </w:pPr>
                      <w:r w:rsidRPr="003E5146">
                        <w:rPr>
                          <w:b/>
                          <w:bCs/>
                          <w:lang w:val="zh-CN"/>
                        </w:rPr>
                        <w:t>（GS-6）</w:t>
                      </w:r>
                    </w:p>
                  </w:txbxContent>
                </v:textbox>
              </v:rect>
            </w:pict>
          </mc:Fallback>
        </mc:AlternateContent>
      </w:r>
      <w:r w:rsidRPr="00104BB6">
        <w:rPr>
          <w:sz w:val="18"/>
          <w:szCs w:val="18"/>
        </w:rPr>
        <w:tab/>
      </w:r>
      <w:r w:rsidRPr="00104BB6">
        <w:rPr>
          <w:sz w:val="18"/>
          <w:szCs w:val="18"/>
        </w:rPr>
        <w:tab/>
      </w:r>
      <w:r w:rsidRPr="00104BB6">
        <w:rPr>
          <w:sz w:val="18"/>
          <w:szCs w:val="18"/>
        </w:rPr>
        <w:tab/>
      </w:r>
      <w:r w:rsidRPr="00104BB6">
        <w:rPr>
          <w:sz w:val="18"/>
          <w:szCs w:val="18"/>
        </w:rPr>
        <w:tab/>
      </w:r>
      <w:r w:rsidRPr="00104BB6">
        <w:rPr>
          <w:sz w:val="18"/>
          <w:szCs w:val="18"/>
        </w:rPr>
        <w:tab/>
      </w:r>
      <w:r w:rsidRPr="00104BB6">
        <w:rPr>
          <w:sz w:val="18"/>
          <w:szCs w:val="18"/>
        </w:rPr>
        <w:tab/>
      </w:r>
      <w:r w:rsidRPr="00104BB6">
        <w:rPr>
          <w:sz w:val="18"/>
          <w:szCs w:val="18"/>
        </w:rPr>
        <w:tab/>
      </w:r>
      <w:r w:rsidRPr="00104BB6">
        <w:rPr>
          <w:sz w:val="18"/>
          <w:szCs w:val="18"/>
        </w:rPr>
        <w:tab/>
      </w:r>
      <w:r w:rsidRPr="00104BB6">
        <w:rPr>
          <w:sz w:val="18"/>
          <w:szCs w:val="18"/>
        </w:rPr>
        <w:tab/>
      </w:r>
      <w:r w:rsidRPr="00104BB6">
        <w:rPr>
          <w:sz w:val="18"/>
          <w:szCs w:val="18"/>
        </w:rPr>
        <w:tab/>
      </w:r>
      <w:r w:rsidRPr="00104BB6">
        <w:rPr>
          <w:sz w:val="18"/>
          <w:szCs w:val="18"/>
        </w:rPr>
        <w:tab/>
      </w:r>
      <w:r w:rsidRPr="00104BB6">
        <w:rPr>
          <w:sz w:val="18"/>
          <w:szCs w:val="18"/>
        </w:rPr>
        <w:tab/>
      </w:r>
    </w:p>
    <w:p w14:paraId="0DCF0256" w14:textId="77777777" w:rsidR="00F61DC9" w:rsidRPr="00104BB6" w:rsidRDefault="00F61DC9" w:rsidP="00104BB6">
      <w:pPr>
        <w:overflowPunct w:val="0"/>
        <w:rPr>
          <w:sz w:val="18"/>
          <w:szCs w:val="18"/>
        </w:rPr>
      </w:pPr>
    </w:p>
    <w:p w14:paraId="5999470D" w14:textId="77777777" w:rsidR="00F61DC9" w:rsidRPr="00104BB6" w:rsidRDefault="00F61DC9" w:rsidP="00104BB6">
      <w:pPr>
        <w:pStyle w:val="Normal-pool"/>
        <w:overflowPunct w:val="0"/>
        <w:rPr>
          <w:lang w:eastAsia="zh-CN"/>
        </w:rPr>
      </w:pP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r w:rsidRPr="00104BB6">
        <w:rPr>
          <w:lang w:eastAsia="zh-CN"/>
        </w:rPr>
        <w:tab/>
      </w:r>
    </w:p>
    <w:p w14:paraId="6847A532" w14:textId="77777777" w:rsidR="00F61DC9" w:rsidRPr="00104BB6" w:rsidRDefault="00F61DC9" w:rsidP="00104BB6">
      <w:pPr>
        <w:pStyle w:val="Normal-pool"/>
        <w:overflowPunct w:val="0"/>
        <w:rPr>
          <w:sz w:val="16"/>
          <w:szCs w:val="16"/>
          <w:lang w:eastAsia="zh-CN"/>
        </w:rPr>
      </w:pPr>
    </w:p>
    <w:p w14:paraId="1F996973" w14:textId="77777777" w:rsidR="00F61DC9" w:rsidRPr="00104BB6" w:rsidRDefault="00F61DC9" w:rsidP="00104BB6">
      <w:pPr>
        <w:pStyle w:val="Normal-pool"/>
        <w:overflowPunct w:val="0"/>
        <w:rPr>
          <w:sz w:val="16"/>
          <w:szCs w:val="16"/>
          <w:lang w:eastAsia="zh-CN"/>
        </w:rPr>
      </w:pPr>
      <w:r w:rsidRPr="00104BB6">
        <w:rPr>
          <w:sz w:val="16"/>
          <w:szCs w:val="16"/>
          <w:lang w:eastAsia="zh-CN"/>
        </w:rPr>
        <w:tab/>
      </w:r>
      <w:r w:rsidRPr="00104BB6">
        <w:rPr>
          <w:sz w:val="16"/>
          <w:szCs w:val="16"/>
          <w:lang w:eastAsia="zh-CN"/>
        </w:rPr>
        <w:tab/>
      </w:r>
      <w:r w:rsidRPr="00104BB6">
        <w:rPr>
          <w:sz w:val="16"/>
          <w:szCs w:val="16"/>
          <w:lang w:eastAsia="zh-CN"/>
        </w:rPr>
        <w:tab/>
      </w:r>
      <w:r w:rsidRPr="00104BB6">
        <w:rPr>
          <w:sz w:val="16"/>
          <w:szCs w:val="16"/>
          <w:lang w:eastAsia="zh-CN"/>
        </w:rPr>
        <w:tab/>
      </w:r>
      <w:r w:rsidRPr="00104BB6">
        <w:rPr>
          <w:sz w:val="16"/>
          <w:szCs w:val="16"/>
          <w:lang w:eastAsia="zh-CN"/>
        </w:rPr>
        <w:tab/>
      </w:r>
      <w:r w:rsidRPr="00104BB6">
        <w:rPr>
          <w:sz w:val="16"/>
          <w:szCs w:val="16"/>
          <w:lang w:eastAsia="zh-CN"/>
        </w:rPr>
        <w:tab/>
      </w:r>
      <w:r w:rsidRPr="00104BB6">
        <w:rPr>
          <w:sz w:val="16"/>
          <w:szCs w:val="16"/>
          <w:lang w:eastAsia="zh-CN"/>
        </w:rPr>
        <w:tab/>
      </w:r>
      <w:r w:rsidRPr="00104BB6">
        <w:rPr>
          <w:sz w:val="16"/>
          <w:szCs w:val="16"/>
          <w:lang w:eastAsia="zh-CN"/>
        </w:rPr>
        <w:tab/>
      </w:r>
      <w:r w:rsidRPr="00104BB6">
        <w:rPr>
          <w:sz w:val="16"/>
          <w:szCs w:val="16"/>
          <w:lang w:eastAsia="zh-CN"/>
        </w:rPr>
        <w:tab/>
      </w:r>
      <w:r w:rsidRPr="00104BB6">
        <w:rPr>
          <w:sz w:val="16"/>
          <w:szCs w:val="16"/>
          <w:lang w:eastAsia="zh-CN"/>
        </w:rPr>
        <w:tab/>
      </w:r>
    </w:p>
    <w:p w14:paraId="5B6F2509" w14:textId="39377139" w:rsidR="00F61DC9" w:rsidRPr="00104BB6" w:rsidRDefault="00F61DC9" w:rsidP="00104BB6">
      <w:pPr>
        <w:pStyle w:val="NormalNonumber"/>
        <w:tabs>
          <w:tab w:val="clear" w:pos="1247"/>
          <w:tab w:val="clear" w:pos="1871"/>
          <w:tab w:val="clear" w:pos="2495"/>
          <w:tab w:val="clear" w:pos="3119"/>
          <w:tab w:val="clear" w:pos="3742"/>
          <w:tab w:val="clear" w:pos="4366"/>
          <w:tab w:val="clear" w:pos="4990"/>
        </w:tabs>
        <w:overflowPunct w:val="0"/>
        <w:spacing w:after="0"/>
        <w:rPr>
          <w:lang w:eastAsia="zh-CN"/>
        </w:rPr>
      </w:pPr>
      <w:r w:rsidRPr="00104BB6">
        <w:rPr>
          <w:sz w:val="17"/>
          <w:szCs w:val="17"/>
          <w:lang w:val="zh-CN" w:eastAsia="zh-CN"/>
        </w:rPr>
        <w:tab/>
      </w:r>
      <w:r w:rsidRPr="00104BB6">
        <w:rPr>
          <w:sz w:val="17"/>
          <w:szCs w:val="17"/>
          <w:lang w:val="zh-CN" w:eastAsia="zh-CN"/>
        </w:rPr>
        <w:tab/>
      </w:r>
      <w:r w:rsidRPr="00104BB6">
        <w:rPr>
          <w:rFonts w:ascii="KaiTi" w:eastAsia="KaiTi" w:hAnsi="KaiTi"/>
          <w:lang w:val="zh-CN" w:eastAsia="zh-CN"/>
        </w:rPr>
        <w:t>缩略语：</w:t>
      </w:r>
      <w:r w:rsidRPr="00104BB6">
        <w:rPr>
          <w:lang w:val="zh-CN" w:eastAsia="zh-CN"/>
        </w:rPr>
        <w:t>GS—一般事务人员；P—专业人员。</w:t>
      </w:r>
    </w:p>
    <w:p w14:paraId="51ECB651" w14:textId="6E7D1CB3" w:rsidR="00F61DC9" w:rsidRPr="00104BB6" w:rsidRDefault="00F61DC9" w:rsidP="00104BB6">
      <w:pPr>
        <w:pStyle w:val="NormalNonumber"/>
        <w:tabs>
          <w:tab w:val="clear" w:pos="1247"/>
          <w:tab w:val="clear" w:pos="1871"/>
          <w:tab w:val="clear" w:pos="2495"/>
          <w:tab w:val="clear" w:pos="3119"/>
          <w:tab w:val="clear" w:pos="3742"/>
          <w:tab w:val="clear" w:pos="4366"/>
          <w:tab w:val="clear" w:pos="4990"/>
        </w:tabs>
        <w:overflowPunct w:val="0"/>
        <w:spacing w:before="60" w:after="0"/>
      </w:pPr>
      <w:r w:rsidRPr="00104BB6">
        <w:rPr>
          <w:lang w:val="zh-CN" w:eastAsia="zh-CN"/>
        </w:rPr>
        <w:tab/>
      </w:r>
      <w:r w:rsidRPr="00104BB6">
        <w:rPr>
          <w:lang w:val="zh-CN" w:eastAsia="zh-CN"/>
        </w:rPr>
        <w:tab/>
      </w:r>
      <w:r w:rsidRPr="00104BB6">
        <w:rPr>
          <w:vertAlign w:val="superscript"/>
          <w:lang w:val="zh-CN"/>
        </w:rPr>
        <w:t>a</w:t>
      </w:r>
      <w:r w:rsidRPr="00104BB6">
        <w:rPr>
          <w:lang w:val="zh-CN"/>
        </w:rPr>
        <w:t xml:space="preserve"> 招聘正在进行。</w:t>
      </w:r>
    </w:p>
    <w:bookmarkEnd w:id="6"/>
    <w:p w14:paraId="011B186C" w14:textId="77777777" w:rsidR="00F61DC9" w:rsidRPr="00104BB6" w:rsidRDefault="00F61DC9" w:rsidP="00104BB6">
      <w:pPr>
        <w:overflowPunct w:val="0"/>
        <w:ind w:left="7200"/>
      </w:pPr>
      <w:r w:rsidRPr="00104BB6">
        <w:rPr>
          <w:noProof/>
          <w:lang w:eastAsia="en-GB"/>
        </w:rPr>
        <mc:AlternateContent>
          <mc:Choice Requires="wps">
            <w:drawing>
              <wp:anchor distT="0" distB="0" distL="114300" distR="114300" simplePos="0" relativeHeight="251658241" behindDoc="0" locked="0" layoutInCell="1" allowOverlap="1" wp14:anchorId="42EA9CD4" wp14:editId="06914162">
                <wp:simplePos x="0" y="0"/>
                <wp:positionH relativeFrom="column">
                  <wp:posOffset>126786</wp:posOffset>
                </wp:positionH>
                <wp:positionV relativeFrom="paragraph">
                  <wp:posOffset>182690</wp:posOffset>
                </wp:positionV>
                <wp:extent cx="4164965" cy="1810987"/>
                <wp:effectExtent l="0" t="0" r="26035" b="18415"/>
                <wp:wrapNone/>
                <wp:docPr id="2084053308" name="Text Box 2084053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4965" cy="1810987"/>
                        </a:xfrm>
                        <a:prstGeom prst="rect">
                          <a:avLst/>
                        </a:prstGeom>
                        <a:solidFill>
                          <a:srgbClr val="FFFFFF"/>
                        </a:solidFill>
                        <a:ln w="9525">
                          <a:solidFill>
                            <a:srgbClr val="000000"/>
                          </a:solidFill>
                          <a:miter lim="800000"/>
                          <a:headEnd/>
                          <a:tailEnd/>
                        </a:ln>
                      </wps:spPr>
                      <wps:txbx>
                        <w:txbxContent>
                          <w:p w14:paraId="77020080" w14:textId="77777777" w:rsidR="00F61DC9" w:rsidRPr="00E32247" w:rsidRDefault="00F61DC9" w:rsidP="00E32247">
                            <w:pPr>
                              <w:spacing w:after="60"/>
                              <w:jc w:val="left"/>
                            </w:pPr>
                            <w:r w:rsidRPr="00E32247">
                              <w:rPr>
                                <w:rFonts w:ascii="SimHei" w:eastAsia="SimHei" w:hAnsi="SimHei"/>
                                <w:b/>
                                <w:bCs/>
                                <w:lang w:val="zh-CN"/>
                              </w:rPr>
                              <w:t>高级管理团队：</w:t>
                            </w:r>
                            <w:r w:rsidRPr="00E32247">
                              <w:rPr>
                                <w:lang w:val="zh-CN"/>
                              </w:rPr>
                              <w:t>执行秘书、副执行秘书、高级法律干事、高级环境事务干事、高级行政干事</w:t>
                            </w:r>
                          </w:p>
                          <w:p w14:paraId="22DA33CD" w14:textId="77777777" w:rsidR="00F61DC9" w:rsidRPr="00E32247" w:rsidRDefault="00F61DC9" w:rsidP="00E32247">
                            <w:pPr>
                              <w:spacing w:after="60"/>
                              <w:jc w:val="left"/>
                            </w:pPr>
                            <w:r w:rsidRPr="00E32247">
                              <w:rPr>
                                <w:rFonts w:ascii="SimHei" w:eastAsia="SimHei" w:hAnsi="SimHei"/>
                                <w:b/>
                                <w:bCs/>
                                <w:lang w:val="zh-CN"/>
                              </w:rPr>
                              <w:t>行政和管理团队：</w:t>
                            </w:r>
                            <w:r w:rsidRPr="00E32247">
                              <w:rPr>
                                <w:lang w:val="zh-CN"/>
                              </w:rPr>
                              <w:t>高级行政干事和所有一般事务人员</w:t>
                            </w:r>
                          </w:p>
                          <w:p w14:paraId="2801F858" w14:textId="77777777" w:rsidR="00F61DC9" w:rsidRPr="00E32247" w:rsidRDefault="00F61DC9" w:rsidP="00E32247">
                            <w:pPr>
                              <w:spacing w:after="60"/>
                              <w:jc w:val="left"/>
                            </w:pPr>
                            <w:r w:rsidRPr="00E32247">
                              <w:rPr>
                                <w:rFonts w:ascii="SimHei" w:eastAsia="SimHei" w:hAnsi="SimHei"/>
                                <w:b/>
                                <w:bCs/>
                                <w:lang w:val="zh-CN"/>
                              </w:rPr>
                              <w:t>环境事务和评估小组团队：</w:t>
                            </w:r>
                            <w:r w:rsidRPr="00E32247">
                              <w:rPr>
                                <w:lang w:val="zh-CN"/>
                              </w:rPr>
                              <w:t>高级环境事务干事和专业工作人员</w:t>
                            </w:r>
                          </w:p>
                          <w:p w14:paraId="6EA11CA3" w14:textId="77777777" w:rsidR="00F61DC9" w:rsidRPr="00E32247" w:rsidRDefault="00F61DC9" w:rsidP="00E32247">
                            <w:pPr>
                              <w:spacing w:after="60"/>
                              <w:jc w:val="left"/>
                            </w:pPr>
                            <w:r w:rsidRPr="00E32247">
                              <w:rPr>
                                <w:rFonts w:ascii="SimHei" w:eastAsia="SimHei" w:hAnsi="SimHei"/>
                                <w:b/>
                                <w:bCs/>
                                <w:lang w:val="zh-CN"/>
                              </w:rPr>
                              <w:t>法律事务和合规团队：</w:t>
                            </w:r>
                            <w:r w:rsidRPr="00E32247">
                              <w:rPr>
                                <w:lang w:val="zh-CN"/>
                              </w:rPr>
                              <w:t>高级法律干事和专业工作人员</w:t>
                            </w:r>
                          </w:p>
                          <w:p w14:paraId="35D47CCC" w14:textId="12C22DB1" w:rsidR="00F61DC9" w:rsidRPr="00E32247" w:rsidRDefault="00F61DC9" w:rsidP="00E32247">
                            <w:pPr>
                              <w:spacing w:after="60"/>
                              <w:jc w:val="left"/>
                            </w:pPr>
                            <w:r w:rsidRPr="00E32247">
                              <w:rPr>
                                <w:rFonts w:ascii="SimHei" w:eastAsia="SimHei" w:hAnsi="SimHei"/>
                                <w:b/>
                                <w:bCs/>
                                <w:lang w:val="zh-CN"/>
                              </w:rPr>
                              <w:t>信息技术团队：</w:t>
                            </w:r>
                            <w:r w:rsidRPr="00E32247">
                              <w:rPr>
                                <w:lang w:val="zh-CN"/>
                              </w:rPr>
                              <w:t>新闻干事、信息系统干事、方案管理干事（数据）、信息管理助理、信息系统助理</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EA9CD4" id="_x0000_t202" coordsize="21600,21600" o:spt="202" path="m,l,21600r21600,l21600,xe">
                <v:stroke joinstyle="miter"/>
                <v:path gradientshapeok="t" o:connecttype="rect"/>
              </v:shapetype>
              <v:shape id="Text Box 2084053308" o:spid="_x0000_s1043" type="#_x0000_t202" style="position:absolute;left:0;text-align:left;margin-left:10pt;margin-top:14.4pt;width:327.95pt;height:142.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">
                <v:textbox>
                  <w:txbxContent>
                    <w:p w14:paraId="77020080" w14:textId="77777777" w:rsidR="00F61DC9" w:rsidRPr="00E32247" w:rsidRDefault="00F61DC9" w:rsidP="00E32247">
                      <w:pPr>
                        <w:spacing w:after="60"/>
                        <w:jc w:val="left"/>
                      </w:pPr>
                      <w:r w:rsidRPr="00E32247">
                        <w:rPr>
                          <w:rFonts w:ascii="SimHei" w:eastAsia="SimHei" w:hAnsi="SimHei"/>
                          <w:b/>
                          <w:bCs/>
                          <w:lang w:val="zh-CN"/>
                        </w:rPr>
                        <w:t>高级管理团队：</w:t>
                      </w:r>
                      <w:r w:rsidRPr="00E32247">
                        <w:rPr>
                          <w:lang w:val="zh-CN"/>
                        </w:rPr>
                        <w:t>执行秘书、副执行秘书、高级法律干事、高级环境事务干事、高级行政干事</w:t>
                      </w:r>
                    </w:p>
                    <w:p w14:paraId="22DA33CD" w14:textId="77777777" w:rsidR="00F61DC9" w:rsidRPr="00E32247" w:rsidRDefault="00F61DC9" w:rsidP="00E32247">
                      <w:pPr>
                        <w:spacing w:after="60"/>
                        <w:jc w:val="left"/>
                      </w:pPr>
                      <w:r w:rsidRPr="00E32247">
                        <w:rPr>
                          <w:rFonts w:ascii="SimHei" w:eastAsia="SimHei" w:hAnsi="SimHei"/>
                          <w:b/>
                          <w:bCs/>
                          <w:lang w:val="zh-CN"/>
                        </w:rPr>
                        <w:t>行政和管理团队：</w:t>
                      </w:r>
                      <w:r w:rsidRPr="00E32247">
                        <w:rPr>
                          <w:lang w:val="zh-CN"/>
                        </w:rPr>
                        <w:t>高级行政干事和所有一般事务人员</w:t>
                      </w:r>
                    </w:p>
                    <w:p w14:paraId="2801F858" w14:textId="77777777" w:rsidR="00F61DC9" w:rsidRPr="00E32247" w:rsidRDefault="00F61DC9" w:rsidP="00E32247">
                      <w:pPr>
                        <w:spacing w:after="60"/>
                        <w:jc w:val="left"/>
                      </w:pPr>
                      <w:r w:rsidRPr="00E32247">
                        <w:rPr>
                          <w:rFonts w:ascii="SimHei" w:eastAsia="SimHei" w:hAnsi="SimHei"/>
                          <w:b/>
                          <w:bCs/>
                          <w:lang w:val="zh-CN"/>
                        </w:rPr>
                        <w:t>环境事务和评估小组团队：</w:t>
                      </w:r>
                      <w:r w:rsidRPr="00E32247">
                        <w:rPr>
                          <w:lang w:val="zh-CN"/>
                        </w:rPr>
                        <w:t>高级环境事务干事和专业工作人员</w:t>
                      </w:r>
                    </w:p>
                    <w:p w14:paraId="6EA11CA3" w14:textId="77777777" w:rsidR="00F61DC9" w:rsidRPr="00E32247" w:rsidRDefault="00F61DC9" w:rsidP="00E32247">
                      <w:pPr>
                        <w:spacing w:after="60"/>
                        <w:jc w:val="left"/>
                      </w:pPr>
                      <w:r w:rsidRPr="00E32247">
                        <w:rPr>
                          <w:rFonts w:ascii="SimHei" w:eastAsia="SimHei" w:hAnsi="SimHei"/>
                          <w:b/>
                          <w:bCs/>
                          <w:lang w:val="zh-CN"/>
                        </w:rPr>
                        <w:t>法律事务和合规团队：</w:t>
                      </w:r>
                      <w:r w:rsidRPr="00E32247">
                        <w:rPr>
                          <w:lang w:val="zh-CN"/>
                        </w:rPr>
                        <w:t>高级法律干事和专业工作人员</w:t>
                      </w:r>
                    </w:p>
                    <w:p w14:paraId="35D47CCC" w14:textId="12C22DB1" w:rsidR="00F61DC9" w:rsidRPr="00E32247" w:rsidRDefault="00F61DC9" w:rsidP="00E32247">
                      <w:pPr>
                        <w:spacing w:after="60"/>
                        <w:jc w:val="left"/>
                      </w:pPr>
                      <w:r w:rsidRPr="00E32247">
                        <w:rPr>
                          <w:rFonts w:ascii="SimHei" w:eastAsia="SimHei" w:hAnsi="SimHei"/>
                          <w:b/>
                          <w:bCs/>
                          <w:lang w:val="zh-CN"/>
                        </w:rPr>
                        <w:t>信息技术团队：</w:t>
                      </w:r>
                      <w:r w:rsidRPr="00E32247">
                        <w:rPr>
                          <w:lang w:val="zh-CN"/>
                        </w:rPr>
                        <w:t>新闻干事、信息系统干事、方案管理干事（数据）、信息管理助理、信息系统助理</w:t>
                      </w:r>
                    </w:p>
                  </w:txbxContent>
                </v:textbox>
              </v:shape>
            </w:pict>
          </mc:Fallback>
        </mc:AlternateContent>
      </w:r>
    </w:p>
    <w:tbl>
      <w:tblPr>
        <w:tblW w:w="2463" w:type="dxa"/>
        <w:tblInd w:w="7200"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Look w:val="04A0" w:firstRow="1" w:lastRow="0" w:firstColumn="1" w:lastColumn="0" w:noHBand="0" w:noVBand="1"/>
      </w:tblPr>
      <w:tblGrid>
        <w:gridCol w:w="692"/>
        <w:gridCol w:w="538"/>
        <w:gridCol w:w="538"/>
        <w:gridCol w:w="695"/>
      </w:tblGrid>
      <w:tr w:rsidR="00F61DC9" w:rsidRPr="00104BB6" w14:paraId="0486716D" w14:textId="77777777" w:rsidTr="003E0E9A">
        <w:trPr>
          <w:trHeight w:val="247"/>
        </w:trPr>
        <w:tc>
          <w:tcPr>
            <w:tcW w:w="2463" w:type="dxa"/>
            <w:gridSpan w:val="4"/>
          </w:tcPr>
          <w:p w14:paraId="0784964B" w14:textId="77777777" w:rsidR="00F61DC9" w:rsidRPr="00104BB6" w:rsidRDefault="00F61DC9" w:rsidP="00211261">
            <w:pPr>
              <w:overflowPunct w:val="0"/>
              <w:jc w:val="center"/>
              <w:rPr>
                <w:rFonts w:eastAsia="SimHei"/>
                <w:color w:val="000000"/>
              </w:rPr>
            </w:pPr>
            <w:r w:rsidRPr="00104BB6">
              <w:rPr>
                <w:rFonts w:eastAsia="SimHei"/>
                <w:b/>
                <w:bCs/>
                <w:color w:val="000000"/>
                <w:lang w:val="zh-CN"/>
              </w:rPr>
              <w:t>员额汇总</w:t>
            </w:r>
          </w:p>
        </w:tc>
      </w:tr>
      <w:tr w:rsidR="00F61DC9" w:rsidRPr="00104BB6" w14:paraId="29AF6E43" w14:textId="77777777" w:rsidTr="003E0E9A">
        <w:trPr>
          <w:trHeight w:val="131"/>
        </w:trPr>
        <w:tc>
          <w:tcPr>
            <w:tcW w:w="692" w:type="dxa"/>
          </w:tcPr>
          <w:p w14:paraId="34BA07BA" w14:textId="77777777" w:rsidR="00F61DC9" w:rsidRPr="00104BB6" w:rsidRDefault="00F61DC9" w:rsidP="00211261">
            <w:pPr>
              <w:overflowPunct w:val="0"/>
              <w:jc w:val="center"/>
              <w:rPr>
                <w:rFonts w:eastAsia="SimHei"/>
                <w:b/>
                <w:bCs/>
                <w:color w:val="000000"/>
              </w:rPr>
            </w:pPr>
            <w:r w:rsidRPr="00104BB6">
              <w:rPr>
                <w:rFonts w:eastAsia="SimHei"/>
                <w:b/>
                <w:bCs/>
                <w:color w:val="000000"/>
                <w:lang w:val="zh-CN"/>
              </w:rPr>
              <w:t>等级</w:t>
            </w:r>
          </w:p>
        </w:tc>
        <w:tc>
          <w:tcPr>
            <w:tcW w:w="538" w:type="dxa"/>
          </w:tcPr>
          <w:p w14:paraId="5FC73157" w14:textId="77777777" w:rsidR="00F61DC9" w:rsidRPr="00104BB6" w:rsidRDefault="00F61DC9" w:rsidP="00211261">
            <w:pPr>
              <w:overflowPunct w:val="0"/>
              <w:jc w:val="center"/>
              <w:rPr>
                <w:rFonts w:eastAsia="SimHei"/>
                <w:b/>
                <w:bCs/>
                <w:color w:val="000000"/>
              </w:rPr>
            </w:pPr>
            <w:r w:rsidRPr="00104BB6">
              <w:rPr>
                <w:rFonts w:eastAsia="SimHei"/>
                <w:b/>
                <w:bCs/>
                <w:color w:val="000000"/>
                <w:lang w:val="zh-CN"/>
              </w:rPr>
              <w:t>P+</w:t>
            </w:r>
          </w:p>
        </w:tc>
        <w:tc>
          <w:tcPr>
            <w:tcW w:w="538" w:type="dxa"/>
          </w:tcPr>
          <w:p w14:paraId="77BCB2BA" w14:textId="77777777" w:rsidR="00F61DC9" w:rsidRPr="00104BB6" w:rsidRDefault="00F61DC9" w:rsidP="00211261">
            <w:pPr>
              <w:overflowPunct w:val="0"/>
              <w:jc w:val="center"/>
              <w:rPr>
                <w:rFonts w:eastAsia="SimHei"/>
                <w:b/>
                <w:bCs/>
                <w:color w:val="000000"/>
              </w:rPr>
            </w:pPr>
            <w:r w:rsidRPr="00104BB6">
              <w:rPr>
                <w:rFonts w:eastAsia="SimHei"/>
                <w:b/>
                <w:bCs/>
                <w:color w:val="000000"/>
                <w:lang w:val="zh-CN"/>
              </w:rPr>
              <w:t>GS</w:t>
            </w:r>
          </w:p>
        </w:tc>
        <w:tc>
          <w:tcPr>
            <w:tcW w:w="694" w:type="dxa"/>
          </w:tcPr>
          <w:p w14:paraId="1D21831B" w14:textId="77777777" w:rsidR="00F61DC9" w:rsidRPr="00104BB6" w:rsidRDefault="00F61DC9" w:rsidP="00211261">
            <w:pPr>
              <w:overflowPunct w:val="0"/>
              <w:jc w:val="center"/>
              <w:rPr>
                <w:rFonts w:eastAsia="SimHei"/>
                <w:b/>
                <w:bCs/>
                <w:color w:val="000000"/>
              </w:rPr>
            </w:pPr>
            <w:r w:rsidRPr="00104BB6">
              <w:rPr>
                <w:rFonts w:eastAsia="SimHei"/>
                <w:b/>
                <w:bCs/>
                <w:color w:val="000000"/>
                <w:lang w:val="zh-CN"/>
              </w:rPr>
              <w:t>共计</w:t>
            </w:r>
          </w:p>
        </w:tc>
      </w:tr>
      <w:tr w:rsidR="00F61DC9" w:rsidRPr="00104BB6" w14:paraId="667E14A5" w14:textId="77777777" w:rsidTr="003E0E9A">
        <w:trPr>
          <w:trHeight w:val="272"/>
        </w:trPr>
        <w:tc>
          <w:tcPr>
            <w:tcW w:w="692" w:type="dxa"/>
          </w:tcPr>
          <w:p w14:paraId="4A25D6CF" w14:textId="70A4C577" w:rsidR="00F61DC9" w:rsidRPr="00104BB6" w:rsidRDefault="00F61DC9" w:rsidP="00211261">
            <w:pPr>
              <w:overflowPunct w:val="0"/>
              <w:jc w:val="center"/>
              <w:rPr>
                <w:rFonts w:eastAsia="SimHei"/>
                <w:color w:val="000000"/>
              </w:rPr>
            </w:pPr>
            <w:r w:rsidRPr="00104BB6">
              <w:rPr>
                <w:rFonts w:eastAsia="SimHei"/>
                <w:color w:val="000000"/>
                <w:lang w:val="zh-CN"/>
              </w:rPr>
              <w:t>D-2</w:t>
            </w:r>
          </w:p>
        </w:tc>
        <w:tc>
          <w:tcPr>
            <w:tcW w:w="538" w:type="dxa"/>
          </w:tcPr>
          <w:p w14:paraId="28AE8E34" w14:textId="77777777" w:rsidR="00F61DC9" w:rsidRPr="00104BB6" w:rsidRDefault="00F61DC9" w:rsidP="00211261">
            <w:pPr>
              <w:overflowPunct w:val="0"/>
              <w:jc w:val="center"/>
              <w:rPr>
                <w:rFonts w:eastAsia="SimHei"/>
                <w:color w:val="000000"/>
              </w:rPr>
            </w:pPr>
            <w:r w:rsidRPr="00104BB6">
              <w:rPr>
                <w:rFonts w:eastAsia="SimHei"/>
                <w:color w:val="000000"/>
                <w:lang w:val="zh-CN"/>
              </w:rPr>
              <w:t>1</w:t>
            </w:r>
          </w:p>
        </w:tc>
        <w:tc>
          <w:tcPr>
            <w:tcW w:w="538" w:type="dxa"/>
          </w:tcPr>
          <w:p w14:paraId="4B9233E9" w14:textId="6D481D54" w:rsidR="00F61DC9" w:rsidRPr="00104BB6" w:rsidRDefault="008B6F0B" w:rsidP="00211261">
            <w:pPr>
              <w:overflowPunct w:val="0"/>
              <w:jc w:val="center"/>
              <w:rPr>
                <w:rFonts w:eastAsia="SimHei"/>
              </w:rPr>
            </w:pPr>
            <w:r w:rsidRPr="00104BB6">
              <w:rPr>
                <w:rFonts w:ascii="Symbol" w:eastAsia="Symbol" w:hAnsi="Symbol" w:cs="Symbol"/>
                <w:color w:val="000000"/>
              </w:rPr>
              <w:t></w:t>
            </w:r>
          </w:p>
        </w:tc>
        <w:tc>
          <w:tcPr>
            <w:tcW w:w="694" w:type="dxa"/>
          </w:tcPr>
          <w:p w14:paraId="42DE5560" w14:textId="77777777" w:rsidR="00F61DC9" w:rsidRPr="00104BB6" w:rsidRDefault="00F61DC9" w:rsidP="00211261">
            <w:pPr>
              <w:overflowPunct w:val="0"/>
              <w:jc w:val="center"/>
              <w:rPr>
                <w:rFonts w:eastAsia="SimHei"/>
                <w:b/>
                <w:bCs/>
                <w:color w:val="000000"/>
              </w:rPr>
            </w:pPr>
            <w:r w:rsidRPr="00104BB6">
              <w:rPr>
                <w:rFonts w:eastAsia="SimHei"/>
                <w:b/>
                <w:bCs/>
                <w:color w:val="000000"/>
                <w:lang w:val="zh-CN"/>
              </w:rPr>
              <w:t>1</w:t>
            </w:r>
          </w:p>
        </w:tc>
      </w:tr>
      <w:tr w:rsidR="00F61DC9" w:rsidRPr="00104BB6" w14:paraId="4EFC3BBE" w14:textId="77777777" w:rsidTr="003E0E9A">
        <w:trPr>
          <w:trHeight w:val="259"/>
        </w:trPr>
        <w:tc>
          <w:tcPr>
            <w:tcW w:w="692" w:type="dxa"/>
          </w:tcPr>
          <w:p w14:paraId="0DEAF6CE" w14:textId="7C3864B5" w:rsidR="00F61DC9" w:rsidRPr="00104BB6" w:rsidRDefault="00F61DC9" w:rsidP="00211261">
            <w:pPr>
              <w:overflowPunct w:val="0"/>
              <w:jc w:val="center"/>
              <w:rPr>
                <w:rFonts w:eastAsia="SimHei"/>
                <w:color w:val="000000"/>
              </w:rPr>
            </w:pPr>
            <w:r w:rsidRPr="00104BB6">
              <w:rPr>
                <w:rFonts w:eastAsia="SimHei"/>
                <w:color w:val="000000"/>
              </w:rPr>
              <w:t>D</w:t>
            </w:r>
            <w:r w:rsidR="00002345" w:rsidRPr="00104BB6">
              <w:rPr>
                <w:rFonts w:eastAsia="SimHei"/>
                <w:color w:val="000000"/>
              </w:rPr>
              <w:t>-</w:t>
            </w:r>
            <w:r w:rsidRPr="00104BB6">
              <w:rPr>
                <w:rFonts w:eastAsia="SimHei"/>
                <w:color w:val="000000"/>
              </w:rPr>
              <w:t>1</w:t>
            </w:r>
          </w:p>
        </w:tc>
        <w:tc>
          <w:tcPr>
            <w:tcW w:w="538" w:type="dxa"/>
          </w:tcPr>
          <w:p w14:paraId="0A0AEFCA" w14:textId="77777777" w:rsidR="00F61DC9" w:rsidRPr="00104BB6" w:rsidRDefault="00F61DC9" w:rsidP="00211261">
            <w:pPr>
              <w:overflowPunct w:val="0"/>
              <w:jc w:val="center"/>
              <w:rPr>
                <w:rFonts w:eastAsia="SimHei"/>
                <w:color w:val="000000"/>
              </w:rPr>
            </w:pPr>
            <w:r w:rsidRPr="00104BB6">
              <w:rPr>
                <w:rFonts w:eastAsia="SimHei"/>
                <w:color w:val="000000"/>
                <w:lang w:val="zh-CN"/>
              </w:rPr>
              <w:t>1</w:t>
            </w:r>
          </w:p>
        </w:tc>
        <w:tc>
          <w:tcPr>
            <w:tcW w:w="538" w:type="dxa"/>
          </w:tcPr>
          <w:p w14:paraId="609DDFA3" w14:textId="4BEAABC6" w:rsidR="00F61DC9" w:rsidRPr="00104BB6" w:rsidRDefault="008B6F0B" w:rsidP="00211261">
            <w:pPr>
              <w:overflowPunct w:val="0"/>
              <w:jc w:val="center"/>
              <w:rPr>
                <w:rFonts w:eastAsia="SimHei"/>
              </w:rPr>
            </w:pPr>
            <w:r w:rsidRPr="00104BB6">
              <w:rPr>
                <w:rFonts w:ascii="Symbol" w:eastAsia="Symbol" w:hAnsi="Symbol" w:cs="Symbol"/>
                <w:color w:val="000000"/>
              </w:rPr>
              <w:t></w:t>
            </w:r>
          </w:p>
        </w:tc>
        <w:tc>
          <w:tcPr>
            <w:tcW w:w="694" w:type="dxa"/>
          </w:tcPr>
          <w:p w14:paraId="23996674" w14:textId="77777777" w:rsidR="00F61DC9" w:rsidRPr="00104BB6" w:rsidRDefault="00F61DC9" w:rsidP="00211261">
            <w:pPr>
              <w:overflowPunct w:val="0"/>
              <w:jc w:val="center"/>
              <w:rPr>
                <w:rFonts w:eastAsia="SimHei"/>
                <w:b/>
                <w:bCs/>
                <w:color w:val="000000"/>
              </w:rPr>
            </w:pPr>
            <w:r w:rsidRPr="00104BB6">
              <w:rPr>
                <w:rFonts w:eastAsia="SimHei"/>
                <w:b/>
                <w:bCs/>
                <w:color w:val="000000"/>
                <w:lang w:val="zh-CN"/>
              </w:rPr>
              <w:t>1</w:t>
            </w:r>
          </w:p>
        </w:tc>
      </w:tr>
      <w:tr w:rsidR="00F61DC9" w:rsidRPr="00104BB6" w14:paraId="0AF51E28" w14:textId="77777777" w:rsidTr="003E0E9A">
        <w:trPr>
          <w:trHeight w:val="272"/>
        </w:trPr>
        <w:tc>
          <w:tcPr>
            <w:tcW w:w="692" w:type="dxa"/>
          </w:tcPr>
          <w:p w14:paraId="3D8CCC6E" w14:textId="1A7C64F9" w:rsidR="00F61DC9" w:rsidRPr="00104BB6" w:rsidRDefault="00F61DC9" w:rsidP="00211261">
            <w:pPr>
              <w:overflowPunct w:val="0"/>
              <w:jc w:val="center"/>
              <w:rPr>
                <w:rFonts w:eastAsia="SimHei"/>
                <w:color w:val="000000"/>
              </w:rPr>
            </w:pPr>
            <w:r w:rsidRPr="00104BB6">
              <w:rPr>
                <w:rFonts w:eastAsia="SimHei"/>
                <w:color w:val="000000"/>
              </w:rPr>
              <w:t>P</w:t>
            </w:r>
            <w:r w:rsidR="00002345" w:rsidRPr="00104BB6">
              <w:rPr>
                <w:rFonts w:eastAsia="SimHei"/>
                <w:color w:val="000000"/>
              </w:rPr>
              <w:t>-</w:t>
            </w:r>
            <w:r w:rsidRPr="00104BB6">
              <w:rPr>
                <w:rFonts w:eastAsia="SimHei"/>
                <w:color w:val="000000"/>
              </w:rPr>
              <w:t>5</w:t>
            </w:r>
          </w:p>
        </w:tc>
        <w:tc>
          <w:tcPr>
            <w:tcW w:w="538" w:type="dxa"/>
          </w:tcPr>
          <w:p w14:paraId="5D8B5AB8" w14:textId="77777777" w:rsidR="00F61DC9" w:rsidRPr="00104BB6" w:rsidRDefault="00F61DC9" w:rsidP="00211261">
            <w:pPr>
              <w:overflowPunct w:val="0"/>
              <w:jc w:val="center"/>
              <w:rPr>
                <w:rFonts w:eastAsia="SimHei"/>
                <w:color w:val="000000"/>
              </w:rPr>
            </w:pPr>
            <w:r w:rsidRPr="00104BB6">
              <w:rPr>
                <w:rFonts w:eastAsia="SimHei"/>
                <w:color w:val="000000"/>
                <w:lang w:val="zh-CN"/>
              </w:rPr>
              <w:t>3</w:t>
            </w:r>
          </w:p>
        </w:tc>
        <w:tc>
          <w:tcPr>
            <w:tcW w:w="538" w:type="dxa"/>
          </w:tcPr>
          <w:p w14:paraId="46243EFA" w14:textId="5B55EF07" w:rsidR="00F61DC9" w:rsidRPr="00104BB6" w:rsidRDefault="008B6F0B" w:rsidP="00211261">
            <w:pPr>
              <w:overflowPunct w:val="0"/>
              <w:jc w:val="center"/>
              <w:rPr>
                <w:rFonts w:eastAsia="SimHei"/>
              </w:rPr>
            </w:pPr>
            <w:r w:rsidRPr="00104BB6">
              <w:rPr>
                <w:rFonts w:ascii="Symbol" w:eastAsia="Symbol" w:hAnsi="Symbol" w:cs="Symbol"/>
                <w:color w:val="000000"/>
              </w:rPr>
              <w:t></w:t>
            </w:r>
          </w:p>
        </w:tc>
        <w:tc>
          <w:tcPr>
            <w:tcW w:w="694" w:type="dxa"/>
          </w:tcPr>
          <w:p w14:paraId="7790D981" w14:textId="77777777" w:rsidR="00F61DC9" w:rsidRPr="00104BB6" w:rsidRDefault="00F61DC9" w:rsidP="00211261">
            <w:pPr>
              <w:overflowPunct w:val="0"/>
              <w:jc w:val="center"/>
              <w:rPr>
                <w:rFonts w:eastAsia="SimHei"/>
                <w:b/>
                <w:bCs/>
                <w:color w:val="000000"/>
              </w:rPr>
            </w:pPr>
            <w:r w:rsidRPr="00104BB6">
              <w:rPr>
                <w:rFonts w:eastAsia="SimHei"/>
                <w:b/>
                <w:bCs/>
                <w:color w:val="000000"/>
                <w:lang w:val="zh-CN"/>
              </w:rPr>
              <w:t>3</w:t>
            </w:r>
          </w:p>
        </w:tc>
      </w:tr>
      <w:tr w:rsidR="00F61DC9" w:rsidRPr="00104BB6" w14:paraId="5ACFA866" w14:textId="77777777" w:rsidTr="003E0E9A">
        <w:trPr>
          <w:trHeight w:val="272"/>
        </w:trPr>
        <w:tc>
          <w:tcPr>
            <w:tcW w:w="692" w:type="dxa"/>
          </w:tcPr>
          <w:p w14:paraId="78929468" w14:textId="313A699E" w:rsidR="00F61DC9" w:rsidRPr="00104BB6" w:rsidRDefault="00F61DC9" w:rsidP="00211261">
            <w:pPr>
              <w:overflowPunct w:val="0"/>
              <w:jc w:val="center"/>
              <w:rPr>
                <w:rFonts w:eastAsia="SimHei"/>
                <w:color w:val="000000"/>
              </w:rPr>
            </w:pPr>
            <w:r w:rsidRPr="00104BB6">
              <w:rPr>
                <w:rFonts w:eastAsia="SimHei"/>
                <w:color w:val="000000"/>
              </w:rPr>
              <w:t>P</w:t>
            </w:r>
            <w:r w:rsidR="00002345" w:rsidRPr="00104BB6">
              <w:rPr>
                <w:rFonts w:eastAsia="SimHei"/>
                <w:color w:val="000000"/>
              </w:rPr>
              <w:t>-</w:t>
            </w:r>
            <w:r w:rsidRPr="00104BB6">
              <w:rPr>
                <w:rFonts w:eastAsia="SimHei"/>
                <w:color w:val="000000"/>
              </w:rPr>
              <w:t>4</w:t>
            </w:r>
          </w:p>
        </w:tc>
        <w:tc>
          <w:tcPr>
            <w:tcW w:w="538" w:type="dxa"/>
          </w:tcPr>
          <w:p w14:paraId="2A545C9C" w14:textId="77777777" w:rsidR="00F61DC9" w:rsidRPr="00104BB6" w:rsidRDefault="00F61DC9" w:rsidP="00211261">
            <w:pPr>
              <w:overflowPunct w:val="0"/>
              <w:jc w:val="center"/>
              <w:rPr>
                <w:rFonts w:eastAsia="SimHei"/>
                <w:color w:val="000000"/>
              </w:rPr>
            </w:pPr>
            <w:r w:rsidRPr="00104BB6">
              <w:rPr>
                <w:rFonts w:eastAsia="SimHei"/>
                <w:color w:val="000000"/>
                <w:lang w:val="zh-CN"/>
              </w:rPr>
              <w:t>2</w:t>
            </w:r>
          </w:p>
        </w:tc>
        <w:tc>
          <w:tcPr>
            <w:tcW w:w="538" w:type="dxa"/>
          </w:tcPr>
          <w:p w14:paraId="017185D9" w14:textId="1FDF3DB8" w:rsidR="00F61DC9" w:rsidRPr="00104BB6" w:rsidRDefault="008B6F0B" w:rsidP="00211261">
            <w:pPr>
              <w:overflowPunct w:val="0"/>
              <w:jc w:val="center"/>
              <w:rPr>
                <w:rFonts w:eastAsia="SimHei"/>
              </w:rPr>
            </w:pPr>
            <w:r w:rsidRPr="00104BB6">
              <w:rPr>
                <w:rFonts w:ascii="Symbol" w:eastAsia="Symbol" w:hAnsi="Symbol" w:cs="Symbol"/>
                <w:color w:val="000000"/>
              </w:rPr>
              <w:t></w:t>
            </w:r>
          </w:p>
        </w:tc>
        <w:tc>
          <w:tcPr>
            <w:tcW w:w="694" w:type="dxa"/>
          </w:tcPr>
          <w:p w14:paraId="7B2879A5" w14:textId="77777777" w:rsidR="00F61DC9" w:rsidRPr="00104BB6" w:rsidRDefault="00F61DC9" w:rsidP="00211261">
            <w:pPr>
              <w:overflowPunct w:val="0"/>
              <w:jc w:val="center"/>
              <w:rPr>
                <w:rFonts w:eastAsia="SimHei"/>
                <w:b/>
                <w:bCs/>
                <w:color w:val="000000"/>
              </w:rPr>
            </w:pPr>
            <w:r w:rsidRPr="00104BB6">
              <w:rPr>
                <w:rFonts w:eastAsia="SimHei"/>
                <w:b/>
                <w:bCs/>
                <w:color w:val="000000"/>
                <w:lang w:val="zh-CN"/>
              </w:rPr>
              <w:t>2</w:t>
            </w:r>
          </w:p>
        </w:tc>
      </w:tr>
      <w:tr w:rsidR="00F61DC9" w:rsidRPr="00104BB6" w14:paraId="5061FAA7" w14:textId="77777777" w:rsidTr="003E0E9A">
        <w:trPr>
          <w:trHeight w:val="259"/>
        </w:trPr>
        <w:tc>
          <w:tcPr>
            <w:tcW w:w="692" w:type="dxa"/>
          </w:tcPr>
          <w:p w14:paraId="6B7C475D" w14:textId="28F29EFA" w:rsidR="00F61DC9" w:rsidRPr="00104BB6" w:rsidRDefault="00F61DC9" w:rsidP="00211261">
            <w:pPr>
              <w:overflowPunct w:val="0"/>
              <w:jc w:val="center"/>
              <w:rPr>
                <w:rFonts w:eastAsia="SimHei"/>
                <w:color w:val="000000"/>
              </w:rPr>
            </w:pPr>
            <w:r w:rsidRPr="00104BB6">
              <w:rPr>
                <w:rFonts w:eastAsia="SimHei"/>
                <w:color w:val="000000"/>
              </w:rPr>
              <w:t>P</w:t>
            </w:r>
            <w:r w:rsidR="00002345" w:rsidRPr="00104BB6">
              <w:rPr>
                <w:rFonts w:eastAsia="SimHei"/>
                <w:color w:val="000000"/>
              </w:rPr>
              <w:t>-</w:t>
            </w:r>
            <w:r w:rsidRPr="00104BB6">
              <w:rPr>
                <w:rFonts w:eastAsia="SimHei"/>
                <w:color w:val="000000"/>
              </w:rPr>
              <w:t>3</w:t>
            </w:r>
          </w:p>
        </w:tc>
        <w:tc>
          <w:tcPr>
            <w:tcW w:w="538" w:type="dxa"/>
          </w:tcPr>
          <w:p w14:paraId="19CAB3B9" w14:textId="77777777" w:rsidR="00F61DC9" w:rsidRPr="00104BB6" w:rsidRDefault="00F61DC9" w:rsidP="00211261">
            <w:pPr>
              <w:overflowPunct w:val="0"/>
              <w:jc w:val="center"/>
              <w:rPr>
                <w:rFonts w:eastAsia="SimHei"/>
                <w:color w:val="000000"/>
              </w:rPr>
            </w:pPr>
            <w:r w:rsidRPr="00104BB6">
              <w:rPr>
                <w:rFonts w:eastAsia="SimHei"/>
                <w:color w:val="000000"/>
                <w:lang w:val="zh-CN"/>
              </w:rPr>
              <w:t>2</w:t>
            </w:r>
          </w:p>
        </w:tc>
        <w:tc>
          <w:tcPr>
            <w:tcW w:w="538" w:type="dxa"/>
          </w:tcPr>
          <w:p w14:paraId="105D7A48" w14:textId="64D8037B" w:rsidR="00F61DC9" w:rsidRPr="00104BB6" w:rsidRDefault="008B6F0B" w:rsidP="00211261">
            <w:pPr>
              <w:overflowPunct w:val="0"/>
              <w:jc w:val="center"/>
              <w:rPr>
                <w:rFonts w:eastAsia="SimHei"/>
              </w:rPr>
            </w:pPr>
            <w:r w:rsidRPr="00104BB6">
              <w:rPr>
                <w:rFonts w:ascii="Symbol" w:eastAsia="Symbol" w:hAnsi="Symbol" w:cs="Symbol"/>
                <w:color w:val="000000"/>
              </w:rPr>
              <w:t></w:t>
            </w:r>
          </w:p>
        </w:tc>
        <w:tc>
          <w:tcPr>
            <w:tcW w:w="694" w:type="dxa"/>
          </w:tcPr>
          <w:p w14:paraId="6D28C6DD" w14:textId="77777777" w:rsidR="00F61DC9" w:rsidRPr="00104BB6" w:rsidRDefault="00F61DC9" w:rsidP="00211261">
            <w:pPr>
              <w:overflowPunct w:val="0"/>
              <w:jc w:val="center"/>
              <w:rPr>
                <w:rFonts w:eastAsia="SimHei"/>
                <w:b/>
                <w:bCs/>
                <w:color w:val="000000"/>
              </w:rPr>
            </w:pPr>
            <w:r w:rsidRPr="00104BB6">
              <w:rPr>
                <w:rFonts w:eastAsia="SimHei"/>
                <w:b/>
                <w:bCs/>
                <w:color w:val="000000"/>
                <w:lang w:val="zh-CN"/>
              </w:rPr>
              <w:t>2</w:t>
            </w:r>
          </w:p>
        </w:tc>
      </w:tr>
      <w:tr w:rsidR="00F61DC9" w:rsidRPr="00104BB6" w14:paraId="3AD1F45D" w14:textId="77777777" w:rsidTr="003E0E9A">
        <w:trPr>
          <w:trHeight w:val="272"/>
        </w:trPr>
        <w:tc>
          <w:tcPr>
            <w:tcW w:w="692" w:type="dxa"/>
          </w:tcPr>
          <w:p w14:paraId="59D9C7EF" w14:textId="77777777" w:rsidR="00F61DC9" w:rsidRPr="00104BB6" w:rsidRDefault="00F61DC9" w:rsidP="00211261">
            <w:pPr>
              <w:overflowPunct w:val="0"/>
              <w:jc w:val="center"/>
              <w:rPr>
                <w:rFonts w:eastAsia="SimHei"/>
                <w:color w:val="000000"/>
              </w:rPr>
            </w:pPr>
            <w:r w:rsidRPr="00104BB6">
              <w:rPr>
                <w:rFonts w:eastAsia="SimHei"/>
                <w:color w:val="000000"/>
              </w:rPr>
              <w:t>GS</w:t>
            </w:r>
          </w:p>
        </w:tc>
        <w:tc>
          <w:tcPr>
            <w:tcW w:w="538" w:type="dxa"/>
          </w:tcPr>
          <w:p w14:paraId="12D811EA" w14:textId="5033820F" w:rsidR="00F61DC9" w:rsidRPr="00104BB6" w:rsidRDefault="008B6F0B" w:rsidP="00211261">
            <w:pPr>
              <w:overflowPunct w:val="0"/>
              <w:jc w:val="center"/>
              <w:rPr>
                <w:rFonts w:eastAsia="SimHei"/>
                <w:color w:val="000000"/>
              </w:rPr>
            </w:pPr>
            <w:r w:rsidRPr="00104BB6">
              <w:rPr>
                <w:rFonts w:ascii="Symbol" w:eastAsia="Symbol" w:hAnsi="Symbol" w:cs="Symbol"/>
                <w:color w:val="000000"/>
              </w:rPr>
              <w:t></w:t>
            </w:r>
          </w:p>
        </w:tc>
        <w:tc>
          <w:tcPr>
            <w:tcW w:w="538" w:type="dxa"/>
          </w:tcPr>
          <w:p w14:paraId="0633FBAD" w14:textId="77777777" w:rsidR="00F61DC9" w:rsidRPr="00104BB6" w:rsidRDefault="00F61DC9" w:rsidP="00211261">
            <w:pPr>
              <w:overflowPunct w:val="0"/>
              <w:jc w:val="center"/>
              <w:rPr>
                <w:rFonts w:eastAsia="SimHei"/>
                <w:color w:val="000000"/>
              </w:rPr>
            </w:pPr>
            <w:r w:rsidRPr="00104BB6">
              <w:rPr>
                <w:rFonts w:eastAsia="SimHei"/>
                <w:color w:val="000000"/>
                <w:lang w:val="zh-CN"/>
              </w:rPr>
              <w:t>8</w:t>
            </w:r>
          </w:p>
        </w:tc>
        <w:tc>
          <w:tcPr>
            <w:tcW w:w="694" w:type="dxa"/>
          </w:tcPr>
          <w:p w14:paraId="134AE222" w14:textId="77777777" w:rsidR="00F61DC9" w:rsidRPr="00104BB6" w:rsidRDefault="00F61DC9" w:rsidP="00211261">
            <w:pPr>
              <w:overflowPunct w:val="0"/>
              <w:jc w:val="center"/>
              <w:rPr>
                <w:rFonts w:eastAsia="SimHei"/>
                <w:b/>
                <w:bCs/>
                <w:color w:val="000000"/>
              </w:rPr>
            </w:pPr>
            <w:r w:rsidRPr="00104BB6">
              <w:rPr>
                <w:rFonts w:eastAsia="SimHei"/>
                <w:b/>
                <w:bCs/>
                <w:color w:val="000000"/>
                <w:lang w:val="zh-CN"/>
              </w:rPr>
              <w:t>8</w:t>
            </w:r>
          </w:p>
        </w:tc>
      </w:tr>
      <w:tr w:rsidR="00F61DC9" w:rsidRPr="00104BB6" w14:paraId="5E0C1E1E" w14:textId="77777777" w:rsidTr="003E0E9A">
        <w:trPr>
          <w:trHeight w:val="281"/>
        </w:trPr>
        <w:tc>
          <w:tcPr>
            <w:tcW w:w="692" w:type="dxa"/>
          </w:tcPr>
          <w:p w14:paraId="23986E9A" w14:textId="77777777" w:rsidR="00F61DC9" w:rsidRPr="00104BB6" w:rsidRDefault="00F61DC9" w:rsidP="00211261">
            <w:pPr>
              <w:overflowPunct w:val="0"/>
              <w:jc w:val="center"/>
              <w:rPr>
                <w:rFonts w:eastAsia="SimHei"/>
                <w:b/>
                <w:color w:val="000000"/>
              </w:rPr>
            </w:pPr>
            <w:r w:rsidRPr="00104BB6">
              <w:rPr>
                <w:rFonts w:eastAsia="SimHei"/>
                <w:b/>
                <w:bCs/>
                <w:color w:val="000000"/>
                <w:lang w:val="zh-CN"/>
              </w:rPr>
              <w:t>共计</w:t>
            </w:r>
          </w:p>
        </w:tc>
        <w:tc>
          <w:tcPr>
            <w:tcW w:w="538" w:type="dxa"/>
          </w:tcPr>
          <w:p w14:paraId="29D7C31E" w14:textId="77777777" w:rsidR="00F61DC9" w:rsidRPr="00104BB6" w:rsidRDefault="00F61DC9" w:rsidP="00211261">
            <w:pPr>
              <w:overflowPunct w:val="0"/>
              <w:jc w:val="center"/>
              <w:rPr>
                <w:rFonts w:eastAsia="SimHei"/>
                <w:b/>
                <w:bCs/>
                <w:color w:val="000000"/>
              </w:rPr>
            </w:pPr>
            <w:r w:rsidRPr="00104BB6">
              <w:rPr>
                <w:rFonts w:eastAsia="SimHei"/>
                <w:b/>
                <w:bCs/>
                <w:color w:val="000000"/>
                <w:lang w:val="zh-CN"/>
              </w:rPr>
              <w:t>9</w:t>
            </w:r>
          </w:p>
        </w:tc>
        <w:tc>
          <w:tcPr>
            <w:tcW w:w="538" w:type="dxa"/>
          </w:tcPr>
          <w:p w14:paraId="55652014" w14:textId="77777777" w:rsidR="00F61DC9" w:rsidRPr="00104BB6" w:rsidRDefault="00F61DC9" w:rsidP="00211261">
            <w:pPr>
              <w:overflowPunct w:val="0"/>
              <w:jc w:val="center"/>
              <w:rPr>
                <w:rFonts w:eastAsia="SimHei"/>
                <w:b/>
                <w:color w:val="000000"/>
              </w:rPr>
            </w:pPr>
            <w:r w:rsidRPr="00104BB6">
              <w:rPr>
                <w:rFonts w:eastAsia="SimHei"/>
                <w:b/>
                <w:bCs/>
                <w:color w:val="000000"/>
                <w:lang w:val="zh-CN"/>
              </w:rPr>
              <w:t>8</w:t>
            </w:r>
          </w:p>
        </w:tc>
        <w:tc>
          <w:tcPr>
            <w:tcW w:w="694" w:type="dxa"/>
          </w:tcPr>
          <w:p w14:paraId="238C725D" w14:textId="77777777" w:rsidR="00F61DC9" w:rsidRPr="00104BB6" w:rsidRDefault="00F61DC9" w:rsidP="00211261">
            <w:pPr>
              <w:overflowPunct w:val="0"/>
              <w:jc w:val="center"/>
              <w:rPr>
                <w:rFonts w:eastAsia="SimHei"/>
                <w:b/>
                <w:bCs/>
                <w:color w:val="000000"/>
              </w:rPr>
            </w:pPr>
            <w:r w:rsidRPr="00104BB6">
              <w:rPr>
                <w:rFonts w:eastAsia="SimHei"/>
                <w:b/>
                <w:bCs/>
                <w:color w:val="000000"/>
                <w:lang w:val="zh-CN"/>
              </w:rPr>
              <w:t>17</w:t>
            </w:r>
          </w:p>
        </w:tc>
      </w:tr>
    </w:tbl>
    <w:p w14:paraId="32F57EE1" w14:textId="77777777" w:rsidR="00F61DC9" w:rsidRPr="00104BB6" w:rsidRDefault="00F61DC9" w:rsidP="00104BB6">
      <w:pPr>
        <w:tabs>
          <w:tab w:val="clear" w:pos="1247"/>
          <w:tab w:val="clear" w:pos="1814"/>
          <w:tab w:val="clear" w:pos="2381"/>
          <w:tab w:val="clear" w:pos="2948"/>
          <w:tab w:val="clear" w:pos="3515"/>
        </w:tabs>
        <w:overflowPunct w:val="0"/>
        <w:rPr>
          <w:b/>
          <w:bCs/>
        </w:rPr>
      </w:pPr>
      <w:r w:rsidRPr="00104BB6">
        <w:br w:type="page"/>
      </w:r>
    </w:p>
    <w:p w14:paraId="0F115389" w14:textId="77777777" w:rsidR="00F61DC9" w:rsidRPr="00104BB6" w:rsidRDefault="00F61DC9" w:rsidP="00520B59">
      <w:pPr>
        <w:pStyle w:val="Titletable"/>
        <w:overflowPunct w:val="0"/>
        <w:rPr>
          <w:rFonts w:ascii="SimHei" w:eastAsia="SimHei" w:hAnsi="SimHei"/>
          <w:sz w:val="24"/>
          <w:szCs w:val="24"/>
        </w:rPr>
      </w:pPr>
      <w:proofErr w:type="spellStart"/>
      <w:r w:rsidRPr="00104BB6">
        <w:rPr>
          <w:rFonts w:ascii="SimHei" w:eastAsia="SimHei" w:hAnsi="SimHei"/>
          <w:sz w:val="24"/>
          <w:szCs w:val="24"/>
          <w:lang w:val="zh-CN"/>
        </w:rPr>
        <w:lastRenderedPageBreak/>
        <w:t>人员配置表和资金来源</w:t>
      </w:r>
      <w:proofErr w:type="spellEnd"/>
    </w:p>
    <w:tbl>
      <w:tblPr>
        <w:tblW w:w="8307" w:type="dxa"/>
        <w:jc w:val="right"/>
        <w:tblLayout w:type="fixed"/>
        <w:tblLook w:val="0000" w:firstRow="0" w:lastRow="0" w:firstColumn="0" w:lastColumn="0" w:noHBand="0" w:noVBand="0"/>
      </w:tblPr>
      <w:tblGrid>
        <w:gridCol w:w="2076"/>
        <w:gridCol w:w="2077"/>
        <w:gridCol w:w="2077"/>
        <w:gridCol w:w="2077"/>
      </w:tblGrid>
      <w:tr w:rsidR="00F61DC9" w:rsidRPr="00104BB6" w14:paraId="11BD2124" w14:textId="77777777" w:rsidTr="00F20D1B">
        <w:trPr>
          <w:trHeight w:val="57"/>
          <w:jc w:val="right"/>
        </w:trPr>
        <w:tc>
          <w:tcPr>
            <w:tcW w:w="57" w:type="dxa"/>
            <w:tcBorders>
              <w:top w:val="single" w:sz="4" w:space="0" w:color="auto"/>
              <w:bottom w:val="single" w:sz="12" w:space="0" w:color="auto"/>
              <w:right w:val="nil"/>
            </w:tcBorders>
            <w:vAlign w:val="bottom"/>
          </w:tcPr>
          <w:p w14:paraId="70AC3DFA" w14:textId="77777777" w:rsidR="00F61DC9" w:rsidRPr="00104BB6" w:rsidRDefault="00F61DC9" w:rsidP="00520B59">
            <w:pPr>
              <w:pStyle w:val="Normal-pool-Table"/>
              <w:overflowPunct w:val="0"/>
              <w:rPr>
                <w:i/>
                <w:iCs/>
                <w:sz w:val="20"/>
                <w:szCs w:val="22"/>
              </w:rPr>
            </w:pPr>
          </w:p>
        </w:tc>
        <w:tc>
          <w:tcPr>
            <w:tcW w:w="57" w:type="dxa"/>
            <w:tcBorders>
              <w:top w:val="single" w:sz="4" w:space="0" w:color="auto"/>
              <w:left w:val="nil"/>
              <w:bottom w:val="single" w:sz="12" w:space="0" w:color="auto"/>
              <w:right w:val="nil"/>
            </w:tcBorders>
            <w:vAlign w:val="bottom"/>
          </w:tcPr>
          <w:p w14:paraId="1AD2A68B" w14:textId="77777777" w:rsidR="00F61DC9" w:rsidRPr="00342AA0" w:rsidRDefault="00F61DC9" w:rsidP="00520B59">
            <w:pPr>
              <w:pStyle w:val="Normal-pool-Table"/>
              <w:overflowPunct w:val="0"/>
              <w:jc w:val="right"/>
              <w:rPr>
                <w:rFonts w:ascii="KaiTi" w:eastAsia="KaiTi" w:hAnsi="KaiTi"/>
                <w:i/>
                <w:iCs/>
                <w:sz w:val="20"/>
                <w:szCs w:val="22"/>
              </w:rPr>
            </w:pPr>
            <w:proofErr w:type="spellStart"/>
            <w:r w:rsidRPr="00342AA0">
              <w:rPr>
                <w:rFonts w:ascii="KaiTi" w:eastAsia="KaiTi" w:hAnsi="KaiTi"/>
                <w:color w:val="000000"/>
                <w:sz w:val="20"/>
                <w:szCs w:val="22"/>
                <w:lang w:val="zh-CN"/>
              </w:rPr>
              <w:t>专业及以上职类</w:t>
            </w:r>
            <w:proofErr w:type="spellEnd"/>
          </w:p>
        </w:tc>
        <w:tc>
          <w:tcPr>
            <w:tcW w:w="57" w:type="dxa"/>
            <w:tcBorders>
              <w:top w:val="single" w:sz="4" w:space="0" w:color="auto"/>
              <w:left w:val="nil"/>
              <w:bottom w:val="single" w:sz="12" w:space="0" w:color="auto"/>
              <w:right w:val="nil"/>
            </w:tcBorders>
            <w:vAlign w:val="bottom"/>
          </w:tcPr>
          <w:p w14:paraId="1E4BECC1" w14:textId="77777777" w:rsidR="00F61DC9" w:rsidRPr="00342AA0" w:rsidRDefault="00F61DC9" w:rsidP="00520B59">
            <w:pPr>
              <w:pStyle w:val="Normal-pool-Table"/>
              <w:overflowPunct w:val="0"/>
              <w:jc w:val="right"/>
              <w:rPr>
                <w:rFonts w:ascii="KaiTi" w:eastAsia="KaiTi" w:hAnsi="KaiTi"/>
                <w:i/>
                <w:iCs/>
                <w:sz w:val="20"/>
                <w:szCs w:val="22"/>
              </w:rPr>
            </w:pPr>
            <w:proofErr w:type="spellStart"/>
            <w:r w:rsidRPr="00342AA0">
              <w:rPr>
                <w:rFonts w:ascii="KaiTi" w:eastAsia="KaiTi" w:hAnsi="KaiTi"/>
                <w:color w:val="000000"/>
                <w:sz w:val="20"/>
                <w:szCs w:val="22"/>
                <w:lang w:val="zh-CN"/>
              </w:rPr>
              <w:t>一般事务职类</w:t>
            </w:r>
            <w:proofErr w:type="spellEnd"/>
          </w:p>
        </w:tc>
        <w:tc>
          <w:tcPr>
            <w:tcW w:w="57" w:type="dxa"/>
            <w:tcBorders>
              <w:top w:val="single" w:sz="4" w:space="0" w:color="auto"/>
              <w:left w:val="nil"/>
              <w:bottom w:val="single" w:sz="12" w:space="0" w:color="auto"/>
            </w:tcBorders>
            <w:vAlign w:val="bottom"/>
          </w:tcPr>
          <w:p w14:paraId="61C65BD0" w14:textId="77777777" w:rsidR="00F61DC9" w:rsidRPr="00342AA0" w:rsidRDefault="00F61DC9" w:rsidP="00520B59">
            <w:pPr>
              <w:pStyle w:val="Normal-pool-Table"/>
              <w:overflowPunct w:val="0"/>
              <w:jc w:val="right"/>
              <w:rPr>
                <w:rFonts w:ascii="KaiTi" w:eastAsia="KaiTi" w:hAnsi="KaiTi"/>
                <w:i/>
                <w:iCs/>
                <w:sz w:val="20"/>
                <w:szCs w:val="22"/>
              </w:rPr>
            </w:pPr>
            <w:proofErr w:type="spellStart"/>
            <w:r w:rsidRPr="00342AA0">
              <w:rPr>
                <w:rFonts w:ascii="KaiTi" w:eastAsia="KaiTi" w:hAnsi="KaiTi"/>
                <w:color w:val="000000"/>
                <w:sz w:val="20"/>
                <w:szCs w:val="22"/>
                <w:lang w:val="zh-CN"/>
              </w:rPr>
              <w:t>共计</w:t>
            </w:r>
            <w:proofErr w:type="spellEnd"/>
          </w:p>
        </w:tc>
      </w:tr>
      <w:tr w:rsidR="00F61DC9" w:rsidRPr="00104BB6" w14:paraId="3D4DEA75" w14:textId="77777777" w:rsidTr="00F20D1B">
        <w:trPr>
          <w:trHeight w:val="57"/>
          <w:jc w:val="right"/>
        </w:trPr>
        <w:tc>
          <w:tcPr>
            <w:tcW w:w="57" w:type="dxa"/>
            <w:tcBorders>
              <w:top w:val="single" w:sz="12" w:space="0" w:color="auto"/>
              <w:bottom w:val="nil"/>
              <w:right w:val="nil"/>
            </w:tcBorders>
          </w:tcPr>
          <w:p w14:paraId="1FAD2F1B" w14:textId="7EC9A8B8" w:rsidR="00F61DC9" w:rsidRPr="00104BB6" w:rsidRDefault="00F61DC9" w:rsidP="00520B59">
            <w:pPr>
              <w:pStyle w:val="Normal-pool-Table"/>
              <w:overflowPunct w:val="0"/>
              <w:rPr>
                <w:sz w:val="20"/>
                <w:szCs w:val="22"/>
              </w:rPr>
            </w:pPr>
            <w:r w:rsidRPr="00104BB6">
              <w:rPr>
                <w:color w:val="000000"/>
                <w:sz w:val="20"/>
                <w:szCs w:val="22"/>
                <w:lang w:val="zh-CN"/>
              </w:rPr>
              <w:t>D-2</w:t>
            </w:r>
            <w:r w:rsidRPr="00104BB6">
              <w:rPr>
                <w:color w:val="000000"/>
                <w:sz w:val="20"/>
                <w:szCs w:val="22"/>
                <w:vertAlign w:val="superscript"/>
                <w:lang w:val="zh-CN"/>
              </w:rPr>
              <w:t>a</w:t>
            </w:r>
          </w:p>
        </w:tc>
        <w:tc>
          <w:tcPr>
            <w:tcW w:w="57" w:type="dxa"/>
            <w:tcBorders>
              <w:top w:val="single" w:sz="12" w:space="0" w:color="auto"/>
              <w:left w:val="nil"/>
              <w:bottom w:val="nil"/>
              <w:right w:val="nil"/>
            </w:tcBorders>
          </w:tcPr>
          <w:p w14:paraId="51F4EE28" w14:textId="77777777" w:rsidR="00F61DC9" w:rsidRPr="00104BB6" w:rsidRDefault="00F61DC9" w:rsidP="00520B59">
            <w:pPr>
              <w:pStyle w:val="Normal-pool-Table"/>
              <w:overflowPunct w:val="0"/>
              <w:jc w:val="right"/>
              <w:rPr>
                <w:sz w:val="20"/>
                <w:szCs w:val="22"/>
              </w:rPr>
            </w:pPr>
            <w:r w:rsidRPr="00104BB6">
              <w:rPr>
                <w:color w:val="000000"/>
                <w:sz w:val="20"/>
                <w:szCs w:val="22"/>
                <w:lang w:val="zh-CN"/>
              </w:rPr>
              <w:t>1</w:t>
            </w:r>
          </w:p>
        </w:tc>
        <w:tc>
          <w:tcPr>
            <w:tcW w:w="57" w:type="dxa"/>
            <w:tcBorders>
              <w:top w:val="single" w:sz="12" w:space="0" w:color="auto"/>
              <w:left w:val="nil"/>
              <w:bottom w:val="nil"/>
              <w:right w:val="nil"/>
            </w:tcBorders>
          </w:tcPr>
          <w:p w14:paraId="3C615C15" w14:textId="77777777" w:rsidR="00F61DC9" w:rsidRPr="00104BB6" w:rsidRDefault="00F61DC9" w:rsidP="00520B59">
            <w:pPr>
              <w:pStyle w:val="Normal-pool-Table"/>
              <w:overflowPunct w:val="0"/>
              <w:jc w:val="right"/>
              <w:rPr>
                <w:sz w:val="20"/>
                <w:szCs w:val="22"/>
              </w:rPr>
            </w:pPr>
            <w:r w:rsidRPr="00104BB6">
              <w:rPr>
                <w:color w:val="000000"/>
                <w:sz w:val="20"/>
                <w:szCs w:val="22"/>
              </w:rPr>
              <w:t>–</w:t>
            </w:r>
          </w:p>
        </w:tc>
        <w:tc>
          <w:tcPr>
            <w:tcW w:w="57" w:type="dxa"/>
            <w:tcBorders>
              <w:top w:val="single" w:sz="12" w:space="0" w:color="auto"/>
              <w:left w:val="nil"/>
              <w:bottom w:val="nil"/>
            </w:tcBorders>
          </w:tcPr>
          <w:p w14:paraId="7E166C83" w14:textId="77777777" w:rsidR="00F61DC9" w:rsidRPr="00104BB6" w:rsidRDefault="00F61DC9" w:rsidP="00520B59">
            <w:pPr>
              <w:pStyle w:val="Normal-pool-Table"/>
              <w:overflowPunct w:val="0"/>
              <w:jc w:val="right"/>
              <w:rPr>
                <w:b/>
                <w:bCs/>
                <w:sz w:val="20"/>
                <w:szCs w:val="22"/>
              </w:rPr>
            </w:pPr>
            <w:r w:rsidRPr="00104BB6">
              <w:rPr>
                <w:b/>
                <w:bCs/>
                <w:color w:val="000000"/>
                <w:sz w:val="20"/>
                <w:szCs w:val="22"/>
                <w:lang w:val="zh-CN"/>
              </w:rPr>
              <w:t>1</w:t>
            </w:r>
          </w:p>
        </w:tc>
      </w:tr>
      <w:tr w:rsidR="00F61DC9" w:rsidRPr="00104BB6" w14:paraId="405C5CE9" w14:textId="77777777" w:rsidTr="00F20D1B">
        <w:trPr>
          <w:trHeight w:val="57"/>
          <w:jc w:val="right"/>
        </w:trPr>
        <w:tc>
          <w:tcPr>
            <w:tcW w:w="57" w:type="dxa"/>
            <w:tcBorders>
              <w:top w:val="nil"/>
              <w:bottom w:val="nil"/>
              <w:right w:val="nil"/>
            </w:tcBorders>
          </w:tcPr>
          <w:p w14:paraId="7128508F" w14:textId="195A9B20" w:rsidR="00F61DC9" w:rsidRPr="00104BB6" w:rsidRDefault="00F61DC9" w:rsidP="00520B59">
            <w:pPr>
              <w:pStyle w:val="Normal-pool-Table"/>
              <w:overflowPunct w:val="0"/>
              <w:rPr>
                <w:sz w:val="20"/>
                <w:szCs w:val="22"/>
              </w:rPr>
            </w:pPr>
            <w:r w:rsidRPr="00104BB6">
              <w:rPr>
                <w:color w:val="000000"/>
                <w:sz w:val="20"/>
                <w:szCs w:val="22"/>
              </w:rPr>
              <w:t>D</w:t>
            </w:r>
            <w:r w:rsidR="00002345" w:rsidRPr="00104BB6">
              <w:rPr>
                <w:color w:val="000000"/>
                <w:sz w:val="20"/>
                <w:szCs w:val="22"/>
              </w:rPr>
              <w:t>-</w:t>
            </w:r>
            <w:r w:rsidRPr="00104BB6">
              <w:rPr>
                <w:color w:val="000000"/>
                <w:sz w:val="20"/>
                <w:szCs w:val="22"/>
              </w:rPr>
              <w:t>1</w:t>
            </w:r>
            <w:r w:rsidRPr="00104BB6">
              <w:rPr>
                <w:color w:val="000000"/>
                <w:sz w:val="20"/>
                <w:szCs w:val="22"/>
                <w:vertAlign w:val="superscript"/>
              </w:rPr>
              <w:t>b</w:t>
            </w:r>
          </w:p>
        </w:tc>
        <w:tc>
          <w:tcPr>
            <w:tcW w:w="57" w:type="dxa"/>
            <w:tcBorders>
              <w:top w:val="nil"/>
              <w:left w:val="nil"/>
              <w:bottom w:val="nil"/>
              <w:right w:val="nil"/>
            </w:tcBorders>
          </w:tcPr>
          <w:p w14:paraId="32A777C9" w14:textId="77777777" w:rsidR="00F61DC9" w:rsidRPr="00104BB6" w:rsidRDefault="00F61DC9" w:rsidP="00520B59">
            <w:pPr>
              <w:pStyle w:val="Normal-pool-Table"/>
              <w:overflowPunct w:val="0"/>
              <w:jc w:val="right"/>
              <w:rPr>
                <w:sz w:val="20"/>
                <w:szCs w:val="22"/>
              </w:rPr>
            </w:pPr>
            <w:r w:rsidRPr="00104BB6">
              <w:rPr>
                <w:color w:val="000000"/>
                <w:sz w:val="20"/>
                <w:szCs w:val="22"/>
                <w:lang w:val="zh-CN"/>
              </w:rPr>
              <w:t>1</w:t>
            </w:r>
          </w:p>
        </w:tc>
        <w:tc>
          <w:tcPr>
            <w:tcW w:w="57" w:type="dxa"/>
            <w:tcBorders>
              <w:top w:val="nil"/>
              <w:left w:val="nil"/>
              <w:bottom w:val="nil"/>
              <w:right w:val="nil"/>
            </w:tcBorders>
          </w:tcPr>
          <w:p w14:paraId="5DAB1AFB" w14:textId="77777777" w:rsidR="00F61DC9" w:rsidRPr="00104BB6" w:rsidRDefault="00F61DC9" w:rsidP="00520B59">
            <w:pPr>
              <w:pStyle w:val="Normal-pool-Table"/>
              <w:overflowPunct w:val="0"/>
              <w:jc w:val="right"/>
              <w:rPr>
                <w:sz w:val="20"/>
                <w:szCs w:val="22"/>
              </w:rPr>
            </w:pPr>
            <w:r w:rsidRPr="00104BB6">
              <w:rPr>
                <w:color w:val="000000"/>
                <w:sz w:val="20"/>
                <w:szCs w:val="22"/>
              </w:rPr>
              <w:t>–</w:t>
            </w:r>
          </w:p>
        </w:tc>
        <w:tc>
          <w:tcPr>
            <w:tcW w:w="57" w:type="dxa"/>
            <w:tcBorders>
              <w:top w:val="nil"/>
              <w:left w:val="nil"/>
              <w:bottom w:val="nil"/>
            </w:tcBorders>
          </w:tcPr>
          <w:p w14:paraId="0836FB89" w14:textId="77777777" w:rsidR="00F61DC9" w:rsidRPr="00104BB6" w:rsidRDefault="00F61DC9" w:rsidP="00520B59">
            <w:pPr>
              <w:pStyle w:val="Normal-pool-Table"/>
              <w:overflowPunct w:val="0"/>
              <w:jc w:val="right"/>
              <w:rPr>
                <w:b/>
                <w:bCs/>
                <w:sz w:val="20"/>
                <w:szCs w:val="22"/>
              </w:rPr>
            </w:pPr>
            <w:r w:rsidRPr="00104BB6">
              <w:rPr>
                <w:b/>
                <w:bCs/>
                <w:color w:val="000000"/>
                <w:sz w:val="20"/>
                <w:szCs w:val="22"/>
                <w:lang w:val="zh-CN"/>
              </w:rPr>
              <w:t>1</w:t>
            </w:r>
          </w:p>
        </w:tc>
      </w:tr>
      <w:tr w:rsidR="00F61DC9" w:rsidRPr="00104BB6" w14:paraId="2FADCFBA" w14:textId="77777777" w:rsidTr="00F20D1B">
        <w:trPr>
          <w:trHeight w:val="57"/>
          <w:jc w:val="right"/>
        </w:trPr>
        <w:tc>
          <w:tcPr>
            <w:tcW w:w="57" w:type="dxa"/>
            <w:tcBorders>
              <w:top w:val="nil"/>
              <w:bottom w:val="nil"/>
              <w:right w:val="nil"/>
            </w:tcBorders>
          </w:tcPr>
          <w:p w14:paraId="32651B94" w14:textId="43FDCCE7" w:rsidR="00F61DC9" w:rsidRPr="00104BB6" w:rsidRDefault="00F61DC9" w:rsidP="00520B59">
            <w:pPr>
              <w:pStyle w:val="Normal-pool-Table"/>
              <w:overflowPunct w:val="0"/>
              <w:rPr>
                <w:sz w:val="20"/>
                <w:szCs w:val="22"/>
              </w:rPr>
            </w:pPr>
            <w:r w:rsidRPr="00104BB6">
              <w:rPr>
                <w:color w:val="000000"/>
                <w:sz w:val="20"/>
                <w:szCs w:val="22"/>
              </w:rPr>
              <w:t>P</w:t>
            </w:r>
            <w:r w:rsidR="00002345" w:rsidRPr="00104BB6">
              <w:rPr>
                <w:color w:val="000000"/>
                <w:sz w:val="20"/>
                <w:szCs w:val="22"/>
              </w:rPr>
              <w:t>-</w:t>
            </w:r>
            <w:r w:rsidRPr="00104BB6">
              <w:rPr>
                <w:color w:val="000000"/>
                <w:sz w:val="20"/>
                <w:szCs w:val="22"/>
              </w:rPr>
              <w:t>5</w:t>
            </w:r>
            <w:r w:rsidRPr="00104BB6">
              <w:rPr>
                <w:color w:val="000000"/>
                <w:sz w:val="20"/>
                <w:szCs w:val="22"/>
                <w:vertAlign w:val="superscript"/>
              </w:rPr>
              <w:t>c</w:t>
            </w:r>
          </w:p>
        </w:tc>
        <w:tc>
          <w:tcPr>
            <w:tcW w:w="57" w:type="dxa"/>
            <w:tcBorders>
              <w:top w:val="nil"/>
              <w:left w:val="nil"/>
              <w:bottom w:val="nil"/>
              <w:right w:val="nil"/>
            </w:tcBorders>
          </w:tcPr>
          <w:p w14:paraId="6BDFDACC" w14:textId="77777777" w:rsidR="00F61DC9" w:rsidRPr="00104BB6" w:rsidRDefault="00F61DC9" w:rsidP="00520B59">
            <w:pPr>
              <w:pStyle w:val="Normal-pool-Table"/>
              <w:overflowPunct w:val="0"/>
              <w:jc w:val="right"/>
              <w:rPr>
                <w:sz w:val="20"/>
                <w:szCs w:val="22"/>
              </w:rPr>
            </w:pPr>
            <w:r w:rsidRPr="00104BB6">
              <w:rPr>
                <w:color w:val="000000"/>
                <w:sz w:val="20"/>
                <w:szCs w:val="22"/>
                <w:lang w:val="zh-CN"/>
              </w:rPr>
              <w:t>3</w:t>
            </w:r>
          </w:p>
        </w:tc>
        <w:tc>
          <w:tcPr>
            <w:tcW w:w="57" w:type="dxa"/>
            <w:tcBorders>
              <w:top w:val="nil"/>
              <w:left w:val="nil"/>
              <w:bottom w:val="nil"/>
              <w:right w:val="nil"/>
            </w:tcBorders>
          </w:tcPr>
          <w:p w14:paraId="05D9C2BE" w14:textId="77777777" w:rsidR="00F61DC9" w:rsidRPr="00104BB6" w:rsidRDefault="00F61DC9" w:rsidP="00520B59">
            <w:pPr>
              <w:pStyle w:val="Normal-pool-Table"/>
              <w:overflowPunct w:val="0"/>
              <w:jc w:val="right"/>
              <w:rPr>
                <w:sz w:val="20"/>
                <w:szCs w:val="22"/>
              </w:rPr>
            </w:pPr>
            <w:r w:rsidRPr="00104BB6">
              <w:rPr>
                <w:color w:val="000000"/>
                <w:sz w:val="20"/>
                <w:szCs w:val="22"/>
              </w:rPr>
              <w:t>–</w:t>
            </w:r>
          </w:p>
        </w:tc>
        <w:tc>
          <w:tcPr>
            <w:tcW w:w="57" w:type="dxa"/>
            <w:tcBorders>
              <w:top w:val="nil"/>
              <w:left w:val="nil"/>
              <w:bottom w:val="nil"/>
            </w:tcBorders>
          </w:tcPr>
          <w:p w14:paraId="0E10A59A" w14:textId="77777777" w:rsidR="00F61DC9" w:rsidRPr="00104BB6" w:rsidRDefault="00F61DC9" w:rsidP="00520B59">
            <w:pPr>
              <w:pStyle w:val="Normal-pool-Table"/>
              <w:overflowPunct w:val="0"/>
              <w:jc w:val="right"/>
              <w:rPr>
                <w:b/>
                <w:bCs/>
                <w:sz w:val="20"/>
                <w:szCs w:val="22"/>
              </w:rPr>
            </w:pPr>
            <w:r w:rsidRPr="00104BB6">
              <w:rPr>
                <w:b/>
                <w:bCs/>
                <w:color w:val="000000"/>
                <w:sz w:val="20"/>
                <w:szCs w:val="22"/>
                <w:lang w:val="zh-CN"/>
              </w:rPr>
              <w:t>3</w:t>
            </w:r>
          </w:p>
        </w:tc>
      </w:tr>
      <w:tr w:rsidR="00F61DC9" w:rsidRPr="00104BB6" w14:paraId="4E4248E4" w14:textId="77777777" w:rsidTr="00F20D1B">
        <w:trPr>
          <w:trHeight w:val="57"/>
          <w:jc w:val="right"/>
        </w:trPr>
        <w:tc>
          <w:tcPr>
            <w:tcW w:w="57" w:type="dxa"/>
            <w:tcBorders>
              <w:top w:val="nil"/>
              <w:bottom w:val="nil"/>
              <w:right w:val="nil"/>
            </w:tcBorders>
          </w:tcPr>
          <w:p w14:paraId="3A06D0B0" w14:textId="7AAA8F2F" w:rsidR="00F61DC9" w:rsidRPr="00104BB6" w:rsidRDefault="00F61DC9" w:rsidP="00520B59">
            <w:pPr>
              <w:pStyle w:val="Normal-pool-Table"/>
              <w:overflowPunct w:val="0"/>
              <w:rPr>
                <w:sz w:val="20"/>
                <w:szCs w:val="22"/>
              </w:rPr>
            </w:pPr>
            <w:r w:rsidRPr="00104BB6">
              <w:rPr>
                <w:color w:val="000000"/>
                <w:sz w:val="20"/>
                <w:szCs w:val="22"/>
              </w:rPr>
              <w:t>P</w:t>
            </w:r>
            <w:r w:rsidR="00002345" w:rsidRPr="00104BB6">
              <w:rPr>
                <w:color w:val="000000"/>
                <w:sz w:val="20"/>
                <w:szCs w:val="22"/>
              </w:rPr>
              <w:t>-</w:t>
            </w:r>
            <w:r w:rsidRPr="00104BB6">
              <w:rPr>
                <w:color w:val="000000"/>
                <w:sz w:val="20"/>
                <w:szCs w:val="22"/>
              </w:rPr>
              <w:t>4</w:t>
            </w:r>
            <w:r w:rsidRPr="00104BB6">
              <w:rPr>
                <w:color w:val="000000"/>
                <w:sz w:val="20"/>
                <w:szCs w:val="22"/>
                <w:vertAlign w:val="superscript"/>
              </w:rPr>
              <w:t>d</w:t>
            </w:r>
          </w:p>
        </w:tc>
        <w:tc>
          <w:tcPr>
            <w:tcW w:w="57" w:type="dxa"/>
            <w:tcBorders>
              <w:top w:val="nil"/>
              <w:left w:val="nil"/>
              <w:bottom w:val="nil"/>
              <w:right w:val="nil"/>
            </w:tcBorders>
          </w:tcPr>
          <w:p w14:paraId="3280B9AB" w14:textId="77777777" w:rsidR="00F61DC9" w:rsidRPr="00104BB6" w:rsidRDefault="00F61DC9" w:rsidP="00520B59">
            <w:pPr>
              <w:pStyle w:val="Normal-pool-Table"/>
              <w:overflowPunct w:val="0"/>
              <w:jc w:val="right"/>
              <w:rPr>
                <w:sz w:val="20"/>
                <w:szCs w:val="22"/>
              </w:rPr>
            </w:pPr>
            <w:r w:rsidRPr="00104BB6">
              <w:rPr>
                <w:color w:val="000000"/>
                <w:sz w:val="20"/>
                <w:szCs w:val="22"/>
                <w:lang w:val="zh-CN"/>
              </w:rPr>
              <w:t>2</w:t>
            </w:r>
          </w:p>
        </w:tc>
        <w:tc>
          <w:tcPr>
            <w:tcW w:w="57" w:type="dxa"/>
            <w:tcBorders>
              <w:top w:val="nil"/>
              <w:left w:val="nil"/>
              <w:bottom w:val="nil"/>
              <w:right w:val="nil"/>
            </w:tcBorders>
          </w:tcPr>
          <w:p w14:paraId="0F5FA4C6" w14:textId="77777777" w:rsidR="00F61DC9" w:rsidRPr="00104BB6" w:rsidRDefault="00F61DC9" w:rsidP="00520B59">
            <w:pPr>
              <w:pStyle w:val="Normal-pool-Table"/>
              <w:overflowPunct w:val="0"/>
              <w:jc w:val="right"/>
              <w:rPr>
                <w:sz w:val="20"/>
                <w:szCs w:val="22"/>
              </w:rPr>
            </w:pPr>
            <w:r w:rsidRPr="00104BB6">
              <w:rPr>
                <w:color w:val="000000"/>
                <w:sz w:val="20"/>
                <w:szCs w:val="22"/>
              </w:rPr>
              <w:t>–</w:t>
            </w:r>
          </w:p>
        </w:tc>
        <w:tc>
          <w:tcPr>
            <w:tcW w:w="57" w:type="dxa"/>
            <w:tcBorders>
              <w:top w:val="nil"/>
              <w:left w:val="nil"/>
              <w:bottom w:val="nil"/>
            </w:tcBorders>
          </w:tcPr>
          <w:p w14:paraId="6340F6A0" w14:textId="77777777" w:rsidR="00F61DC9" w:rsidRPr="00104BB6" w:rsidRDefault="00F61DC9" w:rsidP="00520B59">
            <w:pPr>
              <w:pStyle w:val="Normal-pool-Table"/>
              <w:overflowPunct w:val="0"/>
              <w:jc w:val="right"/>
              <w:rPr>
                <w:b/>
                <w:bCs/>
                <w:sz w:val="20"/>
                <w:szCs w:val="22"/>
              </w:rPr>
            </w:pPr>
            <w:r w:rsidRPr="00104BB6">
              <w:rPr>
                <w:b/>
                <w:bCs/>
                <w:color w:val="000000"/>
                <w:sz w:val="20"/>
                <w:szCs w:val="22"/>
                <w:lang w:val="zh-CN"/>
              </w:rPr>
              <w:t>2</w:t>
            </w:r>
          </w:p>
        </w:tc>
      </w:tr>
      <w:tr w:rsidR="00F61DC9" w:rsidRPr="00104BB6" w14:paraId="2473940C" w14:textId="77777777" w:rsidTr="00F20D1B">
        <w:trPr>
          <w:trHeight w:val="57"/>
          <w:jc w:val="right"/>
        </w:trPr>
        <w:tc>
          <w:tcPr>
            <w:tcW w:w="57" w:type="dxa"/>
            <w:tcBorders>
              <w:top w:val="nil"/>
              <w:bottom w:val="nil"/>
              <w:right w:val="nil"/>
            </w:tcBorders>
          </w:tcPr>
          <w:p w14:paraId="5FF33AD4" w14:textId="7C43F309" w:rsidR="00F61DC9" w:rsidRPr="00104BB6" w:rsidRDefault="00F61DC9" w:rsidP="00520B59">
            <w:pPr>
              <w:pStyle w:val="Normal-pool-Table"/>
              <w:overflowPunct w:val="0"/>
              <w:rPr>
                <w:sz w:val="20"/>
                <w:szCs w:val="22"/>
              </w:rPr>
            </w:pPr>
            <w:r w:rsidRPr="00104BB6">
              <w:rPr>
                <w:color w:val="000000"/>
                <w:sz w:val="20"/>
                <w:szCs w:val="22"/>
              </w:rPr>
              <w:t>P</w:t>
            </w:r>
            <w:r w:rsidR="00002345" w:rsidRPr="00104BB6">
              <w:rPr>
                <w:color w:val="000000"/>
                <w:sz w:val="20"/>
                <w:szCs w:val="22"/>
              </w:rPr>
              <w:t>-</w:t>
            </w:r>
            <w:r w:rsidRPr="00104BB6">
              <w:rPr>
                <w:color w:val="000000"/>
                <w:sz w:val="20"/>
                <w:szCs w:val="22"/>
              </w:rPr>
              <w:t>3</w:t>
            </w:r>
            <w:r w:rsidRPr="00104BB6">
              <w:rPr>
                <w:color w:val="000000"/>
                <w:sz w:val="20"/>
                <w:szCs w:val="22"/>
                <w:vertAlign w:val="superscript"/>
              </w:rPr>
              <w:t>e</w:t>
            </w:r>
          </w:p>
        </w:tc>
        <w:tc>
          <w:tcPr>
            <w:tcW w:w="57" w:type="dxa"/>
            <w:tcBorders>
              <w:top w:val="nil"/>
              <w:left w:val="nil"/>
              <w:bottom w:val="nil"/>
              <w:right w:val="nil"/>
            </w:tcBorders>
          </w:tcPr>
          <w:p w14:paraId="1124B55B" w14:textId="77777777" w:rsidR="00F61DC9" w:rsidRPr="00104BB6" w:rsidRDefault="00F61DC9" w:rsidP="00520B59">
            <w:pPr>
              <w:pStyle w:val="Normal-pool-Table"/>
              <w:overflowPunct w:val="0"/>
              <w:jc w:val="right"/>
              <w:rPr>
                <w:sz w:val="20"/>
                <w:szCs w:val="22"/>
              </w:rPr>
            </w:pPr>
            <w:r w:rsidRPr="00104BB6">
              <w:rPr>
                <w:color w:val="000000"/>
                <w:sz w:val="20"/>
                <w:szCs w:val="22"/>
                <w:lang w:val="zh-CN"/>
              </w:rPr>
              <w:t>2</w:t>
            </w:r>
          </w:p>
        </w:tc>
        <w:tc>
          <w:tcPr>
            <w:tcW w:w="57" w:type="dxa"/>
            <w:tcBorders>
              <w:top w:val="nil"/>
              <w:left w:val="nil"/>
              <w:bottom w:val="nil"/>
              <w:right w:val="nil"/>
            </w:tcBorders>
          </w:tcPr>
          <w:p w14:paraId="484E0B78" w14:textId="77777777" w:rsidR="00F61DC9" w:rsidRPr="00104BB6" w:rsidRDefault="00F61DC9" w:rsidP="00520B59">
            <w:pPr>
              <w:pStyle w:val="Normal-pool-Table"/>
              <w:overflowPunct w:val="0"/>
              <w:jc w:val="right"/>
              <w:rPr>
                <w:sz w:val="20"/>
                <w:szCs w:val="22"/>
              </w:rPr>
            </w:pPr>
            <w:r w:rsidRPr="00104BB6">
              <w:rPr>
                <w:color w:val="000000"/>
                <w:sz w:val="20"/>
                <w:szCs w:val="22"/>
              </w:rPr>
              <w:t>–</w:t>
            </w:r>
          </w:p>
        </w:tc>
        <w:tc>
          <w:tcPr>
            <w:tcW w:w="57" w:type="dxa"/>
            <w:tcBorders>
              <w:top w:val="nil"/>
              <w:left w:val="nil"/>
              <w:bottom w:val="nil"/>
            </w:tcBorders>
          </w:tcPr>
          <w:p w14:paraId="751AE943" w14:textId="77777777" w:rsidR="00F61DC9" w:rsidRPr="00104BB6" w:rsidRDefault="00F61DC9" w:rsidP="00520B59">
            <w:pPr>
              <w:pStyle w:val="Normal-pool-Table"/>
              <w:overflowPunct w:val="0"/>
              <w:jc w:val="right"/>
              <w:rPr>
                <w:b/>
                <w:bCs/>
                <w:sz w:val="20"/>
                <w:szCs w:val="22"/>
              </w:rPr>
            </w:pPr>
            <w:r w:rsidRPr="00104BB6">
              <w:rPr>
                <w:b/>
                <w:bCs/>
                <w:color w:val="000000"/>
                <w:sz w:val="20"/>
                <w:szCs w:val="22"/>
                <w:lang w:val="zh-CN"/>
              </w:rPr>
              <w:t>2</w:t>
            </w:r>
          </w:p>
        </w:tc>
      </w:tr>
      <w:tr w:rsidR="00F61DC9" w:rsidRPr="00104BB6" w14:paraId="63FD2DFA" w14:textId="77777777" w:rsidTr="00F20D1B">
        <w:trPr>
          <w:trHeight w:val="57"/>
          <w:jc w:val="right"/>
        </w:trPr>
        <w:tc>
          <w:tcPr>
            <w:tcW w:w="57" w:type="dxa"/>
            <w:tcBorders>
              <w:top w:val="nil"/>
              <w:bottom w:val="single" w:sz="4" w:space="0" w:color="auto"/>
              <w:right w:val="nil"/>
            </w:tcBorders>
          </w:tcPr>
          <w:p w14:paraId="010348A2" w14:textId="77777777" w:rsidR="00F61DC9" w:rsidRPr="00104BB6" w:rsidRDefault="00F61DC9" w:rsidP="00520B59">
            <w:pPr>
              <w:pStyle w:val="Normal-pool-Table"/>
              <w:overflowPunct w:val="0"/>
              <w:rPr>
                <w:sz w:val="20"/>
                <w:szCs w:val="22"/>
              </w:rPr>
            </w:pPr>
            <w:r w:rsidRPr="00104BB6">
              <w:rPr>
                <w:color w:val="000000"/>
                <w:sz w:val="20"/>
                <w:szCs w:val="22"/>
                <w:lang w:val="zh-CN"/>
              </w:rPr>
              <w:t>一般事务</w:t>
            </w:r>
            <w:r w:rsidRPr="00104BB6">
              <w:rPr>
                <w:color w:val="000000"/>
                <w:sz w:val="20"/>
                <w:szCs w:val="22"/>
                <w:vertAlign w:val="superscript"/>
                <w:lang w:val="zh-CN"/>
              </w:rPr>
              <w:t>f</w:t>
            </w:r>
          </w:p>
        </w:tc>
        <w:tc>
          <w:tcPr>
            <w:tcW w:w="57" w:type="dxa"/>
            <w:tcBorders>
              <w:top w:val="nil"/>
              <w:left w:val="nil"/>
              <w:bottom w:val="single" w:sz="4" w:space="0" w:color="auto"/>
              <w:right w:val="nil"/>
            </w:tcBorders>
          </w:tcPr>
          <w:p w14:paraId="76063222" w14:textId="77777777" w:rsidR="00F61DC9" w:rsidRPr="00104BB6" w:rsidRDefault="00F61DC9" w:rsidP="00520B59">
            <w:pPr>
              <w:pStyle w:val="Normal-pool-Table"/>
              <w:overflowPunct w:val="0"/>
              <w:jc w:val="right"/>
              <w:rPr>
                <w:sz w:val="20"/>
                <w:szCs w:val="22"/>
              </w:rPr>
            </w:pPr>
            <w:r w:rsidRPr="00104BB6">
              <w:rPr>
                <w:color w:val="000000"/>
                <w:sz w:val="20"/>
                <w:szCs w:val="22"/>
              </w:rPr>
              <w:t>–</w:t>
            </w:r>
          </w:p>
        </w:tc>
        <w:tc>
          <w:tcPr>
            <w:tcW w:w="57" w:type="dxa"/>
            <w:tcBorders>
              <w:top w:val="nil"/>
              <w:left w:val="nil"/>
              <w:bottom w:val="single" w:sz="4" w:space="0" w:color="auto"/>
              <w:right w:val="nil"/>
            </w:tcBorders>
          </w:tcPr>
          <w:p w14:paraId="66BE46E6" w14:textId="77777777" w:rsidR="00F61DC9" w:rsidRPr="00104BB6" w:rsidRDefault="00F61DC9" w:rsidP="00520B59">
            <w:pPr>
              <w:pStyle w:val="Normal-pool-Table"/>
              <w:overflowPunct w:val="0"/>
              <w:jc w:val="right"/>
              <w:rPr>
                <w:sz w:val="20"/>
                <w:szCs w:val="22"/>
              </w:rPr>
            </w:pPr>
            <w:r w:rsidRPr="00104BB6">
              <w:rPr>
                <w:color w:val="000000"/>
                <w:sz w:val="20"/>
                <w:szCs w:val="22"/>
                <w:lang w:val="zh-CN"/>
              </w:rPr>
              <w:t>8</w:t>
            </w:r>
          </w:p>
        </w:tc>
        <w:tc>
          <w:tcPr>
            <w:tcW w:w="57" w:type="dxa"/>
            <w:tcBorders>
              <w:top w:val="nil"/>
              <w:left w:val="nil"/>
              <w:bottom w:val="single" w:sz="4" w:space="0" w:color="auto"/>
            </w:tcBorders>
          </w:tcPr>
          <w:p w14:paraId="2CB2D75F" w14:textId="77777777" w:rsidR="00F61DC9" w:rsidRPr="00104BB6" w:rsidRDefault="00F61DC9" w:rsidP="00520B59">
            <w:pPr>
              <w:pStyle w:val="Normal-pool-Table"/>
              <w:overflowPunct w:val="0"/>
              <w:jc w:val="right"/>
              <w:rPr>
                <w:b/>
                <w:bCs/>
                <w:sz w:val="20"/>
                <w:szCs w:val="22"/>
              </w:rPr>
            </w:pPr>
            <w:r w:rsidRPr="00104BB6">
              <w:rPr>
                <w:b/>
                <w:bCs/>
                <w:color w:val="000000"/>
                <w:sz w:val="20"/>
                <w:szCs w:val="22"/>
                <w:lang w:val="zh-CN"/>
              </w:rPr>
              <w:t>8</w:t>
            </w:r>
          </w:p>
        </w:tc>
      </w:tr>
      <w:tr w:rsidR="00F61DC9" w:rsidRPr="00104BB6" w14:paraId="0DA572D6" w14:textId="77777777" w:rsidTr="00F20D1B">
        <w:trPr>
          <w:trHeight w:val="57"/>
          <w:jc w:val="right"/>
        </w:trPr>
        <w:tc>
          <w:tcPr>
            <w:tcW w:w="57" w:type="dxa"/>
            <w:tcBorders>
              <w:top w:val="single" w:sz="4" w:space="0" w:color="auto"/>
              <w:bottom w:val="single" w:sz="12" w:space="0" w:color="auto"/>
              <w:right w:val="nil"/>
            </w:tcBorders>
          </w:tcPr>
          <w:p w14:paraId="02D9C131" w14:textId="77777777" w:rsidR="00F61DC9" w:rsidRPr="00104BB6" w:rsidRDefault="00F61DC9" w:rsidP="00520B59">
            <w:pPr>
              <w:pStyle w:val="Normal-pool-Table"/>
              <w:overflowPunct w:val="0"/>
              <w:rPr>
                <w:rFonts w:ascii="SimHei" w:eastAsia="SimHei" w:hAnsi="SimHei"/>
                <w:b/>
                <w:sz w:val="20"/>
                <w:szCs w:val="22"/>
              </w:rPr>
            </w:pPr>
            <w:proofErr w:type="spellStart"/>
            <w:r w:rsidRPr="00104BB6">
              <w:rPr>
                <w:rFonts w:ascii="SimHei" w:eastAsia="SimHei" w:hAnsi="SimHei"/>
                <w:b/>
                <w:bCs/>
                <w:color w:val="000000"/>
                <w:sz w:val="20"/>
                <w:szCs w:val="22"/>
                <w:lang w:val="zh-CN"/>
              </w:rPr>
              <w:t>共计</w:t>
            </w:r>
            <w:proofErr w:type="spellEnd"/>
          </w:p>
        </w:tc>
        <w:tc>
          <w:tcPr>
            <w:tcW w:w="57" w:type="dxa"/>
            <w:tcBorders>
              <w:top w:val="single" w:sz="4" w:space="0" w:color="auto"/>
              <w:left w:val="nil"/>
              <w:bottom w:val="single" w:sz="12" w:space="0" w:color="auto"/>
              <w:right w:val="nil"/>
            </w:tcBorders>
          </w:tcPr>
          <w:p w14:paraId="76D52174" w14:textId="77777777" w:rsidR="00F61DC9" w:rsidRPr="00104BB6" w:rsidRDefault="00F61DC9" w:rsidP="00520B59">
            <w:pPr>
              <w:pStyle w:val="Normal-pool-Table"/>
              <w:overflowPunct w:val="0"/>
              <w:jc w:val="right"/>
              <w:rPr>
                <w:b/>
                <w:sz w:val="20"/>
                <w:szCs w:val="22"/>
              </w:rPr>
            </w:pPr>
            <w:r w:rsidRPr="00104BB6">
              <w:rPr>
                <w:b/>
                <w:bCs/>
                <w:color w:val="000000"/>
                <w:sz w:val="20"/>
                <w:szCs w:val="22"/>
                <w:lang w:val="zh-CN"/>
              </w:rPr>
              <w:t>9</w:t>
            </w:r>
          </w:p>
        </w:tc>
        <w:tc>
          <w:tcPr>
            <w:tcW w:w="57" w:type="dxa"/>
            <w:tcBorders>
              <w:top w:val="single" w:sz="4" w:space="0" w:color="auto"/>
              <w:left w:val="nil"/>
              <w:bottom w:val="single" w:sz="12" w:space="0" w:color="auto"/>
              <w:right w:val="nil"/>
            </w:tcBorders>
          </w:tcPr>
          <w:p w14:paraId="6971693C" w14:textId="77777777" w:rsidR="00F61DC9" w:rsidRPr="00104BB6" w:rsidRDefault="00F61DC9" w:rsidP="00520B59">
            <w:pPr>
              <w:pStyle w:val="Normal-pool-Table"/>
              <w:overflowPunct w:val="0"/>
              <w:jc w:val="right"/>
              <w:rPr>
                <w:b/>
                <w:sz w:val="20"/>
                <w:szCs w:val="22"/>
              </w:rPr>
            </w:pPr>
            <w:r w:rsidRPr="00104BB6">
              <w:rPr>
                <w:b/>
                <w:bCs/>
                <w:color w:val="000000"/>
                <w:sz w:val="20"/>
                <w:szCs w:val="22"/>
                <w:lang w:val="zh-CN"/>
              </w:rPr>
              <w:t>8</w:t>
            </w:r>
          </w:p>
        </w:tc>
        <w:tc>
          <w:tcPr>
            <w:tcW w:w="57" w:type="dxa"/>
            <w:tcBorders>
              <w:top w:val="single" w:sz="4" w:space="0" w:color="auto"/>
              <w:left w:val="nil"/>
              <w:bottom w:val="single" w:sz="12" w:space="0" w:color="auto"/>
            </w:tcBorders>
          </w:tcPr>
          <w:p w14:paraId="3EDF0A93" w14:textId="77777777" w:rsidR="00F61DC9" w:rsidRPr="00104BB6" w:rsidRDefault="00F61DC9" w:rsidP="00520B59">
            <w:pPr>
              <w:pStyle w:val="Normal-pool-Table"/>
              <w:overflowPunct w:val="0"/>
              <w:jc w:val="right"/>
              <w:rPr>
                <w:b/>
                <w:sz w:val="20"/>
                <w:szCs w:val="22"/>
              </w:rPr>
            </w:pPr>
            <w:r w:rsidRPr="00104BB6">
              <w:rPr>
                <w:b/>
                <w:bCs/>
                <w:color w:val="000000"/>
                <w:sz w:val="20"/>
                <w:szCs w:val="22"/>
                <w:lang w:val="zh-CN"/>
              </w:rPr>
              <w:t>17</w:t>
            </w:r>
          </w:p>
        </w:tc>
      </w:tr>
    </w:tbl>
    <w:p w14:paraId="1F332F85" w14:textId="504E7457" w:rsidR="00F61DC9" w:rsidRPr="00104BB6" w:rsidRDefault="00A072BB" w:rsidP="00297F28">
      <w:pPr>
        <w:pStyle w:val="Normal-pool"/>
        <w:tabs>
          <w:tab w:val="clear" w:pos="1247"/>
          <w:tab w:val="clear" w:pos="1871"/>
          <w:tab w:val="clear" w:pos="2495"/>
          <w:tab w:val="clear" w:pos="3119"/>
          <w:tab w:val="clear" w:pos="3742"/>
          <w:tab w:val="clear" w:pos="4366"/>
          <w:tab w:val="clear" w:pos="4990"/>
        </w:tabs>
        <w:overflowPunct w:val="0"/>
        <w:spacing w:before="60"/>
        <w:ind w:left="1247"/>
        <w:jc w:val="both"/>
        <w:rPr>
          <w:rFonts w:eastAsia="SimSun"/>
          <w:lang w:eastAsia="zh-CN"/>
        </w:rPr>
      </w:pPr>
      <w:r w:rsidRPr="00104BB6">
        <w:rPr>
          <w:lang w:val="zh-CN" w:eastAsia="zh-CN"/>
        </w:rPr>
        <w:tab/>
      </w:r>
      <w:r w:rsidRPr="00104BB6">
        <w:rPr>
          <w:rFonts w:eastAsia="SimSun"/>
          <w:lang w:val="zh-CN" w:eastAsia="zh-CN"/>
        </w:rPr>
        <w:tab/>
      </w:r>
      <w:r w:rsidRPr="00104BB6">
        <w:rPr>
          <w:rFonts w:ascii="KaiTi" w:eastAsia="KaiTi" w:hAnsi="KaiTi"/>
          <w:lang w:val="zh-CN" w:eastAsia="zh-CN"/>
        </w:rPr>
        <w:t>注：</w:t>
      </w:r>
      <w:r w:rsidRPr="00104BB6">
        <w:rPr>
          <w:rFonts w:eastAsia="SimSun"/>
          <w:lang w:val="zh-CN" w:eastAsia="zh-CN"/>
        </w:rPr>
        <w:t>每年年底对行政职能工作人员的工作人员费用进行分析。根据蒙特利尔议定书缔约方第三十七次会议第</w:t>
      </w:r>
      <w:r w:rsidRPr="00104BB6">
        <w:rPr>
          <w:rFonts w:eastAsia="SimSun"/>
          <w:lang w:val="zh-CN" w:eastAsia="zh-CN"/>
        </w:rPr>
        <w:t>XXXVII/23</w:t>
      </w:r>
      <w:r w:rsidRPr="00104BB6">
        <w:rPr>
          <w:rFonts w:eastAsia="SimSun"/>
          <w:lang w:val="zh-CN" w:eastAsia="zh-CN"/>
        </w:rPr>
        <w:t>号决定第</w:t>
      </w:r>
      <w:r w:rsidRPr="00104BB6">
        <w:rPr>
          <w:rFonts w:eastAsia="SimSun"/>
          <w:lang w:val="zh-CN" w:eastAsia="zh-CN"/>
        </w:rPr>
        <w:t>8 (d)</w:t>
      </w:r>
      <w:r w:rsidRPr="00104BB6">
        <w:rPr>
          <w:rFonts w:eastAsia="SimSun"/>
          <w:lang w:val="zh-CN" w:eastAsia="zh-CN"/>
        </w:rPr>
        <w:t>段，可酌情将该费用转入或转出方案支助预算。</w:t>
      </w:r>
    </w:p>
    <w:p w14:paraId="09B2C880" w14:textId="46946B97" w:rsidR="00F61DC9" w:rsidRPr="00104BB6" w:rsidRDefault="00A072BB" w:rsidP="00297F28">
      <w:pPr>
        <w:pStyle w:val="Normal-pool"/>
        <w:tabs>
          <w:tab w:val="clear" w:pos="1247"/>
          <w:tab w:val="clear" w:pos="1871"/>
          <w:tab w:val="clear" w:pos="2495"/>
          <w:tab w:val="clear" w:pos="3119"/>
          <w:tab w:val="clear" w:pos="3742"/>
          <w:tab w:val="clear" w:pos="4366"/>
          <w:tab w:val="clear" w:pos="4990"/>
        </w:tabs>
        <w:overflowPunct w:val="0"/>
        <w:spacing w:before="60"/>
        <w:ind w:left="1247"/>
        <w:jc w:val="both"/>
        <w:rPr>
          <w:rFonts w:eastAsia="SimSun"/>
          <w:lang w:eastAsia="zh-CN"/>
        </w:rPr>
      </w:pPr>
      <w:r w:rsidRPr="00104BB6">
        <w:rPr>
          <w:rFonts w:eastAsia="SimSun"/>
          <w:lang w:val="zh-CN" w:eastAsia="zh-CN"/>
        </w:rPr>
        <w:tab/>
      </w:r>
      <w:r w:rsidRPr="00104BB6">
        <w:rPr>
          <w:rFonts w:eastAsia="SimSun"/>
          <w:lang w:val="zh-CN" w:eastAsia="zh-CN"/>
        </w:rPr>
        <w:tab/>
      </w:r>
      <w:r w:rsidRPr="00104BB6">
        <w:rPr>
          <w:rFonts w:eastAsia="SimSun"/>
          <w:vertAlign w:val="superscript"/>
          <w:lang w:val="zh-CN" w:eastAsia="zh-CN"/>
        </w:rPr>
        <w:t>a</w:t>
      </w:r>
      <w:r w:rsidRPr="00104BB6">
        <w:rPr>
          <w:rFonts w:eastAsia="SimSun"/>
          <w:lang w:val="zh-CN" w:eastAsia="zh-CN"/>
        </w:rPr>
        <w:t xml:space="preserve"> 50%</w:t>
      </w:r>
      <w:r w:rsidRPr="00104BB6">
        <w:rPr>
          <w:rFonts w:eastAsia="SimSun"/>
          <w:lang w:val="zh-CN" w:eastAsia="zh-CN"/>
        </w:rPr>
        <w:t>由维也纳公约信托基金供资，</w:t>
      </w:r>
      <w:r w:rsidRPr="00104BB6">
        <w:rPr>
          <w:rFonts w:eastAsia="SimSun"/>
          <w:lang w:val="zh-CN" w:eastAsia="zh-CN"/>
        </w:rPr>
        <w:t>50%</w:t>
      </w:r>
      <w:r w:rsidRPr="00104BB6">
        <w:rPr>
          <w:rFonts w:eastAsia="SimSun"/>
          <w:lang w:val="zh-CN" w:eastAsia="zh-CN"/>
        </w:rPr>
        <w:t>由蒙特利尔议定书信托基金供资。</w:t>
      </w:r>
    </w:p>
    <w:p w14:paraId="2AC29F68" w14:textId="3422B920" w:rsidR="00F61DC9" w:rsidRPr="00104BB6" w:rsidRDefault="00A072BB" w:rsidP="00297F28">
      <w:pPr>
        <w:pStyle w:val="Normal-pool"/>
        <w:tabs>
          <w:tab w:val="clear" w:pos="1247"/>
          <w:tab w:val="clear" w:pos="1871"/>
          <w:tab w:val="clear" w:pos="2495"/>
          <w:tab w:val="clear" w:pos="3119"/>
          <w:tab w:val="clear" w:pos="3742"/>
          <w:tab w:val="clear" w:pos="4366"/>
          <w:tab w:val="clear" w:pos="4990"/>
        </w:tabs>
        <w:overflowPunct w:val="0"/>
        <w:spacing w:before="60"/>
        <w:ind w:left="1247"/>
        <w:jc w:val="both"/>
        <w:rPr>
          <w:rFonts w:eastAsia="SimSun"/>
          <w:lang w:eastAsia="zh-CN"/>
        </w:rPr>
      </w:pPr>
      <w:r w:rsidRPr="00104BB6">
        <w:rPr>
          <w:rFonts w:eastAsia="SimSun"/>
          <w:lang w:val="zh-CN" w:eastAsia="zh-CN"/>
        </w:rPr>
        <w:tab/>
      </w:r>
      <w:r w:rsidRPr="00104BB6">
        <w:rPr>
          <w:rFonts w:eastAsia="SimSun"/>
          <w:lang w:val="zh-CN" w:eastAsia="zh-CN"/>
        </w:rPr>
        <w:tab/>
      </w:r>
      <w:r w:rsidRPr="00104BB6">
        <w:rPr>
          <w:rFonts w:eastAsia="SimSun"/>
          <w:vertAlign w:val="superscript"/>
          <w:lang w:val="zh-CN" w:eastAsia="zh-CN"/>
        </w:rPr>
        <w:t>b</w:t>
      </w:r>
      <w:r w:rsidRPr="00104BB6">
        <w:rPr>
          <w:rFonts w:eastAsia="SimSun"/>
          <w:lang w:val="zh-CN" w:eastAsia="zh-CN"/>
        </w:rPr>
        <w:t xml:space="preserve"> 100%</w:t>
      </w:r>
      <w:r w:rsidRPr="00104BB6">
        <w:rPr>
          <w:rFonts w:eastAsia="SimSun"/>
          <w:lang w:val="zh-CN" w:eastAsia="zh-CN"/>
        </w:rPr>
        <w:t>由蒙特利尔议定书信托基金供资。</w:t>
      </w:r>
    </w:p>
    <w:p w14:paraId="076A2882" w14:textId="0DF74008" w:rsidR="00F61DC9" w:rsidRPr="00104BB6" w:rsidRDefault="00A072BB" w:rsidP="00297F28">
      <w:pPr>
        <w:pStyle w:val="Normal-pool"/>
        <w:tabs>
          <w:tab w:val="clear" w:pos="1247"/>
          <w:tab w:val="clear" w:pos="1871"/>
          <w:tab w:val="clear" w:pos="2495"/>
          <w:tab w:val="clear" w:pos="3119"/>
          <w:tab w:val="clear" w:pos="3742"/>
          <w:tab w:val="clear" w:pos="4366"/>
          <w:tab w:val="clear" w:pos="4990"/>
        </w:tabs>
        <w:overflowPunct w:val="0"/>
        <w:spacing w:before="60"/>
        <w:ind w:left="1247"/>
        <w:jc w:val="both"/>
        <w:rPr>
          <w:rFonts w:eastAsia="SimSun"/>
          <w:lang w:eastAsia="zh-CN"/>
        </w:rPr>
      </w:pPr>
      <w:r w:rsidRPr="00104BB6">
        <w:rPr>
          <w:rFonts w:eastAsia="SimSun"/>
          <w:lang w:val="zh-CN" w:eastAsia="zh-CN"/>
        </w:rPr>
        <w:tab/>
      </w:r>
      <w:r w:rsidRPr="00104BB6">
        <w:rPr>
          <w:rFonts w:eastAsia="SimSun"/>
          <w:lang w:val="zh-CN" w:eastAsia="zh-CN"/>
        </w:rPr>
        <w:tab/>
      </w:r>
      <w:r w:rsidRPr="00104BB6">
        <w:rPr>
          <w:rFonts w:eastAsia="SimSun"/>
          <w:vertAlign w:val="superscript"/>
          <w:lang w:val="zh-CN" w:eastAsia="zh-CN"/>
        </w:rPr>
        <w:t>c</w:t>
      </w:r>
      <w:r w:rsidR="0011447C" w:rsidRPr="00104BB6">
        <w:rPr>
          <w:rFonts w:eastAsia="SimSun" w:hint="eastAsia"/>
          <w:vertAlign w:val="superscript"/>
          <w:lang w:val="zh-CN" w:eastAsia="zh-CN"/>
        </w:rPr>
        <w:t xml:space="preserve"> </w:t>
      </w:r>
      <w:r w:rsidRPr="00104BB6">
        <w:rPr>
          <w:rFonts w:eastAsia="SimSun"/>
          <w:lang w:val="zh-CN" w:eastAsia="zh-CN"/>
        </w:rPr>
        <w:t>一个员额（高级法律干事）</w:t>
      </w:r>
      <w:r w:rsidRPr="00104BB6">
        <w:rPr>
          <w:rFonts w:eastAsia="SimSun"/>
          <w:lang w:val="zh-CN" w:eastAsia="zh-CN"/>
        </w:rPr>
        <w:t>100%</w:t>
      </w:r>
      <w:r w:rsidRPr="00104BB6">
        <w:rPr>
          <w:rFonts w:eastAsia="SimSun"/>
          <w:lang w:val="zh-CN" w:eastAsia="zh-CN"/>
        </w:rPr>
        <w:t>由蒙特利尔议定书信托基金供资；一个员额（高级环境事务干事）</w:t>
      </w:r>
      <w:r w:rsidRPr="00104BB6">
        <w:rPr>
          <w:rFonts w:eastAsia="SimSun"/>
          <w:lang w:val="zh-CN" w:eastAsia="zh-CN"/>
        </w:rPr>
        <w:t>50%</w:t>
      </w:r>
      <w:r w:rsidRPr="00104BB6">
        <w:rPr>
          <w:rFonts w:eastAsia="SimSun"/>
          <w:lang w:val="zh-CN" w:eastAsia="zh-CN"/>
        </w:rPr>
        <w:t>由维也纳公约信托基金供资，</w:t>
      </w:r>
      <w:r w:rsidRPr="00104BB6">
        <w:rPr>
          <w:rFonts w:eastAsia="SimSun"/>
          <w:lang w:val="zh-CN" w:eastAsia="zh-CN"/>
        </w:rPr>
        <w:t>50%</w:t>
      </w:r>
      <w:r w:rsidRPr="00104BB6">
        <w:rPr>
          <w:rFonts w:eastAsia="SimSun"/>
          <w:lang w:val="zh-CN" w:eastAsia="zh-CN"/>
        </w:rPr>
        <w:t>由蒙特利尔议定书信托基金供资；一个员额（高级行政干事）由方案支助预算供资。</w:t>
      </w:r>
    </w:p>
    <w:p w14:paraId="0EA0C0E5" w14:textId="2EBA7543" w:rsidR="00F61DC9" w:rsidRPr="00104BB6" w:rsidRDefault="00A072BB" w:rsidP="00297F28">
      <w:pPr>
        <w:pStyle w:val="Normal-pool"/>
        <w:tabs>
          <w:tab w:val="clear" w:pos="1247"/>
          <w:tab w:val="clear" w:pos="1871"/>
          <w:tab w:val="clear" w:pos="2495"/>
          <w:tab w:val="clear" w:pos="3119"/>
          <w:tab w:val="clear" w:pos="3742"/>
          <w:tab w:val="clear" w:pos="4366"/>
          <w:tab w:val="clear" w:pos="4990"/>
        </w:tabs>
        <w:overflowPunct w:val="0"/>
        <w:spacing w:before="60"/>
        <w:ind w:left="1247"/>
        <w:jc w:val="both"/>
        <w:rPr>
          <w:rFonts w:eastAsia="SimSun"/>
          <w:lang w:eastAsia="zh-CN"/>
        </w:rPr>
      </w:pPr>
      <w:r w:rsidRPr="00104BB6">
        <w:rPr>
          <w:rFonts w:eastAsia="SimSun"/>
          <w:lang w:val="zh-CN" w:eastAsia="zh-CN"/>
        </w:rPr>
        <w:tab/>
      </w:r>
      <w:r w:rsidRPr="00104BB6">
        <w:rPr>
          <w:rFonts w:eastAsia="SimSun"/>
          <w:lang w:val="zh-CN" w:eastAsia="zh-CN"/>
        </w:rPr>
        <w:tab/>
      </w:r>
      <w:r w:rsidRPr="00104BB6">
        <w:rPr>
          <w:rFonts w:eastAsia="SimSun"/>
          <w:vertAlign w:val="superscript"/>
          <w:lang w:val="zh-CN" w:eastAsia="zh-CN"/>
        </w:rPr>
        <w:t>d</w:t>
      </w:r>
      <w:r w:rsidRPr="00104BB6">
        <w:rPr>
          <w:rFonts w:eastAsia="SimSun"/>
          <w:lang w:val="zh-CN" w:eastAsia="zh-CN"/>
        </w:rPr>
        <w:t xml:space="preserve"> 100%</w:t>
      </w:r>
      <w:r w:rsidRPr="00104BB6">
        <w:rPr>
          <w:rFonts w:eastAsia="SimSun"/>
          <w:lang w:val="zh-CN" w:eastAsia="zh-CN"/>
        </w:rPr>
        <w:t>由蒙特利尔议定书信托基金供资。</w:t>
      </w:r>
    </w:p>
    <w:p w14:paraId="4814D779" w14:textId="026F1E41" w:rsidR="00F61DC9" w:rsidRPr="00104BB6" w:rsidRDefault="00A072BB" w:rsidP="00297F28">
      <w:pPr>
        <w:pStyle w:val="Normal-pool"/>
        <w:tabs>
          <w:tab w:val="clear" w:pos="1247"/>
          <w:tab w:val="clear" w:pos="1871"/>
          <w:tab w:val="clear" w:pos="2495"/>
          <w:tab w:val="clear" w:pos="3119"/>
          <w:tab w:val="clear" w:pos="3742"/>
          <w:tab w:val="clear" w:pos="4366"/>
          <w:tab w:val="clear" w:pos="4990"/>
        </w:tabs>
        <w:overflowPunct w:val="0"/>
        <w:spacing w:before="60"/>
        <w:ind w:left="1247"/>
        <w:jc w:val="both"/>
        <w:rPr>
          <w:rFonts w:eastAsia="SimSun"/>
          <w:lang w:eastAsia="zh-CN"/>
        </w:rPr>
      </w:pPr>
      <w:r w:rsidRPr="00104BB6">
        <w:rPr>
          <w:rFonts w:eastAsia="SimSun"/>
          <w:lang w:val="zh-CN" w:eastAsia="zh-CN"/>
        </w:rPr>
        <w:tab/>
      </w:r>
      <w:r w:rsidRPr="00104BB6">
        <w:rPr>
          <w:rFonts w:eastAsia="SimSun"/>
          <w:lang w:val="zh-CN" w:eastAsia="zh-CN"/>
        </w:rPr>
        <w:tab/>
      </w:r>
      <w:r w:rsidRPr="00104BB6">
        <w:rPr>
          <w:rFonts w:eastAsia="SimSun"/>
          <w:vertAlign w:val="superscript"/>
          <w:lang w:val="zh-CN" w:eastAsia="zh-CN"/>
        </w:rPr>
        <w:t>e</w:t>
      </w:r>
      <w:r w:rsidRPr="00104BB6">
        <w:rPr>
          <w:rFonts w:eastAsia="SimSun"/>
          <w:lang w:val="zh-CN" w:eastAsia="zh-CN"/>
        </w:rPr>
        <w:t xml:space="preserve"> </w:t>
      </w:r>
      <w:r w:rsidRPr="00104BB6">
        <w:rPr>
          <w:rFonts w:eastAsia="SimSun"/>
          <w:lang w:val="zh-CN" w:eastAsia="zh-CN"/>
        </w:rPr>
        <w:t>一个员额（新闻干事）</w:t>
      </w:r>
      <w:r w:rsidRPr="00104BB6">
        <w:rPr>
          <w:rFonts w:eastAsia="SimSun"/>
          <w:lang w:val="zh-CN" w:eastAsia="zh-CN"/>
        </w:rPr>
        <w:t>100%</w:t>
      </w:r>
      <w:r w:rsidRPr="00104BB6">
        <w:rPr>
          <w:rFonts w:eastAsia="SimSun"/>
          <w:lang w:val="zh-CN" w:eastAsia="zh-CN"/>
        </w:rPr>
        <w:t>由维也纳公约信托基金供资；一个员额（信息系统干事）</w:t>
      </w:r>
      <w:r w:rsidRPr="00104BB6">
        <w:rPr>
          <w:rFonts w:eastAsia="SimSun"/>
          <w:lang w:val="zh-CN" w:eastAsia="zh-CN"/>
        </w:rPr>
        <w:t>70%</w:t>
      </w:r>
      <w:r w:rsidRPr="00104BB6">
        <w:rPr>
          <w:rFonts w:eastAsia="SimSun"/>
          <w:lang w:val="zh-CN" w:eastAsia="zh-CN"/>
        </w:rPr>
        <w:t>由蒙特利尔议定书信托基金，</w:t>
      </w:r>
      <w:r w:rsidRPr="00104BB6">
        <w:rPr>
          <w:rFonts w:eastAsia="SimSun"/>
          <w:lang w:val="zh-CN" w:eastAsia="zh-CN"/>
        </w:rPr>
        <w:t>30%</w:t>
      </w:r>
      <w:r w:rsidRPr="00104BB6">
        <w:rPr>
          <w:rFonts w:eastAsia="SimSun"/>
          <w:lang w:val="zh-CN" w:eastAsia="zh-CN"/>
        </w:rPr>
        <w:t>由维也纳公约信托基金供资。</w:t>
      </w:r>
    </w:p>
    <w:p w14:paraId="629B2555" w14:textId="4974657C" w:rsidR="00F61DC9" w:rsidRPr="00104BB6" w:rsidRDefault="00A072BB" w:rsidP="00297F28">
      <w:pPr>
        <w:pStyle w:val="Normal-pool"/>
        <w:tabs>
          <w:tab w:val="clear" w:pos="1247"/>
          <w:tab w:val="clear" w:pos="1871"/>
          <w:tab w:val="clear" w:pos="2495"/>
          <w:tab w:val="clear" w:pos="3119"/>
          <w:tab w:val="clear" w:pos="3742"/>
          <w:tab w:val="clear" w:pos="4366"/>
          <w:tab w:val="clear" w:pos="4990"/>
        </w:tabs>
        <w:overflowPunct w:val="0"/>
        <w:spacing w:before="60"/>
        <w:ind w:left="1247"/>
        <w:jc w:val="both"/>
        <w:rPr>
          <w:rFonts w:eastAsia="SimSun"/>
          <w:lang w:eastAsia="zh-CN"/>
        </w:rPr>
      </w:pPr>
      <w:r w:rsidRPr="00104BB6">
        <w:rPr>
          <w:rFonts w:eastAsia="SimSun"/>
          <w:lang w:val="zh-CN" w:eastAsia="zh-CN"/>
        </w:rPr>
        <w:tab/>
      </w:r>
      <w:r w:rsidRPr="00104BB6">
        <w:rPr>
          <w:rFonts w:eastAsia="SimSun"/>
          <w:lang w:val="zh-CN" w:eastAsia="zh-CN"/>
        </w:rPr>
        <w:tab/>
      </w:r>
      <w:r w:rsidRPr="00104BB6">
        <w:rPr>
          <w:rFonts w:eastAsia="SimSun"/>
          <w:vertAlign w:val="superscript"/>
          <w:lang w:val="zh-CN" w:eastAsia="zh-CN"/>
        </w:rPr>
        <w:t>f</w:t>
      </w:r>
      <w:r w:rsidRPr="00104BB6">
        <w:rPr>
          <w:rFonts w:eastAsia="SimSun"/>
          <w:lang w:val="zh-CN" w:eastAsia="zh-CN"/>
        </w:rPr>
        <w:t xml:space="preserve"> </w:t>
      </w:r>
      <w:r w:rsidRPr="00104BB6">
        <w:rPr>
          <w:rFonts w:eastAsia="SimSun"/>
          <w:lang w:val="zh-CN" w:eastAsia="zh-CN"/>
        </w:rPr>
        <w:t>三个员额（行政助理、信息管理助理和信息系统助理）</w:t>
      </w:r>
      <w:r w:rsidRPr="00104BB6">
        <w:rPr>
          <w:rFonts w:eastAsia="SimSun"/>
          <w:lang w:val="zh-CN" w:eastAsia="zh-CN"/>
        </w:rPr>
        <w:t>100%</w:t>
      </w:r>
      <w:r w:rsidRPr="00104BB6">
        <w:rPr>
          <w:rFonts w:eastAsia="SimSun"/>
          <w:lang w:val="zh-CN" w:eastAsia="zh-CN"/>
        </w:rPr>
        <w:t>由蒙特利尔议定书信托基金供资；两个员额（行政助理和方案管理助理）</w:t>
      </w:r>
      <w:r w:rsidRPr="00104BB6">
        <w:rPr>
          <w:rFonts w:eastAsia="SimSun"/>
          <w:lang w:val="zh-CN" w:eastAsia="zh-CN"/>
        </w:rPr>
        <w:t>50%</w:t>
      </w:r>
      <w:r w:rsidRPr="00104BB6">
        <w:rPr>
          <w:rFonts w:eastAsia="SimSun"/>
          <w:lang w:val="zh-CN" w:eastAsia="zh-CN"/>
        </w:rPr>
        <w:t>由维也纳公约信托基金供资，</w:t>
      </w:r>
      <w:r w:rsidRPr="00104BB6">
        <w:rPr>
          <w:rFonts w:eastAsia="SimSun"/>
          <w:lang w:val="zh-CN" w:eastAsia="zh-CN"/>
        </w:rPr>
        <w:t>50%</w:t>
      </w:r>
      <w:r w:rsidRPr="00104BB6">
        <w:rPr>
          <w:rFonts w:eastAsia="SimSun"/>
          <w:lang w:val="zh-CN" w:eastAsia="zh-CN"/>
        </w:rPr>
        <w:t>由蒙特利尔议定书信托基金供资；两个员额（方案管理助理和会议事务助理）</w:t>
      </w:r>
      <w:r w:rsidRPr="00104BB6">
        <w:rPr>
          <w:rFonts w:eastAsia="SimSun"/>
          <w:lang w:val="zh-CN" w:eastAsia="zh-CN"/>
        </w:rPr>
        <w:t>100%</w:t>
      </w:r>
      <w:r w:rsidRPr="00104BB6">
        <w:rPr>
          <w:rFonts w:eastAsia="SimSun"/>
          <w:lang w:val="zh-CN" w:eastAsia="zh-CN"/>
        </w:rPr>
        <w:t>由维也纳公约信托基金供资；一个员额（行政助理）</w:t>
      </w:r>
      <w:r w:rsidRPr="00104BB6">
        <w:rPr>
          <w:rFonts w:eastAsia="SimSun"/>
          <w:lang w:val="zh-CN" w:eastAsia="zh-CN"/>
        </w:rPr>
        <w:t>100%</w:t>
      </w:r>
      <w:r w:rsidRPr="00104BB6">
        <w:rPr>
          <w:rFonts w:eastAsia="SimSun"/>
          <w:lang w:val="zh-CN" w:eastAsia="zh-CN"/>
        </w:rPr>
        <w:t>由方案支助预算供资。</w:t>
      </w:r>
    </w:p>
    <w:p w14:paraId="50FE4DD5" w14:textId="69CA436A" w:rsidR="00F61DC9" w:rsidRPr="00104BB6" w:rsidRDefault="00F61DC9" w:rsidP="00104BB6">
      <w:pPr>
        <w:pStyle w:val="CH1"/>
        <w:overflowPunct w:val="0"/>
        <w:rPr>
          <w:b w:val="0"/>
          <w:lang w:eastAsia="zh-CN"/>
        </w:rPr>
      </w:pPr>
      <w:bookmarkStart w:id="8" w:name="_Hlk44188346"/>
      <w:r w:rsidRPr="00104BB6">
        <w:rPr>
          <w:lang w:eastAsia="zh-CN"/>
        </w:rPr>
        <w:br w:type="page"/>
      </w:r>
    </w:p>
    <w:p w14:paraId="46FCD4FF" w14:textId="77777777" w:rsidR="00F61DC9" w:rsidRPr="00104BB6" w:rsidRDefault="00F61DC9" w:rsidP="00520B59">
      <w:pPr>
        <w:pStyle w:val="ZZAnxheader"/>
        <w:overflowPunct w:val="0"/>
        <w:rPr>
          <w:rFonts w:eastAsia="SimHei"/>
          <w:sz w:val="32"/>
          <w:szCs w:val="24"/>
          <w:lang w:eastAsia="zh-CN"/>
        </w:rPr>
      </w:pPr>
      <w:r w:rsidRPr="00104BB6">
        <w:rPr>
          <w:rFonts w:eastAsia="SimHei"/>
          <w:sz w:val="32"/>
          <w:szCs w:val="24"/>
          <w:lang w:val="zh-CN" w:eastAsia="zh-CN"/>
        </w:rPr>
        <w:lastRenderedPageBreak/>
        <w:t>附件三</w:t>
      </w:r>
    </w:p>
    <w:p w14:paraId="6C8414B3" w14:textId="39E9283F" w:rsidR="00F61DC9" w:rsidRPr="00104BB6" w:rsidRDefault="00915D25" w:rsidP="00CB0F7A">
      <w:pPr>
        <w:pStyle w:val="ZZAnxtitle"/>
        <w:overflowPunct w:val="0"/>
        <w:rPr>
          <w:rFonts w:eastAsia="SimHei"/>
          <w:sz w:val="32"/>
          <w:szCs w:val="28"/>
          <w:lang w:eastAsia="zh-CN"/>
        </w:rPr>
      </w:pPr>
      <w:r w:rsidRPr="00104BB6">
        <w:rPr>
          <w:rFonts w:eastAsia="SimHei"/>
          <w:sz w:val="32"/>
          <w:szCs w:val="28"/>
          <w:lang w:val="zh-CN" w:eastAsia="zh-CN"/>
        </w:rPr>
        <w:t>缔约方向蒙特利尔议定书信托基金的拟议捐款</w:t>
      </w:r>
      <w:bookmarkEnd w:id="8"/>
    </w:p>
    <w:p w14:paraId="221AFD9B" w14:textId="62711793" w:rsidR="00F61DC9" w:rsidRPr="00104BB6" w:rsidRDefault="00F61DC9" w:rsidP="00520B59">
      <w:pPr>
        <w:pStyle w:val="CH2"/>
        <w:overflowPunct w:val="0"/>
        <w:spacing w:after="60"/>
        <w:rPr>
          <w:rFonts w:eastAsia="SimHei"/>
          <w:lang w:eastAsia="zh-CN"/>
        </w:rPr>
      </w:pPr>
      <w:r w:rsidRPr="00104BB6">
        <w:rPr>
          <w:lang w:val="zh-CN" w:eastAsia="zh-CN"/>
        </w:rPr>
        <w:tab/>
      </w:r>
      <w:r w:rsidRPr="00104BB6">
        <w:rPr>
          <w:lang w:val="zh-CN" w:eastAsia="zh-CN"/>
        </w:rPr>
        <w:tab/>
      </w:r>
      <w:r w:rsidR="00DD37A9">
        <w:rPr>
          <w:rFonts w:eastAsia="SimHei" w:hint="eastAsia"/>
          <w:bCs/>
          <w:sz w:val="28"/>
          <w:szCs w:val="28"/>
          <w:lang w:val="zh-CN" w:eastAsia="zh-CN"/>
        </w:rPr>
        <w:t>2</w:t>
      </w:r>
      <w:r w:rsidR="00DD37A9" w:rsidRPr="00104BB6">
        <w:rPr>
          <w:rFonts w:eastAsia="SimHei"/>
          <w:bCs/>
          <w:sz w:val="28"/>
          <w:szCs w:val="28"/>
          <w:lang w:val="zh-CN" w:eastAsia="zh-CN"/>
        </w:rPr>
        <w:t>02</w:t>
      </w:r>
      <w:r w:rsidR="00DD37A9">
        <w:rPr>
          <w:rFonts w:eastAsia="SimHei" w:hint="eastAsia"/>
          <w:bCs/>
          <w:sz w:val="28"/>
          <w:szCs w:val="28"/>
          <w:lang w:val="zh-CN" w:eastAsia="zh-CN"/>
        </w:rPr>
        <w:t>7</w:t>
      </w:r>
      <w:r w:rsidRPr="00104BB6">
        <w:rPr>
          <w:rFonts w:eastAsia="SimHei"/>
          <w:bCs/>
          <w:sz w:val="28"/>
          <w:szCs w:val="28"/>
          <w:lang w:val="zh-CN" w:eastAsia="zh-CN"/>
        </w:rPr>
        <w:t>年和</w:t>
      </w:r>
      <w:r w:rsidR="00DD37A9">
        <w:rPr>
          <w:rFonts w:eastAsia="SimHei" w:hint="eastAsia"/>
          <w:bCs/>
          <w:sz w:val="28"/>
          <w:szCs w:val="28"/>
          <w:lang w:val="zh-CN" w:eastAsia="zh-CN"/>
        </w:rPr>
        <w:t>2028</w:t>
      </w:r>
      <w:r w:rsidRPr="00104BB6">
        <w:rPr>
          <w:rFonts w:eastAsia="SimHei"/>
          <w:bCs/>
          <w:sz w:val="28"/>
          <w:szCs w:val="28"/>
          <w:lang w:val="zh-CN" w:eastAsia="zh-CN"/>
        </w:rPr>
        <w:t>年拟议捐款</w:t>
      </w:r>
    </w:p>
    <w:p w14:paraId="007FF06A" w14:textId="5E78A9EA" w:rsidR="00F61DC9" w:rsidRPr="00F55B54" w:rsidRDefault="00F61DC9" w:rsidP="00F55B54">
      <w:pPr>
        <w:pStyle w:val="Titletable"/>
        <w:overflowPunct w:val="0"/>
        <w:rPr>
          <w:rFonts w:ascii="SimSun" w:eastAsia="SimSun" w:hAnsi="SimSun"/>
          <w:b w:val="0"/>
          <w:bCs w:val="0"/>
          <w:lang w:eastAsia="zh-CN"/>
        </w:rPr>
      </w:pPr>
      <w:r w:rsidRPr="00F55B54">
        <w:rPr>
          <w:rFonts w:ascii="SimSun" w:eastAsia="SimSun" w:hAnsi="SimSun"/>
          <w:b w:val="0"/>
          <w:bCs w:val="0"/>
          <w:lang w:val="zh-CN" w:eastAsia="zh-CN"/>
        </w:rPr>
        <w:t>（美元）</w:t>
      </w:r>
    </w:p>
    <w:tbl>
      <w:tblPr>
        <w:tblW w:w="5000" w:type="pct"/>
        <w:jc w:val="right"/>
        <w:tblLayout w:type="fixed"/>
        <w:tblLook w:val="04A0" w:firstRow="1" w:lastRow="0" w:firstColumn="1" w:lastColumn="0" w:noHBand="0" w:noVBand="1"/>
      </w:tblPr>
      <w:tblGrid>
        <w:gridCol w:w="2410"/>
        <w:gridCol w:w="1701"/>
        <w:gridCol w:w="1276"/>
        <w:gridCol w:w="1276"/>
        <w:gridCol w:w="1275"/>
        <w:gridCol w:w="1559"/>
      </w:tblGrid>
      <w:tr w:rsidR="00F61DC9" w:rsidRPr="00520B59" w14:paraId="6FC46C60" w14:textId="77777777" w:rsidTr="000E6440">
        <w:trPr>
          <w:trHeight w:val="57"/>
          <w:tblHeader/>
          <w:jc w:val="right"/>
        </w:trPr>
        <w:tc>
          <w:tcPr>
            <w:tcW w:w="2410" w:type="dxa"/>
            <w:tcBorders>
              <w:top w:val="single" w:sz="4" w:space="0" w:color="auto"/>
              <w:left w:val="nil"/>
              <w:bottom w:val="single" w:sz="4" w:space="0" w:color="auto"/>
              <w:right w:val="nil"/>
            </w:tcBorders>
            <w:noWrap/>
            <w:vAlign w:val="bottom"/>
            <w:hideMark/>
          </w:tcPr>
          <w:p w14:paraId="1ACF0C4D" w14:textId="77777777" w:rsidR="00F61DC9" w:rsidRPr="00520B59" w:rsidRDefault="00F61DC9" w:rsidP="00520B59">
            <w:pPr>
              <w:pStyle w:val="Normal-pool-Table"/>
              <w:overflowPunct w:val="0"/>
              <w:snapToGrid w:val="0"/>
              <w:rPr>
                <w:rFonts w:eastAsia="KaiTi"/>
                <w:i/>
                <w:iCs/>
                <w:sz w:val="20"/>
              </w:rPr>
            </w:pPr>
            <w:proofErr w:type="spellStart"/>
            <w:r w:rsidRPr="00520B59">
              <w:rPr>
                <w:rFonts w:eastAsia="KaiTi"/>
                <w:color w:val="000000"/>
                <w:sz w:val="20"/>
                <w:lang w:val="zh-CN"/>
              </w:rPr>
              <w:t>缔约方</w:t>
            </w:r>
            <w:proofErr w:type="spellEnd"/>
          </w:p>
        </w:tc>
        <w:tc>
          <w:tcPr>
            <w:tcW w:w="1701" w:type="dxa"/>
            <w:tcBorders>
              <w:top w:val="single" w:sz="4" w:space="0" w:color="auto"/>
              <w:left w:val="nil"/>
              <w:bottom w:val="single" w:sz="4" w:space="0" w:color="auto"/>
              <w:right w:val="nil"/>
            </w:tcBorders>
            <w:vAlign w:val="bottom"/>
            <w:hideMark/>
          </w:tcPr>
          <w:p w14:paraId="1417A657" w14:textId="32494D17" w:rsidR="00F61DC9" w:rsidRPr="00520B59" w:rsidRDefault="00F61DC9" w:rsidP="00520B59">
            <w:pPr>
              <w:pStyle w:val="Normal-pool-Table"/>
              <w:overflowPunct w:val="0"/>
              <w:snapToGrid w:val="0"/>
              <w:jc w:val="right"/>
              <w:rPr>
                <w:rFonts w:eastAsia="KaiTi"/>
                <w:i/>
                <w:iCs/>
                <w:sz w:val="20"/>
                <w:lang w:eastAsia="zh-CN"/>
              </w:rPr>
            </w:pPr>
            <w:r w:rsidRPr="00520B59">
              <w:rPr>
                <w:rFonts w:eastAsia="KaiTi"/>
                <w:color w:val="000000"/>
                <w:sz w:val="20"/>
                <w:lang w:val="zh-CN" w:eastAsia="zh-CN"/>
              </w:rPr>
              <w:t>调整后的联合国比额，最高分摊比率为</w:t>
            </w:r>
            <w:r w:rsidRPr="00520B59">
              <w:rPr>
                <w:rFonts w:eastAsia="KaiTi"/>
                <w:color w:val="000000"/>
                <w:sz w:val="20"/>
                <w:lang w:val="zh-CN" w:eastAsia="zh-CN"/>
              </w:rPr>
              <w:t>22%</w:t>
            </w:r>
            <w:r w:rsidRPr="00520B59">
              <w:rPr>
                <w:rFonts w:eastAsia="KaiTi"/>
                <w:color w:val="000000"/>
                <w:sz w:val="20"/>
                <w:vertAlign w:val="superscript"/>
                <w:lang w:val="zh-CN" w:eastAsia="zh-CN"/>
              </w:rPr>
              <w:t>a</w:t>
            </w:r>
          </w:p>
        </w:tc>
        <w:tc>
          <w:tcPr>
            <w:tcW w:w="1276" w:type="dxa"/>
            <w:tcBorders>
              <w:top w:val="single" w:sz="4" w:space="0" w:color="auto"/>
              <w:left w:val="nil"/>
              <w:bottom w:val="single" w:sz="4" w:space="0" w:color="auto"/>
              <w:right w:val="nil"/>
            </w:tcBorders>
            <w:vAlign w:val="bottom"/>
            <w:hideMark/>
          </w:tcPr>
          <w:p w14:paraId="6A550C34" w14:textId="669A6D40" w:rsidR="00F61DC9" w:rsidRPr="00520B59" w:rsidRDefault="00F61DC9" w:rsidP="00520B59">
            <w:pPr>
              <w:pStyle w:val="Normal-pool-Table"/>
              <w:overflowPunct w:val="0"/>
              <w:snapToGrid w:val="0"/>
              <w:jc w:val="right"/>
              <w:rPr>
                <w:rFonts w:eastAsia="KaiTi"/>
                <w:i/>
                <w:iCs/>
                <w:sz w:val="20"/>
                <w:lang w:eastAsia="zh-CN"/>
              </w:rPr>
            </w:pPr>
            <w:r w:rsidRPr="00520B59">
              <w:rPr>
                <w:rFonts w:eastAsia="KaiTi"/>
                <w:color w:val="000000"/>
                <w:sz w:val="20"/>
                <w:lang w:val="zh-CN" w:eastAsia="zh-CN"/>
              </w:rPr>
              <w:t>2027</w:t>
            </w:r>
            <w:r w:rsidRPr="00520B59">
              <w:rPr>
                <w:rFonts w:eastAsia="KaiTi"/>
                <w:color w:val="000000"/>
                <w:sz w:val="20"/>
                <w:lang w:val="zh-CN" w:eastAsia="zh-CN"/>
              </w:rPr>
              <w:t>：针对名义零增长预算的捐款</w:t>
            </w:r>
          </w:p>
        </w:tc>
        <w:tc>
          <w:tcPr>
            <w:tcW w:w="1276" w:type="dxa"/>
            <w:tcBorders>
              <w:top w:val="single" w:sz="4" w:space="0" w:color="auto"/>
              <w:left w:val="nil"/>
              <w:bottom w:val="single" w:sz="4" w:space="0" w:color="auto"/>
              <w:right w:val="nil"/>
            </w:tcBorders>
            <w:vAlign w:val="bottom"/>
            <w:hideMark/>
          </w:tcPr>
          <w:p w14:paraId="5BC2145C" w14:textId="77777777" w:rsidR="00F61DC9" w:rsidRPr="00520B59" w:rsidRDefault="00F61DC9" w:rsidP="00520B59">
            <w:pPr>
              <w:pStyle w:val="Normal-pool-Table"/>
              <w:overflowPunct w:val="0"/>
              <w:snapToGrid w:val="0"/>
              <w:jc w:val="right"/>
              <w:rPr>
                <w:rFonts w:eastAsia="KaiTi"/>
                <w:i/>
                <w:iCs/>
                <w:sz w:val="20"/>
                <w:lang w:eastAsia="zh-CN"/>
              </w:rPr>
            </w:pPr>
            <w:r w:rsidRPr="00520B59">
              <w:rPr>
                <w:rFonts w:eastAsia="KaiTi"/>
                <w:color w:val="000000"/>
                <w:sz w:val="20"/>
                <w:lang w:val="zh-CN" w:eastAsia="zh-CN"/>
              </w:rPr>
              <w:t>2027</w:t>
            </w:r>
            <w:r w:rsidRPr="00520B59">
              <w:rPr>
                <w:rFonts w:eastAsia="KaiTi"/>
                <w:color w:val="000000"/>
                <w:sz w:val="20"/>
                <w:lang w:val="zh-CN" w:eastAsia="zh-CN"/>
              </w:rPr>
              <w:t>：针对建议预算的捐款</w:t>
            </w:r>
          </w:p>
        </w:tc>
        <w:tc>
          <w:tcPr>
            <w:tcW w:w="1275" w:type="dxa"/>
            <w:tcBorders>
              <w:top w:val="single" w:sz="4" w:space="0" w:color="auto"/>
              <w:left w:val="nil"/>
              <w:bottom w:val="single" w:sz="4" w:space="0" w:color="auto"/>
              <w:right w:val="nil"/>
            </w:tcBorders>
            <w:vAlign w:val="bottom"/>
            <w:hideMark/>
          </w:tcPr>
          <w:p w14:paraId="3F93F5B9" w14:textId="2D70921D" w:rsidR="00F61DC9" w:rsidRPr="00520B59" w:rsidRDefault="00F61DC9" w:rsidP="00520B59">
            <w:pPr>
              <w:pStyle w:val="Normal-pool-Table"/>
              <w:overflowPunct w:val="0"/>
              <w:snapToGrid w:val="0"/>
              <w:jc w:val="right"/>
              <w:rPr>
                <w:rFonts w:eastAsia="KaiTi"/>
                <w:i/>
                <w:iCs/>
                <w:sz w:val="20"/>
                <w:lang w:eastAsia="zh-CN"/>
              </w:rPr>
            </w:pPr>
            <w:r w:rsidRPr="00520B59">
              <w:rPr>
                <w:rFonts w:eastAsia="KaiTi"/>
                <w:color w:val="000000"/>
                <w:sz w:val="20"/>
                <w:lang w:val="zh-CN" w:eastAsia="zh-CN"/>
              </w:rPr>
              <w:t>2028</w:t>
            </w:r>
            <w:r w:rsidRPr="00520B59">
              <w:rPr>
                <w:rFonts w:eastAsia="KaiTi"/>
                <w:color w:val="000000"/>
                <w:sz w:val="20"/>
                <w:lang w:val="zh-CN" w:eastAsia="zh-CN"/>
              </w:rPr>
              <w:t>：针对名义零增长预算的捐款</w:t>
            </w:r>
          </w:p>
        </w:tc>
        <w:tc>
          <w:tcPr>
            <w:tcW w:w="1559" w:type="dxa"/>
            <w:tcBorders>
              <w:top w:val="single" w:sz="4" w:space="0" w:color="auto"/>
              <w:left w:val="nil"/>
              <w:bottom w:val="single" w:sz="4" w:space="0" w:color="auto"/>
              <w:right w:val="nil"/>
            </w:tcBorders>
            <w:vAlign w:val="bottom"/>
            <w:hideMark/>
          </w:tcPr>
          <w:p w14:paraId="2A468E0E" w14:textId="758B9EB4" w:rsidR="00F61DC9" w:rsidRPr="00965F2F" w:rsidRDefault="00195FFF" w:rsidP="00CD2A54">
            <w:pPr>
              <w:pStyle w:val="Normal-pool-Table"/>
              <w:tabs>
                <w:tab w:val="clear" w:pos="624"/>
                <w:tab w:val="clear" w:pos="1247"/>
                <w:tab w:val="clear" w:pos="1871"/>
                <w:tab w:val="clear" w:pos="2495"/>
                <w:tab w:val="clear" w:pos="3119"/>
                <w:tab w:val="clear" w:pos="3742"/>
                <w:tab w:val="clear" w:pos="4366"/>
                <w:tab w:val="clear" w:pos="4990"/>
              </w:tabs>
              <w:overflowPunct w:val="0"/>
              <w:snapToGrid w:val="0"/>
              <w:ind w:leftChars="86" w:left="172" w:rightChars="17" w:right="34"/>
              <w:jc w:val="right"/>
              <w:rPr>
                <w:rFonts w:ascii="SimSun" w:eastAsia="SimSun" w:hAnsi="SimSun"/>
                <w:sz w:val="20"/>
                <w:lang w:eastAsia="zh-CN"/>
              </w:rPr>
            </w:pPr>
            <w:r w:rsidRPr="00520B59">
              <w:rPr>
                <w:rFonts w:eastAsia="KaiTi"/>
                <w:color w:val="000000"/>
                <w:sz w:val="20"/>
                <w:lang w:val="zh-CN" w:eastAsia="zh-CN"/>
              </w:rPr>
              <w:t>2028</w:t>
            </w:r>
            <w:r w:rsidRPr="00520B59">
              <w:rPr>
                <w:rFonts w:eastAsia="KaiTi"/>
                <w:color w:val="000000"/>
                <w:sz w:val="20"/>
                <w:lang w:val="zh-CN" w:eastAsia="zh-CN"/>
              </w:rPr>
              <w:t>：针对建议预算的</w:t>
            </w:r>
            <w:r w:rsidR="00E07E31">
              <w:rPr>
                <w:rFonts w:eastAsia="KaiTi"/>
                <w:color w:val="000000"/>
                <w:sz w:val="20"/>
                <w:lang w:val="zh-CN" w:eastAsia="zh-CN"/>
              </w:rPr>
              <w:br/>
            </w:r>
            <w:r w:rsidRPr="00520B59">
              <w:rPr>
                <w:rFonts w:eastAsia="KaiTi"/>
                <w:color w:val="000000"/>
                <w:sz w:val="20"/>
                <w:lang w:val="zh-CN" w:eastAsia="zh-CN"/>
              </w:rPr>
              <w:t>捐款</w:t>
            </w:r>
          </w:p>
        </w:tc>
      </w:tr>
      <w:tr w:rsidR="00F61DC9" w:rsidRPr="00520B59" w14:paraId="28E2730E" w14:textId="77777777" w:rsidTr="006873F1">
        <w:trPr>
          <w:trHeight w:val="57"/>
          <w:jc w:val="right"/>
        </w:trPr>
        <w:tc>
          <w:tcPr>
            <w:tcW w:w="2410" w:type="dxa"/>
            <w:tcBorders>
              <w:top w:val="single" w:sz="4" w:space="0" w:color="auto"/>
              <w:left w:val="nil"/>
              <w:bottom w:val="nil"/>
              <w:right w:val="nil"/>
            </w:tcBorders>
            <w:hideMark/>
          </w:tcPr>
          <w:p w14:paraId="5D7E8F0B"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阿富汗</w:t>
            </w:r>
            <w:proofErr w:type="spellEnd"/>
          </w:p>
        </w:tc>
        <w:tc>
          <w:tcPr>
            <w:tcW w:w="1701" w:type="dxa"/>
            <w:tcBorders>
              <w:top w:val="single" w:sz="4" w:space="0" w:color="auto"/>
              <w:left w:val="nil"/>
              <w:bottom w:val="nil"/>
              <w:right w:val="nil"/>
            </w:tcBorders>
            <w:noWrap/>
            <w:hideMark/>
          </w:tcPr>
          <w:p w14:paraId="5B426FB0" w14:textId="27ADA499" w:rsidR="00F61DC9" w:rsidRPr="00520B59" w:rsidRDefault="00F61DC9" w:rsidP="00520B59">
            <w:pPr>
              <w:pStyle w:val="Normal-pool-Table"/>
              <w:overflowPunct w:val="0"/>
              <w:snapToGrid w:val="0"/>
              <w:jc w:val="right"/>
              <w:rPr>
                <w:sz w:val="20"/>
              </w:rPr>
            </w:pPr>
            <w:r w:rsidRPr="00520B59">
              <w:rPr>
                <w:color w:val="000000"/>
                <w:sz w:val="20"/>
              </w:rPr>
              <w:t>–</w:t>
            </w:r>
          </w:p>
        </w:tc>
        <w:tc>
          <w:tcPr>
            <w:tcW w:w="1276" w:type="dxa"/>
            <w:tcBorders>
              <w:top w:val="single" w:sz="4" w:space="0" w:color="auto"/>
              <w:left w:val="nil"/>
              <w:bottom w:val="nil"/>
              <w:right w:val="nil"/>
            </w:tcBorders>
            <w:noWrap/>
            <w:hideMark/>
          </w:tcPr>
          <w:p w14:paraId="1EC392D9" w14:textId="72198DF6" w:rsidR="00F61DC9" w:rsidRPr="00520B59" w:rsidRDefault="00F61DC9" w:rsidP="00520B59">
            <w:pPr>
              <w:pStyle w:val="Normal-pool-Table"/>
              <w:overflowPunct w:val="0"/>
              <w:snapToGrid w:val="0"/>
              <w:jc w:val="right"/>
              <w:rPr>
                <w:sz w:val="20"/>
              </w:rPr>
            </w:pPr>
            <w:r w:rsidRPr="00520B59">
              <w:rPr>
                <w:color w:val="000000"/>
                <w:sz w:val="20"/>
              </w:rPr>
              <w:t>–</w:t>
            </w:r>
          </w:p>
        </w:tc>
        <w:tc>
          <w:tcPr>
            <w:tcW w:w="1276" w:type="dxa"/>
            <w:tcBorders>
              <w:top w:val="single" w:sz="4" w:space="0" w:color="auto"/>
              <w:left w:val="nil"/>
              <w:bottom w:val="nil"/>
              <w:right w:val="nil"/>
            </w:tcBorders>
            <w:noWrap/>
            <w:hideMark/>
          </w:tcPr>
          <w:p w14:paraId="4FE5557D" w14:textId="162E133B" w:rsidR="00F61DC9" w:rsidRPr="00520B59" w:rsidRDefault="00F61DC9" w:rsidP="00520B59">
            <w:pPr>
              <w:pStyle w:val="Normal-pool-Table"/>
              <w:overflowPunct w:val="0"/>
              <w:snapToGrid w:val="0"/>
              <w:jc w:val="right"/>
              <w:rPr>
                <w:sz w:val="20"/>
              </w:rPr>
            </w:pPr>
            <w:r w:rsidRPr="00520B59">
              <w:rPr>
                <w:color w:val="000000"/>
                <w:sz w:val="20"/>
              </w:rPr>
              <w:t>–</w:t>
            </w:r>
          </w:p>
        </w:tc>
        <w:tc>
          <w:tcPr>
            <w:tcW w:w="1275" w:type="dxa"/>
            <w:tcBorders>
              <w:top w:val="single" w:sz="4" w:space="0" w:color="auto"/>
              <w:left w:val="nil"/>
              <w:bottom w:val="nil"/>
              <w:right w:val="nil"/>
            </w:tcBorders>
            <w:noWrap/>
            <w:hideMark/>
          </w:tcPr>
          <w:p w14:paraId="2C0D8144" w14:textId="00F93334" w:rsidR="00F61DC9" w:rsidRPr="00520B59" w:rsidRDefault="00F61DC9" w:rsidP="00520B59">
            <w:pPr>
              <w:pStyle w:val="Normal-pool-Table"/>
              <w:overflowPunct w:val="0"/>
              <w:snapToGrid w:val="0"/>
              <w:jc w:val="right"/>
              <w:rPr>
                <w:sz w:val="20"/>
              </w:rPr>
            </w:pPr>
            <w:r w:rsidRPr="00520B59">
              <w:rPr>
                <w:color w:val="000000"/>
                <w:sz w:val="20"/>
              </w:rPr>
              <w:t>–</w:t>
            </w:r>
          </w:p>
        </w:tc>
        <w:tc>
          <w:tcPr>
            <w:tcW w:w="1559" w:type="dxa"/>
            <w:tcBorders>
              <w:top w:val="single" w:sz="4" w:space="0" w:color="auto"/>
              <w:left w:val="nil"/>
              <w:bottom w:val="nil"/>
              <w:right w:val="nil"/>
            </w:tcBorders>
            <w:noWrap/>
            <w:hideMark/>
          </w:tcPr>
          <w:p w14:paraId="1D24D3EA" w14:textId="59D6DFBC" w:rsidR="00F61DC9" w:rsidRPr="00520B59" w:rsidRDefault="00F61DC9" w:rsidP="00520B59">
            <w:pPr>
              <w:pStyle w:val="Normal-pool-Table"/>
              <w:overflowPunct w:val="0"/>
              <w:snapToGrid w:val="0"/>
              <w:jc w:val="right"/>
              <w:rPr>
                <w:sz w:val="20"/>
              </w:rPr>
            </w:pPr>
            <w:r w:rsidRPr="00520B59">
              <w:rPr>
                <w:color w:val="000000"/>
                <w:sz w:val="20"/>
              </w:rPr>
              <w:t>–</w:t>
            </w:r>
          </w:p>
        </w:tc>
      </w:tr>
      <w:tr w:rsidR="00E266D6" w:rsidRPr="00520B59" w14:paraId="4ADD7BD0" w14:textId="77777777" w:rsidTr="006873F1">
        <w:trPr>
          <w:trHeight w:val="57"/>
          <w:jc w:val="right"/>
        </w:trPr>
        <w:tc>
          <w:tcPr>
            <w:tcW w:w="2410" w:type="dxa"/>
            <w:tcBorders>
              <w:top w:val="nil"/>
              <w:left w:val="nil"/>
              <w:bottom w:val="nil"/>
              <w:right w:val="nil"/>
            </w:tcBorders>
            <w:hideMark/>
          </w:tcPr>
          <w:p w14:paraId="126498A9"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阿尔巴尼亚</w:t>
            </w:r>
            <w:proofErr w:type="spellEnd"/>
          </w:p>
        </w:tc>
        <w:tc>
          <w:tcPr>
            <w:tcW w:w="1701" w:type="dxa"/>
            <w:tcBorders>
              <w:top w:val="nil"/>
              <w:left w:val="nil"/>
              <w:bottom w:val="nil"/>
              <w:right w:val="nil"/>
            </w:tcBorders>
            <w:noWrap/>
            <w:hideMark/>
          </w:tcPr>
          <w:p w14:paraId="38414431" w14:textId="56A01EB0"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AE1D981" w14:textId="69DA2324"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561EB34" w14:textId="6C771AA7"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1888EC5B" w14:textId="1608C945"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57E016F4" w14:textId="1D080787"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55EA648C" w14:textId="77777777" w:rsidTr="006873F1">
        <w:trPr>
          <w:trHeight w:val="57"/>
          <w:jc w:val="right"/>
        </w:trPr>
        <w:tc>
          <w:tcPr>
            <w:tcW w:w="2410" w:type="dxa"/>
            <w:tcBorders>
              <w:top w:val="nil"/>
              <w:left w:val="nil"/>
              <w:bottom w:val="nil"/>
              <w:right w:val="nil"/>
            </w:tcBorders>
            <w:hideMark/>
          </w:tcPr>
          <w:p w14:paraId="2DE3A6FE"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阿尔及利亚</w:t>
            </w:r>
            <w:proofErr w:type="spellEnd"/>
          </w:p>
        </w:tc>
        <w:tc>
          <w:tcPr>
            <w:tcW w:w="1701" w:type="dxa"/>
            <w:tcBorders>
              <w:top w:val="nil"/>
              <w:left w:val="nil"/>
              <w:bottom w:val="nil"/>
              <w:right w:val="nil"/>
            </w:tcBorders>
            <w:noWrap/>
            <w:hideMark/>
          </w:tcPr>
          <w:p w14:paraId="118A1C3E" w14:textId="4A625ACF"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A6A3250" w14:textId="25BD6A13"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7192551" w14:textId="51E75E58"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7AB970CF" w14:textId="11F4AAA6"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3729B3FB" w14:textId="1FE2016E"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79851DEE" w14:textId="77777777" w:rsidTr="006873F1">
        <w:trPr>
          <w:trHeight w:val="57"/>
          <w:jc w:val="right"/>
        </w:trPr>
        <w:tc>
          <w:tcPr>
            <w:tcW w:w="2410" w:type="dxa"/>
            <w:tcBorders>
              <w:top w:val="nil"/>
              <w:left w:val="nil"/>
              <w:bottom w:val="nil"/>
              <w:right w:val="nil"/>
            </w:tcBorders>
            <w:hideMark/>
          </w:tcPr>
          <w:p w14:paraId="1C2029D3"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安道尔</w:t>
            </w:r>
            <w:proofErr w:type="spellEnd"/>
          </w:p>
        </w:tc>
        <w:tc>
          <w:tcPr>
            <w:tcW w:w="1701" w:type="dxa"/>
            <w:tcBorders>
              <w:top w:val="nil"/>
              <w:left w:val="nil"/>
              <w:bottom w:val="nil"/>
              <w:right w:val="nil"/>
            </w:tcBorders>
            <w:noWrap/>
            <w:hideMark/>
          </w:tcPr>
          <w:p w14:paraId="18F14AC3" w14:textId="6CF569F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BCDDCC6" w14:textId="56A68D54"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39B9224" w14:textId="6BD8B999"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22422C72" w14:textId="0074F2BC"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5FAFE22F" w14:textId="4A0F88CF"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52F7F2F9" w14:textId="77777777" w:rsidTr="006873F1">
        <w:trPr>
          <w:trHeight w:val="57"/>
          <w:jc w:val="right"/>
        </w:trPr>
        <w:tc>
          <w:tcPr>
            <w:tcW w:w="2410" w:type="dxa"/>
            <w:tcBorders>
              <w:top w:val="nil"/>
              <w:left w:val="nil"/>
              <w:bottom w:val="nil"/>
              <w:right w:val="nil"/>
            </w:tcBorders>
            <w:hideMark/>
          </w:tcPr>
          <w:p w14:paraId="02DA3325"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安哥拉</w:t>
            </w:r>
            <w:proofErr w:type="spellEnd"/>
          </w:p>
        </w:tc>
        <w:tc>
          <w:tcPr>
            <w:tcW w:w="1701" w:type="dxa"/>
            <w:tcBorders>
              <w:top w:val="nil"/>
              <w:left w:val="nil"/>
              <w:bottom w:val="nil"/>
              <w:right w:val="nil"/>
            </w:tcBorders>
            <w:noWrap/>
            <w:hideMark/>
          </w:tcPr>
          <w:p w14:paraId="07E8B357" w14:textId="15400EEC"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534BA1F" w14:textId="0D60E9E0"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2D4F37E" w14:textId="3BC5F22A"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4E8E1B37" w14:textId="65DAA34F"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3CB6FC40" w14:textId="1E5F9D9E"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54A0B89E" w14:textId="77777777" w:rsidTr="006873F1">
        <w:trPr>
          <w:trHeight w:val="57"/>
          <w:jc w:val="right"/>
        </w:trPr>
        <w:tc>
          <w:tcPr>
            <w:tcW w:w="2410" w:type="dxa"/>
            <w:tcBorders>
              <w:top w:val="nil"/>
              <w:left w:val="nil"/>
              <w:bottom w:val="nil"/>
              <w:right w:val="nil"/>
            </w:tcBorders>
            <w:hideMark/>
          </w:tcPr>
          <w:p w14:paraId="0D311E7D"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安提瓜和巴布达</w:t>
            </w:r>
            <w:proofErr w:type="spellEnd"/>
          </w:p>
        </w:tc>
        <w:tc>
          <w:tcPr>
            <w:tcW w:w="1701" w:type="dxa"/>
            <w:tcBorders>
              <w:top w:val="nil"/>
              <w:left w:val="nil"/>
              <w:bottom w:val="nil"/>
              <w:right w:val="nil"/>
            </w:tcBorders>
            <w:noWrap/>
            <w:hideMark/>
          </w:tcPr>
          <w:p w14:paraId="306B67B2" w14:textId="70CE85F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375D9AE" w14:textId="3B31504C"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B2C9CA8" w14:textId="19FF11C7"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7982DEED" w14:textId="310982CB"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2CAF1AB7" w14:textId="6562DF03"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5B3F4DE6" w14:textId="77777777" w:rsidTr="006873F1">
        <w:trPr>
          <w:trHeight w:val="57"/>
          <w:jc w:val="right"/>
        </w:trPr>
        <w:tc>
          <w:tcPr>
            <w:tcW w:w="2410" w:type="dxa"/>
            <w:tcBorders>
              <w:top w:val="nil"/>
              <w:left w:val="nil"/>
              <w:bottom w:val="nil"/>
              <w:right w:val="nil"/>
            </w:tcBorders>
            <w:hideMark/>
          </w:tcPr>
          <w:p w14:paraId="34D772F2"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阿根廷</w:t>
            </w:r>
            <w:proofErr w:type="spellEnd"/>
          </w:p>
        </w:tc>
        <w:tc>
          <w:tcPr>
            <w:tcW w:w="1701" w:type="dxa"/>
            <w:tcBorders>
              <w:top w:val="nil"/>
              <w:left w:val="nil"/>
              <w:bottom w:val="nil"/>
              <w:right w:val="nil"/>
            </w:tcBorders>
            <w:noWrap/>
            <w:hideMark/>
          </w:tcPr>
          <w:p w14:paraId="486176D2" w14:textId="25E8EC09" w:rsidR="00F61DC9" w:rsidRPr="00520B59" w:rsidRDefault="00F61DC9" w:rsidP="00520B59">
            <w:pPr>
              <w:pStyle w:val="Normal-pool-Table"/>
              <w:overflowPunct w:val="0"/>
              <w:snapToGrid w:val="0"/>
              <w:jc w:val="right"/>
              <w:rPr>
                <w:sz w:val="20"/>
              </w:rPr>
            </w:pPr>
            <w:r w:rsidRPr="00520B59">
              <w:rPr>
                <w:color w:val="000000"/>
                <w:sz w:val="20"/>
                <w:lang w:val="zh-CN"/>
              </w:rPr>
              <w:t>0.489</w:t>
            </w:r>
          </w:p>
        </w:tc>
        <w:tc>
          <w:tcPr>
            <w:tcW w:w="1276" w:type="dxa"/>
            <w:tcBorders>
              <w:top w:val="nil"/>
              <w:left w:val="nil"/>
              <w:bottom w:val="nil"/>
              <w:right w:val="nil"/>
            </w:tcBorders>
            <w:noWrap/>
            <w:hideMark/>
          </w:tcPr>
          <w:p w14:paraId="5E182603" w14:textId="02CBE75D" w:rsidR="00F61DC9" w:rsidRPr="00520B59" w:rsidRDefault="00F61DC9" w:rsidP="00520B59">
            <w:pPr>
              <w:pStyle w:val="Normal-pool-Table"/>
              <w:overflowPunct w:val="0"/>
              <w:snapToGrid w:val="0"/>
              <w:jc w:val="right"/>
              <w:rPr>
                <w:sz w:val="20"/>
              </w:rPr>
            </w:pPr>
            <w:r w:rsidRPr="00520B59">
              <w:rPr>
                <w:color w:val="000000"/>
                <w:sz w:val="20"/>
                <w:lang w:val="zh-CN"/>
              </w:rPr>
              <w:t>28 912</w:t>
            </w:r>
          </w:p>
        </w:tc>
        <w:tc>
          <w:tcPr>
            <w:tcW w:w="1276" w:type="dxa"/>
            <w:tcBorders>
              <w:top w:val="nil"/>
              <w:left w:val="nil"/>
              <w:bottom w:val="nil"/>
              <w:right w:val="nil"/>
            </w:tcBorders>
            <w:noWrap/>
            <w:hideMark/>
          </w:tcPr>
          <w:p w14:paraId="5F77251E" w14:textId="760348EE" w:rsidR="00F61DC9" w:rsidRPr="00520B59" w:rsidRDefault="00F61DC9" w:rsidP="00520B59">
            <w:pPr>
              <w:pStyle w:val="Normal-pool-Table"/>
              <w:overflowPunct w:val="0"/>
              <w:snapToGrid w:val="0"/>
              <w:jc w:val="right"/>
              <w:rPr>
                <w:sz w:val="20"/>
              </w:rPr>
            </w:pPr>
            <w:r w:rsidRPr="00520B59">
              <w:rPr>
                <w:color w:val="000000"/>
                <w:sz w:val="20"/>
                <w:lang w:val="zh-CN"/>
              </w:rPr>
              <w:t>30 109</w:t>
            </w:r>
          </w:p>
        </w:tc>
        <w:tc>
          <w:tcPr>
            <w:tcW w:w="1275" w:type="dxa"/>
            <w:tcBorders>
              <w:top w:val="nil"/>
              <w:left w:val="nil"/>
              <w:bottom w:val="nil"/>
              <w:right w:val="nil"/>
            </w:tcBorders>
            <w:noWrap/>
            <w:hideMark/>
          </w:tcPr>
          <w:p w14:paraId="78D7DC8B" w14:textId="42C5C912" w:rsidR="00F61DC9" w:rsidRPr="00520B59" w:rsidRDefault="00F61DC9" w:rsidP="00520B59">
            <w:pPr>
              <w:pStyle w:val="Normal-pool-Table"/>
              <w:overflowPunct w:val="0"/>
              <w:snapToGrid w:val="0"/>
              <w:jc w:val="right"/>
              <w:rPr>
                <w:sz w:val="20"/>
              </w:rPr>
            </w:pPr>
            <w:r w:rsidRPr="00520B59">
              <w:rPr>
                <w:color w:val="000000"/>
                <w:sz w:val="20"/>
                <w:lang w:val="zh-CN"/>
              </w:rPr>
              <w:t>28 912</w:t>
            </w:r>
          </w:p>
        </w:tc>
        <w:tc>
          <w:tcPr>
            <w:tcW w:w="1559" w:type="dxa"/>
            <w:tcBorders>
              <w:top w:val="nil"/>
              <w:left w:val="nil"/>
              <w:bottom w:val="nil"/>
              <w:right w:val="nil"/>
            </w:tcBorders>
            <w:noWrap/>
            <w:hideMark/>
          </w:tcPr>
          <w:p w14:paraId="0C34A8E0" w14:textId="633FF6D0" w:rsidR="00F61DC9" w:rsidRPr="00520B59" w:rsidRDefault="00F61DC9" w:rsidP="00520B59">
            <w:pPr>
              <w:pStyle w:val="Normal-pool-Table"/>
              <w:overflowPunct w:val="0"/>
              <w:snapToGrid w:val="0"/>
              <w:jc w:val="right"/>
              <w:rPr>
                <w:sz w:val="20"/>
              </w:rPr>
            </w:pPr>
            <w:r w:rsidRPr="00520B59">
              <w:rPr>
                <w:color w:val="000000"/>
                <w:sz w:val="20"/>
                <w:lang w:val="zh-CN"/>
              </w:rPr>
              <w:t>29 882</w:t>
            </w:r>
          </w:p>
        </w:tc>
      </w:tr>
      <w:tr w:rsidR="00E266D6" w:rsidRPr="00520B59" w14:paraId="50B43636" w14:textId="77777777" w:rsidTr="006873F1">
        <w:trPr>
          <w:trHeight w:val="57"/>
          <w:jc w:val="right"/>
        </w:trPr>
        <w:tc>
          <w:tcPr>
            <w:tcW w:w="2410" w:type="dxa"/>
            <w:tcBorders>
              <w:top w:val="nil"/>
              <w:left w:val="nil"/>
              <w:bottom w:val="nil"/>
              <w:right w:val="nil"/>
            </w:tcBorders>
            <w:hideMark/>
          </w:tcPr>
          <w:p w14:paraId="269C570F"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亚美尼亚</w:t>
            </w:r>
            <w:proofErr w:type="spellEnd"/>
          </w:p>
        </w:tc>
        <w:tc>
          <w:tcPr>
            <w:tcW w:w="1701" w:type="dxa"/>
            <w:tcBorders>
              <w:top w:val="nil"/>
              <w:left w:val="nil"/>
              <w:bottom w:val="nil"/>
              <w:right w:val="nil"/>
            </w:tcBorders>
            <w:noWrap/>
            <w:vAlign w:val="bottom"/>
            <w:hideMark/>
          </w:tcPr>
          <w:p w14:paraId="56C4A082" w14:textId="7AEEC338"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vAlign w:val="bottom"/>
            <w:hideMark/>
          </w:tcPr>
          <w:p w14:paraId="504E6EB2" w14:textId="66E27EF7"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vAlign w:val="bottom"/>
            <w:hideMark/>
          </w:tcPr>
          <w:p w14:paraId="6BF989D7" w14:textId="697209F3"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vAlign w:val="bottom"/>
            <w:hideMark/>
          </w:tcPr>
          <w:p w14:paraId="5F29DB83" w14:textId="0427F16B"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vAlign w:val="bottom"/>
            <w:hideMark/>
          </w:tcPr>
          <w:p w14:paraId="63D72BB2" w14:textId="49E6740B"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38FE859F" w14:textId="77777777" w:rsidTr="006873F1">
        <w:trPr>
          <w:trHeight w:val="57"/>
          <w:jc w:val="right"/>
        </w:trPr>
        <w:tc>
          <w:tcPr>
            <w:tcW w:w="2410" w:type="dxa"/>
            <w:tcBorders>
              <w:top w:val="nil"/>
              <w:left w:val="nil"/>
              <w:bottom w:val="nil"/>
              <w:right w:val="nil"/>
            </w:tcBorders>
            <w:hideMark/>
          </w:tcPr>
          <w:p w14:paraId="2C909AB2"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澳大利亚</w:t>
            </w:r>
            <w:proofErr w:type="spellEnd"/>
          </w:p>
        </w:tc>
        <w:tc>
          <w:tcPr>
            <w:tcW w:w="1701" w:type="dxa"/>
            <w:tcBorders>
              <w:top w:val="nil"/>
              <w:left w:val="nil"/>
              <w:bottom w:val="nil"/>
              <w:right w:val="nil"/>
            </w:tcBorders>
            <w:noWrap/>
            <w:hideMark/>
          </w:tcPr>
          <w:p w14:paraId="428B79C7" w14:textId="2ACBEE03" w:rsidR="00F61DC9" w:rsidRPr="00520B59" w:rsidRDefault="00F61DC9" w:rsidP="00520B59">
            <w:pPr>
              <w:pStyle w:val="Normal-pool-Table"/>
              <w:overflowPunct w:val="0"/>
              <w:snapToGrid w:val="0"/>
              <w:jc w:val="right"/>
              <w:rPr>
                <w:sz w:val="20"/>
              </w:rPr>
            </w:pPr>
            <w:r w:rsidRPr="00520B59">
              <w:rPr>
                <w:color w:val="000000"/>
                <w:sz w:val="20"/>
                <w:lang w:val="zh-CN"/>
              </w:rPr>
              <w:t>2.036</w:t>
            </w:r>
          </w:p>
        </w:tc>
        <w:tc>
          <w:tcPr>
            <w:tcW w:w="1276" w:type="dxa"/>
            <w:tcBorders>
              <w:top w:val="nil"/>
              <w:left w:val="nil"/>
              <w:bottom w:val="nil"/>
              <w:right w:val="nil"/>
            </w:tcBorders>
            <w:noWrap/>
            <w:hideMark/>
          </w:tcPr>
          <w:p w14:paraId="7BCB9C55" w14:textId="38AF842D" w:rsidR="00F61DC9" w:rsidRPr="00520B59" w:rsidRDefault="00F61DC9" w:rsidP="00520B59">
            <w:pPr>
              <w:pStyle w:val="Normal-pool-Table"/>
              <w:overflowPunct w:val="0"/>
              <w:snapToGrid w:val="0"/>
              <w:jc w:val="right"/>
              <w:rPr>
                <w:sz w:val="20"/>
              </w:rPr>
            </w:pPr>
            <w:r w:rsidRPr="00520B59">
              <w:rPr>
                <w:color w:val="000000"/>
                <w:sz w:val="20"/>
                <w:lang w:val="zh-CN"/>
              </w:rPr>
              <w:t>120 380</w:t>
            </w:r>
          </w:p>
        </w:tc>
        <w:tc>
          <w:tcPr>
            <w:tcW w:w="1276" w:type="dxa"/>
            <w:tcBorders>
              <w:top w:val="nil"/>
              <w:left w:val="nil"/>
              <w:bottom w:val="nil"/>
              <w:right w:val="nil"/>
            </w:tcBorders>
            <w:noWrap/>
            <w:hideMark/>
          </w:tcPr>
          <w:p w14:paraId="4D396F4D" w14:textId="68852CA2" w:rsidR="00F61DC9" w:rsidRPr="00520B59" w:rsidRDefault="00F61DC9" w:rsidP="00520B59">
            <w:pPr>
              <w:pStyle w:val="Normal-pool-Table"/>
              <w:overflowPunct w:val="0"/>
              <w:snapToGrid w:val="0"/>
              <w:jc w:val="right"/>
              <w:rPr>
                <w:sz w:val="20"/>
              </w:rPr>
            </w:pPr>
            <w:r w:rsidRPr="00520B59">
              <w:rPr>
                <w:color w:val="000000"/>
                <w:sz w:val="20"/>
                <w:lang w:val="zh-CN"/>
              </w:rPr>
              <w:t>125 363</w:t>
            </w:r>
          </w:p>
        </w:tc>
        <w:tc>
          <w:tcPr>
            <w:tcW w:w="1275" w:type="dxa"/>
            <w:tcBorders>
              <w:top w:val="nil"/>
              <w:left w:val="nil"/>
              <w:bottom w:val="nil"/>
              <w:right w:val="nil"/>
            </w:tcBorders>
            <w:noWrap/>
            <w:hideMark/>
          </w:tcPr>
          <w:p w14:paraId="2F6FB1B8" w14:textId="19F8AEDC" w:rsidR="00F61DC9" w:rsidRPr="00520B59" w:rsidRDefault="00F61DC9" w:rsidP="00520B59">
            <w:pPr>
              <w:pStyle w:val="Normal-pool-Table"/>
              <w:overflowPunct w:val="0"/>
              <w:snapToGrid w:val="0"/>
              <w:jc w:val="right"/>
              <w:rPr>
                <w:sz w:val="20"/>
              </w:rPr>
            </w:pPr>
            <w:r w:rsidRPr="00520B59">
              <w:rPr>
                <w:color w:val="000000"/>
                <w:sz w:val="20"/>
                <w:lang w:val="zh-CN"/>
              </w:rPr>
              <w:t>120 380</w:t>
            </w:r>
          </w:p>
        </w:tc>
        <w:tc>
          <w:tcPr>
            <w:tcW w:w="1559" w:type="dxa"/>
            <w:tcBorders>
              <w:top w:val="nil"/>
              <w:left w:val="nil"/>
              <w:bottom w:val="nil"/>
              <w:right w:val="nil"/>
            </w:tcBorders>
            <w:noWrap/>
            <w:hideMark/>
          </w:tcPr>
          <w:p w14:paraId="6B01A407" w14:textId="3C28BB0B" w:rsidR="00F61DC9" w:rsidRPr="00520B59" w:rsidRDefault="00F61DC9" w:rsidP="00520B59">
            <w:pPr>
              <w:pStyle w:val="Normal-pool-Table"/>
              <w:overflowPunct w:val="0"/>
              <w:snapToGrid w:val="0"/>
              <w:jc w:val="right"/>
              <w:rPr>
                <w:sz w:val="20"/>
              </w:rPr>
            </w:pPr>
            <w:r w:rsidRPr="00520B59">
              <w:rPr>
                <w:color w:val="000000"/>
                <w:sz w:val="20"/>
                <w:lang w:val="zh-CN"/>
              </w:rPr>
              <w:t>124 420</w:t>
            </w:r>
          </w:p>
        </w:tc>
      </w:tr>
      <w:tr w:rsidR="00F61DC9" w:rsidRPr="00520B59" w14:paraId="67D88810" w14:textId="77777777" w:rsidTr="006873F1">
        <w:trPr>
          <w:trHeight w:val="57"/>
          <w:jc w:val="right"/>
        </w:trPr>
        <w:tc>
          <w:tcPr>
            <w:tcW w:w="2410" w:type="dxa"/>
            <w:tcBorders>
              <w:top w:val="nil"/>
              <w:left w:val="nil"/>
              <w:bottom w:val="nil"/>
              <w:right w:val="nil"/>
            </w:tcBorders>
            <w:hideMark/>
          </w:tcPr>
          <w:p w14:paraId="1758FFF4"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奥地利</w:t>
            </w:r>
            <w:proofErr w:type="spellEnd"/>
          </w:p>
        </w:tc>
        <w:tc>
          <w:tcPr>
            <w:tcW w:w="1701" w:type="dxa"/>
            <w:tcBorders>
              <w:top w:val="nil"/>
              <w:left w:val="nil"/>
              <w:bottom w:val="nil"/>
              <w:right w:val="nil"/>
            </w:tcBorders>
            <w:noWrap/>
            <w:hideMark/>
          </w:tcPr>
          <w:p w14:paraId="4C5FE94A" w14:textId="20F59E91" w:rsidR="00F61DC9" w:rsidRPr="00520B59" w:rsidRDefault="00F61DC9" w:rsidP="00520B59">
            <w:pPr>
              <w:pStyle w:val="Normal-pool-Table"/>
              <w:overflowPunct w:val="0"/>
              <w:snapToGrid w:val="0"/>
              <w:jc w:val="right"/>
              <w:rPr>
                <w:sz w:val="20"/>
              </w:rPr>
            </w:pPr>
            <w:r w:rsidRPr="00520B59">
              <w:rPr>
                <w:color w:val="000000"/>
                <w:sz w:val="20"/>
                <w:lang w:val="zh-CN"/>
              </w:rPr>
              <w:t>0.625</w:t>
            </w:r>
          </w:p>
        </w:tc>
        <w:tc>
          <w:tcPr>
            <w:tcW w:w="1276" w:type="dxa"/>
            <w:tcBorders>
              <w:top w:val="nil"/>
              <w:left w:val="nil"/>
              <w:bottom w:val="nil"/>
              <w:right w:val="nil"/>
            </w:tcBorders>
            <w:noWrap/>
            <w:hideMark/>
          </w:tcPr>
          <w:p w14:paraId="168597D3" w14:textId="2B836F24" w:rsidR="00F61DC9" w:rsidRPr="00520B59" w:rsidRDefault="00F61DC9" w:rsidP="00520B59">
            <w:pPr>
              <w:pStyle w:val="Normal-pool-Table"/>
              <w:overflowPunct w:val="0"/>
              <w:snapToGrid w:val="0"/>
              <w:jc w:val="right"/>
              <w:rPr>
                <w:sz w:val="20"/>
              </w:rPr>
            </w:pPr>
            <w:r w:rsidRPr="00520B59">
              <w:rPr>
                <w:color w:val="000000"/>
                <w:sz w:val="20"/>
                <w:lang w:val="zh-CN"/>
              </w:rPr>
              <w:t>36 953</w:t>
            </w:r>
          </w:p>
        </w:tc>
        <w:tc>
          <w:tcPr>
            <w:tcW w:w="1276" w:type="dxa"/>
            <w:tcBorders>
              <w:top w:val="nil"/>
              <w:left w:val="nil"/>
              <w:bottom w:val="nil"/>
              <w:right w:val="nil"/>
            </w:tcBorders>
            <w:noWrap/>
            <w:hideMark/>
          </w:tcPr>
          <w:p w14:paraId="1E1E2843" w14:textId="24B3935A" w:rsidR="00F61DC9" w:rsidRPr="00520B59" w:rsidRDefault="00F61DC9" w:rsidP="00520B59">
            <w:pPr>
              <w:pStyle w:val="Normal-pool-Table"/>
              <w:overflowPunct w:val="0"/>
              <w:snapToGrid w:val="0"/>
              <w:jc w:val="right"/>
              <w:rPr>
                <w:sz w:val="20"/>
              </w:rPr>
            </w:pPr>
            <w:r w:rsidRPr="00520B59">
              <w:rPr>
                <w:color w:val="000000"/>
                <w:sz w:val="20"/>
                <w:lang w:val="zh-CN"/>
              </w:rPr>
              <w:t>38 483</w:t>
            </w:r>
          </w:p>
        </w:tc>
        <w:tc>
          <w:tcPr>
            <w:tcW w:w="1275" w:type="dxa"/>
            <w:tcBorders>
              <w:top w:val="nil"/>
              <w:left w:val="nil"/>
              <w:bottom w:val="nil"/>
              <w:right w:val="nil"/>
            </w:tcBorders>
            <w:noWrap/>
            <w:hideMark/>
          </w:tcPr>
          <w:p w14:paraId="05FB4512" w14:textId="51B5428F" w:rsidR="00F61DC9" w:rsidRPr="00520B59" w:rsidRDefault="00F61DC9" w:rsidP="00520B59">
            <w:pPr>
              <w:pStyle w:val="Normal-pool-Table"/>
              <w:overflowPunct w:val="0"/>
              <w:snapToGrid w:val="0"/>
              <w:jc w:val="right"/>
              <w:rPr>
                <w:sz w:val="20"/>
              </w:rPr>
            </w:pPr>
            <w:r w:rsidRPr="00520B59">
              <w:rPr>
                <w:color w:val="000000"/>
                <w:sz w:val="20"/>
                <w:lang w:val="zh-CN"/>
              </w:rPr>
              <w:t>36 953</w:t>
            </w:r>
          </w:p>
        </w:tc>
        <w:tc>
          <w:tcPr>
            <w:tcW w:w="1559" w:type="dxa"/>
            <w:tcBorders>
              <w:top w:val="nil"/>
              <w:left w:val="nil"/>
              <w:bottom w:val="nil"/>
              <w:right w:val="nil"/>
            </w:tcBorders>
            <w:noWrap/>
            <w:hideMark/>
          </w:tcPr>
          <w:p w14:paraId="139575E5" w14:textId="1A9B9FAE" w:rsidR="00F61DC9" w:rsidRPr="00520B59" w:rsidRDefault="00F61DC9" w:rsidP="00520B59">
            <w:pPr>
              <w:pStyle w:val="Normal-pool-Table"/>
              <w:overflowPunct w:val="0"/>
              <w:snapToGrid w:val="0"/>
              <w:jc w:val="right"/>
              <w:rPr>
                <w:sz w:val="20"/>
              </w:rPr>
            </w:pPr>
            <w:r w:rsidRPr="00520B59">
              <w:rPr>
                <w:color w:val="000000"/>
                <w:sz w:val="20"/>
                <w:lang w:val="zh-CN"/>
              </w:rPr>
              <w:t>38 193</w:t>
            </w:r>
          </w:p>
        </w:tc>
      </w:tr>
      <w:tr w:rsidR="00E266D6" w:rsidRPr="00520B59" w14:paraId="510C3E36" w14:textId="77777777" w:rsidTr="006873F1">
        <w:trPr>
          <w:trHeight w:val="57"/>
          <w:jc w:val="right"/>
        </w:trPr>
        <w:tc>
          <w:tcPr>
            <w:tcW w:w="2410" w:type="dxa"/>
            <w:tcBorders>
              <w:top w:val="nil"/>
              <w:left w:val="nil"/>
              <w:bottom w:val="nil"/>
              <w:right w:val="nil"/>
            </w:tcBorders>
            <w:hideMark/>
          </w:tcPr>
          <w:p w14:paraId="78E8BEA7"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阿塞拜疆</w:t>
            </w:r>
            <w:proofErr w:type="spellEnd"/>
          </w:p>
        </w:tc>
        <w:tc>
          <w:tcPr>
            <w:tcW w:w="1701" w:type="dxa"/>
            <w:tcBorders>
              <w:top w:val="nil"/>
              <w:left w:val="nil"/>
              <w:bottom w:val="nil"/>
              <w:right w:val="nil"/>
            </w:tcBorders>
            <w:noWrap/>
            <w:hideMark/>
          </w:tcPr>
          <w:p w14:paraId="13E6FBA4" w14:textId="36F99A0B"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F507681" w14:textId="6B928073"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CDF07FB" w14:textId="0C7CCBB7"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43420F36" w14:textId="535E617C"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584E5B2A" w14:textId="21D2F312"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6A14AB47" w14:textId="77777777" w:rsidTr="006873F1">
        <w:trPr>
          <w:trHeight w:val="57"/>
          <w:jc w:val="right"/>
        </w:trPr>
        <w:tc>
          <w:tcPr>
            <w:tcW w:w="2410" w:type="dxa"/>
            <w:tcBorders>
              <w:top w:val="nil"/>
              <w:left w:val="nil"/>
              <w:bottom w:val="nil"/>
              <w:right w:val="nil"/>
            </w:tcBorders>
            <w:hideMark/>
          </w:tcPr>
          <w:p w14:paraId="5DBB834B" w14:textId="5DBD342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巴哈马</w:t>
            </w:r>
            <w:proofErr w:type="spellEnd"/>
          </w:p>
        </w:tc>
        <w:tc>
          <w:tcPr>
            <w:tcW w:w="1701" w:type="dxa"/>
            <w:tcBorders>
              <w:top w:val="nil"/>
              <w:left w:val="nil"/>
              <w:bottom w:val="nil"/>
              <w:right w:val="nil"/>
            </w:tcBorders>
            <w:noWrap/>
            <w:hideMark/>
          </w:tcPr>
          <w:p w14:paraId="7DA8C0BD" w14:textId="535DF247"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DF71376" w14:textId="4E99F8A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AB27900" w14:textId="0D6A22CD"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4BD8B464" w14:textId="2CD4D220"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538D2D6E" w14:textId="0B0C693D"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633307D6" w14:textId="77777777" w:rsidTr="006873F1">
        <w:trPr>
          <w:trHeight w:val="57"/>
          <w:jc w:val="right"/>
        </w:trPr>
        <w:tc>
          <w:tcPr>
            <w:tcW w:w="2410" w:type="dxa"/>
            <w:tcBorders>
              <w:top w:val="nil"/>
              <w:left w:val="nil"/>
              <w:bottom w:val="nil"/>
              <w:right w:val="nil"/>
            </w:tcBorders>
            <w:hideMark/>
          </w:tcPr>
          <w:p w14:paraId="35FBA639"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巴林</w:t>
            </w:r>
            <w:proofErr w:type="spellEnd"/>
          </w:p>
        </w:tc>
        <w:tc>
          <w:tcPr>
            <w:tcW w:w="1701" w:type="dxa"/>
            <w:tcBorders>
              <w:top w:val="nil"/>
              <w:left w:val="nil"/>
              <w:bottom w:val="nil"/>
              <w:right w:val="nil"/>
            </w:tcBorders>
            <w:noWrap/>
            <w:hideMark/>
          </w:tcPr>
          <w:p w14:paraId="1224B3F9" w14:textId="5F0236B6"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5191413" w14:textId="73522227"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E23F4B8" w14:textId="4A2FB189"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54700C30" w14:textId="6C6523E3"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69906301" w14:textId="5851C975"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43981602" w14:textId="77777777" w:rsidTr="006873F1">
        <w:trPr>
          <w:trHeight w:val="57"/>
          <w:jc w:val="right"/>
        </w:trPr>
        <w:tc>
          <w:tcPr>
            <w:tcW w:w="2410" w:type="dxa"/>
            <w:tcBorders>
              <w:top w:val="nil"/>
              <w:left w:val="nil"/>
              <w:bottom w:val="nil"/>
              <w:right w:val="nil"/>
            </w:tcBorders>
            <w:hideMark/>
          </w:tcPr>
          <w:p w14:paraId="37C07ADA"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孟加拉国</w:t>
            </w:r>
            <w:proofErr w:type="spellEnd"/>
          </w:p>
        </w:tc>
        <w:tc>
          <w:tcPr>
            <w:tcW w:w="1701" w:type="dxa"/>
            <w:tcBorders>
              <w:top w:val="nil"/>
              <w:left w:val="nil"/>
              <w:bottom w:val="nil"/>
              <w:right w:val="nil"/>
            </w:tcBorders>
            <w:noWrap/>
            <w:hideMark/>
          </w:tcPr>
          <w:p w14:paraId="6E35DC6D" w14:textId="295F603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3563CA2" w14:textId="286413C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E60D038" w14:textId="1F2B587E"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2320C51E" w14:textId="4BAFA83E"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3B36E265" w14:textId="2FE3B849"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52F04440" w14:textId="77777777" w:rsidTr="006873F1">
        <w:trPr>
          <w:trHeight w:val="57"/>
          <w:jc w:val="right"/>
        </w:trPr>
        <w:tc>
          <w:tcPr>
            <w:tcW w:w="2410" w:type="dxa"/>
            <w:tcBorders>
              <w:top w:val="nil"/>
              <w:left w:val="nil"/>
              <w:bottom w:val="nil"/>
              <w:right w:val="nil"/>
            </w:tcBorders>
            <w:hideMark/>
          </w:tcPr>
          <w:p w14:paraId="3C9111FC"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巴巴多斯</w:t>
            </w:r>
            <w:proofErr w:type="spellEnd"/>
          </w:p>
        </w:tc>
        <w:tc>
          <w:tcPr>
            <w:tcW w:w="1701" w:type="dxa"/>
            <w:tcBorders>
              <w:top w:val="nil"/>
              <w:left w:val="nil"/>
              <w:bottom w:val="nil"/>
              <w:right w:val="nil"/>
            </w:tcBorders>
            <w:noWrap/>
            <w:hideMark/>
          </w:tcPr>
          <w:p w14:paraId="246BC06C" w14:textId="79984986"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4C1BAD6" w14:textId="3C67C76F"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7298826" w14:textId="5B6BF2D9"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7F58DC90" w14:textId="40C3E058"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0F127A73" w14:textId="649E18D7"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11E382D6" w14:textId="77777777" w:rsidTr="006873F1">
        <w:trPr>
          <w:trHeight w:val="57"/>
          <w:jc w:val="right"/>
        </w:trPr>
        <w:tc>
          <w:tcPr>
            <w:tcW w:w="2410" w:type="dxa"/>
            <w:tcBorders>
              <w:top w:val="nil"/>
              <w:left w:val="nil"/>
              <w:bottom w:val="nil"/>
              <w:right w:val="nil"/>
            </w:tcBorders>
            <w:hideMark/>
          </w:tcPr>
          <w:p w14:paraId="6677271C"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白俄罗斯</w:t>
            </w:r>
            <w:proofErr w:type="spellEnd"/>
          </w:p>
        </w:tc>
        <w:tc>
          <w:tcPr>
            <w:tcW w:w="1701" w:type="dxa"/>
            <w:tcBorders>
              <w:top w:val="nil"/>
              <w:left w:val="nil"/>
              <w:bottom w:val="nil"/>
              <w:right w:val="nil"/>
            </w:tcBorders>
            <w:noWrap/>
            <w:hideMark/>
          </w:tcPr>
          <w:p w14:paraId="0424518A" w14:textId="4B39D73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058D1FC" w14:textId="4D03629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A7C6286" w14:textId="5D126D9C"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40DC8E71" w14:textId="5B70FC42"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68514C28" w14:textId="0CA06434"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7FD3685B" w14:textId="77777777" w:rsidTr="006873F1">
        <w:trPr>
          <w:trHeight w:val="57"/>
          <w:jc w:val="right"/>
        </w:trPr>
        <w:tc>
          <w:tcPr>
            <w:tcW w:w="2410" w:type="dxa"/>
            <w:tcBorders>
              <w:top w:val="nil"/>
              <w:left w:val="nil"/>
              <w:bottom w:val="nil"/>
              <w:right w:val="nil"/>
            </w:tcBorders>
            <w:hideMark/>
          </w:tcPr>
          <w:p w14:paraId="601EF939"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比利时</w:t>
            </w:r>
            <w:proofErr w:type="spellEnd"/>
          </w:p>
        </w:tc>
        <w:tc>
          <w:tcPr>
            <w:tcW w:w="1701" w:type="dxa"/>
            <w:tcBorders>
              <w:top w:val="nil"/>
              <w:left w:val="nil"/>
              <w:bottom w:val="nil"/>
              <w:right w:val="nil"/>
            </w:tcBorders>
            <w:noWrap/>
            <w:hideMark/>
          </w:tcPr>
          <w:p w14:paraId="1F4BE35D" w14:textId="7E53B0E6" w:rsidR="00F61DC9" w:rsidRPr="00520B59" w:rsidRDefault="00F61DC9" w:rsidP="00520B59">
            <w:pPr>
              <w:pStyle w:val="Normal-pool-Table"/>
              <w:overflowPunct w:val="0"/>
              <w:snapToGrid w:val="0"/>
              <w:jc w:val="right"/>
              <w:rPr>
                <w:sz w:val="20"/>
              </w:rPr>
            </w:pPr>
            <w:r w:rsidRPr="00520B59">
              <w:rPr>
                <w:color w:val="000000"/>
                <w:sz w:val="20"/>
                <w:lang w:val="zh-CN"/>
              </w:rPr>
              <w:t>0.771</w:t>
            </w:r>
          </w:p>
        </w:tc>
        <w:tc>
          <w:tcPr>
            <w:tcW w:w="1276" w:type="dxa"/>
            <w:tcBorders>
              <w:top w:val="nil"/>
              <w:left w:val="nil"/>
              <w:bottom w:val="nil"/>
              <w:right w:val="nil"/>
            </w:tcBorders>
            <w:noWrap/>
            <w:hideMark/>
          </w:tcPr>
          <w:p w14:paraId="3D5E3097" w14:textId="71268A5E" w:rsidR="00F61DC9" w:rsidRPr="00520B59" w:rsidRDefault="00F61DC9" w:rsidP="00520B59">
            <w:pPr>
              <w:pStyle w:val="Normal-pool-Table"/>
              <w:overflowPunct w:val="0"/>
              <w:snapToGrid w:val="0"/>
              <w:jc w:val="right"/>
              <w:rPr>
                <w:sz w:val="20"/>
              </w:rPr>
            </w:pPr>
            <w:r w:rsidRPr="00520B59">
              <w:rPr>
                <w:color w:val="000000"/>
                <w:sz w:val="20"/>
                <w:lang w:val="zh-CN"/>
              </w:rPr>
              <w:t>45 585</w:t>
            </w:r>
          </w:p>
        </w:tc>
        <w:tc>
          <w:tcPr>
            <w:tcW w:w="1276" w:type="dxa"/>
            <w:tcBorders>
              <w:top w:val="nil"/>
              <w:left w:val="nil"/>
              <w:bottom w:val="nil"/>
              <w:right w:val="nil"/>
            </w:tcBorders>
            <w:noWrap/>
            <w:hideMark/>
          </w:tcPr>
          <w:p w14:paraId="617AE779" w14:textId="0796C4AA" w:rsidR="00F61DC9" w:rsidRPr="00520B59" w:rsidRDefault="00F61DC9" w:rsidP="00520B59">
            <w:pPr>
              <w:pStyle w:val="Normal-pool-Table"/>
              <w:overflowPunct w:val="0"/>
              <w:snapToGrid w:val="0"/>
              <w:jc w:val="right"/>
              <w:rPr>
                <w:sz w:val="20"/>
              </w:rPr>
            </w:pPr>
            <w:r w:rsidRPr="00520B59">
              <w:rPr>
                <w:color w:val="000000"/>
                <w:sz w:val="20"/>
                <w:lang w:val="zh-CN"/>
              </w:rPr>
              <w:t>47 472</w:t>
            </w:r>
          </w:p>
        </w:tc>
        <w:tc>
          <w:tcPr>
            <w:tcW w:w="1275" w:type="dxa"/>
            <w:tcBorders>
              <w:top w:val="nil"/>
              <w:left w:val="nil"/>
              <w:bottom w:val="nil"/>
              <w:right w:val="nil"/>
            </w:tcBorders>
            <w:noWrap/>
            <w:hideMark/>
          </w:tcPr>
          <w:p w14:paraId="430EE5E6" w14:textId="7FAE2AC1" w:rsidR="00F61DC9" w:rsidRPr="00520B59" w:rsidRDefault="00F61DC9" w:rsidP="00520B59">
            <w:pPr>
              <w:pStyle w:val="Normal-pool-Table"/>
              <w:overflowPunct w:val="0"/>
              <w:snapToGrid w:val="0"/>
              <w:jc w:val="right"/>
              <w:rPr>
                <w:sz w:val="20"/>
              </w:rPr>
            </w:pPr>
            <w:r w:rsidRPr="00520B59">
              <w:rPr>
                <w:color w:val="000000"/>
                <w:sz w:val="20"/>
                <w:lang w:val="zh-CN"/>
              </w:rPr>
              <w:t>45 585</w:t>
            </w:r>
          </w:p>
        </w:tc>
        <w:tc>
          <w:tcPr>
            <w:tcW w:w="1559" w:type="dxa"/>
            <w:tcBorders>
              <w:top w:val="nil"/>
              <w:left w:val="nil"/>
              <w:bottom w:val="nil"/>
              <w:right w:val="nil"/>
            </w:tcBorders>
            <w:noWrap/>
            <w:hideMark/>
          </w:tcPr>
          <w:p w14:paraId="2D967356" w14:textId="74BC488D" w:rsidR="00F61DC9" w:rsidRPr="00520B59" w:rsidRDefault="00F61DC9" w:rsidP="00520B59">
            <w:pPr>
              <w:pStyle w:val="Normal-pool-Table"/>
              <w:overflowPunct w:val="0"/>
              <w:snapToGrid w:val="0"/>
              <w:jc w:val="right"/>
              <w:rPr>
                <w:sz w:val="20"/>
              </w:rPr>
            </w:pPr>
            <w:r w:rsidRPr="00520B59">
              <w:rPr>
                <w:color w:val="000000"/>
                <w:sz w:val="20"/>
                <w:lang w:val="zh-CN"/>
              </w:rPr>
              <w:t>47 115</w:t>
            </w:r>
          </w:p>
        </w:tc>
      </w:tr>
      <w:tr w:rsidR="00E266D6" w:rsidRPr="00520B59" w14:paraId="10D1B83B" w14:textId="77777777" w:rsidTr="006873F1">
        <w:trPr>
          <w:trHeight w:val="57"/>
          <w:jc w:val="right"/>
        </w:trPr>
        <w:tc>
          <w:tcPr>
            <w:tcW w:w="2410" w:type="dxa"/>
            <w:tcBorders>
              <w:top w:val="nil"/>
              <w:left w:val="nil"/>
              <w:bottom w:val="nil"/>
              <w:right w:val="nil"/>
            </w:tcBorders>
            <w:hideMark/>
          </w:tcPr>
          <w:p w14:paraId="6C575B26"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伯利兹</w:t>
            </w:r>
            <w:proofErr w:type="spellEnd"/>
          </w:p>
        </w:tc>
        <w:tc>
          <w:tcPr>
            <w:tcW w:w="1701" w:type="dxa"/>
            <w:tcBorders>
              <w:top w:val="nil"/>
              <w:left w:val="nil"/>
              <w:bottom w:val="nil"/>
              <w:right w:val="nil"/>
            </w:tcBorders>
            <w:noWrap/>
            <w:hideMark/>
          </w:tcPr>
          <w:p w14:paraId="6E50B6D0" w14:textId="1543367E"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9824D10" w14:textId="3F79599F"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6D33043" w14:textId="3D62BCA5"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6EEF3ED2" w14:textId="642ECD45"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6B49FF3D" w14:textId="0FD3786D"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4F2DD8ED" w14:textId="77777777" w:rsidTr="006873F1">
        <w:trPr>
          <w:trHeight w:val="57"/>
          <w:jc w:val="right"/>
        </w:trPr>
        <w:tc>
          <w:tcPr>
            <w:tcW w:w="2410" w:type="dxa"/>
            <w:tcBorders>
              <w:top w:val="nil"/>
              <w:left w:val="nil"/>
              <w:bottom w:val="nil"/>
              <w:right w:val="nil"/>
            </w:tcBorders>
            <w:hideMark/>
          </w:tcPr>
          <w:p w14:paraId="589566A8"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贝宁</w:t>
            </w:r>
            <w:proofErr w:type="spellEnd"/>
          </w:p>
        </w:tc>
        <w:tc>
          <w:tcPr>
            <w:tcW w:w="1701" w:type="dxa"/>
            <w:tcBorders>
              <w:top w:val="nil"/>
              <w:left w:val="nil"/>
              <w:bottom w:val="nil"/>
              <w:right w:val="nil"/>
            </w:tcBorders>
            <w:noWrap/>
            <w:hideMark/>
          </w:tcPr>
          <w:p w14:paraId="76900FD9" w14:textId="5A595324"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FBCE95A" w14:textId="7584B90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D50DC5D" w14:textId="2C1552E3"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0222BE3F" w14:textId="78D34493"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09E91DEE" w14:textId="39F99DB7"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65DE5CC8" w14:textId="77777777" w:rsidTr="006873F1">
        <w:trPr>
          <w:trHeight w:val="57"/>
          <w:jc w:val="right"/>
        </w:trPr>
        <w:tc>
          <w:tcPr>
            <w:tcW w:w="2410" w:type="dxa"/>
            <w:tcBorders>
              <w:top w:val="nil"/>
              <w:left w:val="nil"/>
              <w:bottom w:val="nil"/>
              <w:right w:val="nil"/>
            </w:tcBorders>
            <w:hideMark/>
          </w:tcPr>
          <w:p w14:paraId="2CE7E60A"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不丹</w:t>
            </w:r>
            <w:proofErr w:type="spellEnd"/>
          </w:p>
        </w:tc>
        <w:tc>
          <w:tcPr>
            <w:tcW w:w="1701" w:type="dxa"/>
            <w:tcBorders>
              <w:top w:val="nil"/>
              <w:left w:val="nil"/>
              <w:bottom w:val="nil"/>
              <w:right w:val="nil"/>
            </w:tcBorders>
            <w:noWrap/>
            <w:hideMark/>
          </w:tcPr>
          <w:p w14:paraId="5770D20B" w14:textId="63C7712D"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E36C39E" w14:textId="402E43F2"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5FB5326" w14:textId="4C94FEC1"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05B1AEFA" w14:textId="4F681DF3"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0C925BF4" w14:textId="26563CA4"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00B963F4" w14:textId="77777777" w:rsidTr="006873F1">
        <w:trPr>
          <w:trHeight w:val="57"/>
          <w:jc w:val="right"/>
        </w:trPr>
        <w:tc>
          <w:tcPr>
            <w:tcW w:w="2410" w:type="dxa"/>
            <w:tcBorders>
              <w:top w:val="nil"/>
              <w:left w:val="nil"/>
              <w:bottom w:val="nil"/>
              <w:right w:val="nil"/>
            </w:tcBorders>
            <w:hideMark/>
          </w:tcPr>
          <w:p w14:paraId="1E9A46E4"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多民族玻利维亚国</w:t>
            </w:r>
            <w:proofErr w:type="spellEnd"/>
          </w:p>
        </w:tc>
        <w:tc>
          <w:tcPr>
            <w:tcW w:w="1701" w:type="dxa"/>
            <w:tcBorders>
              <w:top w:val="nil"/>
              <w:left w:val="nil"/>
              <w:bottom w:val="nil"/>
              <w:right w:val="nil"/>
            </w:tcBorders>
            <w:noWrap/>
            <w:vAlign w:val="bottom"/>
            <w:hideMark/>
          </w:tcPr>
          <w:p w14:paraId="1F9E5154" w14:textId="098F0177"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vAlign w:val="bottom"/>
            <w:hideMark/>
          </w:tcPr>
          <w:p w14:paraId="17A2B559" w14:textId="540F046C"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vAlign w:val="bottom"/>
            <w:hideMark/>
          </w:tcPr>
          <w:p w14:paraId="5813C2CA" w14:textId="5611CF2D"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vAlign w:val="bottom"/>
            <w:hideMark/>
          </w:tcPr>
          <w:p w14:paraId="0924A6B6" w14:textId="067F2BDE"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vAlign w:val="bottom"/>
            <w:hideMark/>
          </w:tcPr>
          <w:p w14:paraId="5E1C5A19" w14:textId="621D9669"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3DD67A8A" w14:textId="77777777" w:rsidTr="006873F1">
        <w:trPr>
          <w:trHeight w:val="57"/>
          <w:jc w:val="right"/>
        </w:trPr>
        <w:tc>
          <w:tcPr>
            <w:tcW w:w="2410" w:type="dxa"/>
            <w:tcBorders>
              <w:top w:val="nil"/>
              <w:left w:val="nil"/>
              <w:bottom w:val="nil"/>
              <w:right w:val="nil"/>
            </w:tcBorders>
            <w:hideMark/>
          </w:tcPr>
          <w:p w14:paraId="633C2636" w14:textId="77777777" w:rsidR="00E266D6" w:rsidRPr="00520B59" w:rsidRDefault="00E266D6" w:rsidP="00520B59">
            <w:pPr>
              <w:pStyle w:val="Normal-pool-Table"/>
              <w:overflowPunct w:val="0"/>
              <w:snapToGrid w:val="0"/>
              <w:rPr>
                <w:rFonts w:eastAsia="SimSun"/>
                <w:sz w:val="20"/>
                <w:lang w:eastAsia="zh-CN"/>
              </w:rPr>
            </w:pPr>
            <w:r w:rsidRPr="00520B59">
              <w:rPr>
                <w:rFonts w:eastAsia="SimSun"/>
                <w:color w:val="000000"/>
                <w:sz w:val="20"/>
                <w:lang w:val="zh-CN" w:eastAsia="zh-CN"/>
              </w:rPr>
              <w:t>波斯尼亚和黑塞哥维那</w:t>
            </w:r>
          </w:p>
        </w:tc>
        <w:tc>
          <w:tcPr>
            <w:tcW w:w="1701" w:type="dxa"/>
            <w:tcBorders>
              <w:top w:val="nil"/>
              <w:left w:val="nil"/>
              <w:bottom w:val="nil"/>
              <w:right w:val="nil"/>
            </w:tcBorders>
            <w:noWrap/>
            <w:hideMark/>
          </w:tcPr>
          <w:p w14:paraId="1592C3A8" w14:textId="0285445B"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A68C166" w14:textId="73E5D71E"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FD036D3" w14:textId="1F06E555"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51D43583" w14:textId="0C4165E4"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5515BBE7" w14:textId="3546AF1E"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7166CD04" w14:textId="77777777" w:rsidTr="006873F1">
        <w:trPr>
          <w:trHeight w:val="57"/>
          <w:jc w:val="right"/>
        </w:trPr>
        <w:tc>
          <w:tcPr>
            <w:tcW w:w="2410" w:type="dxa"/>
            <w:tcBorders>
              <w:top w:val="nil"/>
              <w:left w:val="nil"/>
              <w:bottom w:val="nil"/>
              <w:right w:val="nil"/>
            </w:tcBorders>
            <w:hideMark/>
          </w:tcPr>
          <w:p w14:paraId="6827D001"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博茨瓦纳</w:t>
            </w:r>
            <w:proofErr w:type="spellEnd"/>
          </w:p>
        </w:tc>
        <w:tc>
          <w:tcPr>
            <w:tcW w:w="1701" w:type="dxa"/>
            <w:tcBorders>
              <w:top w:val="nil"/>
              <w:left w:val="nil"/>
              <w:bottom w:val="nil"/>
              <w:right w:val="nil"/>
            </w:tcBorders>
            <w:noWrap/>
            <w:hideMark/>
          </w:tcPr>
          <w:p w14:paraId="5A63A854" w14:textId="156CC38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C3D82EC" w14:textId="04855BAD"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ED45A7F" w14:textId="1BF83B7B"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53A08DE8" w14:textId="5281E7F6"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5170D9F8" w14:textId="69867281"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4C7B9625" w14:textId="77777777" w:rsidTr="006873F1">
        <w:trPr>
          <w:trHeight w:val="57"/>
          <w:jc w:val="right"/>
        </w:trPr>
        <w:tc>
          <w:tcPr>
            <w:tcW w:w="2410" w:type="dxa"/>
            <w:tcBorders>
              <w:top w:val="nil"/>
              <w:left w:val="nil"/>
              <w:bottom w:val="nil"/>
              <w:right w:val="nil"/>
            </w:tcBorders>
            <w:hideMark/>
          </w:tcPr>
          <w:p w14:paraId="0FD40F10"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巴西</w:t>
            </w:r>
            <w:proofErr w:type="spellEnd"/>
          </w:p>
        </w:tc>
        <w:tc>
          <w:tcPr>
            <w:tcW w:w="1701" w:type="dxa"/>
            <w:tcBorders>
              <w:top w:val="nil"/>
              <w:left w:val="nil"/>
              <w:bottom w:val="nil"/>
              <w:right w:val="nil"/>
            </w:tcBorders>
            <w:noWrap/>
            <w:hideMark/>
          </w:tcPr>
          <w:p w14:paraId="55528EFC" w14:textId="57A7CE68" w:rsidR="00F61DC9" w:rsidRPr="00520B59" w:rsidRDefault="00F61DC9" w:rsidP="00520B59">
            <w:pPr>
              <w:pStyle w:val="Normal-pool-Table"/>
              <w:overflowPunct w:val="0"/>
              <w:snapToGrid w:val="0"/>
              <w:jc w:val="right"/>
              <w:rPr>
                <w:sz w:val="20"/>
              </w:rPr>
            </w:pPr>
            <w:r w:rsidRPr="00520B59">
              <w:rPr>
                <w:color w:val="000000"/>
                <w:sz w:val="20"/>
                <w:lang w:val="zh-CN"/>
              </w:rPr>
              <w:t>1.408</w:t>
            </w:r>
          </w:p>
        </w:tc>
        <w:tc>
          <w:tcPr>
            <w:tcW w:w="1276" w:type="dxa"/>
            <w:tcBorders>
              <w:top w:val="nil"/>
              <w:left w:val="nil"/>
              <w:bottom w:val="nil"/>
              <w:right w:val="nil"/>
            </w:tcBorders>
            <w:noWrap/>
            <w:hideMark/>
          </w:tcPr>
          <w:p w14:paraId="5B443FE6" w14:textId="12D8AEA8" w:rsidR="00F61DC9" w:rsidRPr="00520B59" w:rsidRDefault="00F61DC9" w:rsidP="00520B59">
            <w:pPr>
              <w:pStyle w:val="Normal-pool-Table"/>
              <w:overflowPunct w:val="0"/>
              <w:snapToGrid w:val="0"/>
              <w:jc w:val="right"/>
              <w:rPr>
                <w:sz w:val="20"/>
              </w:rPr>
            </w:pPr>
            <w:r w:rsidRPr="00520B59">
              <w:rPr>
                <w:color w:val="000000"/>
                <w:sz w:val="20"/>
                <w:lang w:val="zh-CN"/>
              </w:rPr>
              <w:t>83 249</w:t>
            </w:r>
          </w:p>
        </w:tc>
        <w:tc>
          <w:tcPr>
            <w:tcW w:w="1276" w:type="dxa"/>
            <w:tcBorders>
              <w:top w:val="nil"/>
              <w:left w:val="nil"/>
              <w:bottom w:val="nil"/>
              <w:right w:val="nil"/>
            </w:tcBorders>
            <w:noWrap/>
            <w:hideMark/>
          </w:tcPr>
          <w:p w14:paraId="6454390A" w14:textId="48DFFA36" w:rsidR="00F61DC9" w:rsidRPr="00520B59" w:rsidRDefault="00F61DC9" w:rsidP="00520B59">
            <w:pPr>
              <w:pStyle w:val="Normal-pool-Table"/>
              <w:overflowPunct w:val="0"/>
              <w:snapToGrid w:val="0"/>
              <w:jc w:val="right"/>
              <w:rPr>
                <w:sz w:val="20"/>
              </w:rPr>
            </w:pPr>
            <w:r w:rsidRPr="00520B59">
              <w:rPr>
                <w:color w:val="000000"/>
                <w:sz w:val="20"/>
                <w:lang w:val="zh-CN"/>
              </w:rPr>
              <w:t>86 695</w:t>
            </w:r>
          </w:p>
        </w:tc>
        <w:tc>
          <w:tcPr>
            <w:tcW w:w="1275" w:type="dxa"/>
            <w:tcBorders>
              <w:top w:val="nil"/>
              <w:left w:val="nil"/>
              <w:bottom w:val="nil"/>
              <w:right w:val="nil"/>
            </w:tcBorders>
            <w:noWrap/>
            <w:hideMark/>
          </w:tcPr>
          <w:p w14:paraId="0E1D1059" w14:textId="4809F457" w:rsidR="00F61DC9" w:rsidRPr="00520B59" w:rsidRDefault="00F61DC9" w:rsidP="00520B59">
            <w:pPr>
              <w:pStyle w:val="Normal-pool-Table"/>
              <w:overflowPunct w:val="0"/>
              <w:snapToGrid w:val="0"/>
              <w:jc w:val="right"/>
              <w:rPr>
                <w:sz w:val="20"/>
              </w:rPr>
            </w:pPr>
            <w:r w:rsidRPr="00520B59">
              <w:rPr>
                <w:color w:val="000000"/>
                <w:sz w:val="20"/>
                <w:lang w:val="zh-CN"/>
              </w:rPr>
              <w:t>83 249</w:t>
            </w:r>
          </w:p>
        </w:tc>
        <w:tc>
          <w:tcPr>
            <w:tcW w:w="1559" w:type="dxa"/>
            <w:tcBorders>
              <w:top w:val="nil"/>
              <w:left w:val="nil"/>
              <w:bottom w:val="nil"/>
              <w:right w:val="nil"/>
            </w:tcBorders>
            <w:noWrap/>
            <w:hideMark/>
          </w:tcPr>
          <w:p w14:paraId="0C08E666" w14:textId="2AE036BE" w:rsidR="00F61DC9" w:rsidRPr="00520B59" w:rsidRDefault="00F61DC9" w:rsidP="00520B59">
            <w:pPr>
              <w:pStyle w:val="Normal-pool-Table"/>
              <w:overflowPunct w:val="0"/>
              <w:snapToGrid w:val="0"/>
              <w:jc w:val="right"/>
              <w:rPr>
                <w:sz w:val="20"/>
              </w:rPr>
            </w:pPr>
            <w:r w:rsidRPr="00520B59">
              <w:rPr>
                <w:color w:val="000000"/>
                <w:sz w:val="20"/>
                <w:lang w:val="zh-CN"/>
              </w:rPr>
              <w:t>86 042</w:t>
            </w:r>
          </w:p>
        </w:tc>
      </w:tr>
      <w:tr w:rsidR="00E266D6" w:rsidRPr="00520B59" w14:paraId="3E5035A5" w14:textId="77777777" w:rsidTr="006873F1">
        <w:trPr>
          <w:trHeight w:val="57"/>
          <w:jc w:val="right"/>
        </w:trPr>
        <w:tc>
          <w:tcPr>
            <w:tcW w:w="2410" w:type="dxa"/>
            <w:tcBorders>
              <w:top w:val="nil"/>
              <w:left w:val="nil"/>
              <w:bottom w:val="nil"/>
              <w:right w:val="nil"/>
            </w:tcBorders>
            <w:hideMark/>
          </w:tcPr>
          <w:p w14:paraId="3C3BE108"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文莱达鲁萨兰国</w:t>
            </w:r>
            <w:proofErr w:type="spellEnd"/>
          </w:p>
        </w:tc>
        <w:tc>
          <w:tcPr>
            <w:tcW w:w="1701" w:type="dxa"/>
            <w:tcBorders>
              <w:top w:val="nil"/>
              <w:left w:val="nil"/>
              <w:bottom w:val="nil"/>
              <w:right w:val="nil"/>
            </w:tcBorders>
            <w:noWrap/>
            <w:hideMark/>
          </w:tcPr>
          <w:p w14:paraId="6034D6B5" w14:textId="69F3C318"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61DBFAF" w14:textId="07CFA8B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E4F85ED" w14:textId="12B70F32"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6BD19768" w14:textId="786F862E"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62AA6777" w14:textId="43333E9A"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00167297" w14:textId="77777777" w:rsidTr="006873F1">
        <w:trPr>
          <w:trHeight w:val="57"/>
          <w:jc w:val="right"/>
        </w:trPr>
        <w:tc>
          <w:tcPr>
            <w:tcW w:w="2410" w:type="dxa"/>
            <w:tcBorders>
              <w:top w:val="nil"/>
              <w:left w:val="nil"/>
              <w:bottom w:val="nil"/>
              <w:right w:val="nil"/>
            </w:tcBorders>
            <w:hideMark/>
          </w:tcPr>
          <w:p w14:paraId="2626C69F"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保加利亚</w:t>
            </w:r>
            <w:proofErr w:type="spellEnd"/>
          </w:p>
        </w:tc>
        <w:tc>
          <w:tcPr>
            <w:tcW w:w="1701" w:type="dxa"/>
            <w:tcBorders>
              <w:top w:val="nil"/>
              <w:left w:val="nil"/>
              <w:bottom w:val="nil"/>
              <w:right w:val="nil"/>
            </w:tcBorders>
            <w:noWrap/>
            <w:hideMark/>
          </w:tcPr>
          <w:p w14:paraId="389E86C5" w14:textId="265F1815"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4A51892" w14:textId="093395EC"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CAC6D2F" w14:textId="170AF95F"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3DE57D3D" w14:textId="6C1EAD1F"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28026CD8" w14:textId="2B86D065"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1D5E5B8D" w14:textId="77777777" w:rsidTr="006873F1">
        <w:trPr>
          <w:trHeight w:val="57"/>
          <w:jc w:val="right"/>
        </w:trPr>
        <w:tc>
          <w:tcPr>
            <w:tcW w:w="2410" w:type="dxa"/>
            <w:tcBorders>
              <w:top w:val="nil"/>
              <w:left w:val="nil"/>
              <w:bottom w:val="nil"/>
              <w:right w:val="nil"/>
            </w:tcBorders>
            <w:hideMark/>
          </w:tcPr>
          <w:p w14:paraId="7836AF58"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布基纳法索</w:t>
            </w:r>
            <w:proofErr w:type="spellEnd"/>
          </w:p>
        </w:tc>
        <w:tc>
          <w:tcPr>
            <w:tcW w:w="1701" w:type="dxa"/>
            <w:tcBorders>
              <w:top w:val="nil"/>
              <w:left w:val="nil"/>
              <w:bottom w:val="nil"/>
              <w:right w:val="nil"/>
            </w:tcBorders>
            <w:noWrap/>
            <w:hideMark/>
          </w:tcPr>
          <w:p w14:paraId="64F1AE6A" w14:textId="7F7C165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6BD1245" w14:textId="4D2F6EB8"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E729AE9" w14:textId="27D35673"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4DADBF2D" w14:textId="5D72360C"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1D8BF5B8" w14:textId="1B6EF255"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5036B672" w14:textId="77777777" w:rsidTr="006873F1">
        <w:trPr>
          <w:trHeight w:val="57"/>
          <w:jc w:val="right"/>
        </w:trPr>
        <w:tc>
          <w:tcPr>
            <w:tcW w:w="2410" w:type="dxa"/>
            <w:tcBorders>
              <w:top w:val="nil"/>
              <w:left w:val="nil"/>
              <w:bottom w:val="nil"/>
              <w:right w:val="nil"/>
            </w:tcBorders>
            <w:hideMark/>
          </w:tcPr>
          <w:p w14:paraId="47EB038B"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布隆迪</w:t>
            </w:r>
            <w:proofErr w:type="spellEnd"/>
          </w:p>
        </w:tc>
        <w:tc>
          <w:tcPr>
            <w:tcW w:w="1701" w:type="dxa"/>
            <w:tcBorders>
              <w:top w:val="nil"/>
              <w:left w:val="nil"/>
              <w:bottom w:val="nil"/>
              <w:right w:val="nil"/>
            </w:tcBorders>
            <w:noWrap/>
            <w:hideMark/>
          </w:tcPr>
          <w:p w14:paraId="1DF3C4BD" w14:textId="3E16CBB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BCF46F3" w14:textId="5B73F20E"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9E1AC46" w14:textId="1F59A975"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719AC4A8" w14:textId="5CA99A59"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597748F5" w14:textId="36BAAAD4"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73826195" w14:textId="77777777" w:rsidTr="006873F1">
        <w:trPr>
          <w:trHeight w:val="57"/>
          <w:jc w:val="right"/>
        </w:trPr>
        <w:tc>
          <w:tcPr>
            <w:tcW w:w="2410" w:type="dxa"/>
            <w:tcBorders>
              <w:top w:val="nil"/>
              <w:left w:val="nil"/>
              <w:bottom w:val="nil"/>
              <w:right w:val="nil"/>
            </w:tcBorders>
            <w:hideMark/>
          </w:tcPr>
          <w:p w14:paraId="5E020C47"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佛得角</w:t>
            </w:r>
            <w:proofErr w:type="spellEnd"/>
          </w:p>
        </w:tc>
        <w:tc>
          <w:tcPr>
            <w:tcW w:w="1701" w:type="dxa"/>
            <w:tcBorders>
              <w:top w:val="nil"/>
              <w:left w:val="nil"/>
              <w:bottom w:val="nil"/>
              <w:right w:val="nil"/>
            </w:tcBorders>
            <w:noWrap/>
            <w:hideMark/>
          </w:tcPr>
          <w:p w14:paraId="0F9DE9F8" w14:textId="14029F6E"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8259155" w14:textId="112BF877"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445333D" w14:textId="77A84A70"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3DCB57F8" w14:textId="4988B229"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3CFA9066" w14:textId="37AF2F69"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25072A2A" w14:textId="77777777" w:rsidTr="006873F1">
        <w:trPr>
          <w:trHeight w:val="57"/>
          <w:jc w:val="right"/>
        </w:trPr>
        <w:tc>
          <w:tcPr>
            <w:tcW w:w="2410" w:type="dxa"/>
            <w:tcBorders>
              <w:top w:val="nil"/>
              <w:left w:val="nil"/>
              <w:bottom w:val="nil"/>
              <w:right w:val="nil"/>
            </w:tcBorders>
            <w:hideMark/>
          </w:tcPr>
          <w:p w14:paraId="6BE68ABC"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柬埔寨</w:t>
            </w:r>
            <w:proofErr w:type="spellEnd"/>
          </w:p>
        </w:tc>
        <w:tc>
          <w:tcPr>
            <w:tcW w:w="1701" w:type="dxa"/>
            <w:tcBorders>
              <w:top w:val="nil"/>
              <w:left w:val="nil"/>
              <w:bottom w:val="nil"/>
              <w:right w:val="nil"/>
            </w:tcBorders>
            <w:noWrap/>
            <w:hideMark/>
          </w:tcPr>
          <w:p w14:paraId="06654703" w14:textId="50F78878"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661E32D" w14:textId="549C26E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455322E" w14:textId="78CAB970"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7372D9DC" w14:textId="691209EA"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181CD43F" w14:textId="2446CE25"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35F36631" w14:textId="77777777" w:rsidTr="006873F1">
        <w:trPr>
          <w:trHeight w:val="57"/>
          <w:jc w:val="right"/>
        </w:trPr>
        <w:tc>
          <w:tcPr>
            <w:tcW w:w="2410" w:type="dxa"/>
            <w:tcBorders>
              <w:top w:val="nil"/>
              <w:left w:val="nil"/>
              <w:bottom w:val="nil"/>
              <w:right w:val="nil"/>
            </w:tcBorders>
            <w:hideMark/>
          </w:tcPr>
          <w:p w14:paraId="1EE9465B"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喀麦隆</w:t>
            </w:r>
            <w:proofErr w:type="spellEnd"/>
          </w:p>
        </w:tc>
        <w:tc>
          <w:tcPr>
            <w:tcW w:w="1701" w:type="dxa"/>
            <w:tcBorders>
              <w:top w:val="nil"/>
              <w:left w:val="nil"/>
              <w:bottom w:val="nil"/>
              <w:right w:val="nil"/>
            </w:tcBorders>
            <w:noWrap/>
            <w:hideMark/>
          </w:tcPr>
          <w:p w14:paraId="763CD444" w14:textId="1DA05FC8"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6A83249" w14:textId="5B66E328"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D9DDE7B" w14:textId="56485FD1"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3C6CE4DB" w14:textId="181FD4C6"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38948D09" w14:textId="5FD1A1D0"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456E52C7" w14:textId="77777777" w:rsidTr="006873F1">
        <w:trPr>
          <w:trHeight w:val="57"/>
          <w:jc w:val="right"/>
        </w:trPr>
        <w:tc>
          <w:tcPr>
            <w:tcW w:w="2410" w:type="dxa"/>
            <w:tcBorders>
              <w:top w:val="nil"/>
              <w:left w:val="nil"/>
              <w:bottom w:val="nil"/>
              <w:right w:val="nil"/>
            </w:tcBorders>
            <w:hideMark/>
          </w:tcPr>
          <w:p w14:paraId="55A42A0F"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加拿大</w:t>
            </w:r>
            <w:proofErr w:type="spellEnd"/>
          </w:p>
        </w:tc>
        <w:tc>
          <w:tcPr>
            <w:tcW w:w="1701" w:type="dxa"/>
            <w:tcBorders>
              <w:top w:val="nil"/>
              <w:left w:val="nil"/>
              <w:bottom w:val="nil"/>
              <w:right w:val="nil"/>
            </w:tcBorders>
            <w:noWrap/>
            <w:hideMark/>
          </w:tcPr>
          <w:p w14:paraId="15EE6D80" w14:textId="0BAE794B" w:rsidR="00F61DC9" w:rsidRPr="00520B59" w:rsidRDefault="00F61DC9" w:rsidP="00520B59">
            <w:pPr>
              <w:pStyle w:val="Normal-pool-Table"/>
              <w:overflowPunct w:val="0"/>
              <w:snapToGrid w:val="0"/>
              <w:jc w:val="right"/>
              <w:rPr>
                <w:sz w:val="20"/>
              </w:rPr>
            </w:pPr>
            <w:r w:rsidRPr="00520B59">
              <w:rPr>
                <w:color w:val="000000"/>
                <w:sz w:val="20"/>
                <w:lang w:val="zh-CN"/>
              </w:rPr>
              <w:t>2.538</w:t>
            </w:r>
          </w:p>
        </w:tc>
        <w:tc>
          <w:tcPr>
            <w:tcW w:w="1276" w:type="dxa"/>
            <w:tcBorders>
              <w:top w:val="nil"/>
              <w:left w:val="nil"/>
              <w:bottom w:val="nil"/>
              <w:right w:val="nil"/>
            </w:tcBorders>
            <w:noWrap/>
            <w:hideMark/>
          </w:tcPr>
          <w:p w14:paraId="76EB7820" w14:textId="61CDBDAB" w:rsidR="00F61DC9" w:rsidRPr="00520B59" w:rsidRDefault="00F61DC9" w:rsidP="00520B59">
            <w:pPr>
              <w:pStyle w:val="Normal-pool-Table"/>
              <w:overflowPunct w:val="0"/>
              <w:snapToGrid w:val="0"/>
              <w:jc w:val="right"/>
              <w:rPr>
                <w:sz w:val="20"/>
              </w:rPr>
            </w:pPr>
            <w:r w:rsidRPr="00520B59">
              <w:rPr>
                <w:color w:val="000000"/>
                <w:sz w:val="20"/>
                <w:lang w:val="zh-CN"/>
              </w:rPr>
              <w:t>150 061</w:t>
            </w:r>
          </w:p>
        </w:tc>
        <w:tc>
          <w:tcPr>
            <w:tcW w:w="1276" w:type="dxa"/>
            <w:tcBorders>
              <w:top w:val="nil"/>
              <w:left w:val="nil"/>
              <w:bottom w:val="nil"/>
              <w:right w:val="nil"/>
            </w:tcBorders>
            <w:noWrap/>
            <w:hideMark/>
          </w:tcPr>
          <w:p w14:paraId="426C5F68" w14:textId="35291BB9" w:rsidR="00F61DC9" w:rsidRPr="00520B59" w:rsidRDefault="00F61DC9" w:rsidP="00520B59">
            <w:pPr>
              <w:pStyle w:val="Normal-pool-Table"/>
              <w:overflowPunct w:val="0"/>
              <w:snapToGrid w:val="0"/>
              <w:jc w:val="right"/>
              <w:rPr>
                <w:sz w:val="20"/>
              </w:rPr>
            </w:pPr>
            <w:r w:rsidRPr="00520B59">
              <w:rPr>
                <w:color w:val="000000"/>
                <w:sz w:val="20"/>
                <w:lang w:val="zh-CN"/>
              </w:rPr>
              <w:t>156 273</w:t>
            </w:r>
          </w:p>
        </w:tc>
        <w:tc>
          <w:tcPr>
            <w:tcW w:w="1275" w:type="dxa"/>
            <w:tcBorders>
              <w:top w:val="nil"/>
              <w:left w:val="nil"/>
              <w:bottom w:val="nil"/>
              <w:right w:val="nil"/>
            </w:tcBorders>
            <w:noWrap/>
            <w:hideMark/>
          </w:tcPr>
          <w:p w14:paraId="5294F551" w14:textId="69DD117D" w:rsidR="00F61DC9" w:rsidRPr="00520B59" w:rsidRDefault="00F61DC9" w:rsidP="00520B59">
            <w:pPr>
              <w:pStyle w:val="Normal-pool-Table"/>
              <w:overflowPunct w:val="0"/>
              <w:snapToGrid w:val="0"/>
              <w:jc w:val="right"/>
              <w:rPr>
                <w:sz w:val="20"/>
              </w:rPr>
            </w:pPr>
            <w:r w:rsidRPr="00520B59">
              <w:rPr>
                <w:color w:val="000000"/>
                <w:sz w:val="20"/>
                <w:lang w:val="zh-CN"/>
              </w:rPr>
              <w:t>150 061</w:t>
            </w:r>
          </w:p>
        </w:tc>
        <w:tc>
          <w:tcPr>
            <w:tcW w:w="1559" w:type="dxa"/>
            <w:tcBorders>
              <w:top w:val="nil"/>
              <w:left w:val="nil"/>
              <w:bottom w:val="nil"/>
              <w:right w:val="nil"/>
            </w:tcBorders>
            <w:noWrap/>
            <w:hideMark/>
          </w:tcPr>
          <w:p w14:paraId="37940AC7" w14:textId="29600599" w:rsidR="00F61DC9" w:rsidRPr="00520B59" w:rsidRDefault="00F61DC9" w:rsidP="00520B59">
            <w:pPr>
              <w:pStyle w:val="Normal-pool-Table"/>
              <w:overflowPunct w:val="0"/>
              <w:snapToGrid w:val="0"/>
              <w:jc w:val="right"/>
              <w:rPr>
                <w:sz w:val="20"/>
              </w:rPr>
            </w:pPr>
            <w:r w:rsidRPr="00520B59">
              <w:rPr>
                <w:color w:val="000000"/>
                <w:sz w:val="20"/>
                <w:lang w:val="zh-CN"/>
              </w:rPr>
              <w:t>155 097</w:t>
            </w:r>
          </w:p>
        </w:tc>
      </w:tr>
      <w:tr w:rsidR="00E266D6" w:rsidRPr="00520B59" w14:paraId="4D7D95E8" w14:textId="77777777" w:rsidTr="006873F1">
        <w:trPr>
          <w:trHeight w:val="57"/>
          <w:jc w:val="right"/>
        </w:trPr>
        <w:tc>
          <w:tcPr>
            <w:tcW w:w="2410" w:type="dxa"/>
            <w:tcBorders>
              <w:top w:val="nil"/>
              <w:left w:val="nil"/>
              <w:bottom w:val="nil"/>
              <w:right w:val="nil"/>
            </w:tcBorders>
            <w:hideMark/>
          </w:tcPr>
          <w:p w14:paraId="346A7802"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中非共和国</w:t>
            </w:r>
            <w:proofErr w:type="spellEnd"/>
          </w:p>
        </w:tc>
        <w:tc>
          <w:tcPr>
            <w:tcW w:w="1701" w:type="dxa"/>
            <w:tcBorders>
              <w:top w:val="nil"/>
              <w:left w:val="nil"/>
              <w:bottom w:val="nil"/>
              <w:right w:val="nil"/>
            </w:tcBorders>
            <w:noWrap/>
            <w:hideMark/>
          </w:tcPr>
          <w:p w14:paraId="738AA4CA" w14:textId="44D2930E"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8E0BED6" w14:textId="5227C4A2"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105EF7C" w14:textId="16087CAE"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6BC1366B" w14:textId="4DCAFC20"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6E51A6EC" w14:textId="05D8983B"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2C6280DB" w14:textId="77777777" w:rsidTr="006873F1">
        <w:trPr>
          <w:trHeight w:val="57"/>
          <w:jc w:val="right"/>
        </w:trPr>
        <w:tc>
          <w:tcPr>
            <w:tcW w:w="2410" w:type="dxa"/>
            <w:tcBorders>
              <w:top w:val="nil"/>
              <w:left w:val="nil"/>
              <w:bottom w:val="nil"/>
              <w:right w:val="nil"/>
            </w:tcBorders>
            <w:hideMark/>
          </w:tcPr>
          <w:p w14:paraId="65ECCDF4"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lastRenderedPageBreak/>
              <w:t>乍得</w:t>
            </w:r>
            <w:proofErr w:type="spellEnd"/>
          </w:p>
        </w:tc>
        <w:tc>
          <w:tcPr>
            <w:tcW w:w="1701" w:type="dxa"/>
            <w:tcBorders>
              <w:top w:val="nil"/>
              <w:left w:val="nil"/>
              <w:bottom w:val="nil"/>
              <w:right w:val="nil"/>
            </w:tcBorders>
            <w:noWrap/>
            <w:hideMark/>
          </w:tcPr>
          <w:p w14:paraId="48A60054" w14:textId="0BC63652"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3676591" w14:textId="07261228"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0B0375A" w14:textId="5B5582B6"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13486312" w14:textId="438A1185"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5B0D682E" w14:textId="77FED871"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786363D0" w14:textId="77777777" w:rsidTr="006873F1">
        <w:trPr>
          <w:trHeight w:val="57"/>
          <w:jc w:val="right"/>
        </w:trPr>
        <w:tc>
          <w:tcPr>
            <w:tcW w:w="2410" w:type="dxa"/>
            <w:tcBorders>
              <w:top w:val="nil"/>
              <w:left w:val="nil"/>
              <w:bottom w:val="nil"/>
              <w:right w:val="nil"/>
            </w:tcBorders>
            <w:hideMark/>
          </w:tcPr>
          <w:p w14:paraId="59F62AB9"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智利</w:t>
            </w:r>
            <w:proofErr w:type="spellEnd"/>
          </w:p>
        </w:tc>
        <w:tc>
          <w:tcPr>
            <w:tcW w:w="1701" w:type="dxa"/>
            <w:tcBorders>
              <w:top w:val="nil"/>
              <w:left w:val="nil"/>
              <w:bottom w:val="nil"/>
              <w:right w:val="nil"/>
            </w:tcBorders>
            <w:noWrap/>
            <w:hideMark/>
          </w:tcPr>
          <w:p w14:paraId="53D1DAE4" w14:textId="1A4D61D1" w:rsidR="00F61DC9" w:rsidRPr="00520B59" w:rsidRDefault="00F61DC9" w:rsidP="00520B59">
            <w:pPr>
              <w:pStyle w:val="Normal-pool-Table"/>
              <w:overflowPunct w:val="0"/>
              <w:snapToGrid w:val="0"/>
              <w:jc w:val="right"/>
              <w:rPr>
                <w:sz w:val="20"/>
              </w:rPr>
            </w:pPr>
            <w:r w:rsidRPr="00520B59">
              <w:rPr>
                <w:color w:val="000000"/>
                <w:sz w:val="20"/>
                <w:lang w:val="zh-CN"/>
              </w:rPr>
              <w:t>0.373</w:t>
            </w:r>
          </w:p>
        </w:tc>
        <w:tc>
          <w:tcPr>
            <w:tcW w:w="1276" w:type="dxa"/>
            <w:tcBorders>
              <w:top w:val="nil"/>
              <w:left w:val="nil"/>
              <w:bottom w:val="nil"/>
              <w:right w:val="nil"/>
            </w:tcBorders>
            <w:noWrap/>
            <w:hideMark/>
          </w:tcPr>
          <w:p w14:paraId="34C734F2" w14:textId="0F411447" w:rsidR="00F61DC9" w:rsidRPr="00520B59" w:rsidRDefault="00F61DC9" w:rsidP="00520B59">
            <w:pPr>
              <w:pStyle w:val="Normal-pool-Table"/>
              <w:overflowPunct w:val="0"/>
              <w:snapToGrid w:val="0"/>
              <w:jc w:val="right"/>
              <w:rPr>
                <w:sz w:val="20"/>
              </w:rPr>
            </w:pPr>
            <w:r w:rsidRPr="00520B59">
              <w:rPr>
                <w:color w:val="000000"/>
                <w:sz w:val="20"/>
                <w:lang w:val="zh-CN"/>
              </w:rPr>
              <w:t>22 053</w:t>
            </w:r>
          </w:p>
        </w:tc>
        <w:tc>
          <w:tcPr>
            <w:tcW w:w="1276" w:type="dxa"/>
            <w:tcBorders>
              <w:top w:val="nil"/>
              <w:left w:val="nil"/>
              <w:bottom w:val="nil"/>
              <w:right w:val="nil"/>
            </w:tcBorders>
            <w:noWrap/>
            <w:hideMark/>
          </w:tcPr>
          <w:p w14:paraId="5946F2C4" w14:textId="3B38E3C2" w:rsidR="00F61DC9" w:rsidRPr="00520B59" w:rsidRDefault="00F61DC9" w:rsidP="00520B59">
            <w:pPr>
              <w:pStyle w:val="Normal-pool-Table"/>
              <w:overflowPunct w:val="0"/>
              <w:snapToGrid w:val="0"/>
              <w:jc w:val="right"/>
              <w:rPr>
                <w:sz w:val="20"/>
              </w:rPr>
            </w:pPr>
            <w:r w:rsidRPr="00520B59">
              <w:rPr>
                <w:color w:val="000000"/>
                <w:sz w:val="20"/>
                <w:lang w:val="zh-CN"/>
              </w:rPr>
              <w:t>22 966</w:t>
            </w:r>
          </w:p>
        </w:tc>
        <w:tc>
          <w:tcPr>
            <w:tcW w:w="1275" w:type="dxa"/>
            <w:tcBorders>
              <w:top w:val="nil"/>
              <w:left w:val="nil"/>
              <w:bottom w:val="nil"/>
              <w:right w:val="nil"/>
            </w:tcBorders>
            <w:noWrap/>
            <w:hideMark/>
          </w:tcPr>
          <w:p w14:paraId="11DC34A7" w14:textId="77D60218" w:rsidR="00F61DC9" w:rsidRPr="00520B59" w:rsidRDefault="00F61DC9" w:rsidP="00520B59">
            <w:pPr>
              <w:pStyle w:val="Normal-pool-Table"/>
              <w:overflowPunct w:val="0"/>
              <w:snapToGrid w:val="0"/>
              <w:jc w:val="right"/>
              <w:rPr>
                <w:sz w:val="20"/>
              </w:rPr>
            </w:pPr>
            <w:r w:rsidRPr="00520B59">
              <w:rPr>
                <w:color w:val="000000"/>
                <w:sz w:val="20"/>
                <w:lang w:val="zh-CN"/>
              </w:rPr>
              <w:t>22 053</w:t>
            </w:r>
          </w:p>
        </w:tc>
        <w:tc>
          <w:tcPr>
            <w:tcW w:w="1559" w:type="dxa"/>
            <w:tcBorders>
              <w:top w:val="nil"/>
              <w:left w:val="nil"/>
              <w:bottom w:val="nil"/>
              <w:right w:val="nil"/>
            </w:tcBorders>
            <w:noWrap/>
            <w:hideMark/>
          </w:tcPr>
          <w:p w14:paraId="47DCB047" w14:textId="18EC5C02" w:rsidR="00F61DC9" w:rsidRPr="00520B59" w:rsidRDefault="00F61DC9" w:rsidP="00520B59">
            <w:pPr>
              <w:pStyle w:val="Normal-pool-Table"/>
              <w:overflowPunct w:val="0"/>
              <w:snapToGrid w:val="0"/>
              <w:jc w:val="right"/>
              <w:rPr>
                <w:sz w:val="20"/>
              </w:rPr>
            </w:pPr>
            <w:r w:rsidRPr="00520B59">
              <w:rPr>
                <w:color w:val="000000"/>
                <w:sz w:val="20"/>
                <w:lang w:val="zh-CN"/>
              </w:rPr>
              <w:t>22 793</w:t>
            </w:r>
          </w:p>
        </w:tc>
      </w:tr>
      <w:tr w:rsidR="00F61DC9" w:rsidRPr="00520B59" w14:paraId="0B4DEFC1" w14:textId="77777777" w:rsidTr="006873F1">
        <w:trPr>
          <w:trHeight w:val="57"/>
          <w:jc w:val="right"/>
        </w:trPr>
        <w:tc>
          <w:tcPr>
            <w:tcW w:w="2410" w:type="dxa"/>
            <w:tcBorders>
              <w:top w:val="nil"/>
              <w:left w:val="nil"/>
              <w:bottom w:val="nil"/>
              <w:right w:val="nil"/>
            </w:tcBorders>
            <w:hideMark/>
          </w:tcPr>
          <w:p w14:paraId="17F92278"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中国</w:t>
            </w:r>
            <w:proofErr w:type="spellEnd"/>
          </w:p>
        </w:tc>
        <w:tc>
          <w:tcPr>
            <w:tcW w:w="1701" w:type="dxa"/>
            <w:tcBorders>
              <w:top w:val="nil"/>
              <w:left w:val="nil"/>
              <w:bottom w:val="nil"/>
              <w:right w:val="nil"/>
            </w:tcBorders>
            <w:noWrap/>
            <w:hideMark/>
          </w:tcPr>
          <w:p w14:paraId="4BAC0B78" w14:textId="29AAD7BF" w:rsidR="00F61DC9" w:rsidRPr="00520B59" w:rsidRDefault="00F61DC9" w:rsidP="00520B59">
            <w:pPr>
              <w:pStyle w:val="Normal-pool-Table"/>
              <w:overflowPunct w:val="0"/>
              <w:snapToGrid w:val="0"/>
              <w:jc w:val="right"/>
              <w:rPr>
                <w:sz w:val="20"/>
              </w:rPr>
            </w:pPr>
            <w:r w:rsidRPr="00520B59">
              <w:rPr>
                <w:color w:val="000000"/>
                <w:sz w:val="20"/>
                <w:lang w:val="zh-CN"/>
              </w:rPr>
              <w:t>19.964</w:t>
            </w:r>
          </w:p>
        </w:tc>
        <w:tc>
          <w:tcPr>
            <w:tcW w:w="1276" w:type="dxa"/>
            <w:tcBorders>
              <w:top w:val="nil"/>
              <w:left w:val="nil"/>
              <w:bottom w:val="nil"/>
              <w:right w:val="nil"/>
            </w:tcBorders>
            <w:noWrap/>
            <w:hideMark/>
          </w:tcPr>
          <w:p w14:paraId="2240C513" w14:textId="1F05C52B" w:rsidR="00F61DC9" w:rsidRPr="00520B59" w:rsidRDefault="00F61DC9" w:rsidP="00520B59">
            <w:pPr>
              <w:pStyle w:val="Normal-pool-Table"/>
              <w:overflowPunct w:val="0"/>
              <w:snapToGrid w:val="0"/>
              <w:jc w:val="right"/>
              <w:rPr>
                <w:sz w:val="20"/>
              </w:rPr>
            </w:pPr>
            <w:r w:rsidRPr="00520B59">
              <w:rPr>
                <w:color w:val="000000"/>
                <w:sz w:val="20"/>
                <w:lang w:val="zh-CN"/>
              </w:rPr>
              <w:t>1 180 393</w:t>
            </w:r>
          </w:p>
        </w:tc>
        <w:tc>
          <w:tcPr>
            <w:tcW w:w="1276" w:type="dxa"/>
            <w:tcBorders>
              <w:top w:val="nil"/>
              <w:left w:val="nil"/>
              <w:bottom w:val="nil"/>
              <w:right w:val="nil"/>
            </w:tcBorders>
            <w:noWrap/>
            <w:hideMark/>
          </w:tcPr>
          <w:p w14:paraId="29D53282" w14:textId="0EBCD2E0" w:rsidR="00F61DC9" w:rsidRPr="00520B59" w:rsidRDefault="00F61DC9" w:rsidP="00520B59">
            <w:pPr>
              <w:pStyle w:val="Normal-pool-Table"/>
              <w:overflowPunct w:val="0"/>
              <w:snapToGrid w:val="0"/>
              <w:jc w:val="right"/>
              <w:rPr>
                <w:sz w:val="20"/>
              </w:rPr>
            </w:pPr>
            <w:r w:rsidRPr="00520B59">
              <w:rPr>
                <w:color w:val="000000"/>
                <w:sz w:val="20"/>
                <w:lang w:val="zh-CN"/>
              </w:rPr>
              <w:t>1 229 256</w:t>
            </w:r>
          </w:p>
        </w:tc>
        <w:tc>
          <w:tcPr>
            <w:tcW w:w="1275" w:type="dxa"/>
            <w:tcBorders>
              <w:top w:val="nil"/>
              <w:left w:val="nil"/>
              <w:bottom w:val="nil"/>
              <w:right w:val="nil"/>
            </w:tcBorders>
            <w:noWrap/>
            <w:hideMark/>
          </w:tcPr>
          <w:p w14:paraId="72FF7F70" w14:textId="4D959589" w:rsidR="00F61DC9" w:rsidRPr="00520B59" w:rsidRDefault="00F61DC9" w:rsidP="00520B59">
            <w:pPr>
              <w:pStyle w:val="Normal-pool-Table"/>
              <w:overflowPunct w:val="0"/>
              <w:snapToGrid w:val="0"/>
              <w:jc w:val="right"/>
              <w:rPr>
                <w:sz w:val="20"/>
              </w:rPr>
            </w:pPr>
            <w:r w:rsidRPr="00520B59">
              <w:rPr>
                <w:color w:val="000000"/>
                <w:sz w:val="20"/>
                <w:lang w:val="zh-CN"/>
              </w:rPr>
              <w:t>1 180 393</w:t>
            </w:r>
          </w:p>
        </w:tc>
        <w:tc>
          <w:tcPr>
            <w:tcW w:w="1559" w:type="dxa"/>
            <w:tcBorders>
              <w:top w:val="nil"/>
              <w:left w:val="nil"/>
              <w:bottom w:val="nil"/>
              <w:right w:val="nil"/>
            </w:tcBorders>
            <w:noWrap/>
            <w:hideMark/>
          </w:tcPr>
          <w:p w14:paraId="4EC8E033" w14:textId="6B32648E" w:rsidR="00F61DC9" w:rsidRPr="00520B59" w:rsidRDefault="00F61DC9" w:rsidP="00520B59">
            <w:pPr>
              <w:pStyle w:val="Normal-pool-Table"/>
              <w:overflowPunct w:val="0"/>
              <w:snapToGrid w:val="0"/>
              <w:jc w:val="right"/>
              <w:rPr>
                <w:sz w:val="20"/>
              </w:rPr>
            </w:pPr>
            <w:r w:rsidRPr="00520B59">
              <w:rPr>
                <w:color w:val="000000"/>
                <w:sz w:val="20"/>
                <w:lang w:val="zh-CN"/>
              </w:rPr>
              <w:t>1 220 007</w:t>
            </w:r>
          </w:p>
        </w:tc>
      </w:tr>
      <w:tr w:rsidR="00F61DC9" w:rsidRPr="00520B59" w14:paraId="122CE305" w14:textId="77777777" w:rsidTr="006873F1">
        <w:trPr>
          <w:trHeight w:val="57"/>
          <w:jc w:val="right"/>
        </w:trPr>
        <w:tc>
          <w:tcPr>
            <w:tcW w:w="2410" w:type="dxa"/>
            <w:tcBorders>
              <w:top w:val="nil"/>
              <w:left w:val="nil"/>
              <w:bottom w:val="nil"/>
              <w:right w:val="nil"/>
            </w:tcBorders>
            <w:hideMark/>
          </w:tcPr>
          <w:p w14:paraId="47F36FD1"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哥伦比亚</w:t>
            </w:r>
            <w:proofErr w:type="spellEnd"/>
          </w:p>
        </w:tc>
        <w:tc>
          <w:tcPr>
            <w:tcW w:w="1701" w:type="dxa"/>
            <w:tcBorders>
              <w:top w:val="nil"/>
              <w:left w:val="nil"/>
              <w:bottom w:val="nil"/>
              <w:right w:val="nil"/>
            </w:tcBorders>
            <w:noWrap/>
            <w:hideMark/>
          </w:tcPr>
          <w:p w14:paraId="61158150" w14:textId="79A797D2" w:rsidR="00F61DC9" w:rsidRPr="00520B59" w:rsidRDefault="00F61DC9" w:rsidP="00520B59">
            <w:pPr>
              <w:pStyle w:val="Normal-pool-Table"/>
              <w:overflowPunct w:val="0"/>
              <w:snapToGrid w:val="0"/>
              <w:jc w:val="right"/>
              <w:rPr>
                <w:sz w:val="20"/>
              </w:rPr>
            </w:pPr>
            <w:r w:rsidRPr="00520B59">
              <w:rPr>
                <w:color w:val="000000"/>
                <w:sz w:val="20"/>
                <w:lang w:val="zh-CN"/>
              </w:rPr>
              <w:t>0.197</w:t>
            </w:r>
          </w:p>
        </w:tc>
        <w:tc>
          <w:tcPr>
            <w:tcW w:w="1276" w:type="dxa"/>
            <w:tcBorders>
              <w:top w:val="nil"/>
              <w:left w:val="nil"/>
              <w:bottom w:val="nil"/>
              <w:right w:val="nil"/>
            </w:tcBorders>
            <w:noWrap/>
            <w:hideMark/>
          </w:tcPr>
          <w:p w14:paraId="110EB27B" w14:textId="2B2F9820" w:rsidR="00F61DC9" w:rsidRPr="00520B59" w:rsidRDefault="00F61DC9" w:rsidP="00520B59">
            <w:pPr>
              <w:pStyle w:val="Normal-pool-Table"/>
              <w:overflowPunct w:val="0"/>
              <w:snapToGrid w:val="0"/>
              <w:jc w:val="right"/>
              <w:rPr>
                <w:sz w:val="20"/>
              </w:rPr>
            </w:pPr>
            <w:r w:rsidRPr="00520B59">
              <w:rPr>
                <w:color w:val="000000"/>
                <w:sz w:val="20"/>
                <w:lang w:val="zh-CN"/>
              </w:rPr>
              <w:t>11 647</w:t>
            </w:r>
          </w:p>
        </w:tc>
        <w:tc>
          <w:tcPr>
            <w:tcW w:w="1276" w:type="dxa"/>
            <w:tcBorders>
              <w:top w:val="nil"/>
              <w:left w:val="nil"/>
              <w:bottom w:val="nil"/>
              <w:right w:val="nil"/>
            </w:tcBorders>
            <w:noWrap/>
            <w:hideMark/>
          </w:tcPr>
          <w:p w14:paraId="7BE1D90B" w14:textId="6277A7D6" w:rsidR="00F61DC9" w:rsidRPr="00520B59" w:rsidRDefault="00F61DC9" w:rsidP="00520B59">
            <w:pPr>
              <w:pStyle w:val="Normal-pool-Table"/>
              <w:overflowPunct w:val="0"/>
              <w:snapToGrid w:val="0"/>
              <w:jc w:val="right"/>
              <w:rPr>
                <w:sz w:val="20"/>
              </w:rPr>
            </w:pPr>
            <w:r w:rsidRPr="00520B59">
              <w:rPr>
                <w:color w:val="000000"/>
                <w:sz w:val="20"/>
                <w:lang w:val="zh-CN"/>
              </w:rPr>
              <w:t>12 129</w:t>
            </w:r>
          </w:p>
        </w:tc>
        <w:tc>
          <w:tcPr>
            <w:tcW w:w="1275" w:type="dxa"/>
            <w:tcBorders>
              <w:top w:val="nil"/>
              <w:left w:val="nil"/>
              <w:bottom w:val="nil"/>
              <w:right w:val="nil"/>
            </w:tcBorders>
            <w:noWrap/>
            <w:hideMark/>
          </w:tcPr>
          <w:p w14:paraId="22507C53" w14:textId="75E23F98" w:rsidR="00F61DC9" w:rsidRPr="00520B59" w:rsidRDefault="00F61DC9" w:rsidP="00520B59">
            <w:pPr>
              <w:pStyle w:val="Normal-pool-Table"/>
              <w:overflowPunct w:val="0"/>
              <w:snapToGrid w:val="0"/>
              <w:jc w:val="right"/>
              <w:rPr>
                <w:sz w:val="20"/>
              </w:rPr>
            </w:pPr>
            <w:r w:rsidRPr="00520B59">
              <w:rPr>
                <w:color w:val="000000"/>
                <w:sz w:val="20"/>
                <w:lang w:val="zh-CN"/>
              </w:rPr>
              <w:t>11 647</w:t>
            </w:r>
          </w:p>
        </w:tc>
        <w:tc>
          <w:tcPr>
            <w:tcW w:w="1559" w:type="dxa"/>
            <w:tcBorders>
              <w:top w:val="nil"/>
              <w:left w:val="nil"/>
              <w:bottom w:val="nil"/>
              <w:right w:val="nil"/>
            </w:tcBorders>
            <w:noWrap/>
            <w:hideMark/>
          </w:tcPr>
          <w:p w14:paraId="04BE436A" w14:textId="397B2D9C" w:rsidR="00F61DC9" w:rsidRPr="00520B59" w:rsidRDefault="00F61DC9" w:rsidP="00520B59">
            <w:pPr>
              <w:pStyle w:val="Normal-pool-Table"/>
              <w:overflowPunct w:val="0"/>
              <w:snapToGrid w:val="0"/>
              <w:jc w:val="right"/>
              <w:rPr>
                <w:sz w:val="20"/>
              </w:rPr>
            </w:pPr>
            <w:r w:rsidRPr="00520B59">
              <w:rPr>
                <w:color w:val="000000"/>
                <w:sz w:val="20"/>
                <w:lang w:val="zh-CN"/>
              </w:rPr>
              <w:t>12 038</w:t>
            </w:r>
          </w:p>
        </w:tc>
      </w:tr>
      <w:tr w:rsidR="00E266D6" w:rsidRPr="00520B59" w14:paraId="0F9C8B4F" w14:textId="77777777" w:rsidTr="006873F1">
        <w:trPr>
          <w:trHeight w:val="57"/>
          <w:jc w:val="right"/>
        </w:trPr>
        <w:tc>
          <w:tcPr>
            <w:tcW w:w="2410" w:type="dxa"/>
            <w:tcBorders>
              <w:top w:val="nil"/>
              <w:left w:val="nil"/>
              <w:bottom w:val="nil"/>
              <w:right w:val="nil"/>
            </w:tcBorders>
            <w:hideMark/>
          </w:tcPr>
          <w:p w14:paraId="5F0E026B"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科摩罗</w:t>
            </w:r>
            <w:proofErr w:type="spellEnd"/>
          </w:p>
        </w:tc>
        <w:tc>
          <w:tcPr>
            <w:tcW w:w="1701" w:type="dxa"/>
            <w:tcBorders>
              <w:top w:val="nil"/>
              <w:left w:val="nil"/>
              <w:bottom w:val="nil"/>
              <w:right w:val="nil"/>
            </w:tcBorders>
            <w:noWrap/>
            <w:hideMark/>
          </w:tcPr>
          <w:p w14:paraId="377FA747" w14:textId="103D5F8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741118E" w14:textId="28506DFE"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64B485B" w14:textId="64ABAF8F"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2123A7BF" w14:textId="6E66ACA8"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6FE7184F" w14:textId="7135A03C"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4C858333" w14:textId="77777777" w:rsidTr="006873F1">
        <w:trPr>
          <w:trHeight w:val="57"/>
          <w:jc w:val="right"/>
        </w:trPr>
        <w:tc>
          <w:tcPr>
            <w:tcW w:w="2410" w:type="dxa"/>
            <w:tcBorders>
              <w:top w:val="nil"/>
              <w:left w:val="nil"/>
              <w:bottom w:val="nil"/>
              <w:right w:val="nil"/>
            </w:tcBorders>
            <w:hideMark/>
          </w:tcPr>
          <w:p w14:paraId="03990BE0"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刚果</w:t>
            </w:r>
            <w:proofErr w:type="spellEnd"/>
          </w:p>
        </w:tc>
        <w:tc>
          <w:tcPr>
            <w:tcW w:w="1701" w:type="dxa"/>
            <w:tcBorders>
              <w:top w:val="nil"/>
              <w:left w:val="nil"/>
              <w:bottom w:val="nil"/>
              <w:right w:val="nil"/>
            </w:tcBorders>
            <w:noWrap/>
            <w:hideMark/>
          </w:tcPr>
          <w:p w14:paraId="2169505E" w14:textId="0E9FC745"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03CDE45" w14:textId="48B3A32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A27D8C8" w14:textId="122E359B"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05B430B9" w14:textId="399554CA"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6CBDE84B" w14:textId="7FDF076C"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28D1194D" w14:textId="77777777" w:rsidTr="006873F1">
        <w:trPr>
          <w:trHeight w:val="57"/>
          <w:jc w:val="right"/>
        </w:trPr>
        <w:tc>
          <w:tcPr>
            <w:tcW w:w="2410" w:type="dxa"/>
            <w:tcBorders>
              <w:top w:val="nil"/>
              <w:left w:val="nil"/>
              <w:bottom w:val="nil"/>
              <w:right w:val="nil"/>
            </w:tcBorders>
            <w:hideMark/>
          </w:tcPr>
          <w:p w14:paraId="39072268"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库克群岛</w:t>
            </w:r>
            <w:proofErr w:type="spellEnd"/>
          </w:p>
        </w:tc>
        <w:tc>
          <w:tcPr>
            <w:tcW w:w="1701" w:type="dxa"/>
            <w:tcBorders>
              <w:top w:val="nil"/>
              <w:left w:val="nil"/>
              <w:bottom w:val="nil"/>
              <w:right w:val="nil"/>
            </w:tcBorders>
            <w:noWrap/>
            <w:hideMark/>
          </w:tcPr>
          <w:p w14:paraId="61BFB251" w14:textId="0EE56470"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228B2A8" w14:textId="7F6B3E0E"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E5A99B8" w14:textId="252A23BE"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34C7F4A5" w14:textId="7CF99220"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76013EBF" w14:textId="625AE502"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2A7D834C" w14:textId="77777777" w:rsidTr="006873F1">
        <w:trPr>
          <w:trHeight w:val="57"/>
          <w:jc w:val="right"/>
        </w:trPr>
        <w:tc>
          <w:tcPr>
            <w:tcW w:w="2410" w:type="dxa"/>
            <w:tcBorders>
              <w:top w:val="nil"/>
              <w:left w:val="nil"/>
              <w:bottom w:val="nil"/>
              <w:right w:val="nil"/>
            </w:tcBorders>
            <w:hideMark/>
          </w:tcPr>
          <w:p w14:paraId="78C478CF"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哥斯达黎加</w:t>
            </w:r>
            <w:proofErr w:type="spellEnd"/>
          </w:p>
        </w:tc>
        <w:tc>
          <w:tcPr>
            <w:tcW w:w="1701" w:type="dxa"/>
            <w:tcBorders>
              <w:top w:val="nil"/>
              <w:left w:val="nil"/>
              <w:bottom w:val="nil"/>
              <w:right w:val="nil"/>
            </w:tcBorders>
            <w:noWrap/>
            <w:hideMark/>
          </w:tcPr>
          <w:p w14:paraId="245B953D" w14:textId="1249C3DC"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878F856" w14:textId="1077AEE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3DBD768" w14:textId="292290B8"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23E3744B" w14:textId="3674583A"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67F12DF8" w14:textId="6F40BF4F"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65798EAB" w14:textId="77777777" w:rsidTr="006873F1">
        <w:trPr>
          <w:trHeight w:val="57"/>
          <w:jc w:val="right"/>
        </w:trPr>
        <w:tc>
          <w:tcPr>
            <w:tcW w:w="2410" w:type="dxa"/>
            <w:tcBorders>
              <w:top w:val="nil"/>
              <w:left w:val="nil"/>
              <w:bottom w:val="nil"/>
              <w:right w:val="nil"/>
            </w:tcBorders>
            <w:hideMark/>
          </w:tcPr>
          <w:p w14:paraId="2C22CC48"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科特迪瓦</w:t>
            </w:r>
            <w:proofErr w:type="spellEnd"/>
          </w:p>
        </w:tc>
        <w:tc>
          <w:tcPr>
            <w:tcW w:w="1701" w:type="dxa"/>
            <w:tcBorders>
              <w:top w:val="nil"/>
              <w:left w:val="nil"/>
              <w:bottom w:val="nil"/>
              <w:right w:val="nil"/>
            </w:tcBorders>
            <w:noWrap/>
            <w:hideMark/>
          </w:tcPr>
          <w:p w14:paraId="4E03BF8C" w14:textId="4B0E81E0"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0D82C17" w14:textId="3FEA695F"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02013C0" w14:textId="0D14B0E6"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69A2525D" w14:textId="57F465BD"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133EA62C" w14:textId="70EB6852"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09BA530E" w14:textId="77777777" w:rsidTr="006873F1">
        <w:trPr>
          <w:trHeight w:val="57"/>
          <w:jc w:val="right"/>
        </w:trPr>
        <w:tc>
          <w:tcPr>
            <w:tcW w:w="2410" w:type="dxa"/>
            <w:tcBorders>
              <w:top w:val="nil"/>
              <w:left w:val="nil"/>
              <w:bottom w:val="nil"/>
              <w:right w:val="nil"/>
            </w:tcBorders>
            <w:hideMark/>
          </w:tcPr>
          <w:p w14:paraId="0363282A"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克罗地亚</w:t>
            </w:r>
            <w:proofErr w:type="spellEnd"/>
          </w:p>
        </w:tc>
        <w:tc>
          <w:tcPr>
            <w:tcW w:w="1701" w:type="dxa"/>
            <w:tcBorders>
              <w:top w:val="nil"/>
              <w:left w:val="nil"/>
              <w:bottom w:val="nil"/>
              <w:right w:val="nil"/>
            </w:tcBorders>
            <w:noWrap/>
            <w:hideMark/>
          </w:tcPr>
          <w:p w14:paraId="0E089845" w14:textId="3F2022AE"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AC64DB4" w14:textId="63D2D0A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49FECE6" w14:textId="2C2642BF"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26500CCC" w14:textId="436B1D16"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6807AE65" w14:textId="79F16B3B"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68617330" w14:textId="77777777" w:rsidTr="006873F1">
        <w:trPr>
          <w:trHeight w:val="57"/>
          <w:jc w:val="right"/>
        </w:trPr>
        <w:tc>
          <w:tcPr>
            <w:tcW w:w="2410" w:type="dxa"/>
            <w:tcBorders>
              <w:top w:val="nil"/>
              <w:left w:val="nil"/>
              <w:bottom w:val="nil"/>
              <w:right w:val="nil"/>
            </w:tcBorders>
            <w:hideMark/>
          </w:tcPr>
          <w:p w14:paraId="4C10E4F3"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古巴</w:t>
            </w:r>
            <w:proofErr w:type="spellEnd"/>
          </w:p>
        </w:tc>
        <w:tc>
          <w:tcPr>
            <w:tcW w:w="1701" w:type="dxa"/>
            <w:tcBorders>
              <w:top w:val="nil"/>
              <w:left w:val="nil"/>
              <w:bottom w:val="nil"/>
              <w:right w:val="nil"/>
            </w:tcBorders>
            <w:noWrap/>
            <w:hideMark/>
          </w:tcPr>
          <w:p w14:paraId="3F2C2634" w14:textId="5355E752" w:rsidR="00F61DC9" w:rsidRPr="00520B59" w:rsidRDefault="00F61DC9" w:rsidP="00520B59">
            <w:pPr>
              <w:pStyle w:val="Normal-pool-Table"/>
              <w:overflowPunct w:val="0"/>
              <w:snapToGrid w:val="0"/>
              <w:jc w:val="right"/>
              <w:rPr>
                <w:sz w:val="20"/>
              </w:rPr>
            </w:pPr>
            <w:r w:rsidRPr="00520B59">
              <w:rPr>
                <w:color w:val="000000"/>
                <w:sz w:val="20"/>
                <w:lang w:val="zh-CN"/>
              </w:rPr>
              <w:t>0.122</w:t>
            </w:r>
          </w:p>
        </w:tc>
        <w:tc>
          <w:tcPr>
            <w:tcW w:w="1276" w:type="dxa"/>
            <w:tcBorders>
              <w:top w:val="nil"/>
              <w:left w:val="nil"/>
              <w:bottom w:val="nil"/>
              <w:right w:val="nil"/>
            </w:tcBorders>
            <w:noWrap/>
            <w:hideMark/>
          </w:tcPr>
          <w:p w14:paraId="1BC27042" w14:textId="4ACF1944" w:rsidR="00F61DC9" w:rsidRPr="00520B59" w:rsidRDefault="00F61DC9" w:rsidP="00520B59">
            <w:pPr>
              <w:pStyle w:val="Normal-pool-Table"/>
              <w:overflowPunct w:val="0"/>
              <w:snapToGrid w:val="0"/>
              <w:jc w:val="right"/>
              <w:rPr>
                <w:sz w:val="20"/>
              </w:rPr>
            </w:pPr>
            <w:r w:rsidRPr="00520B59">
              <w:rPr>
                <w:color w:val="000000"/>
                <w:sz w:val="20"/>
                <w:lang w:val="zh-CN"/>
              </w:rPr>
              <w:t>7 212</w:t>
            </w:r>
          </w:p>
        </w:tc>
        <w:tc>
          <w:tcPr>
            <w:tcW w:w="1276" w:type="dxa"/>
            <w:tcBorders>
              <w:top w:val="nil"/>
              <w:left w:val="nil"/>
              <w:bottom w:val="nil"/>
              <w:right w:val="nil"/>
            </w:tcBorders>
            <w:noWrap/>
            <w:hideMark/>
          </w:tcPr>
          <w:p w14:paraId="0D5965E0" w14:textId="6429900F" w:rsidR="00F61DC9" w:rsidRPr="00520B59" w:rsidRDefault="00F61DC9" w:rsidP="00520B59">
            <w:pPr>
              <w:pStyle w:val="Normal-pool-Table"/>
              <w:overflowPunct w:val="0"/>
              <w:snapToGrid w:val="0"/>
              <w:jc w:val="right"/>
              <w:rPr>
                <w:sz w:val="20"/>
              </w:rPr>
            </w:pPr>
            <w:r w:rsidRPr="00520B59">
              <w:rPr>
                <w:color w:val="000000"/>
                <w:sz w:val="20"/>
                <w:lang w:val="zh-CN"/>
              </w:rPr>
              <w:t>7 511</w:t>
            </w:r>
          </w:p>
        </w:tc>
        <w:tc>
          <w:tcPr>
            <w:tcW w:w="1275" w:type="dxa"/>
            <w:tcBorders>
              <w:top w:val="nil"/>
              <w:left w:val="nil"/>
              <w:bottom w:val="nil"/>
              <w:right w:val="nil"/>
            </w:tcBorders>
            <w:noWrap/>
            <w:hideMark/>
          </w:tcPr>
          <w:p w14:paraId="39A60A4F" w14:textId="49FDAA6B" w:rsidR="00F61DC9" w:rsidRPr="00520B59" w:rsidRDefault="00F61DC9" w:rsidP="00520B59">
            <w:pPr>
              <w:pStyle w:val="Normal-pool-Table"/>
              <w:overflowPunct w:val="0"/>
              <w:snapToGrid w:val="0"/>
              <w:jc w:val="right"/>
              <w:rPr>
                <w:sz w:val="20"/>
              </w:rPr>
            </w:pPr>
            <w:r w:rsidRPr="00520B59">
              <w:rPr>
                <w:color w:val="000000"/>
                <w:sz w:val="20"/>
                <w:lang w:val="zh-CN"/>
              </w:rPr>
              <w:t>7 212</w:t>
            </w:r>
          </w:p>
        </w:tc>
        <w:tc>
          <w:tcPr>
            <w:tcW w:w="1559" w:type="dxa"/>
            <w:tcBorders>
              <w:top w:val="nil"/>
              <w:left w:val="nil"/>
              <w:bottom w:val="nil"/>
              <w:right w:val="nil"/>
            </w:tcBorders>
            <w:noWrap/>
            <w:hideMark/>
          </w:tcPr>
          <w:p w14:paraId="31E63A90" w14:textId="458D4619" w:rsidR="00F61DC9" w:rsidRPr="00520B59" w:rsidRDefault="00F61DC9" w:rsidP="00520B59">
            <w:pPr>
              <w:pStyle w:val="Normal-pool-Table"/>
              <w:overflowPunct w:val="0"/>
              <w:snapToGrid w:val="0"/>
              <w:jc w:val="right"/>
              <w:rPr>
                <w:sz w:val="20"/>
              </w:rPr>
            </w:pPr>
            <w:r w:rsidRPr="00520B59">
              <w:rPr>
                <w:color w:val="000000"/>
                <w:sz w:val="20"/>
                <w:lang w:val="zh-CN"/>
              </w:rPr>
              <w:t>7 454</w:t>
            </w:r>
          </w:p>
        </w:tc>
      </w:tr>
      <w:tr w:rsidR="00E266D6" w:rsidRPr="00520B59" w14:paraId="1963DDE9" w14:textId="77777777" w:rsidTr="006873F1">
        <w:trPr>
          <w:trHeight w:val="57"/>
          <w:jc w:val="right"/>
        </w:trPr>
        <w:tc>
          <w:tcPr>
            <w:tcW w:w="2410" w:type="dxa"/>
            <w:tcBorders>
              <w:top w:val="nil"/>
              <w:left w:val="nil"/>
              <w:bottom w:val="nil"/>
              <w:right w:val="nil"/>
            </w:tcBorders>
            <w:hideMark/>
          </w:tcPr>
          <w:p w14:paraId="7D8CE036"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塞浦路斯</w:t>
            </w:r>
            <w:proofErr w:type="spellEnd"/>
          </w:p>
        </w:tc>
        <w:tc>
          <w:tcPr>
            <w:tcW w:w="1701" w:type="dxa"/>
            <w:tcBorders>
              <w:top w:val="nil"/>
              <w:left w:val="nil"/>
              <w:bottom w:val="nil"/>
              <w:right w:val="nil"/>
            </w:tcBorders>
            <w:noWrap/>
            <w:hideMark/>
          </w:tcPr>
          <w:p w14:paraId="2082676A" w14:textId="2E50CD88"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5C60149" w14:textId="5C026E93"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82C14B3" w14:textId="43008C42"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2E23064C" w14:textId="4B23E321"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10B56156" w14:textId="706F8657"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71CA310A" w14:textId="77777777" w:rsidTr="006873F1">
        <w:trPr>
          <w:trHeight w:val="57"/>
          <w:jc w:val="right"/>
        </w:trPr>
        <w:tc>
          <w:tcPr>
            <w:tcW w:w="2410" w:type="dxa"/>
            <w:tcBorders>
              <w:top w:val="nil"/>
              <w:left w:val="nil"/>
              <w:bottom w:val="nil"/>
              <w:right w:val="nil"/>
            </w:tcBorders>
            <w:hideMark/>
          </w:tcPr>
          <w:p w14:paraId="2744F9EE"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捷克</w:t>
            </w:r>
            <w:proofErr w:type="spellEnd"/>
          </w:p>
        </w:tc>
        <w:tc>
          <w:tcPr>
            <w:tcW w:w="1701" w:type="dxa"/>
            <w:tcBorders>
              <w:top w:val="nil"/>
              <w:left w:val="nil"/>
              <w:bottom w:val="nil"/>
              <w:right w:val="nil"/>
            </w:tcBorders>
            <w:noWrap/>
            <w:hideMark/>
          </w:tcPr>
          <w:p w14:paraId="1C34E17A" w14:textId="2EF1727D" w:rsidR="00F61DC9" w:rsidRPr="00520B59" w:rsidRDefault="00F61DC9" w:rsidP="00520B59">
            <w:pPr>
              <w:pStyle w:val="Normal-pool-Table"/>
              <w:overflowPunct w:val="0"/>
              <w:snapToGrid w:val="0"/>
              <w:jc w:val="right"/>
              <w:rPr>
                <w:sz w:val="20"/>
              </w:rPr>
            </w:pPr>
            <w:r w:rsidRPr="00520B59">
              <w:rPr>
                <w:color w:val="000000"/>
                <w:sz w:val="20"/>
                <w:lang w:val="zh-CN"/>
              </w:rPr>
              <w:t>0.343</w:t>
            </w:r>
          </w:p>
        </w:tc>
        <w:tc>
          <w:tcPr>
            <w:tcW w:w="1276" w:type="dxa"/>
            <w:tcBorders>
              <w:top w:val="nil"/>
              <w:left w:val="nil"/>
              <w:bottom w:val="nil"/>
              <w:right w:val="nil"/>
            </w:tcBorders>
            <w:noWrap/>
            <w:hideMark/>
          </w:tcPr>
          <w:p w14:paraId="33BAB9C5" w14:textId="5D5BABC5" w:rsidR="00F61DC9" w:rsidRPr="00520B59" w:rsidRDefault="00F61DC9" w:rsidP="00520B59">
            <w:pPr>
              <w:pStyle w:val="Normal-pool-Table"/>
              <w:overflowPunct w:val="0"/>
              <w:snapToGrid w:val="0"/>
              <w:jc w:val="right"/>
              <w:rPr>
                <w:sz w:val="20"/>
              </w:rPr>
            </w:pPr>
            <w:r w:rsidRPr="00520B59">
              <w:rPr>
                <w:color w:val="000000"/>
                <w:sz w:val="20"/>
                <w:lang w:val="zh-CN"/>
              </w:rPr>
              <w:t>20 279</w:t>
            </w:r>
          </w:p>
        </w:tc>
        <w:tc>
          <w:tcPr>
            <w:tcW w:w="1276" w:type="dxa"/>
            <w:tcBorders>
              <w:top w:val="nil"/>
              <w:left w:val="nil"/>
              <w:bottom w:val="nil"/>
              <w:right w:val="nil"/>
            </w:tcBorders>
            <w:noWrap/>
            <w:hideMark/>
          </w:tcPr>
          <w:p w14:paraId="1D759A1A" w14:textId="2AC9C9F3" w:rsidR="00F61DC9" w:rsidRPr="00520B59" w:rsidRDefault="00F61DC9" w:rsidP="00520B59">
            <w:pPr>
              <w:pStyle w:val="Normal-pool-Table"/>
              <w:overflowPunct w:val="0"/>
              <w:snapToGrid w:val="0"/>
              <w:jc w:val="right"/>
              <w:rPr>
                <w:sz w:val="20"/>
              </w:rPr>
            </w:pPr>
            <w:r w:rsidRPr="00520B59">
              <w:rPr>
                <w:color w:val="000000"/>
                <w:sz w:val="20"/>
                <w:lang w:val="zh-CN"/>
              </w:rPr>
              <w:t>21 119</w:t>
            </w:r>
          </w:p>
        </w:tc>
        <w:tc>
          <w:tcPr>
            <w:tcW w:w="1275" w:type="dxa"/>
            <w:tcBorders>
              <w:top w:val="nil"/>
              <w:left w:val="nil"/>
              <w:bottom w:val="nil"/>
              <w:right w:val="nil"/>
            </w:tcBorders>
            <w:noWrap/>
            <w:hideMark/>
          </w:tcPr>
          <w:p w14:paraId="43A5A1A0" w14:textId="133BF403" w:rsidR="00F61DC9" w:rsidRPr="00520B59" w:rsidRDefault="00F61DC9" w:rsidP="00520B59">
            <w:pPr>
              <w:pStyle w:val="Normal-pool-Table"/>
              <w:overflowPunct w:val="0"/>
              <w:snapToGrid w:val="0"/>
              <w:jc w:val="right"/>
              <w:rPr>
                <w:sz w:val="20"/>
              </w:rPr>
            </w:pPr>
            <w:r w:rsidRPr="00520B59">
              <w:rPr>
                <w:color w:val="000000"/>
                <w:sz w:val="20"/>
                <w:lang w:val="zh-CN"/>
              </w:rPr>
              <w:t>20 279</w:t>
            </w:r>
          </w:p>
        </w:tc>
        <w:tc>
          <w:tcPr>
            <w:tcW w:w="1559" w:type="dxa"/>
            <w:tcBorders>
              <w:top w:val="nil"/>
              <w:left w:val="nil"/>
              <w:bottom w:val="nil"/>
              <w:right w:val="nil"/>
            </w:tcBorders>
            <w:noWrap/>
            <w:hideMark/>
          </w:tcPr>
          <w:p w14:paraId="44364A38" w14:textId="06426FCA" w:rsidR="00F61DC9" w:rsidRPr="00520B59" w:rsidRDefault="00F61DC9" w:rsidP="00520B59">
            <w:pPr>
              <w:pStyle w:val="Normal-pool-Table"/>
              <w:overflowPunct w:val="0"/>
              <w:snapToGrid w:val="0"/>
              <w:jc w:val="right"/>
              <w:rPr>
                <w:sz w:val="20"/>
              </w:rPr>
            </w:pPr>
            <w:r w:rsidRPr="00520B59">
              <w:rPr>
                <w:color w:val="000000"/>
                <w:sz w:val="20"/>
                <w:lang w:val="zh-CN"/>
              </w:rPr>
              <w:t>20 960</w:t>
            </w:r>
          </w:p>
        </w:tc>
      </w:tr>
      <w:tr w:rsidR="00E266D6" w:rsidRPr="00520B59" w14:paraId="75C1683B" w14:textId="77777777" w:rsidTr="006873F1">
        <w:trPr>
          <w:trHeight w:val="57"/>
          <w:jc w:val="right"/>
        </w:trPr>
        <w:tc>
          <w:tcPr>
            <w:tcW w:w="2410" w:type="dxa"/>
            <w:tcBorders>
              <w:top w:val="nil"/>
              <w:left w:val="nil"/>
              <w:bottom w:val="nil"/>
              <w:right w:val="nil"/>
            </w:tcBorders>
            <w:hideMark/>
          </w:tcPr>
          <w:p w14:paraId="74C83FA5" w14:textId="77777777" w:rsidR="00E266D6" w:rsidRPr="006873F1" w:rsidRDefault="00E266D6" w:rsidP="00520B59">
            <w:pPr>
              <w:pStyle w:val="Normal-pool-Table"/>
              <w:overflowPunct w:val="0"/>
              <w:snapToGrid w:val="0"/>
              <w:rPr>
                <w:rFonts w:eastAsia="SimSun"/>
                <w:szCs w:val="18"/>
                <w:lang w:eastAsia="zh-CN"/>
              </w:rPr>
            </w:pPr>
            <w:r w:rsidRPr="006873F1">
              <w:rPr>
                <w:rFonts w:eastAsia="SimSun"/>
                <w:color w:val="000000"/>
                <w:szCs w:val="18"/>
                <w:lang w:val="zh-CN" w:eastAsia="zh-CN"/>
              </w:rPr>
              <w:t>朝鲜民主主义人民共和国</w:t>
            </w:r>
          </w:p>
        </w:tc>
        <w:tc>
          <w:tcPr>
            <w:tcW w:w="1701" w:type="dxa"/>
            <w:tcBorders>
              <w:top w:val="nil"/>
              <w:left w:val="nil"/>
              <w:bottom w:val="nil"/>
              <w:right w:val="nil"/>
            </w:tcBorders>
            <w:noWrap/>
            <w:vAlign w:val="bottom"/>
            <w:hideMark/>
          </w:tcPr>
          <w:p w14:paraId="413E9640" w14:textId="7E71B8AF"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vAlign w:val="bottom"/>
            <w:hideMark/>
          </w:tcPr>
          <w:p w14:paraId="1916F217" w14:textId="4F2FCEF8"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vAlign w:val="bottom"/>
            <w:hideMark/>
          </w:tcPr>
          <w:p w14:paraId="205211DB" w14:textId="1507597F"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vAlign w:val="bottom"/>
            <w:hideMark/>
          </w:tcPr>
          <w:p w14:paraId="0783CC90" w14:textId="024EA40E"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vAlign w:val="bottom"/>
            <w:hideMark/>
          </w:tcPr>
          <w:p w14:paraId="664B6728" w14:textId="5D4F7DF8"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4E484B12" w14:textId="77777777" w:rsidTr="006873F1">
        <w:trPr>
          <w:trHeight w:val="57"/>
          <w:jc w:val="right"/>
        </w:trPr>
        <w:tc>
          <w:tcPr>
            <w:tcW w:w="2410" w:type="dxa"/>
            <w:tcBorders>
              <w:top w:val="nil"/>
              <w:left w:val="nil"/>
              <w:bottom w:val="nil"/>
              <w:right w:val="nil"/>
            </w:tcBorders>
            <w:hideMark/>
          </w:tcPr>
          <w:p w14:paraId="17C8A58F"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刚果民主共和国</w:t>
            </w:r>
            <w:proofErr w:type="spellEnd"/>
          </w:p>
        </w:tc>
        <w:tc>
          <w:tcPr>
            <w:tcW w:w="1701" w:type="dxa"/>
            <w:tcBorders>
              <w:top w:val="nil"/>
              <w:left w:val="nil"/>
              <w:bottom w:val="nil"/>
              <w:right w:val="nil"/>
            </w:tcBorders>
            <w:noWrap/>
            <w:vAlign w:val="bottom"/>
            <w:hideMark/>
          </w:tcPr>
          <w:p w14:paraId="078417D3" w14:textId="1E15834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vAlign w:val="bottom"/>
            <w:hideMark/>
          </w:tcPr>
          <w:p w14:paraId="7192A7F5" w14:textId="325F7CC4"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vAlign w:val="bottom"/>
            <w:hideMark/>
          </w:tcPr>
          <w:p w14:paraId="22424596" w14:textId="4D8AA6BA"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vAlign w:val="bottom"/>
            <w:hideMark/>
          </w:tcPr>
          <w:p w14:paraId="63744E67" w14:textId="1EF2DFDC"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vAlign w:val="bottom"/>
            <w:hideMark/>
          </w:tcPr>
          <w:p w14:paraId="7FF0A71F" w14:textId="3FE1DFC9"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3FDF9DDC" w14:textId="77777777" w:rsidTr="006873F1">
        <w:trPr>
          <w:trHeight w:val="57"/>
          <w:jc w:val="right"/>
        </w:trPr>
        <w:tc>
          <w:tcPr>
            <w:tcW w:w="2410" w:type="dxa"/>
            <w:tcBorders>
              <w:top w:val="nil"/>
              <w:left w:val="nil"/>
              <w:bottom w:val="nil"/>
              <w:right w:val="nil"/>
            </w:tcBorders>
            <w:hideMark/>
          </w:tcPr>
          <w:p w14:paraId="4674C04A"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丹麦</w:t>
            </w:r>
            <w:proofErr w:type="spellEnd"/>
          </w:p>
        </w:tc>
        <w:tc>
          <w:tcPr>
            <w:tcW w:w="1701" w:type="dxa"/>
            <w:tcBorders>
              <w:top w:val="nil"/>
              <w:left w:val="nil"/>
              <w:bottom w:val="nil"/>
              <w:right w:val="nil"/>
            </w:tcBorders>
            <w:noWrap/>
            <w:hideMark/>
          </w:tcPr>
          <w:p w14:paraId="0801AD0E" w14:textId="6A7BD745" w:rsidR="00F61DC9" w:rsidRPr="00520B59" w:rsidRDefault="00F61DC9" w:rsidP="00520B59">
            <w:pPr>
              <w:pStyle w:val="Normal-pool-Table"/>
              <w:overflowPunct w:val="0"/>
              <w:snapToGrid w:val="0"/>
              <w:jc w:val="right"/>
              <w:rPr>
                <w:sz w:val="20"/>
              </w:rPr>
            </w:pPr>
            <w:r w:rsidRPr="00520B59">
              <w:rPr>
                <w:color w:val="000000"/>
                <w:sz w:val="20"/>
                <w:lang w:val="zh-CN"/>
              </w:rPr>
              <w:t>0.530</w:t>
            </w:r>
          </w:p>
        </w:tc>
        <w:tc>
          <w:tcPr>
            <w:tcW w:w="1276" w:type="dxa"/>
            <w:tcBorders>
              <w:top w:val="nil"/>
              <w:left w:val="nil"/>
              <w:bottom w:val="nil"/>
              <w:right w:val="nil"/>
            </w:tcBorders>
            <w:noWrap/>
            <w:hideMark/>
          </w:tcPr>
          <w:p w14:paraId="4358A137" w14:textId="606765E5" w:rsidR="00F61DC9" w:rsidRPr="00520B59" w:rsidRDefault="00F61DC9" w:rsidP="00520B59">
            <w:pPr>
              <w:pStyle w:val="Normal-pool-Table"/>
              <w:overflowPunct w:val="0"/>
              <w:snapToGrid w:val="0"/>
              <w:jc w:val="right"/>
              <w:rPr>
                <w:sz w:val="20"/>
              </w:rPr>
            </w:pPr>
            <w:r w:rsidRPr="00520B59">
              <w:rPr>
                <w:color w:val="000000"/>
                <w:sz w:val="20"/>
                <w:lang w:val="zh-CN"/>
              </w:rPr>
              <w:t>31 336</w:t>
            </w:r>
          </w:p>
        </w:tc>
        <w:tc>
          <w:tcPr>
            <w:tcW w:w="1276" w:type="dxa"/>
            <w:tcBorders>
              <w:top w:val="nil"/>
              <w:left w:val="nil"/>
              <w:bottom w:val="nil"/>
              <w:right w:val="nil"/>
            </w:tcBorders>
            <w:noWrap/>
            <w:hideMark/>
          </w:tcPr>
          <w:p w14:paraId="3A2D9E7C" w14:textId="75A47017" w:rsidR="00F61DC9" w:rsidRPr="00520B59" w:rsidRDefault="00F61DC9" w:rsidP="00520B59">
            <w:pPr>
              <w:pStyle w:val="Normal-pool-Table"/>
              <w:overflowPunct w:val="0"/>
              <w:snapToGrid w:val="0"/>
              <w:jc w:val="right"/>
              <w:rPr>
                <w:sz w:val="20"/>
              </w:rPr>
            </w:pPr>
            <w:r w:rsidRPr="00520B59">
              <w:rPr>
                <w:color w:val="000000"/>
                <w:sz w:val="20"/>
                <w:lang w:val="zh-CN"/>
              </w:rPr>
              <w:t>32 633</w:t>
            </w:r>
          </w:p>
        </w:tc>
        <w:tc>
          <w:tcPr>
            <w:tcW w:w="1275" w:type="dxa"/>
            <w:tcBorders>
              <w:top w:val="nil"/>
              <w:left w:val="nil"/>
              <w:bottom w:val="nil"/>
              <w:right w:val="nil"/>
            </w:tcBorders>
            <w:noWrap/>
            <w:hideMark/>
          </w:tcPr>
          <w:p w14:paraId="0325DD48" w14:textId="3B5350BF" w:rsidR="00F61DC9" w:rsidRPr="00520B59" w:rsidRDefault="00F61DC9" w:rsidP="00520B59">
            <w:pPr>
              <w:pStyle w:val="Normal-pool-Table"/>
              <w:overflowPunct w:val="0"/>
              <w:snapToGrid w:val="0"/>
              <w:jc w:val="right"/>
              <w:rPr>
                <w:sz w:val="20"/>
              </w:rPr>
            </w:pPr>
            <w:r w:rsidRPr="00520B59">
              <w:rPr>
                <w:color w:val="000000"/>
                <w:sz w:val="20"/>
                <w:lang w:val="zh-CN"/>
              </w:rPr>
              <w:t>31 336</w:t>
            </w:r>
          </w:p>
        </w:tc>
        <w:tc>
          <w:tcPr>
            <w:tcW w:w="1559" w:type="dxa"/>
            <w:tcBorders>
              <w:top w:val="nil"/>
              <w:left w:val="nil"/>
              <w:bottom w:val="nil"/>
              <w:right w:val="nil"/>
            </w:tcBorders>
            <w:noWrap/>
            <w:hideMark/>
          </w:tcPr>
          <w:p w14:paraId="5EA6CBA7" w14:textId="66B9157B" w:rsidR="00F61DC9" w:rsidRPr="00520B59" w:rsidRDefault="00F61DC9" w:rsidP="00520B59">
            <w:pPr>
              <w:pStyle w:val="Normal-pool-Table"/>
              <w:overflowPunct w:val="0"/>
              <w:snapToGrid w:val="0"/>
              <w:jc w:val="right"/>
              <w:rPr>
                <w:sz w:val="20"/>
              </w:rPr>
            </w:pPr>
            <w:r w:rsidRPr="00520B59">
              <w:rPr>
                <w:color w:val="000000"/>
                <w:sz w:val="20"/>
                <w:lang w:val="zh-CN"/>
              </w:rPr>
              <w:t>32 388</w:t>
            </w:r>
          </w:p>
        </w:tc>
      </w:tr>
      <w:tr w:rsidR="00E266D6" w:rsidRPr="00520B59" w14:paraId="5629ED5C" w14:textId="77777777" w:rsidTr="006873F1">
        <w:trPr>
          <w:trHeight w:val="57"/>
          <w:jc w:val="right"/>
        </w:trPr>
        <w:tc>
          <w:tcPr>
            <w:tcW w:w="2410" w:type="dxa"/>
            <w:tcBorders>
              <w:top w:val="nil"/>
              <w:left w:val="nil"/>
              <w:bottom w:val="nil"/>
              <w:right w:val="nil"/>
            </w:tcBorders>
            <w:hideMark/>
          </w:tcPr>
          <w:p w14:paraId="00B7E9C0"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吉布提</w:t>
            </w:r>
            <w:proofErr w:type="spellEnd"/>
          </w:p>
        </w:tc>
        <w:tc>
          <w:tcPr>
            <w:tcW w:w="1701" w:type="dxa"/>
            <w:tcBorders>
              <w:top w:val="nil"/>
              <w:left w:val="nil"/>
              <w:bottom w:val="nil"/>
              <w:right w:val="nil"/>
            </w:tcBorders>
            <w:noWrap/>
            <w:hideMark/>
          </w:tcPr>
          <w:p w14:paraId="2A8F22A6" w14:textId="668C3B0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031011D" w14:textId="26AC7CA6"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3048D78" w14:textId="487C40B6"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60B3DACE" w14:textId="51C2B076"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6EDE031A" w14:textId="3B04EBE2"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73F014DD" w14:textId="77777777" w:rsidTr="006873F1">
        <w:trPr>
          <w:trHeight w:val="57"/>
          <w:jc w:val="right"/>
        </w:trPr>
        <w:tc>
          <w:tcPr>
            <w:tcW w:w="2410" w:type="dxa"/>
            <w:tcBorders>
              <w:top w:val="nil"/>
              <w:left w:val="nil"/>
              <w:bottom w:val="nil"/>
              <w:right w:val="nil"/>
            </w:tcBorders>
            <w:hideMark/>
          </w:tcPr>
          <w:p w14:paraId="2183D870"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多米尼克</w:t>
            </w:r>
            <w:proofErr w:type="spellEnd"/>
          </w:p>
        </w:tc>
        <w:tc>
          <w:tcPr>
            <w:tcW w:w="1701" w:type="dxa"/>
            <w:tcBorders>
              <w:top w:val="nil"/>
              <w:left w:val="nil"/>
              <w:bottom w:val="nil"/>
              <w:right w:val="nil"/>
            </w:tcBorders>
            <w:noWrap/>
            <w:hideMark/>
          </w:tcPr>
          <w:p w14:paraId="5A12F762" w14:textId="37DA0B4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4A95B5F" w14:textId="0077A95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0230D27" w14:textId="24E819B8"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2BBC4924" w14:textId="700CCC2B"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714EB7DA" w14:textId="727D027C"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47DACF1C" w14:textId="77777777" w:rsidTr="006873F1">
        <w:trPr>
          <w:trHeight w:val="57"/>
          <w:jc w:val="right"/>
        </w:trPr>
        <w:tc>
          <w:tcPr>
            <w:tcW w:w="2410" w:type="dxa"/>
            <w:tcBorders>
              <w:top w:val="nil"/>
              <w:left w:val="nil"/>
              <w:bottom w:val="nil"/>
              <w:right w:val="nil"/>
            </w:tcBorders>
            <w:hideMark/>
          </w:tcPr>
          <w:p w14:paraId="5C5D4710"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多米尼加共和国</w:t>
            </w:r>
            <w:proofErr w:type="spellEnd"/>
          </w:p>
        </w:tc>
        <w:tc>
          <w:tcPr>
            <w:tcW w:w="1701" w:type="dxa"/>
            <w:tcBorders>
              <w:top w:val="nil"/>
              <w:left w:val="nil"/>
              <w:bottom w:val="nil"/>
              <w:right w:val="nil"/>
            </w:tcBorders>
            <w:noWrap/>
            <w:hideMark/>
          </w:tcPr>
          <w:p w14:paraId="017C167F" w14:textId="525C7B46"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077A5E9" w14:textId="227F58DE"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9248FB8" w14:textId="1088A1CA"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6AAA7466" w14:textId="5632CE45"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28405A74" w14:textId="485F054D"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31A19B6B" w14:textId="77777777" w:rsidTr="006873F1">
        <w:trPr>
          <w:trHeight w:val="57"/>
          <w:jc w:val="right"/>
        </w:trPr>
        <w:tc>
          <w:tcPr>
            <w:tcW w:w="2410" w:type="dxa"/>
            <w:tcBorders>
              <w:top w:val="nil"/>
              <w:left w:val="nil"/>
              <w:bottom w:val="nil"/>
              <w:right w:val="nil"/>
            </w:tcBorders>
            <w:hideMark/>
          </w:tcPr>
          <w:p w14:paraId="30483D24"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厄瓜多尔</w:t>
            </w:r>
            <w:proofErr w:type="spellEnd"/>
          </w:p>
        </w:tc>
        <w:tc>
          <w:tcPr>
            <w:tcW w:w="1701" w:type="dxa"/>
            <w:tcBorders>
              <w:top w:val="nil"/>
              <w:left w:val="nil"/>
              <w:bottom w:val="nil"/>
              <w:right w:val="nil"/>
            </w:tcBorders>
            <w:noWrap/>
            <w:hideMark/>
          </w:tcPr>
          <w:p w14:paraId="5E5E4AFE" w14:textId="4913BE0F"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26FE5F6" w14:textId="61BD0933"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9D5F996" w14:textId="036B1B21"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20D4ECED" w14:textId="7800F466"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2391F646" w14:textId="1C0BFD48"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5A844C98" w14:textId="77777777" w:rsidTr="006873F1">
        <w:trPr>
          <w:trHeight w:val="57"/>
          <w:jc w:val="right"/>
        </w:trPr>
        <w:tc>
          <w:tcPr>
            <w:tcW w:w="2410" w:type="dxa"/>
            <w:tcBorders>
              <w:top w:val="nil"/>
              <w:left w:val="nil"/>
              <w:bottom w:val="nil"/>
              <w:right w:val="nil"/>
            </w:tcBorders>
            <w:hideMark/>
          </w:tcPr>
          <w:p w14:paraId="1FD4365C"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埃及</w:t>
            </w:r>
            <w:proofErr w:type="spellEnd"/>
          </w:p>
        </w:tc>
        <w:tc>
          <w:tcPr>
            <w:tcW w:w="1701" w:type="dxa"/>
            <w:tcBorders>
              <w:top w:val="nil"/>
              <w:left w:val="nil"/>
              <w:bottom w:val="nil"/>
              <w:right w:val="nil"/>
            </w:tcBorders>
            <w:noWrap/>
            <w:hideMark/>
          </w:tcPr>
          <w:p w14:paraId="2B361CC6" w14:textId="3C42F416" w:rsidR="00F61DC9" w:rsidRPr="00520B59" w:rsidRDefault="00F61DC9" w:rsidP="00520B59">
            <w:pPr>
              <w:pStyle w:val="Normal-pool-Table"/>
              <w:overflowPunct w:val="0"/>
              <w:snapToGrid w:val="0"/>
              <w:jc w:val="right"/>
              <w:rPr>
                <w:sz w:val="20"/>
              </w:rPr>
            </w:pPr>
            <w:r w:rsidRPr="00520B59">
              <w:rPr>
                <w:color w:val="000000"/>
                <w:sz w:val="20"/>
                <w:lang w:val="zh-CN"/>
              </w:rPr>
              <w:t>0.182</w:t>
            </w:r>
          </w:p>
        </w:tc>
        <w:tc>
          <w:tcPr>
            <w:tcW w:w="1276" w:type="dxa"/>
            <w:tcBorders>
              <w:top w:val="nil"/>
              <w:left w:val="nil"/>
              <w:bottom w:val="nil"/>
              <w:right w:val="nil"/>
            </w:tcBorders>
            <w:noWrap/>
            <w:hideMark/>
          </w:tcPr>
          <w:p w14:paraId="55FA97FE" w14:textId="2B27B82A" w:rsidR="00F61DC9" w:rsidRPr="00520B59" w:rsidRDefault="00F61DC9" w:rsidP="00520B59">
            <w:pPr>
              <w:pStyle w:val="Normal-pool-Table"/>
              <w:overflowPunct w:val="0"/>
              <w:snapToGrid w:val="0"/>
              <w:jc w:val="right"/>
              <w:rPr>
                <w:sz w:val="20"/>
              </w:rPr>
            </w:pPr>
            <w:r w:rsidRPr="00520B59">
              <w:rPr>
                <w:color w:val="000000"/>
                <w:sz w:val="20"/>
                <w:lang w:val="zh-CN"/>
              </w:rPr>
              <w:t>10 760</w:t>
            </w:r>
          </w:p>
        </w:tc>
        <w:tc>
          <w:tcPr>
            <w:tcW w:w="1276" w:type="dxa"/>
            <w:tcBorders>
              <w:top w:val="nil"/>
              <w:left w:val="nil"/>
              <w:bottom w:val="nil"/>
              <w:right w:val="nil"/>
            </w:tcBorders>
            <w:noWrap/>
            <w:hideMark/>
          </w:tcPr>
          <w:p w14:paraId="09A5D0BB" w14:textId="51776B36" w:rsidR="00F61DC9" w:rsidRPr="00520B59" w:rsidRDefault="00F61DC9" w:rsidP="00520B59">
            <w:pPr>
              <w:pStyle w:val="Normal-pool-Table"/>
              <w:overflowPunct w:val="0"/>
              <w:snapToGrid w:val="0"/>
              <w:jc w:val="right"/>
              <w:rPr>
                <w:sz w:val="20"/>
              </w:rPr>
            </w:pPr>
            <w:r w:rsidRPr="00520B59">
              <w:rPr>
                <w:color w:val="000000"/>
                <w:sz w:val="20"/>
                <w:lang w:val="zh-CN"/>
              </w:rPr>
              <w:t>11 205</w:t>
            </w:r>
          </w:p>
        </w:tc>
        <w:tc>
          <w:tcPr>
            <w:tcW w:w="1275" w:type="dxa"/>
            <w:tcBorders>
              <w:top w:val="nil"/>
              <w:left w:val="nil"/>
              <w:bottom w:val="nil"/>
              <w:right w:val="nil"/>
            </w:tcBorders>
            <w:noWrap/>
            <w:hideMark/>
          </w:tcPr>
          <w:p w14:paraId="3945472A" w14:textId="013E008C" w:rsidR="00F61DC9" w:rsidRPr="00520B59" w:rsidRDefault="00F61DC9" w:rsidP="00520B59">
            <w:pPr>
              <w:pStyle w:val="Normal-pool-Table"/>
              <w:overflowPunct w:val="0"/>
              <w:snapToGrid w:val="0"/>
              <w:jc w:val="right"/>
              <w:rPr>
                <w:sz w:val="20"/>
              </w:rPr>
            </w:pPr>
            <w:r w:rsidRPr="00520B59">
              <w:rPr>
                <w:color w:val="000000"/>
                <w:sz w:val="20"/>
                <w:lang w:val="zh-CN"/>
              </w:rPr>
              <w:t>10 760</w:t>
            </w:r>
          </w:p>
        </w:tc>
        <w:tc>
          <w:tcPr>
            <w:tcW w:w="1559" w:type="dxa"/>
            <w:tcBorders>
              <w:top w:val="nil"/>
              <w:left w:val="nil"/>
              <w:bottom w:val="nil"/>
              <w:right w:val="nil"/>
            </w:tcBorders>
            <w:noWrap/>
            <w:hideMark/>
          </w:tcPr>
          <w:p w14:paraId="31C7D6B3" w14:textId="3D82ACA0" w:rsidR="00F61DC9" w:rsidRPr="00520B59" w:rsidRDefault="00F61DC9" w:rsidP="00520B59">
            <w:pPr>
              <w:pStyle w:val="Normal-pool-Table"/>
              <w:overflowPunct w:val="0"/>
              <w:snapToGrid w:val="0"/>
              <w:jc w:val="right"/>
              <w:rPr>
                <w:sz w:val="20"/>
              </w:rPr>
            </w:pPr>
            <w:r w:rsidRPr="00520B59">
              <w:rPr>
                <w:color w:val="000000"/>
                <w:sz w:val="20"/>
                <w:lang w:val="zh-CN"/>
              </w:rPr>
              <w:t>11 121</w:t>
            </w:r>
          </w:p>
        </w:tc>
      </w:tr>
      <w:tr w:rsidR="00E266D6" w:rsidRPr="00520B59" w14:paraId="2C104E6D" w14:textId="77777777" w:rsidTr="006873F1">
        <w:trPr>
          <w:trHeight w:val="57"/>
          <w:jc w:val="right"/>
        </w:trPr>
        <w:tc>
          <w:tcPr>
            <w:tcW w:w="2410" w:type="dxa"/>
            <w:tcBorders>
              <w:top w:val="nil"/>
              <w:left w:val="nil"/>
              <w:bottom w:val="nil"/>
              <w:right w:val="nil"/>
            </w:tcBorders>
            <w:hideMark/>
          </w:tcPr>
          <w:p w14:paraId="207B4C92"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萨尔瓦多</w:t>
            </w:r>
            <w:proofErr w:type="spellEnd"/>
          </w:p>
        </w:tc>
        <w:tc>
          <w:tcPr>
            <w:tcW w:w="1701" w:type="dxa"/>
            <w:tcBorders>
              <w:top w:val="nil"/>
              <w:left w:val="nil"/>
              <w:bottom w:val="nil"/>
              <w:right w:val="nil"/>
            </w:tcBorders>
            <w:noWrap/>
            <w:hideMark/>
          </w:tcPr>
          <w:p w14:paraId="35353F5A" w14:textId="7829182D"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6CC3004" w14:textId="72F73993"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25AFEDD" w14:textId="7985BE93"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27F05654" w14:textId="101F0871"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4A2C99AD" w14:textId="625BE40D"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25BC7375" w14:textId="77777777" w:rsidTr="006873F1">
        <w:trPr>
          <w:trHeight w:val="57"/>
          <w:jc w:val="right"/>
        </w:trPr>
        <w:tc>
          <w:tcPr>
            <w:tcW w:w="2410" w:type="dxa"/>
            <w:tcBorders>
              <w:top w:val="nil"/>
              <w:left w:val="nil"/>
              <w:bottom w:val="nil"/>
              <w:right w:val="nil"/>
            </w:tcBorders>
            <w:hideMark/>
          </w:tcPr>
          <w:p w14:paraId="089D7781"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赤道几内亚</w:t>
            </w:r>
            <w:proofErr w:type="spellEnd"/>
          </w:p>
        </w:tc>
        <w:tc>
          <w:tcPr>
            <w:tcW w:w="1701" w:type="dxa"/>
            <w:tcBorders>
              <w:top w:val="nil"/>
              <w:left w:val="nil"/>
              <w:bottom w:val="nil"/>
              <w:right w:val="nil"/>
            </w:tcBorders>
            <w:noWrap/>
            <w:hideMark/>
          </w:tcPr>
          <w:p w14:paraId="1BFE436B" w14:textId="535DB6C8"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46D1227" w14:textId="418A184B"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75E1112" w14:textId="577C0F5F"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1EC1D481" w14:textId="7131990E"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0D022119" w14:textId="508C7183"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44F29192" w14:textId="77777777" w:rsidTr="006873F1">
        <w:trPr>
          <w:trHeight w:val="57"/>
          <w:jc w:val="right"/>
        </w:trPr>
        <w:tc>
          <w:tcPr>
            <w:tcW w:w="2410" w:type="dxa"/>
            <w:tcBorders>
              <w:top w:val="nil"/>
              <w:left w:val="nil"/>
              <w:bottom w:val="nil"/>
              <w:right w:val="nil"/>
            </w:tcBorders>
            <w:hideMark/>
          </w:tcPr>
          <w:p w14:paraId="49A60BE5"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厄立特里亚</w:t>
            </w:r>
            <w:proofErr w:type="spellEnd"/>
          </w:p>
        </w:tc>
        <w:tc>
          <w:tcPr>
            <w:tcW w:w="1701" w:type="dxa"/>
            <w:tcBorders>
              <w:top w:val="nil"/>
              <w:left w:val="nil"/>
              <w:bottom w:val="nil"/>
              <w:right w:val="nil"/>
            </w:tcBorders>
            <w:noWrap/>
            <w:hideMark/>
          </w:tcPr>
          <w:p w14:paraId="02233978" w14:textId="04061F56"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C606BF1" w14:textId="0EAB568B"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A19AAA2" w14:textId="206B50BB"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05B3EE88" w14:textId="6510F766"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62D29D8A" w14:textId="4C5C9DA3"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00D6BA1C" w14:textId="77777777" w:rsidTr="006873F1">
        <w:trPr>
          <w:trHeight w:val="57"/>
          <w:jc w:val="right"/>
        </w:trPr>
        <w:tc>
          <w:tcPr>
            <w:tcW w:w="2410" w:type="dxa"/>
            <w:tcBorders>
              <w:top w:val="nil"/>
              <w:left w:val="nil"/>
              <w:bottom w:val="nil"/>
              <w:right w:val="nil"/>
            </w:tcBorders>
            <w:hideMark/>
          </w:tcPr>
          <w:p w14:paraId="28C77119"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爱沙尼亚</w:t>
            </w:r>
            <w:proofErr w:type="spellEnd"/>
          </w:p>
        </w:tc>
        <w:tc>
          <w:tcPr>
            <w:tcW w:w="1701" w:type="dxa"/>
            <w:tcBorders>
              <w:top w:val="nil"/>
              <w:left w:val="nil"/>
              <w:bottom w:val="nil"/>
              <w:right w:val="nil"/>
            </w:tcBorders>
            <w:noWrap/>
            <w:hideMark/>
          </w:tcPr>
          <w:p w14:paraId="064A8482" w14:textId="78C0EF60"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3CA1A15" w14:textId="12F74DCC"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B5793F0" w14:textId="4F99C39F"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59D31ED9" w14:textId="6DA75927"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135361AC" w14:textId="4942C581"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324303BF" w14:textId="77777777" w:rsidTr="006873F1">
        <w:trPr>
          <w:trHeight w:val="57"/>
          <w:jc w:val="right"/>
        </w:trPr>
        <w:tc>
          <w:tcPr>
            <w:tcW w:w="2410" w:type="dxa"/>
            <w:tcBorders>
              <w:top w:val="nil"/>
              <w:left w:val="nil"/>
              <w:bottom w:val="nil"/>
              <w:right w:val="nil"/>
            </w:tcBorders>
            <w:hideMark/>
          </w:tcPr>
          <w:p w14:paraId="48AE879B"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斯威士兰</w:t>
            </w:r>
            <w:proofErr w:type="spellEnd"/>
          </w:p>
        </w:tc>
        <w:tc>
          <w:tcPr>
            <w:tcW w:w="1701" w:type="dxa"/>
            <w:tcBorders>
              <w:top w:val="nil"/>
              <w:left w:val="nil"/>
              <w:bottom w:val="nil"/>
              <w:right w:val="nil"/>
            </w:tcBorders>
            <w:noWrap/>
            <w:hideMark/>
          </w:tcPr>
          <w:p w14:paraId="6A95316E" w14:textId="06316918"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8963262" w14:textId="0C1F1FBE"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517C93F" w14:textId="33E3FF33"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6C90423C" w14:textId="4E67463E"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7549FB85" w14:textId="443BE035"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5D1206EC" w14:textId="77777777" w:rsidTr="006873F1">
        <w:trPr>
          <w:trHeight w:val="57"/>
          <w:jc w:val="right"/>
        </w:trPr>
        <w:tc>
          <w:tcPr>
            <w:tcW w:w="2410" w:type="dxa"/>
            <w:tcBorders>
              <w:top w:val="nil"/>
              <w:left w:val="nil"/>
              <w:bottom w:val="nil"/>
              <w:right w:val="nil"/>
            </w:tcBorders>
            <w:hideMark/>
          </w:tcPr>
          <w:p w14:paraId="4FF3758D"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埃塞俄比亚</w:t>
            </w:r>
            <w:proofErr w:type="spellEnd"/>
          </w:p>
        </w:tc>
        <w:tc>
          <w:tcPr>
            <w:tcW w:w="1701" w:type="dxa"/>
            <w:tcBorders>
              <w:top w:val="nil"/>
              <w:left w:val="nil"/>
              <w:bottom w:val="nil"/>
              <w:right w:val="nil"/>
            </w:tcBorders>
            <w:noWrap/>
            <w:hideMark/>
          </w:tcPr>
          <w:p w14:paraId="49F180C8" w14:textId="6D17E0ED"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0E65B56" w14:textId="14C8CE3E"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04AD48D" w14:textId="7C7D5323"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41C8E4B0" w14:textId="5977E5AF"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52FA0802" w14:textId="64799AFD"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1043614A" w14:textId="77777777" w:rsidTr="006873F1">
        <w:trPr>
          <w:trHeight w:val="57"/>
          <w:jc w:val="right"/>
        </w:trPr>
        <w:tc>
          <w:tcPr>
            <w:tcW w:w="2410" w:type="dxa"/>
            <w:tcBorders>
              <w:top w:val="nil"/>
              <w:left w:val="nil"/>
              <w:bottom w:val="nil"/>
              <w:right w:val="nil"/>
            </w:tcBorders>
            <w:hideMark/>
          </w:tcPr>
          <w:p w14:paraId="17A06F8B"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欧洲联盟</w:t>
            </w:r>
            <w:proofErr w:type="spellEnd"/>
          </w:p>
        </w:tc>
        <w:tc>
          <w:tcPr>
            <w:tcW w:w="1701" w:type="dxa"/>
            <w:tcBorders>
              <w:top w:val="nil"/>
              <w:left w:val="nil"/>
              <w:bottom w:val="nil"/>
              <w:right w:val="nil"/>
            </w:tcBorders>
            <w:noWrap/>
            <w:hideMark/>
          </w:tcPr>
          <w:p w14:paraId="00E3D8E1" w14:textId="1D00745B" w:rsidR="00F61DC9" w:rsidRPr="00520B59" w:rsidRDefault="00F61DC9" w:rsidP="00520B59">
            <w:pPr>
              <w:pStyle w:val="Normal-pool-Table"/>
              <w:overflowPunct w:val="0"/>
              <w:snapToGrid w:val="0"/>
              <w:jc w:val="right"/>
              <w:rPr>
                <w:sz w:val="20"/>
              </w:rPr>
            </w:pPr>
            <w:r w:rsidRPr="00520B59">
              <w:rPr>
                <w:color w:val="000000"/>
                <w:sz w:val="20"/>
                <w:lang w:val="zh-CN"/>
              </w:rPr>
              <w:t>2.495</w:t>
            </w:r>
          </w:p>
        </w:tc>
        <w:tc>
          <w:tcPr>
            <w:tcW w:w="1276" w:type="dxa"/>
            <w:tcBorders>
              <w:top w:val="nil"/>
              <w:left w:val="nil"/>
              <w:bottom w:val="nil"/>
              <w:right w:val="nil"/>
            </w:tcBorders>
            <w:noWrap/>
            <w:hideMark/>
          </w:tcPr>
          <w:p w14:paraId="4003D7C0" w14:textId="317ED16A" w:rsidR="00F61DC9" w:rsidRPr="00520B59" w:rsidRDefault="00F61DC9" w:rsidP="00520B59">
            <w:pPr>
              <w:pStyle w:val="Normal-pool-Table"/>
              <w:overflowPunct w:val="0"/>
              <w:snapToGrid w:val="0"/>
              <w:jc w:val="right"/>
              <w:rPr>
                <w:sz w:val="20"/>
              </w:rPr>
            </w:pPr>
            <w:r w:rsidRPr="00520B59">
              <w:rPr>
                <w:color w:val="000000"/>
                <w:sz w:val="20"/>
                <w:lang w:val="zh-CN"/>
              </w:rPr>
              <w:t>147 518</w:t>
            </w:r>
          </w:p>
        </w:tc>
        <w:tc>
          <w:tcPr>
            <w:tcW w:w="1276" w:type="dxa"/>
            <w:tcBorders>
              <w:top w:val="nil"/>
              <w:left w:val="nil"/>
              <w:bottom w:val="nil"/>
              <w:right w:val="nil"/>
            </w:tcBorders>
            <w:noWrap/>
            <w:hideMark/>
          </w:tcPr>
          <w:p w14:paraId="6E78BA70" w14:textId="072F50B6" w:rsidR="00F61DC9" w:rsidRPr="00520B59" w:rsidRDefault="00F61DC9" w:rsidP="00520B59">
            <w:pPr>
              <w:pStyle w:val="Normal-pool-Table"/>
              <w:overflowPunct w:val="0"/>
              <w:snapToGrid w:val="0"/>
              <w:jc w:val="right"/>
              <w:rPr>
                <w:sz w:val="20"/>
              </w:rPr>
            </w:pPr>
            <w:r w:rsidRPr="00520B59">
              <w:rPr>
                <w:color w:val="000000"/>
                <w:sz w:val="20"/>
                <w:lang w:val="zh-CN"/>
              </w:rPr>
              <w:t>153 625</w:t>
            </w:r>
          </w:p>
        </w:tc>
        <w:tc>
          <w:tcPr>
            <w:tcW w:w="1275" w:type="dxa"/>
            <w:tcBorders>
              <w:top w:val="nil"/>
              <w:left w:val="nil"/>
              <w:bottom w:val="nil"/>
              <w:right w:val="nil"/>
            </w:tcBorders>
            <w:noWrap/>
            <w:hideMark/>
          </w:tcPr>
          <w:p w14:paraId="28955040" w14:textId="7E5568AE" w:rsidR="00F61DC9" w:rsidRPr="00520B59" w:rsidRDefault="00F61DC9" w:rsidP="00520B59">
            <w:pPr>
              <w:pStyle w:val="Normal-pool-Table"/>
              <w:overflowPunct w:val="0"/>
              <w:snapToGrid w:val="0"/>
              <w:jc w:val="right"/>
              <w:rPr>
                <w:sz w:val="20"/>
              </w:rPr>
            </w:pPr>
            <w:r w:rsidRPr="00520B59">
              <w:rPr>
                <w:color w:val="000000"/>
                <w:sz w:val="20"/>
                <w:lang w:val="zh-CN"/>
              </w:rPr>
              <w:t>147 518</w:t>
            </w:r>
          </w:p>
        </w:tc>
        <w:tc>
          <w:tcPr>
            <w:tcW w:w="1559" w:type="dxa"/>
            <w:tcBorders>
              <w:top w:val="nil"/>
              <w:left w:val="nil"/>
              <w:bottom w:val="nil"/>
              <w:right w:val="nil"/>
            </w:tcBorders>
            <w:noWrap/>
            <w:hideMark/>
          </w:tcPr>
          <w:p w14:paraId="033480F1" w14:textId="403E93D0" w:rsidR="00F61DC9" w:rsidRPr="00520B59" w:rsidRDefault="00F61DC9" w:rsidP="00520B59">
            <w:pPr>
              <w:pStyle w:val="Normal-pool-Table"/>
              <w:overflowPunct w:val="0"/>
              <w:snapToGrid w:val="0"/>
              <w:jc w:val="right"/>
              <w:rPr>
                <w:sz w:val="20"/>
              </w:rPr>
            </w:pPr>
            <w:r w:rsidRPr="00520B59">
              <w:rPr>
                <w:color w:val="000000"/>
                <w:sz w:val="20"/>
                <w:lang w:val="zh-CN"/>
              </w:rPr>
              <w:t>152 469</w:t>
            </w:r>
          </w:p>
        </w:tc>
      </w:tr>
      <w:tr w:rsidR="00E266D6" w:rsidRPr="00520B59" w14:paraId="0AE2CC93" w14:textId="77777777" w:rsidTr="006873F1">
        <w:trPr>
          <w:trHeight w:val="57"/>
          <w:jc w:val="right"/>
        </w:trPr>
        <w:tc>
          <w:tcPr>
            <w:tcW w:w="2410" w:type="dxa"/>
            <w:tcBorders>
              <w:top w:val="nil"/>
              <w:left w:val="nil"/>
              <w:bottom w:val="nil"/>
              <w:right w:val="nil"/>
            </w:tcBorders>
            <w:hideMark/>
          </w:tcPr>
          <w:p w14:paraId="03F80F28"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斐济</w:t>
            </w:r>
            <w:proofErr w:type="spellEnd"/>
          </w:p>
        </w:tc>
        <w:tc>
          <w:tcPr>
            <w:tcW w:w="1701" w:type="dxa"/>
            <w:tcBorders>
              <w:top w:val="nil"/>
              <w:left w:val="nil"/>
              <w:bottom w:val="nil"/>
              <w:right w:val="nil"/>
            </w:tcBorders>
            <w:noWrap/>
            <w:hideMark/>
          </w:tcPr>
          <w:p w14:paraId="5E6A2FA5" w14:textId="727E1390"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AB2BD09" w14:textId="3EB4E863"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60AD1EC" w14:textId="73B18991"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08240170" w14:textId="3A5CB5AA"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6857C9BA" w14:textId="7948722E"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2761BD6F" w14:textId="77777777" w:rsidTr="006873F1">
        <w:trPr>
          <w:trHeight w:val="57"/>
          <w:jc w:val="right"/>
        </w:trPr>
        <w:tc>
          <w:tcPr>
            <w:tcW w:w="2410" w:type="dxa"/>
            <w:tcBorders>
              <w:top w:val="nil"/>
              <w:left w:val="nil"/>
              <w:bottom w:val="nil"/>
              <w:right w:val="nil"/>
            </w:tcBorders>
            <w:hideMark/>
          </w:tcPr>
          <w:p w14:paraId="39CEDB60"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芬兰</w:t>
            </w:r>
            <w:proofErr w:type="spellEnd"/>
          </w:p>
        </w:tc>
        <w:tc>
          <w:tcPr>
            <w:tcW w:w="1701" w:type="dxa"/>
            <w:tcBorders>
              <w:top w:val="nil"/>
              <w:left w:val="nil"/>
              <w:bottom w:val="nil"/>
              <w:right w:val="nil"/>
            </w:tcBorders>
            <w:noWrap/>
            <w:hideMark/>
          </w:tcPr>
          <w:p w14:paraId="4FC2BFA6" w14:textId="21FD8F4D" w:rsidR="00F61DC9" w:rsidRPr="00520B59" w:rsidRDefault="00F61DC9" w:rsidP="00520B59">
            <w:pPr>
              <w:pStyle w:val="Normal-pool-Table"/>
              <w:overflowPunct w:val="0"/>
              <w:snapToGrid w:val="0"/>
              <w:jc w:val="right"/>
              <w:rPr>
                <w:sz w:val="20"/>
              </w:rPr>
            </w:pPr>
            <w:r w:rsidRPr="00520B59">
              <w:rPr>
                <w:color w:val="000000"/>
                <w:sz w:val="20"/>
                <w:lang w:val="zh-CN"/>
              </w:rPr>
              <w:t>0.385</w:t>
            </w:r>
          </w:p>
        </w:tc>
        <w:tc>
          <w:tcPr>
            <w:tcW w:w="1276" w:type="dxa"/>
            <w:tcBorders>
              <w:top w:val="nil"/>
              <w:left w:val="nil"/>
              <w:bottom w:val="nil"/>
              <w:right w:val="nil"/>
            </w:tcBorders>
            <w:noWrap/>
            <w:hideMark/>
          </w:tcPr>
          <w:p w14:paraId="7D3F31F8" w14:textId="3D189C12" w:rsidR="00F61DC9" w:rsidRPr="00520B59" w:rsidRDefault="00F61DC9" w:rsidP="00520B59">
            <w:pPr>
              <w:pStyle w:val="Normal-pool-Table"/>
              <w:overflowPunct w:val="0"/>
              <w:snapToGrid w:val="0"/>
              <w:jc w:val="right"/>
              <w:rPr>
                <w:sz w:val="20"/>
              </w:rPr>
            </w:pPr>
            <w:r w:rsidRPr="00520B59">
              <w:rPr>
                <w:color w:val="000000"/>
                <w:sz w:val="20"/>
                <w:lang w:val="zh-CN"/>
              </w:rPr>
              <w:t>22 763</w:t>
            </w:r>
          </w:p>
        </w:tc>
        <w:tc>
          <w:tcPr>
            <w:tcW w:w="1276" w:type="dxa"/>
            <w:tcBorders>
              <w:top w:val="nil"/>
              <w:left w:val="nil"/>
              <w:bottom w:val="nil"/>
              <w:right w:val="nil"/>
            </w:tcBorders>
            <w:noWrap/>
            <w:hideMark/>
          </w:tcPr>
          <w:p w14:paraId="7C6D0228" w14:textId="47CABA65" w:rsidR="00F61DC9" w:rsidRPr="00520B59" w:rsidRDefault="00F61DC9" w:rsidP="00520B59">
            <w:pPr>
              <w:pStyle w:val="Normal-pool-Table"/>
              <w:overflowPunct w:val="0"/>
              <w:snapToGrid w:val="0"/>
              <w:jc w:val="right"/>
              <w:rPr>
                <w:sz w:val="20"/>
              </w:rPr>
            </w:pPr>
            <w:r w:rsidRPr="00520B59">
              <w:rPr>
                <w:color w:val="000000"/>
                <w:sz w:val="20"/>
                <w:lang w:val="zh-CN"/>
              </w:rPr>
              <w:t>23 705</w:t>
            </w:r>
          </w:p>
        </w:tc>
        <w:tc>
          <w:tcPr>
            <w:tcW w:w="1275" w:type="dxa"/>
            <w:tcBorders>
              <w:top w:val="nil"/>
              <w:left w:val="nil"/>
              <w:bottom w:val="nil"/>
              <w:right w:val="nil"/>
            </w:tcBorders>
            <w:noWrap/>
            <w:hideMark/>
          </w:tcPr>
          <w:p w14:paraId="7CF8BD87" w14:textId="0EB923AB" w:rsidR="00F61DC9" w:rsidRPr="00520B59" w:rsidRDefault="00F61DC9" w:rsidP="00520B59">
            <w:pPr>
              <w:pStyle w:val="Normal-pool-Table"/>
              <w:overflowPunct w:val="0"/>
              <w:snapToGrid w:val="0"/>
              <w:jc w:val="right"/>
              <w:rPr>
                <w:sz w:val="20"/>
              </w:rPr>
            </w:pPr>
            <w:r w:rsidRPr="00520B59">
              <w:rPr>
                <w:color w:val="000000"/>
                <w:sz w:val="20"/>
                <w:lang w:val="zh-CN"/>
              </w:rPr>
              <w:t>22 763</w:t>
            </w:r>
          </w:p>
        </w:tc>
        <w:tc>
          <w:tcPr>
            <w:tcW w:w="1559" w:type="dxa"/>
            <w:tcBorders>
              <w:top w:val="nil"/>
              <w:left w:val="nil"/>
              <w:bottom w:val="nil"/>
              <w:right w:val="nil"/>
            </w:tcBorders>
            <w:noWrap/>
            <w:hideMark/>
          </w:tcPr>
          <w:p w14:paraId="6D8BCDC4" w14:textId="78A2D43C" w:rsidR="00F61DC9" w:rsidRPr="00520B59" w:rsidRDefault="00F61DC9" w:rsidP="00520B59">
            <w:pPr>
              <w:pStyle w:val="Normal-pool-Table"/>
              <w:overflowPunct w:val="0"/>
              <w:snapToGrid w:val="0"/>
              <w:jc w:val="right"/>
              <w:rPr>
                <w:sz w:val="20"/>
              </w:rPr>
            </w:pPr>
            <w:r w:rsidRPr="00520B59">
              <w:rPr>
                <w:color w:val="000000"/>
                <w:sz w:val="20"/>
                <w:lang w:val="zh-CN"/>
              </w:rPr>
              <w:t>23 527</w:t>
            </w:r>
          </w:p>
        </w:tc>
      </w:tr>
      <w:tr w:rsidR="00F61DC9" w:rsidRPr="00520B59" w14:paraId="1D0A4884" w14:textId="77777777" w:rsidTr="006873F1">
        <w:trPr>
          <w:trHeight w:val="57"/>
          <w:jc w:val="right"/>
        </w:trPr>
        <w:tc>
          <w:tcPr>
            <w:tcW w:w="2410" w:type="dxa"/>
            <w:tcBorders>
              <w:top w:val="nil"/>
              <w:left w:val="nil"/>
              <w:bottom w:val="nil"/>
              <w:right w:val="nil"/>
            </w:tcBorders>
            <w:hideMark/>
          </w:tcPr>
          <w:p w14:paraId="6BAD0E15"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法国</w:t>
            </w:r>
            <w:proofErr w:type="spellEnd"/>
          </w:p>
        </w:tc>
        <w:tc>
          <w:tcPr>
            <w:tcW w:w="1701" w:type="dxa"/>
            <w:tcBorders>
              <w:top w:val="nil"/>
              <w:left w:val="nil"/>
              <w:bottom w:val="nil"/>
              <w:right w:val="nil"/>
            </w:tcBorders>
            <w:noWrap/>
            <w:hideMark/>
          </w:tcPr>
          <w:p w14:paraId="690235C3" w14:textId="67B9A131" w:rsidR="00F61DC9" w:rsidRPr="00520B59" w:rsidRDefault="00F61DC9" w:rsidP="00520B59">
            <w:pPr>
              <w:pStyle w:val="Normal-pool-Table"/>
              <w:overflowPunct w:val="0"/>
              <w:snapToGrid w:val="0"/>
              <w:jc w:val="right"/>
              <w:rPr>
                <w:sz w:val="20"/>
              </w:rPr>
            </w:pPr>
            <w:r w:rsidRPr="00520B59">
              <w:rPr>
                <w:color w:val="000000"/>
                <w:sz w:val="20"/>
                <w:lang w:val="zh-CN"/>
              </w:rPr>
              <w:t>3.850</w:t>
            </w:r>
          </w:p>
        </w:tc>
        <w:tc>
          <w:tcPr>
            <w:tcW w:w="1276" w:type="dxa"/>
            <w:tcBorders>
              <w:top w:val="nil"/>
              <w:left w:val="nil"/>
              <w:bottom w:val="nil"/>
              <w:right w:val="nil"/>
            </w:tcBorders>
            <w:noWrap/>
            <w:hideMark/>
          </w:tcPr>
          <w:p w14:paraId="14D556AE" w14:textId="70B443D4" w:rsidR="00F61DC9" w:rsidRPr="00520B59" w:rsidRDefault="00F61DC9" w:rsidP="00520B59">
            <w:pPr>
              <w:pStyle w:val="Normal-pool-Table"/>
              <w:overflowPunct w:val="0"/>
              <w:snapToGrid w:val="0"/>
              <w:jc w:val="right"/>
              <w:rPr>
                <w:sz w:val="20"/>
              </w:rPr>
            </w:pPr>
            <w:r w:rsidRPr="00520B59">
              <w:rPr>
                <w:color w:val="000000"/>
                <w:sz w:val="20"/>
                <w:lang w:val="zh-CN"/>
              </w:rPr>
              <w:t>227 635</w:t>
            </w:r>
          </w:p>
        </w:tc>
        <w:tc>
          <w:tcPr>
            <w:tcW w:w="1276" w:type="dxa"/>
            <w:tcBorders>
              <w:top w:val="nil"/>
              <w:left w:val="nil"/>
              <w:bottom w:val="nil"/>
              <w:right w:val="nil"/>
            </w:tcBorders>
            <w:noWrap/>
            <w:hideMark/>
          </w:tcPr>
          <w:p w14:paraId="576B06B5" w14:textId="5CF09AE9" w:rsidR="00F61DC9" w:rsidRPr="00520B59" w:rsidRDefault="00F61DC9" w:rsidP="00520B59">
            <w:pPr>
              <w:pStyle w:val="Normal-pool-Table"/>
              <w:overflowPunct w:val="0"/>
              <w:snapToGrid w:val="0"/>
              <w:jc w:val="right"/>
              <w:rPr>
                <w:sz w:val="20"/>
              </w:rPr>
            </w:pPr>
            <w:r w:rsidRPr="00520B59">
              <w:rPr>
                <w:color w:val="000000"/>
                <w:sz w:val="20"/>
                <w:lang w:val="zh-CN"/>
              </w:rPr>
              <w:t>237 057</w:t>
            </w:r>
          </w:p>
        </w:tc>
        <w:tc>
          <w:tcPr>
            <w:tcW w:w="1275" w:type="dxa"/>
            <w:tcBorders>
              <w:top w:val="nil"/>
              <w:left w:val="nil"/>
              <w:bottom w:val="nil"/>
              <w:right w:val="nil"/>
            </w:tcBorders>
            <w:noWrap/>
            <w:hideMark/>
          </w:tcPr>
          <w:p w14:paraId="3FED421E" w14:textId="3FDACDEF" w:rsidR="00F61DC9" w:rsidRPr="00520B59" w:rsidRDefault="00F61DC9" w:rsidP="00520B59">
            <w:pPr>
              <w:pStyle w:val="Normal-pool-Table"/>
              <w:overflowPunct w:val="0"/>
              <w:snapToGrid w:val="0"/>
              <w:jc w:val="right"/>
              <w:rPr>
                <w:sz w:val="20"/>
              </w:rPr>
            </w:pPr>
            <w:r w:rsidRPr="00520B59">
              <w:rPr>
                <w:color w:val="000000"/>
                <w:sz w:val="20"/>
                <w:lang w:val="zh-CN"/>
              </w:rPr>
              <w:t>227 635</w:t>
            </w:r>
          </w:p>
        </w:tc>
        <w:tc>
          <w:tcPr>
            <w:tcW w:w="1559" w:type="dxa"/>
            <w:tcBorders>
              <w:top w:val="nil"/>
              <w:left w:val="nil"/>
              <w:bottom w:val="nil"/>
              <w:right w:val="nil"/>
            </w:tcBorders>
            <w:noWrap/>
            <w:hideMark/>
          </w:tcPr>
          <w:p w14:paraId="0C0E561D" w14:textId="0D956CB6" w:rsidR="00F61DC9" w:rsidRPr="00520B59" w:rsidRDefault="00F61DC9" w:rsidP="00520B59">
            <w:pPr>
              <w:pStyle w:val="Normal-pool-Table"/>
              <w:overflowPunct w:val="0"/>
              <w:snapToGrid w:val="0"/>
              <w:jc w:val="right"/>
              <w:rPr>
                <w:sz w:val="20"/>
              </w:rPr>
            </w:pPr>
            <w:r w:rsidRPr="00520B59">
              <w:rPr>
                <w:color w:val="000000"/>
                <w:sz w:val="20"/>
                <w:lang w:val="zh-CN"/>
              </w:rPr>
              <w:t>235 274</w:t>
            </w:r>
          </w:p>
        </w:tc>
      </w:tr>
      <w:tr w:rsidR="00E266D6" w:rsidRPr="00520B59" w14:paraId="07EB69EF" w14:textId="77777777" w:rsidTr="006873F1">
        <w:trPr>
          <w:trHeight w:val="57"/>
          <w:jc w:val="right"/>
        </w:trPr>
        <w:tc>
          <w:tcPr>
            <w:tcW w:w="2410" w:type="dxa"/>
            <w:tcBorders>
              <w:top w:val="nil"/>
              <w:left w:val="nil"/>
              <w:bottom w:val="nil"/>
              <w:right w:val="nil"/>
            </w:tcBorders>
            <w:hideMark/>
          </w:tcPr>
          <w:p w14:paraId="2E8CA959"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加蓬</w:t>
            </w:r>
            <w:proofErr w:type="spellEnd"/>
          </w:p>
        </w:tc>
        <w:tc>
          <w:tcPr>
            <w:tcW w:w="1701" w:type="dxa"/>
            <w:tcBorders>
              <w:top w:val="nil"/>
              <w:left w:val="nil"/>
              <w:bottom w:val="nil"/>
              <w:right w:val="nil"/>
            </w:tcBorders>
            <w:noWrap/>
            <w:hideMark/>
          </w:tcPr>
          <w:p w14:paraId="65499A6A" w14:textId="3EE1EB1F"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3B5C19A" w14:textId="06EA2B5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ED11CC3" w14:textId="34726BCE"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374973A7" w14:textId="71A0EB5D"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17E6AF9A" w14:textId="4C391E12"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54D2BF59" w14:textId="77777777" w:rsidTr="006873F1">
        <w:trPr>
          <w:trHeight w:val="57"/>
          <w:jc w:val="right"/>
        </w:trPr>
        <w:tc>
          <w:tcPr>
            <w:tcW w:w="2410" w:type="dxa"/>
            <w:tcBorders>
              <w:top w:val="nil"/>
              <w:left w:val="nil"/>
              <w:bottom w:val="nil"/>
              <w:right w:val="nil"/>
            </w:tcBorders>
            <w:hideMark/>
          </w:tcPr>
          <w:p w14:paraId="6D4BB822"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冈比亚</w:t>
            </w:r>
            <w:proofErr w:type="spellEnd"/>
          </w:p>
        </w:tc>
        <w:tc>
          <w:tcPr>
            <w:tcW w:w="1701" w:type="dxa"/>
            <w:tcBorders>
              <w:top w:val="nil"/>
              <w:left w:val="nil"/>
              <w:bottom w:val="nil"/>
              <w:right w:val="nil"/>
            </w:tcBorders>
            <w:noWrap/>
            <w:hideMark/>
          </w:tcPr>
          <w:p w14:paraId="0CE3E70B" w14:textId="274DC4F8"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E2339AF" w14:textId="676EA193"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868BA40" w14:textId="2B678292"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74BE149F" w14:textId="16B0A693"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3B29FCC4" w14:textId="365A525F"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59E16627" w14:textId="77777777" w:rsidTr="006873F1">
        <w:trPr>
          <w:trHeight w:val="57"/>
          <w:jc w:val="right"/>
        </w:trPr>
        <w:tc>
          <w:tcPr>
            <w:tcW w:w="2410" w:type="dxa"/>
            <w:tcBorders>
              <w:top w:val="nil"/>
              <w:left w:val="nil"/>
              <w:bottom w:val="nil"/>
              <w:right w:val="nil"/>
            </w:tcBorders>
            <w:hideMark/>
          </w:tcPr>
          <w:p w14:paraId="3403927F"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格鲁吉亚</w:t>
            </w:r>
            <w:proofErr w:type="spellEnd"/>
          </w:p>
        </w:tc>
        <w:tc>
          <w:tcPr>
            <w:tcW w:w="1701" w:type="dxa"/>
            <w:tcBorders>
              <w:top w:val="nil"/>
              <w:left w:val="nil"/>
              <w:bottom w:val="nil"/>
              <w:right w:val="nil"/>
            </w:tcBorders>
            <w:noWrap/>
            <w:hideMark/>
          </w:tcPr>
          <w:p w14:paraId="0817F1D3" w14:textId="03DA60A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9A4DD68" w14:textId="7FAD22D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4CEA9A2" w14:textId="2AD5343A"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674E974C" w14:textId="7568FEEE"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4D0F2A95" w14:textId="6A4D5832"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15F667D3" w14:textId="77777777" w:rsidTr="006873F1">
        <w:trPr>
          <w:trHeight w:val="57"/>
          <w:jc w:val="right"/>
        </w:trPr>
        <w:tc>
          <w:tcPr>
            <w:tcW w:w="2410" w:type="dxa"/>
            <w:tcBorders>
              <w:top w:val="nil"/>
              <w:left w:val="nil"/>
              <w:bottom w:val="nil"/>
              <w:right w:val="nil"/>
            </w:tcBorders>
            <w:hideMark/>
          </w:tcPr>
          <w:p w14:paraId="3718BFB5"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德国</w:t>
            </w:r>
            <w:proofErr w:type="spellEnd"/>
          </w:p>
        </w:tc>
        <w:tc>
          <w:tcPr>
            <w:tcW w:w="1701" w:type="dxa"/>
            <w:tcBorders>
              <w:top w:val="nil"/>
              <w:left w:val="nil"/>
              <w:bottom w:val="nil"/>
              <w:right w:val="nil"/>
            </w:tcBorders>
            <w:noWrap/>
            <w:hideMark/>
          </w:tcPr>
          <w:p w14:paraId="4B7F5EEA" w14:textId="75AF663D" w:rsidR="00F61DC9" w:rsidRPr="00520B59" w:rsidRDefault="00F61DC9" w:rsidP="00520B59">
            <w:pPr>
              <w:pStyle w:val="Normal-pool-Table"/>
              <w:overflowPunct w:val="0"/>
              <w:snapToGrid w:val="0"/>
              <w:jc w:val="right"/>
              <w:rPr>
                <w:sz w:val="20"/>
              </w:rPr>
            </w:pPr>
            <w:r w:rsidRPr="00520B59">
              <w:rPr>
                <w:color w:val="000000"/>
                <w:sz w:val="20"/>
                <w:lang w:val="zh-CN"/>
              </w:rPr>
              <w:t>5.681</w:t>
            </w:r>
          </w:p>
        </w:tc>
        <w:tc>
          <w:tcPr>
            <w:tcW w:w="1276" w:type="dxa"/>
            <w:tcBorders>
              <w:top w:val="nil"/>
              <w:left w:val="nil"/>
              <w:bottom w:val="nil"/>
              <w:right w:val="nil"/>
            </w:tcBorders>
            <w:noWrap/>
            <w:hideMark/>
          </w:tcPr>
          <w:p w14:paraId="706920E1" w14:textId="39D7A09F" w:rsidR="00F61DC9" w:rsidRPr="00520B59" w:rsidRDefault="00F61DC9" w:rsidP="00520B59">
            <w:pPr>
              <w:pStyle w:val="Normal-pool-Table"/>
              <w:overflowPunct w:val="0"/>
              <w:snapToGrid w:val="0"/>
              <w:jc w:val="right"/>
              <w:rPr>
                <w:sz w:val="20"/>
              </w:rPr>
            </w:pPr>
            <w:r w:rsidRPr="00520B59">
              <w:rPr>
                <w:color w:val="000000"/>
                <w:sz w:val="20"/>
                <w:lang w:val="zh-CN"/>
              </w:rPr>
              <w:t>335 894</w:t>
            </w:r>
          </w:p>
        </w:tc>
        <w:tc>
          <w:tcPr>
            <w:tcW w:w="1276" w:type="dxa"/>
            <w:tcBorders>
              <w:top w:val="nil"/>
              <w:left w:val="nil"/>
              <w:bottom w:val="nil"/>
              <w:right w:val="nil"/>
            </w:tcBorders>
            <w:noWrap/>
            <w:hideMark/>
          </w:tcPr>
          <w:p w14:paraId="0C1F4AD5" w14:textId="5463D235" w:rsidR="00F61DC9" w:rsidRPr="00520B59" w:rsidRDefault="00F61DC9" w:rsidP="00520B59">
            <w:pPr>
              <w:pStyle w:val="Normal-pool-Table"/>
              <w:overflowPunct w:val="0"/>
              <w:snapToGrid w:val="0"/>
              <w:jc w:val="right"/>
              <w:rPr>
                <w:sz w:val="20"/>
              </w:rPr>
            </w:pPr>
            <w:r w:rsidRPr="00520B59">
              <w:rPr>
                <w:color w:val="000000"/>
                <w:sz w:val="20"/>
                <w:lang w:val="zh-CN"/>
              </w:rPr>
              <w:t>349 799</w:t>
            </w:r>
          </w:p>
        </w:tc>
        <w:tc>
          <w:tcPr>
            <w:tcW w:w="1275" w:type="dxa"/>
            <w:tcBorders>
              <w:top w:val="nil"/>
              <w:left w:val="nil"/>
              <w:bottom w:val="nil"/>
              <w:right w:val="nil"/>
            </w:tcBorders>
            <w:noWrap/>
            <w:hideMark/>
          </w:tcPr>
          <w:p w14:paraId="278680DB" w14:textId="68E698F3" w:rsidR="00F61DC9" w:rsidRPr="00520B59" w:rsidRDefault="00F61DC9" w:rsidP="00520B59">
            <w:pPr>
              <w:pStyle w:val="Normal-pool-Table"/>
              <w:overflowPunct w:val="0"/>
              <w:snapToGrid w:val="0"/>
              <w:jc w:val="right"/>
              <w:rPr>
                <w:sz w:val="20"/>
              </w:rPr>
            </w:pPr>
            <w:r w:rsidRPr="00520B59">
              <w:rPr>
                <w:color w:val="000000"/>
                <w:sz w:val="20"/>
                <w:lang w:val="zh-CN"/>
              </w:rPr>
              <w:t>335 894</w:t>
            </w:r>
          </w:p>
        </w:tc>
        <w:tc>
          <w:tcPr>
            <w:tcW w:w="1559" w:type="dxa"/>
            <w:tcBorders>
              <w:top w:val="nil"/>
              <w:left w:val="nil"/>
              <w:bottom w:val="nil"/>
              <w:right w:val="nil"/>
            </w:tcBorders>
            <w:noWrap/>
            <w:hideMark/>
          </w:tcPr>
          <w:p w14:paraId="6E0A233A" w14:textId="5830C72A" w:rsidR="00F61DC9" w:rsidRPr="00520B59" w:rsidRDefault="00F61DC9" w:rsidP="00520B59">
            <w:pPr>
              <w:pStyle w:val="Normal-pool-Table"/>
              <w:overflowPunct w:val="0"/>
              <w:snapToGrid w:val="0"/>
              <w:jc w:val="right"/>
              <w:rPr>
                <w:sz w:val="20"/>
              </w:rPr>
            </w:pPr>
            <w:r w:rsidRPr="00520B59">
              <w:rPr>
                <w:color w:val="000000"/>
                <w:sz w:val="20"/>
                <w:lang w:val="zh-CN"/>
              </w:rPr>
              <w:t>347 167</w:t>
            </w:r>
          </w:p>
        </w:tc>
      </w:tr>
      <w:tr w:rsidR="00E266D6" w:rsidRPr="00520B59" w14:paraId="430B07C4" w14:textId="77777777" w:rsidTr="006873F1">
        <w:trPr>
          <w:trHeight w:val="57"/>
          <w:jc w:val="right"/>
        </w:trPr>
        <w:tc>
          <w:tcPr>
            <w:tcW w:w="2410" w:type="dxa"/>
            <w:tcBorders>
              <w:top w:val="nil"/>
              <w:left w:val="nil"/>
              <w:bottom w:val="nil"/>
              <w:right w:val="nil"/>
            </w:tcBorders>
            <w:hideMark/>
          </w:tcPr>
          <w:p w14:paraId="28F9D7F4"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加纳</w:t>
            </w:r>
            <w:proofErr w:type="spellEnd"/>
          </w:p>
        </w:tc>
        <w:tc>
          <w:tcPr>
            <w:tcW w:w="1701" w:type="dxa"/>
            <w:tcBorders>
              <w:top w:val="nil"/>
              <w:left w:val="nil"/>
              <w:bottom w:val="nil"/>
              <w:right w:val="nil"/>
            </w:tcBorders>
            <w:noWrap/>
            <w:hideMark/>
          </w:tcPr>
          <w:p w14:paraId="13DE7E5D" w14:textId="33020F4C"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9A27DA4" w14:textId="4CEA91A0"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9BADDD6" w14:textId="2DAD65F5"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20DD2BBE" w14:textId="11C29E79"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5FE3D90F" w14:textId="0D9649A7"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57798317" w14:textId="77777777" w:rsidTr="006873F1">
        <w:trPr>
          <w:trHeight w:val="57"/>
          <w:jc w:val="right"/>
        </w:trPr>
        <w:tc>
          <w:tcPr>
            <w:tcW w:w="2410" w:type="dxa"/>
            <w:tcBorders>
              <w:top w:val="nil"/>
              <w:left w:val="nil"/>
              <w:bottom w:val="nil"/>
              <w:right w:val="nil"/>
            </w:tcBorders>
            <w:hideMark/>
          </w:tcPr>
          <w:p w14:paraId="1935B296"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希腊</w:t>
            </w:r>
            <w:proofErr w:type="spellEnd"/>
          </w:p>
        </w:tc>
        <w:tc>
          <w:tcPr>
            <w:tcW w:w="1701" w:type="dxa"/>
            <w:tcBorders>
              <w:top w:val="nil"/>
              <w:left w:val="nil"/>
              <w:bottom w:val="nil"/>
              <w:right w:val="nil"/>
            </w:tcBorders>
            <w:noWrap/>
            <w:hideMark/>
          </w:tcPr>
          <w:p w14:paraId="3C10E9CD" w14:textId="0E154C42" w:rsidR="00F61DC9" w:rsidRPr="00520B59" w:rsidRDefault="00F61DC9" w:rsidP="00520B59">
            <w:pPr>
              <w:pStyle w:val="Normal-pool-Table"/>
              <w:overflowPunct w:val="0"/>
              <w:snapToGrid w:val="0"/>
              <w:jc w:val="right"/>
              <w:rPr>
                <w:sz w:val="20"/>
              </w:rPr>
            </w:pPr>
            <w:r w:rsidRPr="00520B59">
              <w:rPr>
                <w:color w:val="000000"/>
                <w:sz w:val="20"/>
                <w:lang w:val="zh-CN"/>
              </w:rPr>
              <w:t>0.279</w:t>
            </w:r>
          </w:p>
        </w:tc>
        <w:tc>
          <w:tcPr>
            <w:tcW w:w="1276" w:type="dxa"/>
            <w:tcBorders>
              <w:top w:val="nil"/>
              <w:left w:val="nil"/>
              <w:bottom w:val="nil"/>
              <w:right w:val="nil"/>
            </w:tcBorders>
            <w:noWrap/>
            <w:hideMark/>
          </w:tcPr>
          <w:p w14:paraId="6FE637FC" w14:textId="4D95C32A" w:rsidR="00F61DC9" w:rsidRPr="00520B59" w:rsidRDefault="00F61DC9" w:rsidP="00520B59">
            <w:pPr>
              <w:pStyle w:val="Normal-pool-Table"/>
              <w:overflowPunct w:val="0"/>
              <w:snapToGrid w:val="0"/>
              <w:jc w:val="right"/>
              <w:rPr>
                <w:sz w:val="20"/>
              </w:rPr>
            </w:pPr>
            <w:r w:rsidRPr="00520B59">
              <w:rPr>
                <w:color w:val="000000"/>
                <w:sz w:val="20"/>
                <w:lang w:val="zh-CN"/>
              </w:rPr>
              <w:t>16 495</w:t>
            </w:r>
          </w:p>
        </w:tc>
        <w:tc>
          <w:tcPr>
            <w:tcW w:w="1276" w:type="dxa"/>
            <w:tcBorders>
              <w:top w:val="nil"/>
              <w:left w:val="nil"/>
              <w:bottom w:val="nil"/>
              <w:right w:val="nil"/>
            </w:tcBorders>
            <w:noWrap/>
            <w:hideMark/>
          </w:tcPr>
          <w:p w14:paraId="6DFEA891" w14:textId="63FA74EB" w:rsidR="00F61DC9" w:rsidRPr="00520B59" w:rsidRDefault="00F61DC9" w:rsidP="00520B59">
            <w:pPr>
              <w:pStyle w:val="Normal-pool-Table"/>
              <w:overflowPunct w:val="0"/>
              <w:snapToGrid w:val="0"/>
              <w:jc w:val="right"/>
              <w:rPr>
                <w:sz w:val="20"/>
              </w:rPr>
            </w:pPr>
            <w:r w:rsidRPr="00520B59">
              <w:rPr>
                <w:color w:val="000000"/>
                <w:sz w:val="20"/>
                <w:lang w:val="zh-CN"/>
              </w:rPr>
              <w:t>17 178</w:t>
            </w:r>
          </w:p>
        </w:tc>
        <w:tc>
          <w:tcPr>
            <w:tcW w:w="1275" w:type="dxa"/>
            <w:tcBorders>
              <w:top w:val="nil"/>
              <w:left w:val="nil"/>
              <w:bottom w:val="nil"/>
              <w:right w:val="nil"/>
            </w:tcBorders>
            <w:noWrap/>
            <w:hideMark/>
          </w:tcPr>
          <w:p w14:paraId="5D95C3C7" w14:textId="6B6F0DE5" w:rsidR="00F61DC9" w:rsidRPr="00520B59" w:rsidRDefault="00F61DC9" w:rsidP="00520B59">
            <w:pPr>
              <w:pStyle w:val="Normal-pool-Table"/>
              <w:overflowPunct w:val="0"/>
              <w:snapToGrid w:val="0"/>
              <w:jc w:val="right"/>
              <w:rPr>
                <w:sz w:val="20"/>
              </w:rPr>
            </w:pPr>
            <w:r w:rsidRPr="00520B59">
              <w:rPr>
                <w:color w:val="000000"/>
                <w:sz w:val="20"/>
                <w:lang w:val="zh-CN"/>
              </w:rPr>
              <w:t>16 495</w:t>
            </w:r>
          </w:p>
        </w:tc>
        <w:tc>
          <w:tcPr>
            <w:tcW w:w="1559" w:type="dxa"/>
            <w:tcBorders>
              <w:top w:val="nil"/>
              <w:left w:val="nil"/>
              <w:bottom w:val="nil"/>
              <w:right w:val="nil"/>
            </w:tcBorders>
            <w:noWrap/>
            <w:hideMark/>
          </w:tcPr>
          <w:p w14:paraId="558481EF" w14:textId="65F8E2ED" w:rsidR="00F61DC9" w:rsidRPr="00520B59" w:rsidRDefault="00F61DC9" w:rsidP="00520B59">
            <w:pPr>
              <w:pStyle w:val="Normal-pool-Table"/>
              <w:overflowPunct w:val="0"/>
              <w:snapToGrid w:val="0"/>
              <w:jc w:val="right"/>
              <w:rPr>
                <w:sz w:val="20"/>
              </w:rPr>
            </w:pPr>
            <w:r w:rsidRPr="00520B59">
              <w:rPr>
                <w:color w:val="000000"/>
                <w:sz w:val="20"/>
                <w:lang w:val="zh-CN"/>
              </w:rPr>
              <w:t>17 049</w:t>
            </w:r>
          </w:p>
        </w:tc>
      </w:tr>
      <w:tr w:rsidR="00E266D6" w:rsidRPr="00520B59" w14:paraId="0A654335" w14:textId="77777777" w:rsidTr="006873F1">
        <w:trPr>
          <w:trHeight w:val="57"/>
          <w:jc w:val="right"/>
        </w:trPr>
        <w:tc>
          <w:tcPr>
            <w:tcW w:w="2410" w:type="dxa"/>
            <w:tcBorders>
              <w:top w:val="nil"/>
              <w:left w:val="nil"/>
              <w:bottom w:val="nil"/>
              <w:right w:val="nil"/>
            </w:tcBorders>
            <w:hideMark/>
          </w:tcPr>
          <w:p w14:paraId="6BA6FE51"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格林纳达</w:t>
            </w:r>
            <w:proofErr w:type="spellEnd"/>
          </w:p>
        </w:tc>
        <w:tc>
          <w:tcPr>
            <w:tcW w:w="1701" w:type="dxa"/>
            <w:tcBorders>
              <w:top w:val="nil"/>
              <w:left w:val="nil"/>
              <w:bottom w:val="nil"/>
              <w:right w:val="nil"/>
            </w:tcBorders>
            <w:noWrap/>
            <w:hideMark/>
          </w:tcPr>
          <w:p w14:paraId="00775806" w14:textId="3A4B5745"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D78958C" w14:textId="310D15BB"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60E24FB" w14:textId="5EC795EA"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37AD7FA2" w14:textId="0814895A"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16064A83" w14:textId="0E5A71E7"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383FFEC0" w14:textId="77777777" w:rsidTr="006873F1">
        <w:trPr>
          <w:trHeight w:val="57"/>
          <w:jc w:val="right"/>
        </w:trPr>
        <w:tc>
          <w:tcPr>
            <w:tcW w:w="2410" w:type="dxa"/>
            <w:tcBorders>
              <w:top w:val="nil"/>
              <w:left w:val="nil"/>
              <w:bottom w:val="nil"/>
              <w:right w:val="nil"/>
            </w:tcBorders>
            <w:hideMark/>
          </w:tcPr>
          <w:p w14:paraId="69D003E5"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危地马拉</w:t>
            </w:r>
            <w:proofErr w:type="spellEnd"/>
          </w:p>
        </w:tc>
        <w:tc>
          <w:tcPr>
            <w:tcW w:w="1701" w:type="dxa"/>
            <w:tcBorders>
              <w:top w:val="nil"/>
              <w:left w:val="nil"/>
              <w:bottom w:val="nil"/>
              <w:right w:val="nil"/>
            </w:tcBorders>
            <w:noWrap/>
            <w:hideMark/>
          </w:tcPr>
          <w:p w14:paraId="6C325882" w14:textId="5AC7DA1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27A57C7" w14:textId="69D59BF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A866482" w14:textId="68080A52"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60CA8253" w14:textId="43C8708A"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53F6A5B5" w14:textId="30B6FCF2"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340C0857" w14:textId="77777777" w:rsidTr="006873F1">
        <w:trPr>
          <w:trHeight w:val="57"/>
          <w:jc w:val="right"/>
        </w:trPr>
        <w:tc>
          <w:tcPr>
            <w:tcW w:w="2410" w:type="dxa"/>
            <w:tcBorders>
              <w:top w:val="nil"/>
              <w:left w:val="nil"/>
              <w:bottom w:val="nil"/>
              <w:right w:val="nil"/>
            </w:tcBorders>
            <w:hideMark/>
          </w:tcPr>
          <w:p w14:paraId="0A1CD81B"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几内亚</w:t>
            </w:r>
            <w:proofErr w:type="spellEnd"/>
          </w:p>
        </w:tc>
        <w:tc>
          <w:tcPr>
            <w:tcW w:w="1701" w:type="dxa"/>
            <w:tcBorders>
              <w:top w:val="nil"/>
              <w:left w:val="nil"/>
              <w:bottom w:val="nil"/>
              <w:right w:val="nil"/>
            </w:tcBorders>
            <w:noWrap/>
            <w:hideMark/>
          </w:tcPr>
          <w:p w14:paraId="0F9B3ACF" w14:textId="1EA8C996"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12BD71D" w14:textId="56D41748"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9E84B0E" w14:textId="5F3D1127"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7F94118D" w14:textId="44C88A1F"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6E725AA3" w14:textId="0C9C8B24"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1FCA7675" w14:textId="77777777" w:rsidTr="006873F1">
        <w:trPr>
          <w:trHeight w:val="57"/>
          <w:jc w:val="right"/>
        </w:trPr>
        <w:tc>
          <w:tcPr>
            <w:tcW w:w="2410" w:type="dxa"/>
            <w:tcBorders>
              <w:top w:val="nil"/>
              <w:left w:val="nil"/>
              <w:bottom w:val="nil"/>
              <w:right w:val="nil"/>
            </w:tcBorders>
            <w:hideMark/>
          </w:tcPr>
          <w:p w14:paraId="4CA8C573"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lastRenderedPageBreak/>
              <w:t>几内亚比绍</w:t>
            </w:r>
            <w:proofErr w:type="spellEnd"/>
          </w:p>
        </w:tc>
        <w:tc>
          <w:tcPr>
            <w:tcW w:w="1701" w:type="dxa"/>
            <w:tcBorders>
              <w:top w:val="nil"/>
              <w:left w:val="nil"/>
              <w:bottom w:val="nil"/>
              <w:right w:val="nil"/>
            </w:tcBorders>
            <w:noWrap/>
            <w:hideMark/>
          </w:tcPr>
          <w:p w14:paraId="01ABB070" w14:textId="4F6DED04"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29C5C21" w14:textId="46326C78"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387349C" w14:textId="75D9CEA1"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64FA0E40" w14:textId="7FF5C7A2"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68019553" w14:textId="63C32385"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7939FFC0" w14:textId="77777777" w:rsidTr="006873F1">
        <w:trPr>
          <w:trHeight w:val="57"/>
          <w:jc w:val="right"/>
        </w:trPr>
        <w:tc>
          <w:tcPr>
            <w:tcW w:w="2410" w:type="dxa"/>
            <w:tcBorders>
              <w:top w:val="nil"/>
              <w:left w:val="nil"/>
              <w:bottom w:val="nil"/>
              <w:right w:val="nil"/>
            </w:tcBorders>
            <w:hideMark/>
          </w:tcPr>
          <w:p w14:paraId="352F3029"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圭亚那</w:t>
            </w:r>
            <w:proofErr w:type="spellEnd"/>
          </w:p>
        </w:tc>
        <w:tc>
          <w:tcPr>
            <w:tcW w:w="1701" w:type="dxa"/>
            <w:tcBorders>
              <w:top w:val="nil"/>
              <w:left w:val="nil"/>
              <w:bottom w:val="nil"/>
              <w:right w:val="nil"/>
            </w:tcBorders>
            <w:noWrap/>
            <w:hideMark/>
          </w:tcPr>
          <w:p w14:paraId="6E575D93" w14:textId="588A72BE"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8ADB196" w14:textId="645F9A46"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A829199" w14:textId="36A4A68E"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6E1866B5" w14:textId="54047F63"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39291C93" w14:textId="1973A68A"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1328F58E" w14:textId="77777777" w:rsidTr="006873F1">
        <w:trPr>
          <w:trHeight w:val="57"/>
          <w:jc w:val="right"/>
        </w:trPr>
        <w:tc>
          <w:tcPr>
            <w:tcW w:w="2410" w:type="dxa"/>
            <w:tcBorders>
              <w:top w:val="nil"/>
              <w:left w:val="nil"/>
              <w:bottom w:val="nil"/>
              <w:right w:val="nil"/>
            </w:tcBorders>
            <w:hideMark/>
          </w:tcPr>
          <w:p w14:paraId="41156C79"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海地</w:t>
            </w:r>
            <w:proofErr w:type="spellEnd"/>
          </w:p>
        </w:tc>
        <w:tc>
          <w:tcPr>
            <w:tcW w:w="1701" w:type="dxa"/>
            <w:tcBorders>
              <w:top w:val="nil"/>
              <w:left w:val="nil"/>
              <w:bottom w:val="nil"/>
              <w:right w:val="nil"/>
            </w:tcBorders>
            <w:noWrap/>
            <w:hideMark/>
          </w:tcPr>
          <w:p w14:paraId="6DEF4462" w14:textId="21E626C5"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F1F490F" w14:textId="2097176B"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E4275D4" w14:textId="07C03876"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16AF1465" w14:textId="3CEB4B0D"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55AE1A04" w14:textId="1EA5CA7E"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53D6B5DF" w14:textId="77777777" w:rsidTr="006873F1">
        <w:trPr>
          <w:trHeight w:val="57"/>
          <w:jc w:val="right"/>
        </w:trPr>
        <w:tc>
          <w:tcPr>
            <w:tcW w:w="2410" w:type="dxa"/>
            <w:tcBorders>
              <w:top w:val="nil"/>
              <w:left w:val="nil"/>
              <w:bottom w:val="nil"/>
              <w:right w:val="nil"/>
            </w:tcBorders>
            <w:noWrap/>
            <w:hideMark/>
          </w:tcPr>
          <w:p w14:paraId="256103DB"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罗马教廷</w:t>
            </w:r>
            <w:proofErr w:type="spellEnd"/>
          </w:p>
        </w:tc>
        <w:tc>
          <w:tcPr>
            <w:tcW w:w="1701" w:type="dxa"/>
            <w:tcBorders>
              <w:top w:val="nil"/>
              <w:left w:val="nil"/>
              <w:bottom w:val="nil"/>
              <w:right w:val="nil"/>
            </w:tcBorders>
            <w:noWrap/>
            <w:hideMark/>
          </w:tcPr>
          <w:p w14:paraId="15DDB60A" w14:textId="52CA1A9C"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59D4A10" w14:textId="753B9E72"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E2F3D00" w14:textId="5DC7AC98"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65440622" w14:textId="1FF94203"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7DAC3E15" w14:textId="44186886"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22E918A9" w14:textId="77777777" w:rsidTr="006873F1">
        <w:trPr>
          <w:trHeight w:val="57"/>
          <w:jc w:val="right"/>
        </w:trPr>
        <w:tc>
          <w:tcPr>
            <w:tcW w:w="2410" w:type="dxa"/>
            <w:tcBorders>
              <w:top w:val="nil"/>
              <w:left w:val="nil"/>
              <w:bottom w:val="nil"/>
              <w:right w:val="nil"/>
            </w:tcBorders>
            <w:hideMark/>
          </w:tcPr>
          <w:p w14:paraId="6F0C0ACB"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洪都拉斯</w:t>
            </w:r>
            <w:proofErr w:type="spellEnd"/>
          </w:p>
        </w:tc>
        <w:tc>
          <w:tcPr>
            <w:tcW w:w="1701" w:type="dxa"/>
            <w:tcBorders>
              <w:top w:val="nil"/>
              <w:left w:val="nil"/>
              <w:bottom w:val="nil"/>
              <w:right w:val="nil"/>
            </w:tcBorders>
            <w:noWrap/>
            <w:hideMark/>
          </w:tcPr>
          <w:p w14:paraId="3C070555" w14:textId="6EB2EE9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46463D2" w14:textId="5E09DC45"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A56563E" w14:textId="29666E18"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6D37522D" w14:textId="1328AD72"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7E587763" w14:textId="0553E546"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690F2765" w14:textId="77777777" w:rsidTr="006873F1">
        <w:trPr>
          <w:trHeight w:val="57"/>
          <w:jc w:val="right"/>
        </w:trPr>
        <w:tc>
          <w:tcPr>
            <w:tcW w:w="2410" w:type="dxa"/>
            <w:tcBorders>
              <w:top w:val="nil"/>
              <w:left w:val="nil"/>
              <w:bottom w:val="nil"/>
              <w:right w:val="nil"/>
            </w:tcBorders>
            <w:hideMark/>
          </w:tcPr>
          <w:p w14:paraId="6363E36F"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匈牙利</w:t>
            </w:r>
            <w:proofErr w:type="spellEnd"/>
          </w:p>
        </w:tc>
        <w:tc>
          <w:tcPr>
            <w:tcW w:w="1701" w:type="dxa"/>
            <w:tcBorders>
              <w:top w:val="nil"/>
              <w:left w:val="nil"/>
              <w:bottom w:val="nil"/>
              <w:right w:val="nil"/>
            </w:tcBorders>
            <w:noWrap/>
            <w:hideMark/>
          </w:tcPr>
          <w:p w14:paraId="0A190393" w14:textId="24A2C109" w:rsidR="00F61DC9" w:rsidRPr="00520B59" w:rsidRDefault="00F61DC9" w:rsidP="00520B59">
            <w:pPr>
              <w:pStyle w:val="Normal-pool-Table"/>
              <w:overflowPunct w:val="0"/>
              <w:snapToGrid w:val="0"/>
              <w:jc w:val="right"/>
              <w:rPr>
                <w:sz w:val="20"/>
              </w:rPr>
            </w:pPr>
            <w:r w:rsidRPr="00520B59">
              <w:rPr>
                <w:color w:val="000000"/>
                <w:sz w:val="20"/>
                <w:lang w:val="zh-CN"/>
              </w:rPr>
              <w:t>0.223</w:t>
            </w:r>
          </w:p>
        </w:tc>
        <w:tc>
          <w:tcPr>
            <w:tcW w:w="1276" w:type="dxa"/>
            <w:tcBorders>
              <w:top w:val="nil"/>
              <w:left w:val="nil"/>
              <w:bottom w:val="nil"/>
              <w:right w:val="nil"/>
            </w:tcBorders>
            <w:noWrap/>
            <w:hideMark/>
          </w:tcPr>
          <w:p w14:paraId="7CAAE79B" w14:textId="6B13572F" w:rsidR="00F61DC9" w:rsidRPr="00520B59" w:rsidRDefault="00F61DC9" w:rsidP="00520B59">
            <w:pPr>
              <w:pStyle w:val="Normal-pool-Table"/>
              <w:overflowPunct w:val="0"/>
              <w:snapToGrid w:val="0"/>
              <w:jc w:val="right"/>
              <w:rPr>
                <w:sz w:val="20"/>
              </w:rPr>
            </w:pPr>
            <w:r w:rsidRPr="00520B59">
              <w:rPr>
                <w:color w:val="000000"/>
                <w:sz w:val="20"/>
                <w:lang w:val="zh-CN"/>
              </w:rPr>
              <w:t>13 184</w:t>
            </w:r>
          </w:p>
        </w:tc>
        <w:tc>
          <w:tcPr>
            <w:tcW w:w="1276" w:type="dxa"/>
            <w:tcBorders>
              <w:top w:val="nil"/>
              <w:left w:val="nil"/>
              <w:bottom w:val="nil"/>
              <w:right w:val="nil"/>
            </w:tcBorders>
            <w:noWrap/>
            <w:hideMark/>
          </w:tcPr>
          <w:p w14:paraId="438410E8" w14:textId="7AD20D83" w:rsidR="00F61DC9" w:rsidRPr="00520B59" w:rsidRDefault="00F61DC9" w:rsidP="00520B59">
            <w:pPr>
              <w:pStyle w:val="Normal-pool-Table"/>
              <w:overflowPunct w:val="0"/>
              <w:snapToGrid w:val="0"/>
              <w:jc w:val="right"/>
              <w:rPr>
                <w:sz w:val="20"/>
              </w:rPr>
            </w:pPr>
            <w:r w:rsidRPr="00520B59">
              <w:rPr>
                <w:color w:val="000000"/>
                <w:sz w:val="20"/>
                <w:lang w:val="zh-CN"/>
              </w:rPr>
              <w:t>13 730</w:t>
            </w:r>
          </w:p>
        </w:tc>
        <w:tc>
          <w:tcPr>
            <w:tcW w:w="1275" w:type="dxa"/>
            <w:tcBorders>
              <w:top w:val="nil"/>
              <w:left w:val="nil"/>
              <w:bottom w:val="nil"/>
              <w:right w:val="nil"/>
            </w:tcBorders>
            <w:noWrap/>
            <w:hideMark/>
          </w:tcPr>
          <w:p w14:paraId="3C8967D4" w14:textId="69DCAF88" w:rsidR="00F61DC9" w:rsidRPr="00520B59" w:rsidRDefault="00F61DC9" w:rsidP="00520B59">
            <w:pPr>
              <w:pStyle w:val="Normal-pool-Table"/>
              <w:overflowPunct w:val="0"/>
              <w:snapToGrid w:val="0"/>
              <w:jc w:val="right"/>
              <w:rPr>
                <w:sz w:val="20"/>
              </w:rPr>
            </w:pPr>
            <w:r w:rsidRPr="00520B59">
              <w:rPr>
                <w:color w:val="000000"/>
                <w:sz w:val="20"/>
                <w:lang w:val="zh-CN"/>
              </w:rPr>
              <w:t>13 184</w:t>
            </w:r>
          </w:p>
        </w:tc>
        <w:tc>
          <w:tcPr>
            <w:tcW w:w="1559" w:type="dxa"/>
            <w:tcBorders>
              <w:top w:val="nil"/>
              <w:left w:val="nil"/>
              <w:bottom w:val="nil"/>
              <w:right w:val="nil"/>
            </w:tcBorders>
            <w:noWrap/>
            <w:hideMark/>
          </w:tcPr>
          <w:p w14:paraId="7E60F7CB" w14:textId="30C35DE4" w:rsidR="00F61DC9" w:rsidRPr="00520B59" w:rsidRDefault="00F61DC9" w:rsidP="00520B59">
            <w:pPr>
              <w:pStyle w:val="Normal-pool-Table"/>
              <w:overflowPunct w:val="0"/>
              <w:snapToGrid w:val="0"/>
              <w:jc w:val="right"/>
              <w:rPr>
                <w:sz w:val="20"/>
              </w:rPr>
            </w:pPr>
            <w:r w:rsidRPr="00520B59">
              <w:rPr>
                <w:color w:val="000000"/>
                <w:sz w:val="20"/>
                <w:lang w:val="zh-CN"/>
              </w:rPr>
              <w:t>13 627</w:t>
            </w:r>
          </w:p>
        </w:tc>
      </w:tr>
      <w:tr w:rsidR="00E266D6" w:rsidRPr="00520B59" w14:paraId="47262A08" w14:textId="77777777" w:rsidTr="006873F1">
        <w:trPr>
          <w:trHeight w:val="57"/>
          <w:jc w:val="right"/>
        </w:trPr>
        <w:tc>
          <w:tcPr>
            <w:tcW w:w="2410" w:type="dxa"/>
            <w:tcBorders>
              <w:top w:val="nil"/>
              <w:left w:val="nil"/>
              <w:bottom w:val="nil"/>
              <w:right w:val="nil"/>
            </w:tcBorders>
            <w:hideMark/>
          </w:tcPr>
          <w:p w14:paraId="05674941"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冰岛</w:t>
            </w:r>
            <w:proofErr w:type="spellEnd"/>
          </w:p>
        </w:tc>
        <w:tc>
          <w:tcPr>
            <w:tcW w:w="1701" w:type="dxa"/>
            <w:tcBorders>
              <w:top w:val="nil"/>
              <w:left w:val="nil"/>
              <w:bottom w:val="nil"/>
              <w:right w:val="nil"/>
            </w:tcBorders>
            <w:noWrap/>
            <w:hideMark/>
          </w:tcPr>
          <w:p w14:paraId="6671E3E1" w14:textId="6C2E734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A402174" w14:textId="5727825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9503C80" w14:textId="714522A8"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262DE0C7" w14:textId="79A4FEE2"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491509CF" w14:textId="438C3D03"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09164214" w14:textId="77777777" w:rsidTr="006873F1">
        <w:trPr>
          <w:trHeight w:val="57"/>
          <w:jc w:val="right"/>
        </w:trPr>
        <w:tc>
          <w:tcPr>
            <w:tcW w:w="2410" w:type="dxa"/>
            <w:tcBorders>
              <w:top w:val="nil"/>
              <w:left w:val="nil"/>
              <w:bottom w:val="nil"/>
              <w:right w:val="nil"/>
            </w:tcBorders>
            <w:hideMark/>
          </w:tcPr>
          <w:p w14:paraId="1E275AF6"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印度</w:t>
            </w:r>
            <w:proofErr w:type="spellEnd"/>
          </w:p>
        </w:tc>
        <w:tc>
          <w:tcPr>
            <w:tcW w:w="1701" w:type="dxa"/>
            <w:tcBorders>
              <w:top w:val="nil"/>
              <w:left w:val="nil"/>
              <w:bottom w:val="nil"/>
              <w:right w:val="nil"/>
            </w:tcBorders>
            <w:noWrap/>
            <w:hideMark/>
          </w:tcPr>
          <w:p w14:paraId="66D951FA" w14:textId="2C149815" w:rsidR="00F61DC9" w:rsidRPr="00520B59" w:rsidRDefault="00F61DC9" w:rsidP="00520B59">
            <w:pPr>
              <w:pStyle w:val="Normal-pool-Table"/>
              <w:overflowPunct w:val="0"/>
              <w:snapToGrid w:val="0"/>
              <w:jc w:val="right"/>
              <w:rPr>
                <w:sz w:val="20"/>
              </w:rPr>
            </w:pPr>
            <w:r w:rsidRPr="00520B59">
              <w:rPr>
                <w:color w:val="000000"/>
                <w:sz w:val="20"/>
                <w:lang w:val="zh-CN"/>
              </w:rPr>
              <w:t>1.104</w:t>
            </w:r>
          </w:p>
        </w:tc>
        <w:tc>
          <w:tcPr>
            <w:tcW w:w="1276" w:type="dxa"/>
            <w:tcBorders>
              <w:top w:val="nil"/>
              <w:left w:val="nil"/>
              <w:bottom w:val="nil"/>
              <w:right w:val="nil"/>
            </w:tcBorders>
            <w:noWrap/>
            <w:hideMark/>
          </w:tcPr>
          <w:p w14:paraId="3A2AD004" w14:textId="14572325" w:rsidR="00F61DC9" w:rsidRPr="00520B59" w:rsidRDefault="00F61DC9" w:rsidP="00520B59">
            <w:pPr>
              <w:pStyle w:val="Normal-pool-Table"/>
              <w:overflowPunct w:val="0"/>
              <w:snapToGrid w:val="0"/>
              <w:jc w:val="right"/>
              <w:rPr>
                <w:sz w:val="20"/>
              </w:rPr>
            </w:pPr>
            <w:r w:rsidRPr="00520B59">
              <w:rPr>
                <w:color w:val="000000"/>
                <w:sz w:val="20"/>
                <w:lang w:val="zh-CN"/>
              </w:rPr>
              <w:t>65 274</w:t>
            </w:r>
          </w:p>
        </w:tc>
        <w:tc>
          <w:tcPr>
            <w:tcW w:w="1276" w:type="dxa"/>
            <w:tcBorders>
              <w:top w:val="nil"/>
              <w:left w:val="nil"/>
              <w:bottom w:val="nil"/>
              <w:right w:val="nil"/>
            </w:tcBorders>
            <w:noWrap/>
            <w:hideMark/>
          </w:tcPr>
          <w:p w14:paraId="177B0E62" w14:textId="2ED5CE5D" w:rsidR="00F61DC9" w:rsidRPr="00520B59" w:rsidRDefault="00F61DC9" w:rsidP="00520B59">
            <w:pPr>
              <w:pStyle w:val="Normal-pool-Table"/>
              <w:overflowPunct w:val="0"/>
              <w:snapToGrid w:val="0"/>
              <w:jc w:val="right"/>
              <w:rPr>
                <w:sz w:val="20"/>
              </w:rPr>
            </w:pPr>
            <w:r w:rsidRPr="00520B59">
              <w:rPr>
                <w:color w:val="000000"/>
                <w:sz w:val="20"/>
                <w:lang w:val="zh-CN"/>
              </w:rPr>
              <w:t>67 976</w:t>
            </w:r>
          </w:p>
        </w:tc>
        <w:tc>
          <w:tcPr>
            <w:tcW w:w="1275" w:type="dxa"/>
            <w:tcBorders>
              <w:top w:val="nil"/>
              <w:left w:val="nil"/>
              <w:bottom w:val="nil"/>
              <w:right w:val="nil"/>
            </w:tcBorders>
            <w:noWrap/>
            <w:hideMark/>
          </w:tcPr>
          <w:p w14:paraId="66E392C7" w14:textId="09F83988" w:rsidR="00F61DC9" w:rsidRPr="00520B59" w:rsidRDefault="00F61DC9" w:rsidP="00520B59">
            <w:pPr>
              <w:pStyle w:val="Normal-pool-Table"/>
              <w:overflowPunct w:val="0"/>
              <w:snapToGrid w:val="0"/>
              <w:jc w:val="right"/>
              <w:rPr>
                <w:sz w:val="20"/>
              </w:rPr>
            </w:pPr>
            <w:r w:rsidRPr="00520B59">
              <w:rPr>
                <w:color w:val="000000"/>
                <w:sz w:val="20"/>
                <w:lang w:val="zh-CN"/>
              </w:rPr>
              <w:t>65 274</w:t>
            </w:r>
          </w:p>
        </w:tc>
        <w:tc>
          <w:tcPr>
            <w:tcW w:w="1559" w:type="dxa"/>
            <w:tcBorders>
              <w:top w:val="nil"/>
              <w:left w:val="nil"/>
              <w:bottom w:val="nil"/>
              <w:right w:val="nil"/>
            </w:tcBorders>
            <w:noWrap/>
            <w:hideMark/>
          </w:tcPr>
          <w:p w14:paraId="4382B994" w14:textId="2B3EEC84" w:rsidR="00F61DC9" w:rsidRPr="00520B59" w:rsidRDefault="00F61DC9" w:rsidP="00520B59">
            <w:pPr>
              <w:pStyle w:val="Normal-pool-Table"/>
              <w:overflowPunct w:val="0"/>
              <w:snapToGrid w:val="0"/>
              <w:jc w:val="right"/>
              <w:rPr>
                <w:sz w:val="20"/>
              </w:rPr>
            </w:pPr>
            <w:r w:rsidRPr="00520B59">
              <w:rPr>
                <w:color w:val="000000"/>
                <w:sz w:val="20"/>
                <w:lang w:val="zh-CN"/>
              </w:rPr>
              <w:t>67 464</w:t>
            </w:r>
          </w:p>
        </w:tc>
      </w:tr>
      <w:tr w:rsidR="00F61DC9" w:rsidRPr="00520B59" w14:paraId="7D6F4A81" w14:textId="77777777" w:rsidTr="006873F1">
        <w:trPr>
          <w:trHeight w:val="57"/>
          <w:jc w:val="right"/>
        </w:trPr>
        <w:tc>
          <w:tcPr>
            <w:tcW w:w="2410" w:type="dxa"/>
            <w:tcBorders>
              <w:top w:val="nil"/>
              <w:left w:val="nil"/>
              <w:bottom w:val="nil"/>
              <w:right w:val="nil"/>
            </w:tcBorders>
            <w:hideMark/>
          </w:tcPr>
          <w:p w14:paraId="35F1AE8A"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印度尼西亚</w:t>
            </w:r>
            <w:proofErr w:type="spellEnd"/>
          </w:p>
        </w:tc>
        <w:tc>
          <w:tcPr>
            <w:tcW w:w="1701" w:type="dxa"/>
            <w:tcBorders>
              <w:top w:val="nil"/>
              <w:left w:val="nil"/>
              <w:bottom w:val="nil"/>
              <w:right w:val="nil"/>
            </w:tcBorders>
            <w:noWrap/>
            <w:hideMark/>
          </w:tcPr>
          <w:p w14:paraId="13C1C398" w14:textId="6FEC84B2" w:rsidR="00F61DC9" w:rsidRPr="00520B59" w:rsidRDefault="00F61DC9" w:rsidP="00520B59">
            <w:pPr>
              <w:pStyle w:val="Normal-pool-Table"/>
              <w:overflowPunct w:val="0"/>
              <w:snapToGrid w:val="0"/>
              <w:jc w:val="right"/>
              <w:rPr>
                <w:sz w:val="20"/>
              </w:rPr>
            </w:pPr>
            <w:r w:rsidRPr="00520B59">
              <w:rPr>
                <w:color w:val="000000"/>
                <w:sz w:val="20"/>
                <w:lang w:val="zh-CN"/>
              </w:rPr>
              <w:t>0.578</w:t>
            </w:r>
          </w:p>
        </w:tc>
        <w:tc>
          <w:tcPr>
            <w:tcW w:w="1276" w:type="dxa"/>
            <w:tcBorders>
              <w:top w:val="nil"/>
              <w:left w:val="nil"/>
              <w:bottom w:val="nil"/>
              <w:right w:val="nil"/>
            </w:tcBorders>
            <w:noWrap/>
            <w:hideMark/>
          </w:tcPr>
          <w:p w14:paraId="0B79616F" w14:textId="228927D7" w:rsidR="00F61DC9" w:rsidRPr="00520B59" w:rsidRDefault="00F61DC9" w:rsidP="00520B59">
            <w:pPr>
              <w:pStyle w:val="Normal-pool-Table"/>
              <w:overflowPunct w:val="0"/>
              <w:snapToGrid w:val="0"/>
              <w:jc w:val="right"/>
              <w:rPr>
                <w:sz w:val="20"/>
              </w:rPr>
            </w:pPr>
            <w:r w:rsidRPr="00520B59">
              <w:rPr>
                <w:color w:val="000000"/>
                <w:sz w:val="20"/>
                <w:lang w:val="zh-CN"/>
              </w:rPr>
              <w:t>34 174</w:t>
            </w:r>
          </w:p>
        </w:tc>
        <w:tc>
          <w:tcPr>
            <w:tcW w:w="1276" w:type="dxa"/>
            <w:tcBorders>
              <w:top w:val="nil"/>
              <w:left w:val="nil"/>
              <w:bottom w:val="nil"/>
              <w:right w:val="nil"/>
            </w:tcBorders>
            <w:noWrap/>
            <w:hideMark/>
          </w:tcPr>
          <w:p w14:paraId="4A9B902D" w14:textId="7F9954D5" w:rsidR="00F61DC9" w:rsidRPr="00520B59" w:rsidRDefault="00F61DC9" w:rsidP="00520B59">
            <w:pPr>
              <w:pStyle w:val="Normal-pool-Table"/>
              <w:overflowPunct w:val="0"/>
              <w:snapToGrid w:val="0"/>
              <w:jc w:val="right"/>
              <w:rPr>
                <w:sz w:val="20"/>
              </w:rPr>
            </w:pPr>
            <w:r w:rsidRPr="00520B59">
              <w:rPr>
                <w:color w:val="000000"/>
                <w:sz w:val="20"/>
                <w:lang w:val="zh-CN"/>
              </w:rPr>
              <w:t>35 589</w:t>
            </w:r>
          </w:p>
        </w:tc>
        <w:tc>
          <w:tcPr>
            <w:tcW w:w="1275" w:type="dxa"/>
            <w:tcBorders>
              <w:top w:val="nil"/>
              <w:left w:val="nil"/>
              <w:bottom w:val="nil"/>
              <w:right w:val="nil"/>
            </w:tcBorders>
            <w:noWrap/>
            <w:hideMark/>
          </w:tcPr>
          <w:p w14:paraId="4CF6F8AC" w14:textId="46C44B01" w:rsidR="00F61DC9" w:rsidRPr="00520B59" w:rsidRDefault="00F61DC9" w:rsidP="00520B59">
            <w:pPr>
              <w:pStyle w:val="Normal-pool-Table"/>
              <w:overflowPunct w:val="0"/>
              <w:snapToGrid w:val="0"/>
              <w:jc w:val="right"/>
              <w:rPr>
                <w:sz w:val="20"/>
              </w:rPr>
            </w:pPr>
            <w:r w:rsidRPr="00520B59">
              <w:rPr>
                <w:color w:val="000000"/>
                <w:sz w:val="20"/>
                <w:lang w:val="zh-CN"/>
              </w:rPr>
              <w:t>34 174</w:t>
            </w:r>
          </w:p>
        </w:tc>
        <w:tc>
          <w:tcPr>
            <w:tcW w:w="1559" w:type="dxa"/>
            <w:tcBorders>
              <w:top w:val="nil"/>
              <w:left w:val="nil"/>
              <w:bottom w:val="nil"/>
              <w:right w:val="nil"/>
            </w:tcBorders>
            <w:noWrap/>
            <w:hideMark/>
          </w:tcPr>
          <w:p w14:paraId="39AEAEA9" w14:textId="7F09C65E" w:rsidR="00F61DC9" w:rsidRPr="00520B59" w:rsidRDefault="00F61DC9" w:rsidP="00520B59">
            <w:pPr>
              <w:pStyle w:val="Normal-pool-Table"/>
              <w:overflowPunct w:val="0"/>
              <w:snapToGrid w:val="0"/>
              <w:jc w:val="right"/>
              <w:rPr>
                <w:sz w:val="20"/>
              </w:rPr>
            </w:pPr>
            <w:r w:rsidRPr="00520B59">
              <w:rPr>
                <w:color w:val="000000"/>
                <w:sz w:val="20"/>
                <w:lang w:val="zh-CN"/>
              </w:rPr>
              <w:t>35 321</w:t>
            </w:r>
          </w:p>
        </w:tc>
      </w:tr>
      <w:tr w:rsidR="00F61DC9" w:rsidRPr="00520B59" w14:paraId="7B7DECB3" w14:textId="77777777" w:rsidTr="006873F1">
        <w:trPr>
          <w:trHeight w:val="57"/>
          <w:jc w:val="right"/>
        </w:trPr>
        <w:tc>
          <w:tcPr>
            <w:tcW w:w="2410" w:type="dxa"/>
            <w:tcBorders>
              <w:top w:val="nil"/>
              <w:left w:val="nil"/>
              <w:bottom w:val="nil"/>
              <w:right w:val="nil"/>
            </w:tcBorders>
            <w:hideMark/>
          </w:tcPr>
          <w:p w14:paraId="318A3126" w14:textId="77777777" w:rsidR="00F61DC9" w:rsidRPr="00520B59" w:rsidRDefault="00F61DC9" w:rsidP="00520B59">
            <w:pPr>
              <w:pStyle w:val="Normal-pool-Table"/>
              <w:overflowPunct w:val="0"/>
              <w:snapToGrid w:val="0"/>
              <w:ind w:right="-113"/>
              <w:rPr>
                <w:rFonts w:eastAsia="SimSun"/>
                <w:sz w:val="20"/>
              </w:rPr>
            </w:pPr>
            <w:proofErr w:type="spellStart"/>
            <w:r w:rsidRPr="00520B59">
              <w:rPr>
                <w:rFonts w:eastAsia="SimSun"/>
                <w:color w:val="000000"/>
                <w:sz w:val="20"/>
                <w:lang w:val="zh-CN"/>
              </w:rPr>
              <w:t>伊朗伊斯兰共和国</w:t>
            </w:r>
            <w:proofErr w:type="spellEnd"/>
          </w:p>
        </w:tc>
        <w:tc>
          <w:tcPr>
            <w:tcW w:w="1701" w:type="dxa"/>
            <w:tcBorders>
              <w:top w:val="nil"/>
              <w:left w:val="nil"/>
              <w:bottom w:val="nil"/>
              <w:right w:val="nil"/>
            </w:tcBorders>
            <w:noWrap/>
            <w:hideMark/>
          </w:tcPr>
          <w:p w14:paraId="1D8C4311" w14:textId="6980AFD5" w:rsidR="00F61DC9" w:rsidRPr="00520B59" w:rsidRDefault="00F61DC9" w:rsidP="00520B59">
            <w:pPr>
              <w:pStyle w:val="Normal-pool-Table"/>
              <w:overflowPunct w:val="0"/>
              <w:snapToGrid w:val="0"/>
              <w:jc w:val="right"/>
              <w:rPr>
                <w:sz w:val="20"/>
              </w:rPr>
            </w:pPr>
            <w:r w:rsidRPr="00520B59">
              <w:rPr>
                <w:color w:val="000000"/>
                <w:sz w:val="20"/>
                <w:lang w:val="zh-CN"/>
              </w:rPr>
              <w:t>0.385</w:t>
            </w:r>
          </w:p>
        </w:tc>
        <w:tc>
          <w:tcPr>
            <w:tcW w:w="1276" w:type="dxa"/>
            <w:tcBorders>
              <w:top w:val="nil"/>
              <w:left w:val="nil"/>
              <w:bottom w:val="nil"/>
              <w:right w:val="nil"/>
            </w:tcBorders>
            <w:noWrap/>
            <w:hideMark/>
          </w:tcPr>
          <w:p w14:paraId="28F5A8DC" w14:textId="7D9D0C3A" w:rsidR="00F61DC9" w:rsidRPr="00520B59" w:rsidRDefault="00F61DC9" w:rsidP="00520B59">
            <w:pPr>
              <w:pStyle w:val="Normal-pool-Table"/>
              <w:overflowPunct w:val="0"/>
              <w:snapToGrid w:val="0"/>
              <w:jc w:val="right"/>
              <w:rPr>
                <w:sz w:val="20"/>
              </w:rPr>
            </w:pPr>
            <w:r w:rsidRPr="00520B59">
              <w:rPr>
                <w:color w:val="000000"/>
                <w:sz w:val="20"/>
                <w:lang w:val="zh-CN"/>
              </w:rPr>
              <w:t>22 763</w:t>
            </w:r>
          </w:p>
        </w:tc>
        <w:tc>
          <w:tcPr>
            <w:tcW w:w="1276" w:type="dxa"/>
            <w:tcBorders>
              <w:top w:val="nil"/>
              <w:left w:val="nil"/>
              <w:bottom w:val="nil"/>
              <w:right w:val="nil"/>
            </w:tcBorders>
            <w:noWrap/>
            <w:hideMark/>
          </w:tcPr>
          <w:p w14:paraId="735BD6E9" w14:textId="61B789F6" w:rsidR="00F61DC9" w:rsidRPr="00520B59" w:rsidRDefault="00F61DC9" w:rsidP="00520B59">
            <w:pPr>
              <w:pStyle w:val="Normal-pool-Table"/>
              <w:overflowPunct w:val="0"/>
              <w:snapToGrid w:val="0"/>
              <w:jc w:val="right"/>
              <w:rPr>
                <w:sz w:val="20"/>
              </w:rPr>
            </w:pPr>
            <w:r w:rsidRPr="00520B59">
              <w:rPr>
                <w:color w:val="000000"/>
                <w:sz w:val="20"/>
                <w:lang w:val="zh-CN"/>
              </w:rPr>
              <w:t>23 705</w:t>
            </w:r>
          </w:p>
        </w:tc>
        <w:tc>
          <w:tcPr>
            <w:tcW w:w="1275" w:type="dxa"/>
            <w:tcBorders>
              <w:top w:val="nil"/>
              <w:left w:val="nil"/>
              <w:bottom w:val="nil"/>
              <w:right w:val="nil"/>
            </w:tcBorders>
            <w:noWrap/>
            <w:hideMark/>
          </w:tcPr>
          <w:p w14:paraId="2550A46E" w14:textId="015B490E" w:rsidR="00F61DC9" w:rsidRPr="00520B59" w:rsidRDefault="00F61DC9" w:rsidP="00520B59">
            <w:pPr>
              <w:pStyle w:val="Normal-pool-Table"/>
              <w:overflowPunct w:val="0"/>
              <w:snapToGrid w:val="0"/>
              <w:jc w:val="right"/>
              <w:rPr>
                <w:sz w:val="20"/>
              </w:rPr>
            </w:pPr>
            <w:r w:rsidRPr="00520B59">
              <w:rPr>
                <w:color w:val="000000"/>
                <w:sz w:val="20"/>
                <w:lang w:val="zh-CN"/>
              </w:rPr>
              <w:t>22 763</w:t>
            </w:r>
          </w:p>
        </w:tc>
        <w:tc>
          <w:tcPr>
            <w:tcW w:w="1559" w:type="dxa"/>
            <w:tcBorders>
              <w:top w:val="nil"/>
              <w:left w:val="nil"/>
              <w:bottom w:val="nil"/>
              <w:right w:val="nil"/>
            </w:tcBorders>
            <w:noWrap/>
            <w:hideMark/>
          </w:tcPr>
          <w:p w14:paraId="21C0C623" w14:textId="6FE980FB" w:rsidR="00F61DC9" w:rsidRPr="00520B59" w:rsidRDefault="00F61DC9" w:rsidP="00520B59">
            <w:pPr>
              <w:pStyle w:val="Normal-pool-Table"/>
              <w:overflowPunct w:val="0"/>
              <w:snapToGrid w:val="0"/>
              <w:jc w:val="right"/>
              <w:rPr>
                <w:sz w:val="20"/>
              </w:rPr>
            </w:pPr>
            <w:r w:rsidRPr="00520B59">
              <w:rPr>
                <w:color w:val="000000"/>
                <w:sz w:val="20"/>
                <w:lang w:val="zh-CN"/>
              </w:rPr>
              <w:t>23 527</w:t>
            </w:r>
          </w:p>
        </w:tc>
      </w:tr>
      <w:tr w:rsidR="00F61DC9" w:rsidRPr="00520B59" w14:paraId="0492C17E" w14:textId="77777777" w:rsidTr="006873F1">
        <w:trPr>
          <w:trHeight w:val="57"/>
          <w:jc w:val="right"/>
        </w:trPr>
        <w:tc>
          <w:tcPr>
            <w:tcW w:w="2410" w:type="dxa"/>
            <w:tcBorders>
              <w:top w:val="nil"/>
              <w:left w:val="nil"/>
              <w:bottom w:val="nil"/>
              <w:right w:val="nil"/>
            </w:tcBorders>
            <w:hideMark/>
          </w:tcPr>
          <w:p w14:paraId="28EE93E0"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伊拉克</w:t>
            </w:r>
            <w:proofErr w:type="spellEnd"/>
          </w:p>
        </w:tc>
        <w:tc>
          <w:tcPr>
            <w:tcW w:w="1701" w:type="dxa"/>
            <w:tcBorders>
              <w:top w:val="nil"/>
              <w:left w:val="nil"/>
              <w:bottom w:val="nil"/>
              <w:right w:val="nil"/>
            </w:tcBorders>
            <w:noWrap/>
            <w:hideMark/>
          </w:tcPr>
          <w:p w14:paraId="63ABD429" w14:textId="496C93A0" w:rsidR="00F61DC9" w:rsidRPr="00520B59" w:rsidRDefault="00F61DC9" w:rsidP="00520B59">
            <w:pPr>
              <w:pStyle w:val="Normal-pool-Table"/>
              <w:overflowPunct w:val="0"/>
              <w:snapToGrid w:val="0"/>
              <w:jc w:val="right"/>
              <w:rPr>
                <w:sz w:val="20"/>
              </w:rPr>
            </w:pPr>
            <w:r w:rsidRPr="00520B59">
              <w:rPr>
                <w:color w:val="000000"/>
                <w:sz w:val="20"/>
                <w:lang w:val="zh-CN"/>
              </w:rPr>
              <w:t>0.131</w:t>
            </w:r>
          </w:p>
        </w:tc>
        <w:tc>
          <w:tcPr>
            <w:tcW w:w="1276" w:type="dxa"/>
            <w:tcBorders>
              <w:top w:val="nil"/>
              <w:left w:val="nil"/>
              <w:bottom w:val="nil"/>
              <w:right w:val="nil"/>
            </w:tcBorders>
            <w:noWrap/>
            <w:hideMark/>
          </w:tcPr>
          <w:p w14:paraId="51F7164A" w14:textId="34316316" w:rsidR="00F61DC9" w:rsidRPr="00520B59" w:rsidRDefault="00F61DC9" w:rsidP="00520B59">
            <w:pPr>
              <w:pStyle w:val="Normal-pool-Table"/>
              <w:overflowPunct w:val="0"/>
              <w:snapToGrid w:val="0"/>
              <w:jc w:val="right"/>
              <w:rPr>
                <w:sz w:val="20"/>
              </w:rPr>
            </w:pPr>
            <w:r w:rsidRPr="00520B59">
              <w:rPr>
                <w:color w:val="000000"/>
                <w:sz w:val="20"/>
                <w:lang w:val="zh-CN"/>
              </w:rPr>
              <w:t>7 745</w:t>
            </w:r>
          </w:p>
        </w:tc>
        <w:tc>
          <w:tcPr>
            <w:tcW w:w="1276" w:type="dxa"/>
            <w:tcBorders>
              <w:top w:val="nil"/>
              <w:left w:val="nil"/>
              <w:bottom w:val="nil"/>
              <w:right w:val="nil"/>
            </w:tcBorders>
            <w:noWrap/>
            <w:hideMark/>
          </w:tcPr>
          <w:p w14:paraId="0F1EF638" w14:textId="18DADA17" w:rsidR="00F61DC9" w:rsidRPr="00520B59" w:rsidRDefault="00F61DC9" w:rsidP="00520B59">
            <w:pPr>
              <w:pStyle w:val="Normal-pool-Table"/>
              <w:overflowPunct w:val="0"/>
              <w:snapToGrid w:val="0"/>
              <w:jc w:val="right"/>
              <w:rPr>
                <w:sz w:val="20"/>
              </w:rPr>
            </w:pPr>
            <w:r w:rsidRPr="00520B59">
              <w:rPr>
                <w:color w:val="000000"/>
                <w:sz w:val="20"/>
                <w:lang w:val="zh-CN"/>
              </w:rPr>
              <w:t>8 065</w:t>
            </w:r>
          </w:p>
        </w:tc>
        <w:tc>
          <w:tcPr>
            <w:tcW w:w="1275" w:type="dxa"/>
            <w:tcBorders>
              <w:top w:val="nil"/>
              <w:left w:val="nil"/>
              <w:bottom w:val="nil"/>
              <w:right w:val="nil"/>
            </w:tcBorders>
            <w:noWrap/>
            <w:hideMark/>
          </w:tcPr>
          <w:p w14:paraId="31D873F3" w14:textId="3A6F2EE6" w:rsidR="00F61DC9" w:rsidRPr="00520B59" w:rsidRDefault="00F61DC9" w:rsidP="00520B59">
            <w:pPr>
              <w:pStyle w:val="Normal-pool-Table"/>
              <w:overflowPunct w:val="0"/>
              <w:snapToGrid w:val="0"/>
              <w:jc w:val="right"/>
              <w:rPr>
                <w:sz w:val="20"/>
              </w:rPr>
            </w:pPr>
            <w:r w:rsidRPr="00520B59">
              <w:rPr>
                <w:color w:val="000000"/>
                <w:sz w:val="20"/>
                <w:lang w:val="zh-CN"/>
              </w:rPr>
              <w:t>7 745</w:t>
            </w:r>
          </w:p>
        </w:tc>
        <w:tc>
          <w:tcPr>
            <w:tcW w:w="1559" w:type="dxa"/>
            <w:tcBorders>
              <w:top w:val="nil"/>
              <w:left w:val="nil"/>
              <w:bottom w:val="nil"/>
              <w:right w:val="nil"/>
            </w:tcBorders>
            <w:noWrap/>
            <w:hideMark/>
          </w:tcPr>
          <w:p w14:paraId="57E4EE31" w14:textId="505DFF48" w:rsidR="00F61DC9" w:rsidRPr="00520B59" w:rsidRDefault="00F61DC9" w:rsidP="00520B59">
            <w:pPr>
              <w:pStyle w:val="Normal-pool-Table"/>
              <w:overflowPunct w:val="0"/>
              <w:snapToGrid w:val="0"/>
              <w:jc w:val="right"/>
              <w:rPr>
                <w:sz w:val="20"/>
              </w:rPr>
            </w:pPr>
            <w:r w:rsidRPr="00520B59">
              <w:rPr>
                <w:color w:val="000000"/>
                <w:sz w:val="20"/>
                <w:lang w:val="zh-CN"/>
              </w:rPr>
              <w:t>8 004</w:t>
            </w:r>
          </w:p>
        </w:tc>
      </w:tr>
      <w:tr w:rsidR="00F61DC9" w:rsidRPr="00520B59" w14:paraId="39D67447" w14:textId="77777777" w:rsidTr="006873F1">
        <w:trPr>
          <w:trHeight w:val="57"/>
          <w:jc w:val="right"/>
        </w:trPr>
        <w:tc>
          <w:tcPr>
            <w:tcW w:w="2410" w:type="dxa"/>
            <w:tcBorders>
              <w:top w:val="nil"/>
              <w:left w:val="nil"/>
              <w:bottom w:val="nil"/>
              <w:right w:val="nil"/>
            </w:tcBorders>
            <w:hideMark/>
          </w:tcPr>
          <w:p w14:paraId="0D15C3A3"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爱尔兰</w:t>
            </w:r>
            <w:proofErr w:type="spellEnd"/>
          </w:p>
        </w:tc>
        <w:tc>
          <w:tcPr>
            <w:tcW w:w="1701" w:type="dxa"/>
            <w:tcBorders>
              <w:top w:val="nil"/>
              <w:left w:val="nil"/>
              <w:bottom w:val="nil"/>
              <w:right w:val="nil"/>
            </w:tcBorders>
            <w:noWrap/>
            <w:hideMark/>
          </w:tcPr>
          <w:p w14:paraId="16FEF4EC" w14:textId="594A420C" w:rsidR="00F61DC9" w:rsidRPr="00520B59" w:rsidRDefault="00F61DC9" w:rsidP="00520B59">
            <w:pPr>
              <w:pStyle w:val="Normal-pool-Table"/>
              <w:overflowPunct w:val="0"/>
              <w:snapToGrid w:val="0"/>
              <w:jc w:val="right"/>
              <w:rPr>
                <w:sz w:val="20"/>
              </w:rPr>
            </w:pPr>
            <w:r w:rsidRPr="00520B59">
              <w:rPr>
                <w:color w:val="000000"/>
                <w:sz w:val="20"/>
                <w:lang w:val="zh-CN"/>
              </w:rPr>
              <w:t>0.471</w:t>
            </w:r>
          </w:p>
        </w:tc>
        <w:tc>
          <w:tcPr>
            <w:tcW w:w="1276" w:type="dxa"/>
            <w:tcBorders>
              <w:top w:val="nil"/>
              <w:left w:val="nil"/>
              <w:bottom w:val="nil"/>
              <w:right w:val="nil"/>
            </w:tcBorders>
            <w:noWrap/>
            <w:hideMark/>
          </w:tcPr>
          <w:p w14:paraId="4E06B7C2" w14:textId="09F16E00" w:rsidR="00F61DC9" w:rsidRPr="00520B59" w:rsidRDefault="00F61DC9" w:rsidP="00520B59">
            <w:pPr>
              <w:pStyle w:val="Normal-pool-Table"/>
              <w:overflowPunct w:val="0"/>
              <w:snapToGrid w:val="0"/>
              <w:jc w:val="right"/>
              <w:rPr>
                <w:sz w:val="20"/>
              </w:rPr>
            </w:pPr>
            <w:r w:rsidRPr="00520B59">
              <w:rPr>
                <w:color w:val="000000"/>
                <w:sz w:val="20"/>
                <w:lang w:val="zh-CN"/>
              </w:rPr>
              <w:t>27 847</w:t>
            </w:r>
          </w:p>
        </w:tc>
        <w:tc>
          <w:tcPr>
            <w:tcW w:w="1276" w:type="dxa"/>
            <w:tcBorders>
              <w:top w:val="nil"/>
              <w:left w:val="nil"/>
              <w:bottom w:val="nil"/>
              <w:right w:val="nil"/>
            </w:tcBorders>
            <w:noWrap/>
            <w:hideMark/>
          </w:tcPr>
          <w:p w14:paraId="72C465E4" w14:textId="6DA4D6C0" w:rsidR="00F61DC9" w:rsidRPr="00520B59" w:rsidRDefault="00F61DC9" w:rsidP="00520B59">
            <w:pPr>
              <w:pStyle w:val="Normal-pool-Table"/>
              <w:overflowPunct w:val="0"/>
              <w:snapToGrid w:val="0"/>
              <w:jc w:val="right"/>
              <w:rPr>
                <w:sz w:val="20"/>
              </w:rPr>
            </w:pPr>
            <w:r w:rsidRPr="00520B59">
              <w:rPr>
                <w:color w:val="000000"/>
                <w:sz w:val="20"/>
                <w:lang w:val="zh-CN"/>
              </w:rPr>
              <w:t>29 000</w:t>
            </w:r>
          </w:p>
        </w:tc>
        <w:tc>
          <w:tcPr>
            <w:tcW w:w="1275" w:type="dxa"/>
            <w:tcBorders>
              <w:top w:val="nil"/>
              <w:left w:val="nil"/>
              <w:bottom w:val="nil"/>
              <w:right w:val="nil"/>
            </w:tcBorders>
            <w:noWrap/>
            <w:hideMark/>
          </w:tcPr>
          <w:p w14:paraId="7385C28D" w14:textId="4E4B2B06" w:rsidR="00F61DC9" w:rsidRPr="00520B59" w:rsidRDefault="00F61DC9" w:rsidP="00520B59">
            <w:pPr>
              <w:pStyle w:val="Normal-pool-Table"/>
              <w:overflowPunct w:val="0"/>
              <w:snapToGrid w:val="0"/>
              <w:jc w:val="right"/>
              <w:rPr>
                <w:sz w:val="20"/>
              </w:rPr>
            </w:pPr>
            <w:r w:rsidRPr="00520B59">
              <w:rPr>
                <w:color w:val="000000"/>
                <w:sz w:val="20"/>
                <w:lang w:val="zh-CN"/>
              </w:rPr>
              <w:t>27 847</w:t>
            </w:r>
          </w:p>
        </w:tc>
        <w:tc>
          <w:tcPr>
            <w:tcW w:w="1559" w:type="dxa"/>
            <w:tcBorders>
              <w:top w:val="nil"/>
              <w:left w:val="nil"/>
              <w:bottom w:val="nil"/>
              <w:right w:val="nil"/>
            </w:tcBorders>
            <w:noWrap/>
            <w:hideMark/>
          </w:tcPr>
          <w:p w14:paraId="6D859C9F" w14:textId="1895CBBC" w:rsidR="00F61DC9" w:rsidRPr="00520B59" w:rsidRDefault="00F61DC9" w:rsidP="00520B59">
            <w:pPr>
              <w:pStyle w:val="Normal-pool-Table"/>
              <w:overflowPunct w:val="0"/>
              <w:snapToGrid w:val="0"/>
              <w:jc w:val="right"/>
              <w:rPr>
                <w:sz w:val="20"/>
              </w:rPr>
            </w:pPr>
            <w:r w:rsidRPr="00520B59">
              <w:rPr>
                <w:color w:val="000000"/>
                <w:sz w:val="20"/>
                <w:lang w:val="zh-CN"/>
              </w:rPr>
              <w:t>28 782</w:t>
            </w:r>
          </w:p>
        </w:tc>
      </w:tr>
      <w:tr w:rsidR="00F61DC9" w:rsidRPr="00520B59" w14:paraId="1F4EF48F" w14:textId="77777777" w:rsidTr="006873F1">
        <w:trPr>
          <w:trHeight w:val="57"/>
          <w:jc w:val="right"/>
        </w:trPr>
        <w:tc>
          <w:tcPr>
            <w:tcW w:w="2410" w:type="dxa"/>
            <w:tcBorders>
              <w:top w:val="nil"/>
              <w:left w:val="nil"/>
              <w:bottom w:val="nil"/>
              <w:right w:val="nil"/>
            </w:tcBorders>
            <w:hideMark/>
          </w:tcPr>
          <w:p w14:paraId="73378CA6"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以色列</w:t>
            </w:r>
            <w:proofErr w:type="spellEnd"/>
          </w:p>
        </w:tc>
        <w:tc>
          <w:tcPr>
            <w:tcW w:w="1701" w:type="dxa"/>
            <w:tcBorders>
              <w:top w:val="nil"/>
              <w:left w:val="nil"/>
              <w:bottom w:val="nil"/>
              <w:right w:val="nil"/>
            </w:tcBorders>
            <w:noWrap/>
            <w:hideMark/>
          </w:tcPr>
          <w:p w14:paraId="351BB9BC" w14:textId="633088A6" w:rsidR="00F61DC9" w:rsidRPr="00520B59" w:rsidRDefault="00F61DC9" w:rsidP="00520B59">
            <w:pPr>
              <w:pStyle w:val="Normal-pool-Table"/>
              <w:overflowPunct w:val="0"/>
              <w:snapToGrid w:val="0"/>
              <w:jc w:val="right"/>
              <w:rPr>
                <w:sz w:val="20"/>
              </w:rPr>
            </w:pPr>
            <w:r w:rsidRPr="00520B59">
              <w:rPr>
                <w:color w:val="000000"/>
                <w:sz w:val="20"/>
                <w:lang w:val="zh-CN"/>
              </w:rPr>
              <w:t>0.608</w:t>
            </w:r>
          </w:p>
        </w:tc>
        <w:tc>
          <w:tcPr>
            <w:tcW w:w="1276" w:type="dxa"/>
            <w:tcBorders>
              <w:top w:val="nil"/>
              <w:left w:val="nil"/>
              <w:bottom w:val="nil"/>
              <w:right w:val="nil"/>
            </w:tcBorders>
            <w:noWrap/>
            <w:hideMark/>
          </w:tcPr>
          <w:p w14:paraId="03B13DD6" w14:textId="63259535" w:rsidR="00F61DC9" w:rsidRPr="00520B59" w:rsidRDefault="00F61DC9" w:rsidP="00520B59">
            <w:pPr>
              <w:pStyle w:val="Normal-pool-Table"/>
              <w:overflowPunct w:val="0"/>
              <w:snapToGrid w:val="0"/>
              <w:jc w:val="right"/>
              <w:rPr>
                <w:sz w:val="20"/>
              </w:rPr>
            </w:pPr>
            <w:r w:rsidRPr="00520B59">
              <w:rPr>
                <w:color w:val="000000"/>
                <w:sz w:val="20"/>
                <w:lang w:val="zh-CN"/>
              </w:rPr>
              <w:t>35 948</w:t>
            </w:r>
          </w:p>
        </w:tc>
        <w:tc>
          <w:tcPr>
            <w:tcW w:w="1276" w:type="dxa"/>
            <w:tcBorders>
              <w:top w:val="nil"/>
              <w:left w:val="nil"/>
              <w:bottom w:val="nil"/>
              <w:right w:val="nil"/>
            </w:tcBorders>
            <w:noWrap/>
            <w:hideMark/>
          </w:tcPr>
          <w:p w14:paraId="419DFABB" w14:textId="52F1E992" w:rsidR="00F61DC9" w:rsidRPr="00520B59" w:rsidRDefault="00F61DC9" w:rsidP="00520B59">
            <w:pPr>
              <w:pStyle w:val="Normal-pool-Table"/>
              <w:overflowPunct w:val="0"/>
              <w:snapToGrid w:val="0"/>
              <w:jc w:val="right"/>
              <w:rPr>
                <w:sz w:val="20"/>
              </w:rPr>
            </w:pPr>
            <w:r w:rsidRPr="00520B59">
              <w:rPr>
                <w:color w:val="000000"/>
                <w:sz w:val="20"/>
                <w:lang w:val="zh-CN"/>
              </w:rPr>
              <w:t>37 436</w:t>
            </w:r>
          </w:p>
        </w:tc>
        <w:tc>
          <w:tcPr>
            <w:tcW w:w="1275" w:type="dxa"/>
            <w:tcBorders>
              <w:top w:val="nil"/>
              <w:left w:val="nil"/>
              <w:bottom w:val="nil"/>
              <w:right w:val="nil"/>
            </w:tcBorders>
            <w:noWrap/>
            <w:hideMark/>
          </w:tcPr>
          <w:p w14:paraId="64A8B66B" w14:textId="7525CC99" w:rsidR="00F61DC9" w:rsidRPr="00520B59" w:rsidRDefault="00F61DC9" w:rsidP="00520B59">
            <w:pPr>
              <w:pStyle w:val="Normal-pool-Table"/>
              <w:overflowPunct w:val="0"/>
              <w:snapToGrid w:val="0"/>
              <w:jc w:val="right"/>
              <w:rPr>
                <w:sz w:val="20"/>
              </w:rPr>
            </w:pPr>
            <w:r w:rsidRPr="00520B59">
              <w:rPr>
                <w:color w:val="000000"/>
                <w:sz w:val="20"/>
                <w:lang w:val="zh-CN"/>
              </w:rPr>
              <w:t>35 948</w:t>
            </w:r>
          </w:p>
        </w:tc>
        <w:tc>
          <w:tcPr>
            <w:tcW w:w="1559" w:type="dxa"/>
            <w:tcBorders>
              <w:top w:val="nil"/>
              <w:left w:val="nil"/>
              <w:bottom w:val="nil"/>
              <w:right w:val="nil"/>
            </w:tcBorders>
            <w:noWrap/>
            <w:hideMark/>
          </w:tcPr>
          <w:p w14:paraId="376B0296" w14:textId="2CE26B52" w:rsidR="00F61DC9" w:rsidRPr="00520B59" w:rsidRDefault="00F61DC9" w:rsidP="00520B59">
            <w:pPr>
              <w:pStyle w:val="Normal-pool-Table"/>
              <w:overflowPunct w:val="0"/>
              <w:snapToGrid w:val="0"/>
              <w:jc w:val="right"/>
              <w:rPr>
                <w:sz w:val="20"/>
              </w:rPr>
            </w:pPr>
            <w:r w:rsidRPr="00520B59">
              <w:rPr>
                <w:color w:val="000000"/>
                <w:sz w:val="20"/>
                <w:lang w:val="zh-CN"/>
              </w:rPr>
              <w:t>37 154</w:t>
            </w:r>
          </w:p>
        </w:tc>
      </w:tr>
      <w:tr w:rsidR="00F61DC9" w:rsidRPr="00520B59" w14:paraId="3B4837E8" w14:textId="77777777" w:rsidTr="006873F1">
        <w:trPr>
          <w:trHeight w:val="57"/>
          <w:jc w:val="right"/>
        </w:trPr>
        <w:tc>
          <w:tcPr>
            <w:tcW w:w="2410" w:type="dxa"/>
            <w:tcBorders>
              <w:top w:val="nil"/>
              <w:left w:val="nil"/>
              <w:bottom w:val="nil"/>
              <w:right w:val="nil"/>
            </w:tcBorders>
            <w:hideMark/>
          </w:tcPr>
          <w:p w14:paraId="3308D10A"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意大利</w:t>
            </w:r>
            <w:proofErr w:type="spellEnd"/>
          </w:p>
        </w:tc>
        <w:tc>
          <w:tcPr>
            <w:tcW w:w="1701" w:type="dxa"/>
            <w:tcBorders>
              <w:top w:val="nil"/>
              <w:left w:val="nil"/>
              <w:bottom w:val="nil"/>
              <w:right w:val="nil"/>
            </w:tcBorders>
            <w:noWrap/>
            <w:hideMark/>
          </w:tcPr>
          <w:p w14:paraId="74484439" w14:textId="646B9868" w:rsidR="00F61DC9" w:rsidRPr="00520B59" w:rsidRDefault="00F61DC9" w:rsidP="00520B59">
            <w:pPr>
              <w:pStyle w:val="Normal-pool-Table"/>
              <w:overflowPunct w:val="0"/>
              <w:snapToGrid w:val="0"/>
              <w:jc w:val="right"/>
              <w:rPr>
                <w:sz w:val="20"/>
              </w:rPr>
            </w:pPr>
            <w:r w:rsidRPr="00520B59">
              <w:rPr>
                <w:color w:val="000000"/>
                <w:sz w:val="20"/>
                <w:lang w:val="zh-CN"/>
              </w:rPr>
              <w:t>2.807</w:t>
            </w:r>
          </w:p>
        </w:tc>
        <w:tc>
          <w:tcPr>
            <w:tcW w:w="1276" w:type="dxa"/>
            <w:tcBorders>
              <w:top w:val="nil"/>
              <w:left w:val="nil"/>
              <w:bottom w:val="nil"/>
              <w:right w:val="nil"/>
            </w:tcBorders>
            <w:noWrap/>
            <w:hideMark/>
          </w:tcPr>
          <w:p w14:paraId="136E2583" w14:textId="7D4E9ECB" w:rsidR="00F61DC9" w:rsidRPr="00520B59" w:rsidRDefault="00F61DC9" w:rsidP="00520B59">
            <w:pPr>
              <w:pStyle w:val="Normal-pool-Table"/>
              <w:overflowPunct w:val="0"/>
              <w:snapToGrid w:val="0"/>
              <w:jc w:val="right"/>
              <w:rPr>
                <w:sz w:val="20"/>
              </w:rPr>
            </w:pPr>
            <w:r w:rsidRPr="00520B59">
              <w:rPr>
                <w:color w:val="000000"/>
                <w:sz w:val="20"/>
                <w:lang w:val="zh-CN"/>
              </w:rPr>
              <w:t>165 966</w:t>
            </w:r>
          </w:p>
        </w:tc>
        <w:tc>
          <w:tcPr>
            <w:tcW w:w="1276" w:type="dxa"/>
            <w:tcBorders>
              <w:top w:val="nil"/>
              <w:left w:val="nil"/>
              <w:bottom w:val="nil"/>
              <w:right w:val="nil"/>
            </w:tcBorders>
            <w:noWrap/>
            <w:hideMark/>
          </w:tcPr>
          <w:p w14:paraId="03A1CE29" w14:textId="2156C763" w:rsidR="00F61DC9" w:rsidRPr="00520B59" w:rsidRDefault="00F61DC9" w:rsidP="00520B59">
            <w:pPr>
              <w:pStyle w:val="Normal-pool-Table"/>
              <w:overflowPunct w:val="0"/>
              <w:snapToGrid w:val="0"/>
              <w:jc w:val="right"/>
              <w:rPr>
                <w:sz w:val="20"/>
              </w:rPr>
            </w:pPr>
            <w:r w:rsidRPr="00520B59">
              <w:rPr>
                <w:color w:val="000000"/>
                <w:sz w:val="20"/>
                <w:lang w:val="zh-CN"/>
              </w:rPr>
              <w:t>172 836</w:t>
            </w:r>
          </w:p>
        </w:tc>
        <w:tc>
          <w:tcPr>
            <w:tcW w:w="1275" w:type="dxa"/>
            <w:tcBorders>
              <w:top w:val="nil"/>
              <w:left w:val="nil"/>
              <w:bottom w:val="nil"/>
              <w:right w:val="nil"/>
            </w:tcBorders>
            <w:noWrap/>
            <w:hideMark/>
          </w:tcPr>
          <w:p w14:paraId="716EBDE1" w14:textId="158ABE92" w:rsidR="00F61DC9" w:rsidRPr="00520B59" w:rsidRDefault="00F61DC9" w:rsidP="00520B59">
            <w:pPr>
              <w:pStyle w:val="Normal-pool-Table"/>
              <w:overflowPunct w:val="0"/>
              <w:snapToGrid w:val="0"/>
              <w:jc w:val="right"/>
              <w:rPr>
                <w:sz w:val="20"/>
              </w:rPr>
            </w:pPr>
            <w:r w:rsidRPr="00520B59">
              <w:rPr>
                <w:color w:val="000000"/>
                <w:sz w:val="20"/>
                <w:lang w:val="zh-CN"/>
              </w:rPr>
              <w:t>165 966</w:t>
            </w:r>
          </w:p>
        </w:tc>
        <w:tc>
          <w:tcPr>
            <w:tcW w:w="1559" w:type="dxa"/>
            <w:tcBorders>
              <w:top w:val="nil"/>
              <w:left w:val="nil"/>
              <w:bottom w:val="nil"/>
              <w:right w:val="nil"/>
            </w:tcBorders>
            <w:noWrap/>
            <w:hideMark/>
          </w:tcPr>
          <w:p w14:paraId="4077496A" w14:textId="54498289" w:rsidR="00F61DC9" w:rsidRPr="00520B59" w:rsidRDefault="00F61DC9" w:rsidP="00520B59">
            <w:pPr>
              <w:pStyle w:val="Normal-pool-Table"/>
              <w:overflowPunct w:val="0"/>
              <w:snapToGrid w:val="0"/>
              <w:jc w:val="right"/>
              <w:rPr>
                <w:sz w:val="20"/>
              </w:rPr>
            </w:pPr>
            <w:r w:rsidRPr="00520B59">
              <w:rPr>
                <w:color w:val="000000"/>
                <w:sz w:val="20"/>
                <w:lang w:val="zh-CN"/>
              </w:rPr>
              <w:t>171 536</w:t>
            </w:r>
          </w:p>
        </w:tc>
      </w:tr>
      <w:tr w:rsidR="00E266D6" w:rsidRPr="00520B59" w14:paraId="056984CE" w14:textId="77777777" w:rsidTr="006873F1">
        <w:trPr>
          <w:trHeight w:val="57"/>
          <w:jc w:val="right"/>
        </w:trPr>
        <w:tc>
          <w:tcPr>
            <w:tcW w:w="2410" w:type="dxa"/>
            <w:tcBorders>
              <w:top w:val="nil"/>
              <w:left w:val="nil"/>
              <w:bottom w:val="nil"/>
              <w:right w:val="nil"/>
            </w:tcBorders>
            <w:hideMark/>
          </w:tcPr>
          <w:p w14:paraId="5C95954C"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牙买加</w:t>
            </w:r>
            <w:proofErr w:type="spellEnd"/>
          </w:p>
        </w:tc>
        <w:tc>
          <w:tcPr>
            <w:tcW w:w="1701" w:type="dxa"/>
            <w:tcBorders>
              <w:top w:val="nil"/>
              <w:left w:val="nil"/>
              <w:bottom w:val="nil"/>
              <w:right w:val="nil"/>
            </w:tcBorders>
            <w:noWrap/>
            <w:hideMark/>
          </w:tcPr>
          <w:p w14:paraId="718D7287" w14:textId="6E5B2346"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A6F90CA" w14:textId="75AD55B4"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5127705" w14:textId="2DE27D47"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306CA1EE" w14:textId="6C75E7C2"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528CFA42" w14:textId="42E5C8A7"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267A2CDB" w14:textId="77777777" w:rsidTr="006873F1">
        <w:trPr>
          <w:trHeight w:val="57"/>
          <w:jc w:val="right"/>
        </w:trPr>
        <w:tc>
          <w:tcPr>
            <w:tcW w:w="2410" w:type="dxa"/>
            <w:tcBorders>
              <w:top w:val="nil"/>
              <w:left w:val="nil"/>
              <w:bottom w:val="nil"/>
              <w:right w:val="nil"/>
            </w:tcBorders>
            <w:hideMark/>
          </w:tcPr>
          <w:p w14:paraId="3C18899C"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日本</w:t>
            </w:r>
            <w:proofErr w:type="spellEnd"/>
          </w:p>
        </w:tc>
        <w:tc>
          <w:tcPr>
            <w:tcW w:w="1701" w:type="dxa"/>
            <w:tcBorders>
              <w:top w:val="nil"/>
              <w:left w:val="nil"/>
              <w:bottom w:val="nil"/>
              <w:right w:val="nil"/>
            </w:tcBorders>
            <w:noWrap/>
            <w:hideMark/>
          </w:tcPr>
          <w:p w14:paraId="1463F70C" w14:textId="2A8530B8" w:rsidR="00F61DC9" w:rsidRPr="00520B59" w:rsidRDefault="00F61DC9" w:rsidP="00520B59">
            <w:pPr>
              <w:pStyle w:val="Normal-pool-Table"/>
              <w:overflowPunct w:val="0"/>
              <w:snapToGrid w:val="0"/>
              <w:jc w:val="right"/>
              <w:rPr>
                <w:sz w:val="20"/>
              </w:rPr>
            </w:pPr>
            <w:r w:rsidRPr="00520B59">
              <w:rPr>
                <w:color w:val="000000"/>
                <w:sz w:val="20"/>
                <w:lang w:val="zh-CN"/>
              </w:rPr>
              <w:t>6.916</w:t>
            </w:r>
          </w:p>
        </w:tc>
        <w:tc>
          <w:tcPr>
            <w:tcW w:w="1276" w:type="dxa"/>
            <w:tcBorders>
              <w:top w:val="nil"/>
              <w:left w:val="nil"/>
              <w:bottom w:val="nil"/>
              <w:right w:val="nil"/>
            </w:tcBorders>
            <w:noWrap/>
            <w:hideMark/>
          </w:tcPr>
          <w:p w14:paraId="5A0944E0" w14:textId="141CDEB8" w:rsidR="00F61DC9" w:rsidRPr="00520B59" w:rsidRDefault="00F61DC9" w:rsidP="00520B59">
            <w:pPr>
              <w:pStyle w:val="Normal-pool-Table"/>
              <w:overflowPunct w:val="0"/>
              <w:snapToGrid w:val="0"/>
              <w:jc w:val="right"/>
              <w:rPr>
                <w:sz w:val="20"/>
              </w:rPr>
            </w:pPr>
            <w:r w:rsidRPr="00520B59">
              <w:rPr>
                <w:color w:val="000000"/>
                <w:sz w:val="20"/>
                <w:lang w:val="zh-CN"/>
              </w:rPr>
              <w:t>408 915</w:t>
            </w:r>
          </w:p>
        </w:tc>
        <w:tc>
          <w:tcPr>
            <w:tcW w:w="1276" w:type="dxa"/>
            <w:tcBorders>
              <w:top w:val="nil"/>
              <w:left w:val="nil"/>
              <w:bottom w:val="nil"/>
              <w:right w:val="nil"/>
            </w:tcBorders>
            <w:noWrap/>
            <w:hideMark/>
          </w:tcPr>
          <w:p w14:paraId="30A42416" w14:textId="403AFC3A" w:rsidR="00F61DC9" w:rsidRPr="00520B59" w:rsidRDefault="00F61DC9" w:rsidP="00520B59">
            <w:pPr>
              <w:pStyle w:val="Normal-pool-Table"/>
              <w:overflowPunct w:val="0"/>
              <w:snapToGrid w:val="0"/>
              <w:jc w:val="right"/>
              <w:rPr>
                <w:sz w:val="20"/>
              </w:rPr>
            </w:pPr>
            <w:r w:rsidRPr="00520B59">
              <w:rPr>
                <w:color w:val="000000"/>
                <w:sz w:val="20"/>
                <w:lang w:val="zh-CN"/>
              </w:rPr>
              <w:t>425 843</w:t>
            </w:r>
          </w:p>
        </w:tc>
        <w:tc>
          <w:tcPr>
            <w:tcW w:w="1275" w:type="dxa"/>
            <w:tcBorders>
              <w:top w:val="nil"/>
              <w:left w:val="nil"/>
              <w:bottom w:val="nil"/>
              <w:right w:val="nil"/>
            </w:tcBorders>
            <w:noWrap/>
            <w:hideMark/>
          </w:tcPr>
          <w:p w14:paraId="24092A40" w14:textId="38726FD4" w:rsidR="00F61DC9" w:rsidRPr="00520B59" w:rsidRDefault="00F61DC9" w:rsidP="00520B59">
            <w:pPr>
              <w:pStyle w:val="Normal-pool-Table"/>
              <w:overflowPunct w:val="0"/>
              <w:snapToGrid w:val="0"/>
              <w:jc w:val="right"/>
              <w:rPr>
                <w:sz w:val="20"/>
              </w:rPr>
            </w:pPr>
            <w:r w:rsidRPr="00520B59">
              <w:rPr>
                <w:color w:val="000000"/>
                <w:sz w:val="20"/>
                <w:lang w:val="zh-CN"/>
              </w:rPr>
              <w:t>408 915</w:t>
            </w:r>
          </w:p>
        </w:tc>
        <w:tc>
          <w:tcPr>
            <w:tcW w:w="1559" w:type="dxa"/>
            <w:tcBorders>
              <w:top w:val="nil"/>
              <w:left w:val="nil"/>
              <w:bottom w:val="nil"/>
              <w:right w:val="nil"/>
            </w:tcBorders>
            <w:noWrap/>
            <w:hideMark/>
          </w:tcPr>
          <w:p w14:paraId="0EA68CF4" w14:textId="77E71F6C" w:rsidR="00F61DC9" w:rsidRPr="00520B59" w:rsidRDefault="00F61DC9" w:rsidP="00520B59">
            <w:pPr>
              <w:pStyle w:val="Normal-pool-Table"/>
              <w:overflowPunct w:val="0"/>
              <w:snapToGrid w:val="0"/>
              <w:jc w:val="right"/>
              <w:rPr>
                <w:sz w:val="20"/>
              </w:rPr>
            </w:pPr>
            <w:r w:rsidRPr="00520B59">
              <w:rPr>
                <w:color w:val="000000"/>
                <w:sz w:val="20"/>
                <w:lang w:val="zh-CN"/>
              </w:rPr>
              <w:t>422 639</w:t>
            </w:r>
          </w:p>
        </w:tc>
      </w:tr>
      <w:tr w:rsidR="00E266D6" w:rsidRPr="00520B59" w14:paraId="6DE546F0" w14:textId="77777777" w:rsidTr="006873F1">
        <w:trPr>
          <w:trHeight w:val="57"/>
          <w:jc w:val="right"/>
        </w:trPr>
        <w:tc>
          <w:tcPr>
            <w:tcW w:w="2410" w:type="dxa"/>
            <w:tcBorders>
              <w:top w:val="nil"/>
              <w:left w:val="nil"/>
              <w:bottom w:val="nil"/>
              <w:right w:val="nil"/>
            </w:tcBorders>
            <w:hideMark/>
          </w:tcPr>
          <w:p w14:paraId="38179A96"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约旦</w:t>
            </w:r>
            <w:proofErr w:type="spellEnd"/>
          </w:p>
        </w:tc>
        <w:tc>
          <w:tcPr>
            <w:tcW w:w="1701" w:type="dxa"/>
            <w:tcBorders>
              <w:top w:val="nil"/>
              <w:left w:val="nil"/>
              <w:bottom w:val="nil"/>
              <w:right w:val="nil"/>
            </w:tcBorders>
            <w:noWrap/>
            <w:hideMark/>
          </w:tcPr>
          <w:p w14:paraId="7C923BD6" w14:textId="6DE29D63"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10E8EA9" w14:textId="4B93FFEB"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6839E11" w14:textId="7C7B4B46"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3253E69E" w14:textId="25E455FC"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57C2F95D" w14:textId="3AE62F64"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6043EDE6" w14:textId="77777777" w:rsidTr="006873F1">
        <w:trPr>
          <w:trHeight w:val="57"/>
          <w:jc w:val="right"/>
        </w:trPr>
        <w:tc>
          <w:tcPr>
            <w:tcW w:w="2410" w:type="dxa"/>
            <w:tcBorders>
              <w:top w:val="nil"/>
              <w:left w:val="nil"/>
              <w:bottom w:val="nil"/>
              <w:right w:val="nil"/>
            </w:tcBorders>
            <w:hideMark/>
          </w:tcPr>
          <w:p w14:paraId="0FDF6372"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哈萨克斯坦</w:t>
            </w:r>
            <w:proofErr w:type="spellEnd"/>
          </w:p>
        </w:tc>
        <w:tc>
          <w:tcPr>
            <w:tcW w:w="1701" w:type="dxa"/>
            <w:tcBorders>
              <w:top w:val="nil"/>
              <w:left w:val="nil"/>
              <w:bottom w:val="nil"/>
              <w:right w:val="nil"/>
            </w:tcBorders>
            <w:noWrap/>
            <w:hideMark/>
          </w:tcPr>
          <w:p w14:paraId="07F6C271" w14:textId="043D273A" w:rsidR="00F61DC9" w:rsidRPr="00520B59" w:rsidRDefault="00F61DC9" w:rsidP="00520B59">
            <w:pPr>
              <w:pStyle w:val="Normal-pool-Table"/>
              <w:overflowPunct w:val="0"/>
              <w:snapToGrid w:val="0"/>
              <w:jc w:val="right"/>
              <w:rPr>
                <w:sz w:val="20"/>
              </w:rPr>
            </w:pPr>
            <w:r w:rsidRPr="00520B59">
              <w:rPr>
                <w:color w:val="000000"/>
                <w:sz w:val="20"/>
                <w:lang w:val="zh-CN"/>
              </w:rPr>
              <w:t>0.131</w:t>
            </w:r>
          </w:p>
        </w:tc>
        <w:tc>
          <w:tcPr>
            <w:tcW w:w="1276" w:type="dxa"/>
            <w:tcBorders>
              <w:top w:val="nil"/>
              <w:left w:val="nil"/>
              <w:bottom w:val="nil"/>
              <w:right w:val="nil"/>
            </w:tcBorders>
            <w:noWrap/>
            <w:hideMark/>
          </w:tcPr>
          <w:p w14:paraId="208E1B1B" w14:textId="4BB31FC4" w:rsidR="00F61DC9" w:rsidRPr="00520B59" w:rsidRDefault="00F61DC9" w:rsidP="00520B59">
            <w:pPr>
              <w:pStyle w:val="Normal-pool-Table"/>
              <w:overflowPunct w:val="0"/>
              <w:snapToGrid w:val="0"/>
              <w:jc w:val="right"/>
              <w:rPr>
                <w:sz w:val="20"/>
              </w:rPr>
            </w:pPr>
            <w:r w:rsidRPr="00520B59">
              <w:rPr>
                <w:color w:val="000000"/>
                <w:sz w:val="20"/>
                <w:lang w:val="zh-CN"/>
              </w:rPr>
              <w:t>7 745</w:t>
            </w:r>
          </w:p>
        </w:tc>
        <w:tc>
          <w:tcPr>
            <w:tcW w:w="1276" w:type="dxa"/>
            <w:tcBorders>
              <w:top w:val="nil"/>
              <w:left w:val="nil"/>
              <w:bottom w:val="nil"/>
              <w:right w:val="nil"/>
            </w:tcBorders>
            <w:noWrap/>
            <w:hideMark/>
          </w:tcPr>
          <w:p w14:paraId="06B29B2D" w14:textId="4F77067E" w:rsidR="00F61DC9" w:rsidRPr="00520B59" w:rsidRDefault="00F61DC9" w:rsidP="00520B59">
            <w:pPr>
              <w:pStyle w:val="Normal-pool-Table"/>
              <w:overflowPunct w:val="0"/>
              <w:snapToGrid w:val="0"/>
              <w:jc w:val="right"/>
              <w:rPr>
                <w:sz w:val="20"/>
              </w:rPr>
            </w:pPr>
            <w:r w:rsidRPr="00520B59">
              <w:rPr>
                <w:color w:val="000000"/>
                <w:sz w:val="20"/>
                <w:lang w:val="zh-CN"/>
              </w:rPr>
              <w:t>8 065</w:t>
            </w:r>
          </w:p>
        </w:tc>
        <w:tc>
          <w:tcPr>
            <w:tcW w:w="1275" w:type="dxa"/>
            <w:tcBorders>
              <w:top w:val="nil"/>
              <w:left w:val="nil"/>
              <w:bottom w:val="nil"/>
              <w:right w:val="nil"/>
            </w:tcBorders>
            <w:noWrap/>
            <w:hideMark/>
          </w:tcPr>
          <w:p w14:paraId="0CF7C1F3" w14:textId="477F9282" w:rsidR="00F61DC9" w:rsidRPr="00520B59" w:rsidRDefault="00F61DC9" w:rsidP="00520B59">
            <w:pPr>
              <w:pStyle w:val="Normal-pool-Table"/>
              <w:overflowPunct w:val="0"/>
              <w:snapToGrid w:val="0"/>
              <w:jc w:val="right"/>
              <w:rPr>
                <w:sz w:val="20"/>
              </w:rPr>
            </w:pPr>
            <w:r w:rsidRPr="00520B59">
              <w:rPr>
                <w:color w:val="000000"/>
                <w:sz w:val="20"/>
                <w:lang w:val="zh-CN"/>
              </w:rPr>
              <w:t>7 745</w:t>
            </w:r>
          </w:p>
        </w:tc>
        <w:tc>
          <w:tcPr>
            <w:tcW w:w="1559" w:type="dxa"/>
            <w:tcBorders>
              <w:top w:val="nil"/>
              <w:left w:val="nil"/>
              <w:bottom w:val="nil"/>
              <w:right w:val="nil"/>
            </w:tcBorders>
            <w:noWrap/>
            <w:hideMark/>
          </w:tcPr>
          <w:p w14:paraId="17D84E63" w14:textId="52F0F25C" w:rsidR="00F61DC9" w:rsidRPr="00520B59" w:rsidRDefault="00F61DC9" w:rsidP="00520B59">
            <w:pPr>
              <w:pStyle w:val="Normal-pool-Table"/>
              <w:overflowPunct w:val="0"/>
              <w:snapToGrid w:val="0"/>
              <w:jc w:val="right"/>
              <w:rPr>
                <w:sz w:val="20"/>
              </w:rPr>
            </w:pPr>
            <w:r w:rsidRPr="00520B59">
              <w:rPr>
                <w:color w:val="000000"/>
                <w:sz w:val="20"/>
                <w:lang w:val="zh-CN"/>
              </w:rPr>
              <w:t>8 004</w:t>
            </w:r>
          </w:p>
        </w:tc>
      </w:tr>
      <w:tr w:rsidR="00E266D6" w:rsidRPr="00520B59" w14:paraId="19C6BEFD" w14:textId="77777777" w:rsidTr="006873F1">
        <w:trPr>
          <w:trHeight w:val="57"/>
          <w:jc w:val="right"/>
        </w:trPr>
        <w:tc>
          <w:tcPr>
            <w:tcW w:w="2410" w:type="dxa"/>
            <w:tcBorders>
              <w:top w:val="nil"/>
              <w:left w:val="nil"/>
              <w:bottom w:val="nil"/>
              <w:right w:val="nil"/>
            </w:tcBorders>
            <w:hideMark/>
          </w:tcPr>
          <w:p w14:paraId="290A8AC4"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肯尼亚</w:t>
            </w:r>
            <w:proofErr w:type="spellEnd"/>
          </w:p>
        </w:tc>
        <w:tc>
          <w:tcPr>
            <w:tcW w:w="1701" w:type="dxa"/>
            <w:tcBorders>
              <w:top w:val="nil"/>
              <w:left w:val="nil"/>
              <w:bottom w:val="nil"/>
              <w:right w:val="nil"/>
            </w:tcBorders>
            <w:noWrap/>
            <w:hideMark/>
          </w:tcPr>
          <w:p w14:paraId="147A3E7F" w14:textId="73EDBF4C"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0BC57F1" w14:textId="1BB8EA25"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4868F2B" w14:textId="08C4D435"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792F3D8F" w14:textId="62FD495C"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24598818" w14:textId="19AA9922"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234A7FF5" w14:textId="77777777" w:rsidTr="006873F1">
        <w:trPr>
          <w:trHeight w:val="57"/>
          <w:jc w:val="right"/>
        </w:trPr>
        <w:tc>
          <w:tcPr>
            <w:tcW w:w="2410" w:type="dxa"/>
            <w:tcBorders>
              <w:top w:val="nil"/>
              <w:left w:val="nil"/>
              <w:bottom w:val="nil"/>
              <w:right w:val="nil"/>
            </w:tcBorders>
            <w:hideMark/>
          </w:tcPr>
          <w:p w14:paraId="7899A136"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基里巴斯</w:t>
            </w:r>
            <w:proofErr w:type="spellEnd"/>
          </w:p>
        </w:tc>
        <w:tc>
          <w:tcPr>
            <w:tcW w:w="1701" w:type="dxa"/>
            <w:tcBorders>
              <w:top w:val="nil"/>
              <w:left w:val="nil"/>
              <w:bottom w:val="nil"/>
              <w:right w:val="nil"/>
            </w:tcBorders>
            <w:noWrap/>
            <w:hideMark/>
          </w:tcPr>
          <w:p w14:paraId="38CA8263" w14:textId="592A6E77"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BF8EDD9" w14:textId="6E0B2ECC"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7C98E87" w14:textId="6BD19152"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7A6D8BB5" w14:textId="414671D0"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5795A792" w14:textId="13F86691"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3DEAE079" w14:textId="77777777" w:rsidTr="006873F1">
        <w:trPr>
          <w:trHeight w:val="57"/>
          <w:jc w:val="right"/>
        </w:trPr>
        <w:tc>
          <w:tcPr>
            <w:tcW w:w="2410" w:type="dxa"/>
            <w:tcBorders>
              <w:top w:val="nil"/>
              <w:left w:val="nil"/>
              <w:bottom w:val="nil"/>
              <w:right w:val="nil"/>
            </w:tcBorders>
            <w:hideMark/>
          </w:tcPr>
          <w:p w14:paraId="7C1B8D67"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科威特</w:t>
            </w:r>
            <w:proofErr w:type="spellEnd"/>
          </w:p>
        </w:tc>
        <w:tc>
          <w:tcPr>
            <w:tcW w:w="1701" w:type="dxa"/>
            <w:tcBorders>
              <w:top w:val="nil"/>
              <w:left w:val="nil"/>
              <w:bottom w:val="nil"/>
              <w:right w:val="nil"/>
            </w:tcBorders>
            <w:noWrap/>
            <w:hideMark/>
          </w:tcPr>
          <w:p w14:paraId="480C997C" w14:textId="0150B2BF" w:rsidR="00F61DC9" w:rsidRPr="00520B59" w:rsidRDefault="00F61DC9" w:rsidP="00520B59">
            <w:pPr>
              <w:pStyle w:val="Normal-pool-Table"/>
              <w:overflowPunct w:val="0"/>
              <w:snapToGrid w:val="0"/>
              <w:jc w:val="right"/>
              <w:rPr>
                <w:sz w:val="20"/>
              </w:rPr>
            </w:pPr>
            <w:r w:rsidRPr="00520B59">
              <w:rPr>
                <w:color w:val="000000"/>
                <w:sz w:val="20"/>
                <w:lang w:val="zh-CN"/>
              </w:rPr>
              <w:t>0.222</w:t>
            </w:r>
          </w:p>
        </w:tc>
        <w:tc>
          <w:tcPr>
            <w:tcW w:w="1276" w:type="dxa"/>
            <w:tcBorders>
              <w:top w:val="nil"/>
              <w:left w:val="nil"/>
              <w:bottom w:val="nil"/>
              <w:right w:val="nil"/>
            </w:tcBorders>
            <w:noWrap/>
            <w:hideMark/>
          </w:tcPr>
          <w:p w14:paraId="266907A2" w14:textId="3CABA08C" w:rsidR="00F61DC9" w:rsidRPr="00520B59" w:rsidRDefault="00F61DC9" w:rsidP="00520B59">
            <w:pPr>
              <w:pStyle w:val="Normal-pool-Table"/>
              <w:overflowPunct w:val="0"/>
              <w:snapToGrid w:val="0"/>
              <w:jc w:val="right"/>
              <w:rPr>
                <w:sz w:val="20"/>
              </w:rPr>
            </w:pPr>
            <w:r w:rsidRPr="00520B59">
              <w:rPr>
                <w:color w:val="000000"/>
                <w:sz w:val="20"/>
                <w:lang w:val="zh-CN"/>
              </w:rPr>
              <w:t>13 125</w:t>
            </w:r>
          </w:p>
        </w:tc>
        <w:tc>
          <w:tcPr>
            <w:tcW w:w="1276" w:type="dxa"/>
            <w:tcBorders>
              <w:top w:val="nil"/>
              <w:left w:val="nil"/>
              <w:bottom w:val="nil"/>
              <w:right w:val="nil"/>
            </w:tcBorders>
            <w:noWrap/>
            <w:hideMark/>
          </w:tcPr>
          <w:p w14:paraId="2656A6AC" w14:textId="225C91C3" w:rsidR="00F61DC9" w:rsidRPr="00520B59" w:rsidRDefault="00F61DC9" w:rsidP="00520B59">
            <w:pPr>
              <w:pStyle w:val="Normal-pool-Table"/>
              <w:overflowPunct w:val="0"/>
              <w:snapToGrid w:val="0"/>
              <w:jc w:val="right"/>
              <w:rPr>
                <w:sz w:val="20"/>
              </w:rPr>
            </w:pPr>
            <w:r w:rsidRPr="00520B59">
              <w:rPr>
                <w:color w:val="000000"/>
                <w:sz w:val="20"/>
                <w:lang w:val="zh-CN"/>
              </w:rPr>
              <w:t>13 668</w:t>
            </w:r>
          </w:p>
        </w:tc>
        <w:tc>
          <w:tcPr>
            <w:tcW w:w="1275" w:type="dxa"/>
            <w:tcBorders>
              <w:top w:val="nil"/>
              <w:left w:val="nil"/>
              <w:bottom w:val="nil"/>
              <w:right w:val="nil"/>
            </w:tcBorders>
            <w:noWrap/>
            <w:hideMark/>
          </w:tcPr>
          <w:p w14:paraId="6544DFA3" w14:textId="57C02B2B" w:rsidR="00F61DC9" w:rsidRPr="00520B59" w:rsidRDefault="00F61DC9" w:rsidP="00520B59">
            <w:pPr>
              <w:pStyle w:val="Normal-pool-Table"/>
              <w:overflowPunct w:val="0"/>
              <w:snapToGrid w:val="0"/>
              <w:jc w:val="right"/>
              <w:rPr>
                <w:sz w:val="20"/>
              </w:rPr>
            </w:pPr>
            <w:r w:rsidRPr="00520B59">
              <w:rPr>
                <w:color w:val="000000"/>
                <w:sz w:val="20"/>
                <w:lang w:val="zh-CN"/>
              </w:rPr>
              <w:t>13 125</w:t>
            </w:r>
          </w:p>
        </w:tc>
        <w:tc>
          <w:tcPr>
            <w:tcW w:w="1559" w:type="dxa"/>
            <w:tcBorders>
              <w:top w:val="nil"/>
              <w:left w:val="nil"/>
              <w:bottom w:val="nil"/>
              <w:right w:val="nil"/>
            </w:tcBorders>
            <w:noWrap/>
            <w:hideMark/>
          </w:tcPr>
          <w:p w14:paraId="1E44512D" w14:textId="661BF827" w:rsidR="00F61DC9" w:rsidRPr="00520B59" w:rsidRDefault="00F61DC9" w:rsidP="00520B59">
            <w:pPr>
              <w:pStyle w:val="Normal-pool-Table"/>
              <w:overflowPunct w:val="0"/>
              <w:snapToGrid w:val="0"/>
              <w:jc w:val="right"/>
              <w:rPr>
                <w:sz w:val="20"/>
              </w:rPr>
            </w:pPr>
            <w:r w:rsidRPr="00520B59">
              <w:rPr>
                <w:color w:val="000000"/>
                <w:sz w:val="20"/>
                <w:lang w:val="zh-CN"/>
              </w:rPr>
              <w:t>13 566</w:t>
            </w:r>
          </w:p>
        </w:tc>
      </w:tr>
      <w:tr w:rsidR="00E266D6" w:rsidRPr="00520B59" w14:paraId="17714565" w14:textId="77777777" w:rsidTr="006873F1">
        <w:trPr>
          <w:trHeight w:val="57"/>
          <w:jc w:val="right"/>
        </w:trPr>
        <w:tc>
          <w:tcPr>
            <w:tcW w:w="2410" w:type="dxa"/>
            <w:tcBorders>
              <w:top w:val="nil"/>
              <w:left w:val="nil"/>
              <w:bottom w:val="nil"/>
              <w:right w:val="nil"/>
            </w:tcBorders>
            <w:hideMark/>
          </w:tcPr>
          <w:p w14:paraId="76B2537A"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吉尔吉斯斯坦</w:t>
            </w:r>
            <w:proofErr w:type="spellEnd"/>
          </w:p>
        </w:tc>
        <w:tc>
          <w:tcPr>
            <w:tcW w:w="1701" w:type="dxa"/>
            <w:tcBorders>
              <w:top w:val="nil"/>
              <w:left w:val="nil"/>
              <w:bottom w:val="nil"/>
              <w:right w:val="nil"/>
            </w:tcBorders>
            <w:noWrap/>
            <w:hideMark/>
          </w:tcPr>
          <w:p w14:paraId="32396123" w14:textId="045E036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E505241" w14:textId="143E2B2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A707FF3" w14:textId="1ED9CEEF"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58E95C2D" w14:textId="6874619D"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0B820E75" w14:textId="315F49F6"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335FB849" w14:textId="77777777" w:rsidTr="006873F1">
        <w:trPr>
          <w:trHeight w:val="57"/>
          <w:jc w:val="right"/>
        </w:trPr>
        <w:tc>
          <w:tcPr>
            <w:tcW w:w="2410" w:type="dxa"/>
            <w:tcBorders>
              <w:top w:val="nil"/>
              <w:left w:val="nil"/>
              <w:bottom w:val="nil"/>
              <w:right w:val="nil"/>
            </w:tcBorders>
            <w:hideMark/>
          </w:tcPr>
          <w:p w14:paraId="6F7FF194"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老挝人民民主共和国</w:t>
            </w:r>
            <w:proofErr w:type="spellEnd"/>
          </w:p>
        </w:tc>
        <w:tc>
          <w:tcPr>
            <w:tcW w:w="1701" w:type="dxa"/>
            <w:tcBorders>
              <w:top w:val="nil"/>
              <w:left w:val="nil"/>
              <w:bottom w:val="nil"/>
              <w:right w:val="nil"/>
            </w:tcBorders>
            <w:noWrap/>
            <w:vAlign w:val="bottom"/>
            <w:hideMark/>
          </w:tcPr>
          <w:p w14:paraId="1A63BC52" w14:textId="71906896"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vAlign w:val="bottom"/>
            <w:hideMark/>
          </w:tcPr>
          <w:p w14:paraId="7F3C4B82" w14:textId="18BB2AB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vAlign w:val="bottom"/>
            <w:hideMark/>
          </w:tcPr>
          <w:p w14:paraId="4729C37F" w14:textId="6AB14044"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vAlign w:val="bottom"/>
            <w:hideMark/>
          </w:tcPr>
          <w:p w14:paraId="283DAFFC" w14:textId="42D440B9"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vAlign w:val="bottom"/>
            <w:hideMark/>
          </w:tcPr>
          <w:p w14:paraId="61953002" w14:textId="6BCED628"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09ED1512" w14:textId="77777777" w:rsidTr="006873F1">
        <w:trPr>
          <w:trHeight w:val="57"/>
          <w:jc w:val="right"/>
        </w:trPr>
        <w:tc>
          <w:tcPr>
            <w:tcW w:w="2410" w:type="dxa"/>
            <w:tcBorders>
              <w:top w:val="nil"/>
              <w:left w:val="nil"/>
              <w:bottom w:val="nil"/>
              <w:right w:val="nil"/>
            </w:tcBorders>
            <w:hideMark/>
          </w:tcPr>
          <w:p w14:paraId="7A2D9026"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拉脱维亚</w:t>
            </w:r>
            <w:proofErr w:type="spellEnd"/>
          </w:p>
        </w:tc>
        <w:tc>
          <w:tcPr>
            <w:tcW w:w="1701" w:type="dxa"/>
            <w:tcBorders>
              <w:top w:val="nil"/>
              <w:left w:val="nil"/>
              <w:bottom w:val="nil"/>
              <w:right w:val="nil"/>
            </w:tcBorders>
            <w:noWrap/>
            <w:hideMark/>
          </w:tcPr>
          <w:p w14:paraId="40FFF485" w14:textId="440DC227"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6546FC1" w14:textId="0CBE153B"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05005FE" w14:textId="24782FC0"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7902DB07" w14:textId="14B29F1E"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7D99A21C" w14:textId="3F316C7F"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5F62EC84" w14:textId="77777777" w:rsidTr="006873F1">
        <w:trPr>
          <w:trHeight w:val="57"/>
          <w:jc w:val="right"/>
        </w:trPr>
        <w:tc>
          <w:tcPr>
            <w:tcW w:w="2410" w:type="dxa"/>
            <w:tcBorders>
              <w:top w:val="nil"/>
              <w:left w:val="nil"/>
              <w:bottom w:val="nil"/>
              <w:right w:val="nil"/>
            </w:tcBorders>
            <w:hideMark/>
          </w:tcPr>
          <w:p w14:paraId="674E019E"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黎巴嫩</w:t>
            </w:r>
            <w:proofErr w:type="spellEnd"/>
          </w:p>
        </w:tc>
        <w:tc>
          <w:tcPr>
            <w:tcW w:w="1701" w:type="dxa"/>
            <w:tcBorders>
              <w:top w:val="nil"/>
              <w:left w:val="nil"/>
              <w:bottom w:val="nil"/>
              <w:right w:val="nil"/>
            </w:tcBorders>
            <w:noWrap/>
            <w:hideMark/>
          </w:tcPr>
          <w:p w14:paraId="36A0FF70" w14:textId="5CA8F4AB"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9743AE3" w14:textId="381DEA55"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B03F014" w14:textId="78AC36E5"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411E1265" w14:textId="2DDCCDA6"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39B49272" w14:textId="063947BD"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6FB1B12D" w14:textId="77777777" w:rsidTr="006873F1">
        <w:trPr>
          <w:trHeight w:val="57"/>
          <w:jc w:val="right"/>
        </w:trPr>
        <w:tc>
          <w:tcPr>
            <w:tcW w:w="2410" w:type="dxa"/>
            <w:tcBorders>
              <w:top w:val="nil"/>
              <w:left w:val="nil"/>
              <w:bottom w:val="nil"/>
              <w:right w:val="nil"/>
            </w:tcBorders>
            <w:hideMark/>
          </w:tcPr>
          <w:p w14:paraId="71185A45"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莱索托</w:t>
            </w:r>
            <w:proofErr w:type="spellEnd"/>
          </w:p>
        </w:tc>
        <w:tc>
          <w:tcPr>
            <w:tcW w:w="1701" w:type="dxa"/>
            <w:tcBorders>
              <w:top w:val="nil"/>
              <w:left w:val="nil"/>
              <w:bottom w:val="nil"/>
              <w:right w:val="nil"/>
            </w:tcBorders>
            <w:noWrap/>
            <w:hideMark/>
          </w:tcPr>
          <w:p w14:paraId="4E4BEC7F" w14:textId="342D09CE"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1BC9F79" w14:textId="615495D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C3ECEE8" w14:textId="13912F64"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20946DFA" w14:textId="30BF49A9"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794BE589" w14:textId="17028D21"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7E35F3E3" w14:textId="77777777" w:rsidTr="006873F1">
        <w:trPr>
          <w:trHeight w:val="57"/>
          <w:jc w:val="right"/>
        </w:trPr>
        <w:tc>
          <w:tcPr>
            <w:tcW w:w="2410" w:type="dxa"/>
            <w:tcBorders>
              <w:top w:val="nil"/>
              <w:left w:val="nil"/>
              <w:bottom w:val="nil"/>
              <w:right w:val="nil"/>
            </w:tcBorders>
            <w:hideMark/>
          </w:tcPr>
          <w:p w14:paraId="0EE707A8"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利比里亚</w:t>
            </w:r>
            <w:proofErr w:type="spellEnd"/>
          </w:p>
        </w:tc>
        <w:tc>
          <w:tcPr>
            <w:tcW w:w="1701" w:type="dxa"/>
            <w:tcBorders>
              <w:top w:val="nil"/>
              <w:left w:val="nil"/>
              <w:bottom w:val="nil"/>
              <w:right w:val="nil"/>
            </w:tcBorders>
            <w:noWrap/>
            <w:hideMark/>
          </w:tcPr>
          <w:p w14:paraId="501D78B2" w14:textId="36F0F7F4"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5AC1524" w14:textId="21FA4CC6"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5B3BCB4" w14:textId="739DA403"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5B5B08D3" w14:textId="737093C8"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4E6E72C6" w14:textId="4798773A"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39F920B9" w14:textId="77777777" w:rsidTr="006873F1">
        <w:trPr>
          <w:trHeight w:val="57"/>
          <w:jc w:val="right"/>
        </w:trPr>
        <w:tc>
          <w:tcPr>
            <w:tcW w:w="2410" w:type="dxa"/>
            <w:tcBorders>
              <w:top w:val="nil"/>
              <w:left w:val="nil"/>
              <w:bottom w:val="nil"/>
              <w:right w:val="nil"/>
            </w:tcBorders>
            <w:hideMark/>
          </w:tcPr>
          <w:p w14:paraId="76DA431F"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利比亚</w:t>
            </w:r>
            <w:proofErr w:type="spellEnd"/>
          </w:p>
        </w:tc>
        <w:tc>
          <w:tcPr>
            <w:tcW w:w="1701" w:type="dxa"/>
            <w:tcBorders>
              <w:top w:val="nil"/>
              <w:left w:val="nil"/>
              <w:bottom w:val="nil"/>
              <w:right w:val="nil"/>
            </w:tcBorders>
            <w:noWrap/>
            <w:hideMark/>
          </w:tcPr>
          <w:p w14:paraId="2E4DFF9D" w14:textId="3542DF7B"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153ED8D" w14:textId="2869A6D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BCCE097" w14:textId="4A0040B3"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4DD0B455" w14:textId="67ED7729"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5AA2FE0D" w14:textId="78891684"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3AABCDAF" w14:textId="77777777" w:rsidTr="006873F1">
        <w:trPr>
          <w:trHeight w:val="57"/>
          <w:jc w:val="right"/>
        </w:trPr>
        <w:tc>
          <w:tcPr>
            <w:tcW w:w="2410" w:type="dxa"/>
            <w:tcBorders>
              <w:top w:val="nil"/>
              <w:left w:val="nil"/>
              <w:bottom w:val="nil"/>
              <w:right w:val="nil"/>
            </w:tcBorders>
            <w:hideMark/>
          </w:tcPr>
          <w:p w14:paraId="2569378B"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列支敦士登</w:t>
            </w:r>
            <w:proofErr w:type="spellEnd"/>
          </w:p>
        </w:tc>
        <w:tc>
          <w:tcPr>
            <w:tcW w:w="1701" w:type="dxa"/>
            <w:tcBorders>
              <w:top w:val="nil"/>
              <w:left w:val="nil"/>
              <w:bottom w:val="nil"/>
              <w:right w:val="nil"/>
            </w:tcBorders>
            <w:noWrap/>
            <w:hideMark/>
          </w:tcPr>
          <w:p w14:paraId="50849D45" w14:textId="12D728F5"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A924EBD" w14:textId="50D4615C"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9E36701" w14:textId="08F46048"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13F349A3" w14:textId="050E7E18"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775CB57F" w14:textId="061F7753"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444B783D" w14:textId="77777777" w:rsidTr="006873F1">
        <w:trPr>
          <w:trHeight w:val="57"/>
          <w:jc w:val="right"/>
        </w:trPr>
        <w:tc>
          <w:tcPr>
            <w:tcW w:w="2410" w:type="dxa"/>
            <w:tcBorders>
              <w:top w:val="nil"/>
              <w:left w:val="nil"/>
              <w:bottom w:val="nil"/>
              <w:right w:val="nil"/>
            </w:tcBorders>
            <w:hideMark/>
          </w:tcPr>
          <w:p w14:paraId="6BFE98D9"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立陶宛</w:t>
            </w:r>
            <w:proofErr w:type="spellEnd"/>
          </w:p>
        </w:tc>
        <w:tc>
          <w:tcPr>
            <w:tcW w:w="1701" w:type="dxa"/>
            <w:tcBorders>
              <w:top w:val="nil"/>
              <w:left w:val="nil"/>
              <w:bottom w:val="nil"/>
              <w:right w:val="nil"/>
            </w:tcBorders>
            <w:noWrap/>
            <w:hideMark/>
          </w:tcPr>
          <w:p w14:paraId="213ABAB7" w14:textId="03CB385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519B7F3" w14:textId="1F19FD00"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6B2CB55" w14:textId="31632034"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342F3E7E" w14:textId="53F0D415"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137D2D9C" w14:textId="33E69BCA"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48DED424" w14:textId="77777777" w:rsidTr="006873F1">
        <w:trPr>
          <w:trHeight w:val="57"/>
          <w:jc w:val="right"/>
        </w:trPr>
        <w:tc>
          <w:tcPr>
            <w:tcW w:w="2410" w:type="dxa"/>
            <w:tcBorders>
              <w:top w:val="nil"/>
              <w:left w:val="nil"/>
              <w:bottom w:val="nil"/>
              <w:right w:val="nil"/>
            </w:tcBorders>
            <w:hideMark/>
          </w:tcPr>
          <w:p w14:paraId="1E508957"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卢森堡</w:t>
            </w:r>
            <w:proofErr w:type="spellEnd"/>
          </w:p>
        </w:tc>
        <w:tc>
          <w:tcPr>
            <w:tcW w:w="1701" w:type="dxa"/>
            <w:tcBorders>
              <w:top w:val="nil"/>
              <w:left w:val="nil"/>
              <w:bottom w:val="nil"/>
              <w:right w:val="nil"/>
            </w:tcBorders>
            <w:noWrap/>
            <w:hideMark/>
          </w:tcPr>
          <w:p w14:paraId="12B18588" w14:textId="02321C6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F5C6B5A" w14:textId="4E2418D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78F3755" w14:textId="7108637A"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2C4A9757" w14:textId="64097565"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449CA7D1" w14:textId="717E0E2A"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1B5C830C" w14:textId="77777777" w:rsidTr="006873F1">
        <w:trPr>
          <w:trHeight w:val="57"/>
          <w:jc w:val="right"/>
        </w:trPr>
        <w:tc>
          <w:tcPr>
            <w:tcW w:w="2410" w:type="dxa"/>
            <w:tcBorders>
              <w:top w:val="nil"/>
              <w:left w:val="nil"/>
              <w:bottom w:val="nil"/>
              <w:right w:val="nil"/>
            </w:tcBorders>
            <w:hideMark/>
          </w:tcPr>
          <w:p w14:paraId="277D5367"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马达加斯加</w:t>
            </w:r>
            <w:proofErr w:type="spellEnd"/>
          </w:p>
        </w:tc>
        <w:tc>
          <w:tcPr>
            <w:tcW w:w="1701" w:type="dxa"/>
            <w:tcBorders>
              <w:top w:val="nil"/>
              <w:left w:val="nil"/>
              <w:bottom w:val="nil"/>
              <w:right w:val="nil"/>
            </w:tcBorders>
            <w:noWrap/>
            <w:hideMark/>
          </w:tcPr>
          <w:p w14:paraId="0DF56698" w14:textId="6BBA273C"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A6D9656" w14:textId="52F3D3D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92D0ECC" w14:textId="471E110C"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509D92BB" w14:textId="51927B76"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4812FC0E" w14:textId="73F8E425"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2F8FE09F" w14:textId="77777777" w:rsidTr="006873F1">
        <w:trPr>
          <w:trHeight w:val="57"/>
          <w:jc w:val="right"/>
        </w:trPr>
        <w:tc>
          <w:tcPr>
            <w:tcW w:w="2410" w:type="dxa"/>
            <w:tcBorders>
              <w:top w:val="nil"/>
              <w:left w:val="nil"/>
              <w:bottom w:val="nil"/>
              <w:right w:val="nil"/>
            </w:tcBorders>
            <w:hideMark/>
          </w:tcPr>
          <w:p w14:paraId="471C34A8"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马拉维</w:t>
            </w:r>
            <w:proofErr w:type="spellEnd"/>
          </w:p>
        </w:tc>
        <w:tc>
          <w:tcPr>
            <w:tcW w:w="1701" w:type="dxa"/>
            <w:tcBorders>
              <w:top w:val="nil"/>
              <w:left w:val="nil"/>
              <w:bottom w:val="nil"/>
              <w:right w:val="nil"/>
            </w:tcBorders>
            <w:noWrap/>
            <w:hideMark/>
          </w:tcPr>
          <w:p w14:paraId="201CEDF2" w14:textId="1CEF86EE"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0E11962" w14:textId="35B937E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6978E7C" w14:textId="5A613283"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1F41E245" w14:textId="51B6387B"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3D9245E3" w14:textId="134FD291"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58977BE0" w14:textId="77777777" w:rsidTr="006873F1">
        <w:trPr>
          <w:trHeight w:val="57"/>
          <w:jc w:val="right"/>
        </w:trPr>
        <w:tc>
          <w:tcPr>
            <w:tcW w:w="2410" w:type="dxa"/>
            <w:tcBorders>
              <w:top w:val="nil"/>
              <w:left w:val="nil"/>
              <w:bottom w:val="nil"/>
              <w:right w:val="nil"/>
            </w:tcBorders>
            <w:hideMark/>
          </w:tcPr>
          <w:p w14:paraId="3DA8EE5B"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马来西亚</w:t>
            </w:r>
            <w:proofErr w:type="spellEnd"/>
          </w:p>
        </w:tc>
        <w:tc>
          <w:tcPr>
            <w:tcW w:w="1701" w:type="dxa"/>
            <w:tcBorders>
              <w:top w:val="nil"/>
              <w:left w:val="nil"/>
              <w:bottom w:val="nil"/>
              <w:right w:val="nil"/>
            </w:tcBorders>
            <w:noWrap/>
            <w:hideMark/>
          </w:tcPr>
          <w:p w14:paraId="14CCF48D" w14:textId="53E28036" w:rsidR="00F61DC9" w:rsidRPr="00520B59" w:rsidRDefault="00F61DC9" w:rsidP="00520B59">
            <w:pPr>
              <w:pStyle w:val="Normal-pool-Table"/>
              <w:overflowPunct w:val="0"/>
              <w:snapToGrid w:val="0"/>
              <w:jc w:val="right"/>
              <w:rPr>
                <w:sz w:val="20"/>
              </w:rPr>
            </w:pPr>
            <w:r w:rsidRPr="00520B59">
              <w:rPr>
                <w:color w:val="000000"/>
                <w:sz w:val="20"/>
                <w:lang w:val="zh-CN"/>
              </w:rPr>
              <w:t>0.325</w:t>
            </w:r>
          </w:p>
        </w:tc>
        <w:tc>
          <w:tcPr>
            <w:tcW w:w="1276" w:type="dxa"/>
            <w:tcBorders>
              <w:top w:val="nil"/>
              <w:left w:val="nil"/>
              <w:bottom w:val="nil"/>
              <w:right w:val="nil"/>
            </w:tcBorders>
            <w:noWrap/>
            <w:hideMark/>
          </w:tcPr>
          <w:p w14:paraId="15CE7062" w14:textId="567A52C7" w:rsidR="00F61DC9" w:rsidRPr="00520B59" w:rsidRDefault="00F61DC9" w:rsidP="00520B59">
            <w:pPr>
              <w:pStyle w:val="Normal-pool-Table"/>
              <w:overflowPunct w:val="0"/>
              <w:snapToGrid w:val="0"/>
              <w:jc w:val="right"/>
              <w:rPr>
                <w:sz w:val="20"/>
              </w:rPr>
            </w:pPr>
            <w:r w:rsidRPr="00520B59">
              <w:rPr>
                <w:color w:val="000000"/>
                <w:sz w:val="20"/>
                <w:lang w:val="zh-CN"/>
              </w:rPr>
              <w:t>19 215</w:t>
            </w:r>
          </w:p>
        </w:tc>
        <w:tc>
          <w:tcPr>
            <w:tcW w:w="1276" w:type="dxa"/>
            <w:tcBorders>
              <w:top w:val="nil"/>
              <w:left w:val="nil"/>
              <w:bottom w:val="nil"/>
              <w:right w:val="nil"/>
            </w:tcBorders>
            <w:noWrap/>
            <w:hideMark/>
          </w:tcPr>
          <w:p w14:paraId="2BBA2B0E" w14:textId="3A853CD3" w:rsidR="00F61DC9" w:rsidRPr="00520B59" w:rsidRDefault="00F61DC9" w:rsidP="00520B59">
            <w:pPr>
              <w:pStyle w:val="Normal-pool-Table"/>
              <w:overflowPunct w:val="0"/>
              <w:snapToGrid w:val="0"/>
              <w:jc w:val="right"/>
              <w:rPr>
                <w:sz w:val="20"/>
              </w:rPr>
            </w:pPr>
            <w:r w:rsidRPr="00520B59">
              <w:rPr>
                <w:color w:val="000000"/>
                <w:sz w:val="20"/>
                <w:lang w:val="zh-CN"/>
              </w:rPr>
              <w:t>20 010</w:t>
            </w:r>
          </w:p>
        </w:tc>
        <w:tc>
          <w:tcPr>
            <w:tcW w:w="1275" w:type="dxa"/>
            <w:tcBorders>
              <w:top w:val="nil"/>
              <w:left w:val="nil"/>
              <w:bottom w:val="nil"/>
              <w:right w:val="nil"/>
            </w:tcBorders>
            <w:noWrap/>
            <w:hideMark/>
          </w:tcPr>
          <w:p w14:paraId="20128E8E" w14:textId="3C1356BB" w:rsidR="00F61DC9" w:rsidRPr="00520B59" w:rsidRDefault="00F61DC9" w:rsidP="00520B59">
            <w:pPr>
              <w:pStyle w:val="Normal-pool-Table"/>
              <w:overflowPunct w:val="0"/>
              <w:snapToGrid w:val="0"/>
              <w:jc w:val="right"/>
              <w:rPr>
                <w:sz w:val="20"/>
              </w:rPr>
            </w:pPr>
            <w:r w:rsidRPr="00520B59">
              <w:rPr>
                <w:color w:val="000000"/>
                <w:sz w:val="20"/>
                <w:lang w:val="zh-CN"/>
              </w:rPr>
              <w:t>19 215</w:t>
            </w:r>
          </w:p>
        </w:tc>
        <w:tc>
          <w:tcPr>
            <w:tcW w:w="1559" w:type="dxa"/>
            <w:tcBorders>
              <w:top w:val="nil"/>
              <w:left w:val="nil"/>
              <w:bottom w:val="nil"/>
              <w:right w:val="nil"/>
            </w:tcBorders>
            <w:noWrap/>
            <w:hideMark/>
          </w:tcPr>
          <w:p w14:paraId="02F3A898" w14:textId="5372D364" w:rsidR="00F61DC9" w:rsidRPr="00520B59" w:rsidRDefault="00F61DC9" w:rsidP="00520B59">
            <w:pPr>
              <w:pStyle w:val="Normal-pool-Table"/>
              <w:overflowPunct w:val="0"/>
              <w:snapToGrid w:val="0"/>
              <w:jc w:val="right"/>
              <w:rPr>
                <w:sz w:val="20"/>
              </w:rPr>
            </w:pPr>
            <w:r w:rsidRPr="00520B59">
              <w:rPr>
                <w:color w:val="000000"/>
                <w:sz w:val="20"/>
                <w:lang w:val="zh-CN"/>
              </w:rPr>
              <w:t>19 860</w:t>
            </w:r>
          </w:p>
        </w:tc>
      </w:tr>
      <w:tr w:rsidR="00E266D6" w:rsidRPr="00520B59" w14:paraId="5EC29848" w14:textId="77777777" w:rsidTr="006873F1">
        <w:trPr>
          <w:trHeight w:val="57"/>
          <w:jc w:val="right"/>
        </w:trPr>
        <w:tc>
          <w:tcPr>
            <w:tcW w:w="2410" w:type="dxa"/>
            <w:tcBorders>
              <w:top w:val="nil"/>
              <w:left w:val="nil"/>
              <w:bottom w:val="nil"/>
              <w:right w:val="nil"/>
            </w:tcBorders>
            <w:hideMark/>
          </w:tcPr>
          <w:p w14:paraId="4678241B"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马尔代夫</w:t>
            </w:r>
            <w:proofErr w:type="spellEnd"/>
          </w:p>
        </w:tc>
        <w:tc>
          <w:tcPr>
            <w:tcW w:w="1701" w:type="dxa"/>
            <w:tcBorders>
              <w:top w:val="nil"/>
              <w:left w:val="nil"/>
              <w:bottom w:val="nil"/>
              <w:right w:val="nil"/>
            </w:tcBorders>
            <w:noWrap/>
            <w:hideMark/>
          </w:tcPr>
          <w:p w14:paraId="0A0E0797" w14:textId="3A4F4F5C"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745CEEC" w14:textId="2D7D064D"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C200DE0" w14:textId="0BAE7FA6"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64C1118E" w14:textId="4E7030EB"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5DCB63DA" w14:textId="5AB8C235"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270D195C" w14:textId="77777777" w:rsidTr="006873F1">
        <w:trPr>
          <w:trHeight w:val="57"/>
          <w:jc w:val="right"/>
        </w:trPr>
        <w:tc>
          <w:tcPr>
            <w:tcW w:w="2410" w:type="dxa"/>
            <w:tcBorders>
              <w:top w:val="nil"/>
              <w:left w:val="nil"/>
              <w:bottom w:val="nil"/>
              <w:right w:val="nil"/>
            </w:tcBorders>
            <w:hideMark/>
          </w:tcPr>
          <w:p w14:paraId="6A58E62F"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马里</w:t>
            </w:r>
            <w:proofErr w:type="spellEnd"/>
          </w:p>
        </w:tc>
        <w:tc>
          <w:tcPr>
            <w:tcW w:w="1701" w:type="dxa"/>
            <w:tcBorders>
              <w:top w:val="nil"/>
              <w:left w:val="nil"/>
              <w:bottom w:val="nil"/>
              <w:right w:val="nil"/>
            </w:tcBorders>
            <w:noWrap/>
            <w:hideMark/>
          </w:tcPr>
          <w:p w14:paraId="6F8385B8" w14:textId="68245A3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3ADCC39" w14:textId="659E06C3"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D805B3B" w14:textId="29A13696"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2038CCF0" w14:textId="31269797"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3E1AD93F" w14:textId="779B2E98"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5599C333" w14:textId="77777777" w:rsidTr="006873F1">
        <w:trPr>
          <w:trHeight w:val="57"/>
          <w:jc w:val="right"/>
        </w:trPr>
        <w:tc>
          <w:tcPr>
            <w:tcW w:w="2410" w:type="dxa"/>
            <w:tcBorders>
              <w:top w:val="nil"/>
              <w:left w:val="nil"/>
              <w:bottom w:val="nil"/>
              <w:right w:val="nil"/>
            </w:tcBorders>
            <w:hideMark/>
          </w:tcPr>
          <w:p w14:paraId="3C929F3C"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马耳他</w:t>
            </w:r>
            <w:proofErr w:type="spellEnd"/>
          </w:p>
        </w:tc>
        <w:tc>
          <w:tcPr>
            <w:tcW w:w="1701" w:type="dxa"/>
            <w:tcBorders>
              <w:top w:val="nil"/>
              <w:left w:val="nil"/>
              <w:bottom w:val="nil"/>
              <w:right w:val="nil"/>
            </w:tcBorders>
            <w:noWrap/>
            <w:hideMark/>
          </w:tcPr>
          <w:p w14:paraId="5FF39F34" w14:textId="1085003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02F8900" w14:textId="4BE395B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AA7892F" w14:textId="46CA4573"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6846B526" w14:textId="52613C84"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7BA07447" w14:textId="0AEE86A5"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61EECB66" w14:textId="77777777" w:rsidTr="006873F1">
        <w:trPr>
          <w:trHeight w:val="57"/>
          <w:jc w:val="right"/>
        </w:trPr>
        <w:tc>
          <w:tcPr>
            <w:tcW w:w="2410" w:type="dxa"/>
            <w:tcBorders>
              <w:top w:val="nil"/>
              <w:left w:val="nil"/>
              <w:bottom w:val="nil"/>
              <w:right w:val="nil"/>
            </w:tcBorders>
            <w:hideMark/>
          </w:tcPr>
          <w:p w14:paraId="06E25BAA"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马绍尔群岛</w:t>
            </w:r>
            <w:proofErr w:type="spellEnd"/>
          </w:p>
        </w:tc>
        <w:tc>
          <w:tcPr>
            <w:tcW w:w="1701" w:type="dxa"/>
            <w:tcBorders>
              <w:top w:val="nil"/>
              <w:left w:val="nil"/>
              <w:bottom w:val="nil"/>
              <w:right w:val="nil"/>
            </w:tcBorders>
            <w:noWrap/>
            <w:hideMark/>
          </w:tcPr>
          <w:p w14:paraId="34E33DF5" w14:textId="2D6C314E"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CCCB87F" w14:textId="2D5D5044"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4CEA778" w14:textId="0FE2DD16"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26FB7D70" w14:textId="2978709D"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1907F92C" w14:textId="62D7AD3E"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7FDAFFEE" w14:textId="77777777" w:rsidTr="006873F1">
        <w:trPr>
          <w:trHeight w:val="57"/>
          <w:jc w:val="right"/>
        </w:trPr>
        <w:tc>
          <w:tcPr>
            <w:tcW w:w="2410" w:type="dxa"/>
            <w:tcBorders>
              <w:top w:val="nil"/>
              <w:left w:val="nil"/>
              <w:bottom w:val="nil"/>
              <w:right w:val="nil"/>
            </w:tcBorders>
            <w:hideMark/>
          </w:tcPr>
          <w:p w14:paraId="20FDEDA9"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毛里塔尼亚</w:t>
            </w:r>
            <w:proofErr w:type="spellEnd"/>
          </w:p>
        </w:tc>
        <w:tc>
          <w:tcPr>
            <w:tcW w:w="1701" w:type="dxa"/>
            <w:tcBorders>
              <w:top w:val="nil"/>
              <w:left w:val="nil"/>
              <w:bottom w:val="nil"/>
              <w:right w:val="nil"/>
            </w:tcBorders>
            <w:noWrap/>
            <w:hideMark/>
          </w:tcPr>
          <w:p w14:paraId="48932B8F" w14:textId="267094BB"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0FAEB82" w14:textId="416F787B"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529BCE8" w14:textId="4F81B862"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6D40F296" w14:textId="0664E3DC"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6FA74A51" w14:textId="22C8135D"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01F7FF86" w14:textId="77777777" w:rsidTr="006873F1">
        <w:trPr>
          <w:trHeight w:val="57"/>
          <w:jc w:val="right"/>
        </w:trPr>
        <w:tc>
          <w:tcPr>
            <w:tcW w:w="2410" w:type="dxa"/>
            <w:tcBorders>
              <w:top w:val="nil"/>
              <w:left w:val="nil"/>
              <w:bottom w:val="nil"/>
              <w:right w:val="nil"/>
            </w:tcBorders>
            <w:hideMark/>
          </w:tcPr>
          <w:p w14:paraId="0F994D11"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毛里求斯</w:t>
            </w:r>
            <w:proofErr w:type="spellEnd"/>
          </w:p>
        </w:tc>
        <w:tc>
          <w:tcPr>
            <w:tcW w:w="1701" w:type="dxa"/>
            <w:tcBorders>
              <w:top w:val="nil"/>
              <w:left w:val="nil"/>
              <w:bottom w:val="nil"/>
              <w:right w:val="nil"/>
            </w:tcBorders>
            <w:noWrap/>
            <w:hideMark/>
          </w:tcPr>
          <w:p w14:paraId="072E458B" w14:textId="1BA66BE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52E9A19" w14:textId="7435E30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7DA7831" w14:textId="71F36069"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5341B1BD" w14:textId="7E82B2D6"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1A4C7382" w14:textId="4B3DA350"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1201A462" w14:textId="77777777" w:rsidTr="006873F1">
        <w:trPr>
          <w:trHeight w:val="57"/>
          <w:jc w:val="right"/>
        </w:trPr>
        <w:tc>
          <w:tcPr>
            <w:tcW w:w="2410" w:type="dxa"/>
            <w:tcBorders>
              <w:top w:val="nil"/>
              <w:left w:val="nil"/>
              <w:bottom w:val="nil"/>
              <w:right w:val="nil"/>
            </w:tcBorders>
            <w:hideMark/>
          </w:tcPr>
          <w:p w14:paraId="22125B1F"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lastRenderedPageBreak/>
              <w:t>墨西哥</w:t>
            </w:r>
            <w:proofErr w:type="spellEnd"/>
          </w:p>
        </w:tc>
        <w:tc>
          <w:tcPr>
            <w:tcW w:w="1701" w:type="dxa"/>
            <w:tcBorders>
              <w:top w:val="nil"/>
              <w:left w:val="nil"/>
              <w:bottom w:val="nil"/>
              <w:right w:val="nil"/>
            </w:tcBorders>
            <w:noWrap/>
            <w:hideMark/>
          </w:tcPr>
          <w:p w14:paraId="353E8AE2" w14:textId="05FFE277" w:rsidR="00F61DC9" w:rsidRPr="00520B59" w:rsidRDefault="00F61DC9" w:rsidP="00520B59">
            <w:pPr>
              <w:pStyle w:val="Normal-pool-Table"/>
              <w:overflowPunct w:val="0"/>
              <w:snapToGrid w:val="0"/>
              <w:jc w:val="right"/>
              <w:rPr>
                <w:sz w:val="20"/>
              </w:rPr>
            </w:pPr>
            <w:r w:rsidRPr="00520B59">
              <w:rPr>
                <w:color w:val="000000"/>
                <w:sz w:val="20"/>
                <w:lang w:val="zh-CN"/>
              </w:rPr>
              <w:t>1.135</w:t>
            </w:r>
          </w:p>
        </w:tc>
        <w:tc>
          <w:tcPr>
            <w:tcW w:w="1276" w:type="dxa"/>
            <w:tcBorders>
              <w:top w:val="nil"/>
              <w:left w:val="nil"/>
              <w:bottom w:val="nil"/>
              <w:right w:val="nil"/>
            </w:tcBorders>
            <w:noWrap/>
            <w:hideMark/>
          </w:tcPr>
          <w:p w14:paraId="3B62C9AF" w14:textId="1C5E4FF8" w:rsidR="00F61DC9" w:rsidRPr="00520B59" w:rsidRDefault="00F61DC9" w:rsidP="00520B59">
            <w:pPr>
              <w:pStyle w:val="Normal-pool-Table"/>
              <w:overflowPunct w:val="0"/>
              <w:snapToGrid w:val="0"/>
              <w:jc w:val="right"/>
              <w:rPr>
                <w:sz w:val="20"/>
              </w:rPr>
            </w:pPr>
            <w:r w:rsidRPr="00520B59">
              <w:rPr>
                <w:color w:val="000000"/>
                <w:sz w:val="20"/>
                <w:lang w:val="zh-CN"/>
              </w:rPr>
              <w:t>67 107</w:t>
            </w:r>
          </w:p>
        </w:tc>
        <w:tc>
          <w:tcPr>
            <w:tcW w:w="1276" w:type="dxa"/>
            <w:tcBorders>
              <w:top w:val="nil"/>
              <w:left w:val="nil"/>
              <w:bottom w:val="nil"/>
              <w:right w:val="nil"/>
            </w:tcBorders>
            <w:noWrap/>
            <w:hideMark/>
          </w:tcPr>
          <w:p w14:paraId="57E00049" w14:textId="1B3B3743" w:rsidR="00F61DC9" w:rsidRPr="00520B59" w:rsidRDefault="00F61DC9" w:rsidP="00520B59">
            <w:pPr>
              <w:pStyle w:val="Normal-pool-Table"/>
              <w:overflowPunct w:val="0"/>
              <w:snapToGrid w:val="0"/>
              <w:jc w:val="right"/>
              <w:rPr>
                <w:sz w:val="20"/>
              </w:rPr>
            </w:pPr>
            <w:r w:rsidRPr="00520B59">
              <w:rPr>
                <w:color w:val="000000"/>
                <w:sz w:val="20"/>
                <w:lang w:val="zh-CN"/>
              </w:rPr>
              <w:t>69 885</w:t>
            </w:r>
          </w:p>
        </w:tc>
        <w:tc>
          <w:tcPr>
            <w:tcW w:w="1275" w:type="dxa"/>
            <w:tcBorders>
              <w:top w:val="nil"/>
              <w:left w:val="nil"/>
              <w:bottom w:val="nil"/>
              <w:right w:val="nil"/>
            </w:tcBorders>
            <w:noWrap/>
            <w:hideMark/>
          </w:tcPr>
          <w:p w14:paraId="4777D5D3" w14:textId="648DA398" w:rsidR="00F61DC9" w:rsidRPr="00520B59" w:rsidRDefault="00F61DC9" w:rsidP="00520B59">
            <w:pPr>
              <w:pStyle w:val="Normal-pool-Table"/>
              <w:overflowPunct w:val="0"/>
              <w:snapToGrid w:val="0"/>
              <w:jc w:val="right"/>
              <w:rPr>
                <w:sz w:val="20"/>
              </w:rPr>
            </w:pPr>
            <w:r w:rsidRPr="00520B59">
              <w:rPr>
                <w:color w:val="000000"/>
                <w:sz w:val="20"/>
                <w:lang w:val="zh-CN"/>
              </w:rPr>
              <w:t>67 107</w:t>
            </w:r>
          </w:p>
        </w:tc>
        <w:tc>
          <w:tcPr>
            <w:tcW w:w="1559" w:type="dxa"/>
            <w:tcBorders>
              <w:top w:val="nil"/>
              <w:left w:val="nil"/>
              <w:bottom w:val="nil"/>
              <w:right w:val="nil"/>
            </w:tcBorders>
            <w:noWrap/>
            <w:hideMark/>
          </w:tcPr>
          <w:p w14:paraId="5B52C94E" w14:textId="0D900B4C" w:rsidR="00F61DC9" w:rsidRPr="00520B59" w:rsidRDefault="00F61DC9" w:rsidP="00520B59">
            <w:pPr>
              <w:pStyle w:val="Normal-pool-Table"/>
              <w:overflowPunct w:val="0"/>
              <w:snapToGrid w:val="0"/>
              <w:jc w:val="right"/>
              <w:rPr>
                <w:sz w:val="20"/>
              </w:rPr>
            </w:pPr>
            <w:r w:rsidRPr="00520B59">
              <w:rPr>
                <w:color w:val="000000"/>
                <w:sz w:val="20"/>
                <w:lang w:val="zh-CN"/>
              </w:rPr>
              <w:t>69 359</w:t>
            </w:r>
          </w:p>
        </w:tc>
      </w:tr>
      <w:tr w:rsidR="00E266D6" w:rsidRPr="00520B59" w14:paraId="1516D849" w14:textId="77777777" w:rsidTr="006873F1">
        <w:trPr>
          <w:trHeight w:val="57"/>
          <w:jc w:val="right"/>
        </w:trPr>
        <w:tc>
          <w:tcPr>
            <w:tcW w:w="2410" w:type="dxa"/>
            <w:tcBorders>
              <w:top w:val="nil"/>
              <w:left w:val="nil"/>
              <w:bottom w:val="nil"/>
              <w:right w:val="nil"/>
            </w:tcBorders>
            <w:hideMark/>
          </w:tcPr>
          <w:p w14:paraId="640BFE6B"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密克罗尼西亚联邦</w:t>
            </w:r>
            <w:proofErr w:type="spellEnd"/>
          </w:p>
        </w:tc>
        <w:tc>
          <w:tcPr>
            <w:tcW w:w="1701" w:type="dxa"/>
            <w:tcBorders>
              <w:top w:val="nil"/>
              <w:left w:val="nil"/>
              <w:bottom w:val="nil"/>
              <w:right w:val="nil"/>
            </w:tcBorders>
            <w:noWrap/>
            <w:vAlign w:val="bottom"/>
            <w:hideMark/>
          </w:tcPr>
          <w:p w14:paraId="3B2C3F44" w14:textId="51C63D94"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vAlign w:val="bottom"/>
            <w:hideMark/>
          </w:tcPr>
          <w:p w14:paraId="2B83D8DD" w14:textId="3CB61A8F"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vAlign w:val="bottom"/>
            <w:hideMark/>
          </w:tcPr>
          <w:p w14:paraId="7C2362DC" w14:textId="0E38B8DC"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vAlign w:val="bottom"/>
            <w:hideMark/>
          </w:tcPr>
          <w:p w14:paraId="7494842F" w14:textId="180AA879"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vAlign w:val="bottom"/>
            <w:hideMark/>
          </w:tcPr>
          <w:p w14:paraId="009FFF6E" w14:textId="23796D47"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46FB03AE" w14:textId="77777777" w:rsidTr="006873F1">
        <w:trPr>
          <w:trHeight w:val="57"/>
          <w:jc w:val="right"/>
        </w:trPr>
        <w:tc>
          <w:tcPr>
            <w:tcW w:w="2410" w:type="dxa"/>
            <w:tcBorders>
              <w:top w:val="nil"/>
              <w:left w:val="nil"/>
              <w:bottom w:val="nil"/>
              <w:right w:val="nil"/>
            </w:tcBorders>
            <w:hideMark/>
          </w:tcPr>
          <w:p w14:paraId="28741A46"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摩纳哥</w:t>
            </w:r>
            <w:proofErr w:type="spellEnd"/>
          </w:p>
        </w:tc>
        <w:tc>
          <w:tcPr>
            <w:tcW w:w="1701" w:type="dxa"/>
            <w:tcBorders>
              <w:top w:val="nil"/>
              <w:left w:val="nil"/>
              <w:bottom w:val="nil"/>
              <w:right w:val="nil"/>
            </w:tcBorders>
            <w:noWrap/>
            <w:hideMark/>
          </w:tcPr>
          <w:p w14:paraId="0920C5CA" w14:textId="3E50C176"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95083C0" w14:textId="06543973"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0DB4923" w14:textId="14471C0C"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6791808E" w14:textId="65A3C439"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53FDB44E" w14:textId="12DC63F2"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0E187708" w14:textId="77777777" w:rsidTr="006873F1">
        <w:trPr>
          <w:trHeight w:val="57"/>
          <w:jc w:val="right"/>
        </w:trPr>
        <w:tc>
          <w:tcPr>
            <w:tcW w:w="2410" w:type="dxa"/>
            <w:tcBorders>
              <w:top w:val="nil"/>
              <w:left w:val="nil"/>
              <w:bottom w:val="nil"/>
              <w:right w:val="nil"/>
            </w:tcBorders>
            <w:hideMark/>
          </w:tcPr>
          <w:p w14:paraId="26C900E8"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蒙古</w:t>
            </w:r>
            <w:proofErr w:type="spellEnd"/>
          </w:p>
        </w:tc>
        <w:tc>
          <w:tcPr>
            <w:tcW w:w="1701" w:type="dxa"/>
            <w:tcBorders>
              <w:top w:val="nil"/>
              <w:left w:val="nil"/>
              <w:bottom w:val="nil"/>
              <w:right w:val="nil"/>
            </w:tcBorders>
            <w:noWrap/>
            <w:hideMark/>
          </w:tcPr>
          <w:p w14:paraId="08347DD4" w14:textId="2137896F"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0CBF4AC" w14:textId="1E10DB0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B764F57" w14:textId="7F851D82"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54CE82D0" w14:textId="51DC38EA"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117D46F9" w14:textId="3ACAF96E"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3BC435C8" w14:textId="77777777" w:rsidTr="006873F1">
        <w:trPr>
          <w:trHeight w:val="57"/>
          <w:jc w:val="right"/>
        </w:trPr>
        <w:tc>
          <w:tcPr>
            <w:tcW w:w="2410" w:type="dxa"/>
            <w:tcBorders>
              <w:top w:val="nil"/>
              <w:left w:val="nil"/>
              <w:bottom w:val="nil"/>
              <w:right w:val="nil"/>
            </w:tcBorders>
            <w:hideMark/>
          </w:tcPr>
          <w:p w14:paraId="5B9B26B3"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黑山</w:t>
            </w:r>
            <w:proofErr w:type="spellEnd"/>
          </w:p>
        </w:tc>
        <w:tc>
          <w:tcPr>
            <w:tcW w:w="1701" w:type="dxa"/>
            <w:tcBorders>
              <w:top w:val="nil"/>
              <w:left w:val="nil"/>
              <w:bottom w:val="nil"/>
              <w:right w:val="nil"/>
            </w:tcBorders>
            <w:noWrap/>
            <w:hideMark/>
          </w:tcPr>
          <w:p w14:paraId="6A289517" w14:textId="163173D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1EC7B0F" w14:textId="721F2B5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839B0E9" w14:textId="135D1B98"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3844B8E8" w14:textId="51FC1A27"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3F766317" w14:textId="1D7CDA59"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7E14C3F4" w14:textId="77777777" w:rsidTr="006873F1">
        <w:trPr>
          <w:trHeight w:val="57"/>
          <w:jc w:val="right"/>
        </w:trPr>
        <w:tc>
          <w:tcPr>
            <w:tcW w:w="2410" w:type="dxa"/>
            <w:tcBorders>
              <w:top w:val="nil"/>
              <w:left w:val="nil"/>
              <w:bottom w:val="nil"/>
              <w:right w:val="nil"/>
            </w:tcBorders>
            <w:hideMark/>
          </w:tcPr>
          <w:p w14:paraId="71501DFC"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摩洛哥</w:t>
            </w:r>
            <w:proofErr w:type="spellEnd"/>
          </w:p>
        </w:tc>
        <w:tc>
          <w:tcPr>
            <w:tcW w:w="1701" w:type="dxa"/>
            <w:tcBorders>
              <w:top w:val="nil"/>
              <w:left w:val="nil"/>
              <w:bottom w:val="nil"/>
              <w:right w:val="nil"/>
            </w:tcBorders>
            <w:noWrap/>
            <w:hideMark/>
          </w:tcPr>
          <w:p w14:paraId="299B2EB4" w14:textId="4AFBC55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15B876E" w14:textId="1ACB5F75"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F677135" w14:textId="03476345"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6E6EEDD2" w14:textId="044DAA16"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30A67CF6" w14:textId="5BD21AF2"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269F245B" w14:textId="77777777" w:rsidTr="006873F1">
        <w:trPr>
          <w:trHeight w:val="57"/>
          <w:jc w:val="right"/>
        </w:trPr>
        <w:tc>
          <w:tcPr>
            <w:tcW w:w="2410" w:type="dxa"/>
            <w:tcBorders>
              <w:top w:val="nil"/>
              <w:left w:val="nil"/>
              <w:bottom w:val="nil"/>
              <w:right w:val="nil"/>
            </w:tcBorders>
            <w:hideMark/>
          </w:tcPr>
          <w:p w14:paraId="7DAE58A1"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莫桑比克</w:t>
            </w:r>
            <w:proofErr w:type="spellEnd"/>
          </w:p>
        </w:tc>
        <w:tc>
          <w:tcPr>
            <w:tcW w:w="1701" w:type="dxa"/>
            <w:tcBorders>
              <w:top w:val="nil"/>
              <w:left w:val="nil"/>
              <w:bottom w:val="nil"/>
              <w:right w:val="nil"/>
            </w:tcBorders>
            <w:noWrap/>
            <w:hideMark/>
          </w:tcPr>
          <w:p w14:paraId="248B1565" w14:textId="665458C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6C095BE" w14:textId="22857A2B"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53D4988" w14:textId="7977F12B"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3B3AA007" w14:textId="0B3EE2E4"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5319FA2B" w14:textId="5001B1DC"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39B72716" w14:textId="77777777" w:rsidTr="006873F1">
        <w:trPr>
          <w:trHeight w:val="57"/>
          <w:jc w:val="right"/>
        </w:trPr>
        <w:tc>
          <w:tcPr>
            <w:tcW w:w="2410" w:type="dxa"/>
            <w:tcBorders>
              <w:top w:val="nil"/>
              <w:left w:val="nil"/>
              <w:bottom w:val="nil"/>
              <w:right w:val="nil"/>
            </w:tcBorders>
            <w:hideMark/>
          </w:tcPr>
          <w:p w14:paraId="42427DA4"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缅甸</w:t>
            </w:r>
            <w:proofErr w:type="spellEnd"/>
          </w:p>
        </w:tc>
        <w:tc>
          <w:tcPr>
            <w:tcW w:w="1701" w:type="dxa"/>
            <w:tcBorders>
              <w:top w:val="nil"/>
              <w:left w:val="nil"/>
              <w:bottom w:val="nil"/>
              <w:right w:val="nil"/>
            </w:tcBorders>
            <w:noWrap/>
            <w:hideMark/>
          </w:tcPr>
          <w:p w14:paraId="0BDADA77" w14:textId="691AC1E5"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5FBD18F" w14:textId="45F6743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8A33BFC" w14:textId="5FC67C29"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7940EEA3" w14:textId="06A7779F"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4B0FD6FB" w14:textId="0B74108A"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15895D9C" w14:textId="77777777" w:rsidTr="006873F1">
        <w:trPr>
          <w:trHeight w:val="57"/>
          <w:jc w:val="right"/>
        </w:trPr>
        <w:tc>
          <w:tcPr>
            <w:tcW w:w="2410" w:type="dxa"/>
            <w:tcBorders>
              <w:top w:val="nil"/>
              <w:left w:val="nil"/>
              <w:bottom w:val="nil"/>
              <w:right w:val="nil"/>
            </w:tcBorders>
            <w:hideMark/>
          </w:tcPr>
          <w:p w14:paraId="426350E8"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纳米比亚</w:t>
            </w:r>
            <w:proofErr w:type="spellEnd"/>
          </w:p>
        </w:tc>
        <w:tc>
          <w:tcPr>
            <w:tcW w:w="1701" w:type="dxa"/>
            <w:tcBorders>
              <w:top w:val="nil"/>
              <w:left w:val="nil"/>
              <w:bottom w:val="nil"/>
              <w:right w:val="nil"/>
            </w:tcBorders>
            <w:noWrap/>
            <w:hideMark/>
          </w:tcPr>
          <w:p w14:paraId="7723ACEB" w14:textId="088F7FDD"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EADAF01" w14:textId="34AF9294"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81F881D" w14:textId="134F0736"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4CB596B4" w14:textId="40D83553"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6D634CE2" w14:textId="468E55CB"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63819241" w14:textId="77777777" w:rsidTr="006873F1">
        <w:trPr>
          <w:trHeight w:val="57"/>
          <w:jc w:val="right"/>
        </w:trPr>
        <w:tc>
          <w:tcPr>
            <w:tcW w:w="2410" w:type="dxa"/>
            <w:tcBorders>
              <w:top w:val="nil"/>
              <w:left w:val="nil"/>
              <w:bottom w:val="nil"/>
              <w:right w:val="nil"/>
            </w:tcBorders>
            <w:hideMark/>
          </w:tcPr>
          <w:p w14:paraId="51D8E58A"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瑙鲁</w:t>
            </w:r>
            <w:proofErr w:type="spellEnd"/>
          </w:p>
        </w:tc>
        <w:tc>
          <w:tcPr>
            <w:tcW w:w="1701" w:type="dxa"/>
            <w:tcBorders>
              <w:top w:val="nil"/>
              <w:left w:val="nil"/>
              <w:bottom w:val="nil"/>
              <w:right w:val="nil"/>
            </w:tcBorders>
            <w:noWrap/>
            <w:hideMark/>
          </w:tcPr>
          <w:p w14:paraId="08EABDFF" w14:textId="7A8E64D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0879177" w14:textId="056DC0ED"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BE4540D" w14:textId="2EEA667F"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61795E0C" w14:textId="2CD8CEC3"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0819DEB6" w14:textId="30656D25"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5A199BB6" w14:textId="77777777" w:rsidTr="006873F1">
        <w:trPr>
          <w:trHeight w:val="57"/>
          <w:jc w:val="right"/>
        </w:trPr>
        <w:tc>
          <w:tcPr>
            <w:tcW w:w="2410" w:type="dxa"/>
            <w:tcBorders>
              <w:top w:val="nil"/>
              <w:left w:val="nil"/>
              <w:bottom w:val="nil"/>
              <w:right w:val="nil"/>
            </w:tcBorders>
            <w:hideMark/>
          </w:tcPr>
          <w:p w14:paraId="7CD4B2E8"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尼泊尔</w:t>
            </w:r>
            <w:proofErr w:type="spellEnd"/>
          </w:p>
        </w:tc>
        <w:tc>
          <w:tcPr>
            <w:tcW w:w="1701" w:type="dxa"/>
            <w:tcBorders>
              <w:top w:val="nil"/>
              <w:left w:val="nil"/>
              <w:bottom w:val="nil"/>
              <w:right w:val="nil"/>
            </w:tcBorders>
            <w:noWrap/>
            <w:hideMark/>
          </w:tcPr>
          <w:p w14:paraId="06E072AF" w14:textId="5B4B1697"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B9C558D" w14:textId="470AA047"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78AE1FB" w14:textId="6F319BD5"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560C396B" w14:textId="337F6881"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2E03928B" w14:textId="50F66629"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1D8ACDD6" w14:textId="77777777" w:rsidTr="006873F1">
        <w:trPr>
          <w:trHeight w:val="57"/>
          <w:jc w:val="right"/>
        </w:trPr>
        <w:tc>
          <w:tcPr>
            <w:tcW w:w="2410" w:type="dxa"/>
            <w:tcBorders>
              <w:top w:val="nil"/>
              <w:left w:val="nil"/>
              <w:bottom w:val="nil"/>
              <w:right w:val="nil"/>
            </w:tcBorders>
            <w:hideMark/>
          </w:tcPr>
          <w:p w14:paraId="23777E52" w14:textId="4AFE6F09" w:rsidR="00F61DC9" w:rsidRPr="00520B59" w:rsidRDefault="00F61DC9" w:rsidP="00520B59">
            <w:pPr>
              <w:pStyle w:val="Normal-pool-Table"/>
              <w:overflowPunct w:val="0"/>
              <w:snapToGrid w:val="0"/>
              <w:ind w:right="-113"/>
              <w:rPr>
                <w:rFonts w:eastAsia="SimSun"/>
                <w:sz w:val="20"/>
              </w:rPr>
            </w:pPr>
            <w:proofErr w:type="spellStart"/>
            <w:r w:rsidRPr="00520B59">
              <w:rPr>
                <w:rFonts w:eastAsia="SimSun"/>
                <w:color w:val="000000"/>
                <w:sz w:val="20"/>
                <w:lang w:val="zh-CN"/>
              </w:rPr>
              <w:t>荷兰王国</w:t>
            </w:r>
            <w:proofErr w:type="spellEnd"/>
          </w:p>
        </w:tc>
        <w:tc>
          <w:tcPr>
            <w:tcW w:w="1701" w:type="dxa"/>
            <w:tcBorders>
              <w:top w:val="nil"/>
              <w:left w:val="nil"/>
              <w:bottom w:val="nil"/>
              <w:right w:val="nil"/>
            </w:tcBorders>
            <w:noWrap/>
            <w:vAlign w:val="bottom"/>
            <w:hideMark/>
          </w:tcPr>
          <w:p w14:paraId="3A35C42A" w14:textId="345FBAAA" w:rsidR="00F61DC9" w:rsidRPr="00520B59" w:rsidRDefault="00F61DC9" w:rsidP="00520B59">
            <w:pPr>
              <w:pStyle w:val="Normal-pool-Table"/>
              <w:overflowPunct w:val="0"/>
              <w:snapToGrid w:val="0"/>
              <w:jc w:val="right"/>
              <w:rPr>
                <w:sz w:val="20"/>
              </w:rPr>
            </w:pPr>
            <w:r w:rsidRPr="00520B59">
              <w:rPr>
                <w:color w:val="000000"/>
                <w:sz w:val="20"/>
                <w:lang w:val="zh-CN"/>
              </w:rPr>
              <w:t>1.295</w:t>
            </w:r>
          </w:p>
        </w:tc>
        <w:tc>
          <w:tcPr>
            <w:tcW w:w="1276" w:type="dxa"/>
            <w:tcBorders>
              <w:top w:val="nil"/>
              <w:left w:val="nil"/>
              <w:bottom w:val="nil"/>
              <w:right w:val="nil"/>
            </w:tcBorders>
            <w:noWrap/>
            <w:vAlign w:val="bottom"/>
            <w:hideMark/>
          </w:tcPr>
          <w:p w14:paraId="3BB357D3" w14:textId="4C7E2AF5" w:rsidR="00F61DC9" w:rsidRPr="00520B59" w:rsidRDefault="00F61DC9" w:rsidP="00520B59">
            <w:pPr>
              <w:pStyle w:val="Normal-pool-Table"/>
              <w:overflowPunct w:val="0"/>
              <w:snapToGrid w:val="0"/>
              <w:jc w:val="right"/>
              <w:rPr>
                <w:sz w:val="20"/>
              </w:rPr>
            </w:pPr>
            <w:r w:rsidRPr="00520B59">
              <w:rPr>
                <w:color w:val="000000"/>
                <w:sz w:val="20"/>
                <w:lang w:val="zh-CN"/>
              </w:rPr>
              <w:t>76 567</w:t>
            </w:r>
          </w:p>
        </w:tc>
        <w:tc>
          <w:tcPr>
            <w:tcW w:w="1276" w:type="dxa"/>
            <w:tcBorders>
              <w:top w:val="nil"/>
              <w:left w:val="nil"/>
              <w:bottom w:val="nil"/>
              <w:right w:val="nil"/>
            </w:tcBorders>
            <w:noWrap/>
            <w:vAlign w:val="bottom"/>
            <w:hideMark/>
          </w:tcPr>
          <w:p w14:paraId="6A3D07F3" w14:textId="04A10AF6" w:rsidR="00F61DC9" w:rsidRPr="00520B59" w:rsidRDefault="00F61DC9" w:rsidP="00520B59">
            <w:pPr>
              <w:pStyle w:val="Normal-pool-Table"/>
              <w:overflowPunct w:val="0"/>
              <w:snapToGrid w:val="0"/>
              <w:jc w:val="right"/>
              <w:rPr>
                <w:sz w:val="20"/>
              </w:rPr>
            </w:pPr>
            <w:r w:rsidRPr="00520B59">
              <w:rPr>
                <w:color w:val="000000"/>
                <w:sz w:val="20"/>
                <w:lang w:val="zh-CN"/>
              </w:rPr>
              <w:t>79 737</w:t>
            </w:r>
          </w:p>
        </w:tc>
        <w:tc>
          <w:tcPr>
            <w:tcW w:w="1275" w:type="dxa"/>
            <w:tcBorders>
              <w:top w:val="nil"/>
              <w:left w:val="nil"/>
              <w:bottom w:val="nil"/>
              <w:right w:val="nil"/>
            </w:tcBorders>
            <w:noWrap/>
            <w:vAlign w:val="bottom"/>
            <w:hideMark/>
          </w:tcPr>
          <w:p w14:paraId="4266EE5D" w14:textId="302B37E4" w:rsidR="00F61DC9" w:rsidRPr="00520B59" w:rsidRDefault="00F61DC9" w:rsidP="00520B59">
            <w:pPr>
              <w:pStyle w:val="Normal-pool-Table"/>
              <w:overflowPunct w:val="0"/>
              <w:snapToGrid w:val="0"/>
              <w:jc w:val="right"/>
              <w:rPr>
                <w:sz w:val="20"/>
              </w:rPr>
            </w:pPr>
            <w:r w:rsidRPr="00520B59">
              <w:rPr>
                <w:color w:val="000000"/>
                <w:sz w:val="20"/>
                <w:lang w:val="zh-CN"/>
              </w:rPr>
              <w:t>76 567</w:t>
            </w:r>
          </w:p>
        </w:tc>
        <w:tc>
          <w:tcPr>
            <w:tcW w:w="1559" w:type="dxa"/>
            <w:tcBorders>
              <w:top w:val="nil"/>
              <w:left w:val="nil"/>
              <w:bottom w:val="nil"/>
              <w:right w:val="nil"/>
            </w:tcBorders>
            <w:noWrap/>
            <w:vAlign w:val="bottom"/>
            <w:hideMark/>
          </w:tcPr>
          <w:p w14:paraId="01D32DA5" w14:textId="5ECD85D5" w:rsidR="00F61DC9" w:rsidRPr="00520B59" w:rsidRDefault="00F61DC9" w:rsidP="00520B59">
            <w:pPr>
              <w:pStyle w:val="Normal-pool-Table"/>
              <w:overflowPunct w:val="0"/>
              <w:snapToGrid w:val="0"/>
              <w:jc w:val="right"/>
              <w:rPr>
                <w:sz w:val="20"/>
              </w:rPr>
            </w:pPr>
            <w:r w:rsidRPr="00520B59">
              <w:rPr>
                <w:color w:val="000000"/>
                <w:sz w:val="20"/>
                <w:lang w:val="zh-CN"/>
              </w:rPr>
              <w:t>79 136</w:t>
            </w:r>
          </w:p>
        </w:tc>
      </w:tr>
      <w:tr w:rsidR="00F61DC9" w:rsidRPr="00520B59" w14:paraId="52634C16" w14:textId="77777777" w:rsidTr="006873F1">
        <w:trPr>
          <w:trHeight w:val="57"/>
          <w:jc w:val="right"/>
        </w:trPr>
        <w:tc>
          <w:tcPr>
            <w:tcW w:w="2410" w:type="dxa"/>
            <w:tcBorders>
              <w:top w:val="nil"/>
              <w:left w:val="nil"/>
              <w:bottom w:val="nil"/>
              <w:right w:val="nil"/>
            </w:tcBorders>
            <w:hideMark/>
          </w:tcPr>
          <w:p w14:paraId="71075BBD"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新西兰</w:t>
            </w:r>
            <w:proofErr w:type="spellEnd"/>
          </w:p>
        </w:tc>
        <w:tc>
          <w:tcPr>
            <w:tcW w:w="1701" w:type="dxa"/>
            <w:tcBorders>
              <w:top w:val="nil"/>
              <w:left w:val="nil"/>
              <w:bottom w:val="nil"/>
              <w:right w:val="nil"/>
            </w:tcBorders>
            <w:noWrap/>
            <w:hideMark/>
          </w:tcPr>
          <w:p w14:paraId="42576010" w14:textId="72F7F277" w:rsidR="00F61DC9" w:rsidRPr="00520B59" w:rsidRDefault="00F61DC9" w:rsidP="00520B59">
            <w:pPr>
              <w:pStyle w:val="Normal-pool-Table"/>
              <w:overflowPunct w:val="0"/>
              <w:snapToGrid w:val="0"/>
              <w:jc w:val="right"/>
              <w:rPr>
                <w:sz w:val="20"/>
              </w:rPr>
            </w:pPr>
            <w:r w:rsidRPr="00520B59">
              <w:rPr>
                <w:color w:val="000000"/>
                <w:sz w:val="20"/>
                <w:lang w:val="zh-CN"/>
              </w:rPr>
              <w:t>0.301</w:t>
            </w:r>
          </w:p>
        </w:tc>
        <w:tc>
          <w:tcPr>
            <w:tcW w:w="1276" w:type="dxa"/>
            <w:tcBorders>
              <w:top w:val="nil"/>
              <w:left w:val="nil"/>
              <w:bottom w:val="nil"/>
              <w:right w:val="nil"/>
            </w:tcBorders>
            <w:noWrap/>
            <w:hideMark/>
          </w:tcPr>
          <w:p w14:paraId="2D0D3023" w14:textId="70325CEE" w:rsidR="00F61DC9" w:rsidRPr="00520B59" w:rsidRDefault="00F61DC9" w:rsidP="00520B59">
            <w:pPr>
              <w:pStyle w:val="Normal-pool-Table"/>
              <w:overflowPunct w:val="0"/>
              <w:snapToGrid w:val="0"/>
              <w:jc w:val="right"/>
              <w:rPr>
                <w:sz w:val="20"/>
              </w:rPr>
            </w:pPr>
            <w:r w:rsidRPr="00520B59">
              <w:rPr>
                <w:color w:val="000000"/>
                <w:sz w:val="20"/>
                <w:lang w:val="zh-CN"/>
              </w:rPr>
              <w:t>17 796</w:t>
            </w:r>
          </w:p>
        </w:tc>
        <w:tc>
          <w:tcPr>
            <w:tcW w:w="1276" w:type="dxa"/>
            <w:tcBorders>
              <w:top w:val="nil"/>
              <w:left w:val="nil"/>
              <w:bottom w:val="nil"/>
              <w:right w:val="nil"/>
            </w:tcBorders>
            <w:noWrap/>
            <w:hideMark/>
          </w:tcPr>
          <w:p w14:paraId="6DFC7EE3" w14:textId="52F8D7A9" w:rsidR="00F61DC9" w:rsidRPr="00520B59" w:rsidRDefault="00F61DC9" w:rsidP="00520B59">
            <w:pPr>
              <w:pStyle w:val="Normal-pool-Table"/>
              <w:overflowPunct w:val="0"/>
              <w:snapToGrid w:val="0"/>
              <w:jc w:val="right"/>
              <w:rPr>
                <w:sz w:val="20"/>
              </w:rPr>
            </w:pPr>
            <w:r w:rsidRPr="00520B59">
              <w:rPr>
                <w:color w:val="000000"/>
                <w:sz w:val="20"/>
                <w:lang w:val="zh-CN"/>
              </w:rPr>
              <w:t>18 533</w:t>
            </w:r>
          </w:p>
        </w:tc>
        <w:tc>
          <w:tcPr>
            <w:tcW w:w="1275" w:type="dxa"/>
            <w:tcBorders>
              <w:top w:val="nil"/>
              <w:left w:val="nil"/>
              <w:bottom w:val="nil"/>
              <w:right w:val="nil"/>
            </w:tcBorders>
            <w:noWrap/>
            <w:hideMark/>
          </w:tcPr>
          <w:p w14:paraId="0A9CB1F2" w14:textId="6408D910" w:rsidR="00F61DC9" w:rsidRPr="00520B59" w:rsidRDefault="00F61DC9" w:rsidP="00520B59">
            <w:pPr>
              <w:pStyle w:val="Normal-pool-Table"/>
              <w:overflowPunct w:val="0"/>
              <w:snapToGrid w:val="0"/>
              <w:jc w:val="right"/>
              <w:rPr>
                <w:sz w:val="20"/>
              </w:rPr>
            </w:pPr>
            <w:r w:rsidRPr="00520B59">
              <w:rPr>
                <w:color w:val="000000"/>
                <w:sz w:val="20"/>
                <w:lang w:val="zh-CN"/>
              </w:rPr>
              <w:t>17 796</w:t>
            </w:r>
          </w:p>
        </w:tc>
        <w:tc>
          <w:tcPr>
            <w:tcW w:w="1559" w:type="dxa"/>
            <w:tcBorders>
              <w:top w:val="nil"/>
              <w:left w:val="nil"/>
              <w:bottom w:val="nil"/>
              <w:right w:val="nil"/>
            </w:tcBorders>
            <w:noWrap/>
            <w:hideMark/>
          </w:tcPr>
          <w:p w14:paraId="38633E8C" w14:textId="1C44079F" w:rsidR="00F61DC9" w:rsidRPr="00520B59" w:rsidRDefault="00F61DC9" w:rsidP="00520B59">
            <w:pPr>
              <w:pStyle w:val="Normal-pool-Table"/>
              <w:overflowPunct w:val="0"/>
              <w:snapToGrid w:val="0"/>
              <w:jc w:val="right"/>
              <w:rPr>
                <w:sz w:val="20"/>
              </w:rPr>
            </w:pPr>
            <w:r w:rsidRPr="00520B59">
              <w:rPr>
                <w:color w:val="000000"/>
                <w:sz w:val="20"/>
                <w:lang w:val="zh-CN"/>
              </w:rPr>
              <w:t>18 393</w:t>
            </w:r>
          </w:p>
        </w:tc>
      </w:tr>
      <w:tr w:rsidR="00E266D6" w:rsidRPr="00520B59" w14:paraId="1CA32316" w14:textId="77777777" w:rsidTr="006873F1">
        <w:trPr>
          <w:trHeight w:val="57"/>
          <w:jc w:val="right"/>
        </w:trPr>
        <w:tc>
          <w:tcPr>
            <w:tcW w:w="2410" w:type="dxa"/>
            <w:tcBorders>
              <w:top w:val="nil"/>
              <w:left w:val="nil"/>
              <w:bottom w:val="nil"/>
              <w:right w:val="nil"/>
            </w:tcBorders>
            <w:hideMark/>
          </w:tcPr>
          <w:p w14:paraId="466ACFEB"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尼加拉瓜</w:t>
            </w:r>
            <w:proofErr w:type="spellEnd"/>
          </w:p>
        </w:tc>
        <w:tc>
          <w:tcPr>
            <w:tcW w:w="1701" w:type="dxa"/>
            <w:tcBorders>
              <w:top w:val="nil"/>
              <w:left w:val="nil"/>
              <w:bottom w:val="nil"/>
              <w:right w:val="nil"/>
            </w:tcBorders>
            <w:noWrap/>
            <w:hideMark/>
          </w:tcPr>
          <w:p w14:paraId="0AB741BE" w14:textId="072983F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361C18F" w14:textId="6E4A0FE5"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84B52E1" w14:textId="752CA3A6"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0CB769F8" w14:textId="2688DEF1"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7368F59B" w14:textId="2C45A108"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34500760" w14:textId="77777777" w:rsidTr="006873F1">
        <w:trPr>
          <w:trHeight w:val="57"/>
          <w:jc w:val="right"/>
        </w:trPr>
        <w:tc>
          <w:tcPr>
            <w:tcW w:w="2410" w:type="dxa"/>
            <w:tcBorders>
              <w:top w:val="nil"/>
              <w:left w:val="nil"/>
              <w:bottom w:val="nil"/>
              <w:right w:val="nil"/>
            </w:tcBorders>
            <w:hideMark/>
          </w:tcPr>
          <w:p w14:paraId="3985CC7F"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尼日尔</w:t>
            </w:r>
            <w:proofErr w:type="spellEnd"/>
          </w:p>
        </w:tc>
        <w:tc>
          <w:tcPr>
            <w:tcW w:w="1701" w:type="dxa"/>
            <w:tcBorders>
              <w:top w:val="nil"/>
              <w:left w:val="nil"/>
              <w:bottom w:val="nil"/>
              <w:right w:val="nil"/>
            </w:tcBorders>
            <w:noWrap/>
            <w:hideMark/>
          </w:tcPr>
          <w:p w14:paraId="5D03053E" w14:textId="4E047C86"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7ED04F2" w14:textId="708D7A3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AE3A78F" w14:textId="4A2FAD95"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4A9FE527" w14:textId="3461EEAE"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7326D897" w14:textId="3F6236BD"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20A0E1AE" w14:textId="77777777" w:rsidTr="006873F1">
        <w:trPr>
          <w:trHeight w:val="57"/>
          <w:jc w:val="right"/>
        </w:trPr>
        <w:tc>
          <w:tcPr>
            <w:tcW w:w="2410" w:type="dxa"/>
            <w:tcBorders>
              <w:top w:val="nil"/>
              <w:left w:val="nil"/>
              <w:bottom w:val="nil"/>
              <w:right w:val="nil"/>
            </w:tcBorders>
            <w:hideMark/>
          </w:tcPr>
          <w:p w14:paraId="7D37C4B7"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尼日利亚</w:t>
            </w:r>
            <w:proofErr w:type="spellEnd"/>
          </w:p>
        </w:tc>
        <w:tc>
          <w:tcPr>
            <w:tcW w:w="1701" w:type="dxa"/>
            <w:tcBorders>
              <w:top w:val="nil"/>
              <w:left w:val="nil"/>
              <w:bottom w:val="nil"/>
              <w:right w:val="nil"/>
            </w:tcBorders>
            <w:noWrap/>
            <w:hideMark/>
          </w:tcPr>
          <w:p w14:paraId="5F828E53" w14:textId="4224E9C6" w:rsidR="00F61DC9" w:rsidRPr="00520B59" w:rsidRDefault="00F61DC9" w:rsidP="00520B59">
            <w:pPr>
              <w:pStyle w:val="Normal-pool-Table"/>
              <w:overflowPunct w:val="0"/>
              <w:snapToGrid w:val="0"/>
              <w:jc w:val="right"/>
              <w:rPr>
                <w:sz w:val="20"/>
              </w:rPr>
            </w:pPr>
            <w:r w:rsidRPr="00520B59">
              <w:rPr>
                <w:color w:val="000000"/>
                <w:sz w:val="20"/>
                <w:lang w:val="zh-CN"/>
              </w:rPr>
              <w:t>0.150</w:t>
            </w:r>
          </w:p>
        </w:tc>
        <w:tc>
          <w:tcPr>
            <w:tcW w:w="1276" w:type="dxa"/>
            <w:tcBorders>
              <w:top w:val="nil"/>
              <w:left w:val="nil"/>
              <w:bottom w:val="nil"/>
              <w:right w:val="nil"/>
            </w:tcBorders>
            <w:noWrap/>
            <w:hideMark/>
          </w:tcPr>
          <w:p w14:paraId="2E9AEB15" w14:textId="0F590AC8" w:rsidR="00F61DC9" w:rsidRPr="00520B59" w:rsidRDefault="00F61DC9" w:rsidP="00520B59">
            <w:pPr>
              <w:pStyle w:val="Normal-pool-Table"/>
              <w:overflowPunct w:val="0"/>
              <w:snapToGrid w:val="0"/>
              <w:jc w:val="right"/>
              <w:rPr>
                <w:sz w:val="20"/>
              </w:rPr>
            </w:pPr>
            <w:r w:rsidRPr="00520B59">
              <w:rPr>
                <w:color w:val="000000"/>
                <w:sz w:val="20"/>
                <w:lang w:val="zh-CN"/>
              </w:rPr>
              <w:t>8 868</w:t>
            </w:r>
          </w:p>
        </w:tc>
        <w:tc>
          <w:tcPr>
            <w:tcW w:w="1276" w:type="dxa"/>
            <w:tcBorders>
              <w:top w:val="nil"/>
              <w:left w:val="nil"/>
              <w:bottom w:val="nil"/>
              <w:right w:val="nil"/>
            </w:tcBorders>
            <w:noWrap/>
            <w:hideMark/>
          </w:tcPr>
          <w:p w14:paraId="083951CF" w14:textId="1A625090" w:rsidR="00F61DC9" w:rsidRPr="00520B59" w:rsidRDefault="00F61DC9" w:rsidP="00520B59">
            <w:pPr>
              <w:pStyle w:val="Normal-pool-Table"/>
              <w:overflowPunct w:val="0"/>
              <w:snapToGrid w:val="0"/>
              <w:jc w:val="right"/>
              <w:rPr>
                <w:sz w:val="20"/>
              </w:rPr>
            </w:pPr>
            <w:r w:rsidRPr="00520B59">
              <w:rPr>
                <w:color w:val="000000"/>
                <w:sz w:val="20"/>
                <w:lang w:val="zh-CN"/>
              </w:rPr>
              <w:t>9 235</w:t>
            </w:r>
          </w:p>
        </w:tc>
        <w:tc>
          <w:tcPr>
            <w:tcW w:w="1275" w:type="dxa"/>
            <w:tcBorders>
              <w:top w:val="nil"/>
              <w:left w:val="nil"/>
              <w:bottom w:val="nil"/>
              <w:right w:val="nil"/>
            </w:tcBorders>
            <w:noWrap/>
            <w:hideMark/>
          </w:tcPr>
          <w:p w14:paraId="1A042920" w14:textId="475F1A91" w:rsidR="00F61DC9" w:rsidRPr="00520B59" w:rsidRDefault="00F61DC9" w:rsidP="00520B59">
            <w:pPr>
              <w:pStyle w:val="Normal-pool-Table"/>
              <w:overflowPunct w:val="0"/>
              <w:snapToGrid w:val="0"/>
              <w:jc w:val="right"/>
              <w:rPr>
                <w:sz w:val="20"/>
              </w:rPr>
            </w:pPr>
            <w:r w:rsidRPr="00520B59">
              <w:rPr>
                <w:color w:val="000000"/>
                <w:sz w:val="20"/>
                <w:lang w:val="zh-CN"/>
              </w:rPr>
              <w:t>8 868</w:t>
            </w:r>
          </w:p>
        </w:tc>
        <w:tc>
          <w:tcPr>
            <w:tcW w:w="1559" w:type="dxa"/>
            <w:tcBorders>
              <w:top w:val="nil"/>
              <w:left w:val="nil"/>
              <w:bottom w:val="nil"/>
              <w:right w:val="nil"/>
            </w:tcBorders>
            <w:noWrap/>
            <w:hideMark/>
          </w:tcPr>
          <w:p w14:paraId="2CAA6992" w14:textId="3E1ECD50" w:rsidR="00F61DC9" w:rsidRPr="00520B59" w:rsidRDefault="00F61DC9" w:rsidP="00520B59">
            <w:pPr>
              <w:pStyle w:val="Normal-pool-Table"/>
              <w:overflowPunct w:val="0"/>
              <w:snapToGrid w:val="0"/>
              <w:jc w:val="right"/>
              <w:rPr>
                <w:sz w:val="20"/>
              </w:rPr>
            </w:pPr>
            <w:r w:rsidRPr="00520B59">
              <w:rPr>
                <w:color w:val="000000"/>
                <w:sz w:val="20"/>
                <w:lang w:val="zh-CN"/>
              </w:rPr>
              <w:t>9 166</w:t>
            </w:r>
          </w:p>
        </w:tc>
      </w:tr>
      <w:tr w:rsidR="00E266D6" w:rsidRPr="00520B59" w14:paraId="2F313005" w14:textId="77777777" w:rsidTr="006873F1">
        <w:trPr>
          <w:trHeight w:val="57"/>
          <w:jc w:val="right"/>
        </w:trPr>
        <w:tc>
          <w:tcPr>
            <w:tcW w:w="2410" w:type="dxa"/>
            <w:tcBorders>
              <w:top w:val="nil"/>
              <w:left w:val="nil"/>
              <w:bottom w:val="nil"/>
              <w:right w:val="nil"/>
            </w:tcBorders>
            <w:hideMark/>
          </w:tcPr>
          <w:p w14:paraId="56FE894E"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纽埃</w:t>
            </w:r>
            <w:proofErr w:type="spellEnd"/>
          </w:p>
        </w:tc>
        <w:tc>
          <w:tcPr>
            <w:tcW w:w="1701" w:type="dxa"/>
            <w:tcBorders>
              <w:top w:val="nil"/>
              <w:left w:val="nil"/>
              <w:bottom w:val="nil"/>
              <w:right w:val="nil"/>
            </w:tcBorders>
            <w:noWrap/>
            <w:hideMark/>
          </w:tcPr>
          <w:p w14:paraId="7DE65EE8" w14:textId="59B883E4"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9D3E7DD" w14:textId="5EE9EF76"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172CD3F" w14:textId="0CF8D91D"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4C38BA0F" w14:textId="4886ABC7"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3746B8ED" w14:textId="40833B21"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26C84D52" w14:textId="77777777" w:rsidTr="006873F1">
        <w:trPr>
          <w:trHeight w:val="57"/>
          <w:jc w:val="right"/>
        </w:trPr>
        <w:tc>
          <w:tcPr>
            <w:tcW w:w="2410" w:type="dxa"/>
            <w:tcBorders>
              <w:top w:val="nil"/>
              <w:left w:val="nil"/>
              <w:bottom w:val="nil"/>
              <w:right w:val="nil"/>
            </w:tcBorders>
            <w:hideMark/>
          </w:tcPr>
          <w:p w14:paraId="0D0BF414"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北马其顿</w:t>
            </w:r>
            <w:proofErr w:type="spellEnd"/>
          </w:p>
        </w:tc>
        <w:tc>
          <w:tcPr>
            <w:tcW w:w="1701" w:type="dxa"/>
            <w:tcBorders>
              <w:top w:val="nil"/>
              <w:left w:val="nil"/>
              <w:bottom w:val="nil"/>
              <w:right w:val="nil"/>
            </w:tcBorders>
            <w:noWrap/>
            <w:hideMark/>
          </w:tcPr>
          <w:p w14:paraId="1E9F68F4" w14:textId="238BA69F"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48A0944" w14:textId="412504FC"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E92717D" w14:textId="76C249C5"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73187E95" w14:textId="6E973BA3"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0DBD007C" w14:textId="06C81FB1"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4BE126CF" w14:textId="77777777" w:rsidTr="006873F1">
        <w:trPr>
          <w:trHeight w:val="57"/>
          <w:jc w:val="right"/>
        </w:trPr>
        <w:tc>
          <w:tcPr>
            <w:tcW w:w="2410" w:type="dxa"/>
            <w:tcBorders>
              <w:top w:val="nil"/>
              <w:left w:val="nil"/>
              <w:bottom w:val="nil"/>
              <w:right w:val="nil"/>
            </w:tcBorders>
            <w:hideMark/>
          </w:tcPr>
          <w:p w14:paraId="6D4B0612"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挪威</w:t>
            </w:r>
            <w:proofErr w:type="spellEnd"/>
          </w:p>
        </w:tc>
        <w:tc>
          <w:tcPr>
            <w:tcW w:w="1701" w:type="dxa"/>
            <w:tcBorders>
              <w:top w:val="nil"/>
              <w:left w:val="nil"/>
              <w:bottom w:val="nil"/>
              <w:right w:val="nil"/>
            </w:tcBorders>
            <w:noWrap/>
            <w:hideMark/>
          </w:tcPr>
          <w:p w14:paraId="7234E516" w14:textId="2A4CBE99" w:rsidR="00F61DC9" w:rsidRPr="00520B59" w:rsidRDefault="00F61DC9" w:rsidP="00520B59">
            <w:pPr>
              <w:pStyle w:val="Normal-pool-Table"/>
              <w:overflowPunct w:val="0"/>
              <w:snapToGrid w:val="0"/>
              <w:jc w:val="right"/>
              <w:rPr>
                <w:sz w:val="20"/>
              </w:rPr>
            </w:pPr>
            <w:r w:rsidRPr="00520B59">
              <w:rPr>
                <w:color w:val="000000"/>
                <w:sz w:val="20"/>
                <w:lang w:val="zh-CN"/>
              </w:rPr>
              <w:t>0.652</w:t>
            </w:r>
          </w:p>
        </w:tc>
        <w:tc>
          <w:tcPr>
            <w:tcW w:w="1276" w:type="dxa"/>
            <w:tcBorders>
              <w:top w:val="nil"/>
              <w:left w:val="nil"/>
              <w:bottom w:val="nil"/>
              <w:right w:val="nil"/>
            </w:tcBorders>
            <w:noWrap/>
            <w:hideMark/>
          </w:tcPr>
          <w:p w14:paraId="72456344" w14:textId="4FF94FDE" w:rsidR="00F61DC9" w:rsidRPr="00520B59" w:rsidRDefault="00F61DC9" w:rsidP="00520B59">
            <w:pPr>
              <w:pStyle w:val="Normal-pool-Table"/>
              <w:overflowPunct w:val="0"/>
              <w:snapToGrid w:val="0"/>
              <w:jc w:val="right"/>
              <w:rPr>
                <w:sz w:val="20"/>
              </w:rPr>
            </w:pPr>
            <w:r w:rsidRPr="00520B59">
              <w:rPr>
                <w:color w:val="000000"/>
                <w:sz w:val="20"/>
                <w:lang w:val="zh-CN"/>
              </w:rPr>
              <w:t>38 549</w:t>
            </w:r>
          </w:p>
        </w:tc>
        <w:tc>
          <w:tcPr>
            <w:tcW w:w="1276" w:type="dxa"/>
            <w:tcBorders>
              <w:top w:val="nil"/>
              <w:left w:val="nil"/>
              <w:bottom w:val="nil"/>
              <w:right w:val="nil"/>
            </w:tcBorders>
            <w:noWrap/>
            <w:hideMark/>
          </w:tcPr>
          <w:p w14:paraId="6AFE25A8" w14:textId="67DB6A44" w:rsidR="00F61DC9" w:rsidRPr="00520B59" w:rsidRDefault="00F61DC9" w:rsidP="00520B59">
            <w:pPr>
              <w:pStyle w:val="Normal-pool-Table"/>
              <w:overflowPunct w:val="0"/>
              <w:snapToGrid w:val="0"/>
              <w:jc w:val="right"/>
              <w:rPr>
                <w:sz w:val="20"/>
              </w:rPr>
            </w:pPr>
            <w:r w:rsidRPr="00520B59">
              <w:rPr>
                <w:color w:val="000000"/>
                <w:sz w:val="20"/>
                <w:lang w:val="zh-CN"/>
              </w:rPr>
              <w:t>40 145</w:t>
            </w:r>
          </w:p>
        </w:tc>
        <w:tc>
          <w:tcPr>
            <w:tcW w:w="1275" w:type="dxa"/>
            <w:tcBorders>
              <w:top w:val="nil"/>
              <w:left w:val="nil"/>
              <w:bottom w:val="nil"/>
              <w:right w:val="nil"/>
            </w:tcBorders>
            <w:noWrap/>
            <w:hideMark/>
          </w:tcPr>
          <w:p w14:paraId="32F784E9" w14:textId="14E0A41D" w:rsidR="00F61DC9" w:rsidRPr="00520B59" w:rsidRDefault="00F61DC9" w:rsidP="00520B59">
            <w:pPr>
              <w:pStyle w:val="Normal-pool-Table"/>
              <w:overflowPunct w:val="0"/>
              <w:snapToGrid w:val="0"/>
              <w:jc w:val="right"/>
              <w:rPr>
                <w:sz w:val="20"/>
              </w:rPr>
            </w:pPr>
            <w:r w:rsidRPr="00520B59">
              <w:rPr>
                <w:color w:val="000000"/>
                <w:sz w:val="20"/>
                <w:lang w:val="zh-CN"/>
              </w:rPr>
              <w:t>38 549</w:t>
            </w:r>
          </w:p>
        </w:tc>
        <w:tc>
          <w:tcPr>
            <w:tcW w:w="1559" w:type="dxa"/>
            <w:tcBorders>
              <w:top w:val="nil"/>
              <w:left w:val="nil"/>
              <w:bottom w:val="nil"/>
              <w:right w:val="nil"/>
            </w:tcBorders>
            <w:noWrap/>
            <w:hideMark/>
          </w:tcPr>
          <w:p w14:paraId="5CB2A141" w14:textId="08454E53" w:rsidR="00F61DC9" w:rsidRPr="00520B59" w:rsidRDefault="00F61DC9" w:rsidP="00520B59">
            <w:pPr>
              <w:pStyle w:val="Normal-pool-Table"/>
              <w:overflowPunct w:val="0"/>
              <w:snapToGrid w:val="0"/>
              <w:jc w:val="right"/>
              <w:rPr>
                <w:sz w:val="20"/>
              </w:rPr>
            </w:pPr>
            <w:r w:rsidRPr="00520B59">
              <w:rPr>
                <w:color w:val="000000"/>
                <w:sz w:val="20"/>
                <w:lang w:val="zh-CN"/>
              </w:rPr>
              <w:t>39 842</w:t>
            </w:r>
          </w:p>
        </w:tc>
      </w:tr>
      <w:tr w:rsidR="00F61DC9" w:rsidRPr="00520B59" w14:paraId="2CB72515" w14:textId="77777777" w:rsidTr="006873F1">
        <w:trPr>
          <w:trHeight w:val="57"/>
          <w:jc w:val="right"/>
        </w:trPr>
        <w:tc>
          <w:tcPr>
            <w:tcW w:w="2410" w:type="dxa"/>
            <w:tcBorders>
              <w:top w:val="nil"/>
              <w:left w:val="nil"/>
              <w:bottom w:val="nil"/>
              <w:right w:val="nil"/>
            </w:tcBorders>
            <w:hideMark/>
          </w:tcPr>
          <w:p w14:paraId="179AB821"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阿曼</w:t>
            </w:r>
            <w:proofErr w:type="spellEnd"/>
          </w:p>
        </w:tc>
        <w:tc>
          <w:tcPr>
            <w:tcW w:w="1701" w:type="dxa"/>
            <w:tcBorders>
              <w:top w:val="nil"/>
              <w:left w:val="nil"/>
              <w:bottom w:val="nil"/>
              <w:right w:val="nil"/>
            </w:tcBorders>
            <w:noWrap/>
            <w:hideMark/>
          </w:tcPr>
          <w:p w14:paraId="2596972B" w14:textId="458266E3" w:rsidR="00F61DC9" w:rsidRPr="00520B59" w:rsidRDefault="00F61DC9" w:rsidP="00520B59">
            <w:pPr>
              <w:pStyle w:val="Normal-pool-Table"/>
              <w:overflowPunct w:val="0"/>
              <w:snapToGrid w:val="0"/>
              <w:jc w:val="right"/>
              <w:rPr>
                <w:sz w:val="20"/>
              </w:rPr>
            </w:pPr>
            <w:r w:rsidRPr="00520B59">
              <w:rPr>
                <w:color w:val="000000"/>
                <w:sz w:val="20"/>
                <w:lang w:val="zh-CN"/>
              </w:rPr>
              <w:t>0.115</w:t>
            </w:r>
          </w:p>
        </w:tc>
        <w:tc>
          <w:tcPr>
            <w:tcW w:w="1276" w:type="dxa"/>
            <w:tcBorders>
              <w:top w:val="nil"/>
              <w:left w:val="nil"/>
              <w:bottom w:val="nil"/>
              <w:right w:val="nil"/>
            </w:tcBorders>
            <w:noWrap/>
            <w:hideMark/>
          </w:tcPr>
          <w:p w14:paraId="1D32038C" w14:textId="76C0D558" w:rsidR="00F61DC9" w:rsidRPr="00520B59" w:rsidRDefault="00F61DC9" w:rsidP="00520B59">
            <w:pPr>
              <w:pStyle w:val="Normal-pool-Table"/>
              <w:overflowPunct w:val="0"/>
              <w:snapToGrid w:val="0"/>
              <w:jc w:val="right"/>
              <w:rPr>
                <w:sz w:val="20"/>
              </w:rPr>
            </w:pPr>
            <w:r w:rsidRPr="00520B59">
              <w:rPr>
                <w:color w:val="000000"/>
                <w:sz w:val="20"/>
                <w:lang w:val="zh-CN"/>
              </w:rPr>
              <w:t>6 799</w:t>
            </w:r>
          </w:p>
        </w:tc>
        <w:tc>
          <w:tcPr>
            <w:tcW w:w="1276" w:type="dxa"/>
            <w:tcBorders>
              <w:top w:val="nil"/>
              <w:left w:val="nil"/>
              <w:bottom w:val="nil"/>
              <w:right w:val="nil"/>
            </w:tcBorders>
            <w:noWrap/>
            <w:hideMark/>
          </w:tcPr>
          <w:p w14:paraId="22BECACF" w14:textId="206600B9" w:rsidR="00F61DC9" w:rsidRPr="00520B59" w:rsidRDefault="00F61DC9" w:rsidP="00520B59">
            <w:pPr>
              <w:pStyle w:val="Normal-pool-Table"/>
              <w:overflowPunct w:val="0"/>
              <w:snapToGrid w:val="0"/>
              <w:jc w:val="right"/>
              <w:rPr>
                <w:sz w:val="20"/>
              </w:rPr>
            </w:pPr>
            <w:r w:rsidRPr="00520B59">
              <w:rPr>
                <w:color w:val="000000"/>
                <w:sz w:val="20"/>
                <w:lang w:val="zh-CN"/>
              </w:rPr>
              <w:t>7 080</w:t>
            </w:r>
          </w:p>
        </w:tc>
        <w:tc>
          <w:tcPr>
            <w:tcW w:w="1275" w:type="dxa"/>
            <w:tcBorders>
              <w:top w:val="nil"/>
              <w:left w:val="nil"/>
              <w:bottom w:val="nil"/>
              <w:right w:val="nil"/>
            </w:tcBorders>
            <w:noWrap/>
            <w:hideMark/>
          </w:tcPr>
          <w:p w14:paraId="0C771C7A" w14:textId="32D64C1F" w:rsidR="00F61DC9" w:rsidRPr="00520B59" w:rsidRDefault="00F61DC9" w:rsidP="00520B59">
            <w:pPr>
              <w:pStyle w:val="Normal-pool-Table"/>
              <w:overflowPunct w:val="0"/>
              <w:snapToGrid w:val="0"/>
              <w:jc w:val="right"/>
              <w:rPr>
                <w:sz w:val="20"/>
              </w:rPr>
            </w:pPr>
            <w:r w:rsidRPr="00520B59">
              <w:rPr>
                <w:color w:val="000000"/>
                <w:sz w:val="20"/>
                <w:lang w:val="zh-CN"/>
              </w:rPr>
              <w:t>6 799</w:t>
            </w:r>
          </w:p>
        </w:tc>
        <w:tc>
          <w:tcPr>
            <w:tcW w:w="1559" w:type="dxa"/>
            <w:tcBorders>
              <w:top w:val="nil"/>
              <w:left w:val="nil"/>
              <w:bottom w:val="nil"/>
              <w:right w:val="nil"/>
            </w:tcBorders>
            <w:noWrap/>
            <w:hideMark/>
          </w:tcPr>
          <w:p w14:paraId="508C2D6A" w14:textId="406203EF" w:rsidR="00F61DC9" w:rsidRPr="00520B59" w:rsidRDefault="00F61DC9" w:rsidP="00520B59">
            <w:pPr>
              <w:pStyle w:val="Normal-pool-Table"/>
              <w:overflowPunct w:val="0"/>
              <w:snapToGrid w:val="0"/>
              <w:jc w:val="right"/>
              <w:rPr>
                <w:sz w:val="20"/>
              </w:rPr>
            </w:pPr>
            <w:r w:rsidRPr="00520B59">
              <w:rPr>
                <w:color w:val="000000"/>
                <w:sz w:val="20"/>
                <w:lang w:val="zh-CN"/>
              </w:rPr>
              <w:t>7 027</w:t>
            </w:r>
          </w:p>
        </w:tc>
      </w:tr>
      <w:tr w:rsidR="00F61DC9" w:rsidRPr="00520B59" w14:paraId="04E73E90" w14:textId="77777777" w:rsidTr="006873F1">
        <w:trPr>
          <w:trHeight w:val="57"/>
          <w:jc w:val="right"/>
        </w:trPr>
        <w:tc>
          <w:tcPr>
            <w:tcW w:w="2410" w:type="dxa"/>
            <w:tcBorders>
              <w:top w:val="nil"/>
              <w:left w:val="nil"/>
              <w:bottom w:val="nil"/>
              <w:right w:val="nil"/>
            </w:tcBorders>
            <w:hideMark/>
          </w:tcPr>
          <w:p w14:paraId="09166DD9"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巴基斯坦</w:t>
            </w:r>
            <w:proofErr w:type="spellEnd"/>
          </w:p>
        </w:tc>
        <w:tc>
          <w:tcPr>
            <w:tcW w:w="1701" w:type="dxa"/>
            <w:tcBorders>
              <w:top w:val="nil"/>
              <w:left w:val="nil"/>
              <w:bottom w:val="nil"/>
              <w:right w:val="nil"/>
            </w:tcBorders>
            <w:noWrap/>
            <w:hideMark/>
          </w:tcPr>
          <w:p w14:paraId="3C80E1CB" w14:textId="578FDE32" w:rsidR="00F61DC9" w:rsidRPr="00520B59" w:rsidRDefault="00F61DC9" w:rsidP="00520B59">
            <w:pPr>
              <w:pStyle w:val="Normal-pool-Table"/>
              <w:overflowPunct w:val="0"/>
              <w:snapToGrid w:val="0"/>
              <w:jc w:val="right"/>
              <w:rPr>
                <w:sz w:val="20"/>
              </w:rPr>
            </w:pPr>
            <w:r w:rsidRPr="00520B59">
              <w:rPr>
                <w:color w:val="000000"/>
                <w:sz w:val="20"/>
                <w:lang w:val="zh-CN"/>
              </w:rPr>
              <w:t>0.123</w:t>
            </w:r>
          </w:p>
        </w:tc>
        <w:tc>
          <w:tcPr>
            <w:tcW w:w="1276" w:type="dxa"/>
            <w:tcBorders>
              <w:top w:val="nil"/>
              <w:left w:val="nil"/>
              <w:bottom w:val="nil"/>
              <w:right w:val="nil"/>
            </w:tcBorders>
            <w:noWrap/>
            <w:hideMark/>
          </w:tcPr>
          <w:p w14:paraId="3762F8EC" w14:textId="134E8324" w:rsidR="00F61DC9" w:rsidRPr="00520B59" w:rsidRDefault="00F61DC9" w:rsidP="00520B59">
            <w:pPr>
              <w:pStyle w:val="Normal-pool-Table"/>
              <w:overflowPunct w:val="0"/>
              <w:snapToGrid w:val="0"/>
              <w:jc w:val="right"/>
              <w:rPr>
                <w:sz w:val="20"/>
              </w:rPr>
            </w:pPr>
            <w:r w:rsidRPr="00520B59">
              <w:rPr>
                <w:color w:val="000000"/>
                <w:sz w:val="20"/>
                <w:lang w:val="zh-CN"/>
              </w:rPr>
              <w:t>7 272</w:t>
            </w:r>
          </w:p>
        </w:tc>
        <w:tc>
          <w:tcPr>
            <w:tcW w:w="1276" w:type="dxa"/>
            <w:tcBorders>
              <w:top w:val="nil"/>
              <w:left w:val="nil"/>
              <w:bottom w:val="nil"/>
              <w:right w:val="nil"/>
            </w:tcBorders>
            <w:noWrap/>
            <w:hideMark/>
          </w:tcPr>
          <w:p w14:paraId="6AF436D8" w14:textId="2FD0C02A" w:rsidR="00F61DC9" w:rsidRPr="00520B59" w:rsidRDefault="00F61DC9" w:rsidP="00520B59">
            <w:pPr>
              <w:pStyle w:val="Normal-pool-Table"/>
              <w:overflowPunct w:val="0"/>
              <w:snapToGrid w:val="0"/>
              <w:jc w:val="right"/>
              <w:rPr>
                <w:sz w:val="20"/>
              </w:rPr>
            </w:pPr>
            <w:r w:rsidRPr="00520B59">
              <w:rPr>
                <w:color w:val="000000"/>
                <w:sz w:val="20"/>
                <w:lang w:val="zh-CN"/>
              </w:rPr>
              <w:t>7 573</w:t>
            </w:r>
          </w:p>
        </w:tc>
        <w:tc>
          <w:tcPr>
            <w:tcW w:w="1275" w:type="dxa"/>
            <w:tcBorders>
              <w:top w:val="nil"/>
              <w:left w:val="nil"/>
              <w:bottom w:val="nil"/>
              <w:right w:val="nil"/>
            </w:tcBorders>
            <w:noWrap/>
            <w:hideMark/>
          </w:tcPr>
          <w:p w14:paraId="35E8F6C1" w14:textId="1C30CA43" w:rsidR="00F61DC9" w:rsidRPr="00520B59" w:rsidRDefault="00F61DC9" w:rsidP="00520B59">
            <w:pPr>
              <w:pStyle w:val="Normal-pool-Table"/>
              <w:overflowPunct w:val="0"/>
              <w:snapToGrid w:val="0"/>
              <w:jc w:val="right"/>
              <w:rPr>
                <w:sz w:val="20"/>
              </w:rPr>
            </w:pPr>
            <w:r w:rsidRPr="00520B59">
              <w:rPr>
                <w:color w:val="000000"/>
                <w:sz w:val="20"/>
                <w:lang w:val="zh-CN"/>
              </w:rPr>
              <w:t>7 272</w:t>
            </w:r>
          </w:p>
        </w:tc>
        <w:tc>
          <w:tcPr>
            <w:tcW w:w="1559" w:type="dxa"/>
            <w:tcBorders>
              <w:top w:val="nil"/>
              <w:left w:val="nil"/>
              <w:bottom w:val="nil"/>
              <w:right w:val="nil"/>
            </w:tcBorders>
            <w:noWrap/>
            <w:hideMark/>
          </w:tcPr>
          <w:p w14:paraId="454F0E5F" w14:textId="40E09826" w:rsidR="00F61DC9" w:rsidRPr="00520B59" w:rsidRDefault="00F61DC9" w:rsidP="00520B59">
            <w:pPr>
              <w:pStyle w:val="Normal-pool-Table"/>
              <w:overflowPunct w:val="0"/>
              <w:snapToGrid w:val="0"/>
              <w:jc w:val="right"/>
              <w:rPr>
                <w:sz w:val="20"/>
              </w:rPr>
            </w:pPr>
            <w:r w:rsidRPr="00520B59">
              <w:rPr>
                <w:color w:val="000000"/>
                <w:sz w:val="20"/>
                <w:lang w:val="zh-CN"/>
              </w:rPr>
              <w:t>7 516</w:t>
            </w:r>
          </w:p>
        </w:tc>
      </w:tr>
      <w:tr w:rsidR="00E266D6" w:rsidRPr="00520B59" w14:paraId="4B048EE2" w14:textId="77777777" w:rsidTr="006873F1">
        <w:trPr>
          <w:trHeight w:val="57"/>
          <w:jc w:val="right"/>
        </w:trPr>
        <w:tc>
          <w:tcPr>
            <w:tcW w:w="2410" w:type="dxa"/>
            <w:tcBorders>
              <w:top w:val="nil"/>
              <w:left w:val="nil"/>
              <w:bottom w:val="nil"/>
              <w:right w:val="nil"/>
            </w:tcBorders>
            <w:hideMark/>
          </w:tcPr>
          <w:p w14:paraId="3657CAF1"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帕劳</w:t>
            </w:r>
            <w:proofErr w:type="spellEnd"/>
          </w:p>
        </w:tc>
        <w:tc>
          <w:tcPr>
            <w:tcW w:w="1701" w:type="dxa"/>
            <w:tcBorders>
              <w:top w:val="nil"/>
              <w:left w:val="nil"/>
              <w:bottom w:val="nil"/>
              <w:right w:val="nil"/>
            </w:tcBorders>
            <w:noWrap/>
            <w:hideMark/>
          </w:tcPr>
          <w:p w14:paraId="611154F8" w14:textId="6E9A551B"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0F58AA1" w14:textId="2822DE3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6D428D8" w14:textId="01BD91C5"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642F9EBD" w14:textId="3CDEFB45"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11E9A250" w14:textId="10667841"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489D4E44" w14:textId="77777777" w:rsidTr="006873F1">
        <w:trPr>
          <w:trHeight w:val="57"/>
          <w:jc w:val="right"/>
        </w:trPr>
        <w:tc>
          <w:tcPr>
            <w:tcW w:w="2410" w:type="dxa"/>
            <w:tcBorders>
              <w:top w:val="nil"/>
              <w:left w:val="nil"/>
              <w:bottom w:val="nil"/>
              <w:right w:val="nil"/>
            </w:tcBorders>
            <w:hideMark/>
          </w:tcPr>
          <w:p w14:paraId="08EA5A4F"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巴拿马</w:t>
            </w:r>
            <w:proofErr w:type="spellEnd"/>
          </w:p>
        </w:tc>
        <w:tc>
          <w:tcPr>
            <w:tcW w:w="1701" w:type="dxa"/>
            <w:tcBorders>
              <w:top w:val="nil"/>
              <w:left w:val="nil"/>
              <w:bottom w:val="nil"/>
              <w:right w:val="nil"/>
            </w:tcBorders>
            <w:noWrap/>
            <w:hideMark/>
          </w:tcPr>
          <w:p w14:paraId="219732E3" w14:textId="55F28A10"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087EC0E" w14:textId="3379DF6E"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977BAC4" w14:textId="11212C0D"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4144B756" w14:textId="5F619DE8"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043A38AF" w14:textId="2687091B"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032DF005" w14:textId="77777777" w:rsidTr="006873F1">
        <w:trPr>
          <w:trHeight w:val="57"/>
          <w:jc w:val="right"/>
        </w:trPr>
        <w:tc>
          <w:tcPr>
            <w:tcW w:w="2410" w:type="dxa"/>
            <w:tcBorders>
              <w:top w:val="nil"/>
              <w:left w:val="nil"/>
              <w:bottom w:val="nil"/>
              <w:right w:val="nil"/>
            </w:tcBorders>
            <w:hideMark/>
          </w:tcPr>
          <w:p w14:paraId="55D0657D"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巴布亚新几内亚</w:t>
            </w:r>
            <w:proofErr w:type="spellEnd"/>
          </w:p>
        </w:tc>
        <w:tc>
          <w:tcPr>
            <w:tcW w:w="1701" w:type="dxa"/>
            <w:tcBorders>
              <w:top w:val="nil"/>
              <w:left w:val="nil"/>
              <w:bottom w:val="nil"/>
              <w:right w:val="nil"/>
            </w:tcBorders>
            <w:noWrap/>
            <w:hideMark/>
          </w:tcPr>
          <w:p w14:paraId="36D23DA2" w14:textId="1748DE24"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A9345CC" w14:textId="566C9EBD"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EE963B3" w14:textId="06C12530"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1AA29389" w14:textId="67BFB217"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6A02A983" w14:textId="276254C0"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09944EB8" w14:textId="77777777" w:rsidTr="006873F1">
        <w:trPr>
          <w:trHeight w:val="57"/>
          <w:jc w:val="right"/>
        </w:trPr>
        <w:tc>
          <w:tcPr>
            <w:tcW w:w="2410" w:type="dxa"/>
            <w:tcBorders>
              <w:top w:val="nil"/>
              <w:left w:val="nil"/>
              <w:bottom w:val="nil"/>
              <w:right w:val="nil"/>
            </w:tcBorders>
            <w:hideMark/>
          </w:tcPr>
          <w:p w14:paraId="145D92BC"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巴拉圭</w:t>
            </w:r>
            <w:proofErr w:type="spellEnd"/>
          </w:p>
        </w:tc>
        <w:tc>
          <w:tcPr>
            <w:tcW w:w="1701" w:type="dxa"/>
            <w:tcBorders>
              <w:top w:val="nil"/>
              <w:left w:val="nil"/>
              <w:bottom w:val="nil"/>
              <w:right w:val="nil"/>
            </w:tcBorders>
            <w:noWrap/>
            <w:hideMark/>
          </w:tcPr>
          <w:p w14:paraId="64D30280" w14:textId="522EE1E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E13CEEE" w14:textId="193A6426"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8F63F8D" w14:textId="34DDB4E5"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09F0DBD1" w14:textId="7652858B"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782DA15C" w14:textId="078970F0"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7A970C61" w14:textId="77777777" w:rsidTr="006873F1">
        <w:trPr>
          <w:trHeight w:val="57"/>
          <w:jc w:val="right"/>
        </w:trPr>
        <w:tc>
          <w:tcPr>
            <w:tcW w:w="2410" w:type="dxa"/>
            <w:tcBorders>
              <w:top w:val="nil"/>
              <w:left w:val="nil"/>
              <w:bottom w:val="nil"/>
              <w:right w:val="nil"/>
            </w:tcBorders>
            <w:hideMark/>
          </w:tcPr>
          <w:p w14:paraId="199CABE8"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秘鲁</w:t>
            </w:r>
            <w:proofErr w:type="spellEnd"/>
          </w:p>
        </w:tc>
        <w:tc>
          <w:tcPr>
            <w:tcW w:w="1701" w:type="dxa"/>
            <w:tcBorders>
              <w:top w:val="nil"/>
              <w:left w:val="nil"/>
              <w:bottom w:val="nil"/>
              <w:right w:val="nil"/>
            </w:tcBorders>
            <w:noWrap/>
            <w:hideMark/>
          </w:tcPr>
          <w:p w14:paraId="2A7BAC90" w14:textId="007D4348" w:rsidR="00F61DC9" w:rsidRPr="00520B59" w:rsidRDefault="00F61DC9" w:rsidP="00520B59">
            <w:pPr>
              <w:pStyle w:val="Normal-pool-Table"/>
              <w:overflowPunct w:val="0"/>
              <w:snapToGrid w:val="0"/>
              <w:jc w:val="right"/>
              <w:rPr>
                <w:sz w:val="20"/>
              </w:rPr>
            </w:pPr>
            <w:r w:rsidRPr="00520B59">
              <w:rPr>
                <w:color w:val="000000"/>
                <w:sz w:val="20"/>
                <w:lang w:val="zh-CN"/>
              </w:rPr>
              <w:t>0.145</w:t>
            </w:r>
          </w:p>
        </w:tc>
        <w:tc>
          <w:tcPr>
            <w:tcW w:w="1276" w:type="dxa"/>
            <w:tcBorders>
              <w:top w:val="nil"/>
              <w:left w:val="nil"/>
              <w:bottom w:val="nil"/>
              <w:right w:val="nil"/>
            </w:tcBorders>
            <w:noWrap/>
            <w:hideMark/>
          </w:tcPr>
          <w:p w14:paraId="6597DC83" w14:textId="38D7A6BE" w:rsidR="00F61DC9" w:rsidRPr="00520B59" w:rsidRDefault="00F61DC9" w:rsidP="00520B59">
            <w:pPr>
              <w:pStyle w:val="Normal-pool-Table"/>
              <w:overflowPunct w:val="0"/>
              <w:snapToGrid w:val="0"/>
              <w:jc w:val="right"/>
              <w:rPr>
                <w:sz w:val="20"/>
              </w:rPr>
            </w:pPr>
            <w:r w:rsidRPr="00520B59">
              <w:rPr>
                <w:color w:val="000000"/>
                <w:sz w:val="20"/>
                <w:lang w:val="zh-CN"/>
              </w:rPr>
              <w:t>8 572</w:t>
            </w:r>
          </w:p>
        </w:tc>
        <w:tc>
          <w:tcPr>
            <w:tcW w:w="1276" w:type="dxa"/>
            <w:tcBorders>
              <w:top w:val="nil"/>
              <w:left w:val="nil"/>
              <w:bottom w:val="nil"/>
              <w:right w:val="nil"/>
            </w:tcBorders>
            <w:noWrap/>
            <w:hideMark/>
          </w:tcPr>
          <w:p w14:paraId="0DF38361" w14:textId="4E3591E2" w:rsidR="00F61DC9" w:rsidRPr="00520B59" w:rsidRDefault="00F61DC9" w:rsidP="00520B59">
            <w:pPr>
              <w:pStyle w:val="Normal-pool-Table"/>
              <w:overflowPunct w:val="0"/>
              <w:snapToGrid w:val="0"/>
              <w:jc w:val="right"/>
              <w:rPr>
                <w:sz w:val="20"/>
              </w:rPr>
            </w:pPr>
            <w:r w:rsidRPr="00520B59">
              <w:rPr>
                <w:color w:val="000000"/>
                <w:sz w:val="20"/>
                <w:lang w:val="zh-CN"/>
              </w:rPr>
              <w:t>8 927</w:t>
            </w:r>
          </w:p>
        </w:tc>
        <w:tc>
          <w:tcPr>
            <w:tcW w:w="1275" w:type="dxa"/>
            <w:tcBorders>
              <w:top w:val="nil"/>
              <w:left w:val="nil"/>
              <w:bottom w:val="nil"/>
              <w:right w:val="nil"/>
            </w:tcBorders>
            <w:noWrap/>
            <w:hideMark/>
          </w:tcPr>
          <w:p w14:paraId="5203E865" w14:textId="2851A321" w:rsidR="00F61DC9" w:rsidRPr="00520B59" w:rsidRDefault="00F61DC9" w:rsidP="00520B59">
            <w:pPr>
              <w:pStyle w:val="Normal-pool-Table"/>
              <w:overflowPunct w:val="0"/>
              <w:snapToGrid w:val="0"/>
              <w:jc w:val="right"/>
              <w:rPr>
                <w:sz w:val="20"/>
              </w:rPr>
            </w:pPr>
            <w:r w:rsidRPr="00520B59">
              <w:rPr>
                <w:color w:val="000000"/>
                <w:sz w:val="20"/>
                <w:lang w:val="zh-CN"/>
              </w:rPr>
              <w:t>8 572</w:t>
            </w:r>
          </w:p>
        </w:tc>
        <w:tc>
          <w:tcPr>
            <w:tcW w:w="1559" w:type="dxa"/>
            <w:tcBorders>
              <w:top w:val="nil"/>
              <w:left w:val="nil"/>
              <w:bottom w:val="nil"/>
              <w:right w:val="nil"/>
            </w:tcBorders>
            <w:noWrap/>
            <w:hideMark/>
          </w:tcPr>
          <w:p w14:paraId="7AF74175" w14:textId="35551A9F" w:rsidR="00F61DC9" w:rsidRPr="00520B59" w:rsidRDefault="00F61DC9" w:rsidP="00520B59">
            <w:pPr>
              <w:pStyle w:val="Normal-pool-Table"/>
              <w:overflowPunct w:val="0"/>
              <w:snapToGrid w:val="0"/>
              <w:jc w:val="right"/>
              <w:rPr>
                <w:sz w:val="20"/>
              </w:rPr>
            </w:pPr>
            <w:r w:rsidRPr="00520B59">
              <w:rPr>
                <w:color w:val="000000"/>
                <w:sz w:val="20"/>
                <w:lang w:val="zh-CN"/>
              </w:rPr>
              <w:t>8 860</w:t>
            </w:r>
          </w:p>
        </w:tc>
      </w:tr>
      <w:tr w:rsidR="00F61DC9" w:rsidRPr="00520B59" w14:paraId="7B883D31" w14:textId="77777777" w:rsidTr="006873F1">
        <w:trPr>
          <w:trHeight w:val="57"/>
          <w:jc w:val="right"/>
        </w:trPr>
        <w:tc>
          <w:tcPr>
            <w:tcW w:w="2410" w:type="dxa"/>
            <w:tcBorders>
              <w:top w:val="nil"/>
              <w:left w:val="nil"/>
              <w:bottom w:val="nil"/>
              <w:right w:val="nil"/>
            </w:tcBorders>
            <w:hideMark/>
          </w:tcPr>
          <w:p w14:paraId="0FC2CE37"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菲律宾</w:t>
            </w:r>
            <w:proofErr w:type="spellEnd"/>
          </w:p>
        </w:tc>
        <w:tc>
          <w:tcPr>
            <w:tcW w:w="1701" w:type="dxa"/>
            <w:tcBorders>
              <w:top w:val="nil"/>
              <w:left w:val="nil"/>
              <w:bottom w:val="nil"/>
              <w:right w:val="nil"/>
            </w:tcBorders>
            <w:noWrap/>
            <w:hideMark/>
          </w:tcPr>
          <w:p w14:paraId="3F6DD9E4" w14:textId="2F4D5EF8" w:rsidR="00F61DC9" w:rsidRPr="00520B59" w:rsidRDefault="00F61DC9" w:rsidP="00520B59">
            <w:pPr>
              <w:pStyle w:val="Normal-pool-Table"/>
              <w:overflowPunct w:val="0"/>
              <w:snapToGrid w:val="0"/>
              <w:jc w:val="right"/>
              <w:rPr>
                <w:sz w:val="20"/>
              </w:rPr>
            </w:pPr>
            <w:r w:rsidRPr="00520B59">
              <w:rPr>
                <w:color w:val="000000"/>
                <w:sz w:val="20"/>
                <w:lang w:val="zh-CN"/>
              </w:rPr>
              <w:t>0.198</w:t>
            </w:r>
          </w:p>
        </w:tc>
        <w:tc>
          <w:tcPr>
            <w:tcW w:w="1276" w:type="dxa"/>
            <w:tcBorders>
              <w:top w:val="nil"/>
              <w:left w:val="nil"/>
              <w:bottom w:val="nil"/>
              <w:right w:val="nil"/>
            </w:tcBorders>
            <w:noWrap/>
            <w:hideMark/>
          </w:tcPr>
          <w:p w14:paraId="744CC55C" w14:textId="772F8FAC" w:rsidR="00F61DC9" w:rsidRPr="00520B59" w:rsidRDefault="00F61DC9" w:rsidP="00520B59">
            <w:pPr>
              <w:pStyle w:val="Normal-pool-Table"/>
              <w:overflowPunct w:val="0"/>
              <w:snapToGrid w:val="0"/>
              <w:jc w:val="right"/>
              <w:rPr>
                <w:sz w:val="20"/>
              </w:rPr>
            </w:pPr>
            <w:r w:rsidRPr="00520B59">
              <w:rPr>
                <w:color w:val="000000"/>
                <w:sz w:val="20"/>
                <w:lang w:val="zh-CN"/>
              </w:rPr>
              <w:t>11 706</w:t>
            </w:r>
          </w:p>
        </w:tc>
        <w:tc>
          <w:tcPr>
            <w:tcW w:w="1276" w:type="dxa"/>
            <w:tcBorders>
              <w:top w:val="nil"/>
              <w:left w:val="nil"/>
              <w:bottom w:val="nil"/>
              <w:right w:val="nil"/>
            </w:tcBorders>
            <w:noWrap/>
            <w:hideMark/>
          </w:tcPr>
          <w:p w14:paraId="403C49D7" w14:textId="5034B7DD" w:rsidR="00F61DC9" w:rsidRPr="00520B59" w:rsidRDefault="00F61DC9" w:rsidP="00520B59">
            <w:pPr>
              <w:pStyle w:val="Normal-pool-Table"/>
              <w:overflowPunct w:val="0"/>
              <w:snapToGrid w:val="0"/>
              <w:jc w:val="right"/>
              <w:rPr>
                <w:sz w:val="20"/>
              </w:rPr>
            </w:pPr>
            <w:r w:rsidRPr="00520B59">
              <w:rPr>
                <w:color w:val="000000"/>
                <w:sz w:val="20"/>
                <w:lang w:val="zh-CN"/>
              </w:rPr>
              <w:t>12 191</w:t>
            </w:r>
          </w:p>
        </w:tc>
        <w:tc>
          <w:tcPr>
            <w:tcW w:w="1275" w:type="dxa"/>
            <w:tcBorders>
              <w:top w:val="nil"/>
              <w:left w:val="nil"/>
              <w:bottom w:val="nil"/>
              <w:right w:val="nil"/>
            </w:tcBorders>
            <w:noWrap/>
            <w:hideMark/>
          </w:tcPr>
          <w:p w14:paraId="63E99AD7" w14:textId="2A16B1F2" w:rsidR="00F61DC9" w:rsidRPr="00520B59" w:rsidRDefault="00F61DC9" w:rsidP="00520B59">
            <w:pPr>
              <w:pStyle w:val="Normal-pool-Table"/>
              <w:overflowPunct w:val="0"/>
              <w:snapToGrid w:val="0"/>
              <w:jc w:val="right"/>
              <w:rPr>
                <w:sz w:val="20"/>
              </w:rPr>
            </w:pPr>
            <w:r w:rsidRPr="00520B59">
              <w:rPr>
                <w:color w:val="000000"/>
                <w:sz w:val="20"/>
                <w:lang w:val="zh-CN"/>
              </w:rPr>
              <w:t>11 706</w:t>
            </w:r>
          </w:p>
        </w:tc>
        <w:tc>
          <w:tcPr>
            <w:tcW w:w="1559" w:type="dxa"/>
            <w:tcBorders>
              <w:top w:val="nil"/>
              <w:left w:val="nil"/>
              <w:bottom w:val="nil"/>
              <w:right w:val="nil"/>
            </w:tcBorders>
            <w:noWrap/>
            <w:hideMark/>
          </w:tcPr>
          <w:p w14:paraId="13E60CDD" w14:textId="3A533B80" w:rsidR="00F61DC9" w:rsidRPr="00520B59" w:rsidRDefault="00F61DC9" w:rsidP="00520B59">
            <w:pPr>
              <w:pStyle w:val="Normal-pool-Table"/>
              <w:overflowPunct w:val="0"/>
              <w:snapToGrid w:val="0"/>
              <w:jc w:val="right"/>
              <w:rPr>
                <w:sz w:val="20"/>
              </w:rPr>
            </w:pPr>
            <w:r w:rsidRPr="00520B59">
              <w:rPr>
                <w:color w:val="000000"/>
                <w:sz w:val="20"/>
                <w:lang w:val="zh-CN"/>
              </w:rPr>
              <w:t>12 099</w:t>
            </w:r>
          </w:p>
        </w:tc>
      </w:tr>
      <w:tr w:rsidR="00F61DC9" w:rsidRPr="00520B59" w14:paraId="05584191" w14:textId="77777777" w:rsidTr="006873F1">
        <w:trPr>
          <w:trHeight w:val="57"/>
          <w:jc w:val="right"/>
        </w:trPr>
        <w:tc>
          <w:tcPr>
            <w:tcW w:w="2410" w:type="dxa"/>
            <w:tcBorders>
              <w:top w:val="nil"/>
              <w:left w:val="nil"/>
              <w:bottom w:val="nil"/>
              <w:right w:val="nil"/>
            </w:tcBorders>
            <w:hideMark/>
          </w:tcPr>
          <w:p w14:paraId="34A088DF"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波兰</w:t>
            </w:r>
            <w:proofErr w:type="spellEnd"/>
          </w:p>
        </w:tc>
        <w:tc>
          <w:tcPr>
            <w:tcW w:w="1701" w:type="dxa"/>
            <w:tcBorders>
              <w:top w:val="nil"/>
              <w:left w:val="nil"/>
              <w:bottom w:val="nil"/>
              <w:right w:val="nil"/>
            </w:tcBorders>
            <w:noWrap/>
            <w:hideMark/>
          </w:tcPr>
          <w:p w14:paraId="0DAFA776" w14:textId="4AE37E62" w:rsidR="00F61DC9" w:rsidRPr="00520B59" w:rsidRDefault="00F61DC9" w:rsidP="00520B59">
            <w:pPr>
              <w:pStyle w:val="Normal-pool-Table"/>
              <w:overflowPunct w:val="0"/>
              <w:snapToGrid w:val="0"/>
              <w:jc w:val="right"/>
              <w:rPr>
                <w:sz w:val="20"/>
              </w:rPr>
            </w:pPr>
            <w:r w:rsidRPr="00520B59">
              <w:rPr>
                <w:color w:val="000000"/>
                <w:sz w:val="20"/>
                <w:lang w:val="zh-CN"/>
              </w:rPr>
              <w:t>0.829</w:t>
            </w:r>
          </w:p>
        </w:tc>
        <w:tc>
          <w:tcPr>
            <w:tcW w:w="1276" w:type="dxa"/>
            <w:tcBorders>
              <w:top w:val="nil"/>
              <w:left w:val="nil"/>
              <w:bottom w:val="nil"/>
              <w:right w:val="nil"/>
            </w:tcBorders>
            <w:noWrap/>
            <w:hideMark/>
          </w:tcPr>
          <w:p w14:paraId="26B8022E" w14:textId="64A16FA6" w:rsidR="00F61DC9" w:rsidRPr="00520B59" w:rsidRDefault="00F61DC9" w:rsidP="00520B59">
            <w:pPr>
              <w:pStyle w:val="Normal-pool-Table"/>
              <w:overflowPunct w:val="0"/>
              <w:snapToGrid w:val="0"/>
              <w:jc w:val="right"/>
              <w:rPr>
                <w:sz w:val="20"/>
              </w:rPr>
            </w:pPr>
            <w:r w:rsidRPr="00520B59">
              <w:rPr>
                <w:color w:val="000000"/>
                <w:sz w:val="20"/>
                <w:lang w:val="zh-CN"/>
              </w:rPr>
              <w:t>49 015</w:t>
            </w:r>
          </w:p>
        </w:tc>
        <w:tc>
          <w:tcPr>
            <w:tcW w:w="1276" w:type="dxa"/>
            <w:tcBorders>
              <w:top w:val="nil"/>
              <w:left w:val="nil"/>
              <w:bottom w:val="nil"/>
              <w:right w:val="nil"/>
            </w:tcBorders>
            <w:noWrap/>
            <w:hideMark/>
          </w:tcPr>
          <w:p w14:paraId="7C386DE8" w14:textId="6C29A648" w:rsidR="00F61DC9" w:rsidRPr="00520B59" w:rsidRDefault="00F61DC9" w:rsidP="00520B59">
            <w:pPr>
              <w:pStyle w:val="Normal-pool-Table"/>
              <w:overflowPunct w:val="0"/>
              <w:snapToGrid w:val="0"/>
              <w:jc w:val="right"/>
              <w:rPr>
                <w:sz w:val="20"/>
              </w:rPr>
            </w:pPr>
            <w:r w:rsidRPr="00520B59">
              <w:rPr>
                <w:color w:val="000000"/>
                <w:sz w:val="20"/>
                <w:lang w:val="zh-CN"/>
              </w:rPr>
              <w:t>51 044</w:t>
            </w:r>
          </w:p>
        </w:tc>
        <w:tc>
          <w:tcPr>
            <w:tcW w:w="1275" w:type="dxa"/>
            <w:tcBorders>
              <w:top w:val="nil"/>
              <w:left w:val="nil"/>
              <w:bottom w:val="nil"/>
              <w:right w:val="nil"/>
            </w:tcBorders>
            <w:noWrap/>
            <w:hideMark/>
          </w:tcPr>
          <w:p w14:paraId="1BDD5D43" w14:textId="6FF2724F" w:rsidR="00F61DC9" w:rsidRPr="00520B59" w:rsidRDefault="00F61DC9" w:rsidP="00520B59">
            <w:pPr>
              <w:pStyle w:val="Normal-pool-Table"/>
              <w:overflowPunct w:val="0"/>
              <w:snapToGrid w:val="0"/>
              <w:jc w:val="right"/>
              <w:rPr>
                <w:sz w:val="20"/>
              </w:rPr>
            </w:pPr>
            <w:r w:rsidRPr="00520B59">
              <w:rPr>
                <w:color w:val="000000"/>
                <w:sz w:val="20"/>
                <w:lang w:val="zh-CN"/>
              </w:rPr>
              <w:t>49 015</w:t>
            </w:r>
          </w:p>
        </w:tc>
        <w:tc>
          <w:tcPr>
            <w:tcW w:w="1559" w:type="dxa"/>
            <w:tcBorders>
              <w:top w:val="nil"/>
              <w:left w:val="nil"/>
              <w:bottom w:val="nil"/>
              <w:right w:val="nil"/>
            </w:tcBorders>
            <w:noWrap/>
            <w:hideMark/>
          </w:tcPr>
          <w:p w14:paraId="164F901C" w14:textId="23C4DDEB" w:rsidR="00F61DC9" w:rsidRPr="00520B59" w:rsidRDefault="00F61DC9" w:rsidP="00520B59">
            <w:pPr>
              <w:pStyle w:val="Normal-pool-Table"/>
              <w:overflowPunct w:val="0"/>
              <w:snapToGrid w:val="0"/>
              <w:jc w:val="right"/>
              <w:rPr>
                <w:sz w:val="20"/>
              </w:rPr>
            </w:pPr>
            <w:r w:rsidRPr="00520B59">
              <w:rPr>
                <w:color w:val="000000"/>
                <w:sz w:val="20"/>
                <w:lang w:val="zh-CN"/>
              </w:rPr>
              <w:t>50 659</w:t>
            </w:r>
          </w:p>
        </w:tc>
      </w:tr>
      <w:tr w:rsidR="00F61DC9" w:rsidRPr="00520B59" w14:paraId="0A7734CD" w14:textId="77777777" w:rsidTr="006873F1">
        <w:trPr>
          <w:trHeight w:val="57"/>
          <w:jc w:val="right"/>
        </w:trPr>
        <w:tc>
          <w:tcPr>
            <w:tcW w:w="2410" w:type="dxa"/>
            <w:tcBorders>
              <w:top w:val="nil"/>
              <w:left w:val="nil"/>
              <w:bottom w:val="nil"/>
              <w:right w:val="nil"/>
            </w:tcBorders>
            <w:hideMark/>
          </w:tcPr>
          <w:p w14:paraId="25D7FE6A"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葡萄牙</w:t>
            </w:r>
            <w:proofErr w:type="spellEnd"/>
          </w:p>
        </w:tc>
        <w:tc>
          <w:tcPr>
            <w:tcW w:w="1701" w:type="dxa"/>
            <w:tcBorders>
              <w:top w:val="nil"/>
              <w:left w:val="nil"/>
              <w:bottom w:val="nil"/>
              <w:right w:val="nil"/>
            </w:tcBorders>
            <w:noWrap/>
            <w:hideMark/>
          </w:tcPr>
          <w:p w14:paraId="6A47FED3" w14:textId="08E187AC" w:rsidR="00F61DC9" w:rsidRPr="00520B59" w:rsidRDefault="00F61DC9" w:rsidP="00520B59">
            <w:pPr>
              <w:pStyle w:val="Normal-pool-Table"/>
              <w:overflowPunct w:val="0"/>
              <w:snapToGrid w:val="0"/>
              <w:jc w:val="right"/>
              <w:rPr>
                <w:sz w:val="20"/>
              </w:rPr>
            </w:pPr>
            <w:r w:rsidRPr="00520B59">
              <w:rPr>
                <w:color w:val="000000"/>
                <w:sz w:val="20"/>
                <w:lang w:val="zh-CN"/>
              </w:rPr>
              <w:t>0.327</w:t>
            </w:r>
          </w:p>
        </w:tc>
        <w:tc>
          <w:tcPr>
            <w:tcW w:w="1276" w:type="dxa"/>
            <w:tcBorders>
              <w:top w:val="nil"/>
              <w:left w:val="nil"/>
              <w:bottom w:val="nil"/>
              <w:right w:val="nil"/>
            </w:tcBorders>
            <w:noWrap/>
            <w:hideMark/>
          </w:tcPr>
          <w:p w14:paraId="6707C815" w14:textId="430BE609" w:rsidR="00F61DC9" w:rsidRPr="00520B59" w:rsidRDefault="00F61DC9" w:rsidP="00520B59">
            <w:pPr>
              <w:pStyle w:val="Normal-pool-Table"/>
              <w:overflowPunct w:val="0"/>
              <w:snapToGrid w:val="0"/>
              <w:jc w:val="right"/>
              <w:rPr>
                <w:sz w:val="20"/>
              </w:rPr>
            </w:pPr>
            <w:r w:rsidRPr="00520B59">
              <w:rPr>
                <w:color w:val="000000"/>
                <w:sz w:val="20"/>
                <w:lang w:val="zh-CN"/>
              </w:rPr>
              <w:t>19 333</w:t>
            </w:r>
          </w:p>
        </w:tc>
        <w:tc>
          <w:tcPr>
            <w:tcW w:w="1276" w:type="dxa"/>
            <w:tcBorders>
              <w:top w:val="nil"/>
              <w:left w:val="nil"/>
              <w:bottom w:val="nil"/>
              <w:right w:val="nil"/>
            </w:tcBorders>
            <w:noWrap/>
            <w:hideMark/>
          </w:tcPr>
          <w:p w14:paraId="3093A8E5" w14:textId="448BF3FF" w:rsidR="00F61DC9" w:rsidRPr="00520B59" w:rsidRDefault="00F61DC9" w:rsidP="00520B59">
            <w:pPr>
              <w:pStyle w:val="Normal-pool-Table"/>
              <w:overflowPunct w:val="0"/>
              <w:snapToGrid w:val="0"/>
              <w:jc w:val="right"/>
              <w:rPr>
                <w:sz w:val="20"/>
              </w:rPr>
            </w:pPr>
            <w:r w:rsidRPr="00520B59">
              <w:rPr>
                <w:color w:val="000000"/>
                <w:sz w:val="20"/>
                <w:lang w:val="zh-CN"/>
              </w:rPr>
              <w:t>20 134</w:t>
            </w:r>
          </w:p>
        </w:tc>
        <w:tc>
          <w:tcPr>
            <w:tcW w:w="1275" w:type="dxa"/>
            <w:tcBorders>
              <w:top w:val="nil"/>
              <w:left w:val="nil"/>
              <w:bottom w:val="nil"/>
              <w:right w:val="nil"/>
            </w:tcBorders>
            <w:noWrap/>
            <w:hideMark/>
          </w:tcPr>
          <w:p w14:paraId="2BC315CF" w14:textId="773F2D42" w:rsidR="00F61DC9" w:rsidRPr="00520B59" w:rsidRDefault="00F61DC9" w:rsidP="00520B59">
            <w:pPr>
              <w:pStyle w:val="Normal-pool-Table"/>
              <w:overflowPunct w:val="0"/>
              <w:snapToGrid w:val="0"/>
              <w:jc w:val="right"/>
              <w:rPr>
                <w:sz w:val="20"/>
              </w:rPr>
            </w:pPr>
            <w:r w:rsidRPr="00520B59">
              <w:rPr>
                <w:color w:val="000000"/>
                <w:sz w:val="20"/>
                <w:lang w:val="zh-CN"/>
              </w:rPr>
              <w:t>19 333</w:t>
            </w:r>
          </w:p>
        </w:tc>
        <w:tc>
          <w:tcPr>
            <w:tcW w:w="1559" w:type="dxa"/>
            <w:tcBorders>
              <w:top w:val="nil"/>
              <w:left w:val="nil"/>
              <w:bottom w:val="nil"/>
              <w:right w:val="nil"/>
            </w:tcBorders>
            <w:noWrap/>
            <w:hideMark/>
          </w:tcPr>
          <w:p w14:paraId="76287E03" w14:textId="6F17D5AF" w:rsidR="00F61DC9" w:rsidRPr="00520B59" w:rsidRDefault="00F61DC9" w:rsidP="00520B59">
            <w:pPr>
              <w:pStyle w:val="Normal-pool-Table"/>
              <w:overflowPunct w:val="0"/>
              <w:snapToGrid w:val="0"/>
              <w:jc w:val="right"/>
              <w:rPr>
                <w:sz w:val="20"/>
              </w:rPr>
            </w:pPr>
            <w:r w:rsidRPr="00520B59">
              <w:rPr>
                <w:color w:val="000000"/>
                <w:sz w:val="20"/>
                <w:lang w:val="zh-CN"/>
              </w:rPr>
              <w:t>19 982</w:t>
            </w:r>
          </w:p>
        </w:tc>
      </w:tr>
      <w:tr w:rsidR="00F61DC9" w:rsidRPr="00520B59" w14:paraId="0F9A8E88" w14:textId="77777777" w:rsidTr="006873F1">
        <w:trPr>
          <w:trHeight w:val="57"/>
          <w:jc w:val="right"/>
        </w:trPr>
        <w:tc>
          <w:tcPr>
            <w:tcW w:w="2410" w:type="dxa"/>
            <w:tcBorders>
              <w:top w:val="nil"/>
              <w:left w:val="nil"/>
              <w:bottom w:val="nil"/>
              <w:right w:val="nil"/>
            </w:tcBorders>
            <w:hideMark/>
          </w:tcPr>
          <w:p w14:paraId="1A314BC1"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卡塔尔</w:t>
            </w:r>
            <w:proofErr w:type="spellEnd"/>
          </w:p>
        </w:tc>
        <w:tc>
          <w:tcPr>
            <w:tcW w:w="1701" w:type="dxa"/>
            <w:tcBorders>
              <w:top w:val="nil"/>
              <w:left w:val="nil"/>
              <w:bottom w:val="nil"/>
              <w:right w:val="nil"/>
            </w:tcBorders>
            <w:noWrap/>
            <w:hideMark/>
          </w:tcPr>
          <w:p w14:paraId="7033F630" w14:textId="7A5A502A" w:rsidR="00F61DC9" w:rsidRPr="00520B59" w:rsidRDefault="00F61DC9" w:rsidP="00520B59">
            <w:pPr>
              <w:pStyle w:val="Normal-pool-Table"/>
              <w:overflowPunct w:val="0"/>
              <w:snapToGrid w:val="0"/>
              <w:jc w:val="right"/>
              <w:rPr>
                <w:sz w:val="20"/>
              </w:rPr>
            </w:pPr>
            <w:r w:rsidRPr="00520B59">
              <w:rPr>
                <w:color w:val="000000"/>
                <w:sz w:val="20"/>
                <w:lang w:val="zh-CN"/>
              </w:rPr>
              <w:t>0.245</w:t>
            </w:r>
          </w:p>
        </w:tc>
        <w:tc>
          <w:tcPr>
            <w:tcW w:w="1276" w:type="dxa"/>
            <w:tcBorders>
              <w:top w:val="nil"/>
              <w:left w:val="nil"/>
              <w:bottom w:val="nil"/>
              <w:right w:val="nil"/>
            </w:tcBorders>
            <w:noWrap/>
            <w:hideMark/>
          </w:tcPr>
          <w:p w14:paraId="14788FCB" w14:textId="20024B1D" w:rsidR="00F61DC9" w:rsidRPr="00520B59" w:rsidRDefault="00F61DC9" w:rsidP="00520B59">
            <w:pPr>
              <w:pStyle w:val="Normal-pool-Table"/>
              <w:overflowPunct w:val="0"/>
              <w:snapToGrid w:val="0"/>
              <w:jc w:val="right"/>
              <w:rPr>
                <w:sz w:val="20"/>
              </w:rPr>
            </w:pPr>
            <w:r w:rsidRPr="00520B59">
              <w:rPr>
                <w:color w:val="000000"/>
                <w:sz w:val="20"/>
                <w:lang w:val="zh-CN"/>
              </w:rPr>
              <w:t>14 485</w:t>
            </w:r>
          </w:p>
        </w:tc>
        <w:tc>
          <w:tcPr>
            <w:tcW w:w="1276" w:type="dxa"/>
            <w:tcBorders>
              <w:top w:val="nil"/>
              <w:left w:val="nil"/>
              <w:bottom w:val="nil"/>
              <w:right w:val="nil"/>
            </w:tcBorders>
            <w:noWrap/>
            <w:hideMark/>
          </w:tcPr>
          <w:p w14:paraId="70311810" w14:textId="5CA47FFF" w:rsidR="00F61DC9" w:rsidRPr="00520B59" w:rsidRDefault="00F61DC9" w:rsidP="00520B59">
            <w:pPr>
              <w:pStyle w:val="Normal-pool-Table"/>
              <w:overflowPunct w:val="0"/>
              <w:snapToGrid w:val="0"/>
              <w:jc w:val="right"/>
              <w:rPr>
                <w:sz w:val="20"/>
              </w:rPr>
            </w:pPr>
            <w:r w:rsidRPr="00520B59">
              <w:rPr>
                <w:color w:val="000000"/>
                <w:sz w:val="20"/>
                <w:lang w:val="zh-CN"/>
              </w:rPr>
              <w:t>15 085</w:t>
            </w:r>
          </w:p>
        </w:tc>
        <w:tc>
          <w:tcPr>
            <w:tcW w:w="1275" w:type="dxa"/>
            <w:tcBorders>
              <w:top w:val="nil"/>
              <w:left w:val="nil"/>
              <w:bottom w:val="nil"/>
              <w:right w:val="nil"/>
            </w:tcBorders>
            <w:noWrap/>
            <w:hideMark/>
          </w:tcPr>
          <w:p w14:paraId="26751C4B" w14:textId="7332DB2D" w:rsidR="00F61DC9" w:rsidRPr="00520B59" w:rsidRDefault="00F61DC9" w:rsidP="00520B59">
            <w:pPr>
              <w:pStyle w:val="Normal-pool-Table"/>
              <w:overflowPunct w:val="0"/>
              <w:snapToGrid w:val="0"/>
              <w:jc w:val="right"/>
              <w:rPr>
                <w:sz w:val="20"/>
              </w:rPr>
            </w:pPr>
            <w:r w:rsidRPr="00520B59">
              <w:rPr>
                <w:color w:val="000000"/>
                <w:sz w:val="20"/>
                <w:lang w:val="zh-CN"/>
              </w:rPr>
              <w:t>14 485</w:t>
            </w:r>
          </w:p>
        </w:tc>
        <w:tc>
          <w:tcPr>
            <w:tcW w:w="1559" w:type="dxa"/>
            <w:tcBorders>
              <w:top w:val="nil"/>
              <w:left w:val="nil"/>
              <w:bottom w:val="nil"/>
              <w:right w:val="nil"/>
            </w:tcBorders>
            <w:noWrap/>
            <w:hideMark/>
          </w:tcPr>
          <w:p w14:paraId="75CB3419" w14:textId="0E4DCABF" w:rsidR="00F61DC9" w:rsidRPr="00520B59" w:rsidRDefault="00F61DC9" w:rsidP="00520B59">
            <w:pPr>
              <w:pStyle w:val="Normal-pool-Table"/>
              <w:overflowPunct w:val="0"/>
              <w:snapToGrid w:val="0"/>
              <w:jc w:val="right"/>
              <w:rPr>
                <w:sz w:val="20"/>
              </w:rPr>
            </w:pPr>
            <w:r w:rsidRPr="00520B59">
              <w:rPr>
                <w:color w:val="000000"/>
                <w:sz w:val="20"/>
                <w:lang w:val="zh-CN"/>
              </w:rPr>
              <w:t>14 971</w:t>
            </w:r>
          </w:p>
        </w:tc>
      </w:tr>
      <w:tr w:rsidR="00F61DC9" w:rsidRPr="00520B59" w14:paraId="6DB67E00" w14:textId="77777777" w:rsidTr="006873F1">
        <w:trPr>
          <w:trHeight w:val="57"/>
          <w:jc w:val="right"/>
        </w:trPr>
        <w:tc>
          <w:tcPr>
            <w:tcW w:w="2410" w:type="dxa"/>
            <w:tcBorders>
              <w:top w:val="nil"/>
              <w:left w:val="nil"/>
              <w:bottom w:val="nil"/>
              <w:right w:val="nil"/>
            </w:tcBorders>
            <w:hideMark/>
          </w:tcPr>
          <w:p w14:paraId="375ABD2A"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大韩民国</w:t>
            </w:r>
            <w:proofErr w:type="spellEnd"/>
          </w:p>
        </w:tc>
        <w:tc>
          <w:tcPr>
            <w:tcW w:w="1701" w:type="dxa"/>
            <w:tcBorders>
              <w:top w:val="nil"/>
              <w:left w:val="nil"/>
              <w:bottom w:val="nil"/>
              <w:right w:val="nil"/>
            </w:tcBorders>
            <w:noWrap/>
            <w:hideMark/>
          </w:tcPr>
          <w:p w14:paraId="2F17D238" w14:textId="41009FDB" w:rsidR="00F61DC9" w:rsidRPr="00520B59" w:rsidRDefault="00F61DC9" w:rsidP="00520B59">
            <w:pPr>
              <w:pStyle w:val="Normal-pool-Table"/>
              <w:overflowPunct w:val="0"/>
              <w:snapToGrid w:val="0"/>
              <w:jc w:val="right"/>
              <w:rPr>
                <w:sz w:val="20"/>
              </w:rPr>
            </w:pPr>
            <w:r w:rsidRPr="00520B59">
              <w:rPr>
                <w:color w:val="000000"/>
                <w:sz w:val="20"/>
                <w:lang w:val="zh-CN"/>
              </w:rPr>
              <w:t>2.344</w:t>
            </w:r>
          </w:p>
        </w:tc>
        <w:tc>
          <w:tcPr>
            <w:tcW w:w="1276" w:type="dxa"/>
            <w:tcBorders>
              <w:top w:val="nil"/>
              <w:left w:val="nil"/>
              <w:bottom w:val="nil"/>
              <w:right w:val="nil"/>
            </w:tcBorders>
            <w:noWrap/>
            <w:hideMark/>
          </w:tcPr>
          <w:p w14:paraId="3FE87FA4" w14:textId="1E70B5FA" w:rsidR="00F61DC9" w:rsidRPr="00520B59" w:rsidRDefault="00F61DC9" w:rsidP="00520B59">
            <w:pPr>
              <w:pStyle w:val="Normal-pool-Table"/>
              <w:overflowPunct w:val="0"/>
              <w:snapToGrid w:val="0"/>
              <w:jc w:val="right"/>
              <w:rPr>
                <w:sz w:val="20"/>
              </w:rPr>
            </w:pPr>
            <w:r w:rsidRPr="00520B59">
              <w:rPr>
                <w:color w:val="000000"/>
                <w:sz w:val="20"/>
                <w:lang w:val="zh-CN"/>
              </w:rPr>
              <w:t>138 591</w:t>
            </w:r>
          </w:p>
        </w:tc>
        <w:tc>
          <w:tcPr>
            <w:tcW w:w="1276" w:type="dxa"/>
            <w:tcBorders>
              <w:top w:val="nil"/>
              <w:left w:val="nil"/>
              <w:bottom w:val="nil"/>
              <w:right w:val="nil"/>
            </w:tcBorders>
            <w:noWrap/>
            <w:hideMark/>
          </w:tcPr>
          <w:p w14:paraId="5575937D" w14:textId="3F0CAF6B" w:rsidR="00F61DC9" w:rsidRPr="00520B59" w:rsidRDefault="00F61DC9" w:rsidP="00520B59">
            <w:pPr>
              <w:pStyle w:val="Normal-pool-Table"/>
              <w:overflowPunct w:val="0"/>
              <w:snapToGrid w:val="0"/>
              <w:jc w:val="right"/>
              <w:rPr>
                <w:sz w:val="20"/>
              </w:rPr>
            </w:pPr>
            <w:r w:rsidRPr="00520B59">
              <w:rPr>
                <w:color w:val="000000"/>
                <w:sz w:val="20"/>
                <w:lang w:val="zh-CN"/>
              </w:rPr>
              <w:t>144 327</w:t>
            </w:r>
          </w:p>
        </w:tc>
        <w:tc>
          <w:tcPr>
            <w:tcW w:w="1275" w:type="dxa"/>
            <w:tcBorders>
              <w:top w:val="nil"/>
              <w:left w:val="nil"/>
              <w:bottom w:val="nil"/>
              <w:right w:val="nil"/>
            </w:tcBorders>
            <w:noWrap/>
            <w:hideMark/>
          </w:tcPr>
          <w:p w14:paraId="1AA8053E" w14:textId="79601CCB" w:rsidR="00F61DC9" w:rsidRPr="00520B59" w:rsidRDefault="00F61DC9" w:rsidP="00520B59">
            <w:pPr>
              <w:pStyle w:val="Normal-pool-Table"/>
              <w:overflowPunct w:val="0"/>
              <w:snapToGrid w:val="0"/>
              <w:jc w:val="right"/>
              <w:rPr>
                <w:sz w:val="20"/>
              </w:rPr>
            </w:pPr>
            <w:r w:rsidRPr="00520B59">
              <w:rPr>
                <w:color w:val="000000"/>
                <w:sz w:val="20"/>
                <w:lang w:val="zh-CN"/>
              </w:rPr>
              <w:t>138 591</w:t>
            </w:r>
          </w:p>
        </w:tc>
        <w:tc>
          <w:tcPr>
            <w:tcW w:w="1559" w:type="dxa"/>
            <w:tcBorders>
              <w:top w:val="nil"/>
              <w:left w:val="nil"/>
              <w:bottom w:val="nil"/>
              <w:right w:val="nil"/>
            </w:tcBorders>
            <w:noWrap/>
            <w:hideMark/>
          </w:tcPr>
          <w:p w14:paraId="3ADDE567" w14:textId="2F0F6A31" w:rsidR="00F61DC9" w:rsidRPr="00520B59" w:rsidRDefault="00F61DC9" w:rsidP="00520B59">
            <w:pPr>
              <w:pStyle w:val="Normal-pool-Table"/>
              <w:overflowPunct w:val="0"/>
              <w:snapToGrid w:val="0"/>
              <w:jc w:val="right"/>
              <w:rPr>
                <w:sz w:val="20"/>
              </w:rPr>
            </w:pPr>
            <w:r w:rsidRPr="00520B59">
              <w:rPr>
                <w:color w:val="000000"/>
                <w:sz w:val="20"/>
                <w:lang w:val="zh-CN"/>
              </w:rPr>
              <w:t>143 242</w:t>
            </w:r>
          </w:p>
        </w:tc>
      </w:tr>
      <w:tr w:rsidR="00E266D6" w:rsidRPr="00520B59" w14:paraId="05B26FFB" w14:textId="77777777" w:rsidTr="006873F1">
        <w:trPr>
          <w:trHeight w:val="57"/>
          <w:jc w:val="right"/>
        </w:trPr>
        <w:tc>
          <w:tcPr>
            <w:tcW w:w="2410" w:type="dxa"/>
            <w:tcBorders>
              <w:top w:val="nil"/>
              <w:left w:val="nil"/>
              <w:bottom w:val="nil"/>
              <w:right w:val="nil"/>
            </w:tcBorders>
            <w:hideMark/>
          </w:tcPr>
          <w:p w14:paraId="0D0CC12F"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摩尔多瓦共和国</w:t>
            </w:r>
            <w:proofErr w:type="spellEnd"/>
          </w:p>
        </w:tc>
        <w:tc>
          <w:tcPr>
            <w:tcW w:w="1701" w:type="dxa"/>
            <w:tcBorders>
              <w:top w:val="nil"/>
              <w:left w:val="nil"/>
              <w:bottom w:val="nil"/>
              <w:right w:val="nil"/>
            </w:tcBorders>
            <w:noWrap/>
            <w:hideMark/>
          </w:tcPr>
          <w:p w14:paraId="3D5BF33A" w14:textId="497F3852"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B8ED908" w14:textId="18F8728D"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228BD09" w14:textId="1047D4A9"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6FE8AD6D" w14:textId="1A4A2D7C"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4C52206A" w14:textId="18AC54ED"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107B3BDC" w14:textId="77777777" w:rsidTr="006873F1">
        <w:trPr>
          <w:trHeight w:val="57"/>
          <w:jc w:val="right"/>
        </w:trPr>
        <w:tc>
          <w:tcPr>
            <w:tcW w:w="2410" w:type="dxa"/>
            <w:tcBorders>
              <w:top w:val="nil"/>
              <w:left w:val="nil"/>
              <w:bottom w:val="nil"/>
              <w:right w:val="nil"/>
            </w:tcBorders>
            <w:hideMark/>
          </w:tcPr>
          <w:p w14:paraId="297EB21F"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罗马尼亚</w:t>
            </w:r>
            <w:proofErr w:type="spellEnd"/>
          </w:p>
        </w:tc>
        <w:tc>
          <w:tcPr>
            <w:tcW w:w="1701" w:type="dxa"/>
            <w:tcBorders>
              <w:top w:val="nil"/>
              <w:left w:val="nil"/>
              <w:bottom w:val="nil"/>
              <w:right w:val="nil"/>
            </w:tcBorders>
            <w:noWrap/>
            <w:hideMark/>
          </w:tcPr>
          <w:p w14:paraId="7C84231A" w14:textId="79138BB7" w:rsidR="00F61DC9" w:rsidRPr="00520B59" w:rsidRDefault="00F61DC9" w:rsidP="00520B59">
            <w:pPr>
              <w:pStyle w:val="Normal-pool-Table"/>
              <w:overflowPunct w:val="0"/>
              <w:snapToGrid w:val="0"/>
              <w:jc w:val="right"/>
              <w:rPr>
                <w:sz w:val="20"/>
              </w:rPr>
            </w:pPr>
            <w:r w:rsidRPr="00520B59">
              <w:rPr>
                <w:color w:val="000000"/>
                <w:sz w:val="20"/>
                <w:lang w:val="zh-CN"/>
              </w:rPr>
              <w:t>0.357</w:t>
            </w:r>
          </w:p>
        </w:tc>
        <w:tc>
          <w:tcPr>
            <w:tcW w:w="1276" w:type="dxa"/>
            <w:tcBorders>
              <w:top w:val="nil"/>
              <w:left w:val="nil"/>
              <w:bottom w:val="nil"/>
              <w:right w:val="nil"/>
            </w:tcBorders>
            <w:noWrap/>
            <w:hideMark/>
          </w:tcPr>
          <w:p w14:paraId="7443A676" w14:textId="2A661043" w:rsidR="00F61DC9" w:rsidRPr="00520B59" w:rsidRDefault="00F61DC9" w:rsidP="00520B59">
            <w:pPr>
              <w:pStyle w:val="Normal-pool-Table"/>
              <w:overflowPunct w:val="0"/>
              <w:snapToGrid w:val="0"/>
              <w:jc w:val="right"/>
              <w:rPr>
                <w:sz w:val="20"/>
              </w:rPr>
            </w:pPr>
            <w:r w:rsidRPr="00520B59">
              <w:rPr>
                <w:color w:val="000000"/>
                <w:sz w:val="20"/>
                <w:lang w:val="zh-CN"/>
              </w:rPr>
              <w:t>21 107</w:t>
            </w:r>
          </w:p>
        </w:tc>
        <w:tc>
          <w:tcPr>
            <w:tcW w:w="1276" w:type="dxa"/>
            <w:tcBorders>
              <w:top w:val="nil"/>
              <w:left w:val="nil"/>
              <w:bottom w:val="nil"/>
              <w:right w:val="nil"/>
            </w:tcBorders>
            <w:noWrap/>
            <w:hideMark/>
          </w:tcPr>
          <w:p w14:paraId="6255ED2F" w14:textId="01350720" w:rsidR="00F61DC9" w:rsidRPr="00520B59" w:rsidRDefault="00F61DC9" w:rsidP="00520B59">
            <w:pPr>
              <w:pStyle w:val="Normal-pool-Table"/>
              <w:overflowPunct w:val="0"/>
              <w:snapToGrid w:val="0"/>
              <w:jc w:val="right"/>
              <w:rPr>
                <w:sz w:val="20"/>
              </w:rPr>
            </w:pPr>
            <w:r w:rsidRPr="00520B59">
              <w:rPr>
                <w:color w:val="000000"/>
                <w:sz w:val="20"/>
                <w:lang w:val="zh-CN"/>
              </w:rPr>
              <w:t>21 981</w:t>
            </w:r>
          </w:p>
        </w:tc>
        <w:tc>
          <w:tcPr>
            <w:tcW w:w="1275" w:type="dxa"/>
            <w:tcBorders>
              <w:top w:val="nil"/>
              <w:left w:val="nil"/>
              <w:bottom w:val="nil"/>
              <w:right w:val="nil"/>
            </w:tcBorders>
            <w:noWrap/>
            <w:hideMark/>
          </w:tcPr>
          <w:p w14:paraId="157908B5" w14:textId="7F29AF51" w:rsidR="00F61DC9" w:rsidRPr="00520B59" w:rsidRDefault="00F61DC9" w:rsidP="00520B59">
            <w:pPr>
              <w:pStyle w:val="Normal-pool-Table"/>
              <w:overflowPunct w:val="0"/>
              <w:snapToGrid w:val="0"/>
              <w:jc w:val="right"/>
              <w:rPr>
                <w:sz w:val="20"/>
              </w:rPr>
            </w:pPr>
            <w:r w:rsidRPr="00520B59">
              <w:rPr>
                <w:color w:val="000000"/>
                <w:sz w:val="20"/>
                <w:lang w:val="zh-CN"/>
              </w:rPr>
              <w:t>21 107</w:t>
            </w:r>
          </w:p>
        </w:tc>
        <w:tc>
          <w:tcPr>
            <w:tcW w:w="1559" w:type="dxa"/>
            <w:tcBorders>
              <w:top w:val="nil"/>
              <w:left w:val="nil"/>
              <w:bottom w:val="nil"/>
              <w:right w:val="nil"/>
            </w:tcBorders>
            <w:noWrap/>
            <w:hideMark/>
          </w:tcPr>
          <w:p w14:paraId="5F4FB90E" w14:textId="31CD6A2A" w:rsidR="00F61DC9" w:rsidRPr="00520B59" w:rsidRDefault="00F61DC9" w:rsidP="00520B59">
            <w:pPr>
              <w:pStyle w:val="Normal-pool-Table"/>
              <w:overflowPunct w:val="0"/>
              <w:snapToGrid w:val="0"/>
              <w:jc w:val="right"/>
              <w:rPr>
                <w:sz w:val="20"/>
              </w:rPr>
            </w:pPr>
            <w:r w:rsidRPr="00520B59">
              <w:rPr>
                <w:color w:val="000000"/>
                <w:sz w:val="20"/>
                <w:lang w:val="zh-CN"/>
              </w:rPr>
              <w:t>21 815</w:t>
            </w:r>
          </w:p>
        </w:tc>
      </w:tr>
      <w:tr w:rsidR="00F61DC9" w:rsidRPr="00520B59" w14:paraId="1F264465" w14:textId="77777777" w:rsidTr="006873F1">
        <w:trPr>
          <w:trHeight w:val="57"/>
          <w:jc w:val="right"/>
        </w:trPr>
        <w:tc>
          <w:tcPr>
            <w:tcW w:w="2410" w:type="dxa"/>
            <w:tcBorders>
              <w:top w:val="nil"/>
              <w:left w:val="nil"/>
              <w:bottom w:val="nil"/>
              <w:right w:val="nil"/>
            </w:tcBorders>
            <w:hideMark/>
          </w:tcPr>
          <w:p w14:paraId="62B41E5E"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俄罗斯联邦</w:t>
            </w:r>
            <w:proofErr w:type="spellEnd"/>
          </w:p>
        </w:tc>
        <w:tc>
          <w:tcPr>
            <w:tcW w:w="1701" w:type="dxa"/>
            <w:tcBorders>
              <w:top w:val="nil"/>
              <w:left w:val="nil"/>
              <w:bottom w:val="nil"/>
              <w:right w:val="nil"/>
            </w:tcBorders>
            <w:noWrap/>
            <w:hideMark/>
          </w:tcPr>
          <w:p w14:paraId="32FDE5E0" w14:textId="579A65FB" w:rsidR="00F61DC9" w:rsidRPr="00520B59" w:rsidRDefault="00F61DC9" w:rsidP="00520B59">
            <w:pPr>
              <w:pStyle w:val="Normal-pool-Table"/>
              <w:overflowPunct w:val="0"/>
              <w:snapToGrid w:val="0"/>
              <w:jc w:val="right"/>
              <w:rPr>
                <w:sz w:val="20"/>
              </w:rPr>
            </w:pPr>
            <w:r w:rsidRPr="00520B59">
              <w:rPr>
                <w:color w:val="000000"/>
                <w:sz w:val="20"/>
                <w:lang w:val="zh-CN"/>
              </w:rPr>
              <w:t>2.090</w:t>
            </w:r>
          </w:p>
        </w:tc>
        <w:tc>
          <w:tcPr>
            <w:tcW w:w="1276" w:type="dxa"/>
            <w:tcBorders>
              <w:top w:val="nil"/>
              <w:left w:val="nil"/>
              <w:bottom w:val="nil"/>
              <w:right w:val="nil"/>
            </w:tcBorders>
            <w:noWrap/>
            <w:hideMark/>
          </w:tcPr>
          <w:p w14:paraId="5168812A" w14:textId="13292F0C" w:rsidR="00F61DC9" w:rsidRPr="00520B59" w:rsidRDefault="00F61DC9" w:rsidP="00520B59">
            <w:pPr>
              <w:pStyle w:val="Normal-pool-Table"/>
              <w:overflowPunct w:val="0"/>
              <w:snapToGrid w:val="0"/>
              <w:jc w:val="right"/>
              <w:rPr>
                <w:sz w:val="20"/>
              </w:rPr>
            </w:pPr>
            <w:r w:rsidRPr="00520B59">
              <w:rPr>
                <w:color w:val="000000"/>
                <w:sz w:val="20"/>
                <w:lang w:val="zh-CN"/>
              </w:rPr>
              <w:t>123 572</w:t>
            </w:r>
          </w:p>
        </w:tc>
        <w:tc>
          <w:tcPr>
            <w:tcW w:w="1276" w:type="dxa"/>
            <w:tcBorders>
              <w:top w:val="nil"/>
              <w:left w:val="nil"/>
              <w:bottom w:val="nil"/>
              <w:right w:val="nil"/>
            </w:tcBorders>
            <w:noWrap/>
            <w:hideMark/>
          </w:tcPr>
          <w:p w14:paraId="31300A57" w14:textId="72156A1B" w:rsidR="00F61DC9" w:rsidRPr="00520B59" w:rsidRDefault="00F61DC9" w:rsidP="00520B59">
            <w:pPr>
              <w:pStyle w:val="Normal-pool-Table"/>
              <w:overflowPunct w:val="0"/>
              <w:snapToGrid w:val="0"/>
              <w:jc w:val="right"/>
              <w:rPr>
                <w:sz w:val="20"/>
              </w:rPr>
            </w:pPr>
            <w:r w:rsidRPr="00520B59">
              <w:rPr>
                <w:color w:val="000000"/>
                <w:sz w:val="20"/>
                <w:lang w:val="zh-CN"/>
              </w:rPr>
              <w:t>128 688</w:t>
            </w:r>
          </w:p>
        </w:tc>
        <w:tc>
          <w:tcPr>
            <w:tcW w:w="1275" w:type="dxa"/>
            <w:tcBorders>
              <w:top w:val="nil"/>
              <w:left w:val="nil"/>
              <w:bottom w:val="nil"/>
              <w:right w:val="nil"/>
            </w:tcBorders>
            <w:noWrap/>
            <w:hideMark/>
          </w:tcPr>
          <w:p w14:paraId="1B097C88" w14:textId="53B09CB2" w:rsidR="00F61DC9" w:rsidRPr="00520B59" w:rsidRDefault="00F61DC9" w:rsidP="00520B59">
            <w:pPr>
              <w:pStyle w:val="Normal-pool-Table"/>
              <w:overflowPunct w:val="0"/>
              <w:snapToGrid w:val="0"/>
              <w:jc w:val="right"/>
              <w:rPr>
                <w:sz w:val="20"/>
              </w:rPr>
            </w:pPr>
            <w:r w:rsidRPr="00520B59">
              <w:rPr>
                <w:color w:val="000000"/>
                <w:sz w:val="20"/>
                <w:lang w:val="zh-CN"/>
              </w:rPr>
              <w:t>123 572</w:t>
            </w:r>
          </w:p>
        </w:tc>
        <w:tc>
          <w:tcPr>
            <w:tcW w:w="1559" w:type="dxa"/>
            <w:tcBorders>
              <w:top w:val="nil"/>
              <w:left w:val="nil"/>
              <w:bottom w:val="nil"/>
              <w:right w:val="nil"/>
            </w:tcBorders>
            <w:noWrap/>
            <w:hideMark/>
          </w:tcPr>
          <w:p w14:paraId="55FB277A" w14:textId="5C097964" w:rsidR="00F61DC9" w:rsidRPr="00520B59" w:rsidRDefault="00F61DC9" w:rsidP="00520B59">
            <w:pPr>
              <w:pStyle w:val="Normal-pool-Table"/>
              <w:overflowPunct w:val="0"/>
              <w:snapToGrid w:val="0"/>
              <w:jc w:val="right"/>
              <w:rPr>
                <w:sz w:val="20"/>
              </w:rPr>
            </w:pPr>
            <w:r w:rsidRPr="00520B59">
              <w:rPr>
                <w:color w:val="000000"/>
                <w:sz w:val="20"/>
                <w:lang w:val="zh-CN"/>
              </w:rPr>
              <w:t>127 720</w:t>
            </w:r>
          </w:p>
        </w:tc>
      </w:tr>
      <w:tr w:rsidR="00E266D6" w:rsidRPr="00520B59" w14:paraId="113A37C6" w14:textId="77777777" w:rsidTr="006873F1">
        <w:trPr>
          <w:trHeight w:val="57"/>
          <w:jc w:val="right"/>
        </w:trPr>
        <w:tc>
          <w:tcPr>
            <w:tcW w:w="2410" w:type="dxa"/>
            <w:tcBorders>
              <w:top w:val="nil"/>
              <w:left w:val="nil"/>
              <w:bottom w:val="nil"/>
              <w:right w:val="nil"/>
            </w:tcBorders>
            <w:hideMark/>
          </w:tcPr>
          <w:p w14:paraId="1A1A9EB3"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卢旺达</w:t>
            </w:r>
            <w:proofErr w:type="spellEnd"/>
          </w:p>
        </w:tc>
        <w:tc>
          <w:tcPr>
            <w:tcW w:w="1701" w:type="dxa"/>
            <w:tcBorders>
              <w:top w:val="nil"/>
              <w:left w:val="nil"/>
              <w:bottom w:val="nil"/>
              <w:right w:val="nil"/>
            </w:tcBorders>
            <w:noWrap/>
            <w:hideMark/>
          </w:tcPr>
          <w:p w14:paraId="0A4701DC" w14:textId="086907AD"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11F1DAD" w14:textId="122C7932"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1C25E01" w14:textId="55BE682F"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189CEBE9" w14:textId="63C87053"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57130F2E" w14:textId="17A732AE"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6337805B" w14:textId="77777777" w:rsidTr="006873F1">
        <w:trPr>
          <w:trHeight w:val="57"/>
          <w:jc w:val="right"/>
        </w:trPr>
        <w:tc>
          <w:tcPr>
            <w:tcW w:w="2410" w:type="dxa"/>
            <w:tcBorders>
              <w:top w:val="nil"/>
              <w:left w:val="nil"/>
              <w:bottom w:val="nil"/>
              <w:right w:val="nil"/>
            </w:tcBorders>
            <w:hideMark/>
          </w:tcPr>
          <w:p w14:paraId="017A552A"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圣基茨和尼维斯</w:t>
            </w:r>
            <w:proofErr w:type="spellEnd"/>
          </w:p>
        </w:tc>
        <w:tc>
          <w:tcPr>
            <w:tcW w:w="1701" w:type="dxa"/>
            <w:tcBorders>
              <w:top w:val="nil"/>
              <w:left w:val="nil"/>
              <w:bottom w:val="nil"/>
              <w:right w:val="nil"/>
            </w:tcBorders>
            <w:noWrap/>
            <w:hideMark/>
          </w:tcPr>
          <w:p w14:paraId="4D21E281" w14:textId="0C5DE44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7FB5C30" w14:textId="6D818D10"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10C5CE6" w14:textId="0A6C5BDC"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0254DDFE" w14:textId="5338652B"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0CD50543" w14:textId="24CA3924"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3C9983B3" w14:textId="77777777" w:rsidTr="006873F1">
        <w:trPr>
          <w:trHeight w:val="57"/>
          <w:jc w:val="right"/>
        </w:trPr>
        <w:tc>
          <w:tcPr>
            <w:tcW w:w="2410" w:type="dxa"/>
            <w:tcBorders>
              <w:top w:val="nil"/>
              <w:left w:val="nil"/>
              <w:bottom w:val="nil"/>
              <w:right w:val="nil"/>
            </w:tcBorders>
            <w:hideMark/>
          </w:tcPr>
          <w:p w14:paraId="6344098D"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圣卢西亚</w:t>
            </w:r>
            <w:proofErr w:type="spellEnd"/>
          </w:p>
        </w:tc>
        <w:tc>
          <w:tcPr>
            <w:tcW w:w="1701" w:type="dxa"/>
            <w:tcBorders>
              <w:top w:val="nil"/>
              <w:left w:val="nil"/>
              <w:bottom w:val="nil"/>
              <w:right w:val="nil"/>
            </w:tcBorders>
            <w:noWrap/>
            <w:hideMark/>
          </w:tcPr>
          <w:p w14:paraId="442F435C" w14:textId="5B285852"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437F1CB" w14:textId="315A49F5"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143DCA0" w14:textId="32463FF5"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3373C4D6" w14:textId="2D80FF6B"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7B530FFE" w14:textId="74F431D7"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507323A4" w14:textId="77777777" w:rsidTr="006873F1">
        <w:trPr>
          <w:trHeight w:val="57"/>
          <w:jc w:val="right"/>
        </w:trPr>
        <w:tc>
          <w:tcPr>
            <w:tcW w:w="2410" w:type="dxa"/>
            <w:tcBorders>
              <w:top w:val="nil"/>
              <w:left w:val="nil"/>
              <w:bottom w:val="nil"/>
              <w:right w:val="nil"/>
            </w:tcBorders>
            <w:hideMark/>
          </w:tcPr>
          <w:p w14:paraId="685E50C0" w14:textId="77777777" w:rsidR="00E266D6" w:rsidRPr="00520B59" w:rsidRDefault="00E266D6" w:rsidP="00520B59">
            <w:pPr>
              <w:pStyle w:val="Normal-pool-Table"/>
              <w:overflowPunct w:val="0"/>
              <w:snapToGrid w:val="0"/>
              <w:rPr>
                <w:rFonts w:eastAsia="SimSun"/>
                <w:sz w:val="20"/>
                <w:lang w:eastAsia="zh-CN"/>
              </w:rPr>
            </w:pPr>
            <w:r w:rsidRPr="00520B59">
              <w:rPr>
                <w:rFonts w:eastAsia="SimSun"/>
                <w:color w:val="000000"/>
                <w:sz w:val="20"/>
                <w:lang w:val="zh-CN" w:eastAsia="zh-CN"/>
              </w:rPr>
              <w:t>圣文森特和格林纳丁斯</w:t>
            </w:r>
          </w:p>
        </w:tc>
        <w:tc>
          <w:tcPr>
            <w:tcW w:w="1701" w:type="dxa"/>
            <w:tcBorders>
              <w:top w:val="nil"/>
              <w:left w:val="nil"/>
              <w:bottom w:val="nil"/>
              <w:right w:val="nil"/>
            </w:tcBorders>
            <w:noWrap/>
            <w:vAlign w:val="bottom"/>
            <w:hideMark/>
          </w:tcPr>
          <w:p w14:paraId="054CD715" w14:textId="58E91A0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vAlign w:val="bottom"/>
            <w:hideMark/>
          </w:tcPr>
          <w:p w14:paraId="6FE3E15F" w14:textId="596484EF"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vAlign w:val="bottom"/>
            <w:hideMark/>
          </w:tcPr>
          <w:p w14:paraId="1449E1D1" w14:textId="1AE4E98E"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vAlign w:val="bottom"/>
            <w:hideMark/>
          </w:tcPr>
          <w:p w14:paraId="7168BC68" w14:textId="772CDD13"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vAlign w:val="bottom"/>
            <w:hideMark/>
          </w:tcPr>
          <w:p w14:paraId="5A10C56F" w14:textId="5BE194C8"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406FB427" w14:textId="77777777" w:rsidTr="006873F1">
        <w:trPr>
          <w:trHeight w:val="57"/>
          <w:jc w:val="right"/>
        </w:trPr>
        <w:tc>
          <w:tcPr>
            <w:tcW w:w="2410" w:type="dxa"/>
            <w:tcBorders>
              <w:top w:val="nil"/>
              <w:left w:val="nil"/>
              <w:bottom w:val="nil"/>
              <w:right w:val="nil"/>
            </w:tcBorders>
            <w:hideMark/>
          </w:tcPr>
          <w:p w14:paraId="6C2B2F21"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萨摩亚</w:t>
            </w:r>
            <w:proofErr w:type="spellEnd"/>
          </w:p>
        </w:tc>
        <w:tc>
          <w:tcPr>
            <w:tcW w:w="1701" w:type="dxa"/>
            <w:tcBorders>
              <w:top w:val="nil"/>
              <w:left w:val="nil"/>
              <w:bottom w:val="nil"/>
              <w:right w:val="nil"/>
            </w:tcBorders>
            <w:noWrap/>
            <w:hideMark/>
          </w:tcPr>
          <w:p w14:paraId="4FBBFC0C" w14:textId="71CD9A3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9C14A52" w14:textId="7E200275"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74D368F" w14:textId="223F0032"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3832CEB6" w14:textId="59463A95"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1030EFE4" w14:textId="6882A8E8"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642475E1" w14:textId="77777777" w:rsidTr="006873F1">
        <w:trPr>
          <w:trHeight w:val="57"/>
          <w:jc w:val="right"/>
        </w:trPr>
        <w:tc>
          <w:tcPr>
            <w:tcW w:w="2410" w:type="dxa"/>
            <w:tcBorders>
              <w:top w:val="nil"/>
              <w:left w:val="nil"/>
              <w:bottom w:val="nil"/>
              <w:right w:val="nil"/>
            </w:tcBorders>
            <w:hideMark/>
          </w:tcPr>
          <w:p w14:paraId="185F0A19"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圣马力诺</w:t>
            </w:r>
            <w:proofErr w:type="spellEnd"/>
          </w:p>
        </w:tc>
        <w:tc>
          <w:tcPr>
            <w:tcW w:w="1701" w:type="dxa"/>
            <w:tcBorders>
              <w:top w:val="nil"/>
              <w:left w:val="nil"/>
              <w:bottom w:val="nil"/>
              <w:right w:val="nil"/>
            </w:tcBorders>
            <w:noWrap/>
            <w:hideMark/>
          </w:tcPr>
          <w:p w14:paraId="111310F7" w14:textId="6E3E0D94"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37E89D5" w14:textId="410F88CE"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87A6966" w14:textId="7DBB69F4"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1B2A50AA" w14:textId="42B1D738"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41653EBB" w14:textId="2B92CF4A"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6F7EDB1D" w14:textId="77777777" w:rsidTr="006873F1">
        <w:trPr>
          <w:trHeight w:val="57"/>
          <w:jc w:val="right"/>
        </w:trPr>
        <w:tc>
          <w:tcPr>
            <w:tcW w:w="2410" w:type="dxa"/>
            <w:tcBorders>
              <w:top w:val="nil"/>
              <w:left w:val="nil"/>
              <w:bottom w:val="nil"/>
              <w:right w:val="nil"/>
            </w:tcBorders>
            <w:hideMark/>
          </w:tcPr>
          <w:p w14:paraId="65CB32CB"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lastRenderedPageBreak/>
              <w:t>圣多美和普林西比</w:t>
            </w:r>
            <w:proofErr w:type="spellEnd"/>
          </w:p>
        </w:tc>
        <w:tc>
          <w:tcPr>
            <w:tcW w:w="1701" w:type="dxa"/>
            <w:tcBorders>
              <w:top w:val="nil"/>
              <w:left w:val="nil"/>
              <w:bottom w:val="nil"/>
              <w:right w:val="nil"/>
            </w:tcBorders>
            <w:noWrap/>
            <w:hideMark/>
          </w:tcPr>
          <w:p w14:paraId="3F6891D4" w14:textId="0A44A560"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9AF4410" w14:textId="514800BD"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3D2EFAE" w14:textId="0FC8D4CE"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0E41C633" w14:textId="4604F5A8"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0C5D39CB" w14:textId="0CF50D2D"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7164AF30" w14:textId="77777777" w:rsidTr="006873F1">
        <w:trPr>
          <w:trHeight w:val="57"/>
          <w:jc w:val="right"/>
        </w:trPr>
        <w:tc>
          <w:tcPr>
            <w:tcW w:w="2410" w:type="dxa"/>
            <w:tcBorders>
              <w:top w:val="nil"/>
              <w:left w:val="nil"/>
              <w:bottom w:val="nil"/>
              <w:right w:val="nil"/>
            </w:tcBorders>
            <w:hideMark/>
          </w:tcPr>
          <w:p w14:paraId="70A8D47A"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沙特阿拉伯</w:t>
            </w:r>
            <w:proofErr w:type="spellEnd"/>
          </w:p>
        </w:tc>
        <w:tc>
          <w:tcPr>
            <w:tcW w:w="1701" w:type="dxa"/>
            <w:tcBorders>
              <w:top w:val="nil"/>
              <w:left w:val="nil"/>
              <w:bottom w:val="nil"/>
              <w:right w:val="nil"/>
            </w:tcBorders>
            <w:noWrap/>
            <w:hideMark/>
          </w:tcPr>
          <w:p w14:paraId="17EC50B9" w14:textId="5FB142CF" w:rsidR="00F61DC9" w:rsidRPr="00520B59" w:rsidRDefault="00F61DC9" w:rsidP="00520B59">
            <w:pPr>
              <w:pStyle w:val="Normal-pool-Table"/>
              <w:overflowPunct w:val="0"/>
              <w:snapToGrid w:val="0"/>
              <w:jc w:val="right"/>
              <w:rPr>
                <w:sz w:val="20"/>
              </w:rPr>
            </w:pPr>
            <w:r w:rsidRPr="00520B59">
              <w:rPr>
                <w:color w:val="000000"/>
                <w:sz w:val="20"/>
                <w:lang w:val="zh-CN"/>
              </w:rPr>
              <w:t>1.215</w:t>
            </w:r>
          </w:p>
        </w:tc>
        <w:tc>
          <w:tcPr>
            <w:tcW w:w="1276" w:type="dxa"/>
            <w:tcBorders>
              <w:top w:val="nil"/>
              <w:left w:val="nil"/>
              <w:bottom w:val="nil"/>
              <w:right w:val="nil"/>
            </w:tcBorders>
            <w:noWrap/>
            <w:hideMark/>
          </w:tcPr>
          <w:p w14:paraId="5FE17B2F" w14:textId="0FE835C0" w:rsidR="00F61DC9" w:rsidRPr="00520B59" w:rsidRDefault="00F61DC9" w:rsidP="00520B59">
            <w:pPr>
              <w:pStyle w:val="Normal-pool-Table"/>
              <w:overflowPunct w:val="0"/>
              <w:snapToGrid w:val="0"/>
              <w:jc w:val="right"/>
              <w:rPr>
                <w:sz w:val="20"/>
              </w:rPr>
            </w:pPr>
            <w:r w:rsidRPr="00520B59">
              <w:rPr>
                <w:color w:val="000000"/>
                <w:sz w:val="20"/>
                <w:lang w:val="zh-CN"/>
              </w:rPr>
              <w:t>71 837</w:t>
            </w:r>
          </w:p>
        </w:tc>
        <w:tc>
          <w:tcPr>
            <w:tcW w:w="1276" w:type="dxa"/>
            <w:tcBorders>
              <w:top w:val="nil"/>
              <w:left w:val="nil"/>
              <w:bottom w:val="nil"/>
              <w:right w:val="nil"/>
            </w:tcBorders>
            <w:noWrap/>
            <w:hideMark/>
          </w:tcPr>
          <w:p w14:paraId="683F99D5" w14:textId="5ECB5D84" w:rsidR="00F61DC9" w:rsidRPr="00520B59" w:rsidRDefault="00F61DC9" w:rsidP="00520B59">
            <w:pPr>
              <w:pStyle w:val="Normal-pool-Table"/>
              <w:overflowPunct w:val="0"/>
              <w:snapToGrid w:val="0"/>
              <w:jc w:val="right"/>
              <w:rPr>
                <w:sz w:val="20"/>
              </w:rPr>
            </w:pPr>
            <w:r w:rsidRPr="00520B59">
              <w:rPr>
                <w:color w:val="000000"/>
                <w:sz w:val="20"/>
                <w:lang w:val="zh-CN"/>
              </w:rPr>
              <w:t>74 811</w:t>
            </w:r>
          </w:p>
        </w:tc>
        <w:tc>
          <w:tcPr>
            <w:tcW w:w="1275" w:type="dxa"/>
            <w:tcBorders>
              <w:top w:val="nil"/>
              <w:left w:val="nil"/>
              <w:bottom w:val="nil"/>
              <w:right w:val="nil"/>
            </w:tcBorders>
            <w:noWrap/>
            <w:hideMark/>
          </w:tcPr>
          <w:p w14:paraId="6AFD5F76" w14:textId="159F2BEB" w:rsidR="00F61DC9" w:rsidRPr="00520B59" w:rsidRDefault="00F61DC9" w:rsidP="00520B59">
            <w:pPr>
              <w:pStyle w:val="Normal-pool-Table"/>
              <w:overflowPunct w:val="0"/>
              <w:snapToGrid w:val="0"/>
              <w:jc w:val="right"/>
              <w:rPr>
                <w:sz w:val="20"/>
              </w:rPr>
            </w:pPr>
            <w:r w:rsidRPr="00520B59">
              <w:rPr>
                <w:color w:val="000000"/>
                <w:sz w:val="20"/>
                <w:lang w:val="zh-CN"/>
              </w:rPr>
              <w:t>71 837</w:t>
            </w:r>
          </w:p>
        </w:tc>
        <w:tc>
          <w:tcPr>
            <w:tcW w:w="1559" w:type="dxa"/>
            <w:tcBorders>
              <w:top w:val="nil"/>
              <w:left w:val="nil"/>
              <w:bottom w:val="nil"/>
              <w:right w:val="nil"/>
            </w:tcBorders>
            <w:noWrap/>
            <w:hideMark/>
          </w:tcPr>
          <w:p w14:paraId="15441EF7" w14:textId="1C334CEF" w:rsidR="00F61DC9" w:rsidRPr="00520B59" w:rsidRDefault="00F61DC9" w:rsidP="00520B59">
            <w:pPr>
              <w:pStyle w:val="Normal-pool-Table"/>
              <w:overflowPunct w:val="0"/>
              <w:snapToGrid w:val="0"/>
              <w:jc w:val="right"/>
              <w:rPr>
                <w:sz w:val="20"/>
              </w:rPr>
            </w:pPr>
            <w:r w:rsidRPr="00520B59">
              <w:rPr>
                <w:color w:val="000000"/>
                <w:sz w:val="20"/>
                <w:lang w:val="zh-CN"/>
              </w:rPr>
              <w:t>74 248</w:t>
            </w:r>
          </w:p>
        </w:tc>
      </w:tr>
      <w:tr w:rsidR="00E266D6" w:rsidRPr="00520B59" w14:paraId="3AB31130" w14:textId="77777777" w:rsidTr="006873F1">
        <w:trPr>
          <w:trHeight w:val="57"/>
          <w:jc w:val="right"/>
        </w:trPr>
        <w:tc>
          <w:tcPr>
            <w:tcW w:w="2410" w:type="dxa"/>
            <w:tcBorders>
              <w:top w:val="nil"/>
              <w:left w:val="nil"/>
              <w:bottom w:val="nil"/>
              <w:right w:val="nil"/>
            </w:tcBorders>
            <w:hideMark/>
          </w:tcPr>
          <w:p w14:paraId="3EA1ACE3"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塞内加尔</w:t>
            </w:r>
            <w:proofErr w:type="spellEnd"/>
          </w:p>
        </w:tc>
        <w:tc>
          <w:tcPr>
            <w:tcW w:w="1701" w:type="dxa"/>
            <w:tcBorders>
              <w:top w:val="nil"/>
              <w:left w:val="nil"/>
              <w:bottom w:val="nil"/>
              <w:right w:val="nil"/>
            </w:tcBorders>
            <w:noWrap/>
            <w:hideMark/>
          </w:tcPr>
          <w:p w14:paraId="5B726265" w14:textId="1E6C359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E35A60A" w14:textId="13C63690"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B2FB64E" w14:textId="33202E22"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7071C505" w14:textId="52F5CF04"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57A0463A" w14:textId="7B94A047"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1F4988DB" w14:textId="77777777" w:rsidTr="006873F1">
        <w:trPr>
          <w:trHeight w:val="57"/>
          <w:jc w:val="right"/>
        </w:trPr>
        <w:tc>
          <w:tcPr>
            <w:tcW w:w="2410" w:type="dxa"/>
            <w:tcBorders>
              <w:top w:val="nil"/>
              <w:left w:val="nil"/>
              <w:bottom w:val="nil"/>
              <w:right w:val="nil"/>
            </w:tcBorders>
            <w:hideMark/>
          </w:tcPr>
          <w:p w14:paraId="02A72A6B"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塞尔维亚</w:t>
            </w:r>
            <w:proofErr w:type="spellEnd"/>
          </w:p>
        </w:tc>
        <w:tc>
          <w:tcPr>
            <w:tcW w:w="1701" w:type="dxa"/>
            <w:tcBorders>
              <w:top w:val="nil"/>
              <w:left w:val="nil"/>
              <w:bottom w:val="nil"/>
              <w:right w:val="nil"/>
            </w:tcBorders>
            <w:noWrap/>
            <w:hideMark/>
          </w:tcPr>
          <w:p w14:paraId="62130563" w14:textId="158AEDDF"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EC2A1DA" w14:textId="22899AC3"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BC7EE7A" w14:textId="52673DED"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2014A6B3" w14:textId="18AE0B18"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534BD57A" w14:textId="7046E0BD"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0898ECEE" w14:textId="77777777" w:rsidTr="006873F1">
        <w:trPr>
          <w:trHeight w:val="57"/>
          <w:jc w:val="right"/>
        </w:trPr>
        <w:tc>
          <w:tcPr>
            <w:tcW w:w="2410" w:type="dxa"/>
            <w:tcBorders>
              <w:top w:val="nil"/>
              <w:left w:val="nil"/>
              <w:bottom w:val="nil"/>
              <w:right w:val="nil"/>
            </w:tcBorders>
            <w:hideMark/>
          </w:tcPr>
          <w:p w14:paraId="631403BC"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塞舌尔</w:t>
            </w:r>
            <w:proofErr w:type="spellEnd"/>
          </w:p>
        </w:tc>
        <w:tc>
          <w:tcPr>
            <w:tcW w:w="1701" w:type="dxa"/>
            <w:tcBorders>
              <w:top w:val="nil"/>
              <w:left w:val="nil"/>
              <w:bottom w:val="nil"/>
              <w:right w:val="nil"/>
            </w:tcBorders>
            <w:noWrap/>
            <w:hideMark/>
          </w:tcPr>
          <w:p w14:paraId="11E03CC2" w14:textId="323DE9D4"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287A2CF" w14:textId="18699AE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87DD238" w14:textId="697515DD"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5DF65ADA" w14:textId="368A4C38"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4F0832FD" w14:textId="3957F2C2"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33720E9D" w14:textId="77777777" w:rsidTr="006873F1">
        <w:trPr>
          <w:trHeight w:val="57"/>
          <w:jc w:val="right"/>
        </w:trPr>
        <w:tc>
          <w:tcPr>
            <w:tcW w:w="2410" w:type="dxa"/>
            <w:tcBorders>
              <w:top w:val="nil"/>
              <w:left w:val="nil"/>
              <w:bottom w:val="nil"/>
              <w:right w:val="nil"/>
            </w:tcBorders>
            <w:hideMark/>
          </w:tcPr>
          <w:p w14:paraId="6DC611D8"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塞拉利昂</w:t>
            </w:r>
            <w:proofErr w:type="spellEnd"/>
          </w:p>
        </w:tc>
        <w:tc>
          <w:tcPr>
            <w:tcW w:w="1701" w:type="dxa"/>
            <w:tcBorders>
              <w:top w:val="nil"/>
              <w:left w:val="nil"/>
              <w:bottom w:val="nil"/>
              <w:right w:val="nil"/>
            </w:tcBorders>
            <w:noWrap/>
            <w:hideMark/>
          </w:tcPr>
          <w:p w14:paraId="62A76BD3" w14:textId="302A601B"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BE06E45" w14:textId="28D46C5D"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BF32720" w14:textId="609186F5"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3A310391" w14:textId="13CA35A0"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05629EC8" w14:textId="4A3F76A1"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010368F7" w14:textId="77777777" w:rsidTr="006873F1">
        <w:trPr>
          <w:trHeight w:val="57"/>
          <w:jc w:val="right"/>
        </w:trPr>
        <w:tc>
          <w:tcPr>
            <w:tcW w:w="2410" w:type="dxa"/>
            <w:tcBorders>
              <w:top w:val="nil"/>
              <w:left w:val="nil"/>
              <w:bottom w:val="nil"/>
              <w:right w:val="nil"/>
            </w:tcBorders>
            <w:hideMark/>
          </w:tcPr>
          <w:p w14:paraId="39A75A1A"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新加坡</w:t>
            </w:r>
            <w:proofErr w:type="spellEnd"/>
          </w:p>
        </w:tc>
        <w:tc>
          <w:tcPr>
            <w:tcW w:w="1701" w:type="dxa"/>
            <w:tcBorders>
              <w:top w:val="nil"/>
              <w:left w:val="nil"/>
              <w:bottom w:val="nil"/>
              <w:right w:val="nil"/>
            </w:tcBorders>
            <w:noWrap/>
            <w:hideMark/>
          </w:tcPr>
          <w:p w14:paraId="643872B5" w14:textId="1F72915B" w:rsidR="00F61DC9" w:rsidRPr="00520B59" w:rsidRDefault="00F61DC9" w:rsidP="00520B59">
            <w:pPr>
              <w:pStyle w:val="Normal-pool-Table"/>
              <w:overflowPunct w:val="0"/>
              <w:snapToGrid w:val="0"/>
              <w:jc w:val="right"/>
              <w:rPr>
                <w:sz w:val="20"/>
              </w:rPr>
            </w:pPr>
            <w:r w:rsidRPr="00520B59">
              <w:rPr>
                <w:color w:val="000000"/>
                <w:sz w:val="20"/>
                <w:lang w:val="zh-CN"/>
              </w:rPr>
              <w:t>0.478</w:t>
            </w:r>
          </w:p>
        </w:tc>
        <w:tc>
          <w:tcPr>
            <w:tcW w:w="1276" w:type="dxa"/>
            <w:tcBorders>
              <w:top w:val="nil"/>
              <w:left w:val="nil"/>
              <w:bottom w:val="nil"/>
              <w:right w:val="nil"/>
            </w:tcBorders>
            <w:noWrap/>
            <w:hideMark/>
          </w:tcPr>
          <w:p w14:paraId="64956CBB" w14:textId="20455CEA" w:rsidR="00F61DC9" w:rsidRPr="00520B59" w:rsidRDefault="00F61DC9" w:rsidP="00520B59">
            <w:pPr>
              <w:pStyle w:val="Normal-pool-Table"/>
              <w:overflowPunct w:val="0"/>
              <w:snapToGrid w:val="0"/>
              <w:jc w:val="right"/>
              <w:rPr>
                <w:sz w:val="20"/>
              </w:rPr>
            </w:pPr>
            <w:r w:rsidRPr="00520B59">
              <w:rPr>
                <w:color w:val="000000"/>
                <w:sz w:val="20"/>
                <w:lang w:val="zh-CN"/>
              </w:rPr>
              <w:t>28 261</w:t>
            </w:r>
          </w:p>
        </w:tc>
        <w:tc>
          <w:tcPr>
            <w:tcW w:w="1276" w:type="dxa"/>
            <w:tcBorders>
              <w:top w:val="nil"/>
              <w:left w:val="nil"/>
              <w:bottom w:val="nil"/>
              <w:right w:val="nil"/>
            </w:tcBorders>
            <w:noWrap/>
            <w:hideMark/>
          </w:tcPr>
          <w:p w14:paraId="5379401D" w14:textId="1F734088" w:rsidR="00F61DC9" w:rsidRPr="00520B59" w:rsidRDefault="00F61DC9" w:rsidP="00520B59">
            <w:pPr>
              <w:pStyle w:val="Normal-pool-Table"/>
              <w:overflowPunct w:val="0"/>
              <w:snapToGrid w:val="0"/>
              <w:jc w:val="right"/>
              <w:rPr>
                <w:sz w:val="20"/>
              </w:rPr>
            </w:pPr>
            <w:r w:rsidRPr="00520B59">
              <w:rPr>
                <w:color w:val="000000"/>
                <w:sz w:val="20"/>
                <w:lang w:val="zh-CN"/>
              </w:rPr>
              <w:t>29 431</w:t>
            </w:r>
          </w:p>
        </w:tc>
        <w:tc>
          <w:tcPr>
            <w:tcW w:w="1275" w:type="dxa"/>
            <w:tcBorders>
              <w:top w:val="nil"/>
              <w:left w:val="nil"/>
              <w:bottom w:val="nil"/>
              <w:right w:val="nil"/>
            </w:tcBorders>
            <w:noWrap/>
            <w:hideMark/>
          </w:tcPr>
          <w:p w14:paraId="6D9D6DE0" w14:textId="3FF70D9C" w:rsidR="00F61DC9" w:rsidRPr="00520B59" w:rsidRDefault="00F61DC9" w:rsidP="00520B59">
            <w:pPr>
              <w:pStyle w:val="Normal-pool-Table"/>
              <w:overflowPunct w:val="0"/>
              <w:snapToGrid w:val="0"/>
              <w:jc w:val="right"/>
              <w:rPr>
                <w:sz w:val="20"/>
              </w:rPr>
            </w:pPr>
            <w:r w:rsidRPr="00520B59">
              <w:rPr>
                <w:color w:val="000000"/>
                <w:sz w:val="20"/>
                <w:lang w:val="zh-CN"/>
              </w:rPr>
              <w:t>28 261</w:t>
            </w:r>
          </w:p>
        </w:tc>
        <w:tc>
          <w:tcPr>
            <w:tcW w:w="1559" w:type="dxa"/>
            <w:tcBorders>
              <w:top w:val="nil"/>
              <w:left w:val="nil"/>
              <w:bottom w:val="nil"/>
              <w:right w:val="nil"/>
            </w:tcBorders>
            <w:noWrap/>
            <w:hideMark/>
          </w:tcPr>
          <w:p w14:paraId="4B8D264E" w14:textId="53728A97" w:rsidR="00F61DC9" w:rsidRPr="00520B59" w:rsidRDefault="00F61DC9" w:rsidP="00520B59">
            <w:pPr>
              <w:pStyle w:val="Normal-pool-Table"/>
              <w:overflowPunct w:val="0"/>
              <w:snapToGrid w:val="0"/>
              <w:jc w:val="right"/>
              <w:rPr>
                <w:sz w:val="20"/>
              </w:rPr>
            </w:pPr>
            <w:r w:rsidRPr="00520B59">
              <w:rPr>
                <w:color w:val="000000"/>
                <w:sz w:val="20"/>
                <w:lang w:val="zh-CN"/>
              </w:rPr>
              <w:t>29 210</w:t>
            </w:r>
          </w:p>
        </w:tc>
      </w:tr>
      <w:tr w:rsidR="00F61DC9" w:rsidRPr="00520B59" w14:paraId="7408E0EF" w14:textId="77777777" w:rsidTr="006873F1">
        <w:trPr>
          <w:trHeight w:val="57"/>
          <w:jc w:val="right"/>
        </w:trPr>
        <w:tc>
          <w:tcPr>
            <w:tcW w:w="2410" w:type="dxa"/>
            <w:tcBorders>
              <w:top w:val="nil"/>
              <w:left w:val="nil"/>
              <w:bottom w:val="nil"/>
              <w:right w:val="nil"/>
            </w:tcBorders>
            <w:hideMark/>
          </w:tcPr>
          <w:p w14:paraId="7ADE6B0C"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斯洛伐克</w:t>
            </w:r>
            <w:proofErr w:type="spellEnd"/>
          </w:p>
        </w:tc>
        <w:tc>
          <w:tcPr>
            <w:tcW w:w="1701" w:type="dxa"/>
            <w:tcBorders>
              <w:top w:val="nil"/>
              <w:left w:val="nil"/>
              <w:bottom w:val="nil"/>
              <w:right w:val="nil"/>
            </w:tcBorders>
            <w:noWrap/>
            <w:hideMark/>
          </w:tcPr>
          <w:p w14:paraId="41BDA8B7" w14:textId="6CD6E8E1" w:rsidR="00F61DC9" w:rsidRPr="00520B59" w:rsidRDefault="00F61DC9" w:rsidP="00520B59">
            <w:pPr>
              <w:pStyle w:val="Normal-pool-Table"/>
              <w:overflowPunct w:val="0"/>
              <w:snapToGrid w:val="0"/>
              <w:jc w:val="right"/>
              <w:rPr>
                <w:sz w:val="20"/>
              </w:rPr>
            </w:pPr>
            <w:r w:rsidRPr="00520B59">
              <w:rPr>
                <w:color w:val="000000"/>
                <w:sz w:val="20"/>
                <w:lang w:val="zh-CN"/>
              </w:rPr>
              <w:t>0.149</w:t>
            </w:r>
          </w:p>
        </w:tc>
        <w:tc>
          <w:tcPr>
            <w:tcW w:w="1276" w:type="dxa"/>
            <w:tcBorders>
              <w:top w:val="nil"/>
              <w:left w:val="nil"/>
              <w:bottom w:val="nil"/>
              <w:right w:val="nil"/>
            </w:tcBorders>
            <w:noWrap/>
            <w:hideMark/>
          </w:tcPr>
          <w:p w14:paraId="23FE5584" w14:textId="51C09D72" w:rsidR="00F61DC9" w:rsidRPr="00520B59" w:rsidRDefault="00F61DC9" w:rsidP="00520B59">
            <w:pPr>
              <w:pStyle w:val="Normal-pool-Table"/>
              <w:overflowPunct w:val="0"/>
              <w:snapToGrid w:val="0"/>
              <w:jc w:val="right"/>
              <w:rPr>
                <w:sz w:val="20"/>
              </w:rPr>
            </w:pPr>
            <w:r w:rsidRPr="00520B59">
              <w:rPr>
                <w:color w:val="000000"/>
                <w:sz w:val="20"/>
                <w:lang w:val="zh-CN"/>
              </w:rPr>
              <w:t>8 809</w:t>
            </w:r>
          </w:p>
        </w:tc>
        <w:tc>
          <w:tcPr>
            <w:tcW w:w="1276" w:type="dxa"/>
            <w:tcBorders>
              <w:top w:val="nil"/>
              <w:left w:val="nil"/>
              <w:bottom w:val="nil"/>
              <w:right w:val="nil"/>
            </w:tcBorders>
            <w:noWrap/>
            <w:hideMark/>
          </w:tcPr>
          <w:p w14:paraId="6F23650B" w14:textId="537A7202" w:rsidR="00F61DC9" w:rsidRPr="00520B59" w:rsidRDefault="00F61DC9" w:rsidP="00520B59">
            <w:pPr>
              <w:pStyle w:val="Normal-pool-Table"/>
              <w:overflowPunct w:val="0"/>
              <w:snapToGrid w:val="0"/>
              <w:jc w:val="right"/>
              <w:rPr>
                <w:sz w:val="20"/>
              </w:rPr>
            </w:pPr>
            <w:r w:rsidRPr="00520B59">
              <w:rPr>
                <w:color w:val="000000"/>
                <w:sz w:val="20"/>
                <w:lang w:val="zh-CN"/>
              </w:rPr>
              <w:t>9 173</w:t>
            </w:r>
          </w:p>
        </w:tc>
        <w:tc>
          <w:tcPr>
            <w:tcW w:w="1275" w:type="dxa"/>
            <w:tcBorders>
              <w:top w:val="nil"/>
              <w:left w:val="nil"/>
              <w:bottom w:val="nil"/>
              <w:right w:val="nil"/>
            </w:tcBorders>
            <w:noWrap/>
            <w:hideMark/>
          </w:tcPr>
          <w:p w14:paraId="3BE84AC3" w14:textId="7928F473" w:rsidR="00F61DC9" w:rsidRPr="00520B59" w:rsidRDefault="00F61DC9" w:rsidP="00520B59">
            <w:pPr>
              <w:pStyle w:val="Normal-pool-Table"/>
              <w:overflowPunct w:val="0"/>
              <w:snapToGrid w:val="0"/>
              <w:jc w:val="right"/>
              <w:rPr>
                <w:sz w:val="20"/>
              </w:rPr>
            </w:pPr>
            <w:r w:rsidRPr="00520B59">
              <w:rPr>
                <w:color w:val="000000"/>
                <w:sz w:val="20"/>
                <w:lang w:val="zh-CN"/>
              </w:rPr>
              <w:t>8 809</w:t>
            </w:r>
          </w:p>
        </w:tc>
        <w:tc>
          <w:tcPr>
            <w:tcW w:w="1559" w:type="dxa"/>
            <w:tcBorders>
              <w:top w:val="nil"/>
              <w:left w:val="nil"/>
              <w:bottom w:val="nil"/>
              <w:right w:val="nil"/>
            </w:tcBorders>
            <w:noWrap/>
            <w:hideMark/>
          </w:tcPr>
          <w:p w14:paraId="5988E6BE" w14:textId="7EF9E411" w:rsidR="00F61DC9" w:rsidRPr="00520B59" w:rsidRDefault="00F61DC9" w:rsidP="00520B59">
            <w:pPr>
              <w:pStyle w:val="Normal-pool-Table"/>
              <w:overflowPunct w:val="0"/>
              <w:snapToGrid w:val="0"/>
              <w:jc w:val="right"/>
              <w:rPr>
                <w:sz w:val="20"/>
              </w:rPr>
            </w:pPr>
            <w:r w:rsidRPr="00520B59">
              <w:rPr>
                <w:color w:val="000000"/>
                <w:sz w:val="20"/>
                <w:lang w:val="zh-CN"/>
              </w:rPr>
              <w:t>9 104</w:t>
            </w:r>
          </w:p>
        </w:tc>
      </w:tr>
      <w:tr w:rsidR="00E266D6" w:rsidRPr="00520B59" w14:paraId="4175BECC" w14:textId="77777777" w:rsidTr="006873F1">
        <w:trPr>
          <w:trHeight w:val="57"/>
          <w:jc w:val="right"/>
        </w:trPr>
        <w:tc>
          <w:tcPr>
            <w:tcW w:w="2410" w:type="dxa"/>
            <w:tcBorders>
              <w:top w:val="nil"/>
              <w:left w:val="nil"/>
              <w:bottom w:val="nil"/>
              <w:right w:val="nil"/>
            </w:tcBorders>
            <w:hideMark/>
          </w:tcPr>
          <w:p w14:paraId="13AA2FD5"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斯洛文尼亚</w:t>
            </w:r>
            <w:proofErr w:type="spellEnd"/>
          </w:p>
        </w:tc>
        <w:tc>
          <w:tcPr>
            <w:tcW w:w="1701" w:type="dxa"/>
            <w:tcBorders>
              <w:top w:val="nil"/>
              <w:left w:val="nil"/>
              <w:bottom w:val="nil"/>
              <w:right w:val="nil"/>
            </w:tcBorders>
            <w:noWrap/>
            <w:hideMark/>
          </w:tcPr>
          <w:p w14:paraId="02F9AD5D" w14:textId="1A5BE5F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F7C77FE" w14:textId="55D90C5B"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5140F63" w14:textId="7C265998"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0D9F17B8" w14:textId="7574BB21"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2B5D9DA6" w14:textId="07297BE4"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4C356956" w14:textId="77777777" w:rsidTr="006873F1">
        <w:trPr>
          <w:trHeight w:val="57"/>
          <w:jc w:val="right"/>
        </w:trPr>
        <w:tc>
          <w:tcPr>
            <w:tcW w:w="2410" w:type="dxa"/>
            <w:tcBorders>
              <w:top w:val="nil"/>
              <w:left w:val="nil"/>
              <w:bottom w:val="nil"/>
              <w:right w:val="nil"/>
            </w:tcBorders>
            <w:hideMark/>
          </w:tcPr>
          <w:p w14:paraId="5D257B9D"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所罗门群岛</w:t>
            </w:r>
            <w:proofErr w:type="spellEnd"/>
          </w:p>
        </w:tc>
        <w:tc>
          <w:tcPr>
            <w:tcW w:w="1701" w:type="dxa"/>
            <w:tcBorders>
              <w:top w:val="nil"/>
              <w:left w:val="nil"/>
              <w:bottom w:val="nil"/>
              <w:right w:val="nil"/>
            </w:tcBorders>
            <w:noWrap/>
            <w:hideMark/>
          </w:tcPr>
          <w:p w14:paraId="02041845" w14:textId="76F4BE2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223C78F" w14:textId="26E2CB58"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1ABB781" w14:textId="3916565A"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13ABB8B1" w14:textId="56E878A8"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3DD91633" w14:textId="0214C1C8"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5F26D0A6" w14:textId="77777777" w:rsidTr="006873F1">
        <w:trPr>
          <w:trHeight w:val="57"/>
          <w:jc w:val="right"/>
        </w:trPr>
        <w:tc>
          <w:tcPr>
            <w:tcW w:w="2410" w:type="dxa"/>
            <w:tcBorders>
              <w:top w:val="nil"/>
              <w:left w:val="nil"/>
              <w:bottom w:val="nil"/>
              <w:right w:val="nil"/>
            </w:tcBorders>
            <w:hideMark/>
          </w:tcPr>
          <w:p w14:paraId="3816D4AB"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索马里</w:t>
            </w:r>
            <w:proofErr w:type="spellEnd"/>
          </w:p>
        </w:tc>
        <w:tc>
          <w:tcPr>
            <w:tcW w:w="1701" w:type="dxa"/>
            <w:tcBorders>
              <w:top w:val="nil"/>
              <w:left w:val="nil"/>
              <w:bottom w:val="nil"/>
              <w:right w:val="nil"/>
            </w:tcBorders>
            <w:noWrap/>
            <w:hideMark/>
          </w:tcPr>
          <w:p w14:paraId="5EE98873" w14:textId="443EBF6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02485EF" w14:textId="6BA01A18"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432F9B7" w14:textId="7E12EF7B"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42A2BDCB" w14:textId="68C86D00"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7857E631" w14:textId="6DB850A8"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4595E665" w14:textId="77777777" w:rsidTr="006873F1">
        <w:trPr>
          <w:trHeight w:val="57"/>
          <w:jc w:val="right"/>
        </w:trPr>
        <w:tc>
          <w:tcPr>
            <w:tcW w:w="2410" w:type="dxa"/>
            <w:tcBorders>
              <w:top w:val="nil"/>
              <w:left w:val="nil"/>
              <w:bottom w:val="nil"/>
              <w:right w:val="nil"/>
            </w:tcBorders>
            <w:hideMark/>
          </w:tcPr>
          <w:p w14:paraId="6F1F4B0A"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南非</w:t>
            </w:r>
            <w:proofErr w:type="spellEnd"/>
          </w:p>
        </w:tc>
        <w:tc>
          <w:tcPr>
            <w:tcW w:w="1701" w:type="dxa"/>
            <w:tcBorders>
              <w:top w:val="nil"/>
              <w:left w:val="nil"/>
              <w:bottom w:val="nil"/>
              <w:right w:val="nil"/>
            </w:tcBorders>
            <w:noWrap/>
            <w:hideMark/>
          </w:tcPr>
          <w:p w14:paraId="1E8EBD90" w14:textId="4B43644D" w:rsidR="00F61DC9" w:rsidRPr="00520B59" w:rsidRDefault="00F61DC9" w:rsidP="00520B59">
            <w:pPr>
              <w:pStyle w:val="Normal-pool-Table"/>
              <w:overflowPunct w:val="0"/>
              <w:snapToGrid w:val="0"/>
              <w:jc w:val="right"/>
              <w:rPr>
                <w:sz w:val="20"/>
              </w:rPr>
            </w:pPr>
            <w:r w:rsidRPr="00520B59">
              <w:rPr>
                <w:color w:val="000000"/>
                <w:sz w:val="20"/>
                <w:lang w:val="zh-CN"/>
              </w:rPr>
              <w:t>0.251</w:t>
            </w:r>
          </w:p>
        </w:tc>
        <w:tc>
          <w:tcPr>
            <w:tcW w:w="1276" w:type="dxa"/>
            <w:tcBorders>
              <w:top w:val="nil"/>
              <w:left w:val="nil"/>
              <w:bottom w:val="nil"/>
              <w:right w:val="nil"/>
            </w:tcBorders>
            <w:noWrap/>
            <w:hideMark/>
          </w:tcPr>
          <w:p w14:paraId="650B0BC3" w14:textId="560D3A50" w:rsidR="00F61DC9" w:rsidRPr="00520B59" w:rsidRDefault="00F61DC9" w:rsidP="00520B59">
            <w:pPr>
              <w:pStyle w:val="Normal-pool-Table"/>
              <w:overflowPunct w:val="0"/>
              <w:snapToGrid w:val="0"/>
              <w:jc w:val="right"/>
              <w:rPr>
                <w:sz w:val="20"/>
              </w:rPr>
            </w:pPr>
            <w:r w:rsidRPr="00520B59">
              <w:rPr>
                <w:color w:val="000000"/>
                <w:sz w:val="20"/>
                <w:lang w:val="zh-CN"/>
              </w:rPr>
              <w:t>14 840</w:t>
            </w:r>
          </w:p>
        </w:tc>
        <w:tc>
          <w:tcPr>
            <w:tcW w:w="1276" w:type="dxa"/>
            <w:tcBorders>
              <w:top w:val="nil"/>
              <w:left w:val="nil"/>
              <w:bottom w:val="nil"/>
              <w:right w:val="nil"/>
            </w:tcBorders>
            <w:noWrap/>
            <w:hideMark/>
          </w:tcPr>
          <w:p w14:paraId="73CF187F" w14:textId="4E338471" w:rsidR="00F61DC9" w:rsidRPr="00520B59" w:rsidRDefault="00F61DC9" w:rsidP="00520B59">
            <w:pPr>
              <w:pStyle w:val="Normal-pool-Table"/>
              <w:overflowPunct w:val="0"/>
              <w:snapToGrid w:val="0"/>
              <w:jc w:val="right"/>
              <w:rPr>
                <w:sz w:val="20"/>
              </w:rPr>
            </w:pPr>
            <w:r w:rsidRPr="00520B59">
              <w:rPr>
                <w:color w:val="000000"/>
                <w:sz w:val="20"/>
                <w:lang w:val="zh-CN"/>
              </w:rPr>
              <w:t>15 454</w:t>
            </w:r>
          </w:p>
        </w:tc>
        <w:tc>
          <w:tcPr>
            <w:tcW w:w="1275" w:type="dxa"/>
            <w:tcBorders>
              <w:top w:val="nil"/>
              <w:left w:val="nil"/>
              <w:bottom w:val="nil"/>
              <w:right w:val="nil"/>
            </w:tcBorders>
            <w:noWrap/>
            <w:hideMark/>
          </w:tcPr>
          <w:p w14:paraId="6AEBA61D" w14:textId="5CDB9EBF" w:rsidR="00F61DC9" w:rsidRPr="00520B59" w:rsidRDefault="00F61DC9" w:rsidP="00520B59">
            <w:pPr>
              <w:pStyle w:val="Normal-pool-Table"/>
              <w:overflowPunct w:val="0"/>
              <w:snapToGrid w:val="0"/>
              <w:jc w:val="right"/>
              <w:rPr>
                <w:sz w:val="20"/>
              </w:rPr>
            </w:pPr>
            <w:r w:rsidRPr="00520B59">
              <w:rPr>
                <w:color w:val="000000"/>
                <w:sz w:val="20"/>
                <w:lang w:val="zh-CN"/>
              </w:rPr>
              <w:t>14 840</w:t>
            </w:r>
          </w:p>
        </w:tc>
        <w:tc>
          <w:tcPr>
            <w:tcW w:w="1559" w:type="dxa"/>
            <w:tcBorders>
              <w:top w:val="nil"/>
              <w:left w:val="nil"/>
              <w:bottom w:val="nil"/>
              <w:right w:val="nil"/>
            </w:tcBorders>
            <w:noWrap/>
            <w:hideMark/>
          </w:tcPr>
          <w:p w14:paraId="6D50889D" w14:textId="7F3185E5" w:rsidR="00F61DC9" w:rsidRPr="00520B59" w:rsidRDefault="00F61DC9" w:rsidP="00520B59">
            <w:pPr>
              <w:pStyle w:val="Normal-pool-Table"/>
              <w:overflowPunct w:val="0"/>
              <w:snapToGrid w:val="0"/>
              <w:jc w:val="right"/>
              <w:rPr>
                <w:sz w:val="20"/>
              </w:rPr>
            </w:pPr>
            <w:r w:rsidRPr="00520B59">
              <w:rPr>
                <w:color w:val="000000"/>
                <w:sz w:val="20"/>
                <w:lang w:val="zh-CN"/>
              </w:rPr>
              <w:t>15 338</w:t>
            </w:r>
          </w:p>
        </w:tc>
      </w:tr>
      <w:tr w:rsidR="00E266D6" w:rsidRPr="00520B59" w14:paraId="196E8B83" w14:textId="77777777" w:rsidTr="006873F1">
        <w:trPr>
          <w:trHeight w:val="57"/>
          <w:jc w:val="right"/>
        </w:trPr>
        <w:tc>
          <w:tcPr>
            <w:tcW w:w="2410" w:type="dxa"/>
            <w:tcBorders>
              <w:top w:val="nil"/>
              <w:left w:val="nil"/>
              <w:bottom w:val="nil"/>
              <w:right w:val="nil"/>
            </w:tcBorders>
            <w:hideMark/>
          </w:tcPr>
          <w:p w14:paraId="22B4982B"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南苏丹</w:t>
            </w:r>
            <w:proofErr w:type="spellEnd"/>
          </w:p>
        </w:tc>
        <w:tc>
          <w:tcPr>
            <w:tcW w:w="1701" w:type="dxa"/>
            <w:tcBorders>
              <w:top w:val="nil"/>
              <w:left w:val="nil"/>
              <w:bottom w:val="nil"/>
              <w:right w:val="nil"/>
            </w:tcBorders>
            <w:noWrap/>
            <w:hideMark/>
          </w:tcPr>
          <w:p w14:paraId="053E7D8B" w14:textId="39D8F53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96301C1" w14:textId="07D21A28"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6473528" w14:textId="5E8BD0F9"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24CF3CE3" w14:textId="1786F1DF"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3D5FA5F5" w14:textId="3EC9A2D4"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60F89F34" w14:textId="77777777" w:rsidTr="006873F1">
        <w:trPr>
          <w:trHeight w:val="57"/>
          <w:jc w:val="right"/>
        </w:trPr>
        <w:tc>
          <w:tcPr>
            <w:tcW w:w="2410" w:type="dxa"/>
            <w:tcBorders>
              <w:top w:val="nil"/>
              <w:left w:val="nil"/>
              <w:bottom w:val="nil"/>
              <w:right w:val="nil"/>
            </w:tcBorders>
            <w:hideMark/>
          </w:tcPr>
          <w:p w14:paraId="40EADC75"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西班牙</w:t>
            </w:r>
            <w:proofErr w:type="spellEnd"/>
          </w:p>
        </w:tc>
        <w:tc>
          <w:tcPr>
            <w:tcW w:w="1701" w:type="dxa"/>
            <w:tcBorders>
              <w:top w:val="nil"/>
              <w:left w:val="nil"/>
              <w:bottom w:val="nil"/>
              <w:right w:val="nil"/>
            </w:tcBorders>
            <w:noWrap/>
            <w:hideMark/>
          </w:tcPr>
          <w:p w14:paraId="0D18535E" w14:textId="631C6526" w:rsidR="00F61DC9" w:rsidRPr="00520B59" w:rsidRDefault="00F61DC9" w:rsidP="00520B59">
            <w:pPr>
              <w:pStyle w:val="Normal-pool-Table"/>
              <w:overflowPunct w:val="0"/>
              <w:snapToGrid w:val="0"/>
              <w:jc w:val="right"/>
              <w:rPr>
                <w:sz w:val="20"/>
              </w:rPr>
            </w:pPr>
            <w:r w:rsidRPr="00520B59">
              <w:rPr>
                <w:color w:val="000000"/>
                <w:sz w:val="20"/>
                <w:lang w:val="zh-CN"/>
              </w:rPr>
              <w:t>1.891</w:t>
            </w:r>
          </w:p>
        </w:tc>
        <w:tc>
          <w:tcPr>
            <w:tcW w:w="1276" w:type="dxa"/>
            <w:tcBorders>
              <w:top w:val="nil"/>
              <w:left w:val="nil"/>
              <w:bottom w:val="nil"/>
              <w:right w:val="nil"/>
            </w:tcBorders>
            <w:noWrap/>
            <w:hideMark/>
          </w:tcPr>
          <w:p w14:paraId="7942EEF9" w14:textId="4B596E2F" w:rsidR="00F61DC9" w:rsidRPr="00520B59" w:rsidRDefault="00F61DC9" w:rsidP="00520B59">
            <w:pPr>
              <w:pStyle w:val="Normal-pool-Table"/>
              <w:overflowPunct w:val="0"/>
              <w:snapToGrid w:val="0"/>
              <w:jc w:val="right"/>
              <w:rPr>
                <w:sz w:val="20"/>
              </w:rPr>
            </w:pPr>
            <w:r w:rsidRPr="00520B59">
              <w:rPr>
                <w:color w:val="000000"/>
                <w:sz w:val="20"/>
                <w:lang w:val="zh-CN"/>
              </w:rPr>
              <w:t>111 806</w:t>
            </w:r>
          </w:p>
        </w:tc>
        <w:tc>
          <w:tcPr>
            <w:tcW w:w="1276" w:type="dxa"/>
            <w:tcBorders>
              <w:top w:val="nil"/>
              <w:left w:val="nil"/>
              <w:bottom w:val="nil"/>
              <w:right w:val="nil"/>
            </w:tcBorders>
            <w:noWrap/>
            <w:hideMark/>
          </w:tcPr>
          <w:p w14:paraId="17D6BEA5" w14:textId="3706089A" w:rsidR="00F61DC9" w:rsidRPr="00520B59" w:rsidRDefault="00F61DC9" w:rsidP="00520B59">
            <w:pPr>
              <w:pStyle w:val="Normal-pool-Table"/>
              <w:overflowPunct w:val="0"/>
              <w:snapToGrid w:val="0"/>
              <w:jc w:val="right"/>
              <w:rPr>
                <w:sz w:val="20"/>
              </w:rPr>
            </w:pPr>
            <w:r w:rsidRPr="00520B59">
              <w:rPr>
                <w:color w:val="000000"/>
                <w:sz w:val="20"/>
                <w:lang w:val="zh-CN"/>
              </w:rPr>
              <w:t>116 434</w:t>
            </w:r>
          </w:p>
        </w:tc>
        <w:tc>
          <w:tcPr>
            <w:tcW w:w="1275" w:type="dxa"/>
            <w:tcBorders>
              <w:top w:val="nil"/>
              <w:left w:val="nil"/>
              <w:bottom w:val="nil"/>
              <w:right w:val="nil"/>
            </w:tcBorders>
            <w:noWrap/>
            <w:hideMark/>
          </w:tcPr>
          <w:p w14:paraId="245C80E8" w14:textId="6FCC21B2" w:rsidR="00F61DC9" w:rsidRPr="00520B59" w:rsidRDefault="00F61DC9" w:rsidP="00520B59">
            <w:pPr>
              <w:pStyle w:val="Normal-pool-Table"/>
              <w:overflowPunct w:val="0"/>
              <w:snapToGrid w:val="0"/>
              <w:jc w:val="right"/>
              <w:rPr>
                <w:sz w:val="20"/>
              </w:rPr>
            </w:pPr>
            <w:r w:rsidRPr="00520B59">
              <w:rPr>
                <w:color w:val="000000"/>
                <w:sz w:val="20"/>
                <w:lang w:val="zh-CN"/>
              </w:rPr>
              <w:t>111 806</w:t>
            </w:r>
          </w:p>
        </w:tc>
        <w:tc>
          <w:tcPr>
            <w:tcW w:w="1559" w:type="dxa"/>
            <w:tcBorders>
              <w:top w:val="nil"/>
              <w:left w:val="nil"/>
              <w:bottom w:val="nil"/>
              <w:right w:val="nil"/>
            </w:tcBorders>
            <w:noWrap/>
            <w:hideMark/>
          </w:tcPr>
          <w:p w14:paraId="0BCA0A45" w14:textId="5E8DD743" w:rsidR="00F61DC9" w:rsidRPr="00520B59" w:rsidRDefault="00F61DC9" w:rsidP="00520B59">
            <w:pPr>
              <w:pStyle w:val="Normal-pool-Table"/>
              <w:overflowPunct w:val="0"/>
              <w:snapToGrid w:val="0"/>
              <w:jc w:val="right"/>
              <w:rPr>
                <w:sz w:val="20"/>
              </w:rPr>
            </w:pPr>
            <w:r w:rsidRPr="00520B59">
              <w:rPr>
                <w:color w:val="000000"/>
                <w:sz w:val="20"/>
                <w:lang w:val="zh-CN"/>
              </w:rPr>
              <w:t>115 559</w:t>
            </w:r>
          </w:p>
        </w:tc>
      </w:tr>
      <w:tr w:rsidR="00E266D6" w:rsidRPr="00520B59" w14:paraId="51756763" w14:textId="77777777" w:rsidTr="006873F1">
        <w:trPr>
          <w:trHeight w:val="57"/>
          <w:jc w:val="right"/>
        </w:trPr>
        <w:tc>
          <w:tcPr>
            <w:tcW w:w="2410" w:type="dxa"/>
            <w:tcBorders>
              <w:top w:val="nil"/>
              <w:left w:val="nil"/>
              <w:bottom w:val="nil"/>
              <w:right w:val="nil"/>
            </w:tcBorders>
            <w:hideMark/>
          </w:tcPr>
          <w:p w14:paraId="3D007930"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斯里兰卡</w:t>
            </w:r>
            <w:proofErr w:type="spellEnd"/>
          </w:p>
        </w:tc>
        <w:tc>
          <w:tcPr>
            <w:tcW w:w="1701" w:type="dxa"/>
            <w:tcBorders>
              <w:top w:val="nil"/>
              <w:left w:val="nil"/>
              <w:bottom w:val="nil"/>
              <w:right w:val="nil"/>
            </w:tcBorders>
            <w:noWrap/>
            <w:hideMark/>
          </w:tcPr>
          <w:p w14:paraId="56360479" w14:textId="476BCA12"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1566E38" w14:textId="1C836E75"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BCF5980" w14:textId="6F099F58"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7CA9406A" w14:textId="4006B7F9"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04191633" w14:textId="32FF39FF"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6DCF40A5" w14:textId="77777777" w:rsidTr="006873F1">
        <w:trPr>
          <w:trHeight w:val="57"/>
          <w:jc w:val="right"/>
        </w:trPr>
        <w:tc>
          <w:tcPr>
            <w:tcW w:w="2410" w:type="dxa"/>
            <w:tcBorders>
              <w:top w:val="nil"/>
              <w:left w:val="nil"/>
              <w:bottom w:val="nil"/>
              <w:right w:val="nil"/>
            </w:tcBorders>
            <w:noWrap/>
            <w:hideMark/>
          </w:tcPr>
          <w:p w14:paraId="200C1809"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巴勒斯坦国</w:t>
            </w:r>
            <w:proofErr w:type="spellEnd"/>
          </w:p>
        </w:tc>
        <w:tc>
          <w:tcPr>
            <w:tcW w:w="1701" w:type="dxa"/>
            <w:tcBorders>
              <w:top w:val="nil"/>
              <w:left w:val="nil"/>
              <w:bottom w:val="nil"/>
              <w:right w:val="nil"/>
            </w:tcBorders>
            <w:noWrap/>
            <w:hideMark/>
          </w:tcPr>
          <w:p w14:paraId="0B02C74C" w14:textId="0E45995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4A460AA" w14:textId="13CFA07B"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11D1A1F" w14:textId="4A8D5C56"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447FF23A" w14:textId="4E050BF3"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7B7C622D" w14:textId="7C0F8879"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61ED062B" w14:textId="77777777" w:rsidTr="006873F1">
        <w:trPr>
          <w:trHeight w:val="57"/>
          <w:jc w:val="right"/>
        </w:trPr>
        <w:tc>
          <w:tcPr>
            <w:tcW w:w="2410" w:type="dxa"/>
            <w:tcBorders>
              <w:top w:val="nil"/>
              <w:left w:val="nil"/>
              <w:bottom w:val="nil"/>
              <w:right w:val="nil"/>
            </w:tcBorders>
            <w:hideMark/>
          </w:tcPr>
          <w:p w14:paraId="42EFF426"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苏丹</w:t>
            </w:r>
            <w:proofErr w:type="spellEnd"/>
          </w:p>
        </w:tc>
        <w:tc>
          <w:tcPr>
            <w:tcW w:w="1701" w:type="dxa"/>
            <w:tcBorders>
              <w:top w:val="nil"/>
              <w:left w:val="nil"/>
              <w:bottom w:val="nil"/>
              <w:right w:val="nil"/>
            </w:tcBorders>
            <w:noWrap/>
            <w:hideMark/>
          </w:tcPr>
          <w:p w14:paraId="0A76398A" w14:textId="6A89C9E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48A0D8A" w14:textId="7293FF15"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F365FFD" w14:textId="4E94356C"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140D6CAA" w14:textId="6ABE801A"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620E840E" w14:textId="61CD375A"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2DAAEEC8" w14:textId="77777777" w:rsidTr="006873F1">
        <w:trPr>
          <w:trHeight w:val="57"/>
          <w:jc w:val="right"/>
        </w:trPr>
        <w:tc>
          <w:tcPr>
            <w:tcW w:w="2410" w:type="dxa"/>
            <w:tcBorders>
              <w:top w:val="nil"/>
              <w:left w:val="nil"/>
              <w:bottom w:val="nil"/>
              <w:right w:val="nil"/>
            </w:tcBorders>
            <w:hideMark/>
          </w:tcPr>
          <w:p w14:paraId="5D128DD7"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苏里南</w:t>
            </w:r>
            <w:proofErr w:type="spellEnd"/>
          </w:p>
        </w:tc>
        <w:tc>
          <w:tcPr>
            <w:tcW w:w="1701" w:type="dxa"/>
            <w:tcBorders>
              <w:top w:val="nil"/>
              <w:left w:val="nil"/>
              <w:bottom w:val="nil"/>
              <w:right w:val="nil"/>
            </w:tcBorders>
            <w:noWrap/>
            <w:hideMark/>
          </w:tcPr>
          <w:p w14:paraId="2BD8525D" w14:textId="340905B9"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4DC8AC9" w14:textId="3C4D1E94"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BC5020F" w14:textId="50332C2A"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0FECC667" w14:textId="5F45EA0F"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098425CD" w14:textId="30E4E10E"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06CEAE73" w14:textId="77777777" w:rsidTr="006873F1">
        <w:trPr>
          <w:trHeight w:val="57"/>
          <w:jc w:val="right"/>
        </w:trPr>
        <w:tc>
          <w:tcPr>
            <w:tcW w:w="2410" w:type="dxa"/>
            <w:tcBorders>
              <w:top w:val="nil"/>
              <w:left w:val="nil"/>
              <w:bottom w:val="nil"/>
              <w:right w:val="nil"/>
            </w:tcBorders>
            <w:hideMark/>
          </w:tcPr>
          <w:p w14:paraId="1197492C"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瑞典</w:t>
            </w:r>
            <w:proofErr w:type="spellEnd"/>
          </w:p>
        </w:tc>
        <w:tc>
          <w:tcPr>
            <w:tcW w:w="1701" w:type="dxa"/>
            <w:tcBorders>
              <w:top w:val="nil"/>
              <w:left w:val="nil"/>
              <w:bottom w:val="nil"/>
              <w:right w:val="nil"/>
            </w:tcBorders>
            <w:noWrap/>
            <w:hideMark/>
          </w:tcPr>
          <w:p w14:paraId="73DEE0A4" w14:textId="2030C9E8" w:rsidR="00F61DC9" w:rsidRPr="00520B59" w:rsidRDefault="00F61DC9" w:rsidP="00520B59">
            <w:pPr>
              <w:pStyle w:val="Normal-pool-Table"/>
              <w:overflowPunct w:val="0"/>
              <w:snapToGrid w:val="0"/>
              <w:jc w:val="right"/>
              <w:rPr>
                <w:sz w:val="20"/>
              </w:rPr>
            </w:pPr>
            <w:r w:rsidRPr="00520B59">
              <w:rPr>
                <w:color w:val="000000"/>
                <w:sz w:val="20"/>
                <w:lang w:val="zh-CN"/>
              </w:rPr>
              <w:t>0.820</w:t>
            </w:r>
          </w:p>
        </w:tc>
        <w:tc>
          <w:tcPr>
            <w:tcW w:w="1276" w:type="dxa"/>
            <w:tcBorders>
              <w:top w:val="nil"/>
              <w:left w:val="nil"/>
              <w:bottom w:val="nil"/>
              <w:right w:val="nil"/>
            </w:tcBorders>
            <w:noWrap/>
            <w:hideMark/>
          </w:tcPr>
          <w:p w14:paraId="485CF49B" w14:textId="31F00E33" w:rsidR="00F61DC9" w:rsidRPr="00520B59" w:rsidRDefault="00F61DC9" w:rsidP="00520B59">
            <w:pPr>
              <w:pStyle w:val="Normal-pool-Table"/>
              <w:overflowPunct w:val="0"/>
              <w:snapToGrid w:val="0"/>
              <w:jc w:val="right"/>
              <w:rPr>
                <w:sz w:val="20"/>
              </w:rPr>
            </w:pPr>
            <w:r w:rsidRPr="00520B59">
              <w:rPr>
                <w:color w:val="000000"/>
                <w:sz w:val="20"/>
                <w:lang w:val="zh-CN"/>
              </w:rPr>
              <w:t>48 482</w:t>
            </w:r>
          </w:p>
        </w:tc>
        <w:tc>
          <w:tcPr>
            <w:tcW w:w="1276" w:type="dxa"/>
            <w:tcBorders>
              <w:top w:val="nil"/>
              <w:left w:val="nil"/>
              <w:bottom w:val="nil"/>
              <w:right w:val="nil"/>
            </w:tcBorders>
            <w:noWrap/>
            <w:hideMark/>
          </w:tcPr>
          <w:p w14:paraId="3120B00E" w14:textId="02005CA2" w:rsidR="00F61DC9" w:rsidRPr="00520B59" w:rsidRDefault="00F61DC9" w:rsidP="00520B59">
            <w:pPr>
              <w:pStyle w:val="Normal-pool-Table"/>
              <w:overflowPunct w:val="0"/>
              <w:snapToGrid w:val="0"/>
              <w:jc w:val="right"/>
              <w:rPr>
                <w:sz w:val="20"/>
              </w:rPr>
            </w:pPr>
            <w:r w:rsidRPr="00520B59">
              <w:rPr>
                <w:color w:val="000000"/>
                <w:sz w:val="20"/>
                <w:lang w:val="zh-CN"/>
              </w:rPr>
              <w:t>50 489</w:t>
            </w:r>
          </w:p>
        </w:tc>
        <w:tc>
          <w:tcPr>
            <w:tcW w:w="1275" w:type="dxa"/>
            <w:tcBorders>
              <w:top w:val="nil"/>
              <w:left w:val="nil"/>
              <w:bottom w:val="nil"/>
              <w:right w:val="nil"/>
            </w:tcBorders>
            <w:noWrap/>
            <w:hideMark/>
          </w:tcPr>
          <w:p w14:paraId="4E0EE971" w14:textId="5DFA7432" w:rsidR="00F61DC9" w:rsidRPr="00520B59" w:rsidRDefault="00F61DC9" w:rsidP="00520B59">
            <w:pPr>
              <w:pStyle w:val="Normal-pool-Table"/>
              <w:overflowPunct w:val="0"/>
              <w:snapToGrid w:val="0"/>
              <w:jc w:val="right"/>
              <w:rPr>
                <w:sz w:val="20"/>
              </w:rPr>
            </w:pPr>
            <w:r w:rsidRPr="00520B59">
              <w:rPr>
                <w:color w:val="000000"/>
                <w:sz w:val="20"/>
                <w:lang w:val="zh-CN"/>
              </w:rPr>
              <w:t>48 482</w:t>
            </w:r>
          </w:p>
        </w:tc>
        <w:tc>
          <w:tcPr>
            <w:tcW w:w="1559" w:type="dxa"/>
            <w:tcBorders>
              <w:top w:val="nil"/>
              <w:left w:val="nil"/>
              <w:bottom w:val="nil"/>
              <w:right w:val="nil"/>
            </w:tcBorders>
            <w:noWrap/>
            <w:hideMark/>
          </w:tcPr>
          <w:p w14:paraId="2D1E8485" w14:textId="3DCA70EE" w:rsidR="00F61DC9" w:rsidRPr="00520B59" w:rsidRDefault="00F61DC9" w:rsidP="00520B59">
            <w:pPr>
              <w:pStyle w:val="Normal-pool-Table"/>
              <w:overflowPunct w:val="0"/>
              <w:snapToGrid w:val="0"/>
              <w:jc w:val="right"/>
              <w:rPr>
                <w:sz w:val="20"/>
              </w:rPr>
            </w:pPr>
            <w:r w:rsidRPr="00520B59">
              <w:rPr>
                <w:color w:val="000000"/>
                <w:sz w:val="20"/>
                <w:lang w:val="zh-CN"/>
              </w:rPr>
              <w:t>50 110</w:t>
            </w:r>
          </w:p>
        </w:tc>
      </w:tr>
      <w:tr w:rsidR="00F61DC9" w:rsidRPr="00520B59" w14:paraId="08C437A2" w14:textId="77777777" w:rsidTr="006873F1">
        <w:trPr>
          <w:trHeight w:val="57"/>
          <w:jc w:val="right"/>
        </w:trPr>
        <w:tc>
          <w:tcPr>
            <w:tcW w:w="2410" w:type="dxa"/>
            <w:tcBorders>
              <w:top w:val="nil"/>
              <w:left w:val="nil"/>
              <w:bottom w:val="nil"/>
              <w:right w:val="nil"/>
            </w:tcBorders>
            <w:hideMark/>
          </w:tcPr>
          <w:p w14:paraId="420713DF"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瑞士</w:t>
            </w:r>
            <w:proofErr w:type="spellEnd"/>
          </w:p>
        </w:tc>
        <w:tc>
          <w:tcPr>
            <w:tcW w:w="1701" w:type="dxa"/>
            <w:tcBorders>
              <w:top w:val="nil"/>
              <w:left w:val="nil"/>
              <w:bottom w:val="nil"/>
              <w:right w:val="nil"/>
            </w:tcBorders>
            <w:noWrap/>
            <w:hideMark/>
          </w:tcPr>
          <w:p w14:paraId="24921E4A" w14:textId="1E893931" w:rsidR="00F61DC9" w:rsidRPr="00520B59" w:rsidRDefault="00F61DC9" w:rsidP="00520B59">
            <w:pPr>
              <w:pStyle w:val="Normal-pool-Table"/>
              <w:overflowPunct w:val="0"/>
              <w:snapToGrid w:val="0"/>
              <w:jc w:val="right"/>
              <w:rPr>
                <w:sz w:val="20"/>
              </w:rPr>
            </w:pPr>
            <w:r w:rsidRPr="00520B59">
              <w:rPr>
                <w:color w:val="000000"/>
                <w:sz w:val="20"/>
                <w:lang w:val="zh-CN"/>
              </w:rPr>
              <w:t>1.027</w:t>
            </w:r>
          </w:p>
        </w:tc>
        <w:tc>
          <w:tcPr>
            <w:tcW w:w="1276" w:type="dxa"/>
            <w:tcBorders>
              <w:top w:val="nil"/>
              <w:left w:val="nil"/>
              <w:bottom w:val="nil"/>
              <w:right w:val="nil"/>
            </w:tcBorders>
            <w:noWrap/>
            <w:hideMark/>
          </w:tcPr>
          <w:p w14:paraId="14A0D347" w14:textId="42932BE9" w:rsidR="00F61DC9" w:rsidRPr="00520B59" w:rsidRDefault="00F61DC9" w:rsidP="00520B59">
            <w:pPr>
              <w:pStyle w:val="Normal-pool-Table"/>
              <w:overflowPunct w:val="0"/>
              <w:snapToGrid w:val="0"/>
              <w:jc w:val="right"/>
              <w:rPr>
                <w:sz w:val="20"/>
              </w:rPr>
            </w:pPr>
            <w:r w:rsidRPr="00520B59">
              <w:rPr>
                <w:color w:val="000000"/>
                <w:sz w:val="20"/>
                <w:lang w:val="zh-CN"/>
              </w:rPr>
              <w:t>60 721</w:t>
            </w:r>
          </w:p>
        </w:tc>
        <w:tc>
          <w:tcPr>
            <w:tcW w:w="1276" w:type="dxa"/>
            <w:tcBorders>
              <w:top w:val="nil"/>
              <w:left w:val="nil"/>
              <w:bottom w:val="nil"/>
              <w:right w:val="nil"/>
            </w:tcBorders>
            <w:noWrap/>
            <w:hideMark/>
          </w:tcPr>
          <w:p w14:paraId="78D60ED3" w14:textId="5985EF4A" w:rsidR="00F61DC9" w:rsidRPr="00520B59" w:rsidRDefault="00F61DC9" w:rsidP="00520B59">
            <w:pPr>
              <w:pStyle w:val="Normal-pool-Table"/>
              <w:overflowPunct w:val="0"/>
              <w:snapToGrid w:val="0"/>
              <w:jc w:val="right"/>
              <w:rPr>
                <w:sz w:val="20"/>
              </w:rPr>
            </w:pPr>
            <w:r w:rsidRPr="00520B59">
              <w:rPr>
                <w:color w:val="000000"/>
                <w:sz w:val="20"/>
                <w:lang w:val="zh-CN"/>
              </w:rPr>
              <w:t>63 235</w:t>
            </w:r>
          </w:p>
        </w:tc>
        <w:tc>
          <w:tcPr>
            <w:tcW w:w="1275" w:type="dxa"/>
            <w:tcBorders>
              <w:top w:val="nil"/>
              <w:left w:val="nil"/>
              <w:bottom w:val="nil"/>
              <w:right w:val="nil"/>
            </w:tcBorders>
            <w:noWrap/>
            <w:hideMark/>
          </w:tcPr>
          <w:p w14:paraId="4703B228" w14:textId="0AC1D7C8" w:rsidR="00F61DC9" w:rsidRPr="00520B59" w:rsidRDefault="00F61DC9" w:rsidP="00520B59">
            <w:pPr>
              <w:pStyle w:val="Normal-pool-Table"/>
              <w:overflowPunct w:val="0"/>
              <w:snapToGrid w:val="0"/>
              <w:jc w:val="right"/>
              <w:rPr>
                <w:sz w:val="20"/>
              </w:rPr>
            </w:pPr>
            <w:r w:rsidRPr="00520B59">
              <w:rPr>
                <w:color w:val="000000"/>
                <w:sz w:val="20"/>
                <w:lang w:val="zh-CN"/>
              </w:rPr>
              <w:t>60 721</w:t>
            </w:r>
          </w:p>
        </w:tc>
        <w:tc>
          <w:tcPr>
            <w:tcW w:w="1559" w:type="dxa"/>
            <w:tcBorders>
              <w:top w:val="nil"/>
              <w:left w:val="nil"/>
              <w:bottom w:val="nil"/>
              <w:right w:val="nil"/>
            </w:tcBorders>
            <w:noWrap/>
            <w:hideMark/>
          </w:tcPr>
          <w:p w14:paraId="73D68BF5" w14:textId="2891A711" w:rsidR="00F61DC9" w:rsidRPr="00520B59" w:rsidRDefault="00F61DC9" w:rsidP="00520B59">
            <w:pPr>
              <w:pStyle w:val="Normal-pool-Table"/>
              <w:overflowPunct w:val="0"/>
              <w:snapToGrid w:val="0"/>
              <w:jc w:val="right"/>
              <w:rPr>
                <w:sz w:val="20"/>
              </w:rPr>
            </w:pPr>
            <w:r w:rsidRPr="00520B59">
              <w:rPr>
                <w:color w:val="000000"/>
                <w:sz w:val="20"/>
                <w:lang w:val="zh-CN"/>
              </w:rPr>
              <w:t>62 759</w:t>
            </w:r>
          </w:p>
        </w:tc>
      </w:tr>
      <w:tr w:rsidR="00E266D6" w:rsidRPr="00520B59" w14:paraId="3E96509A" w14:textId="77777777" w:rsidTr="006873F1">
        <w:trPr>
          <w:trHeight w:val="57"/>
          <w:jc w:val="right"/>
        </w:trPr>
        <w:tc>
          <w:tcPr>
            <w:tcW w:w="2410" w:type="dxa"/>
            <w:tcBorders>
              <w:top w:val="nil"/>
              <w:left w:val="nil"/>
              <w:bottom w:val="nil"/>
              <w:right w:val="nil"/>
            </w:tcBorders>
            <w:hideMark/>
          </w:tcPr>
          <w:p w14:paraId="6A96FE9E"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阿拉伯叙利亚共和国</w:t>
            </w:r>
            <w:proofErr w:type="spellEnd"/>
          </w:p>
        </w:tc>
        <w:tc>
          <w:tcPr>
            <w:tcW w:w="1701" w:type="dxa"/>
            <w:tcBorders>
              <w:top w:val="nil"/>
              <w:left w:val="nil"/>
              <w:bottom w:val="nil"/>
              <w:right w:val="nil"/>
            </w:tcBorders>
            <w:noWrap/>
            <w:hideMark/>
          </w:tcPr>
          <w:p w14:paraId="3DB2D927" w14:textId="44D2115F"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1417A46" w14:textId="497D90AD"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7FC7F63" w14:textId="0F61FCCE"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4CAFB608" w14:textId="6043385B"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0BE72C2C" w14:textId="5F4F8D7C"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31104699" w14:textId="77777777" w:rsidTr="006873F1">
        <w:trPr>
          <w:trHeight w:val="57"/>
          <w:jc w:val="right"/>
        </w:trPr>
        <w:tc>
          <w:tcPr>
            <w:tcW w:w="2410" w:type="dxa"/>
            <w:tcBorders>
              <w:top w:val="nil"/>
              <w:left w:val="nil"/>
              <w:bottom w:val="nil"/>
              <w:right w:val="nil"/>
            </w:tcBorders>
            <w:hideMark/>
          </w:tcPr>
          <w:p w14:paraId="279EFBC3"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塔吉克斯坦</w:t>
            </w:r>
            <w:proofErr w:type="spellEnd"/>
          </w:p>
        </w:tc>
        <w:tc>
          <w:tcPr>
            <w:tcW w:w="1701" w:type="dxa"/>
            <w:tcBorders>
              <w:top w:val="nil"/>
              <w:left w:val="nil"/>
              <w:bottom w:val="nil"/>
              <w:right w:val="nil"/>
            </w:tcBorders>
            <w:noWrap/>
            <w:hideMark/>
          </w:tcPr>
          <w:p w14:paraId="192D3D30" w14:textId="64A773AF"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79109A4" w14:textId="3E32701F"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22BC30E" w14:textId="2C0E446E"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33E6A7E9" w14:textId="269A4008"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32C4557C" w14:textId="731227F5"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481C6F74" w14:textId="77777777" w:rsidTr="006873F1">
        <w:trPr>
          <w:trHeight w:val="57"/>
          <w:jc w:val="right"/>
        </w:trPr>
        <w:tc>
          <w:tcPr>
            <w:tcW w:w="2410" w:type="dxa"/>
            <w:tcBorders>
              <w:top w:val="nil"/>
              <w:left w:val="nil"/>
              <w:bottom w:val="nil"/>
              <w:right w:val="nil"/>
            </w:tcBorders>
            <w:hideMark/>
          </w:tcPr>
          <w:p w14:paraId="5871192C"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泰国</w:t>
            </w:r>
            <w:proofErr w:type="spellEnd"/>
          </w:p>
        </w:tc>
        <w:tc>
          <w:tcPr>
            <w:tcW w:w="1701" w:type="dxa"/>
            <w:tcBorders>
              <w:top w:val="nil"/>
              <w:left w:val="nil"/>
              <w:bottom w:val="nil"/>
              <w:right w:val="nil"/>
            </w:tcBorders>
            <w:noWrap/>
            <w:hideMark/>
          </w:tcPr>
          <w:p w14:paraId="05DF92AA" w14:textId="6EF8CA06" w:rsidR="00F61DC9" w:rsidRPr="00520B59" w:rsidRDefault="00F61DC9" w:rsidP="00520B59">
            <w:pPr>
              <w:pStyle w:val="Normal-pool-Table"/>
              <w:overflowPunct w:val="0"/>
              <w:snapToGrid w:val="0"/>
              <w:jc w:val="right"/>
              <w:rPr>
                <w:sz w:val="20"/>
              </w:rPr>
            </w:pPr>
            <w:r w:rsidRPr="00520B59">
              <w:rPr>
                <w:color w:val="000000"/>
                <w:sz w:val="20"/>
                <w:lang w:val="zh-CN"/>
              </w:rPr>
              <w:t>0.340</w:t>
            </w:r>
          </w:p>
        </w:tc>
        <w:tc>
          <w:tcPr>
            <w:tcW w:w="1276" w:type="dxa"/>
            <w:tcBorders>
              <w:top w:val="nil"/>
              <w:left w:val="nil"/>
              <w:bottom w:val="nil"/>
              <w:right w:val="nil"/>
            </w:tcBorders>
            <w:noWrap/>
            <w:hideMark/>
          </w:tcPr>
          <w:p w14:paraId="6D0A49E3" w14:textId="48B202D4" w:rsidR="00F61DC9" w:rsidRPr="00520B59" w:rsidRDefault="00F61DC9" w:rsidP="00520B59">
            <w:pPr>
              <w:pStyle w:val="Normal-pool-Table"/>
              <w:overflowPunct w:val="0"/>
              <w:snapToGrid w:val="0"/>
              <w:jc w:val="right"/>
              <w:rPr>
                <w:sz w:val="20"/>
              </w:rPr>
            </w:pPr>
            <w:r w:rsidRPr="00520B59">
              <w:rPr>
                <w:color w:val="000000"/>
                <w:sz w:val="20"/>
                <w:lang w:val="zh-CN"/>
              </w:rPr>
              <w:t>20 102</w:t>
            </w:r>
          </w:p>
        </w:tc>
        <w:tc>
          <w:tcPr>
            <w:tcW w:w="1276" w:type="dxa"/>
            <w:tcBorders>
              <w:top w:val="nil"/>
              <w:left w:val="nil"/>
              <w:bottom w:val="nil"/>
              <w:right w:val="nil"/>
            </w:tcBorders>
            <w:noWrap/>
            <w:hideMark/>
          </w:tcPr>
          <w:p w14:paraId="3EC18A44" w14:textId="000F1CBA" w:rsidR="00F61DC9" w:rsidRPr="00520B59" w:rsidRDefault="00F61DC9" w:rsidP="00520B59">
            <w:pPr>
              <w:pStyle w:val="Normal-pool-Table"/>
              <w:overflowPunct w:val="0"/>
              <w:snapToGrid w:val="0"/>
              <w:jc w:val="right"/>
              <w:rPr>
                <w:sz w:val="20"/>
              </w:rPr>
            </w:pPr>
            <w:r w:rsidRPr="00520B59">
              <w:rPr>
                <w:color w:val="000000"/>
                <w:sz w:val="20"/>
                <w:lang w:val="zh-CN"/>
              </w:rPr>
              <w:t>20 934</w:t>
            </w:r>
          </w:p>
        </w:tc>
        <w:tc>
          <w:tcPr>
            <w:tcW w:w="1275" w:type="dxa"/>
            <w:tcBorders>
              <w:top w:val="nil"/>
              <w:left w:val="nil"/>
              <w:bottom w:val="nil"/>
              <w:right w:val="nil"/>
            </w:tcBorders>
            <w:noWrap/>
            <w:hideMark/>
          </w:tcPr>
          <w:p w14:paraId="21E235D6" w14:textId="36DE06D0" w:rsidR="00F61DC9" w:rsidRPr="00520B59" w:rsidRDefault="00F61DC9" w:rsidP="00520B59">
            <w:pPr>
              <w:pStyle w:val="Normal-pool-Table"/>
              <w:overflowPunct w:val="0"/>
              <w:snapToGrid w:val="0"/>
              <w:jc w:val="right"/>
              <w:rPr>
                <w:sz w:val="20"/>
              </w:rPr>
            </w:pPr>
            <w:r w:rsidRPr="00520B59">
              <w:rPr>
                <w:color w:val="000000"/>
                <w:sz w:val="20"/>
                <w:lang w:val="zh-CN"/>
              </w:rPr>
              <w:t>20 102</w:t>
            </w:r>
          </w:p>
        </w:tc>
        <w:tc>
          <w:tcPr>
            <w:tcW w:w="1559" w:type="dxa"/>
            <w:tcBorders>
              <w:top w:val="nil"/>
              <w:left w:val="nil"/>
              <w:bottom w:val="nil"/>
              <w:right w:val="nil"/>
            </w:tcBorders>
            <w:noWrap/>
            <w:hideMark/>
          </w:tcPr>
          <w:p w14:paraId="7E381221" w14:textId="5963C9D4" w:rsidR="00F61DC9" w:rsidRPr="00520B59" w:rsidRDefault="00F61DC9" w:rsidP="00520B59">
            <w:pPr>
              <w:pStyle w:val="Normal-pool-Table"/>
              <w:overflowPunct w:val="0"/>
              <w:snapToGrid w:val="0"/>
              <w:jc w:val="right"/>
              <w:rPr>
                <w:sz w:val="20"/>
              </w:rPr>
            </w:pPr>
            <w:r w:rsidRPr="00520B59">
              <w:rPr>
                <w:color w:val="000000"/>
                <w:sz w:val="20"/>
                <w:lang w:val="zh-CN"/>
              </w:rPr>
              <w:t>20 777</w:t>
            </w:r>
          </w:p>
        </w:tc>
      </w:tr>
      <w:tr w:rsidR="00E266D6" w:rsidRPr="00520B59" w14:paraId="22C567A8" w14:textId="77777777" w:rsidTr="006873F1">
        <w:trPr>
          <w:trHeight w:val="57"/>
          <w:jc w:val="right"/>
        </w:trPr>
        <w:tc>
          <w:tcPr>
            <w:tcW w:w="2410" w:type="dxa"/>
            <w:tcBorders>
              <w:top w:val="nil"/>
              <w:left w:val="nil"/>
              <w:bottom w:val="nil"/>
              <w:right w:val="nil"/>
            </w:tcBorders>
            <w:hideMark/>
          </w:tcPr>
          <w:p w14:paraId="05EC8B89"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东帝汶</w:t>
            </w:r>
            <w:proofErr w:type="spellEnd"/>
          </w:p>
        </w:tc>
        <w:tc>
          <w:tcPr>
            <w:tcW w:w="1701" w:type="dxa"/>
            <w:tcBorders>
              <w:top w:val="nil"/>
              <w:left w:val="nil"/>
              <w:bottom w:val="nil"/>
              <w:right w:val="nil"/>
            </w:tcBorders>
            <w:noWrap/>
            <w:hideMark/>
          </w:tcPr>
          <w:p w14:paraId="5EB1CACE" w14:textId="12DDFE4C"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5BE17FA" w14:textId="3EECF11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8AAB52D" w14:textId="5E078EE4"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57F553A4" w14:textId="5154EFBF"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7996A1AD" w14:textId="0430685F"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57C7564A" w14:textId="77777777" w:rsidTr="006873F1">
        <w:trPr>
          <w:trHeight w:val="57"/>
          <w:jc w:val="right"/>
        </w:trPr>
        <w:tc>
          <w:tcPr>
            <w:tcW w:w="2410" w:type="dxa"/>
            <w:tcBorders>
              <w:top w:val="nil"/>
              <w:left w:val="nil"/>
              <w:bottom w:val="nil"/>
              <w:right w:val="nil"/>
            </w:tcBorders>
            <w:hideMark/>
          </w:tcPr>
          <w:p w14:paraId="0A264A9D"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多哥</w:t>
            </w:r>
            <w:proofErr w:type="spellEnd"/>
          </w:p>
        </w:tc>
        <w:tc>
          <w:tcPr>
            <w:tcW w:w="1701" w:type="dxa"/>
            <w:tcBorders>
              <w:top w:val="nil"/>
              <w:left w:val="nil"/>
              <w:bottom w:val="nil"/>
              <w:right w:val="nil"/>
            </w:tcBorders>
            <w:noWrap/>
            <w:hideMark/>
          </w:tcPr>
          <w:p w14:paraId="7A090D72" w14:textId="14923BD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855D942" w14:textId="22CA5584"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207C82C8" w14:textId="686A2FDC"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63B20946" w14:textId="3A932B3E"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401A9B5F" w14:textId="74AFB99E"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19D0522E" w14:textId="77777777" w:rsidTr="006873F1">
        <w:trPr>
          <w:trHeight w:val="57"/>
          <w:jc w:val="right"/>
        </w:trPr>
        <w:tc>
          <w:tcPr>
            <w:tcW w:w="2410" w:type="dxa"/>
            <w:tcBorders>
              <w:top w:val="nil"/>
              <w:left w:val="nil"/>
              <w:bottom w:val="nil"/>
              <w:right w:val="nil"/>
            </w:tcBorders>
            <w:hideMark/>
          </w:tcPr>
          <w:p w14:paraId="1546395D"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汤加</w:t>
            </w:r>
            <w:proofErr w:type="spellEnd"/>
          </w:p>
        </w:tc>
        <w:tc>
          <w:tcPr>
            <w:tcW w:w="1701" w:type="dxa"/>
            <w:tcBorders>
              <w:top w:val="nil"/>
              <w:left w:val="nil"/>
              <w:bottom w:val="nil"/>
              <w:right w:val="nil"/>
            </w:tcBorders>
            <w:noWrap/>
            <w:hideMark/>
          </w:tcPr>
          <w:p w14:paraId="42136E84" w14:textId="496FE297"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E838D99" w14:textId="1E7CC3F2"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7DC2A02" w14:textId="4DC2D2BA"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74445947" w14:textId="15B7C0CF"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7D21EEBA" w14:textId="71270AEF"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43A6845D" w14:textId="77777777" w:rsidTr="006873F1">
        <w:trPr>
          <w:trHeight w:val="57"/>
          <w:jc w:val="right"/>
        </w:trPr>
        <w:tc>
          <w:tcPr>
            <w:tcW w:w="2410" w:type="dxa"/>
            <w:tcBorders>
              <w:top w:val="nil"/>
              <w:left w:val="nil"/>
              <w:bottom w:val="nil"/>
              <w:right w:val="nil"/>
            </w:tcBorders>
            <w:hideMark/>
          </w:tcPr>
          <w:p w14:paraId="67ED64E2"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特立尼达和多巴哥</w:t>
            </w:r>
            <w:proofErr w:type="spellEnd"/>
          </w:p>
        </w:tc>
        <w:tc>
          <w:tcPr>
            <w:tcW w:w="1701" w:type="dxa"/>
            <w:tcBorders>
              <w:top w:val="nil"/>
              <w:left w:val="nil"/>
              <w:bottom w:val="nil"/>
              <w:right w:val="nil"/>
            </w:tcBorders>
            <w:noWrap/>
            <w:hideMark/>
          </w:tcPr>
          <w:p w14:paraId="19441875" w14:textId="599F5376"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46AF8A0" w14:textId="6927B76B"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6D0EDD6" w14:textId="2BE8C4DB"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4841112B" w14:textId="4F4EEBF4"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033C8427" w14:textId="2E24D24A"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5BBAE2F3" w14:textId="77777777" w:rsidTr="006873F1">
        <w:trPr>
          <w:trHeight w:val="57"/>
          <w:jc w:val="right"/>
        </w:trPr>
        <w:tc>
          <w:tcPr>
            <w:tcW w:w="2410" w:type="dxa"/>
            <w:tcBorders>
              <w:top w:val="nil"/>
              <w:left w:val="nil"/>
              <w:bottom w:val="nil"/>
              <w:right w:val="nil"/>
            </w:tcBorders>
            <w:hideMark/>
          </w:tcPr>
          <w:p w14:paraId="6630C677"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突尼斯</w:t>
            </w:r>
            <w:proofErr w:type="spellEnd"/>
          </w:p>
        </w:tc>
        <w:tc>
          <w:tcPr>
            <w:tcW w:w="1701" w:type="dxa"/>
            <w:tcBorders>
              <w:top w:val="nil"/>
              <w:left w:val="nil"/>
              <w:bottom w:val="nil"/>
              <w:right w:val="nil"/>
            </w:tcBorders>
            <w:noWrap/>
            <w:hideMark/>
          </w:tcPr>
          <w:p w14:paraId="783ABC89" w14:textId="16E0EEBB"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005FD6E6" w14:textId="1B9AAD3C"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7C3E43B" w14:textId="1D241D30"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3117B1DC" w14:textId="1594DE32"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750F0189" w14:textId="6F639F66"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7FC96FC6" w14:textId="77777777" w:rsidTr="006873F1">
        <w:trPr>
          <w:trHeight w:val="57"/>
          <w:jc w:val="right"/>
        </w:trPr>
        <w:tc>
          <w:tcPr>
            <w:tcW w:w="2410" w:type="dxa"/>
            <w:tcBorders>
              <w:top w:val="nil"/>
              <w:left w:val="nil"/>
              <w:bottom w:val="nil"/>
              <w:right w:val="nil"/>
            </w:tcBorders>
            <w:hideMark/>
          </w:tcPr>
          <w:p w14:paraId="2BA1599F"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土耳其</w:t>
            </w:r>
            <w:proofErr w:type="spellEnd"/>
          </w:p>
        </w:tc>
        <w:tc>
          <w:tcPr>
            <w:tcW w:w="1701" w:type="dxa"/>
            <w:tcBorders>
              <w:top w:val="nil"/>
              <w:left w:val="nil"/>
              <w:bottom w:val="nil"/>
              <w:right w:val="nil"/>
            </w:tcBorders>
            <w:noWrap/>
            <w:hideMark/>
          </w:tcPr>
          <w:p w14:paraId="67F7FE54" w14:textId="4F26ED04" w:rsidR="00F61DC9" w:rsidRPr="00520B59" w:rsidRDefault="00F61DC9" w:rsidP="00520B59">
            <w:pPr>
              <w:pStyle w:val="Normal-pool-Table"/>
              <w:overflowPunct w:val="0"/>
              <w:snapToGrid w:val="0"/>
              <w:jc w:val="right"/>
              <w:rPr>
                <w:sz w:val="20"/>
              </w:rPr>
            </w:pPr>
            <w:r w:rsidRPr="00520B59">
              <w:rPr>
                <w:color w:val="000000"/>
                <w:sz w:val="20"/>
                <w:lang w:val="zh-CN"/>
              </w:rPr>
              <w:t>0.684</w:t>
            </w:r>
          </w:p>
        </w:tc>
        <w:tc>
          <w:tcPr>
            <w:tcW w:w="1276" w:type="dxa"/>
            <w:tcBorders>
              <w:top w:val="nil"/>
              <w:left w:val="nil"/>
              <w:bottom w:val="nil"/>
              <w:right w:val="nil"/>
            </w:tcBorders>
            <w:noWrap/>
            <w:hideMark/>
          </w:tcPr>
          <w:p w14:paraId="2FE4C6FD" w14:textId="6388148A" w:rsidR="00F61DC9" w:rsidRPr="00520B59" w:rsidRDefault="00F61DC9" w:rsidP="00520B59">
            <w:pPr>
              <w:pStyle w:val="Normal-pool-Table"/>
              <w:overflowPunct w:val="0"/>
              <w:snapToGrid w:val="0"/>
              <w:jc w:val="right"/>
              <w:rPr>
                <w:sz w:val="20"/>
              </w:rPr>
            </w:pPr>
            <w:r w:rsidRPr="00520B59">
              <w:rPr>
                <w:color w:val="000000"/>
                <w:sz w:val="20"/>
                <w:lang w:val="zh-CN"/>
              </w:rPr>
              <w:t>40 441</w:t>
            </w:r>
          </w:p>
        </w:tc>
        <w:tc>
          <w:tcPr>
            <w:tcW w:w="1276" w:type="dxa"/>
            <w:tcBorders>
              <w:top w:val="nil"/>
              <w:left w:val="nil"/>
              <w:bottom w:val="nil"/>
              <w:right w:val="nil"/>
            </w:tcBorders>
            <w:noWrap/>
            <w:hideMark/>
          </w:tcPr>
          <w:p w14:paraId="76B2B604" w14:textId="004FCED5" w:rsidR="00F61DC9" w:rsidRPr="00520B59" w:rsidRDefault="00F61DC9" w:rsidP="00520B59">
            <w:pPr>
              <w:pStyle w:val="Normal-pool-Table"/>
              <w:overflowPunct w:val="0"/>
              <w:snapToGrid w:val="0"/>
              <w:jc w:val="right"/>
              <w:rPr>
                <w:sz w:val="20"/>
              </w:rPr>
            </w:pPr>
            <w:r w:rsidRPr="00520B59">
              <w:rPr>
                <w:color w:val="000000"/>
                <w:sz w:val="20"/>
                <w:lang w:val="zh-CN"/>
              </w:rPr>
              <w:t>42 115</w:t>
            </w:r>
          </w:p>
        </w:tc>
        <w:tc>
          <w:tcPr>
            <w:tcW w:w="1275" w:type="dxa"/>
            <w:tcBorders>
              <w:top w:val="nil"/>
              <w:left w:val="nil"/>
              <w:bottom w:val="nil"/>
              <w:right w:val="nil"/>
            </w:tcBorders>
            <w:noWrap/>
            <w:hideMark/>
          </w:tcPr>
          <w:p w14:paraId="40FDBD0D" w14:textId="36B91A54" w:rsidR="00F61DC9" w:rsidRPr="00520B59" w:rsidRDefault="00F61DC9" w:rsidP="00520B59">
            <w:pPr>
              <w:pStyle w:val="Normal-pool-Table"/>
              <w:overflowPunct w:val="0"/>
              <w:snapToGrid w:val="0"/>
              <w:jc w:val="right"/>
              <w:rPr>
                <w:sz w:val="20"/>
              </w:rPr>
            </w:pPr>
            <w:r w:rsidRPr="00520B59">
              <w:rPr>
                <w:color w:val="000000"/>
                <w:sz w:val="20"/>
                <w:lang w:val="zh-CN"/>
              </w:rPr>
              <w:t>40 441</w:t>
            </w:r>
          </w:p>
        </w:tc>
        <w:tc>
          <w:tcPr>
            <w:tcW w:w="1559" w:type="dxa"/>
            <w:tcBorders>
              <w:top w:val="nil"/>
              <w:left w:val="nil"/>
              <w:bottom w:val="nil"/>
              <w:right w:val="nil"/>
            </w:tcBorders>
            <w:noWrap/>
            <w:hideMark/>
          </w:tcPr>
          <w:p w14:paraId="614A7077" w14:textId="2D3B74E2" w:rsidR="00F61DC9" w:rsidRPr="00520B59" w:rsidRDefault="00F61DC9" w:rsidP="00520B59">
            <w:pPr>
              <w:pStyle w:val="Normal-pool-Table"/>
              <w:overflowPunct w:val="0"/>
              <w:snapToGrid w:val="0"/>
              <w:jc w:val="right"/>
              <w:rPr>
                <w:sz w:val="20"/>
              </w:rPr>
            </w:pPr>
            <w:r w:rsidRPr="00520B59">
              <w:rPr>
                <w:color w:val="000000"/>
                <w:sz w:val="20"/>
                <w:lang w:val="zh-CN"/>
              </w:rPr>
              <w:t>41 798</w:t>
            </w:r>
          </w:p>
        </w:tc>
      </w:tr>
      <w:tr w:rsidR="00E266D6" w:rsidRPr="00520B59" w14:paraId="167A4403" w14:textId="77777777" w:rsidTr="006873F1">
        <w:trPr>
          <w:trHeight w:val="57"/>
          <w:jc w:val="right"/>
        </w:trPr>
        <w:tc>
          <w:tcPr>
            <w:tcW w:w="2410" w:type="dxa"/>
            <w:tcBorders>
              <w:top w:val="nil"/>
              <w:left w:val="nil"/>
              <w:bottom w:val="nil"/>
              <w:right w:val="nil"/>
            </w:tcBorders>
            <w:hideMark/>
          </w:tcPr>
          <w:p w14:paraId="6DD20A5E"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土库曼斯坦</w:t>
            </w:r>
            <w:proofErr w:type="spellEnd"/>
          </w:p>
        </w:tc>
        <w:tc>
          <w:tcPr>
            <w:tcW w:w="1701" w:type="dxa"/>
            <w:tcBorders>
              <w:top w:val="nil"/>
              <w:left w:val="nil"/>
              <w:bottom w:val="nil"/>
              <w:right w:val="nil"/>
            </w:tcBorders>
            <w:noWrap/>
            <w:hideMark/>
          </w:tcPr>
          <w:p w14:paraId="2DE4B9B3" w14:textId="1C4549EE"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AB4E41D" w14:textId="7A463E12"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8A00F71" w14:textId="6349C1F0"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3F7D32E6" w14:textId="25AAAC62"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41167B05" w14:textId="71E1D830"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0338F154" w14:textId="77777777" w:rsidTr="006873F1">
        <w:trPr>
          <w:trHeight w:val="57"/>
          <w:jc w:val="right"/>
        </w:trPr>
        <w:tc>
          <w:tcPr>
            <w:tcW w:w="2410" w:type="dxa"/>
            <w:tcBorders>
              <w:top w:val="nil"/>
              <w:left w:val="nil"/>
              <w:bottom w:val="nil"/>
              <w:right w:val="nil"/>
            </w:tcBorders>
            <w:hideMark/>
          </w:tcPr>
          <w:p w14:paraId="6B8FEEB8"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图瓦卢</w:t>
            </w:r>
            <w:proofErr w:type="spellEnd"/>
          </w:p>
        </w:tc>
        <w:tc>
          <w:tcPr>
            <w:tcW w:w="1701" w:type="dxa"/>
            <w:tcBorders>
              <w:top w:val="nil"/>
              <w:left w:val="nil"/>
              <w:bottom w:val="nil"/>
              <w:right w:val="nil"/>
            </w:tcBorders>
            <w:noWrap/>
            <w:hideMark/>
          </w:tcPr>
          <w:p w14:paraId="0BC5FB90" w14:textId="3BDCF4BF"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5507A63" w14:textId="4A4F6193"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B73EED9" w14:textId="73F2FAE5"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699ECE3A" w14:textId="70D36C3B"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0C5A6748" w14:textId="6E056534"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6661E20E" w14:textId="77777777" w:rsidTr="006873F1">
        <w:trPr>
          <w:trHeight w:val="57"/>
          <w:jc w:val="right"/>
        </w:trPr>
        <w:tc>
          <w:tcPr>
            <w:tcW w:w="2410" w:type="dxa"/>
            <w:tcBorders>
              <w:top w:val="nil"/>
              <w:left w:val="nil"/>
              <w:bottom w:val="nil"/>
              <w:right w:val="nil"/>
            </w:tcBorders>
            <w:hideMark/>
          </w:tcPr>
          <w:p w14:paraId="3A8ED186"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乌干达</w:t>
            </w:r>
            <w:proofErr w:type="spellEnd"/>
          </w:p>
        </w:tc>
        <w:tc>
          <w:tcPr>
            <w:tcW w:w="1701" w:type="dxa"/>
            <w:tcBorders>
              <w:top w:val="nil"/>
              <w:left w:val="nil"/>
              <w:bottom w:val="nil"/>
              <w:right w:val="nil"/>
            </w:tcBorders>
            <w:noWrap/>
            <w:hideMark/>
          </w:tcPr>
          <w:p w14:paraId="1408C964" w14:textId="3C3228A5"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022C54A" w14:textId="2DAF434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0F7780E" w14:textId="3C4EC6C4"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70C5988F" w14:textId="778CBD91"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677AA03B" w14:textId="629A6CB6"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764240EC" w14:textId="77777777" w:rsidTr="006873F1">
        <w:trPr>
          <w:trHeight w:val="57"/>
          <w:jc w:val="right"/>
        </w:trPr>
        <w:tc>
          <w:tcPr>
            <w:tcW w:w="2410" w:type="dxa"/>
            <w:tcBorders>
              <w:top w:val="nil"/>
              <w:left w:val="nil"/>
              <w:bottom w:val="nil"/>
              <w:right w:val="nil"/>
            </w:tcBorders>
            <w:hideMark/>
          </w:tcPr>
          <w:p w14:paraId="542A1F22"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乌克兰</w:t>
            </w:r>
            <w:proofErr w:type="spellEnd"/>
          </w:p>
        </w:tc>
        <w:tc>
          <w:tcPr>
            <w:tcW w:w="1701" w:type="dxa"/>
            <w:tcBorders>
              <w:top w:val="nil"/>
              <w:left w:val="nil"/>
              <w:bottom w:val="nil"/>
              <w:right w:val="nil"/>
            </w:tcBorders>
            <w:noWrap/>
            <w:hideMark/>
          </w:tcPr>
          <w:p w14:paraId="6EF93257" w14:textId="7F8854E4"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90D2F63" w14:textId="71C59F06"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9DFC581" w14:textId="59E4916A"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58A8A5DA" w14:textId="3DBB4D10"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58EF7AAE" w14:textId="62D0346C"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37428275" w14:textId="77777777" w:rsidTr="006873F1">
        <w:trPr>
          <w:trHeight w:val="57"/>
          <w:jc w:val="right"/>
        </w:trPr>
        <w:tc>
          <w:tcPr>
            <w:tcW w:w="2410" w:type="dxa"/>
            <w:tcBorders>
              <w:top w:val="nil"/>
              <w:left w:val="nil"/>
              <w:bottom w:val="nil"/>
              <w:right w:val="nil"/>
            </w:tcBorders>
            <w:hideMark/>
          </w:tcPr>
          <w:p w14:paraId="66C18429"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阿拉伯联合酋长国</w:t>
            </w:r>
            <w:proofErr w:type="spellEnd"/>
          </w:p>
        </w:tc>
        <w:tc>
          <w:tcPr>
            <w:tcW w:w="1701" w:type="dxa"/>
            <w:tcBorders>
              <w:top w:val="nil"/>
              <w:left w:val="nil"/>
              <w:bottom w:val="nil"/>
              <w:right w:val="nil"/>
            </w:tcBorders>
            <w:noWrap/>
            <w:hideMark/>
          </w:tcPr>
          <w:p w14:paraId="28F7FE6D" w14:textId="74F213CC" w:rsidR="00F61DC9" w:rsidRPr="00520B59" w:rsidRDefault="00F61DC9" w:rsidP="00520B59">
            <w:pPr>
              <w:pStyle w:val="Normal-pool-Table"/>
              <w:overflowPunct w:val="0"/>
              <w:snapToGrid w:val="0"/>
              <w:jc w:val="right"/>
              <w:rPr>
                <w:sz w:val="20"/>
              </w:rPr>
            </w:pPr>
            <w:r w:rsidRPr="00520B59">
              <w:rPr>
                <w:color w:val="000000"/>
                <w:sz w:val="20"/>
                <w:lang w:val="zh-CN"/>
              </w:rPr>
              <w:t>0.573</w:t>
            </w:r>
          </w:p>
        </w:tc>
        <w:tc>
          <w:tcPr>
            <w:tcW w:w="1276" w:type="dxa"/>
            <w:tcBorders>
              <w:top w:val="nil"/>
              <w:left w:val="nil"/>
              <w:bottom w:val="nil"/>
              <w:right w:val="nil"/>
            </w:tcBorders>
            <w:noWrap/>
            <w:hideMark/>
          </w:tcPr>
          <w:p w14:paraId="4CE853CB" w14:textId="3141EFE3" w:rsidR="00F61DC9" w:rsidRPr="00520B59" w:rsidRDefault="00F61DC9" w:rsidP="00520B59">
            <w:pPr>
              <w:pStyle w:val="Normal-pool-Table"/>
              <w:overflowPunct w:val="0"/>
              <w:snapToGrid w:val="0"/>
              <w:jc w:val="right"/>
              <w:rPr>
                <w:sz w:val="20"/>
              </w:rPr>
            </w:pPr>
            <w:r w:rsidRPr="00520B59">
              <w:rPr>
                <w:color w:val="000000"/>
                <w:sz w:val="20"/>
                <w:lang w:val="zh-CN"/>
              </w:rPr>
              <w:t>33 878</w:t>
            </w:r>
          </w:p>
        </w:tc>
        <w:tc>
          <w:tcPr>
            <w:tcW w:w="1276" w:type="dxa"/>
            <w:tcBorders>
              <w:top w:val="nil"/>
              <w:left w:val="nil"/>
              <w:bottom w:val="nil"/>
              <w:right w:val="nil"/>
            </w:tcBorders>
            <w:noWrap/>
            <w:hideMark/>
          </w:tcPr>
          <w:p w14:paraId="07E3756E" w14:textId="07DDA14C" w:rsidR="00F61DC9" w:rsidRPr="00520B59" w:rsidRDefault="00F61DC9" w:rsidP="00520B59">
            <w:pPr>
              <w:pStyle w:val="Normal-pool-Table"/>
              <w:overflowPunct w:val="0"/>
              <w:snapToGrid w:val="0"/>
              <w:jc w:val="right"/>
              <w:rPr>
                <w:sz w:val="20"/>
              </w:rPr>
            </w:pPr>
            <w:r w:rsidRPr="00520B59">
              <w:rPr>
                <w:color w:val="000000"/>
                <w:sz w:val="20"/>
                <w:lang w:val="zh-CN"/>
              </w:rPr>
              <w:t>35 281</w:t>
            </w:r>
          </w:p>
        </w:tc>
        <w:tc>
          <w:tcPr>
            <w:tcW w:w="1275" w:type="dxa"/>
            <w:tcBorders>
              <w:top w:val="nil"/>
              <w:left w:val="nil"/>
              <w:bottom w:val="nil"/>
              <w:right w:val="nil"/>
            </w:tcBorders>
            <w:noWrap/>
            <w:hideMark/>
          </w:tcPr>
          <w:p w14:paraId="3C1CB8E7" w14:textId="3E1DEBE4" w:rsidR="00F61DC9" w:rsidRPr="00520B59" w:rsidRDefault="00F61DC9" w:rsidP="00520B59">
            <w:pPr>
              <w:pStyle w:val="Normal-pool-Table"/>
              <w:overflowPunct w:val="0"/>
              <w:snapToGrid w:val="0"/>
              <w:jc w:val="right"/>
              <w:rPr>
                <w:sz w:val="20"/>
              </w:rPr>
            </w:pPr>
            <w:r w:rsidRPr="00520B59">
              <w:rPr>
                <w:color w:val="000000"/>
                <w:sz w:val="20"/>
                <w:lang w:val="zh-CN"/>
              </w:rPr>
              <w:t>33 878</w:t>
            </w:r>
          </w:p>
        </w:tc>
        <w:tc>
          <w:tcPr>
            <w:tcW w:w="1559" w:type="dxa"/>
            <w:tcBorders>
              <w:top w:val="nil"/>
              <w:left w:val="nil"/>
              <w:bottom w:val="nil"/>
              <w:right w:val="nil"/>
            </w:tcBorders>
            <w:noWrap/>
            <w:hideMark/>
          </w:tcPr>
          <w:p w14:paraId="34EE5BBF" w14:textId="32F9ABD1" w:rsidR="00F61DC9" w:rsidRPr="00520B59" w:rsidRDefault="00F61DC9" w:rsidP="00520B59">
            <w:pPr>
              <w:pStyle w:val="Normal-pool-Table"/>
              <w:overflowPunct w:val="0"/>
              <w:snapToGrid w:val="0"/>
              <w:jc w:val="right"/>
              <w:rPr>
                <w:sz w:val="20"/>
              </w:rPr>
            </w:pPr>
            <w:r w:rsidRPr="00520B59">
              <w:rPr>
                <w:color w:val="000000"/>
                <w:sz w:val="20"/>
                <w:lang w:val="zh-CN"/>
              </w:rPr>
              <w:t>35 015</w:t>
            </w:r>
          </w:p>
        </w:tc>
      </w:tr>
      <w:tr w:rsidR="00F61DC9" w:rsidRPr="00520B59" w14:paraId="41048D5D" w14:textId="77777777" w:rsidTr="006873F1">
        <w:trPr>
          <w:trHeight w:val="57"/>
          <w:jc w:val="right"/>
        </w:trPr>
        <w:tc>
          <w:tcPr>
            <w:tcW w:w="2410" w:type="dxa"/>
            <w:tcBorders>
              <w:top w:val="nil"/>
              <w:left w:val="nil"/>
              <w:bottom w:val="nil"/>
              <w:right w:val="nil"/>
            </w:tcBorders>
            <w:hideMark/>
          </w:tcPr>
          <w:p w14:paraId="0D9394B4" w14:textId="5B167F87" w:rsidR="00F61DC9" w:rsidRPr="00520B59" w:rsidRDefault="00F61DC9" w:rsidP="00520B59">
            <w:pPr>
              <w:pStyle w:val="Normal-pool-Table"/>
              <w:overflowPunct w:val="0"/>
              <w:snapToGrid w:val="0"/>
              <w:rPr>
                <w:rFonts w:eastAsia="SimSun"/>
                <w:sz w:val="20"/>
                <w:lang w:eastAsia="zh-CN"/>
              </w:rPr>
            </w:pPr>
            <w:r w:rsidRPr="00520B59">
              <w:rPr>
                <w:rFonts w:eastAsia="SimSun"/>
                <w:color w:val="000000"/>
                <w:sz w:val="20"/>
                <w:lang w:val="zh-CN" w:eastAsia="zh-CN"/>
              </w:rPr>
              <w:t>大不列颠及北爱尔兰</w:t>
            </w:r>
            <w:r w:rsidR="00444B81">
              <w:rPr>
                <w:rFonts w:eastAsia="SimSun"/>
                <w:color w:val="000000"/>
                <w:sz w:val="20"/>
                <w:lang w:val="zh-CN" w:eastAsia="zh-CN"/>
              </w:rPr>
              <w:br/>
            </w:r>
            <w:r w:rsidRPr="00520B59">
              <w:rPr>
                <w:rFonts w:eastAsia="SimSun"/>
                <w:color w:val="000000"/>
                <w:sz w:val="20"/>
                <w:lang w:val="zh-CN" w:eastAsia="zh-CN"/>
              </w:rPr>
              <w:t>联合王国</w:t>
            </w:r>
          </w:p>
        </w:tc>
        <w:tc>
          <w:tcPr>
            <w:tcW w:w="1701" w:type="dxa"/>
            <w:tcBorders>
              <w:top w:val="nil"/>
              <w:left w:val="nil"/>
              <w:bottom w:val="nil"/>
              <w:right w:val="nil"/>
            </w:tcBorders>
            <w:noWrap/>
            <w:vAlign w:val="bottom"/>
            <w:hideMark/>
          </w:tcPr>
          <w:p w14:paraId="71BC7AD4" w14:textId="4F08DFAD" w:rsidR="00F61DC9" w:rsidRPr="00520B59" w:rsidRDefault="00F61DC9" w:rsidP="00520B59">
            <w:pPr>
              <w:pStyle w:val="Normal-pool-Table"/>
              <w:overflowPunct w:val="0"/>
              <w:snapToGrid w:val="0"/>
              <w:jc w:val="right"/>
              <w:rPr>
                <w:sz w:val="20"/>
              </w:rPr>
            </w:pPr>
            <w:r w:rsidRPr="00520B59">
              <w:rPr>
                <w:color w:val="000000"/>
                <w:sz w:val="20"/>
                <w:lang w:val="zh-CN"/>
              </w:rPr>
              <w:t>3.983</w:t>
            </w:r>
          </w:p>
        </w:tc>
        <w:tc>
          <w:tcPr>
            <w:tcW w:w="1276" w:type="dxa"/>
            <w:tcBorders>
              <w:top w:val="nil"/>
              <w:left w:val="nil"/>
              <w:bottom w:val="nil"/>
              <w:right w:val="nil"/>
            </w:tcBorders>
            <w:noWrap/>
            <w:vAlign w:val="bottom"/>
            <w:hideMark/>
          </w:tcPr>
          <w:p w14:paraId="66C1151E" w14:textId="3714EC82" w:rsidR="00F61DC9" w:rsidRPr="00520B59" w:rsidRDefault="00F61DC9" w:rsidP="00520B59">
            <w:pPr>
              <w:pStyle w:val="Normal-pool-Table"/>
              <w:overflowPunct w:val="0"/>
              <w:snapToGrid w:val="0"/>
              <w:jc w:val="right"/>
              <w:rPr>
                <w:sz w:val="20"/>
              </w:rPr>
            </w:pPr>
            <w:r w:rsidRPr="00520B59">
              <w:rPr>
                <w:color w:val="000000"/>
                <w:sz w:val="20"/>
                <w:lang w:val="zh-CN"/>
              </w:rPr>
              <w:t>235 498</w:t>
            </w:r>
          </w:p>
        </w:tc>
        <w:tc>
          <w:tcPr>
            <w:tcW w:w="1276" w:type="dxa"/>
            <w:tcBorders>
              <w:top w:val="nil"/>
              <w:left w:val="nil"/>
              <w:bottom w:val="nil"/>
              <w:right w:val="nil"/>
            </w:tcBorders>
            <w:noWrap/>
            <w:vAlign w:val="bottom"/>
            <w:hideMark/>
          </w:tcPr>
          <w:p w14:paraId="185414B7" w14:textId="01B2F0B8" w:rsidR="00F61DC9" w:rsidRPr="00520B59" w:rsidRDefault="00F61DC9" w:rsidP="00520B59">
            <w:pPr>
              <w:pStyle w:val="Normal-pool-Table"/>
              <w:overflowPunct w:val="0"/>
              <w:snapToGrid w:val="0"/>
              <w:jc w:val="right"/>
              <w:rPr>
                <w:sz w:val="20"/>
              </w:rPr>
            </w:pPr>
            <w:r w:rsidRPr="00520B59">
              <w:rPr>
                <w:color w:val="000000"/>
                <w:sz w:val="20"/>
                <w:lang w:val="zh-CN"/>
              </w:rPr>
              <w:t>245 247</w:t>
            </w:r>
          </w:p>
        </w:tc>
        <w:tc>
          <w:tcPr>
            <w:tcW w:w="1275" w:type="dxa"/>
            <w:tcBorders>
              <w:top w:val="nil"/>
              <w:left w:val="nil"/>
              <w:bottom w:val="nil"/>
              <w:right w:val="nil"/>
            </w:tcBorders>
            <w:noWrap/>
            <w:vAlign w:val="bottom"/>
            <w:hideMark/>
          </w:tcPr>
          <w:p w14:paraId="6CAB6AC6" w14:textId="63B4A198" w:rsidR="00F61DC9" w:rsidRPr="00520B59" w:rsidRDefault="00F61DC9" w:rsidP="00520B59">
            <w:pPr>
              <w:pStyle w:val="Normal-pool-Table"/>
              <w:overflowPunct w:val="0"/>
              <w:snapToGrid w:val="0"/>
              <w:jc w:val="right"/>
              <w:rPr>
                <w:sz w:val="20"/>
              </w:rPr>
            </w:pPr>
            <w:r w:rsidRPr="00520B59">
              <w:rPr>
                <w:color w:val="000000"/>
                <w:sz w:val="20"/>
                <w:lang w:val="zh-CN"/>
              </w:rPr>
              <w:t>235 498</w:t>
            </w:r>
          </w:p>
        </w:tc>
        <w:tc>
          <w:tcPr>
            <w:tcW w:w="1559" w:type="dxa"/>
            <w:tcBorders>
              <w:top w:val="nil"/>
              <w:left w:val="nil"/>
              <w:bottom w:val="nil"/>
              <w:right w:val="nil"/>
            </w:tcBorders>
            <w:noWrap/>
            <w:vAlign w:val="bottom"/>
            <w:hideMark/>
          </w:tcPr>
          <w:p w14:paraId="072C13E9" w14:textId="7596AF21" w:rsidR="00F61DC9" w:rsidRPr="00520B59" w:rsidRDefault="00F61DC9" w:rsidP="00520B59">
            <w:pPr>
              <w:pStyle w:val="Normal-pool-Table"/>
              <w:overflowPunct w:val="0"/>
              <w:snapToGrid w:val="0"/>
              <w:jc w:val="right"/>
              <w:rPr>
                <w:sz w:val="20"/>
              </w:rPr>
            </w:pPr>
            <w:r w:rsidRPr="00520B59">
              <w:rPr>
                <w:color w:val="000000"/>
                <w:sz w:val="20"/>
                <w:lang w:val="zh-CN"/>
              </w:rPr>
              <w:t>243 401</w:t>
            </w:r>
          </w:p>
        </w:tc>
      </w:tr>
      <w:tr w:rsidR="00E266D6" w:rsidRPr="00520B59" w14:paraId="5B9FF77D" w14:textId="77777777" w:rsidTr="006873F1">
        <w:trPr>
          <w:trHeight w:val="57"/>
          <w:jc w:val="right"/>
        </w:trPr>
        <w:tc>
          <w:tcPr>
            <w:tcW w:w="2410" w:type="dxa"/>
            <w:tcBorders>
              <w:top w:val="nil"/>
              <w:left w:val="nil"/>
              <w:bottom w:val="nil"/>
              <w:right w:val="nil"/>
            </w:tcBorders>
            <w:hideMark/>
          </w:tcPr>
          <w:p w14:paraId="66AFF9B5"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坦桑尼亚联合共和国</w:t>
            </w:r>
            <w:proofErr w:type="spellEnd"/>
          </w:p>
        </w:tc>
        <w:tc>
          <w:tcPr>
            <w:tcW w:w="1701" w:type="dxa"/>
            <w:tcBorders>
              <w:top w:val="nil"/>
              <w:left w:val="nil"/>
              <w:bottom w:val="nil"/>
              <w:right w:val="nil"/>
            </w:tcBorders>
            <w:noWrap/>
            <w:vAlign w:val="bottom"/>
            <w:hideMark/>
          </w:tcPr>
          <w:p w14:paraId="080B7531" w14:textId="3CBFC3BF"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vAlign w:val="bottom"/>
            <w:hideMark/>
          </w:tcPr>
          <w:p w14:paraId="3A9B8383" w14:textId="65B75AD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vAlign w:val="bottom"/>
            <w:hideMark/>
          </w:tcPr>
          <w:p w14:paraId="7B110098" w14:textId="69A9123E"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vAlign w:val="bottom"/>
            <w:hideMark/>
          </w:tcPr>
          <w:p w14:paraId="5650B669" w14:textId="75442C63"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vAlign w:val="bottom"/>
            <w:hideMark/>
          </w:tcPr>
          <w:p w14:paraId="7172C943" w14:textId="52359F16"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262B5501" w14:textId="77777777" w:rsidTr="006873F1">
        <w:trPr>
          <w:trHeight w:val="57"/>
          <w:jc w:val="right"/>
        </w:trPr>
        <w:tc>
          <w:tcPr>
            <w:tcW w:w="2410" w:type="dxa"/>
            <w:tcBorders>
              <w:top w:val="nil"/>
              <w:left w:val="nil"/>
              <w:bottom w:val="nil"/>
              <w:right w:val="nil"/>
            </w:tcBorders>
            <w:hideMark/>
          </w:tcPr>
          <w:p w14:paraId="22E662D5"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美利坚合众国</w:t>
            </w:r>
            <w:proofErr w:type="spellEnd"/>
          </w:p>
        </w:tc>
        <w:tc>
          <w:tcPr>
            <w:tcW w:w="1701" w:type="dxa"/>
            <w:tcBorders>
              <w:top w:val="nil"/>
              <w:left w:val="nil"/>
              <w:bottom w:val="nil"/>
              <w:right w:val="nil"/>
            </w:tcBorders>
            <w:noWrap/>
            <w:hideMark/>
          </w:tcPr>
          <w:p w14:paraId="7B6A58D9" w14:textId="285896DD" w:rsidR="00F61DC9" w:rsidRPr="00520B59" w:rsidRDefault="00F61DC9" w:rsidP="00520B59">
            <w:pPr>
              <w:pStyle w:val="Normal-pool-Table"/>
              <w:overflowPunct w:val="0"/>
              <w:snapToGrid w:val="0"/>
              <w:jc w:val="right"/>
              <w:rPr>
                <w:sz w:val="20"/>
              </w:rPr>
            </w:pPr>
            <w:r w:rsidRPr="00520B59">
              <w:rPr>
                <w:color w:val="000000"/>
                <w:sz w:val="20"/>
                <w:lang w:val="zh-CN"/>
              </w:rPr>
              <w:t>21.956</w:t>
            </w:r>
          </w:p>
        </w:tc>
        <w:tc>
          <w:tcPr>
            <w:tcW w:w="1276" w:type="dxa"/>
            <w:tcBorders>
              <w:top w:val="nil"/>
              <w:left w:val="nil"/>
              <w:bottom w:val="nil"/>
              <w:right w:val="nil"/>
            </w:tcBorders>
            <w:noWrap/>
            <w:hideMark/>
          </w:tcPr>
          <w:p w14:paraId="39DF6402" w14:textId="00E0ED49" w:rsidR="00F61DC9" w:rsidRPr="00520B59" w:rsidRDefault="00F61DC9" w:rsidP="00520B59">
            <w:pPr>
              <w:pStyle w:val="Normal-pool-Table"/>
              <w:overflowPunct w:val="0"/>
              <w:snapToGrid w:val="0"/>
              <w:jc w:val="right"/>
              <w:rPr>
                <w:sz w:val="20"/>
              </w:rPr>
            </w:pPr>
            <w:r w:rsidRPr="00520B59">
              <w:rPr>
                <w:color w:val="000000"/>
                <w:sz w:val="20"/>
                <w:lang w:val="zh-CN"/>
              </w:rPr>
              <w:t>1 298 172</w:t>
            </w:r>
          </w:p>
        </w:tc>
        <w:tc>
          <w:tcPr>
            <w:tcW w:w="1276" w:type="dxa"/>
            <w:tcBorders>
              <w:top w:val="nil"/>
              <w:left w:val="nil"/>
              <w:bottom w:val="nil"/>
              <w:right w:val="nil"/>
            </w:tcBorders>
            <w:noWrap/>
            <w:hideMark/>
          </w:tcPr>
          <w:p w14:paraId="4A0C7F36" w14:textId="4248D0A8" w:rsidR="00F61DC9" w:rsidRPr="00520B59" w:rsidRDefault="00F61DC9" w:rsidP="00520B59">
            <w:pPr>
              <w:pStyle w:val="Normal-pool-Table"/>
              <w:overflowPunct w:val="0"/>
              <w:snapToGrid w:val="0"/>
              <w:jc w:val="right"/>
              <w:rPr>
                <w:sz w:val="20"/>
              </w:rPr>
            </w:pPr>
            <w:r w:rsidRPr="00520B59">
              <w:rPr>
                <w:color w:val="000000"/>
                <w:sz w:val="20"/>
                <w:lang w:val="zh-CN"/>
              </w:rPr>
              <w:t>1 351 911</w:t>
            </w:r>
          </w:p>
        </w:tc>
        <w:tc>
          <w:tcPr>
            <w:tcW w:w="1275" w:type="dxa"/>
            <w:tcBorders>
              <w:top w:val="nil"/>
              <w:left w:val="nil"/>
              <w:bottom w:val="nil"/>
              <w:right w:val="nil"/>
            </w:tcBorders>
            <w:noWrap/>
            <w:hideMark/>
          </w:tcPr>
          <w:p w14:paraId="5C791654" w14:textId="643A1230" w:rsidR="00F61DC9" w:rsidRPr="00520B59" w:rsidRDefault="00F61DC9" w:rsidP="00520B59">
            <w:pPr>
              <w:pStyle w:val="Normal-pool-Table"/>
              <w:overflowPunct w:val="0"/>
              <w:snapToGrid w:val="0"/>
              <w:jc w:val="right"/>
              <w:rPr>
                <w:sz w:val="20"/>
              </w:rPr>
            </w:pPr>
            <w:r w:rsidRPr="00520B59">
              <w:rPr>
                <w:color w:val="000000"/>
                <w:sz w:val="20"/>
                <w:lang w:val="zh-CN"/>
              </w:rPr>
              <w:t>1 298 172</w:t>
            </w:r>
          </w:p>
        </w:tc>
        <w:tc>
          <w:tcPr>
            <w:tcW w:w="1559" w:type="dxa"/>
            <w:tcBorders>
              <w:top w:val="nil"/>
              <w:left w:val="nil"/>
              <w:bottom w:val="nil"/>
              <w:right w:val="nil"/>
            </w:tcBorders>
            <w:noWrap/>
            <w:hideMark/>
          </w:tcPr>
          <w:p w14:paraId="2C5A7AF2" w14:textId="0491B708" w:rsidR="00F61DC9" w:rsidRPr="00520B59" w:rsidRDefault="00F61DC9" w:rsidP="00520B59">
            <w:pPr>
              <w:pStyle w:val="Normal-pool-Table"/>
              <w:overflowPunct w:val="0"/>
              <w:snapToGrid w:val="0"/>
              <w:jc w:val="right"/>
              <w:rPr>
                <w:sz w:val="20"/>
              </w:rPr>
            </w:pPr>
            <w:r w:rsidRPr="00520B59">
              <w:rPr>
                <w:color w:val="000000"/>
                <w:sz w:val="20"/>
                <w:lang w:val="zh-CN"/>
              </w:rPr>
              <w:t>1 341 738</w:t>
            </w:r>
          </w:p>
        </w:tc>
      </w:tr>
      <w:tr w:rsidR="00E266D6" w:rsidRPr="00520B59" w14:paraId="7FA3A18F" w14:textId="77777777" w:rsidTr="006873F1">
        <w:trPr>
          <w:trHeight w:val="57"/>
          <w:jc w:val="right"/>
        </w:trPr>
        <w:tc>
          <w:tcPr>
            <w:tcW w:w="2410" w:type="dxa"/>
            <w:tcBorders>
              <w:top w:val="nil"/>
              <w:left w:val="nil"/>
              <w:bottom w:val="nil"/>
              <w:right w:val="nil"/>
            </w:tcBorders>
            <w:hideMark/>
          </w:tcPr>
          <w:p w14:paraId="6768DEF4"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乌拉圭</w:t>
            </w:r>
            <w:proofErr w:type="spellEnd"/>
          </w:p>
        </w:tc>
        <w:tc>
          <w:tcPr>
            <w:tcW w:w="1701" w:type="dxa"/>
            <w:tcBorders>
              <w:top w:val="nil"/>
              <w:left w:val="nil"/>
              <w:bottom w:val="nil"/>
              <w:right w:val="nil"/>
            </w:tcBorders>
            <w:noWrap/>
            <w:hideMark/>
          </w:tcPr>
          <w:p w14:paraId="3D3E1D71" w14:textId="4DE14596"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2FC59FC" w14:textId="266DDD18"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614DB88" w14:textId="0C25921E"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1936D915" w14:textId="316C27EB"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6832CB06" w14:textId="5E6A8DEA"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77F33629" w14:textId="77777777" w:rsidTr="006873F1">
        <w:trPr>
          <w:trHeight w:val="57"/>
          <w:jc w:val="right"/>
        </w:trPr>
        <w:tc>
          <w:tcPr>
            <w:tcW w:w="2410" w:type="dxa"/>
            <w:tcBorders>
              <w:top w:val="nil"/>
              <w:left w:val="nil"/>
              <w:bottom w:val="nil"/>
              <w:right w:val="nil"/>
            </w:tcBorders>
            <w:hideMark/>
          </w:tcPr>
          <w:p w14:paraId="4379D8DF"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乌兹别克斯坦</w:t>
            </w:r>
            <w:proofErr w:type="spellEnd"/>
          </w:p>
        </w:tc>
        <w:tc>
          <w:tcPr>
            <w:tcW w:w="1701" w:type="dxa"/>
            <w:tcBorders>
              <w:top w:val="nil"/>
              <w:left w:val="nil"/>
              <w:bottom w:val="nil"/>
              <w:right w:val="nil"/>
            </w:tcBorders>
            <w:noWrap/>
            <w:hideMark/>
          </w:tcPr>
          <w:p w14:paraId="3481A879" w14:textId="1C0C7437"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D28EC0B" w14:textId="533840A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5F443C7" w14:textId="469B4874"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16D904C9" w14:textId="3CF25224"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1E993E2E" w14:textId="15ED843E"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6397248C" w14:textId="77777777" w:rsidTr="006873F1">
        <w:trPr>
          <w:trHeight w:val="57"/>
          <w:jc w:val="right"/>
        </w:trPr>
        <w:tc>
          <w:tcPr>
            <w:tcW w:w="2410" w:type="dxa"/>
            <w:tcBorders>
              <w:top w:val="nil"/>
              <w:left w:val="nil"/>
              <w:bottom w:val="nil"/>
              <w:right w:val="nil"/>
            </w:tcBorders>
            <w:hideMark/>
          </w:tcPr>
          <w:p w14:paraId="4871BFBA"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lastRenderedPageBreak/>
              <w:t>瓦努阿图</w:t>
            </w:r>
            <w:proofErr w:type="spellEnd"/>
          </w:p>
        </w:tc>
        <w:tc>
          <w:tcPr>
            <w:tcW w:w="1701" w:type="dxa"/>
            <w:tcBorders>
              <w:top w:val="nil"/>
              <w:left w:val="nil"/>
              <w:bottom w:val="nil"/>
              <w:right w:val="nil"/>
            </w:tcBorders>
            <w:noWrap/>
            <w:hideMark/>
          </w:tcPr>
          <w:p w14:paraId="4ED50DB9" w14:textId="45B70444"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5E7C532A" w14:textId="3204AA4D"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628F4DBE" w14:textId="1EFF4D13"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2EA669E9" w14:textId="03F82A5D"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4139DB19" w14:textId="111660EE"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3AE6E23A" w14:textId="77777777" w:rsidTr="006873F1">
        <w:trPr>
          <w:trHeight w:val="57"/>
          <w:jc w:val="right"/>
        </w:trPr>
        <w:tc>
          <w:tcPr>
            <w:tcW w:w="2410" w:type="dxa"/>
            <w:tcBorders>
              <w:top w:val="nil"/>
              <w:left w:val="nil"/>
              <w:bottom w:val="nil"/>
              <w:right w:val="nil"/>
            </w:tcBorders>
            <w:hideMark/>
          </w:tcPr>
          <w:p w14:paraId="3862003A" w14:textId="6B4E4505" w:rsidR="00E266D6" w:rsidRPr="00520B59" w:rsidRDefault="00E266D6" w:rsidP="00520B59">
            <w:pPr>
              <w:pStyle w:val="Normal-pool-Table"/>
              <w:overflowPunct w:val="0"/>
              <w:snapToGrid w:val="0"/>
              <w:rPr>
                <w:rFonts w:eastAsia="SimSun"/>
                <w:sz w:val="20"/>
                <w:lang w:eastAsia="zh-CN"/>
              </w:rPr>
            </w:pPr>
            <w:r w:rsidRPr="00520B59">
              <w:rPr>
                <w:rFonts w:eastAsia="SimSun"/>
                <w:color w:val="000000"/>
                <w:sz w:val="20"/>
                <w:lang w:val="zh-CN" w:eastAsia="zh-CN"/>
              </w:rPr>
              <w:t>委内瑞拉玻利瓦尔</w:t>
            </w:r>
            <w:r w:rsidR="00444B81">
              <w:rPr>
                <w:rFonts w:eastAsia="SimSun"/>
                <w:color w:val="000000"/>
                <w:sz w:val="20"/>
                <w:lang w:val="zh-CN" w:eastAsia="zh-CN"/>
              </w:rPr>
              <w:br/>
            </w:r>
            <w:r w:rsidRPr="00520B59">
              <w:rPr>
                <w:rFonts w:eastAsia="SimSun"/>
                <w:color w:val="000000"/>
                <w:sz w:val="20"/>
                <w:lang w:val="zh-CN" w:eastAsia="zh-CN"/>
              </w:rPr>
              <w:t>共和国</w:t>
            </w:r>
          </w:p>
        </w:tc>
        <w:tc>
          <w:tcPr>
            <w:tcW w:w="1701" w:type="dxa"/>
            <w:tcBorders>
              <w:top w:val="nil"/>
              <w:left w:val="nil"/>
              <w:bottom w:val="nil"/>
              <w:right w:val="nil"/>
            </w:tcBorders>
            <w:noWrap/>
            <w:vAlign w:val="bottom"/>
            <w:hideMark/>
          </w:tcPr>
          <w:p w14:paraId="22AF8418" w14:textId="3C0FCEAF"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vAlign w:val="bottom"/>
            <w:hideMark/>
          </w:tcPr>
          <w:p w14:paraId="426B4A16" w14:textId="494C2871"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vAlign w:val="bottom"/>
            <w:hideMark/>
          </w:tcPr>
          <w:p w14:paraId="2905FEC4" w14:textId="7D15A2BE"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vAlign w:val="bottom"/>
            <w:hideMark/>
          </w:tcPr>
          <w:p w14:paraId="660B77B2" w14:textId="2A9F0D41"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vAlign w:val="bottom"/>
            <w:hideMark/>
          </w:tcPr>
          <w:p w14:paraId="60FBE757" w14:textId="60EFBE10"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4BBE9E75" w14:textId="77777777" w:rsidTr="006873F1">
        <w:trPr>
          <w:trHeight w:val="57"/>
          <w:jc w:val="right"/>
        </w:trPr>
        <w:tc>
          <w:tcPr>
            <w:tcW w:w="2410" w:type="dxa"/>
            <w:tcBorders>
              <w:top w:val="nil"/>
              <w:left w:val="nil"/>
              <w:bottom w:val="nil"/>
              <w:right w:val="nil"/>
            </w:tcBorders>
            <w:hideMark/>
          </w:tcPr>
          <w:p w14:paraId="46819AF2" w14:textId="77777777" w:rsidR="00F61DC9" w:rsidRPr="00520B59" w:rsidRDefault="00F61DC9" w:rsidP="00520B59">
            <w:pPr>
              <w:pStyle w:val="Normal-pool-Table"/>
              <w:overflowPunct w:val="0"/>
              <w:snapToGrid w:val="0"/>
              <w:rPr>
                <w:rFonts w:eastAsia="SimSun"/>
                <w:sz w:val="20"/>
              </w:rPr>
            </w:pPr>
            <w:proofErr w:type="spellStart"/>
            <w:r w:rsidRPr="00520B59">
              <w:rPr>
                <w:rFonts w:eastAsia="SimSun"/>
                <w:color w:val="000000"/>
                <w:sz w:val="20"/>
                <w:lang w:val="zh-CN"/>
              </w:rPr>
              <w:t>越南</w:t>
            </w:r>
            <w:proofErr w:type="spellEnd"/>
          </w:p>
        </w:tc>
        <w:tc>
          <w:tcPr>
            <w:tcW w:w="1701" w:type="dxa"/>
            <w:tcBorders>
              <w:top w:val="nil"/>
              <w:left w:val="nil"/>
              <w:bottom w:val="nil"/>
              <w:right w:val="nil"/>
            </w:tcBorders>
            <w:noWrap/>
            <w:hideMark/>
          </w:tcPr>
          <w:p w14:paraId="75220184" w14:textId="033E9755" w:rsidR="00F61DC9" w:rsidRPr="00520B59" w:rsidRDefault="00F61DC9" w:rsidP="00520B59">
            <w:pPr>
              <w:pStyle w:val="Normal-pool-Table"/>
              <w:overflowPunct w:val="0"/>
              <w:snapToGrid w:val="0"/>
              <w:jc w:val="right"/>
              <w:rPr>
                <w:sz w:val="20"/>
              </w:rPr>
            </w:pPr>
            <w:r w:rsidRPr="00520B59">
              <w:rPr>
                <w:color w:val="000000"/>
                <w:sz w:val="20"/>
                <w:lang w:val="zh-CN"/>
              </w:rPr>
              <w:t>0.159</w:t>
            </w:r>
          </w:p>
        </w:tc>
        <w:tc>
          <w:tcPr>
            <w:tcW w:w="1276" w:type="dxa"/>
            <w:tcBorders>
              <w:top w:val="nil"/>
              <w:left w:val="nil"/>
              <w:bottom w:val="nil"/>
              <w:right w:val="nil"/>
            </w:tcBorders>
            <w:noWrap/>
            <w:hideMark/>
          </w:tcPr>
          <w:p w14:paraId="34A1095C" w14:textId="2FB9186D" w:rsidR="00F61DC9" w:rsidRPr="00520B59" w:rsidRDefault="00F61DC9" w:rsidP="00520B59">
            <w:pPr>
              <w:pStyle w:val="Normal-pool-Table"/>
              <w:overflowPunct w:val="0"/>
              <w:snapToGrid w:val="0"/>
              <w:jc w:val="right"/>
              <w:rPr>
                <w:sz w:val="20"/>
              </w:rPr>
            </w:pPr>
            <w:r w:rsidRPr="00520B59">
              <w:rPr>
                <w:color w:val="000000"/>
                <w:sz w:val="20"/>
                <w:lang w:val="zh-CN"/>
              </w:rPr>
              <w:t>9 400</w:t>
            </w:r>
          </w:p>
        </w:tc>
        <w:tc>
          <w:tcPr>
            <w:tcW w:w="1276" w:type="dxa"/>
            <w:tcBorders>
              <w:top w:val="nil"/>
              <w:left w:val="nil"/>
              <w:bottom w:val="nil"/>
              <w:right w:val="nil"/>
            </w:tcBorders>
            <w:noWrap/>
            <w:hideMark/>
          </w:tcPr>
          <w:p w14:paraId="20F0D12F" w14:textId="67A4DB1E" w:rsidR="00F61DC9" w:rsidRPr="00520B59" w:rsidRDefault="00F61DC9" w:rsidP="00520B59">
            <w:pPr>
              <w:pStyle w:val="Normal-pool-Table"/>
              <w:overflowPunct w:val="0"/>
              <w:snapToGrid w:val="0"/>
              <w:jc w:val="right"/>
              <w:rPr>
                <w:sz w:val="20"/>
              </w:rPr>
            </w:pPr>
            <w:r w:rsidRPr="00520B59">
              <w:rPr>
                <w:color w:val="000000"/>
                <w:sz w:val="20"/>
                <w:lang w:val="zh-CN"/>
              </w:rPr>
              <w:t>9 789</w:t>
            </w:r>
          </w:p>
        </w:tc>
        <w:tc>
          <w:tcPr>
            <w:tcW w:w="1275" w:type="dxa"/>
            <w:tcBorders>
              <w:top w:val="nil"/>
              <w:left w:val="nil"/>
              <w:bottom w:val="nil"/>
              <w:right w:val="nil"/>
            </w:tcBorders>
            <w:noWrap/>
            <w:hideMark/>
          </w:tcPr>
          <w:p w14:paraId="5195CBD8" w14:textId="19CFC32F" w:rsidR="00F61DC9" w:rsidRPr="00520B59" w:rsidRDefault="00F61DC9" w:rsidP="00520B59">
            <w:pPr>
              <w:pStyle w:val="Normal-pool-Table"/>
              <w:overflowPunct w:val="0"/>
              <w:snapToGrid w:val="0"/>
              <w:jc w:val="right"/>
              <w:rPr>
                <w:sz w:val="20"/>
              </w:rPr>
            </w:pPr>
            <w:r w:rsidRPr="00520B59">
              <w:rPr>
                <w:color w:val="000000"/>
                <w:sz w:val="20"/>
                <w:lang w:val="zh-CN"/>
              </w:rPr>
              <w:t>9 400</w:t>
            </w:r>
          </w:p>
        </w:tc>
        <w:tc>
          <w:tcPr>
            <w:tcW w:w="1559" w:type="dxa"/>
            <w:tcBorders>
              <w:top w:val="nil"/>
              <w:left w:val="nil"/>
              <w:bottom w:val="nil"/>
              <w:right w:val="nil"/>
            </w:tcBorders>
            <w:noWrap/>
            <w:hideMark/>
          </w:tcPr>
          <w:p w14:paraId="7AB9FA27" w14:textId="5A839F33" w:rsidR="00F61DC9" w:rsidRPr="00520B59" w:rsidRDefault="00F61DC9" w:rsidP="00520B59">
            <w:pPr>
              <w:pStyle w:val="Normal-pool-Table"/>
              <w:overflowPunct w:val="0"/>
              <w:snapToGrid w:val="0"/>
              <w:jc w:val="right"/>
              <w:rPr>
                <w:sz w:val="20"/>
              </w:rPr>
            </w:pPr>
            <w:r w:rsidRPr="00520B59">
              <w:rPr>
                <w:color w:val="000000"/>
                <w:sz w:val="20"/>
                <w:lang w:val="zh-CN"/>
              </w:rPr>
              <w:t>9 716</w:t>
            </w:r>
          </w:p>
        </w:tc>
      </w:tr>
      <w:tr w:rsidR="00E266D6" w:rsidRPr="00520B59" w14:paraId="3C2FA009" w14:textId="77777777" w:rsidTr="006873F1">
        <w:trPr>
          <w:trHeight w:val="57"/>
          <w:jc w:val="right"/>
        </w:trPr>
        <w:tc>
          <w:tcPr>
            <w:tcW w:w="2410" w:type="dxa"/>
            <w:tcBorders>
              <w:top w:val="nil"/>
              <w:left w:val="nil"/>
              <w:bottom w:val="nil"/>
              <w:right w:val="nil"/>
            </w:tcBorders>
            <w:hideMark/>
          </w:tcPr>
          <w:p w14:paraId="6AD1C4BE"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也门</w:t>
            </w:r>
            <w:proofErr w:type="spellEnd"/>
          </w:p>
        </w:tc>
        <w:tc>
          <w:tcPr>
            <w:tcW w:w="1701" w:type="dxa"/>
            <w:tcBorders>
              <w:top w:val="nil"/>
              <w:left w:val="nil"/>
              <w:bottom w:val="nil"/>
              <w:right w:val="nil"/>
            </w:tcBorders>
            <w:noWrap/>
            <w:hideMark/>
          </w:tcPr>
          <w:p w14:paraId="0C75AFDA" w14:textId="20A87E9F"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19E7F75E" w14:textId="71B56C4D"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73099B53" w14:textId="5FADEBE0"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5298B89C" w14:textId="3B02C497"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47EF2372" w14:textId="57D2CB27"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3191CF1F" w14:textId="77777777" w:rsidTr="006873F1">
        <w:trPr>
          <w:trHeight w:val="57"/>
          <w:jc w:val="right"/>
        </w:trPr>
        <w:tc>
          <w:tcPr>
            <w:tcW w:w="2410" w:type="dxa"/>
            <w:tcBorders>
              <w:top w:val="nil"/>
              <w:left w:val="nil"/>
              <w:bottom w:val="nil"/>
              <w:right w:val="nil"/>
            </w:tcBorders>
            <w:hideMark/>
          </w:tcPr>
          <w:p w14:paraId="0A1B4806"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赞比亚</w:t>
            </w:r>
            <w:proofErr w:type="spellEnd"/>
          </w:p>
        </w:tc>
        <w:tc>
          <w:tcPr>
            <w:tcW w:w="1701" w:type="dxa"/>
            <w:tcBorders>
              <w:top w:val="nil"/>
              <w:left w:val="nil"/>
              <w:bottom w:val="nil"/>
              <w:right w:val="nil"/>
            </w:tcBorders>
            <w:noWrap/>
            <w:hideMark/>
          </w:tcPr>
          <w:p w14:paraId="53A6BDFC" w14:textId="42BAD358"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3ED3420A" w14:textId="1079465B"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nil"/>
              <w:right w:val="nil"/>
            </w:tcBorders>
            <w:noWrap/>
            <w:hideMark/>
          </w:tcPr>
          <w:p w14:paraId="49995D23" w14:textId="1192A875"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nil"/>
              <w:right w:val="nil"/>
            </w:tcBorders>
            <w:noWrap/>
            <w:hideMark/>
          </w:tcPr>
          <w:p w14:paraId="1B96E9F3" w14:textId="5DA4B444"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nil"/>
              <w:right w:val="nil"/>
            </w:tcBorders>
            <w:noWrap/>
            <w:hideMark/>
          </w:tcPr>
          <w:p w14:paraId="0799C7C7" w14:textId="4B5F4314" w:rsidR="00E266D6" w:rsidRPr="00520B59" w:rsidRDefault="00E266D6" w:rsidP="00520B59">
            <w:pPr>
              <w:pStyle w:val="Normal-pool-Table"/>
              <w:overflowPunct w:val="0"/>
              <w:snapToGrid w:val="0"/>
              <w:jc w:val="right"/>
              <w:rPr>
                <w:sz w:val="20"/>
              </w:rPr>
            </w:pPr>
            <w:r w:rsidRPr="00520B59">
              <w:rPr>
                <w:color w:val="000000"/>
                <w:sz w:val="20"/>
              </w:rPr>
              <w:t>–</w:t>
            </w:r>
          </w:p>
        </w:tc>
      </w:tr>
      <w:tr w:rsidR="00E266D6" w:rsidRPr="00520B59" w14:paraId="667A3C41" w14:textId="77777777" w:rsidTr="006873F1">
        <w:trPr>
          <w:trHeight w:val="57"/>
          <w:jc w:val="right"/>
        </w:trPr>
        <w:tc>
          <w:tcPr>
            <w:tcW w:w="2410" w:type="dxa"/>
            <w:tcBorders>
              <w:top w:val="nil"/>
              <w:left w:val="nil"/>
              <w:bottom w:val="single" w:sz="4" w:space="0" w:color="auto"/>
              <w:right w:val="nil"/>
            </w:tcBorders>
            <w:hideMark/>
          </w:tcPr>
          <w:p w14:paraId="41C3AA15" w14:textId="77777777" w:rsidR="00E266D6" w:rsidRPr="00520B59" w:rsidRDefault="00E266D6" w:rsidP="00520B59">
            <w:pPr>
              <w:pStyle w:val="Normal-pool-Table"/>
              <w:overflowPunct w:val="0"/>
              <w:snapToGrid w:val="0"/>
              <w:rPr>
                <w:rFonts w:eastAsia="SimSun"/>
                <w:sz w:val="20"/>
              </w:rPr>
            </w:pPr>
            <w:proofErr w:type="spellStart"/>
            <w:r w:rsidRPr="00520B59">
              <w:rPr>
                <w:rFonts w:eastAsia="SimSun"/>
                <w:color w:val="000000"/>
                <w:sz w:val="20"/>
                <w:lang w:val="zh-CN"/>
              </w:rPr>
              <w:t>津巴布韦</w:t>
            </w:r>
            <w:proofErr w:type="spellEnd"/>
          </w:p>
        </w:tc>
        <w:tc>
          <w:tcPr>
            <w:tcW w:w="1701" w:type="dxa"/>
            <w:tcBorders>
              <w:top w:val="nil"/>
              <w:left w:val="nil"/>
              <w:bottom w:val="single" w:sz="4" w:space="0" w:color="auto"/>
              <w:right w:val="nil"/>
            </w:tcBorders>
            <w:noWrap/>
            <w:hideMark/>
          </w:tcPr>
          <w:p w14:paraId="0A60CEF5" w14:textId="4A25C3A7"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single" w:sz="4" w:space="0" w:color="auto"/>
              <w:right w:val="nil"/>
            </w:tcBorders>
            <w:noWrap/>
            <w:hideMark/>
          </w:tcPr>
          <w:p w14:paraId="3EF052FD" w14:textId="2BBD138A" w:rsidR="00E266D6" w:rsidRPr="00520B59" w:rsidRDefault="00E266D6" w:rsidP="00520B59">
            <w:pPr>
              <w:pStyle w:val="Normal-pool-Table"/>
              <w:overflowPunct w:val="0"/>
              <w:snapToGrid w:val="0"/>
              <w:jc w:val="right"/>
              <w:rPr>
                <w:sz w:val="20"/>
              </w:rPr>
            </w:pPr>
            <w:r w:rsidRPr="00520B59">
              <w:rPr>
                <w:color w:val="000000"/>
                <w:sz w:val="20"/>
              </w:rPr>
              <w:t>–</w:t>
            </w:r>
          </w:p>
        </w:tc>
        <w:tc>
          <w:tcPr>
            <w:tcW w:w="1276" w:type="dxa"/>
            <w:tcBorders>
              <w:top w:val="nil"/>
              <w:left w:val="nil"/>
              <w:bottom w:val="single" w:sz="4" w:space="0" w:color="auto"/>
              <w:right w:val="nil"/>
            </w:tcBorders>
            <w:noWrap/>
            <w:hideMark/>
          </w:tcPr>
          <w:p w14:paraId="24AC806A" w14:textId="09EB2EE5" w:rsidR="00E266D6" w:rsidRPr="00520B59" w:rsidRDefault="00E266D6" w:rsidP="00520B59">
            <w:pPr>
              <w:pStyle w:val="Normal-pool-Table"/>
              <w:overflowPunct w:val="0"/>
              <w:snapToGrid w:val="0"/>
              <w:jc w:val="right"/>
              <w:rPr>
                <w:sz w:val="20"/>
              </w:rPr>
            </w:pPr>
            <w:r w:rsidRPr="00520B59">
              <w:rPr>
                <w:color w:val="000000"/>
                <w:sz w:val="20"/>
              </w:rPr>
              <w:t>–</w:t>
            </w:r>
          </w:p>
        </w:tc>
        <w:tc>
          <w:tcPr>
            <w:tcW w:w="1275" w:type="dxa"/>
            <w:tcBorders>
              <w:top w:val="nil"/>
              <w:left w:val="nil"/>
              <w:bottom w:val="single" w:sz="4" w:space="0" w:color="auto"/>
              <w:right w:val="nil"/>
            </w:tcBorders>
            <w:noWrap/>
            <w:hideMark/>
          </w:tcPr>
          <w:p w14:paraId="08C72772" w14:textId="31D4CAC7" w:rsidR="00E266D6" w:rsidRPr="00520B59" w:rsidRDefault="00E266D6" w:rsidP="00520B59">
            <w:pPr>
              <w:pStyle w:val="Normal-pool-Table"/>
              <w:overflowPunct w:val="0"/>
              <w:snapToGrid w:val="0"/>
              <w:jc w:val="right"/>
              <w:rPr>
                <w:sz w:val="20"/>
              </w:rPr>
            </w:pPr>
            <w:r w:rsidRPr="00520B59">
              <w:rPr>
                <w:color w:val="000000"/>
                <w:sz w:val="20"/>
              </w:rPr>
              <w:t>–</w:t>
            </w:r>
          </w:p>
        </w:tc>
        <w:tc>
          <w:tcPr>
            <w:tcW w:w="1559" w:type="dxa"/>
            <w:tcBorders>
              <w:top w:val="nil"/>
              <w:left w:val="nil"/>
              <w:bottom w:val="single" w:sz="4" w:space="0" w:color="auto"/>
              <w:right w:val="nil"/>
            </w:tcBorders>
            <w:noWrap/>
            <w:hideMark/>
          </w:tcPr>
          <w:p w14:paraId="5B40F816" w14:textId="3D188DFE" w:rsidR="00E266D6" w:rsidRPr="00520B59" w:rsidRDefault="00E266D6" w:rsidP="00520B59">
            <w:pPr>
              <w:pStyle w:val="Normal-pool-Table"/>
              <w:overflowPunct w:val="0"/>
              <w:snapToGrid w:val="0"/>
              <w:jc w:val="right"/>
              <w:rPr>
                <w:sz w:val="20"/>
              </w:rPr>
            </w:pPr>
            <w:r w:rsidRPr="00520B59">
              <w:rPr>
                <w:color w:val="000000"/>
                <w:sz w:val="20"/>
              </w:rPr>
              <w:t>–</w:t>
            </w:r>
          </w:p>
        </w:tc>
      </w:tr>
      <w:tr w:rsidR="00F61DC9" w:rsidRPr="00520B59" w14:paraId="5A42CB7E" w14:textId="77777777" w:rsidTr="006873F1">
        <w:trPr>
          <w:trHeight w:val="57"/>
          <w:jc w:val="right"/>
        </w:trPr>
        <w:tc>
          <w:tcPr>
            <w:tcW w:w="2410" w:type="dxa"/>
            <w:tcBorders>
              <w:top w:val="single" w:sz="4" w:space="0" w:color="auto"/>
              <w:left w:val="nil"/>
              <w:bottom w:val="single" w:sz="8" w:space="0" w:color="auto"/>
              <w:right w:val="nil"/>
            </w:tcBorders>
            <w:noWrap/>
            <w:hideMark/>
          </w:tcPr>
          <w:p w14:paraId="7A6688C3" w14:textId="77777777" w:rsidR="00F61DC9" w:rsidRPr="00520B59" w:rsidRDefault="00F61DC9" w:rsidP="00520B59">
            <w:pPr>
              <w:pStyle w:val="Normal-pool-Table"/>
              <w:overflowPunct w:val="0"/>
              <w:snapToGrid w:val="0"/>
              <w:rPr>
                <w:rFonts w:ascii="SimHei" w:eastAsia="SimHei" w:hAnsi="SimHei"/>
                <w:b/>
                <w:bCs/>
                <w:sz w:val="20"/>
              </w:rPr>
            </w:pPr>
            <w:proofErr w:type="spellStart"/>
            <w:r w:rsidRPr="00520B59">
              <w:rPr>
                <w:rFonts w:ascii="SimHei" w:eastAsia="SimHei" w:hAnsi="SimHei"/>
                <w:b/>
                <w:bCs/>
                <w:color w:val="000000"/>
                <w:sz w:val="20"/>
                <w:lang w:val="zh-CN"/>
              </w:rPr>
              <w:t>共计</w:t>
            </w:r>
            <w:proofErr w:type="spellEnd"/>
          </w:p>
        </w:tc>
        <w:tc>
          <w:tcPr>
            <w:tcW w:w="1701" w:type="dxa"/>
            <w:tcBorders>
              <w:top w:val="single" w:sz="4" w:space="0" w:color="auto"/>
              <w:left w:val="nil"/>
              <w:bottom w:val="single" w:sz="8" w:space="0" w:color="auto"/>
              <w:right w:val="nil"/>
            </w:tcBorders>
            <w:noWrap/>
            <w:hideMark/>
          </w:tcPr>
          <w:p w14:paraId="4A99AA68" w14:textId="5D9EA947" w:rsidR="00F61DC9" w:rsidRPr="00520B59" w:rsidRDefault="00F61DC9" w:rsidP="00520B59">
            <w:pPr>
              <w:pStyle w:val="Normal-pool-Table"/>
              <w:overflowPunct w:val="0"/>
              <w:snapToGrid w:val="0"/>
              <w:jc w:val="right"/>
              <w:rPr>
                <w:b/>
                <w:bCs/>
                <w:sz w:val="20"/>
              </w:rPr>
            </w:pPr>
            <w:r w:rsidRPr="00520B59">
              <w:rPr>
                <w:b/>
                <w:bCs/>
                <w:color w:val="000000"/>
                <w:sz w:val="20"/>
                <w:lang w:val="zh-CN"/>
              </w:rPr>
              <w:t>100.000</w:t>
            </w:r>
          </w:p>
        </w:tc>
        <w:tc>
          <w:tcPr>
            <w:tcW w:w="1276" w:type="dxa"/>
            <w:tcBorders>
              <w:top w:val="single" w:sz="4" w:space="0" w:color="auto"/>
              <w:left w:val="nil"/>
              <w:bottom w:val="single" w:sz="8" w:space="0" w:color="auto"/>
              <w:right w:val="nil"/>
            </w:tcBorders>
            <w:noWrap/>
            <w:hideMark/>
          </w:tcPr>
          <w:p w14:paraId="042B4482" w14:textId="4FBB6FC0" w:rsidR="00F61DC9" w:rsidRPr="00520B59" w:rsidRDefault="00F61DC9" w:rsidP="00520B59">
            <w:pPr>
              <w:pStyle w:val="Normal-pool-Table"/>
              <w:overflowPunct w:val="0"/>
              <w:snapToGrid w:val="0"/>
              <w:jc w:val="right"/>
              <w:rPr>
                <w:b/>
                <w:bCs/>
                <w:sz w:val="20"/>
              </w:rPr>
            </w:pPr>
            <w:r w:rsidRPr="00520B59">
              <w:rPr>
                <w:b/>
                <w:bCs/>
                <w:color w:val="000000"/>
                <w:sz w:val="20"/>
                <w:lang w:val="zh-CN"/>
              </w:rPr>
              <w:t>5 912 612</w:t>
            </w:r>
          </w:p>
        </w:tc>
        <w:tc>
          <w:tcPr>
            <w:tcW w:w="1276" w:type="dxa"/>
            <w:tcBorders>
              <w:top w:val="single" w:sz="4" w:space="0" w:color="auto"/>
              <w:left w:val="nil"/>
              <w:bottom w:val="single" w:sz="8" w:space="0" w:color="auto"/>
              <w:right w:val="nil"/>
            </w:tcBorders>
            <w:noWrap/>
            <w:hideMark/>
          </w:tcPr>
          <w:p w14:paraId="0AEFD1D9" w14:textId="2CFA04CC" w:rsidR="00F61DC9" w:rsidRPr="00520B59" w:rsidRDefault="00F61DC9" w:rsidP="00520B59">
            <w:pPr>
              <w:pStyle w:val="Normal-pool-Table"/>
              <w:overflowPunct w:val="0"/>
              <w:snapToGrid w:val="0"/>
              <w:jc w:val="right"/>
              <w:rPr>
                <w:b/>
                <w:bCs/>
                <w:sz w:val="20"/>
              </w:rPr>
            </w:pPr>
            <w:r w:rsidRPr="00520B59">
              <w:rPr>
                <w:b/>
                <w:bCs/>
                <w:color w:val="000000"/>
                <w:sz w:val="20"/>
                <w:lang w:val="zh-CN"/>
              </w:rPr>
              <w:t>6 157 370</w:t>
            </w:r>
          </w:p>
        </w:tc>
        <w:tc>
          <w:tcPr>
            <w:tcW w:w="1275" w:type="dxa"/>
            <w:tcBorders>
              <w:top w:val="single" w:sz="4" w:space="0" w:color="auto"/>
              <w:left w:val="nil"/>
              <w:bottom w:val="single" w:sz="8" w:space="0" w:color="auto"/>
              <w:right w:val="nil"/>
            </w:tcBorders>
            <w:noWrap/>
            <w:hideMark/>
          </w:tcPr>
          <w:p w14:paraId="2D52222A" w14:textId="2F970CDC" w:rsidR="00F61DC9" w:rsidRPr="00520B59" w:rsidRDefault="00F61DC9" w:rsidP="00520B59">
            <w:pPr>
              <w:pStyle w:val="Normal-pool-Table"/>
              <w:overflowPunct w:val="0"/>
              <w:snapToGrid w:val="0"/>
              <w:jc w:val="right"/>
              <w:rPr>
                <w:b/>
                <w:bCs/>
                <w:sz w:val="20"/>
              </w:rPr>
            </w:pPr>
            <w:r w:rsidRPr="00520B59">
              <w:rPr>
                <w:b/>
                <w:bCs/>
                <w:color w:val="000000"/>
                <w:sz w:val="20"/>
                <w:lang w:val="zh-CN"/>
              </w:rPr>
              <w:t>5 912 612</w:t>
            </w:r>
          </w:p>
        </w:tc>
        <w:tc>
          <w:tcPr>
            <w:tcW w:w="1559" w:type="dxa"/>
            <w:tcBorders>
              <w:top w:val="single" w:sz="4" w:space="0" w:color="auto"/>
              <w:left w:val="nil"/>
              <w:bottom w:val="single" w:sz="8" w:space="0" w:color="auto"/>
              <w:right w:val="nil"/>
            </w:tcBorders>
            <w:noWrap/>
            <w:hideMark/>
          </w:tcPr>
          <w:p w14:paraId="42F55ECE" w14:textId="1112305A" w:rsidR="00F61DC9" w:rsidRPr="00520B59" w:rsidRDefault="00F61DC9" w:rsidP="00520B59">
            <w:pPr>
              <w:pStyle w:val="Normal-pool-Table"/>
              <w:overflowPunct w:val="0"/>
              <w:snapToGrid w:val="0"/>
              <w:jc w:val="right"/>
              <w:rPr>
                <w:b/>
                <w:bCs/>
                <w:sz w:val="20"/>
              </w:rPr>
            </w:pPr>
            <w:r w:rsidRPr="00520B59">
              <w:rPr>
                <w:b/>
                <w:bCs/>
                <w:color w:val="000000"/>
                <w:sz w:val="20"/>
                <w:lang w:val="zh-CN"/>
              </w:rPr>
              <w:t>6 111 040</w:t>
            </w:r>
          </w:p>
        </w:tc>
      </w:tr>
    </w:tbl>
    <w:p w14:paraId="4F8585A0" w14:textId="77777777" w:rsidR="00F61DC9" w:rsidRDefault="00F61DC9" w:rsidP="00506B9B">
      <w:pPr>
        <w:pStyle w:val="NormalNonumber"/>
        <w:overflowPunct w:val="0"/>
        <w:spacing w:before="60"/>
        <w:rPr>
          <w:rFonts w:eastAsia="SimSun"/>
          <w:lang w:val="en-US" w:eastAsia="zh-CN"/>
        </w:rPr>
      </w:pPr>
      <w:r w:rsidRPr="00104BB6">
        <w:rPr>
          <w:rFonts w:eastAsia="SimSun"/>
          <w:lang w:val="zh-CN" w:eastAsia="zh-CN"/>
        </w:rPr>
        <w:tab/>
      </w:r>
      <w:r w:rsidRPr="00104BB6">
        <w:rPr>
          <w:rFonts w:eastAsia="SimSun"/>
          <w:vertAlign w:val="superscript"/>
          <w:lang w:val="zh-CN" w:eastAsia="zh-CN"/>
        </w:rPr>
        <w:t>a</w:t>
      </w:r>
      <w:r w:rsidRPr="00104BB6">
        <w:rPr>
          <w:rFonts w:eastAsia="SimSun"/>
          <w:lang w:val="zh-CN" w:eastAsia="zh-CN"/>
        </w:rPr>
        <w:t xml:space="preserve"> </w:t>
      </w:r>
      <w:r w:rsidRPr="00104BB6">
        <w:rPr>
          <w:rFonts w:eastAsia="SimSun"/>
          <w:lang w:val="zh-CN" w:eastAsia="zh-CN"/>
        </w:rPr>
        <w:t>联大关于联合国经费分摊比额表的第</w:t>
      </w:r>
      <w:r w:rsidRPr="00104BB6">
        <w:rPr>
          <w:rFonts w:eastAsia="SimSun"/>
          <w:lang w:val="zh-CN" w:eastAsia="zh-CN"/>
        </w:rPr>
        <w:t>79/249</w:t>
      </w:r>
      <w:r w:rsidRPr="00104BB6">
        <w:rPr>
          <w:rFonts w:eastAsia="SimSun"/>
          <w:lang w:val="zh-CN" w:eastAsia="zh-CN"/>
        </w:rPr>
        <w:t>号决议规定</w:t>
      </w:r>
      <w:r w:rsidRPr="00104BB6">
        <w:rPr>
          <w:rFonts w:eastAsia="SimSun"/>
          <w:lang w:val="zh-CN" w:eastAsia="zh-CN"/>
        </w:rPr>
        <w:t>2025–2027</w:t>
      </w:r>
      <w:r w:rsidRPr="00104BB6">
        <w:rPr>
          <w:rFonts w:eastAsia="SimSun"/>
          <w:lang w:val="zh-CN" w:eastAsia="zh-CN"/>
        </w:rPr>
        <w:t>年期间最高分摊率为</w:t>
      </w:r>
      <w:r w:rsidRPr="00104BB6">
        <w:rPr>
          <w:rFonts w:eastAsia="SimSun"/>
          <w:lang w:val="zh-CN" w:eastAsia="zh-CN"/>
        </w:rPr>
        <w:t>22%</w:t>
      </w:r>
      <w:r w:rsidRPr="00104BB6">
        <w:rPr>
          <w:rFonts w:eastAsia="SimSun"/>
          <w:lang w:val="zh-CN" w:eastAsia="zh-CN"/>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8"/>
        <w:gridCol w:w="1899"/>
        <w:gridCol w:w="1900"/>
        <w:gridCol w:w="1900"/>
        <w:gridCol w:w="1900"/>
      </w:tblGrid>
      <w:tr w:rsidR="00506B9B" w:rsidRPr="000E6076" w14:paraId="1F821B74" w14:textId="77777777" w:rsidTr="000E6076">
        <w:trPr>
          <w:jc w:val="center"/>
        </w:trPr>
        <w:tc>
          <w:tcPr>
            <w:tcW w:w="2883" w:type="dxa"/>
          </w:tcPr>
          <w:p w14:paraId="2CCD1BD6" w14:textId="77777777" w:rsidR="00506B9B" w:rsidRPr="000E6076" w:rsidRDefault="00506B9B" w:rsidP="00506B9B">
            <w:pPr>
              <w:pStyle w:val="Normal-pool"/>
              <w:spacing w:before="520"/>
              <w:rPr>
                <w:sz w:val="24"/>
                <w:szCs w:val="24"/>
                <w:lang w:eastAsia="zh-CN"/>
              </w:rPr>
            </w:pPr>
          </w:p>
        </w:tc>
        <w:tc>
          <w:tcPr>
            <w:tcW w:w="2884" w:type="dxa"/>
          </w:tcPr>
          <w:p w14:paraId="53B1BACE" w14:textId="77777777" w:rsidR="00506B9B" w:rsidRPr="000E6076" w:rsidRDefault="00506B9B" w:rsidP="00506B9B">
            <w:pPr>
              <w:pStyle w:val="Normal-pool"/>
              <w:spacing w:before="520"/>
              <w:rPr>
                <w:sz w:val="24"/>
                <w:szCs w:val="24"/>
                <w:lang w:eastAsia="zh-CN"/>
              </w:rPr>
            </w:pPr>
          </w:p>
        </w:tc>
        <w:tc>
          <w:tcPr>
            <w:tcW w:w="2884" w:type="dxa"/>
            <w:tcBorders>
              <w:bottom w:val="single" w:sz="4" w:space="0" w:color="auto"/>
            </w:tcBorders>
          </w:tcPr>
          <w:p w14:paraId="64585769" w14:textId="77777777" w:rsidR="00506B9B" w:rsidRPr="000E6076" w:rsidRDefault="00506B9B" w:rsidP="00506B9B">
            <w:pPr>
              <w:pStyle w:val="Normal-pool"/>
              <w:spacing w:before="520"/>
              <w:rPr>
                <w:sz w:val="24"/>
                <w:szCs w:val="24"/>
                <w:lang w:eastAsia="zh-CN"/>
              </w:rPr>
            </w:pPr>
          </w:p>
        </w:tc>
        <w:tc>
          <w:tcPr>
            <w:tcW w:w="2884" w:type="dxa"/>
          </w:tcPr>
          <w:p w14:paraId="2C1E4A89" w14:textId="77777777" w:rsidR="00506B9B" w:rsidRPr="000E6076" w:rsidRDefault="00506B9B" w:rsidP="00506B9B">
            <w:pPr>
              <w:pStyle w:val="Normal-pool"/>
              <w:spacing w:before="520"/>
              <w:rPr>
                <w:sz w:val="24"/>
                <w:szCs w:val="24"/>
                <w:lang w:eastAsia="zh-CN"/>
              </w:rPr>
            </w:pPr>
          </w:p>
        </w:tc>
        <w:tc>
          <w:tcPr>
            <w:tcW w:w="2884" w:type="dxa"/>
          </w:tcPr>
          <w:p w14:paraId="211E391F" w14:textId="77777777" w:rsidR="00506B9B" w:rsidRPr="000E6076" w:rsidRDefault="00506B9B" w:rsidP="00506B9B">
            <w:pPr>
              <w:pStyle w:val="Normal-pool"/>
              <w:spacing w:before="520"/>
              <w:rPr>
                <w:sz w:val="24"/>
                <w:szCs w:val="24"/>
                <w:lang w:eastAsia="zh-CN"/>
              </w:rPr>
            </w:pPr>
          </w:p>
        </w:tc>
      </w:tr>
    </w:tbl>
    <w:p w14:paraId="0670B49A" w14:textId="77777777" w:rsidR="00506B9B" w:rsidRPr="00506B9B" w:rsidRDefault="00506B9B" w:rsidP="00104BB6">
      <w:pPr>
        <w:pStyle w:val="NormalNonumber"/>
        <w:overflowPunct w:val="0"/>
        <w:spacing w:before="60"/>
        <w:rPr>
          <w:rFonts w:eastAsia="SimSun"/>
          <w:lang w:val="en-US" w:eastAsia="zh-CN"/>
        </w:rPr>
      </w:pPr>
    </w:p>
    <w:sectPr w:rsidR="00506B9B" w:rsidRPr="00506B9B" w:rsidSect="004E4A88">
      <w:footerReference w:type="first" r:id="rId22"/>
      <w:pgSz w:w="11907" w:h="16839" w:code="9"/>
      <w:pgMar w:top="907" w:right="992" w:bottom="1418" w:left="1418" w:header="539" w:footer="975" w:gutter="0"/>
      <w:cols w:space="53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4BEEF" w14:textId="77777777" w:rsidR="00CF43FF" w:rsidRPr="00D5673A" w:rsidRDefault="00CF43FF">
      <w:r w:rsidRPr="00D5673A">
        <w:separator/>
      </w:r>
    </w:p>
  </w:endnote>
  <w:endnote w:type="continuationSeparator" w:id="0">
    <w:p w14:paraId="22DF96B4" w14:textId="77777777" w:rsidR="00CF43FF" w:rsidRPr="00D5673A" w:rsidRDefault="00CF43FF">
      <w:r w:rsidRPr="00D567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imHei">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5B5F2" w14:textId="6CD0FD3A" w:rsidR="00F61DC9" w:rsidRPr="005F1D23" w:rsidRDefault="004E4A88" w:rsidP="004E4A88">
    <w:pPr>
      <w:pStyle w:val="Footer-pool"/>
      <w:rPr>
        <w:sz w:val="20"/>
      </w:rPr>
    </w:pPr>
    <w:r w:rsidRPr="005F1D23">
      <w:rPr>
        <w:rStyle w:val="PageNumber"/>
        <w:b/>
        <w:sz w:val="20"/>
      </w:rPr>
      <w:fldChar w:fldCharType="begin"/>
    </w:r>
    <w:r w:rsidRPr="005F1D23">
      <w:rPr>
        <w:rStyle w:val="PageNumber"/>
        <w:b/>
        <w:sz w:val="20"/>
      </w:rPr>
      <w:instrText xml:space="preserve"> PAGE </w:instrText>
    </w:r>
    <w:r w:rsidRPr="005F1D23">
      <w:rPr>
        <w:rStyle w:val="PageNumber"/>
        <w:b/>
        <w:sz w:val="20"/>
      </w:rPr>
      <w:fldChar w:fldCharType="separate"/>
    </w:r>
    <w:r w:rsidRPr="005F1D23">
      <w:rPr>
        <w:rStyle w:val="PageNumber"/>
        <w:b/>
        <w:noProof/>
        <w:sz w:val="20"/>
      </w:rPr>
      <w:t>8</w:t>
    </w:r>
    <w:r w:rsidRPr="005F1D23">
      <w:rPr>
        <w:rStyle w:val="PageNumber"/>
        <w:b/>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EA514" w14:textId="28D580CB" w:rsidR="00F61DC9" w:rsidRPr="005F1D23" w:rsidRDefault="004E4A88" w:rsidP="004E4A88">
    <w:pPr>
      <w:pStyle w:val="Footer-pool"/>
      <w:jc w:val="right"/>
      <w:rPr>
        <w:sz w:val="20"/>
      </w:rPr>
    </w:pPr>
    <w:r w:rsidRPr="005F1D23">
      <w:rPr>
        <w:sz w:val="20"/>
      </w:rPr>
      <w:fldChar w:fldCharType="begin"/>
    </w:r>
    <w:r w:rsidRPr="005F1D23">
      <w:rPr>
        <w:sz w:val="20"/>
      </w:rPr>
      <w:instrText xml:space="preserve"> PAGE \* MERGEFORMAT </w:instrText>
    </w:r>
    <w:r w:rsidRPr="005F1D23">
      <w:rPr>
        <w:sz w:val="20"/>
      </w:rPr>
      <w:fldChar w:fldCharType="separate"/>
    </w:r>
    <w:r w:rsidRPr="005F1D23">
      <w:rPr>
        <w:noProof/>
        <w:sz w:val="20"/>
      </w:rPr>
      <w:t>8</w:t>
    </w:r>
    <w:r w:rsidRPr="005F1D23">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5C0CE" w14:textId="7B0A97A6" w:rsidR="004E4A88" w:rsidRDefault="00B57446" w:rsidP="004E4A88">
    <w:pPr>
      <w:pStyle w:val="Footer-jobnumber"/>
    </w:pPr>
    <w:bookmarkStart w:id="4" w:name="FooterJobDate"/>
    <w:r>
      <w:t>K2607022[</w:t>
    </w:r>
    <w:r w:rsidR="00E43671">
      <w:rPr>
        <w:rFonts w:eastAsiaTheme="minorEastAsia" w:hint="eastAsia"/>
        <w:lang w:eastAsia="zh-CN"/>
      </w:rPr>
      <w:t>C</w:t>
    </w:r>
    <w:r>
      <w:t>]</w:t>
    </w:r>
    <w:r>
      <w:tab/>
    </w:r>
    <w:r w:rsidR="00C1378B">
      <w:rPr>
        <w:rFonts w:eastAsiaTheme="minorEastAsia" w:hint="eastAsia"/>
        <w:lang w:eastAsia="zh-CN"/>
      </w:rPr>
      <w:t>2</w:t>
    </w:r>
    <w:r w:rsidR="00850D3C">
      <w:rPr>
        <w:rFonts w:eastAsiaTheme="minorEastAsia" w:hint="eastAsia"/>
        <w:lang w:eastAsia="zh-CN"/>
      </w:rPr>
      <w:t>9</w:t>
    </w:r>
    <w:r>
      <w:t>0</w:t>
    </w:r>
    <w:r w:rsidR="00C1378B">
      <w:rPr>
        <w:rFonts w:eastAsiaTheme="minorEastAsia" w:hint="eastAsia"/>
        <w:lang w:eastAsia="zh-CN"/>
      </w:rPr>
      <w:t>7</w:t>
    </w:r>
    <w:r>
      <w:t>26</w:t>
    </w:r>
    <w:bookmarkEnd w:id="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CE39" w14:textId="77777777" w:rsidR="00F61DC9" w:rsidRPr="00E8312A" w:rsidRDefault="00F61DC9" w:rsidP="00C15578">
    <w:pPr>
      <w:pStyle w:val="Footer"/>
      <w:rPr>
        <w:b w:val="0"/>
        <w:bCs/>
      </w:rPr>
    </w:pPr>
    <w:r w:rsidRPr="00E8312A">
      <w:rPr>
        <w:b w:val="0"/>
        <w:bCs/>
      </w:rPr>
      <w:fldChar w:fldCharType="begin"/>
    </w:r>
    <w:r w:rsidRPr="00E8312A">
      <w:rPr>
        <w:bCs/>
      </w:rPr>
      <w:instrText xml:space="preserve"> PAGE   \* MERGEFORMAT </w:instrText>
    </w:r>
    <w:r w:rsidRPr="00E8312A">
      <w:rPr>
        <w:b w:val="0"/>
        <w:bCs/>
      </w:rPr>
      <w:fldChar w:fldCharType="separate"/>
    </w:r>
    <w:r w:rsidRPr="00E8312A">
      <w:rPr>
        <w:bCs/>
      </w:rPr>
      <w:t>1</w:t>
    </w:r>
    <w:r w:rsidRPr="00E8312A">
      <w:rPr>
        <w:b w:val="0"/>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30C0B" w14:textId="5E658568" w:rsidR="00D5673A" w:rsidRPr="00D5673A" w:rsidRDefault="00F61DC9" w:rsidP="00D5673A">
    <w:pPr>
      <w:pStyle w:val="Footer-jobnumber"/>
    </w:pPr>
    <w:r>
      <w:t>K2607022[E]</w:t>
    </w:r>
    <w:r>
      <w:tab/>
      <w:t>xx0526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F2BE8" w14:textId="77777777" w:rsidR="00CF43FF" w:rsidRPr="00D5673A" w:rsidRDefault="00CF43FF" w:rsidP="00C70B49">
      <w:pPr>
        <w:pStyle w:val="Footnote-Separator"/>
        <w:rPr>
          <w:szCs w:val="18"/>
        </w:rPr>
      </w:pPr>
      <w:r w:rsidRPr="00D5673A">
        <w:separator/>
      </w:r>
    </w:p>
  </w:footnote>
  <w:footnote w:type="continuationSeparator" w:id="0">
    <w:p w14:paraId="560A015B" w14:textId="77777777" w:rsidR="00CF43FF" w:rsidRPr="00D5673A" w:rsidRDefault="00CF43FF" w:rsidP="00C70B49">
      <w:pPr>
        <w:pStyle w:val="Footnote-Separator"/>
      </w:pPr>
      <w:r w:rsidRPr="00D5673A">
        <w:continuationSeparator/>
      </w:r>
    </w:p>
  </w:footnote>
  <w:footnote w:type="continuationNotice" w:id="1">
    <w:p w14:paraId="12CB12D9" w14:textId="77777777" w:rsidR="00CF43FF" w:rsidRPr="00D5673A" w:rsidRDefault="00CF43FF" w:rsidP="00C70B49">
      <w:pPr>
        <w:pStyle w:val="ASpacer"/>
      </w:pPr>
    </w:p>
  </w:footnote>
  <w:footnote w:id="2">
    <w:p w14:paraId="1BE7484B" w14:textId="77777777" w:rsidR="003464B7" w:rsidRPr="00E43671" w:rsidRDefault="003464B7" w:rsidP="003464B7">
      <w:pPr>
        <w:pStyle w:val="Footnote-Text"/>
        <w:tabs>
          <w:tab w:val="clear" w:pos="1247"/>
          <w:tab w:val="clear" w:pos="1871"/>
          <w:tab w:val="clear" w:pos="2495"/>
          <w:tab w:val="clear" w:pos="3119"/>
          <w:tab w:val="clear" w:pos="3742"/>
          <w:tab w:val="clear" w:pos="4366"/>
          <w:tab w:val="clear" w:pos="4990"/>
        </w:tabs>
        <w:rPr>
          <w:rFonts w:eastAsia="SimSun"/>
          <w:szCs w:val="18"/>
        </w:rPr>
      </w:pPr>
      <w:r w:rsidRPr="003464B7">
        <w:rPr>
          <w:rFonts w:eastAsia="SimSun"/>
          <w:sz w:val="20"/>
          <w:szCs w:val="22"/>
        </w:rPr>
        <w:t>* UNEP/OzL.Pro.38/1</w:t>
      </w:r>
      <w:r w:rsidRPr="00E43671">
        <w:rPr>
          <w:rFonts w:eastAsia="SimSun"/>
          <w:sz w:val="20"/>
          <w:szCs w:val="22"/>
          <w:lang w:val="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DE4FA" w14:textId="71F64E05" w:rsidR="00F61DC9" w:rsidRPr="005F1D23" w:rsidRDefault="00905DCB" w:rsidP="005F1D23">
    <w:pPr>
      <w:pStyle w:val="Header-pool"/>
      <w:spacing w:after="120"/>
      <w:rPr>
        <w:sz w:val="20"/>
      </w:rPr>
    </w:pPr>
    <w:r w:rsidRPr="005F1D23">
      <w:rPr>
        <w:noProof/>
        <w:sz w:val="20"/>
      </w:rPr>
      <w:t>UNEP/OzL.Pro.38/4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0217A" w14:textId="161FF328" w:rsidR="00F61DC9" w:rsidRPr="005F1D23" w:rsidRDefault="00905DCB" w:rsidP="005F1D23">
    <w:pPr>
      <w:pStyle w:val="Header-pool"/>
      <w:spacing w:after="120"/>
      <w:jc w:val="right"/>
      <w:rPr>
        <w:sz w:val="20"/>
      </w:rPr>
    </w:pPr>
    <w:r w:rsidRPr="005F1D23">
      <w:rPr>
        <w:noProof/>
        <w:sz w:val="20"/>
      </w:rPr>
      <w:t>UNEP/OzL.Pro.38/4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F65F2" w14:textId="77777777" w:rsidR="000E6076" w:rsidRDefault="000E6076" w:rsidP="000E6076">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93D97" w14:textId="5539DE1D" w:rsidR="00F61DC9" w:rsidRPr="00F30C80" w:rsidRDefault="002C66C1" w:rsidP="00C15578">
    <w:pPr>
      <w:pStyle w:val="Header-pool"/>
    </w:pPr>
    <w:r>
      <w:rPr>
        <w:noProof/>
      </w:rPr>
      <w:t>UNEP/OzL.Pro.38/4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0613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1D687E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958F78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734F1C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B54AAF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ECAE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C882F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B664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A890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2C040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4DD3540"/>
    <w:multiLevelType w:val="hybridMultilevel"/>
    <w:tmpl w:val="240C4592"/>
    <w:lvl w:ilvl="0" w:tplc="1D50D296">
      <w:start w:val="1"/>
      <w:numFmt w:val="chineseCountingThousand"/>
      <w:lvlText w:val="（%1）"/>
      <w:lvlJc w:val="left"/>
      <w:pPr>
        <w:ind w:left="3839" w:hanging="360"/>
      </w:pPr>
      <w:rPr>
        <w:rFonts w:ascii="SimSun" w:eastAsia="SimSun" w:hAnsi="SimSun" w:hint="eastAsia"/>
        <w:sz w:val="20"/>
      </w:rPr>
    </w:lvl>
    <w:lvl w:ilvl="1" w:tplc="20000019">
      <w:start w:val="1"/>
      <w:numFmt w:val="lowerLetter"/>
      <w:lvlText w:val="%2."/>
      <w:lvlJc w:val="left"/>
      <w:pPr>
        <w:ind w:left="4559" w:hanging="360"/>
      </w:pPr>
    </w:lvl>
    <w:lvl w:ilvl="2" w:tplc="2000001B" w:tentative="1">
      <w:start w:val="1"/>
      <w:numFmt w:val="lowerRoman"/>
      <w:lvlText w:val="%3."/>
      <w:lvlJc w:val="right"/>
      <w:pPr>
        <w:ind w:left="5279" w:hanging="180"/>
      </w:pPr>
    </w:lvl>
    <w:lvl w:ilvl="3" w:tplc="2000000F" w:tentative="1">
      <w:start w:val="1"/>
      <w:numFmt w:val="decimal"/>
      <w:lvlText w:val="%4."/>
      <w:lvlJc w:val="left"/>
      <w:pPr>
        <w:ind w:left="5999" w:hanging="360"/>
      </w:pPr>
    </w:lvl>
    <w:lvl w:ilvl="4" w:tplc="20000019" w:tentative="1">
      <w:start w:val="1"/>
      <w:numFmt w:val="lowerLetter"/>
      <w:lvlText w:val="%5."/>
      <w:lvlJc w:val="left"/>
      <w:pPr>
        <w:ind w:left="6719" w:hanging="360"/>
      </w:pPr>
    </w:lvl>
    <w:lvl w:ilvl="5" w:tplc="2000001B" w:tentative="1">
      <w:start w:val="1"/>
      <w:numFmt w:val="lowerRoman"/>
      <w:lvlText w:val="%6."/>
      <w:lvlJc w:val="right"/>
      <w:pPr>
        <w:ind w:left="7439" w:hanging="180"/>
      </w:pPr>
    </w:lvl>
    <w:lvl w:ilvl="6" w:tplc="2000000F" w:tentative="1">
      <w:start w:val="1"/>
      <w:numFmt w:val="decimal"/>
      <w:lvlText w:val="%7."/>
      <w:lvlJc w:val="left"/>
      <w:pPr>
        <w:ind w:left="8159" w:hanging="360"/>
      </w:pPr>
    </w:lvl>
    <w:lvl w:ilvl="7" w:tplc="20000019" w:tentative="1">
      <w:start w:val="1"/>
      <w:numFmt w:val="lowerLetter"/>
      <w:lvlText w:val="%8."/>
      <w:lvlJc w:val="left"/>
      <w:pPr>
        <w:ind w:left="8879" w:hanging="360"/>
      </w:pPr>
    </w:lvl>
    <w:lvl w:ilvl="8" w:tplc="2000001B" w:tentative="1">
      <w:start w:val="1"/>
      <w:numFmt w:val="lowerRoman"/>
      <w:lvlText w:val="%9."/>
      <w:lvlJc w:val="right"/>
      <w:pPr>
        <w:ind w:left="9599" w:hanging="180"/>
      </w:pPr>
    </w:lvl>
  </w:abstractNum>
  <w:abstractNum w:abstractNumId="12" w15:restartNumberingAfterBreak="0">
    <w:nsid w:val="0E0C0ADA"/>
    <w:multiLevelType w:val="hybridMultilevel"/>
    <w:tmpl w:val="FFD67C70"/>
    <w:lvl w:ilvl="0" w:tplc="DF9625B2">
      <w:start w:val="1"/>
      <w:numFmt w:val="lowerRoman"/>
      <w:lvlText w:val="(%1)"/>
      <w:lvlJc w:val="left"/>
      <w:pPr>
        <w:ind w:left="2591" w:hanging="360"/>
      </w:pPr>
      <w:rPr>
        <w:rFonts w:hint="default"/>
      </w:rPr>
    </w:lvl>
    <w:lvl w:ilvl="1" w:tplc="20000019" w:tentative="1">
      <w:start w:val="1"/>
      <w:numFmt w:val="lowerLetter"/>
      <w:lvlText w:val="%2."/>
      <w:lvlJc w:val="left"/>
      <w:pPr>
        <w:ind w:left="3311" w:hanging="360"/>
      </w:pPr>
    </w:lvl>
    <w:lvl w:ilvl="2" w:tplc="2000001B" w:tentative="1">
      <w:start w:val="1"/>
      <w:numFmt w:val="lowerRoman"/>
      <w:lvlText w:val="%3."/>
      <w:lvlJc w:val="right"/>
      <w:pPr>
        <w:ind w:left="4031" w:hanging="180"/>
      </w:pPr>
    </w:lvl>
    <w:lvl w:ilvl="3" w:tplc="2000000F" w:tentative="1">
      <w:start w:val="1"/>
      <w:numFmt w:val="decimal"/>
      <w:lvlText w:val="%4."/>
      <w:lvlJc w:val="left"/>
      <w:pPr>
        <w:ind w:left="4751" w:hanging="360"/>
      </w:pPr>
    </w:lvl>
    <w:lvl w:ilvl="4" w:tplc="20000019" w:tentative="1">
      <w:start w:val="1"/>
      <w:numFmt w:val="lowerLetter"/>
      <w:lvlText w:val="%5."/>
      <w:lvlJc w:val="left"/>
      <w:pPr>
        <w:ind w:left="5471" w:hanging="360"/>
      </w:pPr>
    </w:lvl>
    <w:lvl w:ilvl="5" w:tplc="2000001B" w:tentative="1">
      <w:start w:val="1"/>
      <w:numFmt w:val="lowerRoman"/>
      <w:lvlText w:val="%6."/>
      <w:lvlJc w:val="right"/>
      <w:pPr>
        <w:ind w:left="6191" w:hanging="180"/>
      </w:pPr>
    </w:lvl>
    <w:lvl w:ilvl="6" w:tplc="2000000F" w:tentative="1">
      <w:start w:val="1"/>
      <w:numFmt w:val="decimal"/>
      <w:lvlText w:val="%7."/>
      <w:lvlJc w:val="left"/>
      <w:pPr>
        <w:ind w:left="6911" w:hanging="360"/>
      </w:pPr>
    </w:lvl>
    <w:lvl w:ilvl="7" w:tplc="20000019" w:tentative="1">
      <w:start w:val="1"/>
      <w:numFmt w:val="lowerLetter"/>
      <w:lvlText w:val="%8."/>
      <w:lvlJc w:val="left"/>
      <w:pPr>
        <w:ind w:left="7631" w:hanging="360"/>
      </w:pPr>
    </w:lvl>
    <w:lvl w:ilvl="8" w:tplc="2000001B" w:tentative="1">
      <w:start w:val="1"/>
      <w:numFmt w:val="lowerRoman"/>
      <w:lvlText w:val="%9."/>
      <w:lvlJc w:val="right"/>
      <w:pPr>
        <w:ind w:left="8351" w:hanging="180"/>
      </w:pPr>
    </w:lvl>
  </w:abstractNum>
  <w:abstractNum w:abstractNumId="13" w15:restartNumberingAfterBreak="0">
    <w:nsid w:val="19E10B4C"/>
    <w:multiLevelType w:val="hybridMultilevel"/>
    <w:tmpl w:val="2A22B306"/>
    <w:lvl w:ilvl="0" w:tplc="14EE4384">
      <w:start w:val="1"/>
      <w:numFmt w:val="lowerLetter"/>
      <w:lvlText w:val="(%1)"/>
      <w:lvlJc w:val="left"/>
      <w:pPr>
        <w:ind w:left="2643" w:hanging="360"/>
      </w:pPr>
      <w:rPr>
        <w:rFonts w:hint="default"/>
        <w:color w:val="auto"/>
      </w:rPr>
    </w:lvl>
    <w:lvl w:ilvl="1" w:tplc="08090019">
      <w:start w:val="1"/>
      <w:numFmt w:val="lowerLetter"/>
      <w:lvlText w:val="%2."/>
      <w:lvlJc w:val="left"/>
      <w:pPr>
        <w:ind w:left="3363" w:hanging="360"/>
      </w:pPr>
    </w:lvl>
    <w:lvl w:ilvl="2" w:tplc="0809001B" w:tentative="1">
      <w:start w:val="1"/>
      <w:numFmt w:val="lowerRoman"/>
      <w:lvlText w:val="%3."/>
      <w:lvlJc w:val="right"/>
      <w:pPr>
        <w:ind w:left="4083" w:hanging="180"/>
      </w:pPr>
    </w:lvl>
    <w:lvl w:ilvl="3" w:tplc="0809000F" w:tentative="1">
      <w:start w:val="1"/>
      <w:numFmt w:val="decimal"/>
      <w:lvlText w:val="%4."/>
      <w:lvlJc w:val="left"/>
      <w:pPr>
        <w:ind w:left="4803" w:hanging="360"/>
      </w:pPr>
    </w:lvl>
    <w:lvl w:ilvl="4" w:tplc="08090019" w:tentative="1">
      <w:start w:val="1"/>
      <w:numFmt w:val="lowerLetter"/>
      <w:lvlText w:val="%5."/>
      <w:lvlJc w:val="left"/>
      <w:pPr>
        <w:ind w:left="5523" w:hanging="360"/>
      </w:pPr>
    </w:lvl>
    <w:lvl w:ilvl="5" w:tplc="0809001B" w:tentative="1">
      <w:start w:val="1"/>
      <w:numFmt w:val="lowerRoman"/>
      <w:lvlText w:val="%6."/>
      <w:lvlJc w:val="right"/>
      <w:pPr>
        <w:ind w:left="6243" w:hanging="180"/>
      </w:pPr>
    </w:lvl>
    <w:lvl w:ilvl="6" w:tplc="0809000F" w:tentative="1">
      <w:start w:val="1"/>
      <w:numFmt w:val="decimal"/>
      <w:lvlText w:val="%7."/>
      <w:lvlJc w:val="left"/>
      <w:pPr>
        <w:ind w:left="6963" w:hanging="360"/>
      </w:pPr>
    </w:lvl>
    <w:lvl w:ilvl="7" w:tplc="08090019" w:tentative="1">
      <w:start w:val="1"/>
      <w:numFmt w:val="lowerLetter"/>
      <w:lvlText w:val="%8."/>
      <w:lvlJc w:val="left"/>
      <w:pPr>
        <w:ind w:left="7683" w:hanging="360"/>
      </w:pPr>
    </w:lvl>
    <w:lvl w:ilvl="8" w:tplc="0809001B" w:tentative="1">
      <w:start w:val="1"/>
      <w:numFmt w:val="lowerRoman"/>
      <w:lvlText w:val="%9."/>
      <w:lvlJc w:val="right"/>
      <w:pPr>
        <w:ind w:left="8403" w:hanging="180"/>
      </w:pPr>
    </w:lvl>
  </w:abstractNum>
  <w:abstractNum w:abstractNumId="14"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5" w15:restartNumberingAfterBreak="0">
    <w:nsid w:val="1CC85C29"/>
    <w:multiLevelType w:val="hybridMultilevel"/>
    <w:tmpl w:val="92E85404"/>
    <w:lvl w:ilvl="0" w:tplc="14EE4384">
      <w:start w:val="1"/>
      <w:numFmt w:val="lowerLetter"/>
      <w:lvlText w:val="(%1)"/>
      <w:lvlJc w:val="left"/>
      <w:pPr>
        <w:ind w:left="2591" w:hanging="360"/>
      </w:pPr>
      <w:rPr>
        <w:rFonts w:hint="default"/>
        <w:color w:val="auto"/>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6" w15:restartNumberingAfterBreak="0">
    <w:nsid w:val="298F02AB"/>
    <w:multiLevelType w:val="hybridMultilevel"/>
    <w:tmpl w:val="0D8AD0E8"/>
    <w:lvl w:ilvl="0" w:tplc="FFFFFFFF">
      <w:start w:val="1"/>
      <w:numFmt w:val="chineseCountingThousand"/>
      <w:lvlText w:val="（%1）"/>
      <w:lvlJc w:val="left"/>
      <w:pPr>
        <w:ind w:left="3839" w:hanging="360"/>
      </w:pPr>
      <w:rPr>
        <w:rFonts w:ascii="SimSun" w:eastAsia="SimSun" w:hAnsi="SimSun" w:hint="eastAsia"/>
        <w:sz w:val="20"/>
      </w:rPr>
    </w:lvl>
    <w:lvl w:ilvl="1" w:tplc="1D50D296">
      <w:start w:val="1"/>
      <w:numFmt w:val="chineseCountingThousand"/>
      <w:lvlText w:val="（%2）"/>
      <w:lvlJc w:val="left"/>
      <w:pPr>
        <w:ind w:left="3130" w:hanging="360"/>
      </w:pPr>
      <w:rPr>
        <w:rFonts w:ascii="SimSun" w:eastAsia="SimSun" w:hAnsi="SimSun" w:hint="eastAsia"/>
        <w:sz w:val="20"/>
      </w:rPr>
    </w:lvl>
    <w:lvl w:ilvl="2" w:tplc="FFFFFFFF" w:tentative="1">
      <w:start w:val="1"/>
      <w:numFmt w:val="lowerRoman"/>
      <w:lvlText w:val="%3."/>
      <w:lvlJc w:val="right"/>
      <w:pPr>
        <w:ind w:left="5279" w:hanging="180"/>
      </w:pPr>
    </w:lvl>
    <w:lvl w:ilvl="3" w:tplc="FFFFFFFF" w:tentative="1">
      <w:start w:val="1"/>
      <w:numFmt w:val="decimal"/>
      <w:lvlText w:val="%4."/>
      <w:lvlJc w:val="left"/>
      <w:pPr>
        <w:ind w:left="5999" w:hanging="360"/>
      </w:pPr>
    </w:lvl>
    <w:lvl w:ilvl="4" w:tplc="FFFFFFFF" w:tentative="1">
      <w:start w:val="1"/>
      <w:numFmt w:val="lowerLetter"/>
      <w:lvlText w:val="%5."/>
      <w:lvlJc w:val="left"/>
      <w:pPr>
        <w:ind w:left="6719" w:hanging="360"/>
      </w:pPr>
    </w:lvl>
    <w:lvl w:ilvl="5" w:tplc="FFFFFFFF" w:tentative="1">
      <w:start w:val="1"/>
      <w:numFmt w:val="lowerRoman"/>
      <w:lvlText w:val="%6."/>
      <w:lvlJc w:val="right"/>
      <w:pPr>
        <w:ind w:left="7439" w:hanging="180"/>
      </w:pPr>
    </w:lvl>
    <w:lvl w:ilvl="6" w:tplc="FFFFFFFF" w:tentative="1">
      <w:start w:val="1"/>
      <w:numFmt w:val="decimal"/>
      <w:lvlText w:val="%7."/>
      <w:lvlJc w:val="left"/>
      <w:pPr>
        <w:ind w:left="8159" w:hanging="360"/>
      </w:pPr>
    </w:lvl>
    <w:lvl w:ilvl="7" w:tplc="FFFFFFFF" w:tentative="1">
      <w:start w:val="1"/>
      <w:numFmt w:val="lowerLetter"/>
      <w:lvlText w:val="%8."/>
      <w:lvlJc w:val="left"/>
      <w:pPr>
        <w:ind w:left="8879" w:hanging="360"/>
      </w:pPr>
    </w:lvl>
    <w:lvl w:ilvl="8" w:tplc="FFFFFFFF" w:tentative="1">
      <w:start w:val="1"/>
      <w:numFmt w:val="lowerRoman"/>
      <w:lvlText w:val="%9."/>
      <w:lvlJc w:val="right"/>
      <w:pPr>
        <w:ind w:left="9599" w:hanging="180"/>
      </w:pPr>
    </w:lvl>
  </w:abstractNum>
  <w:abstractNum w:abstractNumId="17" w15:restartNumberingAfterBreak="0">
    <w:nsid w:val="2CB71B76"/>
    <w:multiLevelType w:val="hybridMultilevel"/>
    <w:tmpl w:val="490CD54C"/>
    <w:lvl w:ilvl="0" w:tplc="B3B474A4">
      <w:start w:val="1"/>
      <w:numFmt w:val="japaneseCounting"/>
      <w:lvlText w:val="（%1）"/>
      <w:lvlJc w:val="left"/>
      <w:pPr>
        <w:ind w:left="3130" w:hanging="720"/>
      </w:pPr>
      <w:rPr>
        <w:rFonts w:hint="default"/>
        <w:sz w:val="20"/>
      </w:rPr>
    </w:lvl>
    <w:lvl w:ilvl="1" w:tplc="20000019" w:tentative="1">
      <w:start w:val="1"/>
      <w:numFmt w:val="lowerLetter"/>
      <w:lvlText w:val="%2."/>
      <w:lvlJc w:val="left"/>
      <w:pPr>
        <w:ind w:left="3490" w:hanging="360"/>
      </w:pPr>
    </w:lvl>
    <w:lvl w:ilvl="2" w:tplc="2000001B" w:tentative="1">
      <w:start w:val="1"/>
      <w:numFmt w:val="lowerRoman"/>
      <w:lvlText w:val="%3."/>
      <w:lvlJc w:val="right"/>
      <w:pPr>
        <w:ind w:left="4210" w:hanging="180"/>
      </w:pPr>
    </w:lvl>
    <w:lvl w:ilvl="3" w:tplc="2000000F" w:tentative="1">
      <w:start w:val="1"/>
      <w:numFmt w:val="decimal"/>
      <w:lvlText w:val="%4."/>
      <w:lvlJc w:val="left"/>
      <w:pPr>
        <w:ind w:left="4930" w:hanging="360"/>
      </w:pPr>
    </w:lvl>
    <w:lvl w:ilvl="4" w:tplc="20000019" w:tentative="1">
      <w:start w:val="1"/>
      <w:numFmt w:val="lowerLetter"/>
      <w:lvlText w:val="%5."/>
      <w:lvlJc w:val="left"/>
      <w:pPr>
        <w:ind w:left="5650" w:hanging="360"/>
      </w:pPr>
    </w:lvl>
    <w:lvl w:ilvl="5" w:tplc="2000001B" w:tentative="1">
      <w:start w:val="1"/>
      <w:numFmt w:val="lowerRoman"/>
      <w:lvlText w:val="%6."/>
      <w:lvlJc w:val="right"/>
      <w:pPr>
        <w:ind w:left="6370" w:hanging="180"/>
      </w:pPr>
    </w:lvl>
    <w:lvl w:ilvl="6" w:tplc="2000000F" w:tentative="1">
      <w:start w:val="1"/>
      <w:numFmt w:val="decimal"/>
      <w:lvlText w:val="%7."/>
      <w:lvlJc w:val="left"/>
      <w:pPr>
        <w:ind w:left="7090" w:hanging="360"/>
      </w:pPr>
    </w:lvl>
    <w:lvl w:ilvl="7" w:tplc="20000019" w:tentative="1">
      <w:start w:val="1"/>
      <w:numFmt w:val="lowerLetter"/>
      <w:lvlText w:val="%8."/>
      <w:lvlJc w:val="left"/>
      <w:pPr>
        <w:ind w:left="7810" w:hanging="360"/>
      </w:pPr>
    </w:lvl>
    <w:lvl w:ilvl="8" w:tplc="2000001B" w:tentative="1">
      <w:start w:val="1"/>
      <w:numFmt w:val="lowerRoman"/>
      <w:lvlText w:val="%9."/>
      <w:lvlJc w:val="right"/>
      <w:pPr>
        <w:ind w:left="8530" w:hanging="180"/>
      </w:pPr>
    </w:lvl>
  </w:abstractNum>
  <w:abstractNum w:abstractNumId="18"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3352550"/>
    <w:multiLevelType w:val="hybridMultilevel"/>
    <w:tmpl w:val="64708692"/>
    <w:lvl w:ilvl="0" w:tplc="1D50D296">
      <w:start w:val="1"/>
      <w:numFmt w:val="chineseCountingThousand"/>
      <w:lvlText w:val="（%1）"/>
      <w:lvlJc w:val="left"/>
      <w:pPr>
        <w:ind w:left="3839" w:hanging="360"/>
      </w:pPr>
      <w:rPr>
        <w:rFonts w:ascii="SimSun" w:eastAsia="SimSun" w:hAnsi="SimSun" w:hint="eastAsia"/>
        <w:sz w:val="20"/>
      </w:rPr>
    </w:lvl>
    <w:lvl w:ilvl="1" w:tplc="20000019">
      <w:start w:val="1"/>
      <w:numFmt w:val="lowerLetter"/>
      <w:lvlText w:val="%2."/>
      <w:lvlJc w:val="left"/>
      <w:pPr>
        <w:ind w:left="4559" w:hanging="360"/>
      </w:pPr>
    </w:lvl>
    <w:lvl w:ilvl="2" w:tplc="2000001B" w:tentative="1">
      <w:start w:val="1"/>
      <w:numFmt w:val="lowerRoman"/>
      <w:lvlText w:val="%3."/>
      <w:lvlJc w:val="right"/>
      <w:pPr>
        <w:ind w:left="5279" w:hanging="180"/>
      </w:pPr>
    </w:lvl>
    <w:lvl w:ilvl="3" w:tplc="2000000F" w:tentative="1">
      <w:start w:val="1"/>
      <w:numFmt w:val="decimal"/>
      <w:lvlText w:val="%4."/>
      <w:lvlJc w:val="left"/>
      <w:pPr>
        <w:ind w:left="5999" w:hanging="360"/>
      </w:pPr>
    </w:lvl>
    <w:lvl w:ilvl="4" w:tplc="20000019" w:tentative="1">
      <w:start w:val="1"/>
      <w:numFmt w:val="lowerLetter"/>
      <w:lvlText w:val="%5."/>
      <w:lvlJc w:val="left"/>
      <w:pPr>
        <w:ind w:left="6719" w:hanging="360"/>
      </w:pPr>
    </w:lvl>
    <w:lvl w:ilvl="5" w:tplc="2000001B" w:tentative="1">
      <w:start w:val="1"/>
      <w:numFmt w:val="lowerRoman"/>
      <w:lvlText w:val="%6."/>
      <w:lvlJc w:val="right"/>
      <w:pPr>
        <w:ind w:left="7439" w:hanging="180"/>
      </w:pPr>
    </w:lvl>
    <w:lvl w:ilvl="6" w:tplc="2000000F" w:tentative="1">
      <w:start w:val="1"/>
      <w:numFmt w:val="decimal"/>
      <w:lvlText w:val="%7."/>
      <w:lvlJc w:val="left"/>
      <w:pPr>
        <w:ind w:left="8159" w:hanging="360"/>
      </w:pPr>
    </w:lvl>
    <w:lvl w:ilvl="7" w:tplc="20000019" w:tentative="1">
      <w:start w:val="1"/>
      <w:numFmt w:val="lowerLetter"/>
      <w:lvlText w:val="%8."/>
      <w:lvlJc w:val="left"/>
      <w:pPr>
        <w:ind w:left="8879" w:hanging="360"/>
      </w:pPr>
    </w:lvl>
    <w:lvl w:ilvl="8" w:tplc="2000001B" w:tentative="1">
      <w:start w:val="1"/>
      <w:numFmt w:val="lowerRoman"/>
      <w:lvlText w:val="%9."/>
      <w:lvlJc w:val="right"/>
      <w:pPr>
        <w:ind w:left="9599" w:hanging="180"/>
      </w:pPr>
    </w:lvl>
  </w:abstractNum>
  <w:abstractNum w:abstractNumId="20" w15:restartNumberingAfterBreak="0">
    <w:nsid w:val="3402605C"/>
    <w:multiLevelType w:val="hybridMultilevel"/>
    <w:tmpl w:val="FBE086EE"/>
    <w:lvl w:ilvl="0" w:tplc="1D50D296">
      <w:start w:val="1"/>
      <w:numFmt w:val="chineseCountingThousand"/>
      <w:lvlText w:val="（%1）"/>
      <w:lvlJc w:val="left"/>
      <w:pPr>
        <w:ind w:left="3839" w:hanging="360"/>
      </w:pPr>
      <w:rPr>
        <w:rFonts w:ascii="SimSun" w:eastAsia="SimSun" w:hAnsi="SimSun" w:hint="eastAsia"/>
        <w:sz w:val="20"/>
      </w:rPr>
    </w:lvl>
    <w:lvl w:ilvl="1" w:tplc="20000019">
      <w:start w:val="1"/>
      <w:numFmt w:val="lowerLetter"/>
      <w:lvlText w:val="%2."/>
      <w:lvlJc w:val="left"/>
      <w:pPr>
        <w:ind w:left="4559" w:hanging="360"/>
      </w:pPr>
    </w:lvl>
    <w:lvl w:ilvl="2" w:tplc="2000001B" w:tentative="1">
      <w:start w:val="1"/>
      <w:numFmt w:val="lowerRoman"/>
      <w:lvlText w:val="%3."/>
      <w:lvlJc w:val="right"/>
      <w:pPr>
        <w:ind w:left="5279" w:hanging="180"/>
      </w:pPr>
    </w:lvl>
    <w:lvl w:ilvl="3" w:tplc="2000000F" w:tentative="1">
      <w:start w:val="1"/>
      <w:numFmt w:val="decimal"/>
      <w:lvlText w:val="%4."/>
      <w:lvlJc w:val="left"/>
      <w:pPr>
        <w:ind w:left="5999" w:hanging="360"/>
      </w:pPr>
    </w:lvl>
    <w:lvl w:ilvl="4" w:tplc="20000019" w:tentative="1">
      <w:start w:val="1"/>
      <w:numFmt w:val="lowerLetter"/>
      <w:lvlText w:val="%5."/>
      <w:lvlJc w:val="left"/>
      <w:pPr>
        <w:ind w:left="6719" w:hanging="360"/>
      </w:pPr>
    </w:lvl>
    <w:lvl w:ilvl="5" w:tplc="2000001B" w:tentative="1">
      <w:start w:val="1"/>
      <w:numFmt w:val="lowerRoman"/>
      <w:lvlText w:val="%6."/>
      <w:lvlJc w:val="right"/>
      <w:pPr>
        <w:ind w:left="7439" w:hanging="180"/>
      </w:pPr>
    </w:lvl>
    <w:lvl w:ilvl="6" w:tplc="2000000F" w:tentative="1">
      <w:start w:val="1"/>
      <w:numFmt w:val="decimal"/>
      <w:lvlText w:val="%7."/>
      <w:lvlJc w:val="left"/>
      <w:pPr>
        <w:ind w:left="8159" w:hanging="360"/>
      </w:pPr>
    </w:lvl>
    <w:lvl w:ilvl="7" w:tplc="20000019" w:tentative="1">
      <w:start w:val="1"/>
      <w:numFmt w:val="lowerLetter"/>
      <w:lvlText w:val="%8."/>
      <w:lvlJc w:val="left"/>
      <w:pPr>
        <w:ind w:left="8879" w:hanging="360"/>
      </w:pPr>
    </w:lvl>
    <w:lvl w:ilvl="8" w:tplc="2000001B" w:tentative="1">
      <w:start w:val="1"/>
      <w:numFmt w:val="lowerRoman"/>
      <w:lvlText w:val="%9."/>
      <w:lvlJc w:val="right"/>
      <w:pPr>
        <w:ind w:left="9599" w:hanging="180"/>
      </w:pPr>
    </w:lvl>
  </w:abstractNum>
  <w:abstractNum w:abstractNumId="21" w15:restartNumberingAfterBreak="0">
    <w:nsid w:val="3E8B21B5"/>
    <w:multiLevelType w:val="hybridMultilevel"/>
    <w:tmpl w:val="53E4B820"/>
    <w:lvl w:ilvl="0" w:tplc="FFFFFFFF">
      <w:start w:val="1"/>
      <w:numFmt w:val="chineseCountingThousand"/>
      <w:lvlText w:val="（%1）"/>
      <w:lvlJc w:val="left"/>
      <w:pPr>
        <w:ind w:left="3839" w:hanging="360"/>
      </w:pPr>
      <w:rPr>
        <w:rFonts w:ascii="SimSun" w:eastAsia="SimSun" w:hAnsi="SimSun" w:hint="eastAsia"/>
        <w:sz w:val="20"/>
      </w:rPr>
    </w:lvl>
    <w:lvl w:ilvl="1" w:tplc="1D50D296">
      <w:start w:val="1"/>
      <w:numFmt w:val="chineseCountingThousand"/>
      <w:lvlText w:val="（%2）"/>
      <w:lvlJc w:val="left"/>
      <w:pPr>
        <w:ind w:left="3130" w:hanging="360"/>
      </w:pPr>
      <w:rPr>
        <w:rFonts w:ascii="SimSun" w:eastAsia="SimSun" w:hAnsi="SimSun" w:hint="eastAsia"/>
        <w:sz w:val="20"/>
      </w:rPr>
    </w:lvl>
    <w:lvl w:ilvl="2" w:tplc="FFFFFFFF" w:tentative="1">
      <w:start w:val="1"/>
      <w:numFmt w:val="lowerRoman"/>
      <w:lvlText w:val="%3."/>
      <w:lvlJc w:val="right"/>
      <w:pPr>
        <w:ind w:left="5279" w:hanging="180"/>
      </w:pPr>
    </w:lvl>
    <w:lvl w:ilvl="3" w:tplc="FFFFFFFF" w:tentative="1">
      <w:start w:val="1"/>
      <w:numFmt w:val="decimal"/>
      <w:lvlText w:val="%4."/>
      <w:lvlJc w:val="left"/>
      <w:pPr>
        <w:ind w:left="5999" w:hanging="360"/>
      </w:pPr>
    </w:lvl>
    <w:lvl w:ilvl="4" w:tplc="FFFFFFFF" w:tentative="1">
      <w:start w:val="1"/>
      <w:numFmt w:val="lowerLetter"/>
      <w:lvlText w:val="%5."/>
      <w:lvlJc w:val="left"/>
      <w:pPr>
        <w:ind w:left="6719" w:hanging="360"/>
      </w:pPr>
    </w:lvl>
    <w:lvl w:ilvl="5" w:tplc="FFFFFFFF" w:tentative="1">
      <w:start w:val="1"/>
      <w:numFmt w:val="lowerRoman"/>
      <w:lvlText w:val="%6."/>
      <w:lvlJc w:val="right"/>
      <w:pPr>
        <w:ind w:left="7439" w:hanging="180"/>
      </w:pPr>
    </w:lvl>
    <w:lvl w:ilvl="6" w:tplc="FFFFFFFF" w:tentative="1">
      <w:start w:val="1"/>
      <w:numFmt w:val="decimal"/>
      <w:lvlText w:val="%7."/>
      <w:lvlJc w:val="left"/>
      <w:pPr>
        <w:ind w:left="8159" w:hanging="360"/>
      </w:pPr>
    </w:lvl>
    <w:lvl w:ilvl="7" w:tplc="FFFFFFFF" w:tentative="1">
      <w:start w:val="1"/>
      <w:numFmt w:val="lowerLetter"/>
      <w:lvlText w:val="%8."/>
      <w:lvlJc w:val="left"/>
      <w:pPr>
        <w:ind w:left="8879" w:hanging="360"/>
      </w:pPr>
    </w:lvl>
    <w:lvl w:ilvl="8" w:tplc="FFFFFFFF" w:tentative="1">
      <w:start w:val="1"/>
      <w:numFmt w:val="lowerRoman"/>
      <w:lvlText w:val="%9."/>
      <w:lvlJc w:val="right"/>
      <w:pPr>
        <w:ind w:left="9599" w:hanging="180"/>
      </w:pPr>
    </w:lvl>
  </w:abstractNum>
  <w:abstractNum w:abstractNumId="22" w15:restartNumberingAfterBreak="0">
    <w:nsid w:val="3F096ED0"/>
    <w:multiLevelType w:val="hybridMultilevel"/>
    <w:tmpl w:val="88C466EA"/>
    <w:lvl w:ilvl="0" w:tplc="FFFFFFFF">
      <w:start w:val="1"/>
      <w:numFmt w:val="lowerRoman"/>
      <w:lvlText w:val="(%1)"/>
      <w:lvlJc w:val="left"/>
      <w:pPr>
        <w:ind w:left="1968" w:hanging="360"/>
      </w:pPr>
      <w:rPr>
        <w:rFonts w:hint="default"/>
      </w:rPr>
    </w:lvl>
    <w:lvl w:ilvl="1" w:tplc="08090019" w:tentative="1">
      <w:start w:val="1"/>
      <w:numFmt w:val="lowerLetter"/>
      <w:lvlText w:val="%2."/>
      <w:lvlJc w:val="left"/>
      <w:pPr>
        <w:ind w:left="2688" w:hanging="360"/>
      </w:pPr>
    </w:lvl>
    <w:lvl w:ilvl="2" w:tplc="0809001B" w:tentative="1">
      <w:start w:val="1"/>
      <w:numFmt w:val="lowerRoman"/>
      <w:lvlText w:val="%3."/>
      <w:lvlJc w:val="right"/>
      <w:pPr>
        <w:ind w:left="3408" w:hanging="180"/>
      </w:pPr>
    </w:lvl>
    <w:lvl w:ilvl="3" w:tplc="0809000F" w:tentative="1">
      <w:start w:val="1"/>
      <w:numFmt w:val="decimal"/>
      <w:lvlText w:val="%4."/>
      <w:lvlJc w:val="left"/>
      <w:pPr>
        <w:ind w:left="4128" w:hanging="360"/>
      </w:pPr>
    </w:lvl>
    <w:lvl w:ilvl="4" w:tplc="08090019" w:tentative="1">
      <w:start w:val="1"/>
      <w:numFmt w:val="lowerLetter"/>
      <w:lvlText w:val="%5."/>
      <w:lvlJc w:val="left"/>
      <w:pPr>
        <w:ind w:left="4848" w:hanging="360"/>
      </w:pPr>
    </w:lvl>
    <w:lvl w:ilvl="5" w:tplc="0809001B" w:tentative="1">
      <w:start w:val="1"/>
      <w:numFmt w:val="lowerRoman"/>
      <w:lvlText w:val="%6."/>
      <w:lvlJc w:val="right"/>
      <w:pPr>
        <w:ind w:left="5568" w:hanging="180"/>
      </w:pPr>
    </w:lvl>
    <w:lvl w:ilvl="6" w:tplc="0809000F" w:tentative="1">
      <w:start w:val="1"/>
      <w:numFmt w:val="decimal"/>
      <w:lvlText w:val="%7."/>
      <w:lvlJc w:val="left"/>
      <w:pPr>
        <w:ind w:left="6288" w:hanging="360"/>
      </w:pPr>
    </w:lvl>
    <w:lvl w:ilvl="7" w:tplc="08090019" w:tentative="1">
      <w:start w:val="1"/>
      <w:numFmt w:val="lowerLetter"/>
      <w:lvlText w:val="%8."/>
      <w:lvlJc w:val="left"/>
      <w:pPr>
        <w:ind w:left="7008" w:hanging="360"/>
      </w:pPr>
    </w:lvl>
    <w:lvl w:ilvl="8" w:tplc="0809001B" w:tentative="1">
      <w:start w:val="1"/>
      <w:numFmt w:val="lowerRoman"/>
      <w:lvlText w:val="%9."/>
      <w:lvlJc w:val="right"/>
      <w:pPr>
        <w:ind w:left="7728" w:hanging="180"/>
      </w:pPr>
    </w:lvl>
  </w:abstractNum>
  <w:abstractNum w:abstractNumId="23" w15:restartNumberingAfterBreak="0">
    <w:nsid w:val="48FB78E4"/>
    <w:multiLevelType w:val="hybridMultilevel"/>
    <w:tmpl w:val="27B0ED56"/>
    <w:lvl w:ilvl="0" w:tplc="1D50D296">
      <w:start w:val="1"/>
      <w:numFmt w:val="chineseCountingThousand"/>
      <w:lvlText w:val="（%1）"/>
      <w:lvlJc w:val="left"/>
      <w:pPr>
        <w:ind w:left="3839" w:hanging="360"/>
      </w:pPr>
      <w:rPr>
        <w:rFonts w:ascii="SimSun" w:eastAsia="SimSun" w:hAnsi="SimSun" w:hint="eastAsia"/>
        <w:sz w:val="20"/>
      </w:rPr>
    </w:lvl>
    <w:lvl w:ilvl="1" w:tplc="20000019">
      <w:start w:val="1"/>
      <w:numFmt w:val="lowerLetter"/>
      <w:lvlText w:val="%2."/>
      <w:lvlJc w:val="left"/>
      <w:pPr>
        <w:ind w:left="4559" w:hanging="360"/>
      </w:pPr>
    </w:lvl>
    <w:lvl w:ilvl="2" w:tplc="2000001B" w:tentative="1">
      <w:start w:val="1"/>
      <w:numFmt w:val="lowerRoman"/>
      <w:lvlText w:val="%3."/>
      <w:lvlJc w:val="right"/>
      <w:pPr>
        <w:ind w:left="5279" w:hanging="180"/>
      </w:pPr>
    </w:lvl>
    <w:lvl w:ilvl="3" w:tplc="2000000F" w:tentative="1">
      <w:start w:val="1"/>
      <w:numFmt w:val="decimal"/>
      <w:lvlText w:val="%4."/>
      <w:lvlJc w:val="left"/>
      <w:pPr>
        <w:ind w:left="5999" w:hanging="360"/>
      </w:pPr>
    </w:lvl>
    <w:lvl w:ilvl="4" w:tplc="20000019" w:tentative="1">
      <w:start w:val="1"/>
      <w:numFmt w:val="lowerLetter"/>
      <w:lvlText w:val="%5."/>
      <w:lvlJc w:val="left"/>
      <w:pPr>
        <w:ind w:left="6719" w:hanging="360"/>
      </w:pPr>
    </w:lvl>
    <w:lvl w:ilvl="5" w:tplc="2000001B" w:tentative="1">
      <w:start w:val="1"/>
      <w:numFmt w:val="lowerRoman"/>
      <w:lvlText w:val="%6."/>
      <w:lvlJc w:val="right"/>
      <w:pPr>
        <w:ind w:left="7439" w:hanging="180"/>
      </w:pPr>
    </w:lvl>
    <w:lvl w:ilvl="6" w:tplc="2000000F" w:tentative="1">
      <w:start w:val="1"/>
      <w:numFmt w:val="decimal"/>
      <w:lvlText w:val="%7."/>
      <w:lvlJc w:val="left"/>
      <w:pPr>
        <w:ind w:left="8159" w:hanging="360"/>
      </w:pPr>
    </w:lvl>
    <w:lvl w:ilvl="7" w:tplc="20000019" w:tentative="1">
      <w:start w:val="1"/>
      <w:numFmt w:val="lowerLetter"/>
      <w:lvlText w:val="%8."/>
      <w:lvlJc w:val="left"/>
      <w:pPr>
        <w:ind w:left="8879" w:hanging="360"/>
      </w:pPr>
    </w:lvl>
    <w:lvl w:ilvl="8" w:tplc="2000001B" w:tentative="1">
      <w:start w:val="1"/>
      <w:numFmt w:val="lowerRoman"/>
      <w:lvlText w:val="%9."/>
      <w:lvlJc w:val="right"/>
      <w:pPr>
        <w:ind w:left="9599" w:hanging="180"/>
      </w:pPr>
    </w:lvl>
  </w:abstractNum>
  <w:abstractNum w:abstractNumId="24" w15:restartNumberingAfterBreak="0">
    <w:nsid w:val="497E1E61"/>
    <w:multiLevelType w:val="hybridMultilevel"/>
    <w:tmpl w:val="399C68DA"/>
    <w:lvl w:ilvl="0" w:tplc="95FA331A">
      <w:start w:val="1"/>
      <w:numFmt w:val="japaneseCounting"/>
      <w:lvlText w:val="（%1）"/>
      <w:lvlJc w:val="left"/>
      <w:pPr>
        <w:ind w:left="720" w:hanging="360"/>
      </w:pPr>
      <w:rPr>
        <w:rFonts w:hint="default"/>
        <w:sz w:val="20"/>
        <w:szCs w:val="20"/>
        <w:lang w:val="en-G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A9A48C6"/>
    <w:multiLevelType w:val="hybridMultilevel"/>
    <w:tmpl w:val="4A529D9C"/>
    <w:lvl w:ilvl="0" w:tplc="FFFFFFFF">
      <w:start w:val="1"/>
      <w:numFmt w:val="chineseCountingThousand"/>
      <w:lvlText w:val="（%1）"/>
      <w:lvlJc w:val="left"/>
      <w:pPr>
        <w:ind w:left="3839" w:hanging="360"/>
      </w:pPr>
      <w:rPr>
        <w:rFonts w:ascii="SimSun" w:eastAsia="SimSun" w:hAnsi="SimSun" w:hint="eastAsia"/>
        <w:sz w:val="20"/>
      </w:rPr>
    </w:lvl>
    <w:lvl w:ilvl="1" w:tplc="1D50D296">
      <w:start w:val="1"/>
      <w:numFmt w:val="chineseCountingThousand"/>
      <w:lvlText w:val="（%2）"/>
      <w:lvlJc w:val="left"/>
      <w:pPr>
        <w:ind w:left="3130" w:hanging="360"/>
      </w:pPr>
      <w:rPr>
        <w:rFonts w:ascii="SimSun" w:eastAsia="SimSun" w:hAnsi="SimSun" w:hint="eastAsia"/>
        <w:sz w:val="20"/>
      </w:rPr>
    </w:lvl>
    <w:lvl w:ilvl="2" w:tplc="FFFFFFFF" w:tentative="1">
      <w:start w:val="1"/>
      <w:numFmt w:val="lowerRoman"/>
      <w:lvlText w:val="%3."/>
      <w:lvlJc w:val="right"/>
      <w:pPr>
        <w:ind w:left="5279" w:hanging="180"/>
      </w:pPr>
    </w:lvl>
    <w:lvl w:ilvl="3" w:tplc="FFFFFFFF" w:tentative="1">
      <w:start w:val="1"/>
      <w:numFmt w:val="decimal"/>
      <w:lvlText w:val="%4."/>
      <w:lvlJc w:val="left"/>
      <w:pPr>
        <w:ind w:left="5999" w:hanging="360"/>
      </w:pPr>
    </w:lvl>
    <w:lvl w:ilvl="4" w:tplc="FFFFFFFF" w:tentative="1">
      <w:start w:val="1"/>
      <w:numFmt w:val="lowerLetter"/>
      <w:lvlText w:val="%5."/>
      <w:lvlJc w:val="left"/>
      <w:pPr>
        <w:ind w:left="6719" w:hanging="360"/>
      </w:pPr>
    </w:lvl>
    <w:lvl w:ilvl="5" w:tplc="FFFFFFFF" w:tentative="1">
      <w:start w:val="1"/>
      <w:numFmt w:val="lowerRoman"/>
      <w:lvlText w:val="%6."/>
      <w:lvlJc w:val="right"/>
      <w:pPr>
        <w:ind w:left="7439" w:hanging="180"/>
      </w:pPr>
    </w:lvl>
    <w:lvl w:ilvl="6" w:tplc="FFFFFFFF" w:tentative="1">
      <w:start w:val="1"/>
      <w:numFmt w:val="decimal"/>
      <w:lvlText w:val="%7."/>
      <w:lvlJc w:val="left"/>
      <w:pPr>
        <w:ind w:left="8159" w:hanging="360"/>
      </w:pPr>
    </w:lvl>
    <w:lvl w:ilvl="7" w:tplc="FFFFFFFF" w:tentative="1">
      <w:start w:val="1"/>
      <w:numFmt w:val="lowerLetter"/>
      <w:lvlText w:val="%8."/>
      <w:lvlJc w:val="left"/>
      <w:pPr>
        <w:ind w:left="8879" w:hanging="360"/>
      </w:pPr>
    </w:lvl>
    <w:lvl w:ilvl="8" w:tplc="FFFFFFFF" w:tentative="1">
      <w:start w:val="1"/>
      <w:numFmt w:val="lowerRoman"/>
      <w:lvlText w:val="%9."/>
      <w:lvlJc w:val="right"/>
      <w:pPr>
        <w:ind w:left="9599" w:hanging="180"/>
      </w:pPr>
    </w:lvl>
  </w:abstractNum>
  <w:abstractNum w:abstractNumId="26"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27" w15:restartNumberingAfterBreak="0">
    <w:nsid w:val="56E2726C"/>
    <w:multiLevelType w:val="hybridMultilevel"/>
    <w:tmpl w:val="CF22F6B8"/>
    <w:lvl w:ilvl="0" w:tplc="1D50D296">
      <w:start w:val="1"/>
      <w:numFmt w:val="chineseCountingThousand"/>
      <w:lvlText w:val="（%1）"/>
      <w:lvlJc w:val="left"/>
      <w:pPr>
        <w:ind w:left="3839" w:hanging="360"/>
      </w:pPr>
      <w:rPr>
        <w:rFonts w:ascii="SimSun" w:eastAsia="SimSun" w:hAnsi="SimSun" w:hint="eastAsia"/>
        <w:sz w:val="20"/>
      </w:rPr>
    </w:lvl>
    <w:lvl w:ilvl="1" w:tplc="20000019">
      <w:start w:val="1"/>
      <w:numFmt w:val="lowerLetter"/>
      <w:lvlText w:val="%2."/>
      <w:lvlJc w:val="left"/>
      <w:pPr>
        <w:ind w:left="4559" w:hanging="360"/>
      </w:pPr>
    </w:lvl>
    <w:lvl w:ilvl="2" w:tplc="2000001B" w:tentative="1">
      <w:start w:val="1"/>
      <w:numFmt w:val="lowerRoman"/>
      <w:lvlText w:val="%3."/>
      <w:lvlJc w:val="right"/>
      <w:pPr>
        <w:ind w:left="5279" w:hanging="180"/>
      </w:pPr>
    </w:lvl>
    <w:lvl w:ilvl="3" w:tplc="2000000F" w:tentative="1">
      <w:start w:val="1"/>
      <w:numFmt w:val="decimal"/>
      <w:lvlText w:val="%4."/>
      <w:lvlJc w:val="left"/>
      <w:pPr>
        <w:ind w:left="5999" w:hanging="360"/>
      </w:pPr>
    </w:lvl>
    <w:lvl w:ilvl="4" w:tplc="20000019" w:tentative="1">
      <w:start w:val="1"/>
      <w:numFmt w:val="lowerLetter"/>
      <w:lvlText w:val="%5."/>
      <w:lvlJc w:val="left"/>
      <w:pPr>
        <w:ind w:left="6719" w:hanging="360"/>
      </w:pPr>
    </w:lvl>
    <w:lvl w:ilvl="5" w:tplc="2000001B" w:tentative="1">
      <w:start w:val="1"/>
      <w:numFmt w:val="lowerRoman"/>
      <w:lvlText w:val="%6."/>
      <w:lvlJc w:val="right"/>
      <w:pPr>
        <w:ind w:left="7439" w:hanging="180"/>
      </w:pPr>
    </w:lvl>
    <w:lvl w:ilvl="6" w:tplc="2000000F" w:tentative="1">
      <w:start w:val="1"/>
      <w:numFmt w:val="decimal"/>
      <w:lvlText w:val="%7."/>
      <w:lvlJc w:val="left"/>
      <w:pPr>
        <w:ind w:left="8159" w:hanging="360"/>
      </w:pPr>
    </w:lvl>
    <w:lvl w:ilvl="7" w:tplc="20000019" w:tentative="1">
      <w:start w:val="1"/>
      <w:numFmt w:val="lowerLetter"/>
      <w:lvlText w:val="%8."/>
      <w:lvlJc w:val="left"/>
      <w:pPr>
        <w:ind w:left="8879" w:hanging="360"/>
      </w:pPr>
    </w:lvl>
    <w:lvl w:ilvl="8" w:tplc="2000001B" w:tentative="1">
      <w:start w:val="1"/>
      <w:numFmt w:val="lowerRoman"/>
      <w:lvlText w:val="%9."/>
      <w:lvlJc w:val="right"/>
      <w:pPr>
        <w:ind w:left="9599" w:hanging="180"/>
      </w:pPr>
    </w:lvl>
  </w:abstractNum>
  <w:abstractNum w:abstractNumId="28" w15:restartNumberingAfterBreak="0">
    <w:nsid w:val="594E51E5"/>
    <w:multiLevelType w:val="hybridMultilevel"/>
    <w:tmpl w:val="D49023AA"/>
    <w:lvl w:ilvl="0" w:tplc="FFFFFFFF">
      <w:start w:val="1"/>
      <w:numFmt w:val="chineseCountingThousand"/>
      <w:lvlText w:val="（%1）"/>
      <w:lvlJc w:val="left"/>
      <w:pPr>
        <w:ind w:left="3839" w:hanging="360"/>
      </w:pPr>
      <w:rPr>
        <w:rFonts w:ascii="SimSun" w:eastAsia="SimSun" w:hAnsi="SimSun" w:hint="eastAsia"/>
        <w:sz w:val="20"/>
      </w:rPr>
    </w:lvl>
    <w:lvl w:ilvl="1" w:tplc="1D50D296">
      <w:start w:val="1"/>
      <w:numFmt w:val="chineseCountingThousand"/>
      <w:lvlText w:val="（%2）"/>
      <w:lvlJc w:val="left"/>
      <w:pPr>
        <w:ind w:left="3130" w:hanging="360"/>
      </w:pPr>
      <w:rPr>
        <w:rFonts w:ascii="SimSun" w:eastAsia="SimSun" w:hAnsi="SimSun" w:hint="eastAsia"/>
        <w:sz w:val="20"/>
      </w:rPr>
    </w:lvl>
    <w:lvl w:ilvl="2" w:tplc="FFFFFFFF" w:tentative="1">
      <w:start w:val="1"/>
      <w:numFmt w:val="lowerRoman"/>
      <w:lvlText w:val="%3."/>
      <w:lvlJc w:val="right"/>
      <w:pPr>
        <w:ind w:left="5279" w:hanging="180"/>
      </w:pPr>
    </w:lvl>
    <w:lvl w:ilvl="3" w:tplc="FFFFFFFF" w:tentative="1">
      <w:start w:val="1"/>
      <w:numFmt w:val="decimal"/>
      <w:lvlText w:val="%4."/>
      <w:lvlJc w:val="left"/>
      <w:pPr>
        <w:ind w:left="5999" w:hanging="360"/>
      </w:pPr>
    </w:lvl>
    <w:lvl w:ilvl="4" w:tplc="FFFFFFFF" w:tentative="1">
      <w:start w:val="1"/>
      <w:numFmt w:val="lowerLetter"/>
      <w:lvlText w:val="%5."/>
      <w:lvlJc w:val="left"/>
      <w:pPr>
        <w:ind w:left="6719" w:hanging="360"/>
      </w:pPr>
    </w:lvl>
    <w:lvl w:ilvl="5" w:tplc="FFFFFFFF" w:tentative="1">
      <w:start w:val="1"/>
      <w:numFmt w:val="lowerRoman"/>
      <w:lvlText w:val="%6."/>
      <w:lvlJc w:val="right"/>
      <w:pPr>
        <w:ind w:left="7439" w:hanging="180"/>
      </w:pPr>
    </w:lvl>
    <w:lvl w:ilvl="6" w:tplc="FFFFFFFF" w:tentative="1">
      <w:start w:val="1"/>
      <w:numFmt w:val="decimal"/>
      <w:lvlText w:val="%7."/>
      <w:lvlJc w:val="left"/>
      <w:pPr>
        <w:ind w:left="8159" w:hanging="360"/>
      </w:pPr>
    </w:lvl>
    <w:lvl w:ilvl="7" w:tplc="FFFFFFFF" w:tentative="1">
      <w:start w:val="1"/>
      <w:numFmt w:val="lowerLetter"/>
      <w:lvlText w:val="%8."/>
      <w:lvlJc w:val="left"/>
      <w:pPr>
        <w:ind w:left="8879" w:hanging="360"/>
      </w:pPr>
    </w:lvl>
    <w:lvl w:ilvl="8" w:tplc="FFFFFFFF" w:tentative="1">
      <w:start w:val="1"/>
      <w:numFmt w:val="lowerRoman"/>
      <w:lvlText w:val="%9."/>
      <w:lvlJc w:val="right"/>
      <w:pPr>
        <w:ind w:left="9599" w:hanging="180"/>
      </w:pPr>
    </w:lvl>
  </w:abstractNum>
  <w:abstractNum w:abstractNumId="29" w15:restartNumberingAfterBreak="0">
    <w:nsid w:val="61803ED0"/>
    <w:multiLevelType w:val="hybridMultilevel"/>
    <w:tmpl w:val="321E2778"/>
    <w:lvl w:ilvl="0" w:tplc="DF9625B2">
      <w:start w:val="1"/>
      <w:numFmt w:val="lowerRoman"/>
      <w:lvlText w:val="(%1)"/>
      <w:lvlJc w:val="left"/>
      <w:pPr>
        <w:ind w:left="2640" w:hanging="36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30" w15:restartNumberingAfterBreak="0">
    <w:nsid w:val="6307431B"/>
    <w:multiLevelType w:val="hybridMultilevel"/>
    <w:tmpl w:val="6C962B8C"/>
    <w:lvl w:ilvl="0" w:tplc="0DEA37A0">
      <w:start w:val="1"/>
      <w:numFmt w:val="lowerRoman"/>
      <w:lvlText w:val="(%1)"/>
      <w:lvlJc w:val="center"/>
      <w:pPr>
        <w:ind w:left="2591" w:hanging="360"/>
      </w:pPr>
      <w:rPr>
        <w:rFonts w:hint="default"/>
      </w:rPr>
    </w:lvl>
    <w:lvl w:ilvl="1" w:tplc="20000019" w:tentative="1">
      <w:start w:val="1"/>
      <w:numFmt w:val="lowerLetter"/>
      <w:lvlText w:val="%2."/>
      <w:lvlJc w:val="left"/>
      <w:pPr>
        <w:ind w:left="3311" w:hanging="360"/>
      </w:pPr>
    </w:lvl>
    <w:lvl w:ilvl="2" w:tplc="2000001B" w:tentative="1">
      <w:start w:val="1"/>
      <w:numFmt w:val="lowerRoman"/>
      <w:lvlText w:val="%3."/>
      <w:lvlJc w:val="right"/>
      <w:pPr>
        <w:ind w:left="4031" w:hanging="180"/>
      </w:pPr>
    </w:lvl>
    <w:lvl w:ilvl="3" w:tplc="2000000F" w:tentative="1">
      <w:start w:val="1"/>
      <w:numFmt w:val="decimal"/>
      <w:lvlText w:val="%4."/>
      <w:lvlJc w:val="left"/>
      <w:pPr>
        <w:ind w:left="4751" w:hanging="360"/>
      </w:pPr>
    </w:lvl>
    <w:lvl w:ilvl="4" w:tplc="20000019" w:tentative="1">
      <w:start w:val="1"/>
      <w:numFmt w:val="lowerLetter"/>
      <w:lvlText w:val="%5."/>
      <w:lvlJc w:val="left"/>
      <w:pPr>
        <w:ind w:left="5471" w:hanging="360"/>
      </w:pPr>
    </w:lvl>
    <w:lvl w:ilvl="5" w:tplc="2000001B" w:tentative="1">
      <w:start w:val="1"/>
      <w:numFmt w:val="lowerRoman"/>
      <w:lvlText w:val="%6."/>
      <w:lvlJc w:val="right"/>
      <w:pPr>
        <w:ind w:left="6191" w:hanging="180"/>
      </w:pPr>
    </w:lvl>
    <w:lvl w:ilvl="6" w:tplc="2000000F" w:tentative="1">
      <w:start w:val="1"/>
      <w:numFmt w:val="decimal"/>
      <w:lvlText w:val="%7."/>
      <w:lvlJc w:val="left"/>
      <w:pPr>
        <w:ind w:left="6911" w:hanging="360"/>
      </w:pPr>
    </w:lvl>
    <w:lvl w:ilvl="7" w:tplc="20000019" w:tentative="1">
      <w:start w:val="1"/>
      <w:numFmt w:val="lowerLetter"/>
      <w:lvlText w:val="%8."/>
      <w:lvlJc w:val="left"/>
      <w:pPr>
        <w:ind w:left="7631" w:hanging="360"/>
      </w:pPr>
    </w:lvl>
    <w:lvl w:ilvl="8" w:tplc="2000001B" w:tentative="1">
      <w:start w:val="1"/>
      <w:numFmt w:val="lowerRoman"/>
      <w:lvlText w:val="%9."/>
      <w:lvlJc w:val="right"/>
      <w:pPr>
        <w:ind w:left="8351" w:hanging="180"/>
      </w:pPr>
    </w:lvl>
  </w:abstractNum>
  <w:abstractNum w:abstractNumId="31" w15:restartNumberingAfterBreak="0">
    <w:nsid w:val="63836BBE"/>
    <w:multiLevelType w:val="hybridMultilevel"/>
    <w:tmpl w:val="68A6057A"/>
    <w:lvl w:ilvl="0" w:tplc="F24879EA">
      <w:start w:val="1"/>
      <w:numFmt w:val="japaneseCounting"/>
      <w:lvlText w:val="（%1）"/>
      <w:lvlJc w:val="left"/>
      <w:pPr>
        <w:ind w:left="3311" w:hanging="720"/>
      </w:pPr>
      <w:rPr>
        <w:rFonts w:hint="default"/>
      </w:rPr>
    </w:lvl>
    <w:lvl w:ilvl="1" w:tplc="20000019" w:tentative="1">
      <w:start w:val="1"/>
      <w:numFmt w:val="lowerLetter"/>
      <w:lvlText w:val="%2."/>
      <w:lvlJc w:val="left"/>
      <w:pPr>
        <w:ind w:left="3671" w:hanging="360"/>
      </w:pPr>
    </w:lvl>
    <w:lvl w:ilvl="2" w:tplc="2000001B" w:tentative="1">
      <w:start w:val="1"/>
      <w:numFmt w:val="lowerRoman"/>
      <w:lvlText w:val="%3."/>
      <w:lvlJc w:val="right"/>
      <w:pPr>
        <w:ind w:left="4391" w:hanging="180"/>
      </w:pPr>
    </w:lvl>
    <w:lvl w:ilvl="3" w:tplc="2000000F" w:tentative="1">
      <w:start w:val="1"/>
      <w:numFmt w:val="decimal"/>
      <w:lvlText w:val="%4."/>
      <w:lvlJc w:val="left"/>
      <w:pPr>
        <w:ind w:left="5111" w:hanging="360"/>
      </w:pPr>
    </w:lvl>
    <w:lvl w:ilvl="4" w:tplc="20000019" w:tentative="1">
      <w:start w:val="1"/>
      <w:numFmt w:val="lowerLetter"/>
      <w:lvlText w:val="%5."/>
      <w:lvlJc w:val="left"/>
      <w:pPr>
        <w:ind w:left="5831" w:hanging="360"/>
      </w:pPr>
    </w:lvl>
    <w:lvl w:ilvl="5" w:tplc="2000001B" w:tentative="1">
      <w:start w:val="1"/>
      <w:numFmt w:val="lowerRoman"/>
      <w:lvlText w:val="%6."/>
      <w:lvlJc w:val="right"/>
      <w:pPr>
        <w:ind w:left="6551" w:hanging="180"/>
      </w:pPr>
    </w:lvl>
    <w:lvl w:ilvl="6" w:tplc="2000000F" w:tentative="1">
      <w:start w:val="1"/>
      <w:numFmt w:val="decimal"/>
      <w:lvlText w:val="%7."/>
      <w:lvlJc w:val="left"/>
      <w:pPr>
        <w:ind w:left="7271" w:hanging="360"/>
      </w:pPr>
    </w:lvl>
    <w:lvl w:ilvl="7" w:tplc="20000019" w:tentative="1">
      <w:start w:val="1"/>
      <w:numFmt w:val="lowerLetter"/>
      <w:lvlText w:val="%8."/>
      <w:lvlJc w:val="left"/>
      <w:pPr>
        <w:ind w:left="7991" w:hanging="360"/>
      </w:pPr>
    </w:lvl>
    <w:lvl w:ilvl="8" w:tplc="2000001B" w:tentative="1">
      <w:start w:val="1"/>
      <w:numFmt w:val="lowerRoman"/>
      <w:lvlText w:val="%9."/>
      <w:lvlJc w:val="right"/>
      <w:pPr>
        <w:ind w:left="8711" w:hanging="180"/>
      </w:pPr>
    </w:lvl>
  </w:abstractNum>
  <w:abstractNum w:abstractNumId="32" w15:restartNumberingAfterBreak="0">
    <w:nsid w:val="6ACF45CB"/>
    <w:multiLevelType w:val="hybridMultilevel"/>
    <w:tmpl w:val="4C4C931A"/>
    <w:lvl w:ilvl="0" w:tplc="FFFFFFFF">
      <w:start w:val="1"/>
      <w:numFmt w:val="chineseCountingThousand"/>
      <w:lvlText w:val="（%1）"/>
      <w:lvlJc w:val="left"/>
      <w:pPr>
        <w:ind w:left="3839" w:hanging="360"/>
      </w:pPr>
      <w:rPr>
        <w:rFonts w:ascii="SimSun" w:eastAsia="SimSun" w:hAnsi="SimSun" w:hint="eastAsia"/>
        <w:sz w:val="20"/>
      </w:rPr>
    </w:lvl>
    <w:lvl w:ilvl="1" w:tplc="1D50D296">
      <w:start w:val="1"/>
      <w:numFmt w:val="chineseCountingThousand"/>
      <w:lvlText w:val="（%2）"/>
      <w:lvlJc w:val="left"/>
      <w:pPr>
        <w:ind w:left="3130" w:hanging="360"/>
      </w:pPr>
      <w:rPr>
        <w:rFonts w:ascii="SimSun" w:eastAsia="SimSun" w:hAnsi="SimSun" w:hint="eastAsia"/>
        <w:sz w:val="20"/>
      </w:rPr>
    </w:lvl>
    <w:lvl w:ilvl="2" w:tplc="FFFFFFFF" w:tentative="1">
      <w:start w:val="1"/>
      <w:numFmt w:val="lowerRoman"/>
      <w:lvlText w:val="%3."/>
      <w:lvlJc w:val="right"/>
      <w:pPr>
        <w:ind w:left="5279" w:hanging="180"/>
      </w:pPr>
    </w:lvl>
    <w:lvl w:ilvl="3" w:tplc="FFFFFFFF" w:tentative="1">
      <w:start w:val="1"/>
      <w:numFmt w:val="decimal"/>
      <w:lvlText w:val="%4."/>
      <w:lvlJc w:val="left"/>
      <w:pPr>
        <w:ind w:left="5999" w:hanging="360"/>
      </w:pPr>
    </w:lvl>
    <w:lvl w:ilvl="4" w:tplc="FFFFFFFF" w:tentative="1">
      <w:start w:val="1"/>
      <w:numFmt w:val="lowerLetter"/>
      <w:lvlText w:val="%5."/>
      <w:lvlJc w:val="left"/>
      <w:pPr>
        <w:ind w:left="6719" w:hanging="360"/>
      </w:pPr>
    </w:lvl>
    <w:lvl w:ilvl="5" w:tplc="FFFFFFFF" w:tentative="1">
      <w:start w:val="1"/>
      <w:numFmt w:val="lowerRoman"/>
      <w:lvlText w:val="%6."/>
      <w:lvlJc w:val="right"/>
      <w:pPr>
        <w:ind w:left="7439" w:hanging="180"/>
      </w:pPr>
    </w:lvl>
    <w:lvl w:ilvl="6" w:tplc="FFFFFFFF" w:tentative="1">
      <w:start w:val="1"/>
      <w:numFmt w:val="decimal"/>
      <w:lvlText w:val="%7."/>
      <w:lvlJc w:val="left"/>
      <w:pPr>
        <w:ind w:left="8159" w:hanging="360"/>
      </w:pPr>
    </w:lvl>
    <w:lvl w:ilvl="7" w:tplc="FFFFFFFF" w:tentative="1">
      <w:start w:val="1"/>
      <w:numFmt w:val="lowerLetter"/>
      <w:lvlText w:val="%8."/>
      <w:lvlJc w:val="left"/>
      <w:pPr>
        <w:ind w:left="8879" w:hanging="360"/>
      </w:pPr>
    </w:lvl>
    <w:lvl w:ilvl="8" w:tplc="FFFFFFFF" w:tentative="1">
      <w:start w:val="1"/>
      <w:numFmt w:val="lowerRoman"/>
      <w:lvlText w:val="%9."/>
      <w:lvlJc w:val="right"/>
      <w:pPr>
        <w:ind w:left="9599" w:hanging="180"/>
      </w:pPr>
    </w:lvl>
  </w:abstractNum>
  <w:abstractNum w:abstractNumId="33" w15:restartNumberingAfterBreak="0">
    <w:nsid w:val="6ECF4B80"/>
    <w:multiLevelType w:val="hybridMultilevel"/>
    <w:tmpl w:val="643A7BAA"/>
    <w:lvl w:ilvl="0" w:tplc="1D50D296">
      <w:start w:val="1"/>
      <w:numFmt w:val="chineseCountingThousand"/>
      <w:lvlText w:val="（%1）"/>
      <w:lvlJc w:val="left"/>
      <w:pPr>
        <w:ind w:left="3130" w:hanging="360"/>
      </w:pPr>
      <w:rPr>
        <w:rFonts w:ascii="SimSun" w:eastAsia="SimSun" w:hAnsi="SimSun" w:hint="eastAsia"/>
        <w:sz w:val="20"/>
      </w:rPr>
    </w:lvl>
    <w:lvl w:ilvl="1" w:tplc="C0BC87A4">
      <w:start w:val="1"/>
      <w:numFmt w:val="japaneseCounting"/>
      <w:lvlText w:val="（%2）"/>
      <w:lvlJc w:val="left"/>
      <w:pPr>
        <w:ind w:left="4225" w:hanging="735"/>
      </w:pPr>
      <w:rPr>
        <w:rFonts w:hint="default"/>
      </w:rPr>
    </w:lvl>
    <w:lvl w:ilvl="2" w:tplc="2000001B" w:tentative="1">
      <w:start w:val="1"/>
      <w:numFmt w:val="lowerRoman"/>
      <w:lvlText w:val="%3."/>
      <w:lvlJc w:val="right"/>
      <w:pPr>
        <w:ind w:left="4570" w:hanging="180"/>
      </w:pPr>
    </w:lvl>
    <w:lvl w:ilvl="3" w:tplc="2000000F" w:tentative="1">
      <w:start w:val="1"/>
      <w:numFmt w:val="decimal"/>
      <w:lvlText w:val="%4."/>
      <w:lvlJc w:val="left"/>
      <w:pPr>
        <w:ind w:left="5290" w:hanging="360"/>
      </w:pPr>
    </w:lvl>
    <w:lvl w:ilvl="4" w:tplc="20000019" w:tentative="1">
      <w:start w:val="1"/>
      <w:numFmt w:val="lowerLetter"/>
      <w:lvlText w:val="%5."/>
      <w:lvlJc w:val="left"/>
      <w:pPr>
        <w:ind w:left="6010" w:hanging="360"/>
      </w:pPr>
    </w:lvl>
    <w:lvl w:ilvl="5" w:tplc="2000001B" w:tentative="1">
      <w:start w:val="1"/>
      <w:numFmt w:val="lowerRoman"/>
      <w:lvlText w:val="%6."/>
      <w:lvlJc w:val="right"/>
      <w:pPr>
        <w:ind w:left="6730" w:hanging="180"/>
      </w:pPr>
    </w:lvl>
    <w:lvl w:ilvl="6" w:tplc="2000000F" w:tentative="1">
      <w:start w:val="1"/>
      <w:numFmt w:val="decimal"/>
      <w:lvlText w:val="%7."/>
      <w:lvlJc w:val="left"/>
      <w:pPr>
        <w:ind w:left="7450" w:hanging="360"/>
      </w:pPr>
    </w:lvl>
    <w:lvl w:ilvl="7" w:tplc="20000019" w:tentative="1">
      <w:start w:val="1"/>
      <w:numFmt w:val="lowerLetter"/>
      <w:lvlText w:val="%8."/>
      <w:lvlJc w:val="left"/>
      <w:pPr>
        <w:ind w:left="8170" w:hanging="360"/>
      </w:pPr>
    </w:lvl>
    <w:lvl w:ilvl="8" w:tplc="2000001B" w:tentative="1">
      <w:start w:val="1"/>
      <w:numFmt w:val="lowerRoman"/>
      <w:lvlText w:val="%9."/>
      <w:lvlJc w:val="right"/>
      <w:pPr>
        <w:ind w:left="8890" w:hanging="180"/>
      </w:pPr>
    </w:lvl>
  </w:abstractNum>
  <w:abstractNum w:abstractNumId="34"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35" w15:restartNumberingAfterBreak="0">
    <w:nsid w:val="7DBB52E0"/>
    <w:multiLevelType w:val="hybridMultilevel"/>
    <w:tmpl w:val="8250977A"/>
    <w:lvl w:ilvl="0" w:tplc="FFFFFFFF">
      <w:start w:val="1"/>
      <w:numFmt w:val="chineseCountingThousand"/>
      <w:lvlText w:val="（%1）"/>
      <w:lvlJc w:val="left"/>
      <w:pPr>
        <w:ind w:left="3839" w:hanging="360"/>
      </w:pPr>
      <w:rPr>
        <w:rFonts w:ascii="SimSun" w:eastAsia="SimSun" w:hAnsi="SimSun" w:hint="eastAsia"/>
        <w:sz w:val="20"/>
      </w:rPr>
    </w:lvl>
    <w:lvl w:ilvl="1" w:tplc="1D50D296">
      <w:start w:val="1"/>
      <w:numFmt w:val="chineseCountingThousand"/>
      <w:lvlText w:val="（%2）"/>
      <w:lvlJc w:val="left"/>
      <w:pPr>
        <w:ind w:left="3130" w:hanging="360"/>
      </w:pPr>
      <w:rPr>
        <w:rFonts w:ascii="SimSun" w:eastAsia="SimSun" w:hAnsi="SimSun" w:hint="eastAsia"/>
        <w:sz w:val="20"/>
      </w:rPr>
    </w:lvl>
    <w:lvl w:ilvl="2" w:tplc="FFFFFFFF" w:tentative="1">
      <w:start w:val="1"/>
      <w:numFmt w:val="lowerRoman"/>
      <w:lvlText w:val="%3."/>
      <w:lvlJc w:val="right"/>
      <w:pPr>
        <w:ind w:left="5279" w:hanging="180"/>
      </w:pPr>
    </w:lvl>
    <w:lvl w:ilvl="3" w:tplc="FFFFFFFF" w:tentative="1">
      <w:start w:val="1"/>
      <w:numFmt w:val="decimal"/>
      <w:lvlText w:val="%4."/>
      <w:lvlJc w:val="left"/>
      <w:pPr>
        <w:ind w:left="5999" w:hanging="360"/>
      </w:pPr>
    </w:lvl>
    <w:lvl w:ilvl="4" w:tplc="FFFFFFFF" w:tentative="1">
      <w:start w:val="1"/>
      <w:numFmt w:val="lowerLetter"/>
      <w:lvlText w:val="%5."/>
      <w:lvlJc w:val="left"/>
      <w:pPr>
        <w:ind w:left="6719" w:hanging="360"/>
      </w:pPr>
    </w:lvl>
    <w:lvl w:ilvl="5" w:tplc="FFFFFFFF" w:tentative="1">
      <w:start w:val="1"/>
      <w:numFmt w:val="lowerRoman"/>
      <w:lvlText w:val="%6."/>
      <w:lvlJc w:val="right"/>
      <w:pPr>
        <w:ind w:left="7439" w:hanging="180"/>
      </w:pPr>
    </w:lvl>
    <w:lvl w:ilvl="6" w:tplc="FFFFFFFF" w:tentative="1">
      <w:start w:val="1"/>
      <w:numFmt w:val="decimal"/>
      <w:lvlText w:val="%7."/>
      <w:lvlJc w:val="left"/>
      <w:pPr>
        <w:ind w:left="8159" w:hanging="360"/>
      </w:pPr>
    </w:lvl>
    <w:lvl w:ilvl="7" w:tplc="FFFFFFFF" w:tentative="1">
      <w:start w:val="1"/>
      <w:numFmt w:val="lowerLetter"/>
      <w:lvlText w:val="%8."/>
      <w:lvlJc w:val="left"/>
      <w:pPr>
        <w:ind w:left="8879" w:hanging="360"/>
      </w:pPr>
    </w:lvl>
    <w:lvl w:ilvl="8" w:tplc="FFFFFFFF" w:tentative="1">
      <w:start w:val="1"/>
      <w:numFmt w:val="lowerRoman"/>
      <w:lvlText w:val="%9."/>
      <w:lvlJc w:val="right"/>
      <w:pPr>
        <w:ind w:left="9599" w:hanging="180"/>
      </w:pPr>
    </w:lvl>
  </w:abstractNum>
  <w:num w:numId="1" w16cid:durableId="560672902">
    <w:abstractNumId w:val="26"/>
    <w:lvlOverride w:ilvl="0">
      <w:lvl w:ilvl="0">
        <w:start w:val="1"/>
        <w:numFmt w:val="decimal"/>
        <w:pStyle w:val="Normalnumber"/>
        <w:lvlText w:val="%1."/>
        <w:lvlJc w:val="left"/>
        <w:pPr>
          <w:tabs>
            <w:tab w:val="num" w:pos="624"/>
          </w:tabs>
          <w:ind w:left="1248" w:firstLine="0"/>
        </w:pPr>
        <w:rPr>
          <w:rFonts w:hint="default"/>
        </w:rPr>
      </w:lvl>
    </w:lvlOverride>
  </w:num>
  <w:num w:numId="2" w16cid:durableId="1242644713">
    <w:abstractNumId w:val="34"/>
  </w:num>
  <w:num w:numId="3" w16cid:durableId="1933662228">
    <w:abstractNumId w:val="18"/>
  </w:num>
  <w:num w:numId="4" w16cid:durableId="1991909117">
    <w:abstractNumId w:val="10"/>
  </w:num>
  <w:num w:numId="5" w16cid:durableId="1138956019">
    <w:abstractNumId w:val="14"/>
  </w:num>
  <w:num w:numId="6" w16cid:durableId="1769739248">
    <w:abstractNumId w:val="9"/>
  </w:num>
  <w:num w:numId="7" w16cid:durableId="1218011176">
    <w:abstractNumId w:val="7"/>
  </w:num>
  <w:num w:numId="8" w16cid:durableId="1215922025">
    <w:abstractNumId w:val="6"/>
  </w:num>
  <w:num w:numId="9" w16cid:durableId="1890728496">
    <w:abstractNumId w:val="5"/>
  </w:num>
  <w:num w:numId="10" w16cid:durableId="722413498">
    <w:abstractNumId w:val="4"/>
  </w:num>
  <w:num w:numId="11" w16cid:durableId="1296256508">
    <w:abstractNumId w:val="8"/>
  </w:num>
  <w:num w:numId="12" w16cid:durableId="123886179">
    <w:abstractNumId w:val="3"/>
  </w:num>
  <w:num w:numId="13" w16cid:durableId="1440560283">
    <w:abstractNumId w:val="2"/>
  </w:num>
  <w:num w:numId="14" w16cid:durableId="685794930">
    <w:abstractNumId w:val="1"/>
  </w:num>
  <w:num w:numId="15" w16cid:durableId="1675063437">
    <w:abstractNumId w:val="0"/>
  </w:num>
  <w:num w:numId="16" w16cid:durableId="853807327">
    <w:abstractNumId w:val="29"/>
  </w:num>
  <w:num w:numId="17" w16cid:durableId="1804885235">
    <w:abstractNumId w:val="13"/>
  </w:num>
  <w:num w:numId="18" w16cid:durableId="624040274">
    <w:abstractNumId w:val="15"/>
  </w:num>
  <w:num w:numId="19" w16cid:durableId="1891262688">
    <w:abstractNumId w:val="22"/>
  </w:num>
  <w:num w:numId="20" w16cid:durableId="2009676632">
    <w:abstractNumId w:val="30"/>
  </w:num>
  <w:num w:numId="21" w16cid:durableId="200174432">
    <w:abstractNumId w:val="12"/>
  </w:num>
  <w:num w:numId="22" w16cid:durableId="1839424239">
    <w:abstractNumId w:val="26"/>
  </w:num>
  <w:num w:numId="23" w16cid:durableId="854002243">
    <w:abstractNumId w:val="26"/>
  </w:num>
  <w:num w:numId="24" w16cid:durableId="1177188132">
    <w:abstractNumId w:val="31"/>
  </w:num>
  <w:num w:numId="25" w16cid:durableId="607740907">
    <w:abstractNumId w:val="33"/>
  </w:num>
  <w:num w:numId="26" w16cid:durableId="1276130739">
    <w:abstractNumId w:val="17"/>
  </w:num>
  <w:num w:numId="27" w16cid:durableId="100079453">
    <w:abstractNumId w:val="11"/>
  </w:num>
  <w:num w:numId="28" w16cid:durableId="80027629">
    <w:abstractNumId w:val="16"/>
  </w:num>
  <w:num w:numId="29" w16cid:durableId="108281971">
    <w:abstractNumId w:val="19"/>
  </w:num>
  <w:num w:numId="30" w16cid:durableId="869804012">
    <w:abstractNumId w:val="35"/>
  </w:num>
  <w:num w:numId="31" w16cid:durableId="1299217464">
    <w:abstractNumId w:val="27"/>
  </w:num>
  <w:num w:numId="32" w16cid:durableId="1496795681">
    <w:abstractNumId w:val="21"/>
  </w:num>
  <w:num w:numId="33" w16cid:durableId="2039426295">
    <w:abstractNumId w:val="23"/>
  </w:num>
  <w:num w:numId="34" w16cid:durableId="916742284">
    <w:abstractNumId w:val="32"/>
  </w:num>
  <w:num w:numId="35" w16cid:durableId="162666541">
    <w:abstractNumId w:val="25"/>
  </w:num>
  <w:num w:numId="36" w16cid:durableId="2092652831">
    <w:abstractNumId w:val="24"/>
  </w:num>
  <w:num w:numId="37" w16cid:durableId="1186285313">
    <w:abstractNumId w:val="20"/>
  </w:num>
  <w:num w:numId="38" w16cid:durableId="2138597815">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zh-CN" w:vendorID="64" w:dllVersion="0" w:nlCheck="1" w:checkStyle="1"/>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73A"/>
    <w:rsid w:val="00002345"/>
    <w:rsid w:val="00003546"/>
    <w:rsid w:val="00004E85"/>
    <w:rsid w:val="00005DBD"/>
    <w:rsid w:val="00007A95"/>
    <w:rsid w:val="00010C29"/>
    <w:rsid w:val="000149E6"/>
    <w:rsid w:val="00016AF3"/>
    <w:rsid w:val="0001745F"/>
    <w:rsid w:val="000208C8"/>
    <w:rsid w:val="000217B0"/>
    <w:rsid w:val="00023DFD"/>
    <w:rsid w:val="000247B0"/>
    <w:rsid w:val="0002505E"/>
    <w:rsid w:val="00025E81"/>
    <w:rsid w:val="00026997"/>
    <w:rsid w:val="00030C14"/>
    <w:rsid w:val="00033E0B"/>
    <w:rsid w:val="00035EDE"/>
    <w:rsid w:val="000363DE"/>
    <w:rsid w:val="00036570"/>
    <w:rsid w:val="000405B4"/>
    <w:rsid w:val="0004115D"/>
    <w:rsid w:val="00042030"/>
    <w:rsid w:val="00043C2C"/>
    <w:rsid w:val="00044982"/>
    <w:rsid w:val="0004712B"/>
    <w:rsid w:val="000509B4"/>
    <w:rsid w:val="00056B2C"/>
    <w:rsid w:val="0006035B"/>
    <w:rsid w:val="000603ED"/>
    <w:rsid w:val="000624FE"/>
    <w:rsid w:val="0007166E"/>
    <w:rsid w:val="00071886"/>
    <w:rsid w:val="00073B63"/>
    <w:rsid w:val="000742BC"/>
    <w:rsid w:val="00075282"/>
    <w:rsid w:val="000778BE"/>
    <w:rsid w:val="0008004E"/>
    <w:rsid w:val="0008041D"/>
    <w:rsid w:val="000825BB"/>
    <w:rsid w:val="00082A0C"/>
    <w:rsid w:val="00082DCD"/>
    <w:rsid w:val="00083504"/>
    <w:rsid w:val="0008710B"/>
    <w:rsid w:val="000917AC"/>
    <w:rsid w:val="00095314"/>
    <w:rsid w:val="0009640C"/>
    <w:rsid w:val="000A137C"/>
    <w:rsid w:val="000A14BB"/>
    <w:rsid w:val="000A1516"/>
    <w:rsid w:val="000A39C3"/>
    <w:rsid w:val="000A4784"/>
    <w:rsid w:val="000A5719"/>
    <w:rsid w:val="000B21D5"/>
    <w:rsid w:val="000B22A2"/>
    <w:rsid w:val="000C20C2"/>
    <w:rsid w:val="000C2A52"/>
    <w:rsid w:val="000C46A9"/>
    <w:rsid w:val="000C4B9F"/>
    <w:rsid w:val="000C590C"/>
    <w:rsid w:val="000C6300"/>
    <w:rsid w:val="000D0CBB"/>
    <w:rsid w:val="000D22F2"/>
    <w:rsid w:val="000D24AA"/>
    <w:rsid w:val="000D33C0"/>
    <w:rsid w:val="000D47BA"/>
    <w:rsid w:val="000D5884"/>
    <w:rsid w:val="000D6941"/>
    <w:rsid w:val="000D71B6"/>
    <w:rsid w:val="000E0405"/>
    <w:rsid w:val="000E12DA"/>
    <w:rsid w:val="000E2A33"/>
    <w:rsid w:val="000E33BE"/>
    <w:rsid w:val="000E473A"/>
    <w:rsid w:val="000E5F8C"/>
    <w:rsid w:val="000E6076"/>
    <w:rsid w:val="000E6440"/>
    <w:rsid w:val="000E6E77"/>
    <w:rsid w:val="000F0732"/>
    <w:rsid w:val="000F353E"/>
    <w:rsid w:val="000F3B28"/>
    <w:rsid w:val="000F5CCB"/>
    <w:rsid w:val="000F6CFF"/>
    <w:rsid w:val="00104640"/>
    <w:rsid w:val="00104B8C"/>
    <w:rsid w:val="00104BB6"/>
    <w:rsid w:val="00110449"/>
    <w:rsid w:val="0011166D"/>
    <w:rsid w:val="00112AA6"/>
    <w:rsid w:val="001131BF"/>
    <w:rsid w:val="001134F9"/>
    <w:rsid w:val="00113B3D"/>
    <w:rsid w:val="0011447C"/>
    <w:rsid w:val="00115C91"/>
    <w:rsid w:val="00115CBE"/>
    <w:rsid w:val="00115F73"/>
    <w:rsid w:val="001202E3"/>
    <w:rsid w:val="0012176E"/>
    <w:rsid w:val="00122E88"/>
    <w:rsid w:val="00123699"/>
    <w:rsid w:val="0013059D"/>
    <w:rsid w:val="001363FA"/>
    <w:rsid w:val="00136882"/>
    <w:rsid w:val="0014083A"/>
    <w:rsid w:val="00140A50"/>
    <w:rsid w:val="00141A55"/>
    <w:rsid w:val="00141F2F"/>
    <w:rsid w:val="00142D34"/>
    <w:rsid w:val="00143E57"/>
    <w:rsid w:val="001446A3"/>
    <w:rsid w:val="00147566"/>
    <w:rsid w:val="00150187"/>
    <w:rsid w:val="0015448D"/>
    <w:rsid w:val="00155395"/>
    <w:rsid w:val="001553C5"/>
    <w:rsid w:val="00164073"/>
    <w:rsid w:val="001666EC"/>
    <w:rsid w:val="00166910"/>
    <w:rsid w:val="00170503"/>
    <w:rsid w:val="001725C9"/>
    <w:rsid w:val="00172E6C"/>
    <w:rsid w:val="00173D27"/>
    <w:rsid w:val="00174739"/>
    <w:rsid w:val="001757D9"/>
    <w:rsid w:val="00175D98"/>
    <w:rsid w:val="0018028B"/>
    <w:rsid w:val="0018127C"/>
    <w:rsid w:val="00181EC8"/>
    <w:rsid w:val="00181FC0"/>
    <w:rsid w:val="00182971"/>
    <w:rsid w:val="00184349"/>
    <w:rsid w:val="00187653"/>
    <w:rsid w:val="0018775F"/>
    <w:rsid w:val="00190FEB"/>
    <w:rsid w:val="0019161E"/>
    <w:rsid w:val="00191B76"/>
    <w:rsid w:val="00195DEC"/>
    <w:rsid w:val="00195F33"/>
    <w:rsid w:val="00195FFF"/>
    <w:rsid w:val="00197C63"/>
    <w:rsid w:val="001A1116"/>
    <w:rsid w:val="001A441D"/>
    <w:rsid w:val="001A5EE1"/>
    <w:rsid w:val="001A7EB0"/>
    <w:rsid w:val="001A7FF9"/>
    <w:rsid w:val="001B028E"/>
    <w:rsid w:val="001B1617"/>
    <w:rsid w:val="001B504B"/>
    <w:rsid w:val="001B6802"/>
    <w:rsid w:val="001C17DC"/>
    <w:rsid w:val="001C29FC"/>
    <w:rsid w:val="001C2FF2"/>
    <w:rsid w:val="001C4BBA"/>
    <w:rsid w:val="001C555C"/>
    <w:rsid w:val="001C6168"/>
    <w:rsid w:val="001C6B65"/>
    <w:rsid w:val="001D3874"/>
    <w:rsid w:val="001D5344"/>
    <w:rsid w:val="001D7CC1"/>
    <w:rsid w:val="001D7E75"/>
    <w:rsid w:val="001E037D"/>
    <w:rsid w:val="001E174B"/>
    <w:rsid w:val="001E22D1"/>
    <w:rsid w:val="001E56D2"/>
    <w:rsid w:val="001E5CBE"/>
    <w:rsid w:val="001E7D56"/>
    <w:rsid w:val="001F2081"/>
    <w:rsid w:val="001F4283"/>
    <w:rsid w:val="001F67E4"/>
    <w:rsid w:val="001F6AC8"/>
    <w:rsid w:val="001F75DE"/>
    <w:rsid w:val="001F7D94"/>
    <w:rsid w:val="00200D58"/>
    <w:rsid w:val="002013BE"/>
    <w:rsid w:val="002063A4"/>
    <w:rsid w:val="00206F97"/>
    <w:rsid w:val="0021078E"/>
    <w:rsid w:val="00211261"/>
    <w:rsid w:val="0021145B"/>
    <w:rsid w:val="0021197A"/>
    <w:rsid w:val="00214277"/>
    <w:rsid w:val="002154BA"/>
    <w:rsid w:val="00220291"/>
    <w:rsid w:val="002245FD"/>
    <w:rsid w:val="0022711B"/>
    <w:rsid w:val="0022762D"/>
    <w:rsid w:val="0023046B"/>
    <w:rsid w:val="0023069D"/>
    <w:rsid w:val="0023136D"/>
    <w:rsid w:val="00232303"/>
    <w:rsid w:val="00232364"/>
    <w:rsid w:val="00233879"/>
    <w:rsid w:val="00234536"/>
    <w:rsid w:val="00234806"/>
    <w:rsid w:val="002378D6"/>
    <w:rsid w:val="00243D36"/>
    <w:rsid w:val="00247707"/>
    <w:rsid w:val="00247F73"/>
    <w:rsid w:val="002506C2"/>
    <w:rsid w:val="00254A86"/>
    <w:rsid w:val="00255203"/>
    <w:rsid w:val="00260B90"/>
    <w:rsid w:val="00263171"/>
    <w:rsid w:val="002662F5"/>
    <w:rsid w:val="002755CE"/>
    <w:rsid w:val="00276402"/>
    <w:rsid w:val="0027664F"/>
    <w:rsid w:val="00277099"/>
    <w:rsid w:val="00277919"/>
    <w:rsid w:val="00286740"/>
    <w:rsid w:val="00287B42"/>
    <w:rsid w:val="002929D8"/>
    <w:rsid w:val="002934D4"/>
    <w:rsid w:val="002935C2"/>
    <w:rsid w:val="0029469B"/>
    <w:rsid w:val="00297F28"/>
    <w:rsid w:val="002A237D"/>
    <w:rsid w:val="002A2DF4"/>
    <w:rsid w:val="002A3ADD"/>
    <w:rsid w:val="002A4C53"/>
    <w:rsid w:val="002B0672"/>
    <w:rsid w:val="002B0B49"/>
    <w:rsid w:val="002B1B4C"/>
    <w:rsid w:val="002B247F"/>
    <w:rsid w:val="002B6120"/>
    <w:rsid w:val="002C145D"/>
    <w:rsid w:val="002C2BAA"/>
    <w:rsid w:val="002C2C3E"/>
    <w:rsid w:val="002C533E"/>
    <w:rsid w:val="002C5525"/>
    <w:rsid w:val="002C66C1"/>
    <w:rsid w:val="002C6A7F"/>
    <w:rsid w:val="002D027F"/>
    <w:rsid w:val="002D1D0B"/>
    <w:rsid w:val="002D5FB2"/>
    <w:rsid w:val="002D7114"/>
    <w:rsid w:val="002D7A85"/>
    <w:rsid w:val="002D7B60"/>
    <w:rsid w:val="002E19D4"/>
    <w:rsid w:val="002E2164"/>
    <w:rsid w:val="002E331B"/>
    <w:rsid w:val="002E3333"/>
    <w:rsid w:val="002E37E1"/>
    <w:rsid w:val="002E7DC7"/>
    <w:rsid w:val="002F0362"/>
    <w:rsid w:val="002F28DC"/>
    <w:rsid w:val="002F3A4F"/>
    <w:rsid w:val="002F4761"/>
    <w:rsid w:val="002F5C79"/>
    <w:rsid w:val="002F79FC"/>
    <w:rsid w:val="003019E2"/>
    <w:rsid w:val="00302AD4"/>
    <w:rsid w:val="00303F83"/>
    <w:rsid w:val="00306279"/>
    <w:rsid w:val="0031413F"/>
    <w:rsid w:val="003143A2"/>
    <w:rsid w:val="003143A7"/>
    <w:rsid w:val="003148BB"/>
    <w:rsid w:val="0031508D"/>
    <w:rsid w:val="0031522F"/>
    <w:rsid w:val="003168F2"/>
    <w:rsid w:val="003173FF"/>
    <w:rsid w:val="00317976"/>
    <w:rsid w:val="00321D1F"/>
    <w:rsid w:val="00322FE1"/>
    <w:rsid w:val="00323164"/>
    <w:rsid w:val="00323885"/>
    <w:rsid w:val="0032401F"/>
    <w:rsid w:val="0032521A"/>
    <w:rsid w:val="00327688"/>
    <w:rsid w:val="00327D79"/>
    <w:rsid w:val="00327E77"/>
    <w:rsid w:val="00331475"/>
    <w:rsid w:val="003314F3"/>
    <w:rsid w:val="003379F3"/>
    <w:rsid w:val="00342AA0"/>
    <w:rsid w:val="00343590"/>
    <w:rsid w:val="003464B7"/>
    <w:rsid w:val="00351A93"/>
    <w:rsid w:val="00355EA9"/>
    <w:rsid w:val="003578DE"/>
    <w:rsid w:val="00357CA0"/>
    <w:rsid w:val="00363C25"/>
    <w:rsid w:val="00365F6B"/>
    <w:rsid w:val="0036670D"/>
    <w:rsid w:val="00370BF9"/>
    <w:rsid w:val="00371340"/>
    <w:rsid w:val="00373ABC"/>
    <w:rsid w:val="003759E2"/>
    <w:rsid w:val="0037708E"/>
    <w:rsid w:val="0038479C"/>
    <w:rsid w:val="00386760"/>
    <w:rsid w:val="00386999"/>
    <w:rsid w:val="00390145"/>
    <w:rsid w:val="00390626"/>
    <w:rsid w:val="003907BC"/>
    <w:rsid w:val="00393D05"/>
    <w:rsid w:val="00394379"/>
    <w:rsid w:val="00394A13"/>
    <w:rsid w:val="00396242"/>
    <w:rsid w:val="00396257"/>
    <w:rsid w:val="00397EB8"/>
    <w:rsid w:val="003A07AB"/>
    <w:rsid w:val="003A086E"/>
    <w:rsid w:val="003A2485"/>
    <w:rsid w:val="003A2921"/>
    <w:rsid w:val="003A37B8"/>
    <w:rsid w:val="003A4FD0"/>
    <w:rsid w:val="003A649C"/>
    <w:rsid w:val="003A69D1"/>
    <w:rsid w:val="003A7705"/>
    <w:rsid w:val="003A7E04"/>
    <w:rsid w:val="003B1482"/>
    <w:rsid w:val="003B1545"/>
    <w:rsid w:val="003C035E"/>
    <w:rsid w:val="003C0A1E"/>
    <w:rsid w:val="003C3267"/>
    <w:rsid w:val="003C409D"/>
    <w:rsid w:val="003C5BA6"/>
    <w:rsid w:val="003D0C33"/>
    <w:rsid w:val="003D184C"/>
    <w:rsid w:val="003D21C2"/>
    <w:rsid w:val="003D4F12"/>
    <w:rsid w:val="003D5194"/>
    <w:rsid w:val="003D5B74"/>
    <w:rsid w:val="003E0025"/>
    <w:rsid w:val="003E0E9A"/>
    <w:rsid w:val="003E219D"/>
    <w:rsid w:val="003E2B77"/>
    <w:rsid w:val="003E5146"/>
    <w:rsid w:val="003E68E5"/>
    <w:rsid w:val="003F0530"/>
    <w:rsid w:val="003F0E85"/>
    <w:rsid w:val="003F39D3"/>
    <w:rsid w:val="003F41F3"/>
    <w:rsid w:val="003F4A60"/>
    <w:rsid w:val="00404CB5"/>
    <w:rsid w:val="00405251"/>
    <w:rsid w:val="00410C55"/>
    <w:rsid w:val="00410D1F"/>
    <w:rsid w:val="00413035"/>
    <w:rsid w:val="0041604D"/>
    <w:rsid w:val="00416854"/>
    <w:rsid w:val="00417725"/>
    <w:rsid w:val="0041779A"/>
    <w:rsid w:val="00417B99"/>
    <w:rsid w:val="00420954"/>
    <w:rsid w:val="00423031"/>
    <w:rsid w:val="004243EA"/>
    <w:rsid w:val="00427CDA"/>
    <w:rsid w:val="0043001C"/>
    <w:rsid w:val="004325D4"/>
    <w:rsid w:val="0043308A"/>
    <w:rsid w:val="00433B9E"/>
    <w:rsid w:val="00434D7B"/>
    <w:rsid w:val="00437F26"/>
    <w:rsid w:val="00444097"/>
    <w:rsid w:val="00444B81"/>
    <w:rsid w:val="00445487"/>
    <w:rsid w:val="00447283"/>
    <w:rsid w:val="00447506"/>
    <w:rsid w:val="00450923"/>
    <w:rsid w:val="00454769"/>
    <w:rsid w:val="00455119"/>
    <w:rsid w:val="00456D58"/>
    <w:rsid w:val="004629E5"/>
    <w:rsid w:val="00462DF5"/>
    <w:rsid w:val="0046320E"/>
    <w:rsid w:val="004651D7"/>
    <w:rsid w:val="00465224"/>
    <w:rsid w:val="00466991"/>
    <w:rsid w:val="0047064C"/>
    <w:rsid w:val="004743A9"/>
    <w:rsid w:val="00474D90"/>
    <w:rsid w:val="00477AFF"/>
    <w:rsid w:val="00481F0B"/>
    <w:rsid w:val="00482272"/>
    <w:rsid w:val="004826C0"/>
    <w:rsid w:val="004850CD"/>
    <w:rsid w:val="00491E79"/>
    <w:rsid w:val="00495BFE"/>
    <w:rsid w:val="00496383"/>
    <w:rsid w:val="00497B09"/>
    <w:rsid w:val="004A117C"/>
    <w:rsid w:val="004A42E1"/>
    <w:rsid w:val="004B162C"/>
    <w:rsid w:val="004C0EF4"/>
    <w:rsid w:val="004C3DBE"/>
    <w:rsid w:val="004C5C96"/>
    <w:rsid w:val="004D06A4"/>
    <w:rsid w:val="004D0BB7"/>
    <w:rsid w:val="004D60EA"/>
    <w:rsid w:val="004D7BC1"/>
    <w:rsid w:val="004D7F0D"/>
    <w:rsid w:val="004E38FA"/>
    <w:rsid w:val="004E4A88"/>
    <w:rsid w:val="004E4EEE"/>
    <w:rsid w:val="004E59D4"/>
    <w:rsid w:val="004E7190"/>
    <w:rsid w:val="004E79AC"/>
    <w:rsid w:val="004F1A81"/>
    <w:rsid w:val="004F3073"/>
    <w:rsid w:val="004F37DF"/>
    <w:rsid w:val="00504AB6"/>
    <w:rsid w:val="00506B9B"/>
    <w:rsid w:val="00507558"/>
    <w:rsid w:val="00510838"/>
    <w:rsid w:val="005160D6"/>
    <w:rsid w:val="00516BC8"/>
    <w:rsid w:val="00520B59"/>
    <w:rsid w:val="005218D9"/>
    <w:rsid w:val="00526D35"/>
    <w:rsid w:val="005318D7"/>
    <w:rsid w:val="00532E47"/>
    <w:rsid w:val="0053538C"/>
    <w:rsid w:val="005354E2"/>
    <w:rsid w:val="00536186"/>
    <w:rsid w:val="00536826"/>
    <w:rsid w:val="00540583"/>
    <w:rsid w:val="005430A5"/>
    <w:rsid w:val="00543E32"/>
    <w:rsid w:val="00544CBB"/>
    <w:rsid w:val="00546F03"/>
    <w:rsid w:val="00550518"/>
    <w:rsid w:val="005511F2"/>
    <w:rsid w:val="005513EA"/>
    <w:rsid w:val="00552CD6"/>
    <w:rsid w:val="00554521"/>
    <w:rsid w:val="005557C9"/>
    <w:rsid w:val="0057315F"/>
    <w:rsid w:val="00574E93"/>
    <w:rsid w:val="00575DF1"/>
    <w:rsid w:val="00576104"/>
    <w:rsid w:val="005779FE"/>
    <w:rsid w:val="00577E2B"/>
    <w:rsid w:val="005835CF"/>
    <w:rsid w:val="00585767"/>
    <w:rsid w:val="00590FC1"/>
    <w:rsid w:val="00593CFD"/>
    <w:rsid w:val="005940BC"/>
    <w:rsid w:val="00594BA0"/>
    <w:rsid w:val="00596131"/>
    <w:rsid w:val="00597197"/>
    <w:rsid w:val="005A2F50"/>
    <w:rsid w:val="005A3588"/>
    <w:rsid w:val="005A4110"/>
    <w:rsid w:val="005B272A"/>
    <w:rsid w:val="005B4CAF"/>
    <w:rsid w:val="005B795C"/>
    <w:rsid w:val="005C4D52"/>
    <w:rsid w:val="005C522F"/>
    <w:rsid w:val="005C53AB"/>
    <w:rsid w:val="005C5FC2"/>
    <w:rsid w:val="005C6284"/>
    <w:rsid w:val="005C67C8"/>
    <w:rsid w:val="005D0249"/>
    <w:rsid w:val="005D068A"/>
    <w:rsid w:val="005D075D"/>
    <w:rsid w:val="005D0FFD"/>
    <w:rsid w:val="005D2F00"/>
    <w:rsid w:val="005D3DF5"/>
    <w:rsid w:val="005D6E8C"/>
    <w:rsid w:val="005D6F37"/>
    <w:rsid w:val="005D789F"/>
    <w:rsid w:val="005E0593"/>
    <w:rsid w:val="005E2A6B"/>
    <w:rsid w:val="005E3C8C"/>
    <w:rsid w:val="005E4398"/>
    <w:rsid w:val="005E5376"/>
    <w:rsid w:val="005F0164"/>
    <w:rsid w:val="005F100C"/>
    <w:rsid w:val="005F1D23"/>
    <w:rsid w:val="005F2734"/>
    <w:rsid w:val="005F68DA"/>
    <w:rsid w:val="005F75E6"/>
    <w:rsid w:val="006014DD"/>
    <w:rsid w:val="006024CF"/>
    <w:rsid w:val="006032F4"/>
    <w:rsid w:val="006039BC"/>
    <w:rsid w:val="00605AA2"/>
    <w:rsid w:val="0060773B"/>
    <w:rsid w:val="00607D94"/>
    <w:rsid w:val="006111E2"/>
    <w:rsid w:val="0061215D"/>
    <w:rsid w:val="00614254"/>
    <w:rsid w:val="006145D7"/>
    <w:rsid w:val="006157B5"/>
    <w:rsid w:val="00617AE2"/>
    <w:rsid w:val="006233C3"/>
    <w:rsid w:val="00626EE8"/>
    <w:rsid w:val="00626FC6"/>
    <w:rsid w:val="00627355"/>
    <w:rsid w:val="00627C16"/>
    <w:rsid w:val="006303B4"/>
    <w:rsid w:val="00630DD1"/>
    <w:rsid w:val="00630DFB"/>
    <w:rsid w:val="006331A1"/>
    <w:rsid w:val="00633CEB"/>
    <w:rsid w:val="00633D3D"/>
    <w:rsid w:val="00633F3A"/>
    <w:rsid w:val="006341CC"/>
    <w:rsid w:val="00641703"/>
    <w:rsid w:val="00641D9C"/>
    <w:rsid w:val="006431A6"/>
    <w:rsid w:val="006459F6"/>
    <w:rsid w:val="00647934"/>
    <w:rsid w:val="006501AD"/>
    <w:rsid w:val="00651BFA"/>
    <w:rsid w:val="006530B4"/>
    <w:rsid w:val="006533B3"/>
    <w:rsid w:val="006567E3"/>
    <w:rsid w:val="00656A3E"/>
    <w:rsid w:val="00660825"/>
    <w:rsid w:val="00662A8C"/>
    <w:rsid w:val="0066303D"/>
    <w:rsid w:val="00663A80"/>
    <w:rsid w:val="00664B09"/>
    <w:rsid w:val="00664DAA"/>
    <w:rsid w:val="00665A4B"/>
    <w:rsid w:val="006663D7"/>
    <w:rsid w:val="006731FE"/>
    <w:rsid w:val="0067422A"/>
    <w:rsid w:val="00674B50"/>
    <w:rsid w:val="0067674C"/>
    <w:rsid w:val="00676D82"/>
    <w:rsid w:val="00677C5C"/>
    <w:rsid w:val="00677D81"/>
    <w:rsid w:val="006850D0"/>
    <w:rsid w:val="006873F1"/>
    <w:rsid w:val="0068765B"/>
    <w:rsid w:val="00692E2A"/>
    <w:rsid w:val="00693A40"/>
    <w:rsid w:val="00695177"/>
    <w:rsid w:val="006A1E94"/>
    <w:rsid w:val="006A76F2"/>
    <w:rsid w:val="006B508C"/>
    <w:rsid w:val="006B6C8B"/>
    <w:rsid w:val="006C245C"/>
    <w:rsid w:val="006C3DDA"/>
    <w:rsid w:val="006C3F48"/>
    <w:rsid w:val="006C4EA0"/>
    <w:rsid w:val="006C5DAA"/>
    <w:rsid w:val="006C7683"/>
    <w:rsid w:val="006D0298"/>
    <w:rsid w:val="006D0DB3"/>
    <w:rsid w:val="006D3277"/>
    <w:rsid w:val="006D7EFB"/>
    <w:rsid w:val="006E3788"/>
    <w:rsid w:val="006E6672"/>
    <w:rsid w:val="006E6722"/>
    <w:rsid w:val="006F0369"/>
    <w:rsid w:val="006F0599"/>
    <w:rsid w:val="006F10F1"/>
    <w:rsid w:val="006F2EB9"/>
    <w:rsid w:val="006F3BBF"/>
    <w:rsid w:val="006F7D06"/>
    <w:rsid w:val="007027B9"/>
    <w:rsid w:val="007034C1"/>
    <w:rsid w:val="00704AD9"/>
    <w:rsid w:val="0070776D"/>
    <w:rsid w:val="00707CB1"/>
    <w:rsid w:val="00712490"/>
    <w:rsid w:val="00713D8F"/>
    <w:rsid w:val="00713EA8"/>
    <w:rsid w:val="00715E88"/>
    <w:rsid w:val="00716281"/>
    <w:rsid w:val="007236F0"/>
    <w:rsid w:val="0072508B"/>
    <w:rsid w:val="00732257"/>
    <w:rsid w:val="00734493"/>
    <w:rsid w:val="00734CAA"/>
    <w:rsid w:val="00736583"/>
    <w:rsid w:val="007439B5"/>
    <w:rsid w:val="0075473A"/>
    <w:rsid w:val="00755106"/>
    <w:rsid w:val="0075533C"/>
    <w:rsid w:val="007553EF"/>
    <w:rsid w:val="00757581"/>
    <w:rsid w:val="00757F9E"/>
    <w:rsid w:val="00760689"/>
    <w:rsid w:val="007608D0"/>
    <w:rsid w:val="007611A0"/>
    <w:rsid w:val="007658A0"/>
    <w:rsid w:val="00765C91"/>
    <w:rsid w:val="00767F4A"/>
    <w:rsid w:val="00771617"/>
    <w:rsid w:val="00771778"/>
    <w:rsid w:val="00771992"/>
    <w:rsid w:val="007817B9"/>
    <w:rsid w:val="00783907"/>
    <w:rsid w:val="0078729B"/>
    <w:rsid w:val="007876E4"/>
    <w:rsid w:val="00787EBD"/>
    <w:rsid w:val="00793E9C"/>
    <w:rsid w:val="00796D3F"/>
    <w:rsid w:val="007A1683"/>
    <w:rsid w:val="007A36F8"/>
    <w:rsid w:val="007A5C12"/>
    <w:rsid w:val="007A5C93"/>
    <w:rsid w:val="007A7AF6"/>
    <w:rsid w:val="007A7CB0"/>
    <w:rsid w:val="007A7DFE"/>
    <w:rsid w:val="007B0BB1"/>
    <w:rsid w:val="007B15EA"/>
    <w:rsid w:val="007B4E28"/>
    <w:rsid w:val="007B4F76"/>
    <w:rsid w:val="007B68A3"/>
    <w:rsid w:val="007B7560"/>
    <w:rsid w:val="007C2541"/>
    <w:rsid w:val="007C3ABB"/>
    <w:rsid w:val="007C7E8C"/>
    <w:rsid w:val="007D37A9"/>
    <w:rsid w:val="007D66A8"/>
    <w:rsid w:val="007D684F"/>
    <w:rsid w:val="007D773D"/>
    <w:rsid w:val="007E003F"/>
    <w:rsid w:val="007E20F5"/>
    <w:rsid w:val="007E3F47"/>
    <w:rsid w:val="007E590C"/>
    <w:rsid w:val="007E6C32"/>
    <w:rsid w:val="007E7915"/>
    <w:rsid w:val="00800F74"/>
    <w:rsid w:val="00802E72"/>
    <w:rsid w:val="00804226"/>
    <w:rsid w:val="008057F5"/>
    <w:rsid w:val="00805F1D"/>
    <w:rsid w:val="008120A5"/>
    <w:rsid w:val="00813DEB"/>
    <w:rsid w:val="008143E8"/>
    <w:rsid w:val="008154C1"/>
    <w:rsid w:val="008164F2"/>
    <w:rsid w:val="00817081"/>
    <w:rsid w:val="00817BFB"/>
    <w:rsid w:val="00820861"/>
    <w:rsid w:val="00821395"/>
    <w:rsid w:val="0082749D"/>
    <w:rsid w:val="00830016"/>
    <w:rsid w:val="00830E26"/>
    <w:rsid w:val="0083536D"/>
    <w:rsid w:val="0083723A"/>
    <w:rsid w:val="00841DE8"/>
    <w:rsid w:val="0084222C"/>
    <w:rsid w:val="00843576"/>
    <w:rsid w:val="00843B64"/>
    <w:rsid w:val="00845EDF"/>
    <w:rsid w:val="008470BD"/>
    <w:rsid w:val="008478FC"/>
    <w:rsid w:val="00850D3C"/>
    <w:rsid w:val="00852C9F"/>
    <w:rsid w:val="008552E7"/>
    <w:rsid w:val="00860BE1"/>
    <w:rsid w:val="008625FE"/>
    <w:rsid w:val="008639D5"/>
    <w:rsid w:val="00864736"/>
    <w:rsid w:val="00864D9D"/>
    <w:rsid w:val="008662E3"/>
    <w:rsid w:val="00867182"/>
    <w:rsid w:val="00867BFF"/>
    <w:rsid w:val="0087353B"/>
    <w:rsid w:val="008748F7"/>
    <w:rsid w:val="00880783"/>
    <w:rsid w:val="0088480A"/>
    <w:rsid w:val="00887335"/>
    <w:rsid w:val="0088757A"/>
    <w:rsid w:val="00887F3C"/>
    <w:rsid w:val="00890320"/>
    <w:rsid w:val="008907B1"/>
    <w:rsid w:val="00893ECA"/>
    <w:rsid w:val="0089411D"/>
    <w:rsid w:val="008943F3"/>
    <w:rsid w:val="00895560"/>
    <w:rsid w:val="008957DD"/>
    <w:rsid w:val="00896936"/>
    <w:rsid w:val="00897D98"/>
    <w:rsid w:val="008A26B4"/>
    <w:rsid w:val="008A5368"/>
    <w:rsid w:val="008A5E17"/>
    <w:rsid w:val="008A6DF2"/>
    <w:rsid w:val="008A7807"/>
    <w:rsid w:val="008B0D6B"/>
    <w:rsid w:val="008B3832"/>
    <w:rsid w:val="008B4BD4"/>
    <w:rsid w:val="008B4CC9"/>
    <w:rsid w:val="008B6F0B"/>
    <w:rsid w:val="008B7045"/>
    <w:rsid w:val="008C13F0"/>
    <w:rsid w:val="008C1B8B"/>
    <w:rsid w:val="008C38EA"/>
    <w:rsid w:val="008C5817"/>
    <w:rsid w:val="008D00A9"/>
    <w:rsid w:val="008D1CDE"/>
    <w:rsid w:val="008D3AE0"/>
    <w:rsid w:val="008D4CDA"/>
    <w:rsid w:val="008D65F1"/>
    <w:rsid w:val="008D6634"/>
    <w:rsid w:val="008D6DEE"/>
    <w:rsid w:val="008D7C99"/>
    <w:rsid w:val="008E0FCB"/>
    <w:rsid w:val="008E194F"/>
    <w:rsid w:val="008E2121"/>
    <w:rsid w:val="008E41AB"/>
    <w:rsid w:val="008F2547"/>
    <w:rsid w:val="008F6E21"/>
    <w:rsid w:val="00900CEF"/>
    <w:rsid w:val="009026B1"/>
    <w:rsid w:val="00904975"/>
    <w:rsid w:val="00905CB8"/>
    <w:rsid w:val="00905DCB"/>
    <w:rsid w:val="00907D78"/>
    <w:rsid w:val="00910A31"/>
    <w:rsid w:val="00915D25"/>
    <w:rsid w:val="00917681"/>
    <w:rsid w:val="0092178C"/>
    <w:rsid w:val="00922D35"/>
    <w:rsid w:val="00923AC0"/>
    <w:rsid w:val="0092493F"/>
    <w:rsid w:val="00930B88"/>
    <w:rsid w:val="0093283B"/>
    <w:rsid w:val="00933152"/>
    <w:rsid w:val="009344FE"/>
    <w:rsid w:val="009347CD"/>
    <w:rsid w:val="009362E6"/>
    <w:rsid w:val="009378DC"/>
    <w:rsid w:val="00940DCC"/>
    <w:rsid w:val="0094179A"/>
    <w:rsid w:val="0094459E"/>
    <w:rsid w:val="00944DBC"/>
    <w:rsid w:val="0095076B"/>
    <w:rsid w:val="00950977"/>
    <w:rsid w:val="00951A7B"/>
    <w:rsid w:val="00953F34"/>
    <w:rsid w:val="009564A6"/>
    <w:rsid w:val="00956807"/>
    <w:rsid w:val="00961A33"/>
    <w:rsid w:val="009628B9"/>
    <w:rsid w:val="00964160"/>
    <w:rsid w:val="00965F2F"/>
    <w:rsid w:val="00967409"/>
    <w:rsid w:val="00967621"/>
    <w:rsid w:val="00967E6A"/>
    <w:rsid w:val="00980797"/>
    <w:rsid w:val="0098237A"/>
    <w:rsid w:val="00991714"/>
    <w:rsid w:val="0099344E"/>
    <w:rsid w:val="009935AC"/>
    <w:rsid w:val="00995259"/>
    <w:rsid w:val="009A3623"/>
    <w:rsid w:val="009A6054"/>
    <w:rsid w:val="009A6663"/>
    <w:rsid w:val="009B1860"/>
    <w:rsid w:val="009B4A0F"/>
    <w:rsid w:val="009B584E"/>
    <w:rsid w:val="009B5A42"/>
    <w:rsid w:val="009B5CAE"/>
    <w:rsid w:val="009B734E"/>
    <w:rsid w:val="009C0B1C"/>
    <w:rsid w:val="009C0FEC"/>
    <w:rsid w:val="009C11D2"/>
    <w:rsid w:val="009C225D"/>
    <w:rsid w:val="009C2389"/>
    <w:rsid w:val="009C28E5"/>
    <w:rsid w:val="009C39B6"/>
    <w:rsid w:val="009C4E7B"/>
    <w:rsid w:val="009C6A2F"/>
    <w:rsid w:val="009C6C70"/>
    <w:rsid w:val="009C6CB3"/>
    <w:rsid w:val="009C70B9"/>
    <w:rsid w:val="009C7412"/>
    <w:rsid w:val="009C7BE3"/>
    <w:rsid w:val="009D0922"/>
    <w:rsid w:val="009D0B63"/>
    <w:rsid w:val="009D3755"/>
    <w:rsid w:val="009D6A42"/>
    <w:rsid w:val="009E1A50"/>
    <w:rsid w:val="009E2B39"/>
    <w:rsid w:val="009E307E"/>
    <w:rsid w:val="009E339A"/>
    <w:rsid w:val="009E346C"/>
    <w:rsid w:val="009E47E3"/>
    <w:rsid w:val="009E7BEE"/>
    <w:rsid w:val="009F2F76"/>
    <w:rsid w:val="00A03A4A"/>
    <w:rsid w:val="00A04007"/>
    <w:rsid w:val="00A046AB"/>
    <w:rsid w:val="00A072BB"/>
    <w:rsid w:val="00A07870"/>
    <w:rsid w:val="00A07F19"/>
    <w:rsid w:val="00A131C3"/>
    <w:rsid w:val="00A1348D"/>
    <w:rsid w:val="00A142D1"/>
    <w:rsid w:val="00A1489E"/>
    <w:rsid w:val="00A154C9"/>
    <w:rsid w:val="00A17C2D"/>
    <w:rsid w:val="00A20877"/>
    <w:rsid w:val="00A232EE"/>
    <w:rsid w:val="00A27480"/>
    <w:rsid w:val="00A3001C"/>
    <w:rsid w:val="00A3336E"/>
    <w:rsid w:val="00A34685"/>
    <w:rsid w:val="00A3684E"/>
    <w:rsid w:val="00A368D4"/>
    <w:rsid w:val="00A4175F"/>
    <w:rsid w:val="00A44411"/>
    <w:rsid w:val="00A469FA"/>
    <w:rsid w:val="00A473FE"/>
    <w:rsid w:val="00A4771A"/>
    <w:rsid w:val="00A50E94"/>
    <w:rsid w:val="00A51190"/>
    <w:rsid w:val="00A52899"/>
    <w:rsid w:val="00A53B8B"/>
    <w:rsid w:val="00A55B01"/>
    <w:rsid w:val="00A56B5B"/>
    <w:rsid w:val="00A603FF"/>
    <w:rsid w:val="00A612A8"/>
    <w:rsid w:val="00A621AC"/>
    <w:rsid w:val="00A63A06"/>
    <w:rsid w:val="00A657DD"/>
    <w:rsid w:val="00A666A6"/>
    <w:rsid w:val="00A675FD"/>
    <w:rsid w:val="00A715B0"/>
    <w:rsid w:val="00A71DC4"/>
    <w:rsid w:val="00A72437"/>
    <w:rsid w:val="00A7304F"/>
    <w:rsid w:val="00A74410"/>
    <w:rsid w:val="00A777CE"/>
    <w:rsid w:val="00A80611"/>
    <w:rsid w:val="00A82A4B"/>
    <w:rsid w:val="00A84B15"/>
    <w:rsid w:val="00A84F2E"/>
    <w:rsid w:val="00A87016"/>
    <w:rsid w:val="00A9510A"/>
    <w:rsid w:val="00A9523E"/>
    <w:rsid w:val="00A96BBD"/>
    <w:rsid w:val="00AA7DEE"/>
    <w:rsid w:val="00AB1F69"/>
    <w:rsid w:val="00AB2557"/>
    <w:rsid w:val="00AB5340"/>
    <w:rsid w:val="00AB7404"/>
    <w:rsid w:val="00AC010E"/>
    <w:rsid w:val="00AC01CC"/>
    <w:rsid w:val="00AC16B8"/>
    <w:rsid w:val="00AC2A99"/>
    <w:rsid w:val="00AC2F2C"/>
    <w:rsid w:val="00AC5355"/>
    <w:rsid w:val="00AC5763"/>
    <w:rsid w:val="00AC7117"/>
    <w:rsid w:val="00AC7C96"/>
    <w:rsid w:val="00AD62C6"/>
    <w:rsid w:val="00AE1435"/>
    <w:rsid w:val="00AE237D"/>
    <w:rsid w:val="00AE2A3D"/>
    <w:rsid w:val="00AE502A"/>
    <w:rsid w:val="00AE6A2C"/>
    <w:rsid w:val="00AE6AF6"/>
    <w:rsid w:val="00AF08B3"/>
    <w:rsid w:val="00AF0DF7"/>
    <w:rsid w:val="00AF2B49"/>
    <w:rsid w:val="00AF38E6"/>
    <w:rsid w:val="00AF4F35"/>
    <w:rsid w:val="00AF5FDB"/>
    <w:rsid w:val="00AF649B"/>
    <w:rsid w:val="00AF6F0D"/>
    <w:rsid w:val="00AF7C07"/>
    <w:rsid w:val="00B02A79"/>
    <w:rsid w:val="00B06749"/>
    <w:rsid w:val="00B067C0"/>
    <w:rsid w:val="00B11E05"/>
    <w:rsid w:val="00B17043"/>
    <w:rsid w:val="00B20750"/>
    <w:rsid w:val="00B22C93"/>
    <w:rsid w:val="00B23F73"/>
    <w:rsid w:val="00B27589"/>
    <w:rsid w:val="00B309C9"/>
    <w:rsid w:val="00B32A58"/>
    <w:rsid w:val="00B332D3"/>
    <w:rsid w:val="00B33455"/>
    <w:rsid w:val="00B35D9E"/>
    <w:rsid w:val="00B37EF9"/>
    <w:rsid w:val="00B405B7"/>
    <w:rsid w:val="00B42B68"/>
    <w:rsid w:val="00B4317D"/>
    <w:rsid w:val="00B43C26"/>
    <w:rsid w:val="00B45E6D"/>
    <w:rsid w:val="00B52222"/>
    <w:rsid w:val="00B523A2"/>
    <w:rsid w:val="00B5412F"/>
    <w:rsid w:val="00B54FE7"/>
    <w:rsid w:val="00B5626A"/>
    <w:rsid w:val="00B56594"/>
    <w:rsid w:val="00B57446"/>
    <w:rsid w:val="00B57C47"/>
    <w:rsid w:val="00B61611"/>
    <w:rsid w:val="00B62357"/>
    <w:rsid w:val="00B66901"/>
    <w:rsid w:val="00B71E6D"/>
    <w:rsid w:val="00B72070"/>
    <w:rsid w:val="00B726A0"/>
    <w:rsid w:val="00B72B33"/>
    <w:rsid w:val="00B7581F"/>
    <w:rsid w:val="00B779E1"/>
    <w:rsid w:val="00B83946"/>
    <w:rsid w:val="00B859A3"/>
    <w:rsid w:val="00B85DC0"/>
    <w:rsid w:val="00B902CF"/>
    <w:rsid w:val="00B91EE1"/>
    <w:rsid w:val="00B9218A"/>
    <w:rsid w:val="00B928B6"/>
    <w:rsid w:val="00B940FA"/>
    <w:rsid w:val="00B94B87"/>
    <w:rsid w:val="00BA0090"/>
    <w:rsid w:val="00BA03FA"/>
    <w:rsid w:val="00BA1A67"/>
    <w:rsid w:val="00BA1CA4"/>
    <w:rsid w:val="00BA2C75"/>
    <w:rsid w:val="00BA6632"/>
    <w:rsid w:val="00BB0394"/>
    <w:rsid w:val="00BB0AD5"/>
    <w:rsid w:val="00BB2CC2"/>
    <w:rsid w:val="00BB39BF"/>
    <w:rsid w:val="00BB3B04"/>
    <w:rsid w:val="00BB49DE"/>
    <w:rsid w:val="00BB554C"/>
    <w:rsid w:val="00BC0455"/>
    <w:rsid w:val="00BC07FE"/>
    <w:rsid w:val="00BC44E2"/>
    <w:rsid w:val="00BC45B6"/>
    <w:rsid w:val="00BC45C7"/>
    <w:rsid w:val="00BC55C0"/>
    <w:rsid w:val="00BD0163"/>
    <w:rsid w:val="00BD0F98"/>
    <w:rsid w:val="00BD159E"/>
    <w:rsid w:val="00BD326C"/>
    <w:rsid w:val="00BD383E"/>
    <w:rsid w:val="00BD52B7"/>
    <w:rsid w:val="00BD6E12"/>
    <w:rsid w:val="00BD7BEA"/>
    <w:rsid w:val="00BE26F1"/>
    <w:rsid w:val="00BE5B5F"/>
    <w:rsid w:val="00BF03CD"/>
    <w:rsid w:val="00BF5675"/>
    <w:rsid w:val="00BF57A8"/>
    <w:rsid w:val="00C022FE"/>
    <w:rsid w:val="00C10A88"/>
    <w:rsid w:val="00C1378B"/>
    <w:rsid w:val="00C1409A"/>
    <w:rsid w:val="00C15578"/>
    <w:rsid w:val="00C16311"/>
    <w:rsid w:val="00C17294"/>
    <w:rsid w:val="00C25278"/>
    <w:rsid w:val="00C26F55"/>
    <w:rsid w:val="00C27355"/>
    <w:rsid w:val="00C30C63"/>
    <w:rsid w:val="00C32B37"/>
    <w:rsid w:val="00C32FE1"/>
    <w:rsid w:val="00C3320D"/>
    <w:rsid w:val="00C34E24"/>
    <w:rsid w:val="00C36B8B"/>
    <w:rsid w:val="00C429D8"/>
    <w:rsid w:val="00C42F1B"/>
    <w:rsid w:val="00C46D95"/>
    <w:rsid w:val="00C47DBF"/>
    <w:rsid w:val="00C52B21"/>
    <w:rsid w:val="00C53666"/>
    <w:rsid w:val="00C55245"/>
    <w:rsid w:val="00C552FF"/>
    <w:rsid w:val="00C558DA"/>
    <w:rsid w:val="00C55AF3"/>
    <w:rsid w:val="00C57E8B"/>
    <w:rsid w:val="00C60713"/>
    <w:rsid w:val="00C61AB6"/>
    <w:rsid w:val="00C62212"/>
    <w:rsid w:val="00C62E46"/>
    <w:rsid w:val="00C65C5D"/>
    <w:rsid w:val="00C70B49"/>
    <w:rsid w:val="00C7188F"/>
    <w:rsid w:val="00C75C7C"/>
    <w:rsid w:val="00C775FE"/>
    <w:rsid w:val="00C77FBB"/>
    <w:rsid w:val="00C80426"/>
    <w:rsid w:val="00C81951"/>
    <w:rsid w:val="00C8289A"/>
    <w:rsid w:val="00C83A8F"/>
    <w:rsid w:val="00C84759"/>
    <w:rsid w:val="00C8755D"/>
    <w:rsid w:val="00C87BBF"/>
    <w:rsid w:val="00C97578"/>
    <w:rsid w:val="00CA6C7F"/>
    <w:rsid w:val="00CA78AF"/>
    <w:rsid w:val="00CB0F7A"/>
    <w:rsid w:val="00CB5B42"/>
    <w:rsid w:val="00CB6459"/>
    <w:rsid w:val="00CB6F8C"/>
    <w:rsid w:val="00CC0260"/>
    <w:rsid w:val="00CC04D6"/>
    <w:rsid w:val="00CC0C59"/>
    <w:rsid w:val="00CC10A6"/>
    <w:rsid w:val="00CC4481"/>
    <w:rsid w:val="00CC6FDF"/>
    <w:rsid w:val="00CC755B"/>
    <w:rsid w:val="00CD2A54"/>
    <w:rsid w:val="00CD5EB8"/>
    <w:rsid w:val="00CD69E1"/>
    <w:rsid w:val="00CD6AC7"/>
    <w:rsid w:val="00CD7044"/>
    <w:rsid w:val="00CE08B9"/>
    <w:rsid w:val="00CE4E1F"/>
    <w:rsid w:val="00CE524C"/>
    <w:rsid w:val="00CF141F"/>
    <w:rsid w:val="00CF3337"/>
    <w:rsid w:val="00CF43FF"/>
    <w:rsid w:val="00CF4777"/>
    <w:rsid w:val="00CF50D8"/>
    <w:rsid w:val="00CF51A2"/>
    <w:rsid w:val="00CF5A39"/>
    <w:rsid w:val="00CF5AF8"/>
    <w:rsid w:val="00CF69D1"/>
    <w:rsid w:val="00CF7A1D"/>
    <w:rsid w:val="00D01A01"/>
    <w:rsid w:val="00D02539"/>
    <w:rsid w:val="00D067B4"/>
    <w:rsid w:val="00D067BB"/>
    <w:rsid w:val="00D067BC"/>
    <w:rsid w:val="00D070CC"/>
    <w:rsid w:val="00D11D53"/>
    <w:rsid w:val="00D12A18"/>
    <w:rsid w:val="00D1352A"/>
    <w:rsid w:val="00D13EDE"/>
    <w:rsid w:val="00D14161"/>
    <w:rsid w:val="00D169AF"/>
    <w:rsid w:val="00D22D69"/>
    <w:rsid w:val="00D25249"/>
    <w:rsid w:val="00D255A7"/>
    <w:rsid w:val="00D3091D"/>
    <w:rsid w:val="00D34EEC"/>
    <w:rsid w:val="00D34EF4"/>
    <w:rsid w:val="00D424F9"/>
    <w:rsid w:val="00D42CC1"/>
    <w:rsid w:val="00D43A14"/>
    <w:rsid w:val="00D44111"/>
    <w:rsid w:val="00D44172"/>
    <w:rsid w:val="00D526D8"/>
    <w:rsid w:val="00D5554F"/>
    <w:rsid w:val="00D5673A"/>
    <w:rsid w:val="00D6242D"/>
    <w:rsid w:val="00D63B8C"/>
    <w:rsid w:val="00D641BF"/>
    <w:rsid w:val="00D652C5"/>
    <w:rsid w:val="00D6644E"/>
    <w:rsid w:val="00D712FD"/>
    <w:rsid w:val="00D72CB6"/>
    <w:rsid w:val="00D739CC"/>
    <w:rsid w:val="00D76A72"/>
    <w:rsid w:val="00D8093D"/>
    <w:rsid w:val="00D8108C"/>
    <w:rsid w:val="00D81A6D"/>
    <w:rsid w:val="00D82F28"/>
    <w:rsid w:val="00D842AE"/>
    <w:rsid w:val="00D91D43"/>
    <w:rsid w:val="00D9211C"/>
    <w:rsid w:val="00D92DE0"/>
    <w:rsid w:val="00D92FEF"/>
    <w:rsid w:val="00D93508"/>
    <w:rsid w:val="00D93A0F"/>
    <w:rsid w:val="00D96D6D"/>
    <w:rsid w:val="00D97357"/>
    <w:rsid w:val="00DA1BCA"/>
    <w:rsid w:val="00DA386C"/>
    <w:rsid w:val="00DA3FFA"/>
    <w:rsid w:val="00DA6913"/>
    <w:rsid w:val="00DA7299"/>
    <w:rsid w:val="00DA75A6"/>
    <w:rsid w:val="00DB0EAA"/>
    <w:rsid w:val="00DB1497"/>
    <w:rsid w:val="00DB31D8"/>
    <w:rsid w:val="00DB36B7"/>
    <w:rsid w:val="00DB3E23"/>
    <w:rsid w:val="00DC0DE3"/>
    <w:rsid w:val="00DC2111"/>
    <w:rsid w:val="00DC46FF"/>
    <w:rsid w:val="00DC5254"/>
    <w:rsid w:val="00DC68C6"/>
    <w:rsid w:val="00DC71B4"/>
    <w:rsid w:val="00DC7793"/>
    <w:rsid w:val="00DD1A4F"/>
    <w:rsid w:val="00DD3107"/>
    <w:rsid w:val="00DD3298"/>
    <w:rsid w:val="00DD37A9"/>
    <w:rsid w:val="00DD385B"/>
    <w:rsid w:val="00DD41C7"/>
    <w:rsid w:val="00DD5EFF"/>
    <w:rsid w:val="00DD7C2C"/>
    <w:rsid w:val="00DE073E"/>
    <w:rsid w:val="00DE401C"/>
    <w:rsid w:val="00DE6E55"/>
    <w:rsid w:val="00DF359B"/>
    <w:rsid w:val="00DF5660"/>
    <w:rsid w:val="00DF5A84"/>
    <w:rsid w:val="00DF66E6"/>
    <w:rsid w:val="00DF7DFA"/>
    <w:rsid w:val="00E01C49"/>
    <w:rsid w:val="00E0574F"/>
    <w:rsid w:val="00E05DEE"/>
    <w:rsid w:val="00E06797"/>
    <w:rsid w:val="00E06981"/>
    <w:rsid w:val="00E07E31"/>
    <w:rsid w:val="00E122BC"/>
    <w:rsid w:val="00E1265B"/>
    <w:rsid w:val="00E136E3"/>
    <w:rsid w:val="00E13775"/>
    <w:rsid w:val="00E13B48"/>
    <w:rsid w:val="00E1404F"/>
    <w:rsid w:val="00E14308"/>
    <w:rsid w:val="00E2041E"/>
    <w:rsid w:val="00E212EF"/>
    <w:rsid w:val="00E21C83"/>
    <w:rsid w:val="00E24263"/>
    <w:rsid w:val="00E24ADA"/>
    <w:rsid w:val="00E256F6"/>
    <w:rsid w:val="00E266D6"/>
    <w:rsid w:val="00E26F80"/>
    <w:rsid w:val="00E272CD"/>
    <w:rsid w:val="00E30B17"/>
    <w:rsid w:val="00E32247"/>
    <w:rsid w:val="00E322ED"/>
    <w:rsid w:val="00E32F59"/>
    <w:rsid w:val="00E33C32"/>
    <w:rsid w:val="00E353DF"/>
    <w:rsid w:val="00E37F15"/>
    <w:rsid w:val="00E41FFA"/>
    <w:rsid w:val="00E43671"/>
    <w:rsid w:val="00E440CD"/>
    <w:rsid w:val="00E4579C"/>
    <w:rsid w:val="00E46D9A"/>
    <w:rsid w:val="00E505D2"/>
    <w:rsid w:val="00E509D1"/>
    <w:rsid w:val="00E50BEC"/>
    <w:rsid w:val="00E565FF"/>
    <w:rsid w:val="00E600D6"/>
    <w:rsid w:val="00E60293"/>
    <w:rsid w:val="00E6094E"/>
    <w:rsid w:val="00E62CE1"/>
    <w:rsid w:val="00E63C75"/>
    <w:rsid w:val="00E65388"/>
    <w:rsid w:val="00E67833"/>
    <w:rsid w:val="00E67912"/>
    <w:rsid w:val="00E708DE"/>
    <w:rsid w:val="00E70E3C"/>
    <w:rsid w:val="00E70F97"/>
    <w:rsid w:val="00E72E26"/>
    <w:rsid w:val="00E74ACB"/>
    <w:rsid w:val="00E85737"/>
    <w:rsid w:val="00E85B7D"/>
    <w:rsid w:val="00E90B80"/>
    <w:rsid w:val="00E9121B"/>
    <w:rsid w:val="00E92196"/>
    <w:rsid w:val="00E92C00"/>
    <w:rsid w:val="00E9322F"/>
    <w:rsid w:val="00E94B48"/>
    <w:rsid w:val="00E94C94"/>
    <w:rsid w:val="00E95657"/>
    <w:rsid w:val="00E96375"/>
    <w:rsid w:val="00E96614"/>
    <w:rsid w:val="00EA0AE2"/>
    <w:rsid w:val="00EA292F"/>
    <w:rsid w:val="00EA39E5"/>
    <w:rsid w:val="00EB1444"/>
    <w:rsid w:val="00EB1D7E"/>
    <w:rsid w:val="00EB2354"/>
    <w:rsid w:val="00EB27E0"/>
    <w:rsid w:val="00EB3106"/>
    <w:rsid w:val="00EB3A95"/>
    <w:rsid w:val="00EB5C59"/>
    <w:rsid w:val="00EC1297"/>
    <w:rsid w:val="00EC19BB"/>
    <w:rsid w:val="00EC1B49"/>
    <w:rsid w:val="00EC1BD6"/>
    <w:rsid w:val="00EC5A46"/>
    <w:rsid w:val="00EC5C36"/>
    <w:rsid w:val="00EC632C"/>
    <w:rsid w:val="00EC63E2"/>
    <w:rsid w:val="00ED0087"/>
    <w:rsid w:val="00ED1770"/>
    <w:rsid w:val="00ED1F3E"/>
    <w:rsid w:val="00ED36B8"/>
    <w:rsid w:val="00ED655C"/>
    <w:rsid w:val="00EE07BD"/>
    <w:rsid w:val="00EE1BA8"/>
    <w:rsid w:val="00EE1E98"/>
    <w:rsid w:val="00EE397B"/>
    <w:rsid w:val="00EE4483"/>
    <w:rsid w:val="00EE46BB"/>
    <w:rsid w:val="00EE5261"/>
    <w:rsid w:val="00EE626D"/>
    <w:rsid w:val="00EE6DB3"/>
    <w:rsid w:val="00EE7619"/>
    <w:rsid w:val="00EF22B3"/>
    <w:rsid w:val="00EF4363"/>
    <w:rsid w:val="00EF469A"/>
    <w:rsid w:val="00EF5102"/>
    <w:rsid w:val="00F02FBB"/>
    <w:rsid w:val="00F03603"/>
    <w:rsid w:val="00F036D3"/>
    <w:rsid w:val="00F03B69"/>
    <w:rsid w:val="00F059A7"/>
    <w:rsid w:val="00F061B8"/>
    <w:rsid w:val="00F0622B"/>
    <w:rsid w:val="00F06A8E"/>
    <w:rsid w:val="00F07A50"/>
    <w:rsid w:val="00F07ADB"/>
    <w:rsid w:val="00F113DA"/>
    <w:rsid w:val="00F13365"/>
    <w:rsid w:val="00F206BD"/>
    <w:rsid w:val="00F20D1B"/>
    <w:rsid w:val="00F2184F"/>
    <w:rsid w:val="00F23184"/>
    <w:rsid w:val="00F238E7"/>
    <w:rsid w:val="00F25679"/>
    <w:rsid w:val="00F25F15"/>
    <w:rsid w:val="00F319FC"/>
    <w:rsid w:val="00F34469"/>
    <w:rsid w:val="00F37212"/>
    <w:rsid w:val="00F3728B"/>
    <w:rsid w:val="00F37DC8"/>
    <w:rsid w:val="00F40BF0"/>
    <w:rsid w:val="00F41C3D"/>
    <w:rsid w:val="00F439B3"/>
    <w:rsid w:val="00F45AA8"/>
    <w:rsid w:val="00F502DD"/>
    <w:rsid w:val="00F511D5"/>
    <w:rsid w:val="00F52A1B"/>
    <w:rsid w:val="00F5542F"/>
    <w:rsid w:val="00F55B54"/>
    <w:rsid w:val="00F55DB6"/>
    <w:rsid w:val="00F55FCA"/>
    <w:rsid w:val="00F57712"/>
    <w:rsid w:val="00F57FBD"/>
    <w:rsid w:val="00F609B1"/>
    <w:rsid w:val="00F61DC9"/>
    <w:rsid w:val="00F62401"/>
    <w:rsid w:val="00F627B5"/>
    <w:rsid w:val="00F638FC"/>
    <w:rsid w:val="00F650C3"/>
    <w:rsid w:val="00F65209"/>
    <w:rsid w:val="00F65845"/>
    <w:rsid w:val="00F65D85"/>
    <w:rsid w:val="00F66A00"/>
    <w:rsid w:val="00F67F1E"/>
    <w:rsid w:val="00F70140"/>
    <w:rsid w:val="00F7203C"/>
    <w:rsid w:val="00F72713"/>
    <w:rsid w:val="00F747EB"/>
    <w:rsid w:val="00F752BA"/>
    <w:rsid w:val="00F75453"/>
    <w:rsid w:val="00F75DA2"/>
    <w:rsid w:val="00F76AD5"/>
    <w:rsid w:val="00F8091E"/>
    <w:rsid w:val="00F80A63"/>
    <w:rsid w:val="00F8250D"/>
    <w:rsid w:val="00F827EA"/>
    <w:rsid w:val="00F83B11"/>
    <w:rsid w:val="00F83C5C"/>
    <w:rsid w:val="00F83FFB"/>
    <w:rsid w:val="00F85F07"/>
    <w:rsid w:val="00F8615C"/>
    <w:rsid w:val="00F93303"/>
    <w:rsid w:val="00F936DC"/>
    <w:rsid w:val="00F969E5"/>
    <w:rsid w:val="00F96B9E"/>
    <w:rsid w:val="00F97AEE"/>
    <w:rsid w:val="00F97E54"/>
    <w:rsid w:val="00FA1638"/>
    <w:rsid w:val="00FA1C95"/>
    <w:rsid w:val="00FA1E29"/>
    <w:rsid w:val="00FA1EEF"/>
    <w:rsid w:val="00FA238A"/>
    <w:rsid w:val="00FA6BB0"/>
    <w:rsid w:val="00FB1C56"/>
    <w:rsid w:val="00FB1DFB"/>
    <w:rsid w:val="00FB3C99"/>
    <w:rsid w:val="00FB41F8"/>
    <w:rsid w:val="00FC16AF"/>
    <w:rsid w:val="00FC3CF0"/>
    <w:rsid w:val="00FC6F98"/>
    <w:rsid w:val="00FC6FF8"/>
    <w:rsid w:val="00FC7720"/>
    <w:rsid w:val="00FD17AF"/>
    <w:rsid w:val="00FD2D77"/>
    <w:rsid w:val="00FD391C"/>
    <w:rsid w:val="00FD5860"/>
    <w:rsid w:val="00FE352D"/>
    <w:rsid w:val="00FE40EB"/>
    <w:rsid w:val="00FE4D02"/>
    <w:rsid w:val="00FE51C9"/>
    <w:rsid w:val="00FE7B2F"/>
    <w:rsid w:val="00FE7D62"/>
    <w:rsid w:val="00FF2591"/>
    <w:rsid w:val="00FF3819"/>
    <w:rsid w:val="00FF630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216E0"/>
  <w15:chartTrackingRefBased/>
  <w15:docId w15:val="{82A292D5-A533-49E0-B0CB-8EA1C6F41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D5673A"/>
    <w:pPr>
      <w:tabs>
        <w:tab w:val="left" w:pos="1247"/>
        <w:tab w:val="left" w:pos="1814"/>
        <w:tab w:val="left" w:pos="2381"/>
        <w:tab w:val="left" w:pos="2948"/>
        <w:tab w:val="left" w:pos="3515"/>
      </w:tabs>
      <w:jc w:val="both"/>
    </w:pPr>
    <w:rPr>
      <w:rFonts w:eastAsia="Times New Roman"/>
      <w:lang w:val="en-US" w:eastAsia="zh-CN"/>
    </w:rPr>
  </w:style>
  <w:style w:type="paragraph" w:styleId="Heading1">
    <w:name w:val="heading 1"/>
    <w:basedOn w:val="CH1"/>
    <w:next w:val="Normalnumber"/>
    <w:link w:val="Heading1Char"/>
    <w:rsid w:val="00D5673A"/>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D5673A"/>
    <w:pPr>
      <w:numPr>
        <w:numId w:val="3"/>
      </w:numPr>
      <w:tabs>
        <w:tab w:val="clear" w:pos="851"/>
        <w:tab w:val="clear" w:pos="1247"/>
        <w:tab w:val="clear" w:pos="4990"/>
      </w:tabs>
      <w:outlineLvl w:val="1"/>
    </w:pPr>
  </w:style>
  <w:style w:type="paragraph" w:styleId="Heading3">
    <w:name w:val="heading 3"/>
    <w:aliases w:val="Heading 2 + 10 pt,Italic,Before:  2.86 cm"/>
    <w:basedOn w:val="CH3"/>
    <w:next w:val="Normalnumber"/>
    <w:link w:val="Heading3Char"/>
    <w:rsid w:val="00D5673A"/>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D5673A"/>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D5673A"/>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semiHidden/>
    <w:rsid w:val="00D5673A"/>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semiHidden/>
    <w:rsid w:val="00D5673A"/>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semiHidden/>
    <w:rsid w:val="00D5673A"/>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semiHidden/>
    <w:rsid w:val="00D5673A"/>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D5673A"/>
    <w:rPr>
      <w:rFonts w:ascii="Times New Roman" w:hAnsi="Times New Roman"/>
      <w:b/>
      <w:sz w:val="18"/>
      <w:lang w:val="en-GB"/>
    </w:rPr>
  </w:style>
  <w:style w:type="table" w:customStyle="1" w:styleId="Tabledocright">
    <w:name w:val="Table_doc_right"/>
    <w:basedOn w:val="TableNormal"/>
    <w:rsid w:val="00D5673A"/>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D5673A"/>
    <w:pPr>
      <w:ind w:left="1000"/>
    </w:pPr>
    <w:rPr>
      <w:sz w:val="18"/>
      <w:szCs w:val="18"/>
    </w:rPr>
  </w:style>
  <w:style w:type="paragraph" w:styleId="TOC7">
    <w:name w:val="toc 7"/>
    <w:basedOn w:val="Normal"/>
    <w:next w:val="Normal"/>
    <w:autoRedefine/>
    <w:semiHidden/>
    <w:rsid w:val="00D5673A"/>
    <w:pPr>
      <w:ind w:left="1200"/>
    </w:pPr>
    <w:rPr>
      <w:sz w:val="18"/>
      <w:szCs w:val="18"/>
    </w:rPr>
  </w:style>
  <w:style w:type="paragraph" w:styleId="TOC8">
    <w:name w:val="toc 8"/>
    <w:basedOn w:val="Normal"/>
    <w:next w:val="Normal"/>
    <w:autoRedefine/>
    <w:semiHidden/>
    <w:rsid w:val="00D5673A"/>
    <w:pPr>
      <w:ind w:left="1400"/>
    </w:pPr>
    <w:rPr>
      <w:sz w:val="18"/>
      <w:szCs w:val="18"/>
    </w:rPr>
  </w:style>
  <w:style w:type="paragraph" w:styleId="TOC9">
    <w:name w:val="toc 9"/>
    <w:basedOn w:val="Normal"/>
    <w:next w:val="Normal"/>
    <w:autoRedefine/>
    <w:semiHidden/>
    <w:rsid w:val="00D5673A"/>
    <w:pPr>
      <w:ind w:left="1600"/>
    </w:pPr>
    <w:rPr>
      <w:sz w:val="18"/>
      <w:szCs w:val="18"/>
    </w:rPr>
  </w:style>
  <w:style w:type="paragraph" w:customStyle="1" w:styleId="Titlefigure">
    <w:name w:val="Title_figure"/>
    <w:basedOn w:val="Titletable"/>
    <w:next w:val="NormalNonumber"/>
    <w:rsid w:val="00D5673A"/>
    <w:pPr>
      <w:tabs>
        <w:tab w:val="clear" w:pos="4990"/>
      </w:tabs>
    </w:pPr>
    <w:rPr>
      <w:bCs w:val="0"/>
    </w:rPr>
  </w:style>
  <w:style w:type="paragraph" w:styleId="TableofFigures">
    <w:name w:val="table of figures"/>
    <w:basedOn w:val="Normal"/>
    <w:next w:val="Normal"/>
    <w:autoRedefine/>
    <w:semiHidden/>
    <w:rsid w:val="00D5673A"/>
    <w:pPr>
      <w:ind w:left="1814" w:hanging="567"/>
    </w:pPr>
  </w:style>
  <w:style w:type="paragraph" w:customStyle="1" w:styleId="CH1">
    <w:name w:val="CH1"/>
    <w:basedOn w:val="Normal-pool"/>
    <w:next w:val="CH2"/>
    <w:qFormat/>
    <w:rsid w:val="00D5673A"/>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D5673A"/>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D5673A"/>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D5673A"/>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D5673A"/>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D5673A"/>
    <w:pPr>
      <w:tabs>
        <w:tab w:val="left" w:pos="4321"/>
        <w:tab w:val="right" w:pos="8641"/>
      </w:tabs>
      <w:spacing w:before="60"/>
    </w:pPr>
    <w:rPr>
      <w:b/>
      <w:sz w:val="18"/>
    </w:rPr>
  </w:style>
  <w:style w:type="paragraph" w:customStyle="1" w:styleId="Footer-pool">
    <w:name w:val="Footer-pool"/>
    <w:basedOn w:val="Normal-pool"/>
    <w:next w:val="Normal-pool"/>
    <w:rsid w:val="00D5673A"/>
    <w:pPr>
      <w:tabs>
        <w:tab w:val="right" w:pos="8641"/>
      </w:tabs>
      <w:spacing w:after="120"/>
    </w:pPr>
    <w:rPr>
      <w:b/>
      <w:sz w:val="18"/>
    </w:rPr>
  </w:style>
  <w:style w:type="paragraph" w:customStyle="1" w:styleId="Header-pool">
    <w:name w:val="Header-pool"/>
    <w:basedOn w:val="Normal"/>
    <w:next w:val="Normal"/>
    <w:rsid w:val="00D5673A"/>
    <w:pPr>
      <w:pBdr>
        <w:bottom w:val="single" w:sz="4" w:space="1" w:color="auto"/>
      </w:pBdr>
      <w:tabs>
        <w:tab w:val="right" w:pos="9072"/>
      </w:tabs>
    </w:pPr>
    <w:rPr>
      <w:b/>
      <w:sz w:val="18"/>
    </w:rPr>
  </w:style>
  <w:style w:type="character" w:styleId="FootnoteReference">
    <w:name w:val="footnote reference"/>
    <w:aliases w:val="16 Point,Superscript 6 Point,Footnote text,Footnote Text1,Footnote Text2,number,Footnote reference number,Footnote symbol,note TESI,-E Fußnotenzeichen,SUPERS,stylish,ftref,Footnote Reference Superscript,-E Fuﬂnotenzeichen,Ref,註腳內容,fr"/>
    <w:link w:val="BVIfnrCharCharCharChar"/>
    <w:unhideWhenUsed/>
    <w:qFormat/>
    <w:rsid w:val="00D5673A"/>
    <w:rPr>
      <w:rFonts w:ascii="Times New Roman" w:eastAsia="SimSun" w:hAnsi="Times New Roman"/>
      <w:color w:val="000000"/>
      <w:spacing w:val="-5"/>
      <w:w w:val="130"/>
      <w:position w:val="-4"/>
      <w:sz w:val="20"/>
      <w:szCs w:val="18"/>
      <w:vertAlign w:val="superscript"/>
      <w:lang w:val="en-GB"/>
    </w:rPr>
  </w:style>
  <w:style w:type="table" w:customStyle="1" w:styleId="AATable">
    <w:name w:val="AA_Table"/>
    <w:basedOn w:val="TableNormal"/>
    <w:semiHidden/>
    <w:rsid w:val="00D5673A"/>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D5673A"/>
    <w:pPr>
      <w:keepNext/>
      <w:keepLines/>
      <w:suppressAutoHyphens/>
    </w:pPr>
    <w:rPr>
      <w:b/>
    </w:rPr>
  </w:style>
  <w:style w:type="paragraph" w:customStyle="1" w:styleId="AATitle2">
    <w:name w:val="AA_Title2"/>
    <w:basedOn w:val="AATitle"/>
    <w:rsid w:val="00D5673A"/>
    <w:pPr>
      <w:keepNext w:val="0"/>
      <w:keepLines w:val="0"/>
      <w:tabs>
        <w:tab w:val="clear" w:pos="4990"/>
      </w:tabs>
      <w:spacing w:before="120" w:after="120"/>
    </w:pPr>
  </w:style>
  <w:style w:type="paragraph" w:customStyle="1" w:styleId="BBTitle">
    <w:name w:val="BB_Title"/>
    <w:basedOn w:val="Normal-pool"/>
    <w:link w:val="BBTitleChar"/>
    <w:qFormat/>
    <w:rsid w:val="00D5673A"/>
    <w:pPr>
      <w:keepNext/>
      <w:keepLines/>
      <w:suppressAutoHyphens/>
      <w:spacing w:before="320" w:after="240"/>
      <w:ind w:left="1247" w:right="567"/>
    </w:pPr>
    <w:rPr>
      <w:b/>
      <w:sz w:val="28"/>
      <w:szCs w:val="28"/>
    </w:rPr>
  </w:style>
  <w:style w:type="paragraph" w:customStyle="1" w:styleId="CH4">
    <w:name w:val="CH4"/>
    <w:basedOn w:val="Normal-pool"/>
    <w:next w:val="Normalnumber"/>
    <w:link w:val="FooterChar"/>
    <w:rsid w:val="00D5673A"/>
    <w:pPr>
      <w:keepNext/>
      <w:keepLines/>
      <w:tabs>
        <w:tab w:val="clear" w:pos="624"/>
        <w:tab w:val="right" w:pos="851"/>
      </w:tabs>
      <w:suppressAutoHyphens/>
      <w:spacing w:before="120" w:after="120"/>
      <w:ind w:left="1247" w:right="284" w:hanging="1247"/>
    </w:pPr>
    <w:rPr>
      <w:b/>
    </w:rPr>
  </w:style>
  <w:style w:type="paragraph" w:styleId="Header">
    <w:name w:val="header"/>
    <w:basedOn w:val="Normal"/>
    <w:next w:val="Header-pool"/>
    <w:link w:val="HeaderChar"/>
    <w:semiHidden/>
    <w:rsid w:val="00D5673A"/>
    <w:pPr>
      <w:pBdr>
        <w:bottom w:val="single" w:sz="4" w:space="1" w:color="auto"/>
      </w:pBdr>
      <w:tabs>
        <w:tab w:val="center" w:pos="4536"/>
        <w:tab w:val="right" w:pos="9072"/>
      </w:tabs>
    </w:pPr>
    <w:rPr>
      <w:rFonts w:eastAsia="PMingLiU"/>
      <w:b/>
      <w:noProof/>
      <w:sz w:val="18"/>
    </w:rPr>
  </w:style>
  <w:style w:type="character" w:styleId="Hyperlink">
    <w:name w:val="Hyperlink"/>
    <w:basedOn w:val="DefaultParagraphFont"/>
    <w:uiPriority w:val="99"/>
    <w:rsid w:val="00D5673A"/>
    <w:rPr>
      <w:color w:val="0000FF"/>
      <w:u w:val="none"/>
      <w:lang w:val="en-GB"/>
    </w:rPr>
  </w:style>
  <w:style w:type="numbering" w:customStyle="1" w:styleId="Normallist">
    <w:name w:val="Normal_list"/>
    <w:basedOn w:val="NoList"/>
    <w:rsid w:val="00D5673A"/>
    <w:pPr>
      <w:numPr>
        <w:numId w:val="22"/>
      </w:numPr>
    </w:pPr>
  </w:style>
  <w:style w:type="paragraph" w:customStyle="1" w:styleId="NormalNonumber">
    <w:name w:val="Normal_No_number"/>
    <w:basedOn w:val="Normal-pool"/>
    <w:link w:val="NormalNonumberChar"/>
    <w:qFormat/>
    <w:rsid w:val="00D5673A"/>
    <w:pPr>
      <w:spacing w:after="120"/>
      <w:ind w:left="1247"/>
    </w:pPr>
  </w:style>
  <w:style w:type="paragraph" w:customStyle="1" w:styleId="Normalnumber">
    <w:name w:val="Normal_number"/>
    <w:basedOn w:val="Normal"/>
    <w:link w:val="NormalnumberChar"/>
    <w:qFormat/>
    <w:rsid w:val="00D5673A"/>
    <w:pPr>
      <w:numPr>
        <w:numId w:val="1"/>
      </w:numPr>
      <w:spacing w:after="120"/>
    </w:pPr>
  </w:style>
  <w:style w:type="paragraph" w:customStyle="1" w:styleId="Titletable">
    <w:name w:val="Title_table"/>
    <w:basedOn w:val="Normal-pool"/>
    <w:next w:val="NormalNonumber"/>
    <w:rsid w:val="00D5673A"/>
    <w:pPr>
      <w:keepNext/>
      <w:keepLines/>
      <w:suppressAutoHyphens/>
      <w:spacing w:after="60"/>
      <w:ind w:left="1247"/>
    </w:pPr>
    <w:rPr>
      <w:b/>
      <w:bCs/>
    </w:rPr>
  </w:style>
  <w:style w:type="paragraph" w:styleId="TOC1">
    <w:name w:val="toc 1"/>
    <w:basedOn w:val="Normal"/>
    <w:next w:val="Normal"/>
    <w:autoRedefine/>
    <w:uiPriority w:val="39"/>
    <w:unhideWhenUsed/>
    <w:rsid w:val="00D5673A"/>
    <w:pPr>
      <w:tabs>
        <w:tab w:val="right" w:leader="dot" w:pos="9486"/>
      </w:tabs>
      <w:spacing w:before="240"/>
      <w:ind w:left="1984" w:hanging="737"/>
    </w:pPr>
    <w:rPr>
      <w:bCs/>
    </w:rPr>
  </w:style>
  <w:style w:type="paragraph" w:styleId="TOC2">
    <w:name w:val="toc 2"/>
    <w:basedOn w:val="Normal"/>
    <w:next w:val="Normal"/>
    <w:uiPriority w:val="39"/>
    <w:unhideWhenUsed/>
    <w:rsid w:val="00D5673A"/>
    <w:pPr>
      <w:tabs>
        <w:tab w:val="right" w:leader="dot" w:pos="9486"/>
      </w:tabs>
      <w:spacing w:before="60"/>
      <w:ind w:left="2608" w:hanging="737"/>
    </w:pPr>
  </w:style>
  <w:style w:type="paragraph" w:styleId="TOC3">
    <w:name w:val="toc 3"/>
    <w:basedOn w:val="Normal"/>
    <w:next w:val="Normal"/>
    <w:uiPriority w:val="39"/>
    <w:unhideWhenUsed/>
    <w:rsid w:val="00D5673A"/>
    <w:pPr>
      <w:tabs>
        <w:tab w:val="right" w:leader="dot" w:pos="9486"/>
      </w:tabs>
      <w:ind w:left="3232" w:hanging="737"/>
    </w:pPr>
    <w:rPr>
      <w:iCs/>
    </w:rPr>
  </w:style>
  <w:style w:type="paragraph" w:styleId="TOC4">
    <w:name w:val="toc 4"/>
    <w:basedOn w:val="Normal"/>
    <w:next w:val="Normal"/>
    <w:uiPriority w:val="39"/>
    <w:unhideWhenUsed/>
    <w:rsid w:val="00D5673A"/>
    <w:pPr>
      <w:tabs>
        <w:tab w:val="left" w:pos="1000"/>
        <w:tab w:val="right" w:leader="dot" w:pos="9486"/>
      </w:tabs>
      <w:ind w:left="3856" w:hanging="737"/>
    </w:pPr>
    <w:rPr>
      <w:szCs w:val="18"/>
    </w:rPr>
  </w:style>
  <w:style w:type="paragraph" w:styleId="TOC5">
    <w:name w:val="toc 5"/>
    <w:basedOn w:val="Normal"/>
    <w:next w:val="Normal"/>
    <w:uiPriority w:val="39"/>
    <w:rsid w:val="00D5673A"/>
    <w:pPr>
      <w:tabs>
        <w:tab w:val="right" w:leader="dot" w:pos="9486"/>
      </w:tabs>
      <w:ind w:left="4479" w:hanging="737"/>
    </w:pPr>
    <w:rPr>
      <w:sz w:val="18"/>
      <w:szCs w:val="18"/>
    </w:rPr>
  </w:style>
  <w:style w:type="paragraph" w:customStyle="1" w:styleId="ZZAnxheader">
    <w:name w:val="ZZ_Anx_header"/>
    <w:basedOn w:val="Normal-pool"/>
    <w:rsid w:val="00D5673A"/>
    <w:rPr>
      <w:b/>
      <w:bCs/>
      <w:sz w:val="28"/>
      <w:szCs w:val="22"/>
    </w:rPr>
  </w:style>
  <w:style w:type="paragraph" w:customStyle="1" w:styleId="ZZAnxtitle">
    <w:name w:val="ZZ_Anx_title"/>
    <w:basedOn w:val="Normal-pool"/>
    <w:link w:val="ZZAnxtitleChar"/>
    <w:rsid w:val="00D5673A"/>
    <w:pPr>
      <w:spacing w:before="360" w:after="120"/>
      <w:ind w:left="1247"/>
    </w:pPr>
    <w:rPr>
      <w:b/>
      <w:bCs/>
      <w:sz w:val="28"/>
      <w:szCs w:val="26"/>
    </w:rPr>
  </w:style>
  <w:style w:type="paragraph" w:styleId="NormalWeb">
    <w:name w:val="Normal (Web)"/>
    <w:basedOn w:val="Normal"/>
    <w:uiPriority w:val="99"/>
    <w:semiHidden/>
    <w:unhideWhenUsed/>
    <w:rsid w:val="00D5673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D5673A"/>
    <w:pPr>
      <w:spacing w:before="40" w:after="40"/>
    </w:pPr>
    <w:rPr>
      <w:sz w:val="18"/>
    </w:rPr>
  </w:style>
  <w:style w:type="paragraph" w:customStyle="1" w:styleId="Footnote-Text">
    <w:name w:val="Footnote-Text"/>
    <w:basedOn w:val="Normal-pool"/>
    <w:rsid w:val="00D5673A"/>
    <w:pPr>
      <w:spacing w:before="20" w:after="40"/>
      <w:ind w:left="1247"/>
    </w:pPr>
    <w:rPr>
      <w:sz w:val="18"/>
    </w:rPr>
  </w:style>
  <w:style w:type="paragraph" w:customStyle="1" w:styleId="AConvName">
    <w:name w:val="A_ConvName"/>
    <w:basedOn w:val="Normal-pool"/>
    <w:next w:val="Normal-pool"/>
    <w:rsid w:val="00D5673A"/>
    <w:pPr>
      <w:spacing w:before="120" w:after="240"/>
    </w:pPr>
    <w:rPr>
      <w:rFonts w:ascii="Arial" w:hAnsi="Arial"/>
      <w:b/>
      <w:sz w:val="28"/>
    </w:rPr>
  </w:style>
  <w:style w:type="paragraph" w:customStyle="1" w:styleId="ASymbol">
    <w:name w:val="A_Symbol"/>
    <w:basedOn w:val="Normal-pool"/>
    <w:rsid w:val="00D5673A"/>
    <w:pPr>
      <w:tabs>
        <w:tab w:val="clear" w:pos="624"/>
        <w:tab w:val="clear" w:pos="1247"/>
        <w:tab w:val="right" w:pos="2920"/>
      </w:tabs>
    </w:pPr>
    <w:rPr>
      <w:rFonts w:eastAsia="SimSun"/>
    </w:rPr>
  </w:style>
  <w:style w:type="paragraph" w:customStyle="1" w:styleId="AText">
    <w:name w:val="A_Text"/>
    <w:basedOn w:val="Normal-pool"/>
    <w:rsid w:val="00D5673A"/>
    <w:pPr>
      <w:spacing w:before="120"/>
    </w:pPr>
  </w:style>
  <w:style w:type="paragraph" w:customStyle="1" w:styleId="ATwoLetters">
    <w:name w:val="A_TwoLetters"/>
    <w:basedOn w:val="Normal-pool"/>
    <w:next w:val="Normal-pool"/>
    <w:rsid w:val="00D5673A"/>
    <w:pPr>
      <w:tabs>
        <w:tab w:val="clear" w:pos="1247"/>
      </w:tabs>
      <w:jc w:val="right"/>
    </w:pPr>
    <w:rPr>
      <w:rFonts w:ascii="Arial" w:hAnsi="Arial" w:cs="Arial"/>
      <w:b/>
      <w:sz w:val="64"/>
      <w:szCs w:val="64"/>
    </w:rPr>
  </w:style>
  <w:style w:type="paragraph" w:customStyle="1" w:styleId="AUnitedNations">
    <w:name w:val="A_United_Nations"/>
    <w:basedOn w:val="Normal-pool"/>
    <w:next w:val="Normal-pool"/>
    <w:rsid w:val="00D5673A"/>
    <w:pPr>
      <w:tabs>
        <w:tab w:val="clear" w:pos="1247"/>
      </w:tabs>
      <w:spacing w:before="20" w:after="20"/>
    </w:pPr>
    <w:rPr>
      <w:rFonts w:ascii="Arial" w:hAnsi="Arial" w:cs="Times New Roman Bold"/>
      <w:b/>
      <w:color w:val="000000" w:themeColor="text1"/>
      <w:sz w:val="27"/>
    </w:rPr>
  </w:style>
  <w:style w:type="paragraph" w:styleId="BalloonText">
    <w:name w:val="Balloon Text"/>
    <w:basedOn w:val="Normal"/>
    <w:link w:val="BalloonTextChar"/>
    <w:unhideWhenUsed/>
    <w:rsid w:val="00D5673A"/>
    <w:rPr>
      <w:rFonts w:ascii="Tahoma" w:hAnsi="Tahoma" w:cs="Tahoma"/>
      <w:sz w:val="16"/>
      <w:szCs w:val="16"/>
    </w:rPr>
  </w:style>
  <w:style w:type="character" w:customStyle="1" w:styleId="BalloonTextChar">
    <w:name w:val="Balloon Text Char"/>
    <w:basedOn w:val="DefaultParagraphFont"/>
    <w:link w:val="BalloonText"/>
    <w:rsid w:val="00D5673A"/>
    <w:rPr>
      <w:rFonts w:ascii="Tahoma" w:eastAsia="Times New Roman" w:hAnsi="Tahoma" w:cs="Tahoma"/>
      <w:sz w:val="16"/>
      <w:szCs w:val="16"/>
      <w:lang w:val="en-GB" w:eastAsia="en-US"/>
    </w:rPr>
  </w:style>
  <w:style w:type="character" w:styleId="CommentReference">
    <w:name w:val="annotation reference"/>
    <w:basedOn w:val="DefaultParagraphFont"/>
    <w:uiPriority w:val="99"/>
    <w:semiHidden/>
    <w:unhideWhenUsed/>
    <w:rsid w:val="00D5673A"/>
    <w:rPr>
      <w:rFonts w:ascii="Times New Roman" w:eastAsia="SimSun" w:hAnsi="Times New Roman"/>
      <w:sz w:val="6"/>
      <w:szCs w:val="16"/>
      <w:lang w:val="en-GB"/>
    </w:rPr>
  </w:style>
  <w:style w:type="paragraph" w:styleId="CommentText">
    <w:name w:val="annotation text"/>
    <w:basedOn w:val="Normal"/>
    <w:link w:val="CommentTextChar"/>
    <w:uiPriority w:val="99"/>
    <w:unhideWhenUsed/>
    <w:rsid w:val="00D5673A"/>
  </w:style>
  <w:style w:type="character" w:customStyle="1" w:styleId="CommentTextChar">
    <w:name w:val="Comment Text Char"/>
    <w:basedOn w:val="DefaultParagraphFont"/>
    <w:link w:val="CommentText"/>
    <w:uiPriority w:val="99"/>
    <w:rsid w:val="00D5673A"/>
    <w:rPr>
      <w:rFonts w:eastAsia="Times New Roman"/>
      <w:lang w:val="en-GB" w:eastAsia="en-US"/>
    </w:rPr>
  </w:style>
  <w:style w:type="paragraph" w:styleId="CommentSubject">
    <w:name w:val="annotation subject"/>
    <w:basedOn w:val="CommentText"/>
    <w:next w:val="CommentText"/>
    <w:link w:val="CommentSubjectChar"/>
    <w:semiHidden/>
    <w:unhideWhenUsed/>
    <w:rsid w:val="00D5673A"/>
    <w:rPr>
      <w:b/>
      <w:bCs/>
    </w:rPr>
  </w:style>
  <w:style w:type="character" w:customStyle="1" w:styleId="CommentSubjectChar">
    <w:name w:val="Comment Subject Char"/>
    <w:basedOn w:val="CommentTextChar"/>
    <w:link w:val="CommentSubject"/>
    <w:semiHidden/>
    <w:rsid w:val="00D5673A"/>
    <w:rPr>
      <w:rFonts w:eastAsia="Times New Roman"/>
      <w:b/>
      <w:bCs/>
      <w:lang w:val="en-GB" w:eastAsia="en-US"/>
    </w:rPr>
  </w:style>
  <w:style w:type="character" w:styleId="FollowedHyperlink">
    <w:name w:val="FollowedHyperlink"/>
    <w:uiPriority w:val="99"/>
    <w:semiHidden/>
    <w:rsid w:val="00D5673A"/>
    <w:rPr>
      <w:color w:val="0000FF"/>
      <w:u w:val="none"/>
      <w:lang w:val="en-GB"/>
    </w:rPr>
  </w:style>
  <w:style w:type="character" w:customStyle="1" w:styleId="FooterChar">
    <w:name w:val="Footer Char"/>
    <w:basedOn w:val="DefaultParagraphFont"/>
    <w:link w:val="CH4"/>
    <w:rsid w:val="00D5673A"/>
    <w:rPr>
      <w:rFonts w:eastAsia="Times New Roman"/>
      <w:b/>
      <w:lang w:val="en-GB" w:eastAsia="en-US"/>
    </w:rPr>
  </w:style>
  <w:style w:type="character" w:customStyle="1" w:styleId="HeaderChar">
    <w:name w:val="Header Char"/>
    <w:basedOn w:val="DefaultParagraphFont"/>
    <w:link w:val="Header"/>
    <w:semiHidden/>
    <w:rsid w:val="00D5673A"/>
    <w:rPr>
      <w:rFonts w:eastAsia="Times New Roman"/>
      <w:b/>
      <w:sz w:val="18"/>
      <w:lang w:val="en-GB" w:eastAsia="en-US"/>
    </w:rPr>
  </w:style>
  <w:style w:type="character" w:customStyle="1" w:styleId="Heading1Char">
    <w:name w:val="Heading 1 Char"/>
    <w:basedOn w:val="DefaultParagraphFont"/>
    <w:link w:val="Heading1"/>
    <w:rsid w:val="00D5673A"/>
    <w:rPr>
      <w:rFonts w:eastAsia="Times New Roman"/>
      <w:b/>
      <w:sz w:val="28"/>
      <w:szCs w:val="28"/>
      <w:lang w:val="en-GB" w:eastAsia="en-US"/>
    </w:rPr>
  </w:style>
  <w:style w:type="character" w:customStyle="1" w:styleId="Heading2Char">
    <w:name w:val="Heading 2 Char"/>
    <w:basedOn w:val="DefaultParagraphFont"/>
    <w:link w:val="Heading2"/>
    <w:rsid w:val="00D5673A"/>
    <w:rPr>
      <w:rFonts w:eastAsia="Times New Roman"/>
      <w:b/>
      <w:sz w:val="24"/>
      <w:szCs w:val="24"/>
      <w:lang w:val="en-GB" w:eastAsia="en-US"/>
    </w:rPr>
  </w:style>
  <w:style w:type="character" w:customStyle="1" w:styleId="Heading3Char">
    <w:name w:val="Heading 3 Char"/>
    <w:aliases w:val="Heading 2 + 10 pt Char,Italic Char,Before:  2.86 cm Char"/>
    <w:basedOn w:val="DefaultParagraphFont"/>
    <w:link w:val="Heading3"/>
    <w:rsid w:val="00D5673A"/>
    <w:rPr>
      <w:rFonts w:eastAsia="Times New Roman"/>
      <w:b/>
      <w:lang w:val="en-GB" w:eastAsia="en-US"/>
    </w:rPr>
  </w:style>
  <w:style w:type="character" w:customStyle="1" w:styleId="Heading4Char">
    <w:name w:val="Heading 4 Char"/>
    <w:basedOn w:val="DefaultParagraphFont"/>
    <w:link w:val="Heading4"/>
    <w:rsid w:val="00D5673A"/>
    <w:rPr>
      <w:rFonts w:eastAsia="Times New Roman"/>
      <w:b/>
      <w:lang w:val="en-GB" w:eastAsia="en-US"/>
    </w:rPr>
  </w:style>
  <w:style w:type="character" w:customStyle="1" w:styleId="Heading5Char">
    <w:name w:val="Heading 5 Char"/>
    <w:basedOn w:val="DefaultParagraphFont"/>
    <w:link w:val="Heading5"/>
    <w:rsid w:val="00D5673A"/>
    <w:rPr>
      <w:rFonts w:eastAsia="Times New Roman"/>
      <w:b/>
      <w:lang w:val="en-GB" w:eastAsia="en-US"/>
    </w:rPr>
  </w:style>
  <w:style w:type="character" w:customStyle="1" w:styleId="Heading6Char">
    <w:name w:val="Heading 6 Char"/>
    <w:basedOn w:val="DefaultParagraphFont"/>
    <w:link w:val="Heading6"/>
    <w:semiHidden/>
    <w:rsid w:val="00D5673A"/>
    <w:rPr>
      <w:rFonts w:eastAsia="Times New Roman"/>
      <w:bCs/>
      <w:sz w:val="24"/>
      <w:lang w:val="en-GB" w:eastAsia="en-US"/>
    </w:rPr>
  </w:style>
  <w:style w:type="character" w:customStyle="1" w:styleId="Heading7Char">
    <w:name w:val="Heading 7 Char"/>
    <w:basedOn w:val="DefaultParagraphFont"/>
    <w:link w:val="Heading7"/>
    <w:semiHidden/>
    <w:rsid w:val="00D5673A"/>
    <w:rPr>
      <w:rFonts w:eastAsia="Times New Roman"/>
      <w:b/>
      <w:snapToGrid w:val="0"/>
      <w:u w:val="single"/>
      <w:lang w:val="en-GB" w:eastAsia="en-US"/>
    </w:rPr>
  </w:style>
  <w:style w:type="character" w:customStyle="1" w:styleId="Heading8Char">
    <w:name w:val="Heading 8 Char"/>
    <w:basedOn w:val="DefaultParagraphFont"/>
    <w:link w:val="Heading8"/>
    <w:semiHidden/>
    <w:rsid w:val="00D5673A"/>
    <w:rPr>
      <w:rFonts w:eastAsia="Times New Roman"/>
      <w:b/>
      <w:snapToGrid w:val="0"/>
      <w:u w:val="single"/>
      <w:lang w:val="en-GB" w:eastAsia="en-US"/>
    </w:rPr>
  </w:style>
  <w:style w:type="character" w:customStyle="1" w:styleId="Heading9Char">
    <w:name w:val="Heading 9 Char"/>
    <w:basedOn w:val="DefaultParagraphFont"/>
    <w:link w:val="Heading9"/>
    <w:semiHidden/>
    <w:rsid w:val="00D5673A"/>
    <w:rPr>
      <w:rFonts w:eastAsia="Times New Roman"/>
      <w:snapToGrid w:val="0"/>
      <w:u w:val="single"/>
      <w:lang w:val="en-GB" w:eastAsia="en-US"/>
    </w:rPr>
  </w:style>
  <w:style w:type="paragraph" w:styleId="ListParagraph">
    <w:name w:val="List Paragraph"/>
    <w:basedOn w:val="Normal"/>
    <w:uiPriority w:val="34"/>
    <w:semiHidden/>
    <w:qFormat/>
    <w:rsid w:val="00D5673A"/>
    <w:pPr>
      <w:ind w:left="720"/>
      <w:contextualSpacing/>
    </w:pPr>
  </w:style>
  <w:style w:type="paragraph" w:styleId="NoSpacing">
    <w:name w:val="No Spacing"/>
    <w:uiPriority w:val="1"/>
    <w:semiHidden/>
    <w:qFormat/>
    <w:rsid w:val="00D5673A"/>
    <w:rPr>
      <w:rFonts w:asciiTheme="minorHAnsi" w:eastAsiaTheme="minorHAnsi" w:hAnsiTheme="minorHAnsi" w:cstheme="minorBidi"/>
      <w:sz w:val="22"/>
      <w:szCs w:val="22"/>
      <w:lang w:eastAsia="en-US"/>
    </w:rPr>
  </w:style>
  <w:style w:type="character" w:customStyle="1" w:styleId="NormalnumberChar">
    <w:name w:val="Normal_number Char"/>
    <w:link w:val="Normalnumber"/>
    <w:rsid w:val="00D5673A"/>
    <w:rPr>
      <w:rFonts w:eastAsia="Times New Roman"/>
      <w:lang w:val="en-GB" w:eastAsia="en-US"/>
    </w:rPr>
  </w:style>
  <w:style w:type="character" w:styleId="PlaceholderText">
    <w:name w:val="Placeholder Text"/>
    <w:basedOn w:val="DefaultParagraphFont"/>
    <w:uiPriority w:val="99"/>
    <w:semiHidden/>
    <w:rsid w:val="00D5673A"/>
    <w:rPr>
      <w:color w:val="808080"/>
      <w:lang w:val="en-GB"/>
    </w:rPr>
  </w:style>
  <w:style w:type="table" w:styleId="TableGrid">
    <w:name w:val="Table Grid"/>
    <w:basedOn w:val="TableNormal"/>
    <w:rsid w:val="00D56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rsid w:val="00D5673A"/>
    <w:pPr>
      <w:spacing w:before="120" w:after="240"/>
    </w:pPr>
  </w:style>
  <w:style w:type="character" w:customStyle="1" w:styleId="ALogoChar">
    <w:name w:val="A_Logo Char"/>
    <w:basedOn w:val="DefaultParagraphFont"/>
    <w:link w:val="ALogo"/>
    <w:rsid w:val="00D5673A"/>
    <w:rPr>
      <w:rFonts w:eastAsia="Times New Roman"/>
      <w:lang w:val="en-GB" w:eastAsia="en-US"/>
    </w:rPr>
  </w:style>
  <w:style w:type="paragraph" w:customStyle="1" w:styleId="ASpacer">
    <w:name w:val="A_Spacer"/>
    <w:basedOn w:val="Normal-pool"/>
    <w:link w:val="ASpacerChar"/>
    <w:rsid w:val="00D5673A"/>
    <w:rPr>
      <w:sz w:val="2"/>
    </w:rPr>
  </w:style>
  <w:style w:type="character" w:customStyle="1" w:styleId="ASpacerChar">
    <w:name w:val="A_Spacer Char"/>
    <w:basedOn w:val="DefaultParagraphFont"/>
    <w:link w:val="ASpacer"/>
    <w:rsid w:val="00D5673A"/>
    <w:rPr>
      <w:rFonts w:eastAsia="Times New Roman"/>
      <w:sz w:val="2"/>
      <w:lang w:val="en-GB" w:eastAsia="en-US"/>
    </w:rPr>
  </w:style>
  <w:style w:type="paragraph" w:customStyle="1" w:styleId="AATitle1">
    <w:name w:val="AA_Title1"/>
    <w:basedOn w:val="Normal-pool"/>
    <w:rsid w:val="00D5673A"/>
  </w:style>
  <w:style w:type="character" w:styleId="UnresolvedMention">
    <w:name w:val="Unresolved Mention"/>
    <w:basedOn w:val="DefaultParagraphFont"/>
    <w:uiPriority w:val="99"/>
    <w:semiHidden/>
    <w:rsid w:val="00D5673A"/>
    <w:rPr>
      <w:color w:val="605E5C"/>
      <w:shd w:val="clear" w:color="auto" w:fill="E1DFDD"/>
      <w:lang w:val="en-GB"/>
    </w:rPr>
  </w:style>
  <w:style w:type="paragraph" w:customStyle="1" w:styleId="ANormal">
    <w:name w:val="A_Normal"/>
    <w:basedOn w:val="Normal-pool"/>
    <w:rsid w:val="00D5673A"/>
  </w:style>
  <w:style w:type="paragraph" w:customStyle="1" w:styleId="AText0">
    <w:name w:val="A_Text0"/>
    <w:basedOn w:val="AText"/>
    <w:next w:val="AText"/>
    <w:rsid w:val="00D5673A"/>
    <w:pPr>
      <w:tabs>
        <w:tab w:val="clear" w:pos="4990"/>
      </w:tabs>
      <w:spacing w:before="0" w:after="120"/>
    </w:pPr>
  </w:style>
  <w:style w:type="paragraph" w:styleId="Footer">
    <w:name w:val="footer"/>
    <w:basedOn w:val="Normal"/>
    <w:link w:val="FooterChar1"/>
    <w:unhideWhenUsed/>
    <w:rsid w:val="00D5673A"/>
    <w:pPr>
      <w:tabs>
        <w:tab w:val="clear" w:pos="1247"/>
        <w:tab w:val="right" w:pos="8641"/>
      </w:tabs>
    </w:pPr>
    <w:rPr>
      <w:rFonts w:eastAsia="PMingLiU"/>
      <w:b/>
      <w:noProof/>
      <w:sz w:val="17"/>
    </w:rPr>
  </w:style>
  <w:style w:type="character" w:customStyle="1" w:styleId="FooterChar1">
    <w:name w:val="Footer Char1"/>
    <w:basedOn w:val="DefaultParagraphFont"/>
    <w:link w:val="Footer"/>
    <w:rsid w:val="00D5673A"/>
    <w:rPr>
      <w:rFonts w:eastAsia="Times New Roman"/>
      <w:b/>
      <w:sz w:val="18"/>
      <w:lang w:val="en-GB" w:eastAsia="en-US"/>
    </w:rPr>
  </w:style>
  <w:style w:type="paragraph" w:customStyle="1" w:styleId="Normal-pool">
    <w:name w:val="Normal-pool"/>
    <w:link w:val="Normal-poolChar"/>
    <w:qFormat/>
    <w:rsid w:val="00D5673A"/>
    <w:pPr>
      <w:tabs>
        <w:tab w:val="left" w:pos="624"/>
        <w:tab w:val="left" w:pos="1247"/>
        <w:tab w:val="left" w:pos="1871"/>
        <w:tab w:val="left" w:pos="2495"/>
        <w:tab w:val="left" w:pos="3119"/>
        <w:tab w:val="left" w:pos="3742"/>
        <w:tab w:val="left" w:pos="4366"/>
        <w:tab w:val="left" w:pos="4990"/>
      </w:tabs>
    </w:pPr>
    <w:rPr>
      <w:rFonts w:eastAsia="Times New Roman"/>
      <w:lang w:eastAsia="en-US"/>
    </w:rPr>
  </w:style>
  <w:style w:type="paragraph" w:customStyle="1" w:styleId="Footer-jobnumber">
    <w:name w:val="Footer-jobnumber"/>
    <w:basedOn w:val="Normal-pool"/>
    <w:qFormat/>
    <w:rsid w:val="00D5673A"/>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D5673A"/>
    <w:pPr>
      <w:spacing w:before="60"/>
      <w:ind w:left="624"/>
    </w:pPr>
    <w:rPr>
      <w:rFonts w:eastAsiaTheme="minorEastAsia"/>
      <w:sz w:val="18"/>
    </w:rPr>
  </w:style>
  <w:style w:type="paragraph" w:styleId="Bibliography">
    <w:name w:val="Bibliography"/>
    <w:basedOn w:val="Normal"/>
    <w:next w:val="Normal"/>
    <w:uiPriority w:val="37"/>
    <w:semiHidden/>
    <w:rsid w:val="00D5673A"/>
  </w:style>
  <w:style w:type="paragraph" w:styleId="BlockText">
    <w:name w:val="Block Text"/>
    <w:basedOn w:val="Normal"/>
    <w:semiHidden/>
    <w:unhideWhenUsed/>
    <w:rsid w:val="00D567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D5673A"/>
    <w:pPr>
      <w:spacing w:after="120"/>
    </w:pPr>
  </w:style>
  <w:style w:type="character" w:customStyle="1" w:styleId="BodyTextChar">
    <w:name w:val="Body Text Char"/>
    <w:basedOn w:val="DefaultParagraphFont"/>
    <w:link w:val="BodyText"/>
    <w:semiHidden/>
    <w:rsid w:val="00D5673A"/>
    <w:rPr>
      <w:rFonts w:eastAsia="Times New Roman"/>
      <w:lang w:val="en-GB" w:eastAsia="en-US"/>
    </w:rPr>
  </w:style>
  <w:style w:type="paragraph" w:styleId="BodyText2">
    <w:name w:val="Body Text 2"/>
    <w:basedOn w:val="Normal"/>
    <w:link w:val="BodyText2Char"/>
    <w:semiHidden/>
    <w:unhideWhenUsed/>
    <w:rsid w:val="00D5673A"/>
    <w:pPr>
      <w:spacing w:after="120" w:line="480" w:lineRule="auto"/>
    </w:pPr>
  </w:style>
  <w:style w:type="character" w:customStyle="1" w:styleId="BodyText2Char">
    <w:name w:val="Body Text 2 Char"/>
    <w:basedOn w:val="DefaultParagraphFont"/>
    <w:link w:val="BodyText2"/>
    <w:semiHidden/>
    <w:rsid w:val="00D5673A"/>
    <w:rPr>
      <w:rFonts w:eastAsia="Times New Roman"/>
      <w:lang w:val="en-GB" w:eastAsia="en-US"/>
    </w:rPr>
  </w:style>
  <w:style w:type="paragraph" w:styleId="BodyText3">
    <w:name w:val="Body Text 3"/>
    <w:basedOn w:val="Normal"/>
    <w:link w:val="BodyText3Char"/>
    <w:semiHidden/>
    <w:unhideWhenUsed/>
    <w:rsid w:val="00D5673A"/>
    <w:pPr>
      <w:spacing w:after="120"/>
    </w:pPr>
    <w:rPr>
      <w:sz w:val="16"/>
      <w:szCs w:val="16"/>
    </w:rPr>
  </w:style>
  <w:style w:type="character" w:customStyle="1" w:styleId="BodyText3Char">
    <w:name w:val="Body Text 3 Char"/>
    <w:basedOn w:val="DefaultParagraphFont"/>
    <w:link w:val="BodyText3"/>
    <w:semiHidden/>
    <w:rsid w:val="00D5673A"/>
    <w:rPr>
      <w:rFonts w:eastAsia="Times New Roman"/>
      <w:sz w:val="16"/>
      <w:szCs w:val="16"/>
      <w:lang w:val="en-GB" w:eastAsia="en-US"/>
    </w:rPr>
  </w:style>
  <w:style w:type="paragraph" w:styleId="BodyTextFirstIndent">
    <w:name w:val="Body Text First Indent"/>
    <w:basedOn w:val="BodyText"/>
    <w:link w:val="BodyTextFirstIndentChar"/>
    <w:semiHidden/>
    <w:unhideWhenUsed/>
    <w:rsid w:val="00D5673A"/>
    <w:pPr>
      <w:spacing w:after="0"/>
      <w:ind w:firstLine="360"/>
    </w:pPr>
  </w:style>
  <w:style w:type="character" w:customStyle="1" w:styleId="BodyTextFirstIndentChar">
    <w:name w:val="Body Text First Indent Char"/>
    <w:basedOn w:val="BodyTextChar"/>
    <w:link w:val="BodyTextFirstIndent"/>
    <w:semiHidden/>
    <w:rsid w:val="00D5673A"/>
    <w:rPr>
      <w:rFonts w:eastAsia="Times New Roman"/>
      <w:lang w:val="en-GB" w:eastAsia="en-US"/>
    </w:rPr>
  </w:style>
  <w:style w:type="paragraph" w:styleId="BodyTextIndent">
    <w:name w:val="Body Text Indent"/>
    <w:basedOn w:val="Normal"/>
    <w:link w:val="BodyTextIndentChar"/>
    <w:semiHidden/>
    <w:unhideWhenUsed/>
    <w:rsid w:val="00D5673A"/>
    <w:pPr>
      <w:spacing w:after="120"/>
      <w:ind w:left="283"/>
    </w:pPr>
  </w:style>
  <w:style w:type="character" w:customStyle="1" w:styleId="BodyTextIndentChar">
    <w:name w:val="Body Text Indent Char"/>
    <w:basedOn w:val="DefaultParagraphFont"/>
    <w:link w:val="BodyTextIndent"/>
    <w:semiHidden/>
    <w:rsid w:val="00D5673A"/>
    <w:rPr>
      <w:rFonts w:eastAsia="Times New Roman"/>
      <w:lang w:val="en-GB" w:eastAsia="en-US"/>
    </w:rPr>
  </w:style>
  <w:style w:type="paragraph" w:styleId="BodyTextFirstIndent2">
    <w:name w:val="Body Text First Indent 2"/>
    <w:basedOn w:val="BodyTextIndent"/>
    <w:link w:val="BodyTextFirstIndent2Char"/>
    <w:semiHidden/>
    <w:unhideWhenUsed/>
    <w:rsid w:val="00D5673A"/>
    <w:pPr>
      <w:spacing w:after="0"/>
      <w:ind w:left="360" w:firstLine="360"/>
    </w:pPr>
  </w:style>
  <w:style w:type="character" w:customStyle="1" w:styleId="BodyTextFirstIndent2Char">
    <w:name w:val="Body Text First Indent 2 Char"/>
    <w:basedOn w:val="BodyTextIndentChar"/>
    <w:link w:val="BodyTextFirstIndent2"/>
    <w:semiHidden/>
    <w:rsid w:val="00D5673A"/>
    <w:rPr>
      <w:rFonts w:eastAsia="Times New Roman"/>
      <w:lang w:val="en-GB" w:eastAsia="en-US"/>
    </w:rPr>
  </w:style>
  <w:style w:type="paragraph" w:styleId="BodyTextIndent2">
    <w:name w:val="Body Text Indent 2"/>
    <w:basedOn w:val="Normal"/>
    <w:link w:val="BodyTextIndent2Char"/>
    <w:semiHidden/>
    <w:unhideWhenUsed/>
    <w:rsid w:val="00D5673A"/>
    <w:pPr>
      <w:spacing w:after="120" w:line="480" w:lineRule="auto"/>
      <w:ind w:left="283"/>
    </w:pPr>
  </w:style>
  <w:style w:type="character" w:customStyle="1" w:styleId="BodyTextIndent2Char">
    <w:name w:val="Body Text Indent 2 Char"/>
    <w:basedOn w:val="DefaultParagraphFont"/>
    <w:link w:val="BodyTextIndent2"/>
    <w:semiHidden/>
    <w:rsid w:val="00D5673A"/>
    <w:rPr>
      <w:rFonts w:eastAsia="Times New Roman"/>
      <w:lang w:val="en-GB" w:eastAsia="en-US"/>
    </w:rPr>
  </w:style>
  <w:style w:type="paragraph" w:styleId="BodyTextIndent3">
    <w:name w:val="Body Text Indent 3"/>
    <w:basedOn w:val="Normal"/>
    <w:link w:val="BodyTextIndent3Char"/>
    <w:semiHidden/>
    <w:unhideWhenUsed/>
    <w:rsid w:val="00D5673A"/>
    <w:pPr>
      <w:spacing w:after="120"/>
      <w:ind w:left="283"/>
    </w:pPr>
    <w:rPr>
      <w:sz w:val="16"/>
      <w:szCs w:val="16"/>
    </w:rPr>
  </w:style>
  <w:style w:type="character" w:customStyle="1" w:styleId="BodyTextIndent3Char">
    <w:name w:val="Body Text Indent 3 Char"/>
    <w:basedOn w:val="DefaultParagraphFont"/>
    <w:link w:val="BodyTextIndent3"/>
    <w:semiHidden/>
    <w:rsid w:val="00D5673A"/>
    <w:rPr>
      <w:rFonts w:eastAsia="Times New Roman"/>
      <w:sz w:val="16"/>
      <w:szCs w:val="16"/>
      <w:lang w:val="en-GB" w:eastAsia="en-US"/>
    </w:rPr>
  </w:style>
  <w:style w:type="character" w:styleId="BookTitle">
    <w:name w:val="Book Title"/>
    <w:basedOn w:val="DefaultParagraphFont"/>
    <w:uiPriority w:val="33"/>
    <w:semiHidden/>
    <w:qFormat/>
    <w:rsid w:val="00D5673A"/>
    <w:rPr>
      <w:b/>
      <w:bCs/>
      <w:i/>
      <w:iCs/>
      <w:spacing w:val="5"/>
      <w:lang w:val="en-GB"/>
    </w:rPr>
  </w:style>
  <w:style w:type="paragraph" w:styleId="Caption">
    <w:name w:val="caption"/>
    <w:basedOn w:val="Normal"/>
    <w:next w:val="Normal"/>
    <w:semiHidden/>
    <w:unhideWhenUsed/>
    <w:qFormat/>
    <w:rsid w:val="00D5673A"/>
    <w:pPr>
      <w:spacing w:after="200"/>
    </w:pPr>
    <w:rPr>
      <w:i/>
      <w:iCs/>
      <w:color w:val="1F497D" w:themeColor="text2"/>
      <w:sz w:val="18"/>
      <w:szCs w:val="18"/>
    </w:rPr>
  </w:style>
  <w:style w:type="paragraph" w:styleId="Closing">
    <w:name w:val="Closing"/>
    <w:basedOn w:val="Normal"/>
    <w:link w:val="ClosingChar"/>
    <w:semiHidden/>
    <w:unhideWhenUsed/>
    <w:rsid w:val="00D5673A"/>
    <w:pPr>
      <w:ind w:left="4252"/>
    </w:pPr>
  </w:style>
  <w:style w:type="character" w:customStyle="1" w:styleId="ClosingChar">
    <w:name w:val="Closing Char"/>
    <w:basedOn w:val="DefaultParagraphFont"/>
    <w:link w:val="Closing"/>
    <w:semiHidden/>
    <w:rsid w:val="00D5673A"/>
    <w:rPr>
      <w:rFonts w:eastAsia="Times New Roman"/>
      <w:lang w:val="en-GB" w:eastAsia="en-US"/>
    </w:rPr>
  </w:style>
  <w:style w:type="table" w:styleId="ColorfulGrid">
    <w:name w:val="Colorful Grid"/>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D567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567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D567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D567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D567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D567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D567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D567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567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567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567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D567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567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567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D567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567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D567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D567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D567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D567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D567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D5673A"/>
  </w:style>
  <w:style w:type="character" w:customStyle="1" w:styleId="DateChar">
    <w:name w:val="Date Char"/>
    <w:basedOn w:val="DefaultParagraphFont"/>
    <w:link w:val="Date"/>
    <w:semiHidden/>
    <w:rsid w:val="00D5673A"/>
    <w:rPr>
      <w:rFonts w:eastAsia="Times New Roman"/>
      <w:lang w:val="en-GB" w:eastAsia="en-US"/>
    </w:rPr>
  </w:style>
  <w:style w:type="paragraph" w:styleId="DocumentMap">
    <w:name w:val="Document Map"/>
    <w:basedOn w:val="Normal"/>
    <w:link w:val="DocumentMapChar"/>
    <w:semiHidden/>
    <w:unhideWhenUsed/>
    <w:rsid w:val="00D5673A"/>
    <w:rPr>
      <w:rFonts w:ascii="Segoe UI" w:hAnsi="Segoe UI" w:cs="Segoe UI"/>
      <w:sz w:val="16"/>
      <w:szCs w:val="16"/>
    </w:rPr>
  </w:style>
  <w:style w:type="character" w:customStyle="1" w:styleId="DocumentMapChar">
    <w:name w:val="Document Map Char"/>
    <w:basedOn w:val="DefaultParagraphFont"/>
    <w:link w:val="DocumentMap"/>
    <w:semiHidden/>
    <w:rsid w:val="00D5673A"/>
    <w:rPr>
      <w:rFonts w:ascii="Segoe UI" w:eastAsia="Times New Roman" w:hAnsi="Segoe UI" w:cs="Segoe UI"/>
      <w:sz w:val="16"/>
      <w:szCs w:val="16"/>
      <w:lang w:val="en-GB" w:eastAsia="en-US"/>
    </w:rPr>
  </w:style>
  <w:style w:type="paragraph" w:styleId="E-mailSignature">
    <w:name w:val="E-mail Signature"/>
    <w:basedOn w:val="Normal"/>
    <w:link w:val="E-mailSignatureChar"/>
    <w:semiHidden/>
    <w:unhideWhenUsed/>
    <w:rsid w:val="00D5673A"/>
  </w:style>
  <w:style w:type="character" w:customStyle="1" w:styleId="E-mailSignatureChar">
    <w:name w:val="E-mail Signature Char"/>
    <w:basedOn w:val="DefaultParagraphFont"/>
    <w:link w:val="E-mailSignature"/>
    <w:semiHidden/>
    <w:rsid w:val="00D5673A"/>
    <w:rPr>
      <w:rFonts w:eastAsia="Times New Roman"/>
      <w:lang w:val="en-GB" w:eastAsia="en-US"/>
    </w:rPr>
  </w:style>
  <w:style w:type="character" w:styleId="Emphasis">
    <w:name w:val="Emphasis"/>
    <w:basedOn w:val="DefaultParagraphFont"/>
    <w:semiHidden/>
    <w:qFormat/>
    <w:rsid w:val="00D5673A"/>
    <w:rPr>
      <w:i/>
      <w:iCs/>
      <w:lang w:val="en-GB"/>
    </w:rPr>
  </w:style>
  <w:style w:type="character" w:styleId="EndnoteReference">
    <w:name w:val="endnote reference"/>
    <w:basedOn w:val="FootnoteReference"/>
    <w:semiHidden/>
    <w:unhideWhenUsed/>
    <w:rsid w:val="00D5673A"/>
    <w:rPr>
      <w:rFonts w:ascii="Times New Roman" w:eastAsia="SimSun" w:hAnsi="Times New Roman"/>
      <w:color w:val="000000"/>
      <w:spacing w:val="-7"/>
      <w:w w:val="130"/>
      <w:position w:val="-4"/>
      <w:sz w:val="20"/>
      <w:szCs w:val="18"/>
      <w:vertAlign w:val="superscript"/>
      <w:lang w:val="en-GB"/>
    </w:rPr>
  </w:style>
  <w:style w:type="paragraph" w:styleId="EndnoteText">
    <w:name w:val="endnote text"/>
    <w:basedOn w:val="FootnoteText"/>
    <w:link w:val="EndnoteTextChar"/>
    <w:semiHidden/>
    <w:unhideWhenUsed/>
    <w:rsid w:val="00D5673A"/>
  </w:style>
  <w:style w:type="character" w:customStyle="1" w:styleId="EndnoteTextChar">
    <w:name w:val="Endnote Text Char"/>
    <w:basedOn w:val="DefaultParagraphFont"/>
    <w:link w:val="EndnoteText"/>
    <w:semiHidden/>
    <w:rsid w:val="00D5673A"/>
    <w:rPr>
      <w:rFonts w:eastAsia="Times New Roman"/>
      <w:lang w:val="en-GB" w:eastAsia="en-US"/>
    </w:rPr>
  </w:style>
  <w:style w:type="paragraph" w:styleId="EnvelopeAddress">
    <w:name w:val="envelope address"/>
    <w:basedOn w:val="Normal"/>
    <w:semiHidden/>
    <w:unhideWhenUsed/>
    <w:rsid w:val="00D567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D5673A"/>
    <w:rPr>
      <w:rFonts w:asciiTheme="majorHAnsi" w:eastAsiaTheme="majorEastAsia" w:hAnsiTheme="majorHAnsi" w:cstheme="majorBidi"/>
    </w:rPr>
  </w:style>
  <w:style w:type="paragraph" w:styleId="FootnoteText">
    <w:name w:val="footnote text"/>
    <w:aliases w:val="Fußnotentextf, Char1,Geneva 9,Font: Geneva 9,Boston 10,f,-E Fußnotentext,Fußnotentext Ursprung,-E Fußnotentext1,-E Fußnotentext2,-E Fußnotentext3,Fußnotentext Char1,Fußnotentext Char Char,Fußnotentext Char1 Char Char,Char1,DNV-FT,fn,ft"/>
    <w:basedOn w:val="Normal"/>
    <w:link w:val="FootnoteTextChar"/>
    <w:uiPriority w:val="99"/>
    <w:semiHidden/>
    <w:unhideWhenUsed/>
    <w:qFormat/>
    <w:rsid w:val="00D5673A"/>
    <w:pPr>
      <w:spacing w:line="210" w:lineRule="exact"/>
      <w:ind w:left="475" w:hanging="475"/>
      <w:jc w:val="left"/>
    </w:pPr>
    <w:rPr>
      <w:noProof/>
      <w:spacing w:val="5"/>
      <w:w w:val="104"/>
      <w:kern w:val="14"/>
      <w:sz w:val="18"/>
    </w:rPr>
  </w:style>
  <w:style w:type="character" w:customStyle="1" w:styleId="FootnoteTextChar">
    <w:name w:val="Footnote Text Char"/>
    <w:aliases w:val="Fußnotentextf Char, Char1 Char,Geneva 9 Char,Font: Geneva 9 Char,Boston 10 Char,f Char,-E Fußnotentext Char,Fußnotentext Ursprung Char,-E Fußnotentext1 Char,-E Fußnotentext2 Char,-E Fußnotentext3 Char,Fußnotentext Char1 Char,fn Char"/>
    <w:basedOn w:val="DefaultParagraphFont"/>
    <w:link w:val="FootnoteText"/>
    <w:uiPriority w:val="99"/>
    <w:semiHidden/>
    <w:rsid w:val="00D5673A"/>
    <w:rPr>
      <w:rFonts w:eastAsia="Times New Roman"/>
      <w:lang w:val="en-GB" w:eastAsia="en-US"/>
    </w:rPr>
  </w:style>
  <w:style w:type="table" w:styleId="GridTable1Light">
    <w:name w:val="Grid Table 1 Light"/>
    <w:basedOn w:val="TableNormal"/>
    <w:uiPriority w:val="46"/>
    <w:rsid w:val="00D567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5673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5673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5673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5673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567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5673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5673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5673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D5673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D5673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D5673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D5673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D5673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D567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567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D567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D567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D567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D567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D567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D567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567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D567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D567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D567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D567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D567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D567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567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D567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D567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D567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D567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D567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D567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567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D567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D567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D567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D567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D567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D5673A"/>
    <w:rPr>
      <w:color w:val="2B579A"/>
      <w:shd w:val="clear" w:color="auto" w:fill="E1DFDD"/>
      <w:lang w:val="en-GB"/>
    </w:rPr>
  </w:style>
  <w:style w:type="character" w:styleId="HTMLAcronym">
    <w:name w:val="HTML Acronym"/>
    <w:basedOn w:val="DefaultParagraphFont"/>
    <w:semiHidden/>
    <w:unhideWhenUsed/>
    <w:rsid w:val="00D5673A"/>
    <w:rPr>
      <w:lang w:val="en-GB"/>
    </w:rPr>
  </w:style>
  <w:style w:type="paragraph" w:styleId="HTMLAddress">
    <w:name w:val="HTML Address"/>
    <w:basedOn w:val="Normal"/>
    <w:link w:val="HTMLAddressChar"/>
    <w:semiHidden/>
    <w:unhideWhenUsed/>
    <w:rsid w:val="00D5673A"/>
    <w:rPr>
      <w:i/>
      <w:iCs/>
    </w:rPr>
  </w:style>
  <w:style w:type="character" w:customStyle="1" w:styleId="HTMLAddressChar">
    <w:name w:val="HTML Address Char"/>
    <w:basedOn w:val="DefaultParagraphFont"/>
    <w:link w:val="HTMLAddress"/>
    <w:semiHidden/>
    <w:rsid w:val="00D5673A"/>
    <w:rPr>
      <w:rFonts w:eastAsia="Times New Roman"/>
      <w:i/>
      <w:iCs/>
      <w:lang w:val="en-GB" w:eastAsia="en-US"/>
    </w:rPr>
  </w:style>
  <w:style w:type="character" w:styleId="HTMLCite">
    <w:name w:val="HTML Cite"/>
    <w:basedOn w:val="DefaultParagraphFont"/>
    <w:semiHidden/>
    <w:unhideWhenUsed/>
    <w:rsid w:val="00D5673A"/>
    <w:rPr>
      <w:i/>
      <w:iCs/>
      <w:lang w:val="en-GB"/>
    </w:rPr>
  </w:style>
  <w:style w:type="character" w:styleId="HTMLCode">
    <w:name w:val="HTML Code"/>
    <w:basedOn w:val="DefaultParagraphFont"/>
    <w:semiHidden/>
    <w:unhideWhenUsed/>
    <w:rsid w:val="00D5673A"/>
    <w:rPr>
      <w:rFonts w:ascii="Consolas" w:hAnsi="Consolas"/>
      <w:sz w:val="20"/>
      <w:szCs w:val="20"/>
      <w:lang w:val="en-GB"/>
    </w:rPr>
  </w:style>
  <w:style w:type="character" w:styleId="HTMLDefinition">
    <w:name w:val="HTML Definition"/>
    <w:basedOn w:val="DefaultParagraphFont"/>
    <w:semiHidden/>
    <w:unhideWhenUsed/>
    <w:rsid w:val="00D5673A"/>
    <w:rPr>
      <w:i/>
      <w:iCs/>
      <w:lang w:val="en-GB"/>
    </w:rPr>
  </w:style>
  <w:style w:type="character" w:styleId="HTMLKeyboard">
    <w:name w:val="HTML Keyboard"/>
    <w:basedOn w:val="DefaultParagraphFont"/>
    <w:semiHidden/>
    <w:unhideWhenUsed/>
    <w:rsid w:val="00D5673A"/>
    <w:rPr>
      <w:rFonts w:ascii="Consolas" w:hAnsi="Consolas"/>
      <w:sz w:val="20"/>
      <w:szCs w:val="20"/>
      <w:lang w:val="en-GB"/>
    </w:rPr>
  </w:style>
  <w:style w:type="paragraph" w:styleId="HTMLPreformatted">
    <w:name w:val="HTML Preformatted"/>
    <w:basedOn w:val="Normal"/>
    <w:link w:val="HTMLPreformattedChar"/>
    <w:semiHidden/>
    <w:unhideWhenUsed/>
    <w:rsid w:val="00D5673A"/>
    <w:rPr>
      <w:rFonts w:ascii="Consolas" w:hAnsi="Consolas"/>
    </w:rPr>
  </w:style>
  <w:style w:type="character" w:customStyle="1" w:styleId="HTMLPreformattedChar">
    <w:name w:val="HTML Preformatted Char"/>
    <w:basedOn w:val="DefaultParagraphFont"/>
    <w:link w:val="HTMLPreformatted"/>
    <w:semiHidden/>
    <w:rsid w:val="00D5673A"/>
    <w:rPr>
      <w:rFonts w:ascii="Consolas" w:eastAsia="Times New Roman" w:hAnsi="Consolas"/>
      <w:lang w:val="en-GB" w:eastAsia="en-US"/>
    </w:rPr>
  </w:style>
  <w:style w:type="character" w:styleId="HTMLSample">
    <w:name w:val="HTML Sample"/>
    <w:basedOn w:val="DefaultParagraphFont"/>
    <w:semiHidden/>
    <w:unhideWhenUsed/>
    <w:rsid w:val="00D5673A"/>
    <w:rPr>
      <w:rFonts w:ascii="Consolas" w:hAnsi="Consolas"/>
      <w:sz w:val="24"/>
      <w:szCs w:val="24"/>
      <w:lang w:val="en-GB"/>
    </w:rPr>
  </w:style>
  <w:style w:type="character" w:styleId="HTMLTypewriter">
    <w:name w:val="HTML Typewriter"/>
    <w:basedOn w:val="DefaultParagraphFont"/>
    <w:semiHidden/>
    <w:unhideWhenUsed/>
    <w:rsid w:val="00D5673A"/>
    <w:rPr>
      <w:rFonts w:ascii="Consolas" w:hAnsi="Consolas"/>
      <w:sz w:val="20"/>
      <w:szCs w:val="20"/>
      <w:lang w:val="en-GB"/>
    </w:rPr>
  </w:style>
  <w:style w:type="character" w:styleId="HTMLVariable">
    <w:name w:val="HTML Variable"/>
    <w:basedOn w:val="DefaultParagraphFont"/>
    <w:semiHidden/>
    <w:unhideWhenUsed/>
    <w:rsid w:val="00D5673A"/>
    <w:rPr>
      <w:i/>
      <w:iCs/>
      <w:lang w:val="en-GB"/>
    </w:rPr>
  </w:style>
  <w:style w:type="paragraph" w:styleId="Index1">
    <w:name w:val="index 1"/>
    <w:basedOn w:val="Normal"/>
    <w:next w:val="Normal"/>
    <w:autoRedefine/>
    <w:semiHidden/>
    <w:unhideWhenUsed/>
    <w:rsid w:val="00D5673A"/>
    <w:pPr>
      <w:tabs>
        <w:tab w:val="clear" w:pos="1247"/>
      </w:tabs>
      <w:ind w:left="200" w:hanging="200"/>
    </w:pPr>
  </w:style>
  <w:style w:type="paragraph" w:styleId="Index2">
    <w:name w:val="index 2"/>
    <w:basedOn w:val="Normal"/>
    <w:next w:val="Normal"/>
    <w:autoRedefine/>
    <w:semiHidden/>
    <w:unhideWhenUsed/>
    <w:rsid w:val="00D5673A"/>
    <w:pPr>
      <w:tabs>
        <w:tab w:val="clear" w:pos="1247"/>
      </w:tabs>
      <w:ind w:left="400" w:hanging="200"/>
    </w:pPr>
  </w:style>
  <w:style w:type="paragraph" w:styleId="Index3">
    <w:name w:val="index 3"/>
    <w:basedOn w:val="Normal"/>
    <w:next w:val="Normal"/>
    <w:autoRedefine/>
    <w:semiHidden/>
    <w:unhideWhenUsed/>
    <w:rsid w:val="00D5673A"/>
    <w:pPr>
      <w:tabs>
        <w:tab w:val="clear" w:pos="1247"/>
      </w:tabs>
      <w:ind w:left="600" w:hanging="200"/>
    </w:pPr>
  </w:style>
  <w:style w:type="paragraph" w:styleId="Index4">
    <w:name w:val="index 4"/>
    <w:basedOn w:val="Normal"/>
    <w:next w:val="Normal"/>
    <w:autoRedefine/>
    <w:semiHidden/>
    <w:unhideWhenUsed/>
    <w:rsid w:val="00D5673A"/>
    <w:pPr>
      <w:tabs>
        <w:tab w:val="clear" w:pos="1247"/>
      </w:tabs>
      <w:ind w:left="800" w:hanging="200"/>
    </w:pPr>
  </w:style>
  <w:style w:type="paragraph" w:styleId="Index5">
    <w:name w:val="index 5"/>
    <w:basedOn w:val="Normal"/>
    <w:next w:val="Normal"/>
    <w:autoRedefine/>
    <w:semiHidden/>
    <w:unhideWhenUsed/>
    <w:rsid w:val="00D5673A"/>
    <w:pPr>
      <w:tabs>
        <w:tab w:val="clear" w:pos="1247"/>
      </w:tabs>
      <w:ind w:left="1000" w:hanging="200"/>
    </w:pPr>
  </w:style>
  <w:style w:type="paragraph" w:styleId="Index6">
    <w:name w:val="index 6"/>
    <w:basedOn w:val="Normal"/>
    <w:next w:val="Normal"/>
    <w:autoRedefine/>
    <w:semiHidden/>
    <w:unhideWhenUsed/>
    <w:rsid w:val="00D5673A"/>
    <w:pPr>
      <w:tabs>
        <w:tab w:val="clear" w:pos="1247"/>
      </w:tabs>
      <w:ind w:left="1200" w:hanging="200"/>
    </w:pPr>
  </w:style>
  <w:style w:type="paragraph" w:styleId="Index7">
    <w:name w:val="index 7"/>
    <w:basedOn w:val="Normal"/>
    <w:next w:val="Normal"/>
    <w:autoRedefine/>
    <w:semiHidden/>
    <w:unhideWhenUsed/>
    <w:rsid w:val="00D5673A"/>
    <w:pPr>
      <w:tabs>
        <w:tab w:val="clear" w:pos="1247"/>
      </w:tabs>
      <w:ind w:left="1400" w:hanging="200"/>
    </w:pPr>
  </w:style>
  <w:style w:type="paragraph" w:styleId="Index8">
    <w:name w:val="index 8"/>
    <w:basedOn w:val="Normal"/>
    <w:next w:val="Normal"/>
    <w:autoRedefine/>
    <w:semiHidden/>
    <w:unhideWhenUsed/>
    <w:rsid w:val="00D5673A"/>
    <w:pPr>
      <w:tabs>
        <w:tab w:val="clear" w:pos="1247"/>
      </w:tabs>
      <w:ind w:left="1600" w:hanging="200"/>
    </w:pPr>
  </w:style>
  <w:style w:type="paragraph" w:styleId="Index9">
    <w:name w:val="index 9"/>
    <w:basedOn w:val="Normal"/>
    <w:next w:val="Normal"/>
    <w:autoRedefine/>
    <w:semiHidden/>
    <w:unhideWhenUsed/>
    <w:rsid w:val="00D5673A"/>
    <w:pPr>
      <w:tabs>
        <w:tab w:val="clear" w:pos="1247"/>
      </w:tabs>
      <w:ind w:left="1800" w:hanging="200"/>
    </w:pPr>
  </w:style>
  <w:style w:type="paragraph" w:styleId="IndexHeading">
    <w:name w:val="index heading"/>
    <w:basedOn w:val="Normal"/>
    <w:next w:val="Index1"/>
    <w:semiHidden/>
    <w:unhideWhenUsed/>
    <w:rsid w:val="00D5673A"/>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D5673A"/>
    <w:rPr>
      <w:i/>
      <w:iCs/>
      <w:color w:val="4F81BD" w:themeColor="accent1"/>
      <w:lang w:val="en-GB"/>
    </w:rPr>
  </w:style>
  <w:style w:type="paragraph" w:styleId="IntenseQuote">
    <w:name w:val="Intense Quote"/>
    <w:basedOn w:val="Normal"/>
    <w:next w:val="Normal"/>
    <w:link w:val="IntenseQuoteChar"/>
    <w:uiPriority w:val="30"/>
    <w:semiHidden/>
    <w:qFormat/>
    <w:rsid w:val="00D567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semiHidden/>
    <w:rsid w:val="00D5673A"/>
    <w:rPr>
      <w:rFonts w:eastAsia="Times New Roman"/>
      <w:i/>
      <w:iCs/>
      <w:color w:val="4F81BD" w:themeColor="accent1"/>
      <w:lang w:val="en-GB" w:eastAsia="en-US"/>
    </w:rPr>
  </w:style>
  <w:style w:type="character" w:styleId="IntenseReference">
    <w:name w:val="Intense Reference"/>
    <w:basedOn w:val="DefaultParagraphFont"/>
    <w:uiPriority w:val="32"/>
    <w:semiHidden/>
    <w:qFormat/>
    <w:rsid w:val="00D5673A"/>
    <w:rPr>
      <w:b/>
      <w:bCs/>
      <w:smallCaps/>
      <w:color w:val="4F81BD" w:themeColor="accent1"/>
      <w:spacing w:val="5"/>
      <w:lang w:val="en-GB"/>
    </w:rPr>
  </w:style>
  <w:style w:type="table" w:styleId="LightGrid">
    <w:name w:val="Light Grid"/>
    <w:basedOn w:val="TableNormal"/>
    <w:uiPriority w:val="62"/>
    <w:semiHidden/>
    <w:unhideWhenUsed/>
    <w:rsid w:val="00D567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567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D567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D567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D567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D567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D567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D567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567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D567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D567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D567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D567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D567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D567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567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D567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D567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D567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D567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D567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D5673A"/>
    <w:rPr>
      <w:sz w:val="14"/>
      <w:lang w:val="en-GB"/>
    </w:rPr>
  </w:style>
  <w:style w:type="paragraph" w:styleId="List">
    <w:name w:val="List"/>
    <w:basedOn w:val="Normal"/>
    <w:semiHidden/>
    <w:unhideWhenUsed/>
    <w:rsid w:val="00D5673A"/>
    <w:pPr>
      <w:ind w:left="283" w:hanging="283"/>
      <w:contextualSpacing/>
    </w:pPr>
  </w:style>
  <w:style w:type="paragraph" w:styleId="List2">
    <w:name w:val="List 2"/>
    <w:basedOn w:val="Normal"/>
    <w:semiHidden/>
    <w:unhideWhenUsed/>
    <w:rsid w:val="00D5673A"/>
    <w:pPr>
      <w:ind w:left="566" w:hanging="283"/>
      <w:contextualSpacing/>
    </w:pPr>
  </w:style>
  <w:style w:type="paragraph" w:styleId="List3">
    <w:name w:val="List 3"/>
    <w:basedOn w:val="Normal"/>
    <w:semiHidden/>
    <w:unhideWhenUsed/>
    <w:rsid w:val="00D5673A"/>
    <w:pPr>
      <w:ind w:left="849" w:hanging="283"/>
      <w:contextualSpacing/>
    </w:pPr>
  </w:style>
  <w:style w:type="paragraph" w:styleId="List4">
    <w:name w:val="List 4"/>
    <w:basedOn w:val="Normal"/>
    <w:semiHidden/>
    <w:unhideWhenUsed/>
    <w:rsid w:val="00D5673A"/>
    <w:pPr>
      <w:ind w:left="1132" w:hanging="283"/>
      <w:contextualSpacing/>
    </w:pPr>
  </w:style>
  <w:style w:type="paragraph" w:styleId="List5">
    <w:name w:val="List 5"/>
    <w:basedOn w:val="Normal"/>
    <w:semiHidden/>
    <w:unhideWhenUsed/>
    <w:rsid w:val="00D5673A"/>
    <w:pPr>
      <w:ind w:left="1415" w:hanging="283"/>
      <w:contextualSpacing/>
    </w:pPr>
  </w:style>
  <w:style w:type="paragraph" w:styleId="ListBullet">
    <w:name w:val="List Bullet"/>
    <w:basedOn w:val="Normal"/>
    <w:semiHidden/>
    <w:rsid w:val="00D5673A"/>
    <w:pPr>
      <w:numPr>
        <w:numId w:val="6"/>
      </w:numPr>
      <w:contextualSpacing/>
    </w:pPr>
  </w:style>
  <w:style w:type="paragraph" w:styleId="ListBullet2">
    <w:name w:val="List Bullet 2"/>
    <w:basedOn w:val="Normal"/>
    <w:semiHidden/>
    <w:unhideWhenUsed/>
    <w:rsid w:val="00D5673A"/>
    <w:pPr>
      <w:numPr>
        <w:numId w:val="7"/>
      </w:numPr>
      <w:contextualSpacing/>
    </w:pPr>
  </w:style>
  <w:style w:type="paragraph" w:styleId="ListBullet3">
    <w:name w:val="List Bullet 3"/>
    <w:basedOn w:val="Normal"/>
    <w:semiHidden/>
    <w:unhideWhenUsed/>
    <w:rsid w:val="00D5673A"/>
    <w:pPr>
      <w:numPr>
        <w:numId w:val="8"/>
      </w:numPr>
      <w:contextualSpacing/>
    </w:pPr>
  </w:style>
  <w:style w:type="paragraph" w:styleId="ListBullet4">
    <w:name w:val="List Bullet 4"/>
    <w:basedOn w:val="Normal"/>
    <w:semiHidden/>
    <w:unhideWhenUsed/>
    <w:rsid w:val="00D5673A"/>
    <w:pPr>
      <w:numPr>
        <w:numId w:val="9"/>
      </w:numPr>
      <w:contextualSpacing/>
    </w:pPr>
  </w:style>
  <w:style w:type="paragraph" w:styleId="ListBullet5">
    <w:name w:val="List Bullet 5"/>
    <w:basedOn w:val="Normal"/>
    <w:semiHidden/>
    <w:unhideWhenUsed/>
    <w:rsid w:val="00D5673A"/>
    <w:pPr>
      <w:numPr>
        <w:numId w:val="10"/>
      </w:numPr>
      <w:contextualSpacing/>
    </w:pPr>
  </w:style>
  <w:style w:type="paragraph" w:styleId="ListContinue">
    <w:name w:val="List Continue"/>
    <w:basedOn w:val="Normal"/>
    <w:semiHidden/>
    <w:unhideWhenUsed/>
    <w:rsid w:val="00D5673A"/>
    <w:pPr>
      <w:spacing w:after="120"/>
      <w:ind w:left="283"/>
      <w:contextualSpacing/>
    </w:pPr>
  </w:style>
  <w:style w:type="paragraph" w:styleId="ListContinue2">
    <w:name w:val="List Continue 2"/>
    <w:basedOn w:val="Normal"/>
    <w:semiHidden/>
    <w:unhideWhenUsed/>
    <w:rsid w:val="00D5673A"/>
    <w:pPr>
      <w:spacing w:after="120"/>
      <w:ind w:left="566"/>
      <w:contextualSpacing/>
    </w:pPr>
  </w:style>
  <w:style w:type="paragraph" w:styleId="ListContinue3">
    <w:name w:val="List Continue 3"/>
    <w:basedOn w:val="Normal"/>
    <w:semiHidden/>
    <w:rsid w:val="00D5673A"/>
    <w:pPr>
      <w:spacing w:after="120"/>
      <w:ind w:left="849"/>
      <w:contextualSpacing/>
    </w:pPr>
  </w:style>
  <w:style w:type="paragraph" w:styleId="ListContinue4">
    <w:name w:val="List Continue 4"/>
    <w:basedOn w:val="Normal"/>
    <w:semiHidden/>
    <w:rsid w:val="00D5673A"/>
    <w:pPr>
      <w:spacing w:after="120"/>
      <w:ind w:left="1132"/>
      <w:contextualSpacing/>
    </w:pPr>
  </w:style>
  <w:style w:type="paragraph" w:styleId="ListContinue5">
    <w:name w:val="List Continue 5"/>
    <w:basedOn w:val="Normal"/>
    <w:semiHidden/>
    <w:rsid w:val="00D5673A"/>
    <w:pPr>
      <w:spacing w:after="120"/>
      <w:ind w:left="1415"/>
      <w:contextualSpacing/>
    </w:pPr>
  </w:style>
  <w:style w:type="paragraph" w:styleId="ListNumber">
    <w:name w:val="List Number"/>
    <w:basedOn w:val="Normal"/>
    <w:semiHidden/>
    <w:rsid w:val="00D5673A"/>
    <w:pPr>
      <w:numPr>
        <w:numId w:val="11"/>
      </w:numPr>
      <w:contextualSpacing/>
    </w:pPr>
  </w:style>
  <w:style w:type="paragraph" w:styleId="ListNumber2">
    <w:name w:val="List Number 2"/>
    <w:basedOn w:val="Normal"/>
    <w:semiHidden/>
    <w:unhideWhenUsed/>
    <w:rsid w:val="00D5673A"/>
    <w:pPr>
      <w:numPr>
        <w:numId w:val="12"/>
      </w:numPr>
      <w:contextualSpacing/>
    </w:pPr>
  </w:style>
  <w:style w:type="paragraph" w:styleId="ListNumber3">
    <w:name w:val="List Number 3"/>
    <w:basedOn w:val="Normal"/>
    <w:semiHidden/>
    <w:unhideWhenUsed/>
    <w:rsid w:val="00D5673A"/>
    <w:pPr>
      <w:numPr>
        <w:numId w:val="13"/>
      </w:numPr>
      <w:contextualSpacing/>
    </w:pPr>
  </w:style>
  <w:style w:type="paragraph" w:styleId="ListNumber4">
    <w:name w:val="List Number 4"/>
    <w:basedOn w:val="Normal"/>
    <w:semiHidden/>
    <w:unhideWhenUsed/>
    <w:rsid w:val="00D5673A"/>
    <w:pPr>
      <w:numPr>
        <w:numId w:val="14"/>
      </w:numPr>
      <w:contextualSpacing/>
    </w:pPr>
  </w:style>
  <w:style w:type="paragraph" w:styleId="ListNumber5">
    <w:name w:val="List Number 5"/>
    <w:basedOn w:val="Normal"/>
    <w:semiHidden/>
    <w:unhideWhenUsed/>
    <w:rsid w:val="00D5673A"/>
    <w:pPr>
      <w:numPr>
        <w:numId w:val="15"/>
      </w:numPr>
      <w:contextualSpacing/>
    </w:pPr>
  </w:style>
  <w:style w:type="table" w:styleId="ListTable1Light">
    <w:name w:val="List Table 1 Light"/>
    <w:basedOn w:val="TableNormal"/>
    <w:uiPriority w:val="46"/>
    <w:rsid w:val="00D567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5673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D5673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D5673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D5673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D5673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D5673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D5673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5673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D5673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D5673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D5673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D5673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D5673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D5673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567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D5673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D5673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D5673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D5673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D5673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D567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567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D567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D567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D567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D567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D567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D5673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5673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5673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5673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5673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5673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5673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5673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5673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D5673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D5673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D5673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D5673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D5673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D5673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5673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5673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5673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5673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5673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5673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rsid w:val="00D5673A"/>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eastAsia="en-US"/>
    </w:rPr>
  </w:style>
  <w:style w:type="character" w:customStyle="1" w:styleId="MacroTextChar">
    <w:name w:val="Macro Text Char"/>
    <w:basedOn w:val="DefaultParagraphFont"/>
    <w:link w:val="MacroText"/>
    <w:semiHidden/>
    <w:rsid w:val="00D5673A"/>
    <w:rPr>
      <w:rFonts w:ascii="Consolas" w:eastAsia="Times New Roman" w:hAnsi="Consolas"/>
      <w:lang w:val="en-GB" w:eastAsia="en-US"/>
    </w:rPr>
  </w:style>
  <w:style w:type="table" w:styleId="MediumGrid1">
    <w:name w:val="Medium Grid 1"/>
    <w:basedOn w:val="TableNormal"/>
    <w:uiPriority w:val="67"/>
    <w:semiHidden/>
    <w:unhideWhenUsed/>
    <w:rsid w:val="00D567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567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D567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D567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D567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D567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D567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D567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567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D567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D567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D567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D567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D567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567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567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567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567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567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567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567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D5673A"/>
    <w:rPr>
      <w:color w:val="2B579A"/>
      <w:shd w:val="clear" w:color="auto" w:fill="E1DFDD"/>
      <w:lang w:val="en-GB"/>
    </w:rPr>
  </w:style>
  <w:style w:type="paragraph" w:styleId="MessageHeader">
    <w:name w:val="Message Header"/>
    <w:basedOn w:val="Normal"/>
    <w:link w:val="MessageHeaderChar"/>
    <w:semiHidden/>
    <w:rsid w:val="00D567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D5673A"/>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semiHidden/>
    <w:unhideWhenUsed/>
    <w:rsid w:val="00D5673A"/>
    <w:pPr>
      <w:ind w:left="720"/>
    </w:pPr>
  </w:style>
  <w:style w:type="paragraph" w:styleId="NoteHeading">
    <w:name w:val="Note Heading"/>
    <w:basedOn w:val="Normal"/>
    <w:next w:val="Normal"/>
    <w:link w:val="NoteHeadingChar"/>
    <w:semiHidden/>
    <w:unhideWhenUsed/>
    <w:rsid w:val="00D5673A"/>
  </w:style>
  <w:style w:type="character" w:customStyle="1" w:styleId="NoteHeadingChar">
    <w:name w:val="Note Heading Char"/>
    <w:basedOn w:val="DefaultParagraphFont"/>
    <w:link w:val="NoteHeading"/>
    <w:semiHidden/>
    <w:rsid w:val="00D5673A"/>
    <w:rPr>
      <w:rFonts w:eastAsia="Times New Roman"/>
      <w:lang w:val="en-GB" w:eastAsia="en-US"/>
    </w:rPr>
  </w:style>
  <w:style w:type="table" w:styleId="PlainTable1">
    <w:name w:val="Plain Table 1"/>
    <w:basedOn w:val="TableNormal"/>
    <w:uiPriority w:val="41"/>
    <w:rsid w:val="00D567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67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5673A"/>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567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567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D5673A"/>
    <w:rPr>
      <w:rFonts w:ascii="Consolas" w:hAnsi="Consolas"/>
      <w:sz w:val="21"/>
      <w:szCs w:val="21"/>
    </w:rPr>
  </w:style>
  <w:style w:type="character" w:customStyle="1" w:styleId="PlainTextChar">
    <w:name w:val="Plain Text Char"/>
    <w:basedOn w:val="DefaultParagraphFont"/>
    <w:link w:val="PlainText"/>
    <w:semiHidden/>
    <w:rsid w:val="00D5673A"/>
    <w:rPr>
      <w:rFonts w:ascii="Consolas" w:eastAsia="Times New Roman" w:hAnsi="Consolas"/>
      <w:sz w:val="21"/>
      <w:szCs w:val="21"/>
      <w:lang w:val="en-GB" w:eastAsia="en-US"/>
    </w:rPr>
  </w:style>
  <w:style w:type="paragraph" w:styleId="Quote">
    <w:name w:val="Quote"/>
    <w:basedOn w:val="Normal"/>
    <w:next w:val="Normal"/>
    <w:link w:val="QuoteChar"/>
    <w:uiPriority w:val="29"/>
    <w:semiHidden/>
    <w:qFormat/>
    <w:rsid w:val="00D567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D5673A"/>
    <w:rPr>
      <w:rFonts w:eastAsia="Times New Roman"/>
      <w:i/>
      <w:iCs/>
      <w:color w:val="404040" w:themeColor="text1" w:themeTint="BF"/>
      <w:lang w:val="en-GB" w:eastAsia="en-US"/>
    </w:rPr>
  </w:style>
  <w:style w:type="paragraph" w:styleId="Salutation">
    <w:name w:val="Salutation"/>
    <w:basedOn w:val="Normal"/>
    <w:next w:val="Normal"/>
    <w:link w:val="SalutationChar"/>
    <w:semiHidden/>
    <w:unhideWhenUsed/>
    <w:rsid w:val="00D5673A"/>
  </w:style>
  <w:style w:type="character" w:customStyle="1" w:styleId="SalutationChar">
    <w:name w:val="Salutation Char"/>
    <w:basedOn w:val="DefaultParagraphFont"/>
    <w:link w:val="Salutation"/>
    <w:semiHidden/>
    <w:rsid w:val="00D5673A"/>
    <w:rPr>
      <w:rFonts w:eastAsia="Times New Roman"/>
      <w:lang w:val="en-GB" w:eastAsia="en-US"/>
    </w:rPr>
  </w:style>
  <w:style w:type="paragraph" w:styleId="Signature">
    <w:name w:val="Signature"/>
    <w:basedOn w:val="Normal"/>
    <w:link w:val="SignatureChar"/>
    <w:semiHidden/>
    <w:unhideWhenUsed/>
    <w:rsid w:val="00D5673A"/>
    <w:pPr>
      <w:ind w:left="4252"/>
    </w:pPr>
  </w:style>
  <w:style w:type="character" w:customStyle="1" w:styleId="SignatureChar">
    <w:name w:val="Signature Char"/>
    <w:basedOn w:val="DefaultParagraphFont"/>
    <w:link w:val="Signature"/>
    <w:semiHidden/>
    <w:rsid w:val="00D5673A"/>
    <w:rPr>
      <w:rFonts w:eastAsia="Times New Roman"/>
      <w:lang w:val="en-GB" w:eastAsia="en-US"/>
    </w:rPr>
  </w:style>
  <w:style w:type="character" w:styleId="SmartHyperlink">
    <w:name w:val="Smart Hyperlink"/>
    <w:basedOn w:val="DefaultParagraphFont"/>
    <w:uiPriority w:val="99"/>
    <w:semiHidden/>
    <w:rsid w:val="00D5673A"/>
    <w:rPr>
      <w:u w:val="dotted"/>
      <w:lang w:val="en-GB"/>
    </w:rPr>
  </w:style>
  <w:style w:type="character" w:styleId="SmartLink">
    <w:name w:val="Smart Link"/>
    <w:basedOn w:val="DefaultParagraphFont"/>
    <w:uiPriority w:val="99"/>
    <w:semiHidden/>
    <w:unhideWhenUsed/>
    <w:rsid w:val="00D5673A"/>
    <w:rPr>
      <w:color w:val="0000FF"/>
      <w:u w:val="single"/>
      <w:shd w:val="clear" w:color="auto" w:fill="F3F2F1"/>
      <w:lang w:val="en-GB"/>
    </w:rPr>
  </w:style>
  <w:style w:type="character" w:styleId="Strong">
    <w:name w:val="Strong"/>
    <w:basedOn w:val="DefaultParagraphFont"/>
    <w:semiHidden/>
    <w:qFormat/>
    <w:rsid w:val="00D5673A"/>
    <w:rPr>
      <w:b/>
      <w:bCs/>
      <w:lang w:val="en-GB"/>
    </w:rPr>
  </w:style>
  <w:style w:type="paragraph" w:styleId="Subtitle">
    <w:name w:val="Subtitle"/>
    <w:basedOn w:val="Normal"/>
    <w:next w:val="Normal"/>
    <w:link w:val="SubtitleChar"/>
    <w:semiHidden/>
    <w:qFormat/>
    <w:rsid w:val="00D567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semiHidden/>
    <w:rsid w:val="00D5673A"/>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semiHidden/>
    <w:qFormat/>
    <w:rsid w:val="00D5673A"/>
    <w:rPr>
      <w:i/>
      <w:iCs/>
      <w:color w:val="404040" w:themeColor="text1" w:themeTint="BF"/>
      <w:lang w:val="en-GB"/>
    </w:rPr>
  </w:style>
  <w:style w:type="character" w:styleId="SubtleReference">
    <w:name w:val="Subtle Reference"/>
    <w:basedOn w:val="DefaultParagraphFont"/>
    <w:uiPriority w:val="31"/>
    <w:semiHidden/>
    <w:qFormat/>
    <w:rsid w:val="00D5673A"/>
    <w:rPr>
      <w:smallCaps/>
      <w:color w:val="5A5A5A" w:themeColor="text1" w:themeTint="A5"/>
      <w:lang w:val="en-GB"/>
    </w:rPr>
  </w:style>
  <w:style w:type="table" w:styleId="Table3Deffects1">
    <w:name w:val="Table 3D effects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D567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D5673A"/>
    <w:pPr>
      <w:tabs>
        <w:tab w:val="clear" w:pos="1247"/>
      </w:tabs>
      <w:ind w:left="200" w:hanging="200"/>
    </w:pPr>
  </w:style>
  <w:style w:type="table" w:styleId="TableProfessional">
    <w:name w:val="Table Professional"/>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qFormat/>
    <w:rsid w:val="00D567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D5673A"/>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semiHidden/>
    <w:unhideWhenUsed/>
    <w:rsid w:val="00D5673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D5673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character" w:customStyle="1" w:styleId="Normal-poolChar">
    <w:name w:val="Normal-pool Char"/>
    <w:link w:val="Normal-pool"/>
    <w:locked/>
    <w:rsid w:val="00F61DC9"/>
    <w:rPr>
      <w:rFonts w:eastAsia="Times New Roman"/>
      <w:lang w:val="en-GB" w:eastAsia="en-US"/>
    </w:rPr>
  </w:style>
  <w:style w:type="character" w:customStyle="1" w:styleId="CH2Char">
    <w:name w:val="CH2 Char"/>
    <w:link w:val="CH2"/>
    <w:locked/>
    <w:rsid w:val="00F61DC9"/>
    <w:rPr>
      <w:rFonts w:eastAsia="Times New Roman"/>
      <w:b/>
      <w:sz w:val="24"/>
      <w:szCs w:val="24"/>
      <w:lang w:val="en-GB" w:eastAsia="en-US"/>
    </w:rPr>
  </w:style>
  <w:style w:type="character" w:customStyle="1" w:styleId="BBTitleChar">
    <w:name w:val="BB_Title Char"/>
    <w:link w:val="BBTitle"/>
    <w:rsid w:val="00F61DC9"/>
    <w:rPr>
      <w:rFonts w:eastAsia="Times New Roman"/>
      <w:b/>
      <w:sz w:val="28"/>
      <w:szCs w:val="28"/>
      <w:lang w:val="en-GB" w:eastAsia="en-US"/>
    </w:rPr>
  </w:style>
  <w:style w:type="numbering" w:customStyle="1" w:styleId="Normallist1">
    <w:name w:val="Normal_list1"/>
    <w:basedOn w:val="NoList"/>
    <w:rsid w:val="00F61DC9"/>
  </w:style>
  <w:style w:type="paragraph" w:customStyle="1" w:styleId="Headerpool">
    <w:name w:val="Header_pool"/>
    <w:basedOn w:val="Normal"/>
    <w:next w:val="Normal"/>
    <w:semiHidden/>
    <w:rsid w:val="00F61DC9"/>
    <w:pPr>
      <w:pBdr>
        <w:bottom w:val="single" w:sz="4" w:space="1" w:color="auto"/>
      </w:pBdr>
      <w:tabs>
        <w:tab w:val="center" w:pos="4536"/>
        <w:tab w:val="right" w:pos="9072"/>
      </w:tabs>
      <w:spacing w:after="120"/>
    </w:pPr>
    <w:rPr>
      <w:b/>
      <w:sz w:val="18"/>
    </w:rPr>
  </w:style>
  <w:style w:type="paragraph" w:styleId="Revision">
    <w:name w:val="Revision"/>
    <w:hidden/>
    <w:uiPriority w:val="99"/>
    <w:semiHidden/>
    <w:rsid w:val="00F61DC9"/>
    <w:rPr>
      <w:rFonts w:eastAsia="Times New Roman"/>
      <w:lang w:eastAsia="en-US"/>
    </w:rPr>
  </w:style>
  <w:style w:type="paragraph" w:customStyle="1" w:styleId="ColorfulShading-Accent11">
    <w:name w:val="Colorful Shading - Accent 11"/>
    <w:hidden/>
    <w:uiPriority w:val="99"/>
    <w:rsid w:val="00F61DC9"/>
    <w:rPr>
      <w:rFonts w:eastAsia="Times New Roman"/>
      <w:lang w:eastAsia="en-US"/>
    </w:rPr>
  </w:style>
  <w:style w:type="character" w:customStyle="1" w:styleId="ZZAnxtitleChar">
    <w:name w:val="ZZ_Anx_title Char"/>
    <w:link w:val="ZZAnxtitle"/>
    <w:rsid w:val="00F61DC9"/>
    <w:rPr>
      <w:rFonts w:eastAsia="Times New Roman"/>
      <w:b/>
      <w:bCs/>
      <w:sz w:val="28"/>
      <w:szCs w:val="26"/>
      <w:lang w:val="en-GB" w:eastAsia="en-US"/>
    </w:rPr>
  </w:style>
  <w:style w:type="paragraph" w:customStyle="1" w:styleId="ColorfulShading-Accent12">
    <w:name w:val="Colorful Shading - Accent 12"/>
    <w:hidden/>
    <w:uiPriority w:val="99"/>
    <w:semiHidden/>
    <w:rsid w:val="00F61DC9"/>
    <w:rPr>
      <w:rFonts w:ascii="Calibri" w:eastAsia="Times New Roman" w:hAnsi="Calibri"/>
      <w:sz w:val="22"/>
      <w:szCs w:val="22"/>
      <w:lang w:val="en-US" w:eastAsia="en-US"/>
    </w:rPr>
  </w:style>
  <w:style w:type="character" w:customStyle="1" w:styleId="NormalNonumberChar">
    <w:name w:val="Normal_No_number Char"/>
    <w:link w:val="NormalNonumber"/>
    <w:rsid w:val="00F61DC9"/>
    <w:rPr>
      <w:rFonts w:eastAsia="Times New Roman"/>
      <w:lang w:val="en-GB" w:eastAsia="en-US"/>
    </w:rPr>
  </w:style>
  <w:style w:type="numbering" w:customStyle="1" w:styleId="Normallist11">
    <w:name w:val="Normal_list11"/>
    <w:basedOn w:val="NoList"/>
    <w:rsid w:val="00F61DC9"/>
  </w:style>
  <w:style w:type="character" w:customStyle="1" w:styleId="UnresolvedMention1">
    <w:name w:val="Unresolved Mention1"/>
    <w:basedOn w:val="DefaultParagraphFont"/>
    <w:uiPriority w:val="99"/>
    <w:semiHidden/>
    <w:rsid w:val="00F61DC9"/>
    <w:rPr>
      <w:color w:val="605E5C"/>
      <w:shd w:val="clear" w:color="auto" w:fill="E1DFDD"/>
      <w:lang w:val="en-GB"/>
    </w:rPr>
  </w:style>
  <w:style w:type="character" w:customStyle="1" w:styleId="UnresolvedMention2">
    <w:name w:val="Unresolved Mention2"/>
    <w:basedOn w:val="DefaultParagraphFont"/>
    <w:uiPriority w:val="99"/>
    <w:semiHidden/>
    <w:rsid w:val="00F61DC9"/>
    <w:rPr>
      <w:color w:val="605E5C"/>
      <w:shd w:val="clear" w:color="auto" w:fill="E1DFDD"/>
      <w:lang w:val="en-GB"/>
    </w:rPr>
  </w:style>
  <w:style w:type="paragraph" w:customStyle="1" w:styleId="xl63">
    <w:name w:val="xl63"/>
    <w:basedOn w:val="Normal"/>
    <w:semiHidden/>
    <w:rsid w:val="00F61DC9"/>
    <w:pPr>
      <w:tabs>
        <w:tab w:val="clear" w:pos="1247"/>
        <w:tab w:val="clear" w:pos="1814"/>
        <w:tab w:val="clear" w:pos="2381"/>
        <w:tab w:val="clear" w:pos="2948"/>
        <w:tab w:val="clear" w:pos="3515"/>
      </w:tabs>
      <w:spacing w:before="100" w:beforeAutospacing="1" w:after="100" w:afterAutospacing="1"/>
      <w:textAlignment w:val="center"/>
    </w:pPr>
    <w:rPr>
      <w:sz w:val="24"/>
      <w:szCs w:val="24"/>
    </w:rPr>
  </w:style>
  <w:style w:type="paragraph" w:customStyle="1" w:styleId="xl64">
    <w:name w:val="xl64"/>
    <w:basedOn w:val="Normal"/>
    <w:semiHidden/>
    <w:rsid w:val="00F61DC9"/>
    <w:pPr>
      <w:tabs>
        <w:tab w:val="clear" w:pos="1247"/>
        <w:tab w:val="clear" w:pos="1814"/>
        <w:tab w:val="clear" w:pos="2381"/>
        <w:tab w:val="clear" w:pos="2948"/>
        <w:tab w:val="clear" w:pos="3515"/>
      </w:tabs>
      <w:spacing w:before="100" w:beforeAutospacing="1" w:after="100" w:afterAutospacing="1"/>
      <w:jc w:val="right"/>
      <w:textAlignment w:val="center"/>
    </w:pPr>
    <w:rPr>
      <w:sz w:val="24"/>
      <w:szCs w:val="24"/>
    </w:rPr>
  </w:style>
  <w:style w:type="paragraph" w:customStyle="1" w:styleId="xl73">
    <w:name w:val="xl73"/>
    <w:basedOn w:val="Normal"/>
    <w:semiHidden/>
    <w:rsid w:val="00F61DC9"/>
    <w:pPr>
      <w:tabs>
        <w:tab w:val="clear" w:pos="1247"/>
        <w:tab w:val="clear" w:pos="1814"/>
        <w:tab w:val="clear" w:pos="2381"/>
        <w:tab w:val="clear" w:pos="2948"/>
        <w:tab w:val="clear" w:pos="3515"/>
      </w:tabs>
      <w:spacing w:before="100" w:beforeAutospacing="1" w:after="100" w:afterAutospacing="1"/>
      <w:textAlignment w:val="center"/>
    </w:pPr>
    <w:rPr>
      <w:sz w:val="24"/>
      <w:szCs w:val="24"/>
    </w:rPr>
  </w:style>
  <w:style w:type="paragraph" w:customStyle="1" w:styleId="xl74">
    <w:name w:val="xl74"/>
    <w:basedOn w:val="Normal"/>
    <w:rsid w:val="00F61DC9"/>
    <w:pPr>
      <w:tabs>
        <w:tab w:val="clear" w:pos="1247"/>
        <w:tab w:val="clear" w:pos="1814"/>
        <w:tab w:val="clear" w:pos="2381"/>
        <w:tab w:val="clear" w:pos="2948"/>
        <w:tab w:val="clear" w:pos="3515"/>
      </w:tabs>
      <w:spacing w:before="100" w:beforeAutospacing="1" w:after="100" w:afterAutospacing="1"/>
      <w:textAlignment w:val="center"/>
    </w:pPr>
    <w:rPr>
      <w:color w:val="000000"/>
      <w:sz w:val="24"/>
      <w:szCs w:val="24"/>
    </w:rPr>
  </w:style>
  <w:style w:type="paragraph" w:customStyle="1" w:styleId="xl75">
    <w:name w:val="xl75"/>
    <w:basedOn w:val="Normal"/>
    <w:rsid w:val="00F61DC9"/>
    <w:pPr>
      <w:tabs>
        <w:tab w:val="clear" w:pos="1247"/>
        <w:tab w:val="clear" w:pos="1814"/>
        <w:tab w:val="clear" w:pos="2381"/>
        <w:tab w:val="clear" w:pos="2948"/>
        <w:tab w:val="clear" w:pos="3515"/>
      </w:tabs>
      <w:spacing w:before="100" w:beforeAutospacing="1" w:after="100" w:afterAutospacing="1"/>
      <w:textAlignment w:val="center"/>
    </w:pPr>
    <w:rPr>
      <w:color w:val="000000"/>
      <w:sz w:val="24"/>
      <w:szCs w:val="24"/>
    </w:rPr>
  </w:style>
  <w:style w:type="paragraph" w:customStyle="1" w:styleId="xl78">
    <w:name w:val="xl78"/>
    <w:basedOn w:val="Normal"/>
    <w:rsid w:val="00F61DC9"/>
    <w:pPr>
      <w:pBdr>
        <w:top w:val="single" w:sz="8" w:space="0" w:color="auto"/>
      </w:pBdr>
      <w:tabs>
        <w:tab w:val="clear" w:pos="1247"/>
        <w:tab w:val="clear" w:pos="1814"/>
        <w:tab w:val="clear" w:pos="2381"/>
        <w:tab w:val="clear" w:pos="2948"/>
        <w:tab w:val="clear" w:pos="3515"/>
      </w:tabs>
      <w:spacing w:before="100" w:beforeAutospacing="1" w:after="100" w:afterAutospacing="1"/>
    </w:pPr>
    <w:rPr>
      <w:b/>
      <w:bCs/>
      <w:sz w:val="24"/>
      <w:szCs w:val="24"/>
    </w:rPr>
  </w:style>
  <w:style w:type="paragraph" w:customStyle="1" w:styleId="xl79">
    <w:name w:val="xl79"/>
    <w:basedOn w:val="Normal"/>
    <w:rsid w:val="00F61DC9"/>
    <w:pPr>
      <w:tabs>
        <w:tab w:val="clear" w:pos="1247"/>
        <w:tab w:val="clear" w:pos="1814"/>
        <w:tab w:val="clear" w:pos="2381"/>
        <w:tab w:val="clear" w:pos="2948"/>
        <w:tab w:val="clear" w:pos="3515"/>
      </w:tabs>
      <w:spacing w:before="100" w:beforeAutospacing="1" w:after="100" w:afterAutospacing="1"/>
      <w:jc w:val="center"/>
    </w:pPr>
    <w:rPr>
      <w:b/>
      <w:bCs/>
      <w:sz w:val="24"/>
      <w:szCs w:val="24"/>
    </w:rPr>
  </w:style>
  <w:style w:type="paragraph" w:customStyle="1" w:styleId="xl80">
    <w:name w:val="xl80"/>
    <w:basedOn w:val="Normal"/>
    <w:rsid w:val="00F61DC9"/>
    <w:pPr>
      <w:tabs>
        <w:tab w:val="clear" w:pos="1247"/>
        <w:tab w:val="clear" w:pos="1814"/>
        <w:tab w:val="clear" w:pos="2381"/>
        <w:tab w:val="clear" w:pos="2948"/>
        <w:tab w:val="clear" w:pos="3515"/>
      </w:tabs>
      <w:spacing w:before="100" w:beforeAutospacing="1" w:after="100" w:afterAutospacing="1"/>
      <w:jc w:val="center"/>
    </w:pPr>
    <w:rPr>
      <w:b/>
      <w:bCs/>
      <w:sz w:val="24"/>
      <w:szCs w:val="24"/>
    </w:rPr>
  </w:style>
  <w:style w:type="paragraph" w:customStyle="1" w:styleId="msonormal0">
    <w:name w:val="msonormal"/>
    <w:basedOn w:val="Normal"/>
    <w:rsid w:val="00F61DC9"/>
    <w:pPr>
      <w:tabs>
        <w:tab w:val="clear" w:pos="1247"/>
        <w:tab w:val="clear" w:pos="1814"/>
        <w:tab w:val="clear" w:pos="2381"/>
        <w:tab w:val="clear" w:pos="2948"/>
        <w:tab w:val="clear" w:pos="3515"/>
      </w:tabs>
      <w:spacing w:before="100" w:beforeAutospacing="1" w:after="100" w:afterAutospacing="1"/>
    </w:pPr>
    <w:rPr>
      <w:sz w:val="24"/>
      <w:szCs w:val="24"/>
      <w:lang w:eastAsia="en-GB"/>
    </w:rPr>
  </w:style>
  <w:style w:type="paragraph" w:customStyle="1" w:styleId="xl76">
    <w:name w:val="xl76"/>
    <w:basedOn w:val="Normal"/>
    <w:rsid w:val="00F61DC9"/>
    <w:pPr>
      <w:tabs>
        <w:tab w:val="clear" w:pos="1247"/>
        <w:tab w:val="clear" w:pos="1814"/>
        <w:tab w:val="clear" w:pos="2381"/>
        <w:tab w:val="clear" w:pos="2948"/>
        <w:tab w:val="clear" w:pos="3515"/>
      </w:tabs>
      <w:spacing w:before="100" w:beforeAutospacing="1" w:after="100" w:afterAutospacing="1"/>
      <w:ind w:firstLineChars="100" w:firstLine="100"/>
      <w:jc w:val="right"/>
      <w:textAlignment w:val="center"/>
    </w:pPr>
    <w:rPr>
      <w:color w:val="000000"/>
      <w:sz w:val="18"/>
      <w:szCs w:val="18"/>
      <w:lang w:eastAsia="en-GB"/>
    </w:rPr>
  </w:style>
  <w:style w:type="paragraph" w:customStyle="1" w:styleId="xl77">
    <w:name w:val="xl77"/>
    <w:basedOn w:val="Normal"/>
    <w:rsid w:val="00F61DC9"/>
    <w:pPr>
      <w:tabs>
        <w:tab w:val="clear" w:pos="1247"/>
        <w:tab w:val="clear" w:pos="1814"/>
        <w:tab w:val="clear" w:pos="2381"/>
        <w:tab w:val="clear" w:pos="2948"/>
        <w:tab w:val="clear" w:pos="3515"/>
      </w:tabs>
      <w:spacing w:before="100" w:beforeAutospacing="1" w:after="100" w:afterAutospacing="1"/>
      <w:jc w:val="right"/>
      <w:textAlignment w:val="center"/>
    </w:pPr>
    <w:rPr>
      <w:color w:val="000000"/>
      <w:sz w:val="18"/>
      <w:szCs w:val="18"/>
      <w:lang w:eastAsia="en-GB"/>
    </w:rPr>
  </w:style>
  <w:style w:type="paragraph" w:customStyle="1" w:styleId="xl81">
    <w:name w:val="xl81"/>
    <w:basedOn w:val="Normal"/>
    <w:rsid w:val="00F61DC9"/>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lang w:eastAsia="en-GB"/>
    </w:rPr>
  </w:style>
  <w:style w:type="paragraph" w:customStyle="1" w:styleId="xl82">
    <w:name w:val="xl82"/>
    <w:basedOn w:val="Normal"/>
    <w:rsid w:val="00F61DC9"/>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en-GB"/>
    </w:rPr>
  </w:style>
  <w:style w:type="paragraph" w:customStyle="1" w:styleId="xl83">
    <w:name w:val="xl83"/>
    <w:basedOn w:val="Normal"/>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color w:val="000000"/>
      <w:sz w:val="18"/>
      <w:szCs w:val="18"/>
      <w:lang w:eastAsia="en-GB"/>
    </w:rPr>
  </w:style>
  <w:style w:type="paragraph" w:customStyle="1" w:styleId="xl84">
    <w:name w:val="xl84"/>
    <w:basedOn w:val="Normal"/>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jc w:val="right"/>
      <w:textAlignment w:val="center"/>
    </w:pPr>
    <w:rPr>
      <w:color w:val="000000"/>
      <w:sz w:val="18"/>
      <w:szCs w:val="18"/>
      <w:lang w:eastAsia="en-GB"/>
    </w:rPr>
  </w:style>
  <w:style w:type="paragraph" w:customStyle="1" w:styleId="xl85">
    <w:name w:val="xl85"/>
    <w:basedOn w:val="Normal"/>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color w:val="000000"/>
      <w:sz w:val="18"/>
      <w:szCs w:val="18"/>
      <w:lang w:eastAsia="en-GB"/>
    </w:rPr>
  </w:style>
  <w:style w:type="paragraph" w:customStyle="1" w:styleId="xl86">
    <w:name w:val="xl86"/>
    <w:basedOn w:val="Normal"/>
    <w:semiHidden/>
    <w:rsid w:val="00F61DC9"/>
    <w:pPr>
      <w:tabs>
        <w:tab w:val="clear" w:pos="1247"/>
        <w:tab w:val="clear" w:pos="1814"/>
        <w:tab w:val="clear" w:pos="2381"/>
        <w:tab w:val="clear" w:pos="2948"/>
        <w:tab w:val="clear" w:pos="3515"/>
      </w:tabs>
      <w:spacing w:before="100" w:beforeAutospacing="1" w:after="100" w:afterAutospacing="1"/>
      <w:textAlignment w:val="center"/>
    </w:pPr>
    <w:rPr>
      <w:b/>
      <w:bCs/>
      <w:color w:val="000000"/>
      <w:sz w:val="18"/>
      <w:szCs w:val="18"/>
      <w:lang w:eastAsia="en-GB"/>
    </w:rPr>
  </w:style>
  <w:style w:type="paragraph" w:customStyle="1" w:styleId="xl87">
    <w:name w:val="xl87"/>
    <w:basedOn w:val="Normal"/>
    <w:semiHidden/>
    <w:rsid w:val="00F61DC9"/>
    <w:pPr>
      <w:tabs>
        <w:tab w:val="clear" w:pos="1247"/>
        <w:tab w:val="clear" w:pos="1814"/>
        <w:tab w:val="clear" w:pos="2381"/>
        <w:tab w:val="clear" w:pos="2948"/>
        <w:tab w:val="clear" w:pos="3515"/>
      </w:tabs>
      <w:spacing w:before="100" w:beforeAutospacing="1" w:after="100" w:afterAutospacing="1"/>
      <w:jc w:val="right"/>
      <w:textAlignment w:val="center"/>
    </w:pPr>
    <w:rPr>
      <w:b/>
      <w:bCs/>
      <w:color w:val="000000"/>
      <w:sz w:val="18"/>
      <w:szCs w:val="18"/>
      <w:lang w:eastAsia="en-GB"/>
    </w:rPr>
  </w:style>
  <w:style w:type="paragraph" w:customStyle="1" w:styleId="xl88">
    <w:name w:val="xl88"/>
    <w:basedOn w:val="Normal"/>
    <w:semiHidden/>
    <w:rsid w:val="00F61DC9"/>
    <w:pPr>
      <w:tabs>
        <w:tab w:val="clear" w:pos="1247"/>
        <w:tab w:val="clear" w:pos="1814"/>
        <w:tab w:val="clear" w:pos="2381"/>
        <w:tab w:val="clear" w:pos="2948"/>
        <w:tab w:val="clear" w:pos="3515"/>
      </w:tabs>
      <w:spacing w:before="100" w:beforeAutospacing="1" w:after="100" w:afterAutospacing="1"/>
      <w:textAlignment w:val="bottom"/>
    </w:pPr>
    <w:rPr>
      <w:b/>
      <w:bCs/>
      <w:color w:val="000000"/>
      <w:sz w:val="18"/>
      <w:szCs w:val="18"/>
      <w:lang w:eastAsia="en-GB"/>
    </w:rPr>
  </w:style>
  <w:style w:type="paragraph" w:customStyle="1" w:styleId="xl89">
    <w:name w:val="xl89"/>
    <w:basedOn w:val="Normal"/>
    <w:semiHidden/>
    <w:rsid w:val="00F61DC9"/>
    <w:pPr>
      <w:pBdr>
        <w:top w:val="single" w:sz="8" w:space="0" w:color="auto"/>
        <w:left w:val="single" w:sz="8" w:space="0" w:color="auto"/>
      </w:pBdr>
      <w:tabs>
        <w:tab w:val="clear" w:pos="1247"/>
        <w:tab w:val="clear" w:pos="1814"/>
        <w:tab w:val="clear" w:pos="2381"/>
        <w:tab w:val="clear" w:pos="2948"/>
        <w:tab w:val="clear" w:pos="3515"/>
      </w:tabs>
      <w:spacing w:before="100" w:beforeAutospacing="1" w:after="100" w:afterAutospacing="1"/>
      <w:jc w:val="center"/>
    </w:pPr>
    <w:rPr>
      <w:b/>
      <w:bCs/>
      <w:color w:val="000000"/>
      <w:sz w:val="18"/>
      <w:szCs w:val="18"/>
      <w:lang w:eastAsia="en-GB"/>
    </w:rPr>
  </w:style>
  <w:style w:type="paragraph" w:customStyle="1" w:styleId="xl90">
    <w:name w:val="xl90"/>
    <w:basedOn w:val="Normal"/>
    <w:semiHidden/>
    <w:rsid w:val="00F61DC9"/>
    <w:pPr>
      <w:pBdr>
        <w:top w:val="single" w:sz="8" w:space="0" w:color="auto"/>
      </w:pBdr>
      <w:tabs>
        <w:tab w:val="clear" w:pos="1247"/>
        <w:tab w:val="clear" w:pos="1814"/>
        <w:tab w:val="clear" w:pos="2381"/>
        <w:tab w:val="clear" w:pos="2948"/>
        <w:tab w:val="clear" w:pos="3515"/>
      </w:tabs>
      <w:spacing w:before="100" w:beforeAutospacing="1" w:after="100" w:afterAutospacing="1"/>
      <w:jc w:val="center"/>
      <w:textAlignment w:val="center"/>
    </w:pPr>
    <w:rPr>
      <w:b/>
      <w:bCs/>
      <w:i/>
      <w:iCs/>
      <w:color w:val="000000"/>
      <w:sz w:val="18"/>
      <w:szCs w:val="18"/>
      <w:lang w:eastAsia="en-GB"/>
    </w:rPr>
  </w:style>
  <w:style w:type="paragraph" w:customStyle="1" w:styleId="xl91">
    <w:name w:val="xl91"/>
    <w:basedOn w:val="Normal"/>
    <w:semiHidden/>
    <w:rsid w:val="00F61DC9"/>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jc w:val="center"/>
    </w:pPr>
    <w:rPr>
      <w:b/>
      <w:bCs/>
      <w:color w:val="000000"/>
      <w:sz w:val="18"/>
      <w:szCs w:val="18"/>
      <w:lang w:eastAsia="en-GB"/>
    </w:rPr>
  </w:style>
  <w:style w:type="paragraph" w:customStyle="1" w:styleId="xl92">
    <w:name w:val="xl92"/>
    <w:basedOn w:val="Normal"/>
    <w:semiHidden/>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center"/>
      <w:textAlignment w:val="center"/>
    </w:pPr>
    <w:rPr>
      <w:b/>
      <w:bCs/>
      <w:i/>
      <w:iCs/>
      <w:color w:val="000000"/>
      <w:sz w:val="18"/>
      <w:szCs w:val="18"/>
      <w:lang w:eastAsia="en-GB"/>
    </w:rPr>
  </w:style>
  <w:style w:type="paragraph" w:customStyle="1" w:styleId="xl93">
    <w:name w:val="xl93"/>
    <w:basedOn w:val="Normal"/>
    <w:semiHidden/>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center"/>
      <w:textAlignment w:val="center"/>
    </w:pPr>
    <w:rPr>
      <w:b/>
      <w:bCs/>
      <w:i/>
      <w:iCs/>
      <w:color w:val="000000"/>
      <w:sz w:val="18"/>
      <w:szCs w:val="18"/>
      <w:lang w:eastAsia="en-GB"/>
    </w:rPr>
  </w:style>
  <w:style w:type="paragraph" w:customStyle="1" w:styleId="xl94">
    <w:name w:val="xl94"/>
    <w:basedOn w:val="Normal"/>
    <w:semiHidden/>
    <w:rsid w:val="00F61DC9"/>
    <w:pPr>
      <w:pBdr>
        <w:top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i/>
      <w:iCs/>
      <w:color w:val="000000"/>
      <w:sz w:val="18"/>
      <w:szCs w:val="18"/>
      <w:lang w:eastAsia="en-GB"/>
    </w:rPr>
  </w:style>
  <w:style w:type="paragraph" w:customStyle="1" w:styleId="xl95">
    <w:name w:val="xl95"/>
    <w:basedOn w:val="Normal"/>
    <w:semiHidden/>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i/>
      <w:iCs/>
      <w:color w:val="000000"/>
      <w:sz w:val="18"/>
      <w:szCs w:val="18"/>
      <w:lang w:eastAsia="en-GB"/>
    </w:rPr>
  </w:style>
  <w:style w:type="paragraph" w:customStyle="1" w:styleId="xl96">
    <w:name w:val="xl96"/>
    <w:basedOn w:val="Normal"/>
    <w:semiHidden/>
    <w:rsid w:val="00F61DC9"/>
    <w:pPr>
      <w:tabs>
        <w:tab w:val="clear" w:pos="1247"/>
        <w:tab w:val="clear" w:pos="1814"/>
        <w:tab w:val="clear" w:pos="2381"/>
        <w:tab w:val="clear" w:pos="2948"/>
        <w:tab w:val="clear" w:pos="3515"/>
      </w:tabs>
      <w:spacing w:before="100" w:beforeAutospacing="1" w:after="100" w:afterAutospacing="1"/>
      <w:textAlignment w:val="bottom"/>
    </w:pPr>
    <w:rPr>
      <w:sz w:val="18"/>
      <w:szCs w:val="18"/>
      <w:lang w:eastAsia="en-GB"/>
    </w:rPr>
  </w:style>
  <w:style w:type="paragraph" w:customStyle="1" w:styleId="xl97">
    <w:name w:val="xl97"/>
    <w:basedOn w:val="Normal"/>
    <w:semiHidden/>
    <w:rsid w:val="00F61DC9"/>
    <w:pPr>
      <w:tabs>
        <w:tab w:val="clear" w:pos="1247"/>
        <w:tab w:val="clear" w:pos="1814"/>
        <w:tab w:val="clear" w:pos="2381"/>
        <w:tab w:val="clear" w:pos="2948"/>
        <w:tab w:val="clear" w:pos="3515"/>
      </w:tabs>
      <w:spacing w:before="100" w:beforeAutospacing="1" w:after="100" w:afterAutospacing="1"/>
      <w:jc w:val="right"/>
      <w:textAlignment w:val="center"/>
    </w:pPr>
    <w:rPr>
      <w:color w:val="000000"/>
      <w:sz w:val="18"/>
      <w:szCs w:val="18"/>
      <w:lang w:eastAsia="en-GB"/>
    </w:rPr>
  </w:style>
  <w:style w:type="paragraph" w:customStyle="1" w:styleId="xl98">
    <w:name w:val="xl98"/>
    <w:basedOn w:val="Normal"/>
    <w:semiHidden/>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color w:val="000000"/>
      <w:sz w:val="18"/>
      <w:szCs w:val="18"/>
      <w:lang w:eastAsia="en-GB"/>
    </w:rPr>
  </w:style>
  <w:style w:type="paragraph" w:customStyle="1" w:styleId="xl99">
    <w:name w:val="xl99"/>
    <w:basedOn w:val="Normal"/>
    <w:semiHidden/>
    <w:rsid w:val="00F61DC9"/>
    <w:pPr>
      <w:tabs>
        <w:tab w:val="clear" w:pos="1247"/>
        <w:tab w:val="clear" w:pos="1814"/>
        <w:tab w:val="clear" w:pos="2381"/>
        <w:tab w:val="clear" w:pos="2948"/>
        <w:tab w:val="clear" w:pos="3515"/>
      </w:tabs>
      <w:spacing w:before="100" w:beforeAutospacing="1" w:after="100" w:afterAutospacing="1"/>
      <w:jc w:val="right"/>
      <w:textAlignment w:val="center"/>
    </w:pPr>
    <w:rPr>
      <w:b/>
      <w:bCs/>
      <w:color w:val="000000"/>
      <w:sz w:val="18"/>
      <w:szCs w:val="18"/>
      <w:lang w:eastAsia="en-GB"/>
    </w:rPr>
  </w:style>
  <w:style w:type="character" w:customStyle="1" w:styleId="cf01">
    <w:name w:val="cf01"/>
    <w:basedOn w:val="DefaultParagraphFont"/>
    <w:rsid w:val="00F61DC9"/>
    <w:rPr>
      <w:rFonts w:ascii="Segoe UI" w:hAnsi="Segoe UI" w:cs="Segoe UI" w:hint="default"/>
      <w:sz w:val="18"/>
      <w:szCs w:val="18"/>
      <w:lang w:val="en-GB"/>
    </w:rPr>
  </w:style>
  <w:style w:type="paragraph" w:customStyle="1" w:styleId="Normalpool">
    <w:name w:val="Normal_pool"/>
    <w:link w:val="NormalpoolChar"/>
    <w:semiHidden/>
    <w:rsid w:val="00F61DC9"/>
    <w:pPr>
      <w:tabs>
        <w:tab w:val="left" w:pos="624"/>
      </w:tabs>
    </w:pPr>
    <w:rPr>
      <w:rFonts w:eastAsia="Times New Roman"/>
      <w:lang w:eastAsia="en-US"/>
    </w:rPr>
  </w:style>
  <w:style w:type="character" w:customStyle="1" w:styleId="NormalpoolChar">
    <w:name w:val="Normal_pool Char"/>
    <w:link w:val="Normalpool"/>
    <w:semiHidden/>
    <w:locked/>
    <w:rsid w:val="00F61DC9"/>
    <w:rPr>
      <w:rFonts w:eastAsia="Times New Roman"/>
      <w:lang w:val="en-GB" w:eastAsia="en-US"/>
    </w:rPr>
  </w:style>
  <w:style w:type="numbering" w:customStyle="1" w:styleId="Normallist2">
    <w:name w:val="Normal_list2"/>
    <w:basedOn w:val="NoList"/>
    <w:rsid w:val="00F61DC9"/>
  </w:style>
  <w:style w:type="table" w:customStyle="1" w:styleId="TableGrid10">
    <w:name w:val="Table Grid1"/>
    <w:basedOn w:val="TableNormal"/>
    <w:next w:val="TableGrid"/>
    <w:rsid w:val="00F61DC9"/>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docright1">
    <w:name w:val="Table_doc_right1"/>
    <w:basedOn w:val="TableNormal"/>
    <w:rsid w:val="00F61DC9"/>
    <w:pPr>
      <w:spacing w:before="40" w:after="40"/>
    </w:pPr>
    <w:rPr>
      <w:rFonts w:eastAsia="Times New Roman"/>
      <w:sz w:val="18"/>
      <w:szCs w:val="18"/>
      <w:lang w:eastAsia="en-US"/>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table" w:customStyle="1" w:styleId="Footertable1">
    <w:name w:val="Footer_table1"/>
    <w:basedOn w:val="TableNormal"/>
    <w:semiHidden/>
    <w:rsid w:val="00F61DC9"/>
    <w:rPr>
      <w:rFonts w:ascii="Arial" w:eastAsia="Times New Roman" w:hAnsi="Arial"/>
      <w:sz w:val="16"/>
      <w:lang w:eastAsia="en-US"/>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table" w:customStyle="1" w:styleId="AATable1">
    <w:name w:val="AA_Table1"/>
    <w:basedOn w:val="TableNormal"/>
    <w:rsid w:val="00F61DC9"/>
    <w:rPr>
      <w:rFonts w:eastAsia="Times New Roman"/>
      <w:lang w:eastAsia="en-US"/>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numbering" w:customStyle="1" w:styleId="NoList1">
    <w:name w:val="No List1"/>
    <w:next w:val="NoList"/>
    <w:uiPriority w:val="99"/>
    <w:semiHidden/>
    <w:unhideWhenUsed/>
    <w:rsid w:val="00F61DC9"/>
  </w:style>
  <w:style w:type="character" w:customStyle="1" w:styleId="ContentControls">
    <w:name w:val="ContentControls"/>
    <w:basedOn w:val="DefaultParagraphFont"/>
    <w:uiPriority w:val="1"/>
    <w:semiHidden/>
    <w:rsid w:val="00F61DC9"/>
    <w:rPr>
      <w:rFonts w:eastAsiaTheme="minorEastAsia"/>
      <w:color w:val="000000" w:themeColor="text1"/>
      <w:lang w:val="en-GB" w:eastAsia="zh-CN"/>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link w:val="FootnoteReference"/>
    <w:semiHidden/>
    <w:rsid w:val="00F61DC9"/>
    <w:pPr>
      <w:tabs>
        <w:tab w:val="clear" w:pos="1247"/>
        <w:tab w:val="clear" w:pos="1814"/>
        <w:tab w:val="clear" w:pos="2381"/>
        <w:tab w:val="clear" w:pos="2948"/>
        <w:tab w:val="clear" w:pos="3515"/>
      </w:tabs>
      <w:spacing w:before="120" w:after="160" w:line="240" w:lineRule="exact"/>
    </w:pPr>
    <w:rPr>
      <w:rFonts w:eastAsia="SimSun"/>
      <w:szCs w:val="18"/>
      <w:vertAlign w:val="superscript"/>
    </w:rPr>
  </w:style>
  <w:style w:type="paragraph" w:customStyle="1" w:styleId="font5">
    <w:name w:val="font5"/>
    <w:basedOn w:val="Normal"/>
    <w:rsid w:val="00F61DC9"/>
    <w:pPr>
      <w:tabs>
        <w:tab w:val="clear" w:pos="1247"/>
        <w:tab w:val="clear" w:pos="1814"/>
        <w:tab w:val="clear" w:pos="2381"/>
        <w:tab w:val="clear" w:pos="2948"/>
        <w:tab w:val="clear" w:pos="3515"/>
      </w:tabs>
      <w:spacing w:before="100" w:beforeAutospacing="1" w:after="100" w:afterAutospacing="1"/>
    </w:pPr>
    <w:rPr>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WANZA1\OneDrive%20-%20United%20Nations\Documents%20-%20UNON%20DCS%20Templates%20Platform\EN\PlainPage\PlainPage_EN.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BLI10\Downloads\Figure%201_Revision%2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BLI10\Downloads\2607022C_CorrectionsLevelI_updated.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Figure1!$C$3</c:f>
              <c:strCache>
                <c:ptCount val="1"/>
                <c:pt idx="0">
                  <c:v>核心预算</c:v>
                </c:pt>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Figure1!$B$4:$B$9</c:f>
              <c:strCache>
                <c:ptCount val="6"/>
                <c:pt idx="0">
                  <c:v>2025</c:v>
                </c:pt>
                <c:pt idx="1">
                  <c:v>2026</c:v>
                </c:pt>
                <c:pt idx="2">
                  <c:v>2027名义零增长预算</c:v>
                </c:pt>
                <c:pt idx="3">
                  <c:v>2027建议预算</c:v>
                </c:pt>
                <c:pt idx="4">
                  <c:v>2028名义零增长预算</c:v>
                </c:pt>
                <c:pt idx="5">
                  <c:v>2028建议预算</c:v>
                </c:pt>
              </c:strCache>
            </c:strRef>
          </c:cat>
          <c:val>
            <c:numRef>
              <c:f>Figure1!$C$4:$C$9</c:f>
              <c:numCache>
                <c:formatCode>#,##0_);[Red]\(#,##0\)</c:formatCode>
                <c:ptCount val="6"/>
                <c:pt idx="0">
                  <c:v>6047195</c:v>
                </c:pt>
                <c:pt idx="1">
                  <c:v>5912612</c:v>
                </c:pt>
                <c:pt idx="2">
                  <c:v>5912612</c:v>
                </c:pt>
                <c:pt idx="3">
                  <c:v>6157370</c:v>
                </c:pt>
                <c:pt idx="4">
                  <c:v>5912612</c:v>
                </c:pt>
                <c:pt idx="5">
                  <c:v>6111040</c:v>
                </c:pt>
              </c:numCache>
            </c:numRef>
          </c:val>
          <c:extLst>
            <c:ext xmlns:c16="http://schemas.microsoft.com/office/drawing/2014/chart" uri="{C3380CC4-5D6E-409C-BE32-E72D297353CC}">
              <c16:uniqueId val="{00000000-0ECB-43EC-9736-FA69AD9155C1}"/>
            </c:ext>
          </c:extLst>
        </c:ser>
        <c:ser>
          <c:idx val="1"/>
          <c:order val="1"/>
          <c:tx>
            <c:strRef>
              <c:f>Figure1!$D$3</c:f>
              <c:strCache>
                <c:ptCount val="1"/>
                <c:pt idx="0">
                  <c:v>额外活动</c:v>
                </c:pt>
              </c:strCache>
            </c:strRef>
          </c:tx>
          <c:spPr>
            <a:solidFill>
              <a:schemeClr val="accent3">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Figure1!$B$4:$B$9</c:f>
              <c:strCache>
                <c:ptCount val="6"/>
                <c:pt idx="0">
                  <c:v>2025</c:v>
                </c:pt>
                <c:pt idx="1">
                  <c:v>2026</c:v>
                </c:pt>
                <c:pt idx="2">
                  <c:v>2027名义零增长预算</c:v>
                </c:pt>
                <c:pt idx="3">
                  <c:v>2027建议预算</c:v>
                </c:pt>
                <c:pt idx="4">
                  <c:v>2028名义零增长预算</c:v>
                </c:pt>
                <c:pt idx="5">
                  <c:v>2028建议预算</c:v>
                </c:pt>
              </c:strCache>
            </c:strRef>
          </c:cat>
          <c:val>
            <c:numRef>
              <c:f>Figure1!$D$4:$D$9</c:f>
              <c:numCache>
                <c:formatCode>#,##0_);[Red]\(#,##0\)</c:formatCode>
                <c:ptCount val="6"/>
                <c:pt idx="0">
                  <c:v>598900</c:v>
                </c:pt>
                <c:pt idx="1">
                  <c:v>113000</c:v>
                </c:pt>
              </c:numCache>
            </c:numRef>
          </c:val>
          <c:extLst>
            <c:ext xmlns:c16="http://schemas.microsoft.com/office/drawing/2014/chart" uri="{C3380CC4-5D6E-409C-BE32-E72D297353CC}">
              <c16:uniqueId val="{00000001-0ECB-43EC-9736-FA69AD9155C1}"/>
            </c:ext>
          </c:extLst>
        </c:ser>
        <c:dLbls>
          <c:showLegendKey val="0"/>
          <c:showVal val="0"/>
          <c:showCatName val="0"/>
          <c:showSerName val="0"/>
          <c:showPercent val="0"/>
          <c:showBubbleSize val="0"/>
        </c:dLbls>
        <c:gapWidth val="150"/>
        <c:overlap val="100"/>
        <c:axId val="1197669151"/>
        <c:axId val="1197676351"/>
      </c:barChart>
      <c:catAx>
        <c:axId val="11976691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1197676351"/>
        <c:crosses val="autoZero"/>
        <c:auto val="1"/>
        <c:lblAlgn val="ctr"/>
        <c:lblOffset val="100"/>
        <c:noMultiLvlLbl val="0"/>
      </c:catAx>
      <c:valAx>
        <c:axId val="1197676351"/>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11976691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imSun "/>
              <a:ea typeface="+mn-ea"/>
              <a:cs typeface="+mn-cs"/>
            </a:defRPr>
          </a:pPr>
          <a:endParaRPr lang="en-K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293252240506508E-2"/>
          <c:y val="1.2889710658811735E-2"/>
          <c:w val="0.90687918852545846"/>
          <c:h val="0.73033314884929013"/>
        </c:manualLayout>
      </c:layout>
      <c:lineChart>
        <c:grouping val="standard"/>
        <c:varyColors val="0"/>
        <c:ser>
          <c:idx val="0"/>
          <c:order val="0"/>
          <c:tx>
            <c:strRef>
              <c:f>'Figure 2'!$C$5</c:f>
              <c:strCache>
                <c:ptCount val="1"/>
                <c:pt idx="0">
                  <c:v>核定捐款</c:v>
                </c:pt>
              </c:strCache>
            </c:strRef>
          </c:tx>
          <c:spPr>
            <a:ln w="28575" cap="rnd">
              <a:solidFill>
                <a:schemeClr val="accent1"/>
              </a:solidFill>
              <a:prstDash val="dash"/>
              <a:round/>
            </a:ln>
            <a:effectLst/>
          </c:spPr>
          <c:marker>
            <c:symbol val="circle"/>
            <c:size val="5"/>
            <c:spPr>
              <a:solidFill>
                <a:schemeClr val="accent1"/>
              </a:solidFill>
              <a:ln w="9525">
                <a:solidFill>
                  <a:schemeClr val="accent1"/>
                </a:solidFill>
              </a:ln>
              <a:effectLst/>
            </c:spPr>
          </c:marker>
          <c:dLbls>
            <c:dLbl>
              <c:idx val="0"/>
              <c:layout>
                <c:manualLayout>
                  <c:x val="4.60617899228847E-3"/>
                  <c:y val="2.77488353845727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64-4406-812C-447E16D82AC5}"/>
                </c:ext>
              </c:extLst>
            </c:dLbl>
            <c:dLbl>
              <c:idx val="1"/>
              <c:layout>
                <c:manualLayout>
                  <c:x val="-7.6350675182134155E-3"/>
                  <c:y val="5.71449201587076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64-4406-812C-447E16D82AC5}"/>
                </c:ext>
              </c:extLst>
            </c:dLbl>
            <c:dLbl>
              <c:idx val="2"/>
              <c:layout>
                <c:manualLayout>
                  <c:x val="1.3952852081759722E-2"/>
                  <c:y val="3.24530272780551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64-4406-812C-447E16D82AC5}"/>
                </c:ext>
              </c:extLst>
            </c:dLbl>
            <c:dLbl>
              <c:idx val="3"/>
              <c:layout>
                <c:manualLayout>
                  <c:x val="2.8039853447296582E-2"/>
                  <c:y val="-2.84569311917165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064-4406-812C-447E16D82AC5}"/>
                </c:ext>
              </c:extLst>
            </c:dLbl>
            <c:dLbl>
              <c:idx val="4"/>
              <c:layout>
                <c:manualLayout>
                  <c:x val="-9.4775225330170576E-2"/>
                  <c:y val="1.50522106332306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064-4406-812C-447E16D82AC5}"/>
                </c:ext>
              </c:extLst>
            </c:dLbl>
            <c:dLbl>
              <c:idx val="6"/>
              <c:layout>
                <c:manualLayout>
                  <c:x val="-1.0135318322652994E-2"/>
                  <c:y val="1.55220281096224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064-4406-812C-447E16D82AC5}"/>
                </c:ext>
              </c:extLst>
            </c:dLbl>
            <c:dLbl>
              <c:idx val="7"/>
              <c:layout>
                <c:manualLayout>
                  <c:x val="-5.1347888820095595E-3"/>
                  <c:y val="-5.95006871809935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064-4406-812C-447E16D82AC5}"/>
                </c:ext>
              </c:extLst>
            </c:dLbl>
            <c:dLbl>
              <c:idx val="8"/>
              <c:layout>
                <c:manualLayout>
                  <c:x val="1.711596294003061E-3"/>
                  <c:y val="-2.84568503909100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064-4406-812C-447E16D82AC5}"/>
                </c:ext>
              </c:extLst>
            </c:dLbl>
            <c:dLbl>
              <c:idx val="10"/>
              <c:layout>
                <c:manualLayout>
                  <c:x val="-3.423192588006373E-3"/>
                  <c:y val="-1.29349319958681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064-4406-812C-447E16D82AC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2'!$B$6:$B$16</c:f>
              <c:strCache>
                <c:ptCount val="11"/>
                <c:pt idx="0">
                  <c:v>2017</c:v>
                </c:pt>
                <c:pt idx="1">
                  <c:v>2018</c:v>
                </c:pt>
                <c:pt idx="2">
                  <c:v>2019</c:v>
                </c:pt>
                <c:pt idx="3">
                  <c:v>2020</c:v>
                </c:pt>
                <c:pt idx="4">
                  <c:v>2021</c:v>
                </c:pt>
                <c:pt idx="5">
                  <c:v>2022</c:v>
                </c:pt>
                <c:pt idx="6">
                  <c:v>2023</c:v>
                </c:pt>
                <c:pt idx="7">
                  <c:v>2024 </c:v>
                </c:pt>
                <c:pt idx="8">
                  <c:v>2025</c:v>
                </c:pt>
                <c:pt idx="9">
                  <c:v>2026预测</c:v>
                </c:pt>
                <c:pt idx="10">
                  <c:v>2027建议预算预测</c:v>
                </c:pt>
              </c:strCache>
            </c:strRef>
          </c:cat>
          <c:val>
            <c:numRef>
              <c:f>'Figure 2'!$C$6:$C$16</c:f>
              <c:numCache>
                <c:formatCode>_(* #,##0_);_(* \(#,##0\);_(* "-"??_);_(@_)</c:formatCode>
                <c:ptCount val="11"/>
                <c:pt idx="0">
                  <c:v>5756.63</c:v>
                </c:pt>
                <c:pt idx="1">
                  <c:v>5546.7219999999998</c:v>
                </c:pt>
                <c:pt idx="2">
                  <c:v>5326.7219999999998</c:v>
                </c:pt>
                <c:pt idx="3">
                  <c:v>5322.308</c:v>
                </c:pt>
                <c:pt idx="4">
                  <c:v>3743.0990000000002</c:v>
                </c:pt>
                <c:pt idx="5">
                  <c:v>2597.681</c:v>
                </c:pt>
                <c:pt idx="6">
                  <c:v>3170.39</c:v>
                </c:pt>
                <c:pt idx="7">
                  <c:v>3743.0990000000002</c:v>
                </c:pt>
                <c:pt idx="8">
                  <c:v>4837.7560000000003</c:v>
                </c:pt>
                <c:pt idx="9">
                  <c:v>5412.6120000000001</c:v>
                </c:pt>
                <c:pt idx="10">
                  <c:v>6157.37</c:v>
                </c:pt>
              </c:numCache>
            </c:numRef>
          </c:val>
          <c:smooth val="0"/>
          <c:extLst>
            <c:ext xmlns:c16="http://schemas.microsoft.com/office/drawing/2014/chart" uri="{C3380CC4-5D6E-409C-BE32-E72D297353CC}">
              <c16:uniqueId val="{00000009-4064-4406-812C-447E16D82AC5}"/>
            </c:ext>
          </c:extLst>
        </c:ser>
        <c:ser>
          <c:idx val="1"/>
          <c:order val="1"/>
          <c:tx>
            <c:strRef>
              <c:f>'Figure 2'!$D$5</c:f>
              <c:strCache>
                <c:ptCount val="1"/>
                <c:pt idx="0">
                  <c:v>收到现金</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dLbls>
            <c:dLbl>
              <c:idx val="0"/>
              <c:layout>
                <c:manualLayout>
                  <c:x val="-1.7115962940032021E-3"/>
                  <c:y val="-3.10438367900835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064-4406-812C-447E16D82AC5}"/>
                </c:ext>
              </c:extLst>
            </c:dLbl>
            <c:dLbl>
              <c:idx val="4"/>
              <c:layout>
                <c:manualLayout>
                  <c:x val="0"/>
                  <c:y val="-2.06958911933890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064-4406-812C-447E16D82AC5}"/>
                </c:ext>
              </c:extLst>
            </c:dLbl>
            <c:dLbl>
              <c:idx val="5"/>
              <c:layout>
                <c:manualLayout>
                  <c:x val="-1.7115962940032494E-3"/>
                  <c:y val="-2.3282877592562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064-4406-812C-447E16D82AC5}"/>
                </c:ext>
              </c:extLst>
            </c:dLbl>
            <c:dLbl>
              <c:idx val="6"/>
              <c:layout>
                <c:manualLayout>
                  <c:x val="-1.7115962940031865E-3"/>
                  <c:y val="-3.88047959876045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064-4406-812C-447E16D82AC5}"/>
                </c:ext>
              </c:extLst>
            </c:dLbl>
            <c:dLbl>
              <c:idx val="7"/>
              <c:layout>
                <c:manualLayout>
                  <c:x val="-1.7115962940031865E-3"/>
                  <c:y val="2.3282877592562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064-4406-812C-447E16D82AC5}"/>
                </c:ext>
              </c:extLst>
            </c:dLbl>
            <c:dLbl>
              <c:idx val="8"/>
              <c:layout>
                <c:manualLayout>
                  <c:x val="0"/>
                  <c:y val="1.81089047942154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064-4406-812C-447E16D82AC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2'!$B$6:$B$16</c:f>
              <c:strCache>
                <c:ptCount val="11"/>
                <c:pt idx="0">
                  <c:v>2017</c:v>
                </c:pt>
                <c:pt idx="1">
                  <c:v>2018</c:v>
                </c:pt>
                <c:pt idx="2">
                  <c:v>2019</c:v>
                </c:pt>
                <c:pt idx="3">
                  <c:v>2020</c:v>
                </c:pt>
                <c:pt idx="4">
                  <c:v>2021</c:v>
                </c:pt>
                <c:pt idx="5">
                  <c:v>2022</c:v>
                </c:pt>
                <c:pt idx="6">
                  <c:v>2023</c:v>
                </c:pt>
                <c:pt idx="7">
                  <c:v>2024 </c:v>
                </c:pt>
                <c:pt idx="8">
                  <c:v>2025</c:v>
                </c:pt>
                <c:pt idx="9">
                  <c:v>2026预测</c:v>
                </c:pt>
                <c:pt idx="10">
                  <c:v>2027建议预算预测</c:v>
                </c:pt>
              </c:strCache>
            </c:strRef>
          </c:cat>
          <c:val>
            <c:numRef>
              <c:f>'Figure 2'!$D$6:$D$16</c:f>
              <c:numCache>
                <c:formatCode>_(* #,##0_);_(* \(#,##0\);_(* "-"??_);_(@_)</c:formatCode>
                <c:ptCount val="11"/>
                <c:pt idx="0">
                  <c:v>6048.9889999999996</c:v>
                </c:pt>
                <c:pt idx="1">
                  <c:v>6381.4759999999997</c:v>
                </c:pt>
                <c:pt idx="2">
                  <c:v>4088.2049999999999</c:v>
                </c:pt>
                <c:pt idx="3">
                  <c:v>6785.1549999999997</c:v>
                </c:pt>
                <c:pt idx="4">
                  <c:v>4423.5209999999997</c:v>
                </c:pt>
                <c:pt idx="5">
                  <c:v>3236.6529999999998</c:v>
                </c:pt>
                <c:pt idx="6">
                  <c:v>3197.799</c:v>
                </c:pt>
                <c:pt idx="7">
                  <c:v>3743.7260000000001</c:v>
                </c:pt>
                <c:pt idx="8">
                  <c:v>3782.58149</c:v>
                </c:pt>
                <c:pt idx="9">
                  <c:v>4059.4589999999998</c:v>
                </c:pt>
                <c:pt idx="10">
                  <c:v>4618.0280000000002</c:v>
                </c:pt>
              </c:numCache>
            </c:numRef>
          </c:val>
          <c:smooth val="0"/>
          <c:extLst>
            <c:ext xmlns:c16="http://schemas.microsoft.com/office/drawing/2014/chart" uri="{C3380CC4-5D6E-409C-BE32-E72D297353CC}">
              <c16:uniqueId val="{00000010-4064-4406-812C-447E16D82AC5}"/>
            </c:ext>
          </c:extLst>
        </c:ser>
        <c:ser>
          <c:idx val="2"/>
          <c:order val="2"/>
          <c:tx>
            <c:strRef>
              <c:f>'Figure 2'!$E$5</c:f>
              <c:strCache>
                <c:ptCount val="1"/>
                <c:pt idx="0">
                  <c:v>年终现金余额</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6.7121071801372837E-3"/>
                  <c:y val="4.3740440285404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064-4406-812C-447E16D82AC5}"/>
                </c:ext>
              </c:extLst>
            </c:dLbl>
            <c:dLbl>
              <c:idx val="8"/>
              <c:layout>
                <c:manualLayout>
                  <c:x val="-3.4231925880064988E-3"/>
                  <c:y val="-8.01965783743826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064-4406-812C-447E16D82AC5}"/>
                </c:ext>
              </c:extLst>
            </c:dLbl>
            <c:dLbl>
              <c:idx val="9"/>
              <c:layout>
                <c:manualLayout>
                  <c:x val="-1.7115962940033121E-3"/>
                  <c:y val="3.88047959876044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064-4406-812C-447E16D82AC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2'!$B$6:$B$16</c:f>
              <c:strCache>
                <c:ptCount val="11"/>
                <c:pt idx="0">
                  <c:v>2017</c:v>
                </c:pt>
                <c:pt idx="1">
                  <c:v>2018</c:v>
                </c:pt>
                <c:pt idx="2">
                  <c:v>2019</c:v>
                </c:pt>
                <c:pt idx="3">
                  <c:v>2020</c:v>
                </c:pt>
                <c:pt idx="4">
                  <c:v>2021</c:v>
                </c:pt>
                <c:pt idx="5">
                  <c:v>2022</c:v>
                </c:pt>
                <c:pt idx="6">
                  <c:v>2023</c:v>
                </c:pt>
                <c:pt idx="7">
                  <c:v>2024 </c:v>
                </c:pt>
                <c:pt idx="8">
                  <c:v>2025</c:v>
                </c:pt>
                <c:pt idx="9">
                  <c:v>2026预测</c:v>
                </c:pt>
                <c:pt idx="10">
                  <c:v>2027建议预算预测</c:v>
                </c:pt>
              </c:strCache>
            </c:strRef>
          </c:cat>
          <c:val>
            <c:numRef>
              <c:f>'Figure 2'!$E$6:$E$16</c:f>
              <c:numCache>
                <c:formatCode>_(* #,##0_);_(* \(#,##0\);_(* "-"??_);_(@_)</c:formatCode>
                <c:ptCount val="11"/>
                <c:pt idx="0">
                  <c:v>5297</c:v>
                </c:pt>
                <c:pt idx="1">
                  <c:v>6970</c:v>
                </c:pt>
                <c:pt idx="2">
                  <c:v>6063</c:v>
                </c:pt>
                <c:pt idx="3">
                  <c:v>9914.1059999999998</c:v>
                </c:pt>
                <c:pt idx="4">
                  <c:v>11611</c:v>
                </c:pt>
                <c:pt idx="5">
                  <c:v>9717.7620000000006</c:v>
                </c:pt>
                <c:pt idx="6">
                  <c:v>7680.6610000000001</c:v>
                </c:pt>
                <c:pt idx="7">
                  <c:v>6253.9449999999997</c:v>
                </c:pt>
                <c:pt idx="8">
                  <c:v>4693.4350000000004</c:v>
                </c:pt>
                <c:pt idx="9">
                  <c:v>3631.1239999999998</c:v>
                </c:pt>
                <c:pt idx="10">
                  <c:v>3015.3870000000002</c:v>
                </c:pt>
              </c:numCache>
            </c:numRef>
          </c:val>
          <c:smooth val="0"/>
          <c:extLst>
            <c:ext xmlns:c16="http://schemas.microsoft.com/office/drawing/2014/chart" uri="{C3380CC4-5D6E-409C-BE32-E72D297353CC}">
              <c16:uniqueId val="{00000014-4064-4406-812C-447E16D82AC5}"/>
            </c:ext>
          </c:extLst>
        </c:ser>
        <c:dLbls>
          <c:showLegendKey val="0"/>
          <c:showVal val="0"/>
          <c:showCatName val="0"/>
          <c:showSerName val="0"/>
          <c:showPercent val="0"/>
          <c:showBubbleSize val="0"/>
        </c:dLbls>
        <c:marker val="1"/>
        <c:smooth val="0"/>
        <c:axId val="2024246176"/>
        <c:axId val="2024253376"/>
      </c:lineChart>
      <c:catAx>
        <c:axId val="2024246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2024253376"/>
        <c:crosses val="autoZero"/>
        <c:auto val="1"/>
        <c:lblAlgn val="ctr"/>
        <c:lblOffset val="100"/>
        <c:noMultiLvlLbl val="0"/>
      </c:catAx>
      <c:valAx>
        <c:axId val="2024253376"/>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2024246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f7826c25-a33d-46f5-8024-83c354f6f14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CF5481EDEAFA409DFC5D03919EC3CB" ma:contentTypeVersion="16" ma:contentTypeDescription="Create a new document." ma:contentTypeScope="" ma:versionID="83c6f0ead310e14eeb9289c1aa9cc714">
  <xsd:schema xmlns:xsd="http://www.w3.org/2001/XMLSchema" xmlns:xs="http://www.w3.org/2001/XMLSchema" xmlns:p="http://schemas.microsoft.com/office/2006/metadata/properties" xmlns:ns2="f7826c25-a33d-46f5-8024-83c354f6f142" xmlns:ns3="43113008-2bbe-49de-a2b9-cf1459b7aef2" xmlns:ns4="985ec44e-1bab-4c0b-9df0-6ba128686fc9" targetNamespace="http://schemas.microsoft.com/office/2006/metadata/properties" ma:root="true" ma:fieldsID="77084455e3d936cbe21a002e553c3982" ns2:_="" ns3:_="" ns4:_="">
    <xsd:import namespace="f7826c25-a33d-46f5-8024-83c354f6f142"/>
    <xsd:import namespace="43113008-2bbe-49de-a2b9-cf1459b7aef2"/>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826c25-a33d-46f5-8024-83c354f6f1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3008-2bbe-49de-a2b9-cf1459b7aef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7857992-1be3-4a92-8f7e-f89ec21b3cc5}" ma:internalName="TaxCatchAll" ma:showField="CatchAllData" ma:web="43113008-2bbe-49de-a2b9-cf1459b7ae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f7826c25-a33d-46f5-8024-83c354f6f142"/>
  </ds:schemaRefs>
</ds:datastoreItem>
</file>

<file path=customXml/itemProps2.xml><?xml version="1.0" encoding="utf-8"?>
<ds:datastoreItem xmlns:ds="http://schemas.openxmlformats.org/officeDocument/2006/customXml" ds:itemID="{F939343A-C6A9-46AC-8F5C-397BD2683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826c25-a33d-46f5-8024-83c354f6f142"/>
    <ds:schemaRef ds:uri="43113008-2bbe-49de-a2b9-cf1459b7aef2"/>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4.xml><?xml version="1.0" encoding="utf-8"?>
<ds:datastoreItem xmlns:ds="http://schemas.openxmlformats.org/officeDocument/2006/customXml" ds:itemID="{6840362A-3EB0-4F16-A636-13A68E2CB392}">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Template>
  <TotalTime>0</TotalTime>
  <Pages>19</Pages>
  <Words>2181</Words>
  <Characters>12436</Characters>
  <Application>Microsoft Office Word</Application>
  <DocSecurity>0</DocSecurity>
  <PresentationFormat/>
  <Lines>103</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jie.duan@un.org</dc:creator>
  <cp:keywords/>
  <dc:description/>
  <cp:lastModifiedBy>Julius Njenga</cp:lastModifiedBy>
  <cp:revision>3</cp:revision>
  <cp:lastPrinted>2026-07-20T07:43:00Z</cp:lastPrinted>
  <dcterms:created xsi:type="dcterms:W3CDTF">2026-07-29T06:45:00Z</dcterms:created>
  <dcterms:modified xsi:type="dcterms:W3CDTF">2026-07-31T08:41:00Z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UNEP-OZL-PRO</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MediaServiceImageTags">
    <vt:lpwstr/>
  </property>
  <property fmtid="{D5CDD505-2E9C-101B-9397-08002B2CF9AE}" pid="11" name="Office_x0020_of_x0020_Origin">
    <vt:lpwstr/>
  </property>
  <property fmtid="{D5CDD505-2E9C-101B-9397-08002B2CF9AE}" pid="12" name="lcf76f155ced4ddcb4097134ff3c332f">
    <vt:lpwstr/>
  </property>
  <property fmtid="{D5CDD505-2E9C-101B-9397-08002B2CF9AE}" pid="13" name="Office of Origin">
    <vt:lpwstr/>
  </property>
  <property fmtid="{D5CDD505-2E9C-101B-9397-08002B2CF9AE}" pid="14" name="TranslatedWith">
    <vt:lpwstr>Mercury</vt:lpwstr>
  </property>
  <property fmtid="{D5CDD505-2E9C-101B-9397-08002B2CF9AE}" pid="15" name="GeneratedBy">
    <vt:lpwstr>jin.bao@un.org</vt:lpwstr>
  </property>
  <property fmtid="{D5CDD505-2E9C-101B-9397-08002B2CF9AE}" pid="16" name="GeneratedDate">
    <vt:lpwstr>06/23/2026 12:27:51</vt:lpwstr>
  </property>
  <property fmtid="{D5CDD505-2E9C-101B-9397-08002B2CF9AE}" pid="17" name="OriginalDocID">
    <vt:lpwstr>bef47ecc-ef82-443e-9ce6-85f8fc3c5469</vt:lpwstr>
  </property>
  <property fmtid="{D5CDD505-2E9C-101B-9397-08002B2CF9AE}" pid="18" name="ContentTypeId">
    <vt:lpwstr>0x01010076CF5481EDEAFA409DFC5D03919EC3CB</vt:lpwstr>
  </property>
</Properties>
</file>