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theme/themeOverride4.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1559"/>
        <w:gridCol w:w="6520"/>
        <w:gridCol w:w="1417"/>
      </w:tblGrid>
      <w:tr w:rsidR="004A51A6" w:rsidRPr="004C54B4" w14:paraId="5BC93133" w14:textId="77777777" w:rsidTr="001B3511">
        <w:trPr>
          <w:trHeight w:val="850"/>
        </w:trPr>
        <w:tc>
          <w:tcPr>
            <w:tcW w:w="1559" w:type="dxa"/>
          </w:tcPr>
          <w:p w14:paraId="76DDA362" w14:textId="77777777" w:rsidR="004A51A6" w:rsidRPr="004C54B4" w:rsidRDefault="004A51A6" w:rsidP="001B3511">
            <w:pPr>
              <w:pStyle w:val="AUnitedNations"/>
            </w:pPr>
            <w:r w:rsidRPr="004C54B4">
              <w:t xml:space="preserve">Nations </w:t>
            </w:r>
            <w:r w:rsidRPr="004C54B4">
              <w:br/>
              <w:t>Unies</w:t>
            </w:r>
          </w:p>
        </w:tc>
        <w:tc>
          <w:tcPr>
            <w:tcW w:w="6520" w:type="dxa"/>
          </w:tcPr>
          <w:p w14:paraId="2FD1DF76" w14:textId="77777777" w:rsidR="004A51A6" w:rsidRPr="004C54B4" w:rsidRDefault="004A51A6" w:rsidP="001B3511">
            <w:pPr>
              <w:pStyle w:val="Normal-pool"/>
            </w:pPr>
            <w:r w:rsidRPr="004C54B4">
              <w:rPr>
                <w:noProof/>
                <w14:ligatures w14:val="standardContextual"/>
              </w:rPr>
              <w:drawing>
                <wp:anchor distT="0" distB="0" distL="114300" distR="114300" simplePos="0" relativeHeight="251660288" behindDoc="0" locked="0" layoutInCell="1" allowOverlap="1" wp14:anchorId="48778AD3" wp14:editId="2D159CAA">
                  <wp:simplePos x="0" y="0"/>
                  <wp:positionH relativeFrom="column">
                    <wp:posOffset>3175</wp:posOffset>
                  </wp:positionH>
                  <wp:positionV relativeFrom="paragraph">
                    <wp:posOffset>-4445</wp:posOffset>
                  </wp:positionV>
                  <wp:extent cx="1269153" cy="573559"/>
                  <wp:effectExtent l="0" t="0" r="7620" b="0"/>
                  <wp:wrapNone/>
                  <wp:docPr id="684353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353231" name=""/>
                          <pic:cNvPicPr/>
                        </pic:nvPicPr>
                        <pic:blipFill>
                          <a:blip r:embed="rId11">
                            <a:extLst>
                              <a:ext uri="{28A0092B-C50C-407E-A947-70E740481C1C}">
                                <a14:useLocalDpi xmlns:a14="http://schemas.microsoft.com/office/drawing/2010/main" val="0"/>
                              </a:ext>
                            </a:extLst>
                          </a:blip>
                          <a:stretch>
                            <a:fillRect/>
                          </a:stretch>
                        </pic:blipFill>
                        <pic:spPr>
                          <a:xfrm>
                            <a:off x="0" y="0"/>
                            <a:ext cx="1269153" cy="573559"/>
                          </a:xfrm>
                          <a:prstGeom prst="rect">
                            <a:avLst/>
                          </a:prstGeom>
                        </pic:spPr>
                      </pic:pic>
                    </a:graphicData>
                  </a:graphic>
                </wp:anchor>
              </w:drawing>
            </w:r>
          </w:p>
        </w:tc>
        <w:tc>
          <w:tcPr>
            <w:tcW w:w="1417" w:type="dxa"/>
          </w:tcPr>
          <w:p w14:paraId="21768B42" w14:textId="77777777" w:rsidR="004A51A6" w:rsidRPr="004C54B4" w:rsidRDefault="004A51A6" w:rsidP="001B3511">
            <w:pPr>
              <w:pStyle w:val="Normal-pool"/>
            </w:pPr>
          </w:p>
        </w:tc>
      </w:tr>
    </w:tbl>
    <w:p w14:paraId="507163A4" w14:textId="77777777" w:rsidR="004A51A6" w:rsidRPr="004C54B4" w:rsidRDefault="004A51A6" w:rsidP="001B3511">
      <w:pPr>
        <w:pStyle w:val="ASpacer"/>
      </w:pPr>
    </w:p>
    <w:tbl>
      <w:tblPr>
        <w:tblW w:w="9496" w:type="dxa"/>
        <w:tblLook w:val="0000" w:firstRow="0" w:lastRow="0" w:firstColumn="0" w:lastColumn="0" w:noHBand="0" w:noVBand="0"/>
      </w:tblPr>
      <w:tblGrid>
        <w:gridCol w:w="6378"/>
        <w:gridCol w:w="3118"/>
      </w:tblGrid>
      <w:tr w:rsidR="004A51A6" w:rsidRPr="004C54B4" w14:paraId="30763BFF" w14:textId="77777777" w:rsidTr="001B3511">
        <w:trPr>
          <w:trHeight w:val="340"/>
        </w:trPr>
        <w:tc>
          <w:tcPr>
            <w:tcW w:w="3358" w:type="pct"/>
            <w:vAlign w:val="bottom"/>
          </w:tcPr>
          <w:p w14:paraId="29087CEC" w14:textId="77777777" w:rsidR="004A51A6" w:rsidRPr="004C54B4" w:rsidRDefault="004A51A6" w:rsidP="001B3511">
            <w:pPr>
              <w:pStyle w:val="Normal-pool"/>
            </w:pPr>
          </w:p>
        </w:tc>
        <w:tc>
          <w:tcPr>
            <w:tcW w:w="1642" w:type="pct"/>
            <w:noWrap/>
            <w:vAlign w:val="bottom"/>
          </w:tcPr>
          <w:p w14:paraId="45AD2441" w14:textId="77777777" w:rsidR="004A51A6" w:rsidRPr="004C54B4" w:rsidRDefault="004A51A6" w:rsidP="001B3511">
            <w:pPr>
              <w:pStyle w:val="ASymbol"/>
            </w:pPr>
            <w:r w:rsidRPr="004C54B4">
              <w:rPr>
                <w:b/>
                <w:sz w:val="28"/>
              </w:rPr>
              <w:t>UNEP</w:t>
            </w:r>
            <w:r w:rsidRPr="004C54B4">
              <w:t>/OzL.Pro.</w:t>
            </w:r>
            <w:bookmarkStart w:id="0" w:name="Symbol1A"/>
            <w:r w:rsidRPr="004C54B4">
              <w:t>38</w:t>
            </w:r>
            <w:bookmarkStart w:id="1" w:name="Symbol1B"/>
            <w:bookmarkEnd w:id="0"/>
            <w:r w:rsidRPr="004C54B4">
              <w:t>/</w:t>
            </w:r>
            <w:bookmarkEnd w:id="1"/>
            <w:r w:rsidRPr="004C54B4">
              <w:t>6</w:t>
            </w:r>
          </w:p>
          <w:p w14:paraId="1E54A623" w14:textId="77777777" w:rsidR="004A51A6" w:rsidRPr="004C54B4" w:rsidRDefault="004A51A6" w:rsidP="001B3511">
            <w:pPr>
              <w:pStyle w:val="ASymbol"/>
            </w:pPr>
            <w:r w:rsidRPr="004C54B4">
              <w:rPr>
                <w:b/>
                <w:sz w:val="28"/>
              </w:rPr>
              <w:t>UNEP</w:t>
            </w:r>
            <w:r w:rsidRPr="004C54B4">
              <w:t>/</w:t>
            </w:r>
            <w:proofErr w:type="spellStart"/>
            <w:r w:rsidRPr="004C54B4">
              <w:t>OzL.Pro</w:t>
            </w:r>
            <w:proofErr w:type="spellEnd"/>
            <w:r w:rsidRPr="004C54B4">
              <w:t>/</w:t>
            </w:r>
            <w:proofErr w:type="spellStart"/>
            <w:r w:rsidRPr="004C54B4">
              <w:t>ImpCom</w:t>
            </w:r>
            <w:proofErr w:type="spellEnd"/>
            <w:r w:rsidRPr="004C54B4">
              <w:t>/</w:t>
            </w:r>
            <w:bookmarkStart w:id="2" w:name="Symbol2A"/>
            <w:r w:rsidRPr="004C54B4">
              <w:t>77</w:t>
            </w:r>
            <w:bookmarkStart w:id="3" w:name="Symbol2B"/>
            <w:bookmarkEnd w:id="2"/>
            <w:r w:rsidRPr="004C54B4">
              <w:t>/</w:t>
            </w:r>
            <w:bookmarkEnd w:id="3"/>
            <w:r w:rsidRPr="004C54B4">
              <w:t>2</w:t>
            </w:r>
          </w:p>
        </w:tc>
      </w:tr>
    </w:tbl>
    <w:p w14:paraId="42E870B7" w14:textId="77777777" w:rsidR="004A51A6" w:rsidRPr="004C54B4" w:rsidRDefault="004A51A6" w:rsidP="001B3511">
      <w:pPr>
        <w:pStyle w:val="ASpace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5386"/>
        <w:gridCol w:w="992"/>
        <w:gridCol w:w="3118"/>
      </w:tblGrid>
      <w:tr w:rsidR="004A51A6" w:rsidRPr="003551A2" w14:paraId="5784BCBB" w14:textId="77777777" w:rsidTr="001B3511">
        <w:trPr>
          <w:trHeight w:val="1928"/>
        </w:trPr>
        <w:tc>
          <w:tcPr>
            <w:tcW w:w="5386" w:type="dxa"/>
          </w:tcPr>
          <w:p w14:paraId="6A38F678" w14:textId="77777777" w:rsidR="004A51A6" w:rsidRPr="004A51A6" w:rsidRDefault="004A51A6" w:rsidP="001B3511">
            <w:pPr>
              <w:pStyle w:val="AConvName"/>
              <w:rPr>
                <w:lang w:val="fr-FR"/>
              </w:rPr>
            </w:pPr>
            <w:r w:rsidRPr="004A51A6">
              <w:rPr>
                <w:lang w:val="fr-FR"/>
              </w:rPr>
              <w:t xml:space="preserve">Protocole de Montréal </w:t>
            </w:r>
            <w:r w:rsidRPr="004A51A6">
              <w:rPr>
                <w:lang w:val="fr-FR"/>
              </w:rPr>
              <w:br/>
              <w:t xml:space="preserve">relatif à des substances </w:t>
            </w:r>
            <w:r w:rsidRPr="004A51A6">
              <w:rPr>
                <w:lang w:val="fr-FR"/>
              </w:rPr>
              <w:br/>
              <w:t xml:space="preserve">qui appauvrissent </w:t>
            </w:r>
            <w:r w:rsidRPr="004A51A6">
              <w:rPr>
                <w:lang w:val="fr-FR"/>
              </w:rPr>
              <w:br/>
              <w:t>la couche d’ozone</w:t>
            </w:r>
          </w:p>
        </w:tc>
        <w:tc>
          <w:tcPr>
            <w:tcW w:w="992" w:type="dxa"/>
          </w:tcPr>
          <w:p w14:paraId="26543934" w14:textId="77777777" w:rsidR="004A51A6" w:rsidRPr="004A51A6" w:rsidRDefault="004A51A6" w:rsidP="001B3511">
            <w:pPr>
              <w:pStyle w:val="Normal-pool"/>
              <w:rPr>
                <w:lang w:val="fr-FR"/>
              </w:rPr>
            </w:pPr>
          </w:p>
        </w:tc>
        <w:tc>
          <w:tcPr>
            <w:tcW w:w="3118" w:type="dxa"/>
            <w:vMerge w:val="restart"/>
          </w:tcPr>
          <w:p w14:paraId="0823510B" w14:textId="77777777" w:rsidR="004A51A6" w:rsidRPr="004A51A6" w:rsidRDefault="004A51A6" w:rsidP="001B3511">
            <w:pPr>
              <w:pStyle w:val="AText"/>
              <w:rPr>
                <w:lang w:val="fr-FR"/>
              </w:rPr>
            </w:pPr>
            <w:proofErr w:type="spellStart"/>
            <w:r w:rsidRPr="004A51A6">
              <w:rPr>
                <w:lang w:val="fr-FR"/>
              </w:rPr>
              <w:t>Distr</w:t>
            </w:r>
            <w:proofErr w:type="spellEnd"/>
            <w:r w:rsidRPr="004A51A6">
              <w:rPr>
                <w:lang w:val="fr-FR"/>
              </w:rPr>
              <w:t xml:space="preserve">. </w:t>
            </w:r>
            <w:bookmarkStart w:id="4" w:name="Distribution"/>
            <w:proofErr w:type="gramStart"/>
            <w:r w:rsidRPr="004A51A6">
              <w:rPr>
                <w:color w:val="000000"/>
                <w:lang w:val="fr-FR"/>
              </w:rPr>
              <w:t>générale</w:t>
            </w:r>
            <w:bookmarkEnd w:id="4"/>
            <w:proofErr w:type="gramEnd"/>
            <w:r w:rsidRPr="004A51A6">
              <w:rPr>
                <w:lang w:val="fr-FR"/>
              </w:rPr>
              <w:t xml:space="preserve"> </w:t>
            </w:r>
          </w:p>
          <w:p w14:paraId="4DE8BB9B" w14:textId="77777777" w:rsidR="004A51A6" w:rsidRPr="004A51A6" w:rsidRDefault="004A51A6" w:rsidP="001B3511">
            <w:pPr>
              <w:pStyle w:val="AText0"/>
              <w:rPr>
                <w:lang w:val="fr-FR"/>
              </w:rPr>
            </w:pPr>
            <w:bookmarkStart w:id="5" w:name="DistributionDate"/>
            <w:r w:rsidRPr="004A51A6">
              <w:rPr>
                <w:color w:val="000000"/>
                <w:lang w:val="fr-FR"/>
              </w:rPr>
              <w:t>28 août 2026</w:t>
            </w:r>
            <w:bookmarkEnd w:id="5"/>
            <w:r w:rsidRPr="004A51A6">
              <w:rPr>
                <w:lang w:val="fr-FR"/>
              </w:rPr>
              <w:t xml:space="preserve"> </w:t>
            </w:r>
          </w:p>
          <w:p w14:paraId="74721461" w14:textId="77777777" w:rsidR="004A51A6" w:rsidRPr="004A51A6" w:rsidRDefault="004A51A6" w:rsidP="001B3511">
            <w:pPr>
              <w:pStyle w:val="AText"/>
              <w:rPr>
                <w:lang w:val="fr-FR"/>
              </w:rPr>
            </w:pPr>
            <w:bookmarkStart w:id="6" w:name="DistributionLang"/>
            <w:r w:rsidRPr="004A51A6">
              <w:rPr>
                <w:lang w:val="fr-FR"/>
              </w:rPr>
              <w:t xml:space="preserve">Français </w:t>
            </w:r>
            <w:r w:rsidRPr="004A51A6">
              <w:rPr>
                <w:lang w:val="fr-FR"/>
              </w:rPr>
              <w:br/>
              <w:t>Original : anglais</w:t>
            </w:r>
            <w:bookmarkEnd w:id="6"/>
          </w:p>
        </w:tc>
      </w:tr>
      <w:tr w:rsidR="004A51A6" w:rsidRPr="003551A2" w14:paraId="3AECE3AB" w14:textId="77777777" w:rsidTr="001B3511">
        <w:trPr>
          <w:trHeight w:val="57"/>
        </w:trPr>
        <w:tc>
          <w:tcPr>
            <w:tcW w:w="5386" w:type="dxa"/>
          </w:tcPr>
          <w:p w14:paraId="1A493691" w14:textId="77777777" w:rsidR="004A51A6" w:rsidRPr="004A51A6" w:rsidRDefault="004A51A6" w:rsidP="001B3511">
            <w:pPr>
              <w:pStyle w:val="Normal-pool"/>
              <w:rPr>
                <w:lang w:val="fr-FR"/>
              </w:rPr>
            </w:pPr>
          </w:p>
        </w:tc>
        <w:tc>
          <w:tcPr>
            <w:tcW w:w="992" w:type="dxa"/>
          </w:tcPr>
          <w:p w14:paraId="05BF09FC" w14:textId="77777777" w:rsidR="004A51A6" w:rsidRPr="004A51A6" w:rsidRDefault="004A51A6" w:rsidP="001B3511">
            <w:pPr>
              <w:pStyle w:val="Normal-pool"/>
              <w:rPr>
                <w:lang w:val="fr-FR"/>
              </w:rPr>
            </w:pPr>
          </w:p>
        </w:tc>
        <w:tc>
          <w:tcPr>
            <w:tcW w:w="3118" w:type="dxa"/>
            <w:vMerge/>
          </w:tcPr>
          <w:p w14:paraId="0CEEA998" w14:textId="77777777" w:rsidR="004A51A6" w:rsidRPr="004A51A6" w:rsidRDefault="004A51A6" w:rsidP="001B3511">
            <w:pPr>
              <w:pStyle w:val="Normal-pool"/>
              <w:rPr>
                <w:lang w:val="fr-FR"/>
              </w:rPr>
            </w:pPr>
          </w:p>
        </w:tc>
      </w:tr>
    </w:tbl>
    <w:p w14:paraId="2CE6DA7C" w14:textId="77777777" w:rsidR="004A51A6" w:rsidRPr="004A51A6" w:rsidRDefault="004A51A6" w:rsidP="001B3511">
      <w:pPr>
        <w:pStyle w:val="ASpacer"/>
        <w:rPr>
          <w:lang w:val="fr-FR"/>
        </w:rPr>
      </w:pPr>
    </w:p>
    <w:tbl>
      <w:tblPr>
        <w:tblW w:w="9496" w:type="dxa"/>
        <w:tblLayout w:type="fixed"/>
        <w:tblCellMar>
          <w:left w:w="0" w:type="dxa"/>
          <w:right w:w="0" w:type="dxa"/>
        </w:tblCellMar>
        <w:tblLook w:val="0000" w:firstRow="0" w:lastRow="0" w:firstColumn="0" w:lastColumn="0" w:noHBand="0" w:noVBand="0"/>
      </w:tblPr>
      <w:tblGrid>
        <w:gridCol w:w="4748"/>
        <w:gridCol w:w="4748"/>
      </w:tblGrid>
      <w:tr w:rsidR="004A51A6" w:rsidRPr="003551A2" w14:paraId="726B38AA" w14:textId="77777777" w:rsidTr="00A91834">
        <w:trPr>
          <w:trHeight w:val="57"/>
        </w:trPr>
        <w:tc>
          <w:tcPr>
            <w:tcW w:w="4748" w:type="dxa"/>
          </w:tcPr>
          <w:p w14:paraId="2F5885D7" w14:textId="77777777" w:rsidR="004A51A6" w:rsidRPr="004A51A6" w:rsidRDefault="004A51A6" w:rsidP="001B3511">
            <w:pPr>
              <w:pStyle w:val="AATitle"/>
              <w:rPr>
                <w:lang w:val="fr-FR"/>
              </w:rPr>
            </w:pPr>
            <w:bookmarkStart w:id="7" w:name="CorNot1Text"/>
            <w:r w:rsidRPr="004A51A6">
              <w:rPr>
                <w:lang w:val="fr-FR"/>
              </w:rPr>
              <w:t xml:space="preserve">Trente-huitième Réunion des Parties au </w:t>
            </w:r>
            <w:r w:rsidRPr="004A51A6">
              <w:rPr>
                <w:lang w:val="fr-FR"/>
              </w:rPr>
              <w:br/>
              <w:t xml:space="preserve">Protocole de Montréal relatif à des substances </w:t>
            </w:r>
            <w:r w:rsidRPr="004A51A6">
              <w:rPr>
                <w:lang w:val="fr-FR"/>
              </w:rPr>
              <w:br/>
              <w:t>qui appauvrissent la couche d’ozone</w:t>
            </w:r>
            <w:bookmarkEnd w:id="7"/>
            <w:r w:rsidRPr="004A51A6">
              <w:rPr>
                <w:lang w:val="fr-FR"/>
              </w:rPr>
              <w:t xml:space="preserve"> </w:t>
            </w:r>
          </w:p>
          <w:p w14:paraId="721344D2" w14:textId="77777777" w:rsidR="004A51A6" w:rsidRPr="004A51A6" w:rsidRDefault="004A51A6" w:rsidP="001B3511">
            <w:pPr>
              <w:pStyle w:val="AATitle1"/>
              <w:rPr>
                <w:lang w:val="fr-FR"/>
              </w:rPr>
            </w:pPr>
            <w:bookmarkStart w:id="8" w:name="CorNot1VenueDate"/>
            <w:r w:rsidRPr="004A51A6">
              <w:rPr>
                <w:lang w:val="fr-FR"/>
              </w:rPr>
              <w:t>Kigali, 2-6 novembre 2026</w:t>
            </w:r>
            <w:bookmarkEnd w:id="8"/>
            <w:r w:rsidRPr="004A51A6">
              <w:rPr>
                <w:lang w:val="fr-FR"/>
              </w:rPr>
              <w:t xml:space="preserve"> </w:t>
            </w:r>
          </w:p>
          <w:p w14:paraId="68442393" w14:textId="77777777" w:rsidR="004A51A6" w:rsidRPr="004A51A6" w:rsidRDefault="004A51A6" w:rsidP="001B3511">
            <w:pPr>
              <w:pStyle w:val="AATitle1"/>
              <w:rPr>
                <w:lang w:val="fr-FR"/>
              </w:rPr>
            </w:pPr>
            <w:bookmarkStart w:id="9" w:name="CorNot1AgItem"/>
            <w:r w:rsidRPr="004A51A6">
              <w:rPr>
                <w:lang w:val="fr-FR"/>
              </w:rPr>
              <w:t xml:space="preserve">Point </w:t>
            </w:r>
            <w:r w:rsidRPr="004A51A6">
              <w:rPr>
                <w:color w:val="000000"/>
                <w:lang w:val="fr-FR"/>
              </w:rPr>
              <w:t>10</w:t>
            </w:r>
            <w:r w:rsidRPr="004A51A6">
              <w:rPr>
                <w:lang w:val="fr-FR"/>
              </w:rPr>
              <w:t xml:space="preserve"> de l’ordre du jour provisoire du débat préparatoire</w:t>
            </w:r>
            <w:bookmarkEnd w:id="9"/>
            <w:r w:rsidRPr="004A51A6">
              <w:rPr>
                <w:bCs/>
                <w:color w:val="000000"/>
                <w:lang w:val="fr-FR"/>
              </w:rPr>
              <w:footnoteReference w:customMarkFollows="1" w:id="1"/>
              <w:t>*</w:t>
            </w:r>
            <w:r w:rsidRPr="004A51A6">
              <w:rPr>
                <w:lang w:val="fr-FR"/>
              </w:rPr>
              <w:t xml:space="preserve"> </w:t>
            </w:r>
          </w:p>
          <w:p w14:paraId="19159ED6" w14:textId="77777777" w:rsidR="004A51A6" w:rsidRPr="004A51A6" w:rsidRDefault="004A51A6" w:rsidP="001B3511">
            <w:pPr>
              <w:pStyle w:val="AATitle2"/>
              <w:spacing w:after="0"/>
              <w:rPr>
                <w:lang w:val="fr-FR"/>
              </w:rPr>
            </w:pPr>
            <w:bookmarkStart w:id="10" w:name="CorNot1AgTitle"/>
            <w:r w:rsidRPr="004A51A6">
              <w:rPr>
                <w:bCs/>
                <w:color w:val="000000"/>
                <w:lang w:val="fr-FR"/>
              </w:rPr>
              <w:t>Questions relatives au respect et à la communication de données : travaux et recommandations du Comité d’application</w:t>
            </w:r>
            <w:bookmarkEnd w:id="10"/>
          </w:p>
        </w:tc>
        <w:tc>
          <w:tcPr>
            <w:tcW w:w="4748" w:type="dxa"/>
          </w:tcPr>
          <w:p w14:paraId="6D7B48D0" w14:textId="77777777" w:rsidR="004A51A6" w:rsidRPr="004A51A6" w:rsidRDefault="004A51A6" w:rsidP="001B3511">
            <w:pPr>
              <w:pStyle w:val="AATitle"/>
              <w:rPr>
                <w:lang w:val="fr-FR"/>
              </w:rPr>
            </w:pPr>
            <w:bookmarkStart w:id="11" w:name="CorNot2Text"/>
            <w:r w:rsidRPr="004A51A6">
              <w:rPr>
                <w:lang w:val="fr-FR"/>
              </w:rPr>
              <w:t xml:space="preserve">Comité d’application de la procédure applicable </w:t>
            </w:r>
            <w:r w:rsidRPr="004A51A6">
              <w:rPr>
                <w:lang w:val="fr-FR"/>
              </w:rPr>
              <w:br/>
              <w:t xml:space="preserve">en cas de non-respect du Protocole de Montréal </w:t>
            </w:r>
          </w:p>
          <w:p w14:paraId="2DA541EF" w14:textId="77777777" w:rsidR="004A51A6" w:rsidRPr="004A51A6" w:rsidRDefault="004A51A6" w:rsidP="001B3511">
            <w:pPr>
              <w:pStyle w:val="AATitle"/>
              <w:rPr>
                <w:lang w:val="fr-FR"/>
              </w:rPr>
            </w:pPr>
            <w:r w:rsidRPr="004A51A6">
              <w:rPr>
                <w:lang w:val="fr-FR"/>
              </w:rPr>
              <w:t>Soixante-dix-septième réunion</w:t>
            </w:r>
            <w:bookmarkEnd w:id="11"/>
            <w:r w:rsidRPr="004A51A6">
              <w:rPr>
                <w:lang w:val="fr-FR"/>
              </w:rPr>
              <w:t xml:space="preserve"> </w:t>
            </w:r>
          </w:p>
          <w:p w14:paraId="37DF36BB" w14:textId="77777777" w:rsidR="004A51A6" w:rsidRPr="004A51A6" w:rsidRDefault="004A51A6" w:rsidP="001B3511">
            <w:pPr>
              <w:pStyle w:val="AATitle1"/>
              <w:rPr>
                <w:lang w:val="fr-FR"/>
              </w:rPr>
            </w:pPr>
            <w:bookmarkStart w:id="12" w:name="CorNot2VenueDate"/>
            <w:r w:rsidRPr="004A51A6">
              <w:rPr>
                <w:lang w:val="fr-FR"/>
              </w:rPr>
              <w:t>Kigali, 30 et 31 octobre 2026</w:t>
            </w:r>
            <w:bookmarkEnd w:id="12"/>
            <w:r w:rsidRPr="004A51A6">
              <w:rPr>
                <w:lang w:val="fr-FR"/>
              </w:rPr>
              <w:t xml:space="preserve"> </w:t>
            </w:r>
          </w:p>
          <w:p w14:paraId="094373A9" w14:textId="77777777" w:rsidR="004A51A6" w:rsidRPr="004A51A6" w:rsidRDefault="004A51A6" w:rsidP="001B3511">
            <w:pPr>
              <w:pStyle w:val="AATitle1"/>
              <w:rPr>
                <w:lang w:val="fr-FR"/>
              </w:rPr>
            </w:pPr>
            <w:bookmarkStart w:id="13" w:name="CorNot2AgItem"/>
            <w:r w:rsidRPr="004A51A6">
              <w:rPr>
                <w:lang w:val="fr-FR"/>
              </w:rPr>
              <w:t xml:space="preserve">Points </w:t>
            </w:r>
            <w:r w:rsidRPr="004A51A6">
              <w:rPr>
                <w:color w:val="000000"/>
                <w:lang w:val="fr-FR"/>
              </w:rPr>
              <w:t>3, 5, 6 et 7</w:t>
            </w:r>
            <w:r w:rsidRPr="004A51A6">
              <w:rPr>
                <w:lang w:val="fr-FR"/>
              </w:rPr>
              <w:t xml:space="preserve"> de l’ordre du jour provisoire du </w:t>
            </w:r>
            <w:r w:rsidRPr="004A51A6">
              <w:rPr>
                <w:lang w:val="fr-FR"/>
              </w:rPr>
              <w:br/>
              <w:t>débat préparatoire</w:t>
            </w:r>
            <w:bookmarkEnd w:id="13"/>
            <w:r w:rsidRPr="004A51A6">
              <w:rPr>
                <w:color w:val="000000"/>
                <w:lang w:val="fr-FR"/>
              </w:rPr>
              <w:t>*</w:t>
            </w:r>
            <w:r w:rsidRPr="004A51A6">
              <w:rPr>
                <w:bCs/>
                <w:color w:val="000000"/>
                <w:lang w:val="fr-FR"/>
              </w:rPr>
              <w:footnoteReference w:customMarkFollows="1" w:id="2"/>
              <w:t xml:space="preserve">* </w:t>
            </w:r>
          </w:p>
          <w:p w14:paraId="7BB8D80F" w14:textId="77777777" w:rsidR="004A51A6" w:rsidRPr="004A51A6" w:rsidRDefault="004A51A6" w:rsidP="001B3511">
            <w:pPr>
              <w:pStyle w:val="AATitle2"/>
              <w:rPr>
                <w:lang w:val="fr-FR"/>
              </w:rPr>
            </w:pPr>
            <w:bookmarkStart w:id="14" w:name="CorNot2AgTitle"/>
            <w:r w:rsidRPr="004A51A6">
              <w:rPr>
                <w:bCs/>
                <w:color w:val="000000"/>
                <w:lang w:val="fr-FR"/>
              </w:rPr>
              <w:t>Exposé du Secrétariat de l’ozone sur les données et informations communiquées en application des articles 7 et 9 du Protocole de Montréal et sur les questions connexes</w:t>
            </w:r>
          </w:p>
          <w:p w14:paraId="7D45A418" w14:textId="77777777" w:rsidR="004A51A6" w:rsidRPr="004A51A6" w:rsidRDefault="004A51A6" w:rsidP="001B3511">
            <w:pPr>
              <w:pStyle w:val="AATitle2"/>
              <w:rPr>
                <w:lang w:val="fr-FR"/>
              </w:rPr>
            </w:pPr>
            <w:r w:rsidRPr="004A51A6">
              <w:rPr>
                <w:bCs/>
                <w:color w:val="000000"/>
                <w:lang w:val="fr-FR"/>
              </w:rPr>
              <w:t>Suite donnée aux décisions des Parties et aux recommandations du Comité d’application concernant certaines questions de non-respect</w:t>
            </w:r>
          </w:p>
          <w:p w14:paraId="73B5153E" w14:textId="77777777" w:rsidR="004A51A6" w:rsidRPr="004A51A6" w:rsidRDefault="004A51A6" w:rsidP="001B3511">
            <w:pPr>
              <w:pStyle w:val="AATitle2"/>
              <w:rPr>
                <w:lang w:val="fr-FR"/>
              </w:rPr>
            </w:pPr>
            <w:r w:rsidRPr="004A51A6">
              <w:rPr>
                <w:bCs/>
                <w:color w:val="000000"/>
                <w:lang w:val="fr-FR"/>
              </w:rPr>
              <w:t>Examen d’autres questions de non-respect éventuelles révélées par les données communiquées</w:t>
            </w:r>
          </w:p>
          <w:p w14:paraId="04FCD45A" w14:textId="77777777" w:rsidR="004A51A6" w:rsidRPr="004A51A6" w:rsidRDefault="004A51A6" w:rsidP="001B3511">
            <w:pPr>
              <w:pStyle w:val="AATitle2"/>
              <w:rPr>
                <w:lang w:val="fr-FR"/>
              </w:rPr>
            </w:pPr>
            <w:r w:rsidRPr="004A51A6">
              <w:rPr>
                <w:bCs/>
                <w:color w:val="000000"/>
                <w:lang w:val="fr-FR"/>
              </w:rPr>
              <w:t>Demandes de modification des données de référence</w:t>
            </w:r>
            <w:bookmarkEnd w:id="14"/>
          </w:p>
        </w:tc>
      </w:tr>
    </w:tbl>
    <w:p w14:paraId="1669C5E6" w14:textId="77777777" w:rsidR="004A51A6" w:rsidRPr="004A51A6" w:rsidRDefault="004A51A6" w:rsidP="00881677">
      <w:pPr>
        <w:pStyle w:val="BBTitle"/>
        <w:rPr>
          <w:lang w:val="fr-FR"/>
        </w:rPr>
      </w:pPr>
      <w:r w:rsidRPr="004A51A6">
        <w:rPr>
          <w:bCs/>
          <w:lang w:val="fr-FR"/>
        </w:rPr>
        <w:t>Informations communiquées par les Parties en application des articles 7 et 9 du Protocole de Montréal relatif à des substances qui appauvrissent la couche d’ozone</w:t>
      </w:r>
    </w:p>
    <w:p w14:paraId="72D9D102" w14:textId="77777777" w:rsidR="004A51A6" w:rsidRPr="004C54B4" w:rsidRDefault="004A51A6" w:rsidP="00881677">
      <w:pPr>
        <w:pStyle w:val="CH2"/>
      </w:pPr>
      <w:r w:rsidRPr="004A51A6">
        <w:rPr>
          <w:lang w:val="fr-FR"/>
        </w:rPr>
        <w:tab/>
      </w:r>
      <w:r w:rsidRPr="004A51A6">
        <w:rPr>
          <w:lang w:val="fr-FR"/>
        </w:rPr>
        <w:tab/>
      </w:r>
      <w:r w:rsidRPr="004C54B4">
        <w:rPr>
          <w:bCs/>
        </w:rPr>
        <w:t xml:space="preserve">Rapport du </w:t>
      </w:r>
      <w:proofErr w:type="spellStart"/>
      <w:r w:rsidRPr="004C54B4">
        <w:rPr>
          <w:bCs/>
        </w:rPr>
        <w:t>Secrétariat</w:t>
      </w:r>
      <w:proofErr w:type="spellEnd"/>
    </w:p>
    <w:p w14:paraId="29342C5E" w14:textId="77777777" w:rsidR="004A51A6" w:rsidRPr="004C54B4" w:rsidRDefault="004A51A6" w:rsidP="00881677">
      <w:pPr>
        <w:pStyle w:val="CH1"/>
      </w:pPr>
      <w:r w:rsidRPr="004C54B4">
        <w:rPr>
          <w:bCs/>
        </w:rPr>
        <w:tab/>
        <w:t>I.</w:t>
      </w:r>
      <w:r w:rsidRPr="004C54B4">
        <w:tab/>
      </w:r>
      <w:r w:rsidRPr="004C54B4">
        <w:rPr>
          <w:bCs/>
        </w:rPr>
        <w:t>Introduction</w:t>
      </w:r>
    </w:p>
    <w:p w14:paraId="5196E8B1" w14:textId="77777777" w:rsidR="004A51A6" w:rsidRPr="004A51A6" w:rsidRDefault="004A51A6" w:rsidP="004A51A6">
      <w:pPr>
        <w:pStyle w:val="Normalnumber"/>
        <w:numPr>
          <w:ilvl w:val="0"/>
          <w:numId w:val="36"/>
        </w:numPr>
        <w:tabs>
          <w:tab w:val="clear" w:pos="1247"/>
          <w:tab w:val="clear" w:pos="1814"/>
          <w:tab w:val="clear" w:pos="2381"/>
          <w:tab w:val="clear" w:pos="2948"/>
          <w:tab w:val="clear" w:pos="3515"/>
          <w:tab w:val="left" w:pos="624"/>
          <w:tab w:val="num" w:pos="1871"/>
          <w:tab w:val="left" w:pos="2495"/>
          <w:tab w:val="left" w:pos="3119"/>
          <w:tab w:val="left" w:pos="3742"/>
          <w:tab w:val="left" w:pos="4366"/>
        </w:tabs>
        <w:ind w:left="1247"/>
        <w:rPr>
          <w:lang w:val="fr-FR"/>
        </w:rPr>
      </w:pPr>
      <w:r w:rsidRPr="004A51A6">
        <w:rPr>
          <w:lang w:val="fr-FR"/>
        </w:rPr>
        <w:t>Établi en application de l’alinéa c) de l’article 12 du Protocole de Montréal relatif à des substances qui appauvrissent la couche d’ozone, le présent rapport fait état des renseignements reçus par le Secrétariat de l’ozone à ce jour en application des articles 7 et 9 du Protocole et des décisions des Réunions des Parties au Protocole de Montréal. Les principales questions abordées dans le rapport sont résumées dans le tableau 1 pour faciliter la tâche des Parties au Protocole de Montréal et des membres du Comité d’application de la procédure applicable en cas de non-respect du Protocole de Montréal lorsqu’ils l’examineront.</w:t>
      </w:r>
    </w:p>
    <w:p w14:paraId="2569A046" w14:textId="77777777" w:rsidR="004A51A6" w:rsidRPr="004A51A6" w:rsidRDefault="004A51A6" w:rsidP="004A51A6">
      <w:pPr>
        <w:pStyle w:val="Normalnumber"/>
        <w:numPr>
          <w:ilvl w:val="0"/>
          <w:numId w:val="36"/>
        </w:numPr>
        <w:tabs>
          <w:tab w:val="clear" w:pos="1247"/>
          <w:tab w:val="clear" w:pos="1814"/>
          <w:tab w:val="clear" w:pos="2381"/>
          <w:tab w:val="clear" w:pos="2948"/>
          <w:tab w:val="clear" w:pos="3515"/>
          <w:tab w:val="left" w:pos="624"/>
          <w:tab w:val="num" w:pos="1871"/>
          <w:tab w:val="left" w:pos="2495"/>
          <w:tab w:val="left" w:pos="3119"/>
          <w:tab w:val="left" w:pos="3742"/>
          <w:tab w:val="left" w:pos="4366"/>
        </w:tabs>
        <w:ind w:left="1247"/>
        <w:rPr>
          <w:lang w:val="fr-FR"/>
        </w:rPr>
      </w:pPr>
      <w:r w:rsidRPr="004A51A6">
        <w:rPr>
          <w:lang w:val="fr-FR"/>
        </w:rPr>
        <w:t>La section II du rapport couvre les questions énumérées dans le tableau 1.</w:t>
      </w:r>
    </w:p>
    <w:p w14:paraId="60366C54" w14:textId="77777777" w:rsidR="004A51A6" w:rsidRPr="004A51A6" w:rsidRDefault="004A51A6" w:rsidP="004A51A6">
      <w:pPr>
        <w:pStyle w:val="Normalnumber"/>
        <w:keepNext/>
        <w:keepLines/>
        <w:numPr>
          <w:ilvl w:val="0"/>
          <w:numId w:val="36"/>
        </w:numPr>
        <w:tabs>
          <w:tab w:val="clear" w:pos="1247"/>
          <w:tab w:val="clear" w:pos="1814"/>
          <w:tab w:val="clear" w:pos="2381"/>
          <w:tab w:val="clear" w:pos="2948"/>
          <w:tab w:val="clear" w:pos="3515"/>
          <w:tab w:val="left" w:pos="624"/>
          <w:tab w:val="num" w:pos="1871"/>
          <w:tab w:val="left" w:pos="2495"/>
          <w:tab w:val="left" w:pos="3119"/>
          <w:tab w:val="left" w:pos="3742"/>
          <w:tab w:val="left" w:pos="4366"/>
        </w:tabs>
        <w:ind w:left="1247"/>
        <w:rPr>
          <w:lang w:val="fr-FR"/>
        </w:rPr>
      </w:pPr>
      <w:r w:rsidRPr="004A51A6">
        <w:rPr>
          <w:lang w:val="fr-FR"/>
        </w:rPr>
        <w:lastRenderedPageBreak/>
        <w:t>La section III dresse la liste des annexes du présent rapport. Les annexes I à III contiennent des informations de référence qui ont été mises à jour, au besoin, afin de tenir compte des deux dernières années considérées (2024 et 2025 dans le cadre du présent rapport), tandis que les annexes IV à XVI présentent des données et informations tirées ou déduites des rapports soumis par les Parties au titre de l’article 7.</w:t>
      </w:r>
    </w:p>
    <w:p w14:paraId="22E6B69F" w14:textId="77777777" w:rsidR="004A51A6" w:rsidRPr="004C54B4" w:rsidRDefault="004A51A6" w:rsidP="00881677">
      <w:pPr>
        <w:pStyle w:val="Titletable"/>
        <w:rPr>
          <w:sz w:val="18"/>
          <w:szCs w:val="18"/>
        </w:rPr>
      </w:pPr>
      <w:r w:rsidRPr="004C54B4">
        <w:rPr>
          <w:b w:val="0"/>
          <w:bCs w:val="0"/>
        </w:rPr>
        <w:t>Tableau 1</w:t>
      </w:r>
      <w:r w:rsidRPr="004C54B4">
        <w:br/>
      </w:r>
      <w:r w:rsidRPr="004C54B4">
        <w:rPr>
          <w:sz w:val="18"/>
          <w:szCs w:val="18"/>
        </w:rPr>
        <w:t>Résumé des questions</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25"/>
        <w:gridCol w:w="4482"/>
      </w:tblGrid>
      <w:tr w:rsidR="004A51A6" w:rsidRPr="004C54B4" w14:paraId="522D9D28" w14:textId="77777777">
        <w:trPr>
          <w:trHeight w:val="57"/>
          <w:tblHeader/>
          <w:jc w:val="right"/>
        </w:trPr>
        <w:tc>
          <w:tcPr>
            <w:tcW w:w="3825" w:type="dxa"/>
            <w:tcBorders>
              <w:top w:val="single" w:sz="4" w:space="0" w:color="auto"/>
              <w:bottom w:val="single" w:sz="12" w:space="0" w:color="auto"/>
            </w:tcBorders>
            <w:vAlign w:val="bottom"/>
          </w:tcPr>
          <w:p w14:paraId="07F8BF04" w14:textId="77777777" w:rsidR="004A51A6" w:rsidRPr="004C54B4" w:rsidRDefault="004A51A6">
            <w:pPr>
              <w:pStyle w:val="Normal-pool-Table"/>
              <w:keepNext/>
              <w:keepLines/>
              <w:spacing w:before="20" w:after="20"/>
              <w:rPr>
                <w:i/>
                <w:iCs/>
                <w:szCs w:val="18"/>
              </w:rPr>
            </w:pPr>
            <w:r w:rsidRPr="004C54B4">
              <w:rPr>
                <w:i/>
                <w:iCs/>
                <w:color w:val="000000"/>
                <w:szCs w:val="18"/>
              </w:rPr>
              <w:t>Sous-section/question</w:t>
            </w:r>
          </w:p>
        </w:tc>
        <w:tc>
          <w:tcPr>
            <w:tcW w:w="4482" w:type="dxa"/>
            <w:tcBorders>
              <w:top w:val="single" w:sz="4" w:space="0" w:color="auto"/>
              <w:bottom w:val="single" w:sz="12" w:space="0" w:color="auto"/>
            </w:tcBorders>
            <w:vAlign w:val="bottom"/>
          </w:tcPr>
          <w:p w14:paraId="6CC4BA57" w14:textId="77777777" w:rsidR="004A51A6" w:rsidRPr="004C54B4" w:rsidRDefault="004A51A6">
            <w:pPr>
              <w:pStyle w:val="Normal-pool-Table"/>
              <w:keepNext/>
              <w:keepLines/>
              <w:spacing w:before="20" w:after="20"/>
              <w:rPr>
                <w:i/>
                <w:iCs/>
                <w:szCs w:val="18"/>
              </w:rPr>
            </w:pPr>
            <w:r w:rsidRPr="004C54B4">
              <w:rPr>
                <w:i/>
                <w:iCs/>
                <w:color w:val="000000"/>
                <w:szCs w:val="18"/>
              </w:rPr>
              <w:t xml:space="preserve">État </w:t>
            </w:r>
            <w:proofErr w:type="spellStart"/>
            <w:r w:rsidRPr="004C54B4">
              <w:rPr>
                <w:i/>
                <w:iCs/>
                <w:color w:val="000000"/>
                <w:szCs w:val="18"/>
              </w:rPr>
              <w:t>d’avancement</w:t>
            </w:r>
            <w:proofErr w:type="spellEnd"/>
            <w:r w:rsidRPr="004C54B4">
              <w:rPr>
                <w:color w:val="000000"/>
                <w:szCs w:val="18"/>
              </w:rPr>
              <w:t xml:space="preserve"> </w:t>
            </w:r>
          </w:p>
        </w:tc>
      </w:tr>
      <w:tr w:rsidR="004A51A6" w:rsidRPr="003551A2" w14:paraId="5C0C0C2F" w14:textId="77777777">
        <w:trPr>
          <w:trHeight w:val="719"/>
          <w:jc w:val="right"/>
        </w:trPr>
        <w:tc>
          <w:tcPr>
            <w:tcW w:w="3825" w:type="dxa"/>
            <w:tcBorders>
              <w:top w:val="single" w:sz="12" w:space="0" w:color="auto"/>
              <w:bottom w:val="dotted" w:sz="4" w:space="0" w:color="auto"/>
            </w:tcBorders>
          </w:tcPr>
          <w:p w14:paraId="3AF2E39E" w14:textId="77777777" w:rsidR="004A51A6" w:rsidRPr="004A51A6" w:rsidRDefault="004A51A6" w:rsidP="004A51A6">
            <w:pPr>
              <w:pStyle w:val="Normal-pool-Table"/>
              <w:keepNext/>
              <w:keepLines/>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lang w:val="fr-FR"/>
              </w:rPr>
            </w:pPr>
            <w:r w:rsidRPr="004A51A6">
              <w:rPr>
                <w:color w:val="000000"/>
                <w:szCs w:val="18"/>
                <w:lang w:val="fr-FR"/>
              </w:rPr>
              <w:t>Communication de données en application de l’article 9 du Protocole</w:t>
            </w:r>
          </w:p>
        </w:tc>
        <w:tc>
          <w:tcPr>
            <w:tcW w:w="4482" w:type="dxa"/>
            <w:tcBorders>
              <w:top w:val="single" w:sz="12" w:space="0" w:color="auto"/>
              <w:bottom w:val="dotted" w:sz="4" w:space="0" w:color="auto"/>
            </w:tcBorders>
          </w:tcPr>
          <w:p w14:paraId="1313074F" w14:textId="77777777" w:rsidR="004A51A6" w:rsidRPr="004A51A6" w:rsidRDefault="004A51A6" w:rsidP="004A51A6">
            <w:pPr>
              <w:pStyle w:val="Normal-pool-Table"/>
              <w:keepNext/>
              <w:keepLines/>
              <w:numPr>
                <w:ilvl w:val="0"/>
                <w:numId w:val="22"/>
              </w:numPr>
              <w:tabs>
                <w:tab w:val="clear" w:pos="4990"/>
              </w:tabs>
              <w:spacing w:before="20" w:after="20"/>
              <w:rPr>
                <w:szCs w:val="18"/>
                <w:lang w:val="fr-FR"/>
              </w:rPr>
            </w:pPr>
            <w:r w:rsidRPr="004A51A6">
              <w:rPr>
                <w:color w:val="000000"/>
                <w:szCs w:val="18"/>
                <w:lang w:val="fr-FR"/>
              </w:rPr>
              <w:t>En avril 2026, la Lituanie a présenté un nouveau rapport portant sur la période biennale 2020-2021 (voir par. 4).</w:t>
            </w:r>
          </w:p>
        </w:tc>
      </w:tr>
      <w:tr w:rsidR="004A51A6" w:rsidRPr="003551A2" w14:paraId="53D72B01" w14:textId="77777777">
        <w:trPr>
          <w:trHeight w:val="57"/>
          <w:jc w:val="right"/>
        </w:trPr>
        <w:tc>
          <w:tcPr>
            <w:tcW w:w="3825" w:type="dxa"/>
            <w:tcBorders>
              <w:top w:val="dotted" w:sz="4" w:space="0" w:color="auto"/>
              <w:bottom w:val="dotted" w:sz="4" w:space="0" w:color="auto"/>
            </w:tcBorders>
          </w:tcPr>
          <w:p w14:paraId="553C408A" w14:textId="77777777" w:rsidR="004A51A6" w:rsidRPr="004A51A6" w:rsidRDefault="004A51A6" w:rsidP="004A51A6">
            <w:pPr>
              <w:pStyle w:val="Normal-pool-Table"/>
              <w:keepNext/>
              <w:keepLines/>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lang w:val="fr-FR"/>
              </w:rPr>
            </w:pPr>
            <w:r w:rsidRPr="004A51A6">
              <w:rPr>
                <w:color w:val="000000"/>
                <w:szCs w:val="18"/>
                <w:lang w:val="fr-FR"/>
              </w:rPr>
              <w:t>Respect de l’obligation de communiquer des données annuelles et les valeurs de référence des HFC (art. 7, par. 2, 3, 3 </w:t>
            </w:r>
            <w:r w:rsidRPr="004A51A6">
              <w:rPr>
                <w:i/>
                <w:iCs/>
                <w:color w:val="000000"/>
                <w:szCs w:val="18"/>
                <w:lang w:val="fr-FR"/>
              </w:rPr>
              <w:t xml:space="preserve">bis </w:t>
            </w:r>
            <w:r w:rsidRPr="004A51A6">
              <w:rPr>
                <w:color w:val="000000"/>
                <w:szCs w:val="18"/>
                <w:lang w:val="fr-FR"/>
              </w:rPr>
              <w:t>et 3 </w:t>
            </w:r>
            <w:r w:rsidRPr="004A51A6">
              <w:rPr>
                <w:i/>
                <w:iCs/>
                <w:color w:val="000000"/>
                <w:szCs w:val="18"/>
                <w:lang w:val="fr-FR"/>
              </w:rPr>
              <w:t>ter</w:t>
            </w:r>
            <w:r w:rsidRPr="004A51A6">
              <w:rPr>
                <w:color w:val="000000"/>
                <w:szCs w:val="18"/>
                <w:lang w:val="fr-FR"/>
              </w:rPr>
              <w:t>)</w:t>
            </w:r>
          </w:p>
        </w:tc>
        <w:tc>
          <w:tcPr>
            <w:tcW w:w="4482" w:type="dxa"/>
            <w:tcBorders>
              <w:top w:val="dotted" w:sz="4" w:space="0" w:color="auto"/>
              <w:bottom w:val="dotted" w:sz="4" w:space="0" w:color="auto"/>
            </w:tcBorders>
          </w:tcPr>
          <w:p w14:paraId="0384C355" w14:textId="77777777" w:rsidR="004A51A6" w:rsidRPr="004C54B4" w:rsidRDefault="004A51A6" w:rsidP="004A51A6">
            <w:pPr>
              <w:pStyle w:val="Normal-pool-Table"/>
              <w:keepNext/>
              <w:keepLines/>
              <w:numPr>
                <w:ilvl w:val="0"/>
                <w:numId w:val="22"/>
              </w:numPr>
              <w:tabs>
                <w:tab w:val="clear" w:pos="4990"/>
              </w:tabs>
              <w:spacing w:before="20" w:after="20"/>
              <w:rPr>
                <w:szCs w:val="18"/>
              </w:rPr>
            </w:pPr>
            <w:r w:rsidRPr="004C54B4">
              <w:rPr>
                <w:color w:val="000000"/>
                <w:szCs w:val="18"/>
              </w:rPr>
              <w:t xml:space="preserve">Communication des données pour </w:t>
            </w:r>
            <w:proofErr w:type="gramStart"/>
            <w:r w:rsidRPr="004C54B4">
              <w:rPr>
                <w:color w:val="000000"/>
                <w:szCs w:val="18"/>
              </w:rPr>
              <w:t>2025 :</w:t>
            </w:r>
            <w:proofErr w:type="gramEnd"/>
            <w:r w:rsidRPr="004C54B4">
              <w:rPr>
                <w:color w:val="000000"/>
                <w:szCs w:val="18"/>
              </w:rPr>
              <w:t xml:space="preserve"> </w:t>
            </w:r>
          </w:p>
          <w:p w14:paraId="17463526" w14:textId="77777777" w:rsidR="004A51A6" w:rsidRPr="004A51A6" w:rsidRDefault="004A51A6" w:rsidP="004A51A6">
            <w:pPr>
              <w:pStyle w:val="Normal-pool-Table"/>
              <w:keepNext/>
              <w:keepLines/>
              <w:numPr>
                <w:ilvl w:val="1"/>
                <w:numId w:val="22"/>
              </w:numPr>
              <w:tabs>
                <w:tab w:val="clear" w:pos="624"/>
                <w:tab w:val="clear" w:pos="1247"/>
                <w:tab w:val="clear" w:pos="1871"/>
                <w:tab w:val="clear" w:pos="2495"/>
                <w:tab w:val="clear" w:pos="3119"/>
                <w:tab w:val="clear" w:pos="3742"/>
                <w:tab w:val="clear" w:pos="4366"/>
                <w:tab w:val="clear" w:pos="4990"/>
                <w:tab w:val="left" w:pos="739"/>
              </w:tabs>
              <w:spacing w:before="20" w:after="20"/>
              <w:ind w:left="739" w:hanging="399"/>
              <w:rPr>
                <w:szCs w:val="18"/>
                <w:lang w:val="fr-FR"/>
              </w:rPr>
            </w:pPr>
            <w:r w:rsidRPr="004A51A6">
              <w:rPr>
                <w:color w:val="000000"/>
                <w:szCs w:val="18"/>
                <w:lang w:val="fr-FR"/>
              </w:rPr>
              <w:t xml:space="preserve">À ce jour, 136 des 198 Parties ont transmis leur rapport (voir tableau 2) ; </w:t>
            </w:r>
          </w:p>
          <w:p w14:paraId="7B71BF27" w14:textId="77777777" w:rsidR="004A51A6" w:rsidRPr="004A51A6" w:rsidRDefault="004A51A6" w:rsidP="004A51A6">
            <w:pPr>
              <w:pStyle w:val="Normal-pool-Table"/>
              <w:keepNext/>
              <w:keepLines/>
              <w:numPr>
                <w:ilvl w:val="1"/>
                <w:numId w:val="22"/>
              </w:numPr>
              <w:tabs>
                <w:tab w:val="clear" w:pos="624"/>
                <w:tab w:val="clear" w:pos="1247"/>
                <w:tab w:val="clear" w:pos="1871"/>
                <w:tab w:val="clear" w:pos="2495"/>
                <w:tab w:val="clear" w:pos="3119"/>
                <w:tab w:val="clear" w:pos="3742"/>
                <w:tab w:val="clear" w:pos="4366"/>
                <w:tab w:val="clear" w:pos="4990"/>
                <w:tab w:val="left" w:pos="739"/>
              </w:tabs>
              <w:spacing w:before="20" w:after="20"/>
              <w:ind w:left="739" w:hanging="399"/>
              <w:rPr>
                <w:szCs w:val="18"/>
                <w:lang w:val="fr-FR"/>
              </w:rPr>
            </w:pPr>
            <w:r w:rsidRPr="004A51A6">
              <w:rPr>
                <w:color w:val="000000"/>
                <w:szCs w:val="18"/>
                <w:lang w:val="fr-FR"/>
              </w:rPr>
              <w:t>Au total, 97 Parties ont communiqué leurs données au moyen du système de déclaration en ligne.</w:t>
            </w:r>
          </w:p>
          <w:p w14:paraId="55BF3EE4" w14:textId="77777777" w:rsidR="004A51A6" w:rsidRPr="004C54B4" w:rsidRDefault="004A51A6" w:rsidP="004A51A6">
            <w:pPr>
              <w:pStyle w:val="Normal-pool-Table"/>
              <w:keepNext/>
              <w:keepLines/>
              <w:numPr>
                <w:ilvl w:val="0"/>
                <w:numId w:val="22"/>
              </w:numPr>
              <w:tabs>
                <w:tab w:val="clear" w:pos="4990"/>
              </w:tabs>
              <w:spacing w:before="20" w:after="20"/>
              <w:rPr>
                <w:szCs w:val="18"/>
              </w:rPr>
            </w:pPr>
            <w:r w:rsidRPr="004C54B4">
              <w:rPr>
                <w:color w:val="000000"/>
                <w:szCs w:val="18"/>
              </w:rPr>
              <w:t xml:space="preserve">Communication des données pour </w:t>
            </w:r>
            <w:proofErr w:type="gramStart"/>
            <w:r w:rsidRPr="004C54B4">
              <w:rPr>
                <w:color w:val="000000"/>
                <w:szCs w:val="18"/>
              </w:rPr>
              <w:t>2024 :</w:t>
            </w:r>
            <w:proofErr w:type="gramEnd"/>
            <w:r w:rsidRPr="004C54B4">
              <w:rPr>
                <w:color w:val="000000"/>
                <w:szCs w:val="18"/>
              </w:rPr>
              <w:t xml:space="preserve"> </w:t>
            </w:r>
          </w:p>
          <w:p w14:paraId="24DC9742" w14:textId="77777777" w:rsidR="004A51A6" w:rsidRPr="004A51A6" w:rsidRDefault="004A51A6" w:rsidP="004A51A6">
            <w:pPr>
              <w:pStyle w:val="Normal-pool-Table"/>
              <w:keepNext/>
              <w:keepLines/>
              <w:numPr>
                <w:ilvl w:val="1"/>
                <w:numId w:val="22"/>
              </w:numPr>
              <w:tabs>
                <w:tab w:val="clear" w:pos="624"/>
                <w:tab w:val="clear" w:pos="1247"/>
                <w:tab w:val="clear" w:pos="1871"/>
                <w:tab w:val="clear" w:pos="2495"/>
                <w:tab w:val="clear" w:pos="3119"/>
                <w:tab w:val="clear" w:pos="3742"/>
                <w:tab w:val="clear" w:pos="4366"/>
                <w:tab w:val="clear" w:pos="4990"/>
                <w:tab w:val="left" w:pos="739"/>
              </w:tabs>
              <w:spacing w:before="20" w:after="20"/>
              <w:ind w:left="739" w:hanging="399"/>
              <w:rPr>
                <w:szCs w:val="18"/>
                <w:lang w:val="fr-FR"/>
              </w:rPr>
            </w:pPr>
            <w:r w:rsidRPr="004A51A6">
              <w:rPr>
                <w:color w:val="000000"/>
                <w:szCs w:val="18"/>
                <w:lang w:val="fr-FR"/>
              </w:rPr>
              <w:t>197 Parties ont communiqué leurs données (voir tableau 2)</w:t>
            </w:r>
          </w:p>
          <w:p w14:paraId="3DA37E11" w14:textId="77777777" w:rsidR="004A51A6" w:rsidRPr="004A51A6" w:rsidRDefault="004A51A6" w:rsidP="004A51A6">
            <w:pPr>
              <w:pStyle w:val="Normal-pool-Table"/>
              <w:keepNext/>
              <w:keepLines/>
              <w:numPr>
                <w:ilvl w:val="1"/>
                <w:numId w:val="22"/>
              </w:numPr>
              <w:tabs>
                <w:tab w:val="clear" w:pos="624"/>
                <w:tab w:val="clear" w:pos="1247"/>
                <w:tab w:val="clear" w:pos="1871"/>
                <w:tab w:val="clear" w:pos="2495"/>
                <w:tab w:val="clear" w:pos="3119"/>
                <w:tab w:val="clear" w:pos="3742"/>
                <w:tab w:val="clear" w:pos="4366"/>
                <w:tab w:val="clear" w:pos="4990"/>
                <w:tab w:val="left" w:pos="739"/>
              </w:tabs>
              <w:spacing w:before="20" w:after="20"/>
              <w:ind w:left="739" w:hanging="399"/>
              <w:rPr>
                <w:szCs w:val="18"/>
                <w:lang w:val="fr-FR"/>
              </w:rPr>
            </w:pPr>
            <w:r w:rsidRPr="004A51A6">
              <w:rPr>
                <w:color w:val="000000"/>
                <w:szCs w:val="18"/>
                <w:lang w:val="fr-FR"/>
              </w:rPr>
              <w:t>Au total, 128 Parties ont communiqué leurs données au moyen du système de déclaration en ligne.</w:t>
            </w:r>
          </w:p>
          <w:p w14:paraId="442829C4" w14:textId="77777777" w:rsidR="004A51A6" w:rsidRPr="004A51A6" w:rsidRDefault="004A51A6" w:rsidP="004A51A6">
            <w:pPr>
              <w:pStyle w:val="Normal-pool-Table"/>
              <w:keepNext/>
              <w:keepLines/>
              <w:numPr>
                <w:ilvl w:val="0"/>
                <w:numId w:val="22"/>
              </w:numPr>
              <w:tabs>
                <w:tab w:val="clear" w:pos="624"/>
                <w:tab w:val="clear" w:pos="1247"/>
                <w:tab w:val="clear" w:pos="1871"/>
                <w:tab w:val="clear" w:pos="2495"/>
                <w:tab w:val="clear" w:pos="3119"/>
                <w:tab w:val="clear" w:pos="3742"/>
                <w:tab w:val="clear" w:pos="4366"/>
                <w:tab w:val="clear" w:pos="4990"/>
                <w:tab w:val="left" w:pos="739"/>
              </w:tabs>
              <w:spacing w:before="20" w:after="20"/>
              <w:rPr>
                <w:szCs w:val="18"/>
                <w:lang w:val="fr-FR"/>
              </w:rPr>
            </w:pPr>
            <w:r w:rsidRPr="004A51A6">
              <w:rPr>
                <w:color w:val="000000"/>
                <w:szCs w:val="18"/>
                <w:lang w:val="fr-FR"/>
              </w:rPr>
              <w:t>Six Parties qui ont récemment ratifié l’Amendement de Kigali n’ont pas encore communiqué leurs données de référence sur les HFC (voir tableau 3).</w:t>
            </w:r>
          </w:p>
        </w:tc>
      </w:tr>
      <w:tr w:rsidR="004A51A6" w:rsidRPr="003551A2" w14:paraId="5033404B" w14:textId="77777777">
        <w:trPr>
          <w:trHeight w:val="57"/>
          <w:jc w:val="right"/>
        </w:trPr>
        <w:tc>
          <w:tcPr>
            <w:tcW w:w="3825" w:type="dxa"/>
            <w:tcBorders>
              <w:top w:val="dotted" w:sz="4" w:space="0" w:color="auto"/>
              <w:bottom w:val="dotted" w:sz="4" w:space="0" w:color="auto"/>
            </w:tcBorders>
          </w:tcPr>
          <w:p w14:paraId="0099A74C" w14:textId="77777777" w:rsidR="004A51A6" w:rsidRPr="004A51A6" w:rsidRDefault="004A51A6" w:rsidP="004A51A6">
            <w:pPr>
              <w:pStyle w:val="Normal-pool-Table"/>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lang w:val="fr-FR"/>
              </w:rPr>
            </w:pPr>
            <w:r w:rsidRPr="004A51A6">
              <w:rPr>
                <w:color w:val="000000"/>
                <w:szCs w:val="18"/>
                <w:lang w:val="fr-FR"/>
              </w:rPr>
              <w:t>Respect des mesures de réglementation prévues pour 2024</w:t>
            </w:r>
          </w:p>
        </w:tc>
        <w:tc>
          <w:tcPr>
            <w:tcW w:w="4482" w:type="dxa"/>
            <w:tcBorders>
              <w:top w:val="dotted" w:sz="4" w:space="0" w:color="auto"/>
              <w:bottom w:val="dotted" w:sz="4" w:space="0" w:color="auto"/>
            </w:tcBorders>
          </w:tcPr>
          <w:p w14:paraId="21B3D199" w14:textId="77777777" w:rsidR="004A51A6" w:rsidRPr="004A51A6" w:rsidRDefault="004A51A6" w:rsidP="004A51A6">
            <w:pPr>
              <w:pStyle w:val="Normal-pool-Table"/>
              <w:numPr>
                <w:ilvl w:val="0"/>
                <w:numId w:val="22"/>
              </w:numPr>
              <w:tabs>
                <w:tab w:val="clear" w:pos="4990"/>
              </w:tabs>
              <w:spacing w:before="20" w:after="20"/>
              <w:rPr>
                <w:szCs w:val="18"/>
                <w:lang w:val="fr-FR"/>
              </w:rPr>
            </w:pPr>
            <w:r w:rsidRPr="004A51A6">
              <w:rPr>
                <w:color w:val="000000"/>
                <w:szCs w:val="18"/>
                <w:lang w:val="fr-FR"/>
              </w:rPr>
              <w:t>Huit cas de non-respect possible qui n’ont pas été traités en 2025 parce qu’une partie ou la totalité des informations requises n’avaient pas été reçues à temps pour être examinées par le Comité, sont présentés, dont il ressort, selon les informations reçues après la soixante-quinzième réunion du Comité (voir tableau 4) :</w:t>
            </w:r>
          </w:p>
          <w:p w14:paraId="0A7C9CE6" w14:textId="77777777" w:rsidR="004A51A6" w:rsidRPr="004A51A6" w:rsidRDefault="004A51A6" w:rsidP="004A51A6">
            <w:pPr>
              <w:pStyle w:val="Normal-pool-Table"/>
              <w:keepNext/>
              <w:keepLines/>
              <w:numPr>
                <w:ilvl w:val="1"/>
                <w:numId w:val="22"/>
              </w:numPr>
              <w:tabs>
                <w:tab w:val="clear" w:pos="624"/>
                <w:tab w:val="clear" w:pos="1247"/>
                <w:tab w:val="clear" w:pos="1871"/>
                <w:tab w:val="clear" w:pos="2495"/>
                <w:tab w:val="clear" w:pos="3119"/>
                <w:tab w:val="clear" w:pos="3742"/>
                <w:tab w:val="clear" w:pos="4366"/>
                <w:tab w:val="clear" w:pos="4990"/>
                <w:tab w:val="left" w:pos="739"/>
              </w:tabs>
              <w:spacing w:before="20" w:after="20"/>
              <w:ind w:left="739" w:hanging="399"/>
              <w:rPr>
                <w:szCs w:val="18"/>
                <w:lang w:val="fr-FR"/>
              </w:rPr>
            </w:pPr>
            <w:r w:rsidRPr="004A51A6">
              <w:rPr>
                <w:color w:val="000000"/>
                <w:szCs w:val="18"/>
                <w:lang w:val="fr-FR"/>
              </w:rPr>
              <w:t>Cinq des Parties ont rectifié les informations qu’elles avaient précédemment communiquées, confirmant ainsi qu’elles respectaient les mesures de réglementation pour 2024 ;</w:t>
            </w:r>
          </w:p>
          <w:p w14:paraId="699BD904" w14:textId="77777777" w:rsidR="004A51A6" w:rsidRPr="004A51A6" w:rsidRDefault="004A51A6" w:rsidP="004A51A6">
            <w:pPr>
              <w:pStyle w:val="Normal-pool-Table"/>
              <w:keepNext/>
              <w:keepLines/>
              <w:numPr>
                <w:ilvl w:val="1"/>
                <w:numId w:val="22"/>
              </w:numPr>
              <w:tabs>
                <w:tab w:val="clear" w:pos="624"/>
                <w:tab w:val="clear" w:pos="1247"/>
                <w:tab w:val="clear" w:pos="1871"/>
                <w:tab w:val="clear" w:pos="2495"/>
                <w:tab w:val="clear" w:pos="3119"/>
                <w:tab w:val="clear" w:pos="3742"/>
                <w:tab w:val="clear" w:pos="4366"/>
                <w:tab w:val="clear" w:pos="4990"/>
                <w:tab w:val="left" w:pos="739"/>
              </w:tabs>
              <w:spacing w:before="20" w:after="20"/>
              <w:ind w:left="739" w:hanging="399"/>
              <w:rPr>
                <w:szCs w:val="18"/>
                <w:lang w:val="fr-FR"/>
              </w:rPr>
            </w:pPr>
            <w:r w:rsidRPr="004A51A6">
              <w:rPr>
                <w:color w:val="000000"/>
                <w:szCs w:val="18"/>
                <w:lang w:val="fr-FR"/>
              </w:rPr>
              <w:t>Deux de ces Parties doivent encore fournir des clarifications sur leur consommation excédentaire d’HFC ;</w:t>
            </w:r>
          </w:p>
          <w:p w14:paraId="1AE14C27" w14:textId="77777777" w:rsidR="004A51A6" w:rsidRPr="004A51A6" w:rsidRDefault="004A51A6" w:rsidP="004A51A6">
            <w:pPr>
              <w:pStyle w:val="Normal-pool-Table"/>
              <w:keepNext/>
              <w:keepLines/>
              <w:numPr>
                <w:ilvl w:val="1"/>
                <w:numId w:val="22"/>
              </w:numPr>
              <w:tabs>
                <w:tab w:val="clear" w:pos="624"/>
                <w:tab w:val="clear" w:pos="1247"/>
                <w:tab w:val="clear" w:pos="1871"/>
                <w:tab w:val="clear" w:pos="2495"/>
                <w:tab w:val="clear" w:pos="3119"/>
                <w:tab w:val="clear" w:pos="3742"/>
                <w:tab w:val="clear" w:pos="4366"/>
                <w:tab w:val="clear" w:pos="4990"/>
                <w:tab w:val="left" w:pos="739"/>
              </w:tabs>
              <w:spacing w:before="20" w:after="20"/>
              <w:ind w:left="739" w:hanging="399"/>
              <w:rPr>
                <w:szCs w:val="18"/>
                <w:lang w:val="fr-FR"/>
              </w:rPr>
            </w:pPr>
            <w:r w:rsidRPr="004A51A6">
              <w:rPr>
                <w:color w:val="000000"/>
                <w:szCs w:val="18"/>
                <w:lang w:val="fr-FR"/>
              </w:rPr>
              <w:t>L’examen d’un cas possible de non-respect a été reporté conformément à la décision XXXV/16.</w:t>
            </w:r>
          </w:p>
        </w:tc>
      </w:tr>
      <w:tr w:rsidR="004A51A6" w:rsidRPr="003551A2" w14:paraId="1066D0FB" w14:textId="77777777">
        <w:trPr>
          <w:trHeight w:val="57"/>
          <w:jc w:val="right"/>
        </w:trPr>
        <w:tc>
          <w:tcPr>
            <w:tcW w:w="3825" w:type="dxa"/>
            <w:tcBorders>
              <w:top w:val="dotted" w:sz="4" w:space="0" w:color="auto"/>
              <w:bottom w:val="dotted" w:sz="4" w:space="0" w:color="auto"/>
            </w:tcBorders>
          </w:tcPr>
          <w:p w14:paraId="59366C10" w14:textId="77777777" w:rsidR="004A51A6" w:rsidRPr="004A51A6" w:rsidRDefault="004A51A6" w:rsidP="004A51A6">
            <w:pPr>
              <w:pStyle w:val="Normal-pool-Table"/>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lang w:val="fr-FR"/>
              </w:rPr>
            </w:pPr>
            <w:r w:rsidRPr="004A51A6">
              <w:rPr>
                <w:color w:val="000000"/>
                <w:szCs w:val="18"/>
                <w:lang w:val="fr-FR"/>
              </w:rPr>
              <w:t>Respect par les Parties non visées au paragraphe 1 de l’article 5 (« Parties non visées à l’article 5 ») des mesures de réglementation prévues pour 2025</w:t>
            </w:r>
          </w:p>
        </w:tc>
        <w:tc>
          <w:tcPr>
            <w:tcW w:w="4482" w:type="dxa"/>
            <w:tcBorders>
              <w:top w:val="dotted" w:sz="4" w:space="0" w:color="auto"/>
              <w:bottom w:val="dotted" w:sz="4" w:space="0" w:color="auto"/>
            </w:tcBorders>
          </w:tcPr>
          <w:p w14:paraId="17DC9475" w14:textId="77777777" w:rsidR="004A51A6" w:rsidRPr="004A51A6" w:rsidRDefault="004A51A6" w:rsidP="004A51A6">
            <w:pPr>
              <w:pStyle w:val="Normal-pool-Table"/>
              <w:numPr>
                <w:ilvl w:val="0"/>
                <w:numId w:val="22"/>
              </w:numPr>
              <w:tabs>
                <w:tab w:val="clear" w:pos="4990"/>
              </w:tabs>
              <w:spacing w:before="20" w:after="20"/>
              <w:rPr>
                <w:szCs w:val="18"/>
                <w:lang w:val="fr-FR"/>
              </w:rPr>
            </w:pPr>
            <w:r w:rsidRPr="004A51A6">
              <w:rPr>
                <w:color w:val="000000"/>
                <w:szCs w:val="18"/>
                <w:lang w:val="fr-FR"/>
              </w:rPr>
              <w:t>À ce jour, deux Parties non visées à l’article 5 ont communiqué des données pour 2025 faisant apparaître des écarts par rapport aux mesures de réglementation prévues pour cette année.</w:t>
            </w:r>
          </w:p>
          <w:p w14:paraId="0437FC89" w14:textId="77777777" w:rsidR="004A51A6" w:rsidRPr="004A51A6" w:rsidRDefault="004A51A6" w:rsidP="004A51A6">
            <w:pPr>
              <w:pStyle w:val="Normal-pool-Table"/>
              <w:keepNext/>
              <w:keepLines/>
              <w:numPr>
                <w:ilvl w:val="1"/>
                <w:numId w:val="22"/>
              </w:numPr>
              <w:tabs>
                <w:tab w:val="clear" w:pos="624"/>
                <w:tab w:val="clear" w:pos="1247"/>
                <w:tab w:val="clear" w:pos="1871"/>
                <w:tab w:val="clear" w:pos="2495"/>
                <w:tab w:val="clear" w:pos="3119"/>
                <w:tab w:val="clear" w:pos="3742"/>
                <w:tab w:val="clear" w:pos="4366"/>
                <w:tab w:val="clear" w:pos="4990"/>
                <w:tab w:val="left" w:pos="739"/>
              </w:tabs>
              <w:spacing w:before="20" w:after="20"/>
              <w:ind w:left="739" w:hanging="399"/>
              <w:rPr>
                <w:szCs w:val="18"/>
                <w:lang w:val="fr-FR"/>
              </w:rPr>
            </w:pPr>
            <w:r w:rsidRPr="004A51A6">
              <w:rPr>
                <w:color w:val="000000"/>
                <w:szCs w:val="18"/>
                <w:lang w:val="fr-FR"/>
              </w:rPr>
              <w:t>Un cas concerne les utilisations faisant l’objet de dérogations ;</w:t>
            </w:r>
          </w:p>
          <w:p w14:paraId="72DFD7CD" w14:textId="77777777" w:rsidR="004A51A6" w:rsidRPr="004A51A6" w:rsidRDefault="004A51A6" w:rsidP="004A51A6">
            <w:pPr>
              <w:pStyle w:val="Normal-pool-Table"/>
              <w:keepNext/>
              <w:keepLines/>
              <w:numPr>
                <w:ilvl w:val="1"/>
                <w:numId w:val="22"/>
              </w:numPr>
              <w:tabs>
                <w:tab w:val="clear" w:pos="624"/>
                <w:tab w:val="clear" w:pos="1247"/>
                <w:tab w:val="clear" w:pos="1871"/>
                <w:tab w:val="clear" w:pos="2495"/>
                <w:tab w:val="clear" w:pos="3119"/>
                <w:tab w:val="clear" w:pos="3742"/>
                <w:tab w:val="clear" w:pos="4366"/>
                <w:tab w:val="clear" w:pos="4990"/>
                <w:tab w:val="left" w:pos="739"/>
              </w:tabs>
              <w:spacing w:before="20" w:after="20"/>
              <w:ind w:left="739" w:hanging="399"/>
              <w:rPr>
                <w:szCs w:val="18"/>
                <w:lang w:val="fr-FR"/>
              </w:rPr>
            </w:pPr>
            <w:r w:rsidRPr="004A51A6">
              <w:rPr>
                <w:color w:val="000000"/>
                <w:szCs w:val="18"/>
                <w:lang w:val="fr-FR"/>
              </w:rPr>
              <w:t>L’autre cas relève des dispositions des décisions XVIII/17 et XXII/20 (voir tableaux 5 et 6).</w:t>
            </w:r>
          </w:p>
        </w:tc>
      </w:tr>
      <w:tr w:rsidR="004A51A6" w:rsidRPr="003551A2" w14:paraId="7C3FC0ED" w14:textId="77777777">
        <w:trPr>
          <w:trHeight w:val="57"/>
          <w:jc w:val="right"/>
        </w:trPr>
        <w:tc>
          <w:tcPr>
            <w:tcW w:w="3825" w:type="dxa"/>
            <w:tcBorders>
              <w:top w:val="dotted" w:sz="4" w:space="0" w:color="auto"/>
              <w:bottom w:val="dotted" w:sz="4" w:space="0" w:color="auto"/>
            </w:tcBorders>
          </w:tcPr>
          <w:p w14:paraId="536BEA40" w14:textId="77777777" w:rsidR="004A51A6" w:rsidRPr="004A51A6" w:rsidRDefault="004A51A6" w:rsidP="004A51A6">
            <w:pPr>
              <w:pStyle w:val="Normal-pool-Table"/>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lang w:val="fr-FR"/>
              </w:rPr>
            </w:pPr>
            <w:r w:rsidRPr="004A51A6">
              <w:rPr>
                <w:color w:val="000000"/>
                <w:szCs w:val="18"/>
                <w:lang w:val="fr-FR"/>
              </w:rPr>
              <w:t>Respect des mesures de réglementation prévues pour 2025 par les Parties visées à l’article 5</w:t>
            </w:r>
          </w:p>
        </w:tc>
        <w:tc>
          <w:tcPr>
            <w:tcW w:w="4482" w:type="dxa"/>
            <w:tcBorders>
              <w:top w:val="dotted" w:sz="4" w:space="0" w:color="auto"/>
              <w:bottom w:val="dotted" w:sz="4" w:space="0" w:color="auto"/>
            </w:tcBorders>
          </w:tcPr>
          <w:p w14:paraId="6E067483" w14:textId="77777777" w:rsidR="004A51A6" w:rsidRPr="004A51A6" w:rsidRDefault="004A51A6" w:rsidP="004A51A6">
            <w:pPr>
              <w:pStyle w:val="Normal-pool-Table"/>
              <w:numPr>
                <w:ilvl w:val="0"/>
                <w:numId w:val="22"/>
              </w:numPr>
              <w:tabs>
                <w:tab w:val="clear" w:pos="4990"/>
              </w:tabs>
              <w:spacing w:before="20" w:after="20"/>
              <w:rPr>
                <w:szCs w:val="18"/>
                <w:lang w:val="fr-FR"/>
              </w:rPr>
            </w:pPr>
            <w:r w:rsidRPr="004A51A6">
              <w:rPr>
                <w:color w:val="000000"/>
                <w:szCs w:val="18"/>
                <w:lang w:val="fr-FR"/>
              </w:rPr>
              <w:t>À ce jour, six Parties visées au paragraphe 1 de l’article 5 (Parties visées à l’article 5) ont communiqué des données pour 2025 faisant apparaître des écarts par rapport aux mesures de réglementation prévues pour cette année.</w:t>
            </w:r>
          </w:p>
          <w:p w14:paraId="08B0A893" w14:textId="77777777" w:rsidR="004A51A6" w:rsidRPr="004A51A6" w:rsidRDefault="004A51A6" w:rsidP="004A51A6">
            <w:pPr>
              <w:pStyle w:val="Normal-pool-Table"/>
              <w:keepNext/>
              <w:keepLines/>
              <w:numPr>
                <w:ilvl w:val="1"/>
                <w:numId w:val="22"/>
              </w:numPr>
              <w:tabs>
                <w:tab w:val="clear" w:pos="624"/>
                <w:tab w:val="clear" w:pos="1247"/>
                <w:tab w:val="clear" w:pos="1871"/>
                <w:tab w:val="clear" w:pos="2495"/>
                <w:tab w:val="clear" w:pos="3119"/>
                <w:tab w:val="clear" w:pos="3742"/>
                <w:tab w:val="clear" w:pos="4366"/>
                <w:tab w:val="clear" w:pos="4990"/>
                <w:tab w:val="left" w:pos="739"/>
              </w:tabs>
              <w:spacing w:before="20" w:after="20"/>
              <w:ind w:left="739" w:hanging="399"/>
              <w:rPr>
                <w:szCs w:val="18"/>
                <w:lang w:val="fr-FR"/>
              </w:rPr>
            </w:pPr>
            <w:r w:rsidRPr="004A51A6">
              <w:rPr>
                <w:color w:val="000000"/>
                <w:szCs w:val="18"/>
                <w:lang w:val="fr-FR"/>
              </w:rPr>
              <w:t>Ces cinq Parties doivent encore fournir des clarifications sur leur consommation excédentaire (voir tableau 7).</w:t>
            </w:r>
          </w:p>
        </w:tc>
      </w:tr>
      <w:tr w:rsidR="004A51A6" w:rsidRPr="003551A2" w14:paraId="695EACB8" w14:textId="77777777">
        <w:trPr>
          <w:trHeight w:val="57"/>
          <w:jc w:val="right"/>
        </w:trPr>
        <w:tc>
          <w:tcPr>
            <w:tcW w:w="3825" w:type="dxa"/>
            <w:tcBorders>
              <w:top w:val="dotted" w:sz="4" w:space="0" w:color="auto"/>
              <w:bottom w:val="dotted" w:sz="4" w:space="0" w:color="auto"/>
            </w:tcBorders>
          </w:tcPr>
          <w:p w14:paraId="34D946C6" w14:textId="77777777" w:rsidR="004A51A6" w:rsidRPr="004A51A6" w:rsidRDefault="004A51A6" w:rsidP="004A51A6">
            <w:pPr>
              <w:pStyle w:val="Normal-pool-Table"/>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lang w:val="fr-FR"/>
              </w:rPr>
            </w:pPr>
            <w:r w:rsidRPr="004A51A6">
              <w:rPr>
                <w:color w:val="000000"/>
                <w:szCs w:val="18"/>
                <w:lang w:val="fr-FR"/>
              </w:rPr>
              <w:t>Compte rendu des utilisations critiques au titre des dérogations accordées pour 2025</w:t>
            </w:r>
          </w:p>
        </w:tc>
        <w:tc>
          <w:tcPr>
            <w:tcW w:w="4482" w:type="dxa"/>
            <w:tcBorders>
              <w:top w:val="dotted" w:sz="4" w:space="0" w:color="auto"/>
              <w:bottom w:val="dotted" w:sz="4" w:space="0" w:color="auto"/>
            </w:tcBorders>
          </w:tcPr>
          <w:p w14:paraId="0E7CEB61" w14:textId="77777777" w:rsidR="004A51A6" w:rsidRPr="004A51A6" w:rsidRDefault="004A51A6" w:rsidP="004A51A6">
            <w:pPr>
              <w:pStyle w:val="Normal-pool-Table"/>
              <w:numPr>
                <w:ilvl w:val="0"/>
                <w:numId w:val="22"/>
              </w:numPr>
              <w:tabs>
                <w:tab w:val="clear" w:pos="4990"/>
              </w:tabs>
              <w:spacing w:before="20" w:after="20"/>
              <w:rPr>
                <w:lang w:val="fr-FR"/>
              </w:rPr>
            </w:pPr>
            <w:r w:rsidRPr="004A51A6">
              <w:rPr>
                <w:color w:val="000000"/>
                <w:lang w:val="fr-FR"/>
              </w:rPr>
              <w:t>La seule Partie à avoir obtenu une dérogation pour utilisation critique pour 2025 avait soumis un rapport comptabilisant ces utilisations (voir tableau 8).</w:t>
            </w:r>
          </w:p>
        </w:tc>
      </w:tr>
      <w:tr w:rsidR="004A51A6" w:rsidRPr="003551A2" w14:paraId="272D5C34" w14:textId="77777777">
        <w:trPr>
          <w:trHeight w:val="57"/>
          <w:jc w:val="right"/>
        </w:trPr>
        <w:tc>
          <w:tcPr>
            <w:tcW w:w="3825" w:type="dxa"/>
            <w:tcBorders>
              <w:top w:val="dotted" w:sz="4" w:space="0" w:color="auto"/>
              <w:bottom w:val="dotted" w:sz="4" w:space="0" w:color="auto"/>
            </w:tcBorders>
          </w:tcPr>
          <w:p w14:paraId="70150FCB" w14:textId="77777777" w:rsidR="004A51A6" w:rsidRPr="004A51A6" w:rsidRDefault="004A51A6" w:rsidP="004A51A6">
            <w:pPr>
              <w:pStyle w:val="Normal-pool-Table"/>
              <w:keepNext/>
              <w:keepLines/>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lang w:val="fr-FR"/>
              </w:rPr>
            </w:pPr>
            <w:r w:rsidRPr="004A51A6">
              <w:rPr>
                <w:color w:val="000000"/>
                <w:szCs w:val="18"/>
                <w:lang w:val="fr-FR"/>
              </w:rPr>
              <w:lastRenderedPageBreak/>
              <w:t>Communication d’informations sur les exportations et leurs pays de destination (décisions XVII/16 et XXX/12)</w:t>
            </w:r>
          </w:p>
        </w:tc>
        <w:tc>
          <w:tcPr>
            <w:tcW w:w="4482" w:type="dxa"/>
            <w:tcBorders>
              <w:top w:val="dotted" w:sz="4" w:space="0" w:color="auto"/>
              <w:bottom w:val="dotted" w:sz="4" w:space="0" w:color="auto"/>
            </w:tcBorders>
          </w:tcPr>
          <w:p w14:paraId="730BCFBC" w14:textId="77777777" w:rsidR="004A51A6" w:rsidRPr="004A51A6" w:rsidRDefault="004A51A6" w:rsidP="004A51A6">
            <w:pPr>
              <w:pStyle w:val="Normal-pool-Table"/>
              <w:numPr>
                <w:ilvl w:val="0"/>
                <w:numId w:val="22"/>
              </w:numPr>
              <w:tabs>
                <w:tab w:val="clear" w:pos="4990"/>
              </w:tabs>
              <w:spacing w:before="20" w:after="20"/>
              <w:rPr>
                <w:szCs w:val="18"/>
                <w:lang w:val="fr-FR"/>
              </w:rPr>
            </w:pPr>
            <w:r w:rsidRPr="004A51A6">
              <w:rPr>
                <w:color w:val="000000"/>
                <w:szCs w:val="18"/>
                <w:lang w:val="fr-FR"/>
              </w:rPr>
              <w:t>Au total, 52 Parties ont déclaré des exportations en 2024 ; 44 d’entre elles ont communiqué des informations partielles ou complètes sur les pays de destination, qui étaient précisés pour 99 % (en poids) de toutes les exportations déclarées (voir tableau 9).</w:t>
            </w:r>
          </w:p>
        </w:tc>
      </w:tr>
      <w:tr w:rsidR="004A51A6" w:rsidRPr="003551A2" w14:paraId="2054BA12" w14:textId="77777777">
        <w:trPr>
          <w:trHeight w:val="57"/>
          <w:jc w:val="right"/>
        </w:trPr>
        <w:tc>
          <w:tcPr>
            <w:tcW w:w="3825" w:type="dxa"/>
            <w:tcBorders>
              <w:top w:val="dotted" w:sz="4" w:space="0" w:color="auto"/>
              <w:bottom w:val="dotted" w:sz="4" w:space="0" w:color="auto"/>
            </w:tcBorders>
          </w:tcPr>
          <w:p w14:paraId="123708F1" w14:textId="77777777" w:rsidR="004A51A6" w:rsidRPr="004A51A6" w:rsidRDefault="004A51A6" w:rsidP="004A51A6">
            <w:pPr>
              <w:pStyle w:val="Normal-pool-Table"/>
              <w:keepNext/>
              <w:keepLines/>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lang w:val="fr-FR"/>
              </w:rPr>
            </w:pPr>
            <w:r w:rsidRPr="004A51A6">
              <w:rPr>
                <w:color w:val="000000"/>
                <w:szCs w:val="18"/>
                <w:lang w:val="fr-FR"/>
              </w:rPr>
              <w:t>Communication d’informations sur les importations et leurs pays d’origine (décisions XXIV/12 et XXX/12)</w:t>
            </w:r>
          </w:p>
        </w:tc>
        <w:tc>
          <w:tcPr>
            <w:tcW w:w="4482" w:type="dxa"/>
            <w:tcBorders>
              <w:top w:val="dotted" w:sz="4" w:space="0" w:color="auto"/>
              <w:bottom w:val="dotted" w:sz="4" w:space="0" w:color="auto"/>
            </w:tcBorders>
          </w:tcPr>
          <w:p w14:paraId="645EB50E" w14:textId="77777777" w:rsidR="004A51A6" w:rsidRPr="004A51A6" w:rsidRDefault="004A51A6" w:rsidP="004A51A6">
            <w:pPr>
              <w:pStyle w:val="Normal-pool-Table"/>
              <w:numPr>
                <w:ilvl w:val="0"/>
                <w:numId w:val="22"/>
              </w:numPr>
              <w:tabs>
                <w:tab w:val="clear" w:pos="4990"/>
              </w:tabs>
              <w:spacing w:before="20" w:after="20"/>
              <w:rPr>
                <w:szCs w:val="18"/>
                <w:lang w:val="fr-FR"/>
              </w:rPr>
            </w:pPr>
            <w:r w:rsidRPr="004A51A6">
              <w:rPr>
                <w:color w:val="000000"/>
                <w:szCs w:val="18"/>
                <w:lang w:val="fr-FR"/>
              </w:rPr>
              <w:t>Au total, 167 Parties ont déclaré des importations en 2024 ; 96 d’entre elles ont communiqué des informations sur les pays d’origine, qui étaient précisés pour 72 % (en poids) de toutes les importations déclarées (voir tableau 10).</w:t>
            </w:r>
          </w:p>
        </w:tc>
      </w:tr>
      <w:tr w:rsidR="004A51A6" w:rsidRPr="003551A2" w14:paraId="65876A63" w14:textId="77777777">
        <w:trPr>
          <w:trHeight w:val="57"/>
          <w:jc w:val="right"/>
        </w:trPr>
        <w:tc>
          <w:tcPr>
            <w:tcW w:w="3825" w:type="dxa"/>
            <w:tcBorders>
              <w:top w:val="dotted" w:sz="4" w:space="0" w:color="auto"/>
              <w:bottom w:val="dotted" w:sz="4" w:space="0" w:color="auto"/>
            </w:tcBorders>
          </w:tcPr>
          <w:p w14:paraId="6D73122A" w14:textId="77777777" w:rsidR="004A51A6" w:rsidRPr="004A51A6" w:rsidRDefault="004A51A6" w:rsidP="004A51A6">
            <w:pPr>
              <w:pStyle w:val="Normal-pool-Table"/>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lang w:val="fr-FR"/>
              </w:rPr>
            </w:pPr>
            <w:r w:rsidRPr="004A51A6">
              <w:rPr>
                <w:color w:val="000000"/>
                <w:szCs w:val="18"/>
                <w:lang w:val="fr-FR"/>
              </w:rPr>
              <w:t>Registre des cas d’excédents estimés de production et de consommation imputables à la constitution de stocks en 2024 et 2025 (décisions XVIII/17 et XXII/20)</w:t>
            </w:r>
          </w:p>
        </w:tc>
        <w:tc>
          <w:tcPr>
            <w:tcW w:w="4482" w:type="dxa"/>
            <w:tcBorders>
              <w:top w:val="dotted" w:sz="4" w:space="0" w:color="auto"/>
              <w:bottom w:val="dotted" w:sz="4" w:space="0" w:color="auto"/>
            </w:tcBorders>
          </w:tcPr>
          <w:p w14:paraId="728CB5FD" w14:textId="77777777" w:rsidR="004A51A6" w:rsidRPr="004A51A6" w:rsidRDefault="004A51A6" w:rsidP="004A51A6">
            <w:pPr>
              <w:pStyle w:val="Normal-pool-Table"/>
              <w:numPr>
                <w:ilvl w:val="0"/>
                <w:numId w:val="22"/>
              </w:numPr>
              <w:tabs>
                <w:tab w:val="clear" w:pos="4990"/>
              </w:tabs>
              <w:spacing w:before="20" w:after="20"/>
              <w:rPr>
                <w:szCs w:val="18"/>
                <w:lang w:val="fr-FR"/>
              </w:rPr>
            </w:pPr>
            <w:r w:rsidRPr="004A51A6">
              <w:rPr>
                <w:color w:val="000000"/>
                <w:szCs w:val="18"/>
                <w:lang w:val="fr-FR"/>
              </w:rPr>
              <w:t>Cinq cas d’excédents estimés de production ou de consommation imputables à la constitution de stocks ont été déclarés par quatre Parties en 2024 (voir annexe XI).</w:t>
            </w:r>
          </w:p>
          <w:p w14:paraId="1B2E97EF" w14:textId="77777777" w:rsidR="004A51A6" w:rsidRPr="004A51A6" w:rsidRDefault="004A51A6" w:rsidP="004A51A6">
            <w:pPr>
              <w:pStyle w:val="Normal-pool-Table"/>
              <w:numPr>
                <w:ilvl w:val="0"/>
                <w:numId w:val="22"/>
              </w:numPr>
              <w:tabs>
                <w:tab w:val="clear" w:pos="4990"/>
              </w:tabs>
              <w:spacing w:before="20" w:after="20"/>
              <w:rPr>
                <w:szCs w:val="18"/>
                <w:lang w:val="fr-FR"/>
              </w:rPr>
            </w:pPr>
            <w:r w:rsidRPr="004A51A6">
              <w:rPr>
                <w:color w:val="000000"/>
                <w:szCs w:val="18"/>
                <w:lang w:val="fr-FR"/>
              </w:rPr>
              <w:t>À ce jour, un cas a été signalé pour 2025.</w:t>
            </w:r>
          </w:p>
        </w:tc>
      </w:tr>
      <w:tr w:rsidR="004A51A6" w:rsidRPr="003551A2" w14:paraId="184D9A2D" w14:textId="77777777">
        <w:trPr>
          <w:trHeight w:val="57"/>
          <w:jc w:val="right"/>
        </w:trPr>
        <w:tc>
          <w:tcPr>
            <w:tcW w:w="3825" w:type="dxa"/>
            <w:tcBorders>
              <w:top w:val="dotted" w:sz="4" w:space="0" w:color="auto"/>
              <w:bottom w:val="dotted" w:sz="4" w:space="0" w:color="auto"/>
            </w:tcBorders>
          </w:tcPr>
          <w:p w14:paraId="17094B82" w14:textId="77777777" w:rsidR="004A51A6" w:rsidRPr="004A51A6" w:rsidRDefault="004A51A6" w:rsidP="004A51A6">
            <w:pPr>
              <w:pStyle w:val="Normal-pool-Table"/>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lang w:val="fr-FR"/>
              </w:rPr>
            </w:pPr>
            <w:r w:rsidRPr="004A51A6">
              <w:rPr>
                <w:color w:val="000000"/>
                <w:szCs w:val="18"/>
                <w:lang w:val="fr-FR"/>
              </w:rPr>
              <w:t>Communication de données sur les utilisations comme agents de transformation pour 2024 et 2025 (décisions X/14, XXI/3, XXXI/6 et XXXII/5)</w:t>
            </w:r>
          </w:p>
        </w:tc>
        <w:tc>
          <w:tcPr>
            <w:tcW w:w="4482" w:type="dxa"/>
            <w:tcBorders>
              <w:top w:val="dotted" w:sz="4" w:space="0" w:color="auto"/>
              <w:bottom w:val="dotted" w:sz="4" w:space="0" w:color="auto"/>
            </w:tcBorders>
          </w:tcPr>
          <w:p w14:paraId="5AA27126" w14:textId="77777777" w:rsidR="004A51A6" w:rsidRPr="004A51A6" w:rsidRDefault="004A51A6" w:rsidP="004A51A6">
            <w:pPr>
              <w:pStyle w:val="Normal-pool-Table"/>
              <w:numPr>
                <w:ilvl w:val="0"/>
                <w:numId w:val="22"/>
              </w:numPr>
              <w:tabs>
                <w:tab w:val="clear" w:pos="4990"/>
              </w:tabs>
              <w:spacing w:before="20" w:after="20"/>
              <w:rPr>
                <w:lang w:val="fr-FR"/>
              </w:rPr>
            </w:pPr>
            <w:r w:rsidRPr="004A51A6">
              <w:rPr>
                <w:color w:val="000000"/>
                <w:lang w:val="fr-FR"/>
              </w:rPr>
              <w:t>Toutes les Parties qui sont tenues de communiquer des données sur les utilisations comme agents de transformation l’ont fait pour 2024 (voir par. 26).</w:t>
            </w:r>
          </w:p>
          <w:p w14:paraId="24DB9E1E" w14:textId="77777777" w:rsidR="004A51A6" w:rsidRPr="004A51A6" w:rsidRDefault="004A51A6" w:rsidP="004A51A6">
            <w:pPr>
              <w:pStyle w:val="Normal-pool-Table"/>
              <w:numPr>
                <w:ilvl w:val="0"/>
                <w:numId w:val="22"/>
              </w:numPr>
              <w:tabs>
                <w:tab w:val="clear" w:pos="4990"/>
              </w:tabs>
              <w:spacing w:before="20" w:after="20"/>
              <w:rPr>
                <w:lang w:val="fr-FR"/>
              </w:rPr>
            </w:pPr>
            <w:r w:rsidRPr="004A51A6">
              <w:rPr>
                <w:color w:val="000000"/>
                <w:lang w:val="fr-FR"/>
              </w:rPr>
              <w:t>Deux ont communiqué des données pour 2025 (voir tableau 11).</w:t>
            </w:r>
          </w:p>
        </w:tc>
      </w:tr>
      <w:tr w:rsidR="004A51A6" w:rsidRPr="003551A2" w14:paraId="5503BA6A" w14:textId="77777777">
        <w:trPr>
          <w:trHeight w:val="57"/>
          <w:jc w:val="right"/>
        </w:trPr>
        <w:tc>
          <w:tcPr>
            <w:tcW w:w="3825" w:type="dxa"/>
            <w:tcBorders>
              <w:top w:val="dotted" w:sz="4" w:space="0" w:color="auto"/>
              <w:bottom w:val="dotted" w:sz="4" w:space="0" w:color="auto"/>
            </w:tcBorders>
          </w:tcPr>
          <w:p w14:paraId="74206971" w14:textId="77777777" w:rsidR="004A51A6" w:rsidRPr="004A51A6" w:rsidRDefault="004A51A6" w:rsidP="004A51A6">
            <w:pPr>
              <w:pStyle w:val="Normal-pool-Table"/>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lang w:val="fr-FR"/>
              </w:rPr>
            </w:pPr>
            <w:r w:rsidRPr="004A51A6">
              <w:rPr>
                <w:color w:val="000000"/>
                <w:szCs w:val="18"/>
                <w:lang w:val="fr-FR"/>
              </w:rPr>
              <w:t>Données relatives à la production de substances réglementées censées avoir été éliminées</w:t>
            </w:r>
          </w:p>
        </w:tc>
        <w:tc>
          <w:tcPr>
            <w:tcW w:w="4482" w:type="dxa"/>
            <w:tcBorders>
              <w:top w:val="dotted" w:sz="4" w:space="0" w:color="auto"/>
              <w:bottom w:val="dotted" w:sz="4" w:space="0" w:color="auto"/>
            </w:tcBorders>
          </w:tcPr>
          <w:p w14:paraId="1A79FDA1" w14:textId="77777777" w:rsidR="004A51A6" w:rsidRPr="004A51A6" w:rsidRDefault="004A51A6" w:rsidP="004A51A6">
            <w:pPr>
              <w:pStyle w:val="Normal-pool-Table"/>
              <w:numPr>
                <w:ilvl w:val="0"/>
                <w:numId w:val="22"/>
              </w:numPr>
              <w:tabs>
                <w:tab w:val="clear" w:pos="4990"/>
              </w:tabs>
              <w:spacing w:before="20" w:after="20"/>
              <w:rPr>
                <w:szCs w:val="18"/>
                <w:lang w:val="fr-FR"/>
              </w:rPr>
            </w:pPr>
            <w:r w:rsidRPr="004A51A6">
              <w:rPr>
                <w:color w:val="000000"/>
                <w:szCs w:val="18"/>
                <w:lang w:val="fr-FR"/>
              </w:rPr>
              <w:t xml:space="preserve">La production totale déclarée de substances réglementées censées avoir été éliminées a presque atteint 596 000 tonnes métriques en 2024, les chlorofluorocarbones (CFC), le tétrachlorure de carbone et le </w:t>
            </w:r>
            <w:proofErr w:type="spellStart"/>
            <w:r w:rsidRPr="004A51A6">
              <w:rPr>
                <w:color w:val="000000"/>
                <w:szCs w:val="18"/>
                <w:lang w:val="fr-FR"/>
              </w:rPr>
              <w:t>méthylchloroforme</w:t>
            </w:r>
            <w:proofErr w:type="spellEnd"/>
            <w:r w:rsidRPr="004A51A6">
              <w:rPr>
                <w:color w:val="000000"/>
                <w:szCs w:val="18"/>
                <w:lang w:val="fr-FR"/>
              </w:rPr>
              <w:t xml:space="preserve"> comptant pour 97 % de ce total (voir tableau 12).</w:t>
            </w:r>
          </w:p>
        </w:tc>
      </w:tr>
      <w:tr w:rsidR="004A51A6" w:rsidRPr="003551A2" w14:paraId="4E533D88" w14:textId="77777777">
        <w:trPr>
          <w:trHeight w:val="57"/>
          <w:jc w:val="right"/>
        </w:trPr>
        <w:tc>
          <w:tcPr>
            <w:tcW w:w="3825" w:type="dxa"/>
            <w:tcBorders>
              <w:top w:val="dotted" w:sz="4" w:space="0" w:color="auto"/>
              <w:bottom w:val="dotted" w:sz="4" w:space="0" w:color="auto"/>
            </w:tcBorders>
          </w:tcPr>
          <w:p w14:paraId="0B1365CE" w14:textId="77777777" w:rsidR="004A51A6" w:rsidRPr="004A51A6" w:rsidRDefault="004A51A6" w:rsidP="004A51A6">
            <w:pPr>
              <w:pStyle w:val="Normal-pool-Table"/>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lang w:val="fr-FR"/>
              </w:rPr>
            </w:pPr>
            <w:r w:rsidRPr="004A51A6">
              <w:rPr>
                <w:color w:val="000000"/>
                <w:szCs w:val="18"/>
                <w:lang w:val="fr-FR"/>
              </w:rPr>
              <w:t>Données communiquées sur les utilisations de substances réglementées comme intermédiaires de synthèse</w:t>
            </w:r>
          </w:p>
        </w:tc>
        <w:tc>
          <w:tcPr>
            <w:tcW w:w="4482" w:type="dxa"/>
            <w:tcBorders>
              <w:top w:val="dotted" w:sz="4" w:space="0" w:color="auto"/>
              <w:bottom w:val="dotted" w:sz="4" w:space="0" w:color="auto"/>
            </w:tcBorders>
          </w:tcPr>
          <w:p w14:paraId="02353587" w14:textId="77777777" w:rsidR="004A51A6" w:rsidRPr="004A51A6" w:rsidRDefault="004A51A6" w:rsidP="004A51A6">
            <w:pPr>
              <w:pStyle w:val="Normal-pool-Table"/>
              <w:numPr>
                <w:ilvl w:val="0"/>
                <w:numId w:val="22"/>
              </w:numPr>
              <w:tabs>
                <w:tab w:val="clear" w:pos="4990"/>
              </w:tabs>
              <w:spacing w:before="20" w:after="20"/>
              <w:rPr>
                <w:szCs w:val="18"/>
                <w:lang w:val="fr-FR"/>
              </w:rPr>
            </w:pPr>
            <w:r w:rsidRPr="004A51A6">
              <w:rPr>
                <w:color w:val="000000"/>
                <w:szCs w:val="18"/>
                <w:lang w:val="fr-FR"/>
              </w:rPr>
              <w:t>Au total, 20 Parties ont déclaré, pour 2024, l’utilisation d’environ 2,2 millions de tonnes métriques de substances réglementées comme intermédiaires de synthèse (voir figures 2 et 3).</w:t>
            </w:r>
          </w:p>
        </w:tc>
      </w:tr>
      <w:tr w:rsidR="004A51A6" w:rsidRPr="003551A2" w14:paraId="2DBD1F6A" w14:textId="77777777">
        <w:trPr>
          <w:trHeight w:val="57"/>
          <w:jc w:val="right"/>
        </w:trPr>
        <w:tc>
          <w:tcPr>
            <w:tcW w:w="3825" w:type="dxa"/>
            <w:tcBorders>
              <w:top w:val="dotted" w:sz="4" w:space="0" w:color="auto"/>
              <w:bottom w:val="dotted" w:sz="4" w:space="0" w:color="auto"/>
            </w:tcBorders>
          </w:tcPr>
          <w:p w14:paraId="6A6C5ACE" w14:textId="77777777" w:rsidR="004A51A6" w:rsidRPr="004A51A6" w:rsidRDefault="004A51A6" w:rsidP="004A51A6">
            <w:pPr>
              <w:pStyle w:val="Normal-pool-Table"/>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lang w:val="fr-FR"/>
              </w:rPr>
            </w:pPr>
            <w:r w:rsidRPr="004A51A6">
              <w:rPr>
                <w:color w:val="000000"/>
                <w:szCs w:val="18"/>
                <w:lang w:val="fr-FR"/>
              </w:rPr>
              <w:t>Données communiquées sur les utilisations de bromure de méthyle pour la quarantaine et les traitements préalables à l’expédition</w:t>
            </w:r>
          </w:p>
        </w:tc>
        <w:tc>
          <w:tcPr>
            <w:tcW w:w="4482" w:type="dxa"/>
            <w:tcBorders>
              <w:top w:val="dotted" w:sz="4" w:space="0" w:color="auto"/>
              <w:bottom w:val="dotted" w:sz="4" w:space="0" w:color="auto"/>
            </w:tcBorders>
          </w:tcPr>
          <w:p w14:paraId="59E47DDB" w14:textId="77777777" w:rsidR="004A51A6" w:rsidRPr="004A51A6" w:rsidRDefault="004A51A6" w:rsidP="004A51A6">
            <w:pPr>
              <w:pStyle w:val="Normal-pool-Table"/>
              <w:numPr>
                <w:ilvl w:val="0"/>
                <w:numId w:val="22"/>
              </w:numPr>
              <w:tabs>
                <w:tab w:val="clear" w:pos="4990"/>
              </w:tabs>
              <w:spacing w:before="20" w:after="20"/>
              <w:rPr>
                <w:lang w:val="fr-FR"/>
              </w:rPr>
            </w:pPr>
            <w:r w:rsidRPr="004A51A6">
              <w:rPr>
                <w:color w:val="000000"/>
                <w:lang w:val="fr-FR"/>
              </w:rPr>
              <w:t>Au total, 39 Parties ont déclaré avoir utilisé près de 8 000 tonnes métriques de bromure de méthyle pour la quarantaine et les traitements préalables à l’expédition en 2024 (voir figure 4).</w:t>
            </w:r>
          </w:p>
        </w:tc>
      </w:tr>
      <w:tr w:rsidR="004A51A6" w:rsidRPr="003551A2" w14:paraId="6FB25F65" w14:textId="77777777">
        <w:trPr>
          <w:trHeight w:val="57"/>
          <w:jc w:val="right"/>
        </w:trPr>
        <w:tc>
          <w:tcPr>
            <w:tcW w:w="3825" w:type="dxa"/>
            <w:tcBorders>
              <w:top w:val="dotted" w:sz="4" w:space="0" w:color="auto"/>
              <w:bottom w:val="dotted" w:sz="4" w:space="0" w:color="auto"/>
            </w:tcBorders>
          </w:tcPr>
          <w:p w14:paraId="4B6AEBB7" w14:textId="77777777" w:rsidR="004A51A6" w:rsidRPr="004A51A6" w:rsidRDefault="004A51A6" w:rsidP="004A51A6">
            <w:pPr>
              <w:pStyle w:val="Normal-pool-Table"/>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lang w:val="fr-FR"/>
              </w:rPr>
            </w:pPr>
            <w:r w:rsidRPr="004A51A6">
              <w:rPr>
                <w:color w:val="000000"/>
                <w:szCs w:val="18"/>
                <w:lang w:val="fr-FR"/>
              </w:rPr>
              <w:t>Données communiquées sur les quantités de substances réglementées détruites</w:t>
            </w:r>
          </w:p>
        </w:tc>
        <w:tc>
          <w:tcPr>
            <w:tcW w:w="4482" w:type="dxa"/>
            <w:tcBorders>
              <w:top w:val="dotted" w:sz="4" w:space="0" w:color="auto"/>
              <w:bottom w:val="dotted" w:sz="4" w:space="0" w:color="auto"/>
            </w:tcBorders>
          </w:tcPr>
          <w:p w14:paraId="5FE1ACE3" w14:textId="77777777" w:rsidR="004A51A6" w:rsidRPr="004A51A6" w:rsidRDefault="004A51A6" w:rsidP="004A51A6">
            <w:pPr>
              <w:pStyle w:val="Normal-pool-Table"/>
              <w:numPr>
                <w:ilvl w:val="0"/>
                <w:numId w:val="22"/>
              </w:numPr>
              <w:tabs>
                <w:tab w:val="clear" w:pos="4990"/>
              </w:tabs>
              <w:spacing w:before="20" w:after="20"/>
              <w:rPr>
                <w:szCs w:val="18"/>
                <w:lang w:val="fr-FR"/>
              </w:rPr>
            </w:pPr>
            <w:r w:rsidRPr="004A51A6">
              <w:rPr>
                <w:color w:val="000000"/>
                <w:szCs w:val="18"/>
                <w:lang w:val="fr-FR"/>
              </w:rPr>
              <w:t>Au total, 27 Parties ont déclaré avoir détruit environ 18 000 tonnes métriques de substances réglementées en 2024 (voir figure 5).</w:t>
            </w:r>
          </w:p>
        </w:tc>
      </w:tr>
      <w:tr w:rsidR="004A51A6" w:rsidRPr="003551A2" w14:paraId="734B733F" w14:textId="77777777">
        <w:trPr>
          <w:trHeight w:val="57"/>
          <w:jc w:val="right"/>
        </w:trPr>
        <w:tc>
          <w:tcPr>
            <w:tcW w:w="3825" w:type="dxa"/>
            <w:tcBorders>
              <w:top w:val="dotted" w:sz="4" w:space="0" w:color="auto"/>
              <w:bottom w:val="dotted" w:sz="4" w:space="0" w:color="auto"/>
            </w:tcBorders>
          </w:tcPr>
          <w:p w14:paraId="2902AB37" w14:textId="77777777" w:rsidR="004A51A6" w:rsidRPr="004A51A6" w:rsidRDefault="004A51A6" w:rsidP="004A51A6">
            <w:pPr>
              <w:pStyle w:val="Normal-pool-Table"/>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lang w:val="fr-FR"/>
              </w:rPr>
            </w:pPr>
            <w:r w:rsidRPr="004A51A6">
              <w:rPr>
                <w:color w:val="000000"/>
                <w:szCs w:val="18"/>
                <w:lang w:val="fr-FR"/>
              </w:rPr>
              <w:t>Suite donnée par les Parties aux décisions XXIV/14, XXIX/18 et XXX/14 (indication d’une consommation nulle dans les formulaires utilisés pour la communication des données au titre de l’article 7)</w:t>
            </w:r>
          </w:p>
        </w:tc>
        <w:tc>
          <w:tcPr>
            <w:tcW w:w="4482" w:type="dxa"/>
            <w:tcBorders>
              <w:top w:val="dotted" w:sz="4" w:space="0" w:color="auto"/>
              <w:bottom w:val="dotted" w:sz="4" w:space="0" w:color="auto"/>
            </w:tcBorders>
          </w:tcPr>
          <w:p w14:paraId="666F2AD4" w14:textId="77777777" w:rsidR="004A51A6" w:rsidRPr="004A51A6" w:rsidRDefault="004A51A6" w:rsidP="004A51A6">
            <w:pPr>
              <w:pStyle w:val="Normal-pool-Table"/>
              <w:numPr>
                <w:ilvl w:val="0"/>
                <w:numId w:val="22"/>
              </w:numPr>
              <w:tabs>
                <w:tab w:val="clear" w:pos="4990"/>
              </w:tabs>
              <w:spacing w:before="20" w:after="20"/>
              <w:rPr>
                <w:szCs w:val="18"/>
                <w:lang w:val="fr-FR"/>
              </w:rPr>
            </w:pPr>
            <w:r w:rsidRPr="004A51A6">
              <w:rPr>
                <w:color w:val="000000"/>
                <w:szCs w:val="18"/>
                <w:lang w:val="fr-FR"/>
              </w:rPr>
              <w:t>En ce qui concerne les données de 2024, huit Parties ont soumis des formulaires comportant des cases vides (voir tableau 13).</w:t>
            </w:r>
          </w:p>
          <w:p w14:paraId="51CAFCA7" w14:textId="77777777" w:rsidR="004A51A6" w:rsidRPr="004A51A6" w:rsidRDefault="004A51A6" w:rsidP="004A51A6">
            <w:pPr>
              <w:pStyle w:val="Normal-pool-Table"/>
              <w:keepNext/>
              <w:keepLines/>
              <w:numPr>
                <w:ilvl w:val="1"/>
                <w:numId w:val="22"/>
              </w:numPr>
              <w:tabs>
                <w:tab w:val="clear" w:pos="624"/>
                <w:tab w:val="clear" w:pos="1247"/>
                <w:tab w:val="clear" w:pos="1871"/>
                <w:tab w:val="clear" w:pos="2495"/>
                <w:tab w:val="clear" w:pos="3119"/>
                <w:tab w:val="clear" w:pos="3742"/>
                <w:tab w:val="clear" w:pos="4366"/>
                <w:tab w:val="clear" w:pos="4990"/>
                <w:tab w:val="left" w:pos="739"/>
              </w:tabs>
              <w:spacing w:before="20" w:after="20"/>
              <w:ind w:left="739" w:hanging="399"/>
              <w:rPr>
                <w:szCs w:val="18"/>
                <w:lang w:val="fr-FR"/>
              </w:rPr>
            </w:pPr>
            <w:r w:rsidRPr="004A51A6">
              <w:rPr>
                <w:color w:val="000000"/>
                <w:lang w:val="fr-FR"/>
              </w:rPr>
              <w:t>Toutes ces Parties ont soit précisé que les cases vides indiquaient une consommation nulle, soit présenté d’autres formulaires.</w:t>
            </w:r>
          </w:p>
        </w:tc>
      </w:tr>
      <w:tr w:rsidR="004A51A6" w:rsidRPr="003551A2" w14:paraId="33661C64" w14:textId="77777777">
        <w:trPr>
          <w:trHeight w:val="57"/>
          <w:jc w:val="right"/>
        </w:trPr>
        <w:tc>
          <w:tcPr>
            <w:tcW w:w="3825" w:type="dxa"/>
            <w:tcBorders>
              <w:top w:val="dotted" w:sz="4" w:space="0" w:color="auto"/>
              <w:bottom w:val="single" w:sz="12" w:space="0" w:color="auto"/>
            </w:tcBorders>
          </w:tcPr>
          <w:p w14:paraId="30913D43" w14:textId="77777777" w:rsidR="004A51A6" w:rsidRPr="004A51A6" w:rsidRDefault="004A51A6" w:rsidP="004A51A6">
            <w:pPr>
              <w:pStyle w:val="Normal-pool-Table"/>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lang w:val="fr-FR"/>
              </w:rPr>
            </w:pPr>
            <w:r w:rsidRPr="004A51A6">
              <w:rPr>
                <w:color w:val="000000"/>
                <w:szCs w:val="18"/>
                <w:lang w:val="fr-FR"/>
              </w:rPr>
              <w:t xml:space="preserve">Modification des données de référence sur les </w:t>
            </w:r>
            <w:proofErr w:type="spellStart"/>
            <w:r w:rsidRPr="004A51A6">
              <w:rPr>
                <w:color w:val="000000"/>
                <w:szCs w:val="18"/>
                <w:lang w:val="fr-FR"/>
              </w:rPr>
              <w:t>hydrofluorocarbones</w:t>
            </w:r>
            <w:proofErr w:type="spellEnd"/>
            <w:r w:rsidRPr="004A51A6">
              <w:rPr>
                <w:color w:val="000000"/>
                <w:szCs w:val="18"/>
                <w:lang w:val="fr-FR"/>
              </w:rPr>
              <w:t xml:space="preserve"> (décisions XIII/15 et XV/19)</w:t>
            </w:r>
          </w:p>
        </w:tc>
        <w:tc>
          <w:tcPr>
            <w:tcW w:w="4482" w:type="dxa"/>
            <w:tcBorders>
              <w:top w:val="dotted" w:sz="4" w:space="0" w:color="auto"/>
              <w:bottom w:val="single" w:sz="12" w:space="0" w:color="auto"/>
            </w:tcBorders>
          </w:tcPr>
          <w:p w14:paraId="4EE7F31A" w14:textId="77777777" w:rsidR="004A51A6" w:rsidRPr="004A51A6" w:rsidRDefault="004A51A6" w:rsidP="004A51A6">
            <w:pPr>
              <w:pStyle w:val="Normal-pool-Table"/>
              <w:numPr>
                <w:ilvl w:val="0"/>
                <w:numId w:val="22"/>
              </w:numPr>
              <w:tabs>
                <w:tab w:val="clear" w:pos="4990"/>
              </w:tabs>
              <w:spacing w:before="20" w:after="20"/>
              <w:rPr>
                <w:lang w:val="fr-FR"/>
              </w:rPr>
            </w:pPr>
            <w:r w:rsidRPr="004A51A6">
              <w:rPr>
                <w:color w:val="000000"/>
                <w:lang w:val="fr-FR"/>
              </w:rPr>
              <w:t>Quatre Parties ont demandé la révision de leurs données de référence sur les HFC (voir tableaux 14 et 15).</w:t>
            </w:r>
          </w:p>
        </w:tc>
      </w:tr>
    </w:tbl>
    <w:p w14:paraId="6F5BEA0A" w14:textId="77777777" w:rsidR="004A51A6" w:rsidRPr="004A51A6" w:rsidRDefault="004A51A6" w:rsidP="00881677">
      <w:pPr>
        <w:pStyle w:val="CH1"/>
        <w:rPr>
          <w:lang w:val="fr-FR"/>
        </w:rPr>
      </w:pPr>
      <w:r w:rsidRPr="004A51A6">
        <w:rPr>
          <w:bCs/>
          <w:lang w:val="fr-FR"/>
        </w:rPr>
        <w:tab/>
        <w:t>II.</w:t>
      </w:r>
      <w:r w:rsidRPr="004A51A6">
        <w:rPr>
          <w:lang w:val="fr-FR"/>
        </w:rPr>
        <w:tab/>
      </w:r>
      <w:r w:rsidRPr="004A51A6">
        <w:rPr>
          <w:bCs/>
          <w:lang w:val="fr-FR"/>
        </w:rPr>
        <w:t>Informations communiquées par les Parties</w:t>
      </w:r>
    </w:p>
    <w:p w14:paraId="342E66F0" w14:textId="77777777" w:rsidR="004A51A6" w:rsidRPr="004A51A6" w:rsidRDefault="004A51A6" w:rsidP="00881677">
      <w:pPr>
        <w:pStyle w:val="CH2"/>
        <w:rPr>
          <w:lang w:val="fr-FR"/>
        </w:rPr>
      </w:pPr>
      <w:r w:rsidRPr="004A51A6">
        <w:rPr>
          <w:bCs/>
          <w:lang w:val="fr-FR"/>
        </w:rPr>
        <w:tab/>
        <w:t>A.</w:t>
      </w:r>
      <w:r w:rsidRPr="004A51A6">
        <w:rPr>
          <w:lang w:val="fr-FR"/>
        </w:rPr>
        <w:tab/>
      </w:r>
      <w:r w:rsidRPr="004A51A6">
        <w:rPr>
          <w:bCs/>
          <w:lang w:val="fr-FR"/>
        </w:rPr>
        <w:t>Communication de données en application de l’article 9 du Protocole</w:t>
      </w:r>
    </w:p>
    <w:p w14:paraId="732FCED7" w14:textId="77777777" w:rsidR="004A51A6" w:rsidRPr="004A51A6" w:rsidRDefault="004A51A6" w:rsidP="004A51A6">
      <w:pPr>
        <w:pStyle w:val="Normalnumber"/>
        <w:numPr>
          <w:ilvl w:val="0"/>
          <w:numId w:val="36"/>
        </w:numPr>
        <w:tabs>
          <w:tab w:val="clear" w:pos="1247"/>
          <w:tab w:val="clear" w:pos="1814"/>
          <w:tab w:val="clear" w:pos="2381"/>
          <w:tab w:val="clear" w:pos="2948"/>
          <w:tab w:val="clear" w:pos="3515"/>
          <w:tab w:val="left" w:pos="624"/>
          <w:tab w:val="num" w:pos="1871"/>
          <w:tab w:val="left" w:pos="2495"/>
          <w:tab w:val="left" w:pos="3119"/>
          <w:tab w:val="left" w:pos="3742"/>
          <w:tab w:val="left" w:pos="4366"/>
        </w:tabs>
        <w:ind w:left="1247"/>
        <w:rPr>
          <w:lang w:val="fr-FR"/>
        </w:rPr>
      </w:pPr>
      <w:r w:rsidRPr="004A51A6">
        <w:rPr>
          <w:lang w:val="fr-FR"/>
        </w:rPr>
        <w:t>En avril 2026, le Secrétariat a reçu de nouvelles communications de la Lituanie, conformément à l’article 9, portant sur les périodes biennales 2012-2013, 2014-2015, 2016-2017 et 2020-2021</w:t>
      </w:r>
      <w:r w:rsidRPr="004C54B4">
        <w:rPr>
          <w:vertAlign w:val="superscript"/>
        </w:rPr>
        <w:footnoteReference w:id="3"/>
      </w:r>
      <w:r w:rsidRPr="004A51A6">
        <w:rPr>
          <w:lang w:val="fr-FR"/>
        </w:rPr>
        <w:t>. Seule la déclaration portant sur la période biennale 2020-2021 contient de nouvelles informations, les autres déclarations étant des reprises d’informations des années précédentes.</w:t>
      </w:r>
    </w:p>
    <w:p w14:paraId="0C1EFD27" w14:textId="77777777" w:rsidR="004A51A6" w:rsidRPr="004A51A6" w:rsidRDefault="004A51A6" w:rsidP="006836F9">
      <w:pPr>
        <w:pStyle w:val="CH2"/>
        <w:rPr>
          <w:lang w:val="fr-FR"/>
        </w:rPr>
      </w:pPr>
      <w:r w:rsidRPr="004A51A6">
        <w:rPr>
          <w:bCs/>
          <w:lang w:val="fr-FR"/>
        </w:rPr>
        <w:lastRenderedPageBreak/>
        <w:tab/>
        <w:t>B.</w:t>
      </w:r>
      <w:r w:rsidRPr="004A51A6">
        <w:rPr>
          <w:lang w:val="fr-FR"/>
        </w:rPr>
        <w:tab/>
      </w:r>
      <w:r w:rsidRPr="004A51A6">
        <w:rPr>
          <w:bCs/>
          <w:lang w:val="fr-FR"/>
        </w:rPr>
        <w:t xml:space="preserve">Respect de l’obligation de communiquer des données annuelles et les valeurs de référence des </w:t>
      </w:r>
      <w:proofErr w:type="spellStart"/>
      <w:r w:rsidRPr="004A51A6">
        <w:rPr>
          <w:bCs/>
          <w:lang w:val="fr-FR"/>
        </w:rPr>
        <w:t>hydrofluorocarbones</w:t>
      </w:r>
      <w:proofErr w:type="spellEnd"/>
      <w:r w:rsidRPr="004A51A6">
        <w:rPr>
          <w:bCs/>
          <w:lang w:val="fr-FR"/>
        </w:rPr>
        <w:t xml:space="preserve"> (art. 7, par. 2, 3, 3 </w:t>
      </w:r>
      <w:r w:rsidRPr="004A51A6">
        <w:rPr>
          <w:bCs/>
          <w:i/>
          <w:iCs/>
          <w:lang w:val="fr-FR"/>
        </w:rPr>
        <w:t xml:space="preserve">bis </w:t>
      </w:r>
      <w:r w:rsidRPr="004A51A6">
        <w:rPr>
          <w:bCs/>
          <w:lang w:val="fr-FR"/>
        </w:rPr>
        <w:t>et 3 </w:t>
      </w:r>
      <w:r w:rsidRPr="004A51A6">
        <w:rPr>
          <w:bCs/>
          <w:i/>
          <w:iCs/>
          <w:lang w:val="fr-FR"/>
        </w:rPr>
        <w:t>ter</w:t>
      </w:r>
      <w:r w:rsidRPr="004A51A6">
        <w:rPr>
          <w:bCs/>
          <w:lang w:val="fr-FR"/>
        </w:rPr>
        <w:t>)</w:t>
      </w:r>
    </w:p>
    <w:p w14:paraId="1BE27C24" w14:textId="77777777" w:rsidR="004A51A6" w:rsidRPr="004A51A6" w:rsidRDefault="004A51A6" w:rsidP="004A51A6">
      <w:pPr>
        <w:pStyle w:val="Normalnumber"/>
        <w:numPr>
          <w:ilvl w:val="0"/>
          <w:numId w:val="36"/>
        </w:numPr>
        <w:tabs>
          <w:tab w:val="clear" w:pos="1247"/>
          <w:tab w:val="clear" w:pos="1814"/>
          <w:tab w:val="clear" w:pos="2381"/>
          <w:tab w:val="clear" w:pos="2948"/>
          <w:tab w:val="clear" w:pos="3515"/>
          <w:tab w:val="left" w:pos="624"/>
          <w:tab w:val="num" w:pos="1871"/>
          <w:tab w:val="left" w:pos="2495"/>
          <w:tab w:val="left" w:pos="3119"/>
          <w:tab w:val="left" w:pos="3742"/>
          <w:tab w:val="left" w:pos="4366"/>
        </w:tabs>
        <w:ind w:left="1247"/>
        <w:rPr>
          <w:lang w:val="fr-FR"/>
        </w:rPr>
      </w:pPr>
      <w:r w:rsidRPr="004A51A6">
        <w:rPr>
          <w:lang w:val="fr-FR"/>
        </w:rPr>
        <w:t>Le tableau 2 présente les statistiques relatives à la communication de données au titre de l’article 7</w:t>
      </w:r>
      <w:r w:rsidRPr="004C54B4">
        <w:rPr>
          <w:vertAlign w:val="superscript"/>
        </w:rPr>
        <w:footnoteReference w:id="4"/>
      </w:r>
      <w:r w:rsidRPr="004A51A6">
        <w:rPr>
          <w:lang w:val="fr-FR"/>
        </w:rPr>
        <w:t xml:space="preserve"> pour les dernières années. Pour la période 1986-2023, toutes les Parties ont communiqué des données pour chacune des années. Pour 2024, toutes les Parties, à l’exception de l’Arménie, ont communiqué leurs données, y compris les Comores, l’Islande et Sao Tomé-et-Principe, les autres Parties mentionnées dans la décision XXXVII/8 comme ayant des données en suspens au titre du paragraphe 3 de l’article 7.</w:t>
      </w:r>
    </w:p>
    <w:p w14:paraId="5AC122AE" w14:textId="77777777" w:rsidR="004A51A6" w:rsidRPr="004A51A6" w:rsidRDefault="004A51A6" w:rsidP="00881677">
      <w:pPr>
        <w:pStyle w:val="Titletable"/>
        <w:spacing w:before="240"/>
        <w:rPr>
          <w:lang w:val="fr-FR"/>
        </w:rPr>
      </w:pPr>
      <w:r w:rsidRPr="004A51A6">
        <w:rPr>
          <w:b w:val="0"/>
          <w:bCs w:val="0"/>
          <w:lang w:val="fr-FR"/>
        </w:rPr>
        <w:t>Tableau 2</w:t>
      </w:r>
      <w:r w:rsidRPr="004A51A6">
        <w:rPr>
          <w:lang w:val="fr-FR"/>
        </w:rPr>
        <w:br/>
        <w:t>Nombre de Parties ayant communiqué leurs données au titre de l’article 7 pour la période 2016</w:t>
      </w:r>
      <w:r w:rsidRPr="004A51A6">
        <w:rPr>
          <w:lang w:val="fr-FR"/>
        </w:rPr>
        <w:noBreakHyphen/>
        <w:t xml:space="preserve">2025 </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
        <w:gridCol w:w="1270"/>
        <w:gridCol w:w="659"/>
        <w:gridCol w:w="1238"/>
        <w:gridCol w:w="788"/>
        <w:gridCol w:w="639"/>
        <w:gridCol w:w="952"/>
        <w:gridCol w:w="988"/>
        <w:gridCol w:w="1193"/>
      </w:tblGrid>
      <w:tr w:rsidR="004A51A6" w:rsidRPr="003551A2" w14:paraId="0D8D6BC1" w14:textId="77777777" w:rsidTr="00A31DAC">
        <w:trPr>
          <w:trHeight w:val="57"/>
          <w:tblHeader/>
          <w:jc w:val="right"/>
        </w:trPr>
        <w:tc>
          <w:tcPr>
            <w:tcW w:w="630" w:type="dxa"/>
            <w:vMerge w:val="restart"/>
            <w:tcBorders>
              <w:top w:val="single" w:sz="4" w:space="0" w:color="auto"/>
            </w:tcBorders>
            <w:vAlign w:val="bottom"/>
          </w:tcPr>
          <w:p w14:paraId="3E5C507E" w14:textId="77777777" w:rsidR="004A51A6" w:rsidRPr="004A51A6" w:rsidRDefault="004A51A6" w:rsidP="004442F5">
            <w:pPr>
              <w:pStyle w:val="Normal-pool-Table"/>
              <w:keepNext/>
              <w:keepLines/>
              <w:ind w:left="57"/>
              <w:jc w:val="right"/>
              <w:rPr>
                <w:i/>
                <w:iCs/>
                <w:szCs w:val="18"/>
                <w:lang w:val="fr-FR"/>
              </w:rPr>
            </w:pPr>
          </w:p>
        </w:tc>
        <w:tc>
          <w:tcPr>
            <w:tcW w:w="1350" w:type="dxa"/>
            <w:vMerge w:val="restart"/>
            <w:tcBorders>
              <w:top w:val="single" w:sz="4" w:space="0" w:color="auto"/>
            </w:tcBorders>
            <w:vAlign w:val="bottom"/>
          </w:tcPr>
          <w:p w14:paraId="7688BF19" w14:textId="77777777" w:rsidR="004A51A6" w:rsidRPr="004A51A6" w:rsidRDefault="004A51A6" w:rsidP="004442F5">
            <w:pPr>
              <w:pStyle w:val="Normal-pool-Table"/>
              <w:keepNext/>
              <w:keepLines/>
              <w:ind w:left="57"/>
              <w:jc w:val="right"/>
              <w:rPr>
                <w:i/>
                <w:iCs/>
                <w:szCs w:val="18"/>
                <w:lang w:val="fr-FR"/>
              </w:rPr>
            </w:pPr>
            <w:r w:rsidRPr="004A51A6">
              <w:rPr>
                <w:i/>
                <w:iCs/>
                <w:color w:val="000000"/>
                <w:szCs w:val="18"/>
                <w:lang w:val="fr-FR"/>
              </w:rPr>
              <w:t>Nombre de Parties tenues de communiquer des données</w:t>
            </w:r>
          </w:p>
        </w:tc>
        <w:tc>
          <w:tcPr>
            <w:tcW w:w="5310" w:type="dxa"/>
            <w:gridSpan w:val="6"/>
            <w:tcBorders>
              <w:top w:val="single" w:sz="4" w:space="0" w:color="auto"/>
              <w:bottom w:val="single" w:sz="4" w:space="0" w:color="auto"/>
            </w:tcBorders>
            <w:vAlign w:val="bottom"/>
          </w:tcPr>
          <w:p w14:paraId="77180D4D" w14:textId="77777777" w:rsidR="004A51A6" w:rsidRPr="004A51A6" w:rsidRDefault="004A51A6">
            <w:pPr>
              <w:pStyle w:val="Normal-pool-Table"/>
              <w:keepNext/>
              <w:keepLines/>
              <w:ind w:left="57"/>
              <w:jc w:val="center"/>
              <w:rPr>
                <w:i/>
                <w:iCs/>
                <w:szCs w:val="18"/>
                <w:lang w:val="fr-FR"/>
              </w:rPr>
            </w:pPr>
            <w:r w:rsidRPr="004A51A6">
              <w:rPr>
                <w:i/>
                <w:iCs/>
                <w:color w:val="000000"/>
                <w:szCs w:val="18"/>
                <w:lang w:val="fr-FR"/>
              </w:rPr>
              <w:t>Nombre de Parties ayant communiqué des données à ce jour</w:t>
            </w:r>
          </w:p>
        </w:tc>
        <w:tc>
          <w:tcPr>
            <w:tcW w:w="1017" w:type="dxa"/>
            <w:vMerge w:val="restart"/>
            <w:tcBorders>
              <w:top w:val="single" w:sz="4" w:space="0" w:color="auto"/>
              <w:bottom w:val="single" w:sz="12" w:space="0" w:color="auto"/>
            </w:tcBorders>
            <w:vAlign w:val="bottom"/>
          </w:tcPr>
          <w:p w14:paraId="70C3407A" w14:textId="77777777" w:rsidR="004A51A6" w:rsidRPr="004A51A6" w:rsidRDefault="004A51A6">
            <w:pPr>
              <w:pStyle w:val="Normal-pool-Table"/>
              <w:keepNext/>
              <w:keepLines/>
              <w:ind w:left="57"/>
              <w:jc w:val="right"/>
              <w:rPr>
                <w:i/>
                <w:iCs/>
                <w:szCs w:val="18"/>
                <w:lang w:val="fr-FR"/>
              </w:rPr>
            </w:pPr>
            <w:r w:rsidRPr="004A51A6">
              <w:rPr>
                <w:i/>
                <w:iCs/>
                <w:color w:val="000000"/>
                <w:szCs w:val="18"/>
                <w:lang w:val="fr-FR"/>
              </w:rPr>
              <w:t>Nombre de Parties n’ayant pas encore communiqué de données</w:t>
            </w:r>
          </w:p>
        </w:tc>
      </w:tr>
      <w:tr w:rsidR="004A51A6" w:rsidRPr="003551A2" w14:paraId="74ADC5E9" w14:textId="77777777" w:rsidTr="00A31DAC">
        <w:trPr>
          <w:trHeight w:val="57"/>
          <w:tblHeader/>
          <w:jc w:val="right"/>
        </w:trPr>
        <w:tc>
          <w:tcPr>
            <w:tcW w:w="630" w:type="dxa"/>
            <w:vMerge/>
            <w:tcBorders>
              <w:bottom w:val="single" w:sz="12" w:space="0" w:color="auto"/>
            </w:tcBorders>
          </w:tcPr>
          <w:p w14:paraId="056B8017" w14:textId="77777777" w:rsidR="004A51A6" w:rsidRPr="004A51A6" w:rsidRDefault="004A51A6">
            <w:pPr>
              <w:pStyle w:val="Normal-pool-Table"/>
              <w:keepNext/>
              <w:keepLines/>
              <w:ind w:left="57"/>
              <w:rPr>
                <w:szCs w:val="18"/>
                <w:lang w:val="fr-FR"/>
              </w:rPr>
            </w:pPr>
          </w:p>
        </w:tc>
        <w:tc>
          <w:tcPr>
            <w:tcW w:w="1350" w:type="dxa"/>
            <w:vMerge/>
            <w:tcBorders>
              <w:bottom w:val="single" w:sz="12" w:space="0" w:color="auto"/>
            </w:tcBorders>
          </w:tcPr>
          <w:p w14:paraId="081DB5F2" w14:textId="77777777" w:rsidR="004A51A6" w:rsidRPr="004A51A6" w:rsidRDefault="004A51A6">
            <w:pPr>
              <w:pStyle w:val="Normal-pool-Table"/>
              <w:keepNext/>
              <w:keepLines/>
              <w:ind w:left="57"/>
              <w:rPr>
                <w:szCs w:val="18"/>
                <w:lang w:val="fr-FR"/>
              </w:rPr>
            </w:pPr>
          </w:p>
        </w:tc>
        <w:tc>
          <w:tcPr>
            <w:tcW w:w="720" w:type="dxa"/>
            <w:tcBorders>
              <w:top w:val="single" w:sz="4" w:space="0" w:color="auto"/>
              <w:bottom w:val="single" w:sz="12" w:space="0" w:color="auto"/>
            </w:tcBorders>
            <w:vAlign w:val="bottom"/>
          </w:tcPr>
          <w:p w14:paraId="76D9B23E" w14:textId="77777777" w:rsidR="004A51A6" w:rsidRPr="004C54B4" w:rsidRDefault="004A51A6">
            <w:pPr>
              <w:pStyle w:val="Normal-pool-Table"/>
              <w:keepNext/>
              <w:keepLines/>
              <w:ind w:left="57"/>
              <w:jc w:val="right"/>
              <w:rPr>
                <w:i/>
                <w:iCs/>
                <w:szCs w:val="18"/>
              </w:rPr>
            </w:pPr>
            <w:r w:rsidRPr="004C54B4">
              <w:rPr>
                <w:i/>
                <w:iCs/>
                <w:color w:val="000000"/>
                <w:szCs w:val="18"/>
              </w:rPr>
              <w:t>Total</w:t>
            </w:r>
          </w:p>
        </w:tc>
        <w:tc>
          <w:tcPr>
            <w:tcW w:w="1080" w:type="dxa"/>
            <w:tcBorders>
              <w:top w:val="single" w:sz="4" w:space="0" w:color="auto"/>
              <w:bottom w:val="single" w:sz="12" w:space="0" w:color="auto"/>
            </w:tcBorders>
            <w:vAlign w:val="bottom"/>
          </w:tcPr>
          <w:p w14:paraId="1897F09B" w14:textId="77777777" w:rsidR="004A51A6" w:rsidRPr="004A51A6" w:rsidRDefault="004A51A6">
            <w:pPr>
              <w:pStyle w:val="Normal-pool-Table"/>
              <w:keepNext/>
              <w:keepLines/>
              <w:ind w:left="57"/>
              <w:jc w:val="right"/>
              <w:rPr>
                <w:i/>
                <w:iCs/>
                <w:szCs w:val="18"/>
                <w:lang w:val="fr-FR"/>
              </w:rPr>
            </w:pPr>
            <w:r w:rsidRPr="004A51A6">
              <w:rPr>
                <w:i/>
                <w:iCs/>
                <w:color w:val="000000"/>
                <w:szCs w:val="18"/>
                <w:lang w:val="fr-FR"/>
              </w:rPr>
              <w:t>Le 30 septembre au plus tard</w:t>
            </w:r>
          </w:p>
        </w:tc>
        <w:tc>
          <w:tcPr>
            <w:tcW w:w="900" w:type="dxa"/>
            <w:tcBorders>
              <w:top w:val="single" w:sz="4" w:space="0" w:color="auto"/>
              <w:bottom w:val="single" w:sz="12" w:space="0" w:color="auto"/>
            </w:tcBorders>
            <w:vAlign w:val="bottom"/>
          </w:tcPr>
          <w:p w14:paraId="17F63C5C" w14:textId="77777777" w:rsidR="004A51A6" w:rsidRPr="004A51A6" w:rsidRDefault="004A51A6">
            <w:pPr>
              <w:pStyle w:val="Normal-pool-Table"/>
              <w:keepNext/>
              <w:keepLines/>
              <w:ind w:left="57"/>
              <w:jc w:val="right"/>
              <w:rPr>
                <w:i/>
                <w:iCs/>
                <w:szCs w:val="18"/>
                <w:lang w:val="fr-FR"/>
              </w:rPr>
            </w:pPr>
            <w:r w:rsidRPr="004A51A6">
              <w:rPr>
                <w:i/>
                <w:iCs/>
                <w:color w:val="000000"/>
                <w:szCs w:val="18"/>
                <w:lang w:val="fr-FR"/>
              </w:rPr>
              <w:t>Le 30 juin au plus tard</w:t>
            </w:r>
          </w:p>
        </w:tc>
        <w:tc>
          <w:tcPr>
            <w:tcW w:w="707" w:type="dxa"/>
            <w:tcBorders>
              <w:top w:val="single" w:sz="4" w:space="0" w:color="auto"/>
              <w:bottom w:val="single" w:sz="12" w:space="0" w:color="auto"/>
            </w:tcBorders>
            <w:vAlign w:val="bottom"/>
          </w:tcPr>
          <w:p w14:paraId="5C7644ED" w14:textId="77777777" w:rsidR="004A51A6" w:rsidRPr="004C54B4" w:rsidRDefault="004A51A6">
            <w:pPr>
              <w:pStyle w:val="Normal-pool-Table"/>
              <w:keepNext/>
              <w:keepLines/>
              <w:ind w:left="57"/>
              <w:jc w:val="right"/>
              <w:rPr>
                <w:i/>
                <w:iCs/>
                <w:szCs w:val="18"/>
              </w:rPr>
            </w:pPr>
            <w:r w:rsidRPr="004C54B4">
              <w:rPr>
                <w:i/>
                <w:iCs/>
                <w:color w:val="000000"/>
                <w:szCs w:val="18"/>
              </w:rPr>
              <w:t xml:space="preserve">En </w:t>
            </w:r>
            <w:proofErr w:type="spellStart"/>
            <w:r w:rsidRPr="004C54B4">
              <w:rPr>
                <w:i/>
                <w:iCs/>
                <w:color w:val="000000"/>
                <w:szCs w:val="18"/>
              </w:rPr>
              <w:t>ligne</w:t>
            </w:r>
            <w:proofErr w:type="spellEnd"/>
          </w:p>
        </w:tc>
        <w:tc>
          <w:tcPr>
            <w:tcW w:w="992" w:type="dxa"/>
            <w:tcBorders>
              <w:top w:val="single" w:sz="4" w:space="0" w:color="auto"/>
              <w:bottom w:val="single" w:sz="12" w:space="0" w:color="auto"/>
            </w:tcBorders>
            <w:vAlign w:val="bottom"/>
          </w:tcPr>
          <w:p w14:paraId="403F1815" w14:textId="77777777" w:rsidR="004A51A6" w:rsidRPr="004C54B4" w:rsidRDefault="004A51A6">
            <w:pPr>
              <w:pStyle w:val="Normal-pool-Table"/>
              <w:keepNext/>
              <w:keepLines/>
              <w:ind w:left="57"/>
              <w:jc w:val="right"/>
              <w:rPr>
                <w:i/>
                <w:iCs/>
                <w:sz w:val="17"/>
                <w:szCs w:val="17"/>
              </w:rPr>
            </w:pPr>
            <w:r w:rsidRPr="004C54B4">
              <w:rPr>
                <w:i/>
                <w:iCs/>
                <w:color w:val="000000"/>
                <w:sz w:val="17"/>
                <w:szCs w:val="17"/>
              </w:rPr>
              <w:t xml:space="preserve">Parties </w:t>
            </w:r>
            <w:proofErr w:type="spellStart"/>
            <w:r w:rsidRPr="004C54B4">
              <w:rPr>
                <w:i/>
                <w:iCs/>
                <w:color w:val="000000"/>
                <w:sz w:val="17"/>
                <w:szCs w:val="17"/>
              </w:rPr>
              <w:t>visées</w:t>
            </w:r>
            <w:proofErr w:type="spellEnd"/>
            <w:r w:rsidRPr="004C54B4">
              <w:rPr>
                <w:i/>
                <w:iCs/>
                <w:color w:val="000000"/>
                <w:sz w:val="17"/>
                <w:szCs w:val="17"/>
              </w:rPr>
              <w:t xml:space="preserve"> à </w:t>
            </w:r>
            <w:proofErr w:type="spellStart"/>
            <w:r w:rsidRPr="004C54B4">
              <w:rPr>
                <w:i/>
                <w:iCs/>
                <w:color w:val="000000"/>
                <w:sz w:val="17"/>
                <w:szCs w:val="17"/>
              </w:rPr>
              <w:t>l’article</w:t>
            </w:r>
            <w:proofErr w:type="spellEnd"/>
            <w:r w:rsidRPr="004C54B4">
              <w:rPr>
                <w:i/>
                <w:iCs/>
                <w:color w:val="000000"/>
                <w:sz w:val="17"/>
                <w:szCs w:val="17"/>
              </w:rPr>
              <w:t> 5</w:t>
            </w:r>
          </w:p>
        </w:tc>
        <w:tc>
          <w:tcPr>
            <w:tcW w:w="911" w:type="dxa"/>
            <w:tcBorders>
              <w:top w:val="single" w:sz="4" w:space="0" w:color="auto"/>
              <w:bottom w:val="single" w:sz="12" w:space="0" w:color="auto"/>
            </w:tcBorders>
            <w:vAlign w:val="bottom"/>
          </w:tcPr>
          <w:p w14:paraId="4F8BAB41" w14:textId="77777777" w:rsidR="004A51A6" w:rsidRPr="004A51A6" w:rsidRDefault="004A51A6">
            <w:pPr>
              <w:pStyle w:val="Normal-pool-Table"/>
              <w:keepNext/>
              <w:keepLines/>
              <w:ind w:left="57"/>
              <w:jc w:val="right"/>
              <w:rPr>
                <w:i/>
                <w:iCs/>
                <w:szCs w:val="18"/>
                <w:lang w:val="fr-FR"/>
              </w:rPr>
            </w:pPr>
            <w:r w:rsidRPr="004A51A6">
              <w:rPr>
                <w:i/>
                <w:iCs/>
                <w:color w:val="000000"/>
                <w:szCs w:val="18"/>
                <w:lang w:val="fr-FR"/>
              </w:rPr>
              <w:t>Parties non visées à l’article 5</w:t>
            </w:r>
          </w:p>
        </w:tc>
        <w:tc>
          <w:tcPr>
            <w:tcW w:w="1017" w:type="dxa"/>
            <w:vMerge/>
            <w:tcBorders>
              <w:bottom w:val="single" w:sz="12" w:space="0" w:color="auto"/>
            </w:tcBorders>
          </w:tcPr>
          <w:p w14:paraId="3C35BD59" w14:textId="77777777" w:rsidR="004A51A6" w:rsidRPr="004A51A6" w:rsidRDefault="004A51A6">
            <w:pPr>
              <w:pStyle w:val="Normal-pool-Table"/>
              <w:keepNext/>
              <w:keepLines/>
              <w:ind w:left="57"/>
              <w:rPr>
                <w:szCs w:val="18"/>
                <w:lang w:val="fr-FR"/>
              </w:rPr>
            </w:pPr>
          </w:p>
        </w:tc>
      </w:tr>
      <w:tr w:rsidR="004A51A6" w:rsidRPr="004C54B4" w14:paraId="6E485BD7" w14:textId="77777777" w:rsidTr="00A31DAC">
        <w:trPr>
          <w:trHeight w:val="57"/>
          <w:jc w:val="right"/>
        </w:trPr>
        <w:tc>
          <w:tcPr>
            <w:tcW w:w="630" w:type="dxa"/>
            <w:tcBorders>
              <w:top w:val="dotted" w:sz="4" w:space="0" w:color="auto"/>
              <w:bottom w:val="dotted" w:sz="4" w:space="0" w:color="auto"/>
            </w:tcBorders>
          </w:tcPr>
          <w:p w14:paraId="498E7FE5" w14:textId="77777777" w:rsidR="004A51A6" w:rsidRPr="004C54B4" w:rsidRDefault="004A51A6" w:rsidP="007F652A">
            <w:pPr>
              <w:pStyle w:val="Normal-pool-Table"/>
            </w:pPr>
            <w:r w:rsidRPr="004C54B4">
              <w:rPr>
                <w:color w:val="000000"/>
              </w:rPr>
              <w:t>2025</w:t>
            </w:r>
          </w:p>
        </w:tc>
        <w:tc>
          <w:tcPr>
            <w:tcW w:w="1350" w:type="dxa"/>
            <w:tcBorders>
              <w:top w:val="dotted" w:sz="4" w:space="0" w:color="auto"/>
              <w:bottom w:val="dotted" w:sz="4" w:space="0" w:color="auto"/>
            </w:tcBorders>
          </w:tcPr>
          <w:p w14:paraId="7ACD3E98" w14:textId="77777777" w:rsidR="004A51A6" w:rsidRPr="004C54B4" w:rsidRDefault="004A51A6" w:rsidP="007F652A">
            <w:pPr>
              <w:pStyle w:val="Normal-pool-Table"/>
              <w:jc w:val="right"/>
            </w:pPr>
            <w:r w:rsidRPr="004C54B4">
              <w:rPr>
                <w:color w:val="000000"/>
              </w:rPr>
              <w:t>198</w:t>
            </w:r>
          </w:p>
        </w:tc>
        <w:tc>
          <w:tcPr>
            <w:tcW w:w="720" w:type="dxa"/>
            <w:tcBorders>
              <w:top w:val="single" w:sz="12" w:space="0" w:color="auto"/>
              <w:bottom w:val="dotted" w:sz="4" w:space="0" w:color="auto"/>
            </w:tcBorders>
          </w:tcPr>
          <w:p w14:paraId="2EE73538" w14:textId="77777777" w:rsidR="004A51A6" w:rsidRPr="004C54B4" w:rsidRDefault="004A51A6" w:rsidP="007F652A">
            <w:pPr>
              <w:pStyle w:val="Normal-pool-Table"/>
              <w:jc w:val="right"/>
            </w:pPr>
            <w:r w:rsidRPr="004C54B4">
              <w:rPr>
                <w:color w:val="000000"/>
              </w:rPr>
              <w:t>136</w:t>
            </w:r>
          </w:p>
        </w:tc>
        <w:tc>
          <w:tcPr>
            <w:tcW w:w="1080" w:type="dxa"/>
            <w:tcBorders>
              <w:top w:val="single" w:sz="12" w:space="0" w:color="auto"/>
              <w:bottom w:val="dotted" w:sz="4" w:space="0" w:color="auto"/>
            </w:tcBorders>
          </w:tcPr>
          <w:p w14:paraId="76F183AD" w14:textId="77777777" w:rsidR="004A51A6" w:rsidRPr="004C54B4" w:rsidRDefault="004A51A6" w:rsidP="007F652A">
            <w:pPr>
              <w:pStyle w:val="Normal-pool-Table"/>
              <w:jc w:val="right"/>
            </w:pPr>
            <w:proofErr w:type="spellStart"/>
            <w:r w:rsidRPr="004C54B4">
              <w:rPr>
                <w:color w:val="000000"/>
              </w:rPr>
              <w:t>s.o</w:t>
            </w:r>
            <w:proofErr w:type="spellEnd"/>
            <w:r w:rsidRPr="004C54B4">
              <w:rPr>
                <w:color w:val="000000"/>
              </w:rPr>
              <w:t>.</w:t>
            </w:r>
          </w:p>
        </w:tc>
        <w:tc>
          <w:tcPr>
            <w:tcW w:w="900" w:type="dxa"/>
            <w:tcBorders>
              <w:top w:val="single" w:sz="12" w:space="0" w:color="auto"/>
              <w:bottom w:val="dotted" w:sz="4" w:space="0" w:color="auto"/>
            </w:tcBorders>
          </w:tcPr>
          <w:p w14:paraId="2A5577FD" w14:textId="77777777" w:rsidR="004A51A6" w:rsidRPr="004C54B4" w:rsidRDefault="004A51A6" w:rsidP="007F652A">
            <w:pPr>
              <w:pStyle w:val="Normal-pool-Table"/>
              <w:jc w:val="right"/>
            </w:pPr>
            <w:r w:rsidRPr="004C54B4">
              <w:rPr>
                <w:color w:val="000000"/>
              </w:rPr>
              <w:t>95</w:t>
            </w:r>
          </w:p>
        </w:tc>
        <w:tc>
          <w:tcPr>
            <w:tcW w:w="707" w:type="dxa"/>
            <w:tcBorders>
              <w:top w:val="single" w:sz="12" w:space="0" w:color="auto"/>
              <w:bottom w:val="dotted" w:sz="4" w:space="0" w:color="auto"/>
            </w:tcBorders>
          </w:tcPr>
          <w:p w14:paraId="2BE8ED5E" w14:textId="77777777" w:rsidR="004A51A6" w:rsidRPr="004C54B4" w:rsidRDefault="004A51A6" w:rsidP="007F652A">
            <w:pPr>
              <w:pStyle w:val="Normal-pool-Table"/>
              <w:jc w:val="right"/>
            </w:pPr>
            <w:r w:rsidRPr="004C54B4">
              <w:rPr>
                <w:color w:val="000000"/>
              </w:rPr>
              <w:t>97</w:t>
            </w:r>
          </w:p>
        </w:tc>
        <w:tc>
          <w:tcPr>
            <w:tcW w:w="992" w:type="dxa"/>
            <w:tcBorders>
              <w:top w:val="single" w:sz="12" w:space="0" w:color="auto"/>
              <w:bottom w:val="dotted" w:sz="4" w:space="0" w:color="auto"/>
            </w:tcBorders>
          </w:tcPr>
          <w:p w14:paraId="21E6FB6D" w14:textId="77777777" w:rsidR="004A51A6" w:rsidRPr="004C54B4" w:rsidRDefault="004A51A6" w:rsidP="007F652A">
            <w:pPr>
              <w:pStyle w:val="Normal-pool-Table"/>
              <w:jc w:val="right"/>
            </w:pPr>
            <w:r w:rsidRPr="004C54B4">
              <w:rPr>
                <w:color w:val="000000"/>
              </w:rPr>
              <w:t>103</w:t>
            </w:r>
          </w:p>
        </w:tc>
        <w:tc>
          <w:tcPr>
            <w:tcW w:w="911" w:type="dxa"/>
            <w:tcBorders>
              <w:top w:val="single" w:sz="12" w:space="0" w:color="auto"/>
              <w:bottom w:val="dotted" w:sz="4" w:space="0" w:color="auto"/>
            </w:tcBorders>
          </w:tcPr>
          <w:p w14:paraId="35485AFE" w14:textId="77777777" w:rsidR="004A51A6" w:rsidRPr="004C54B4" w:rsidRDefault="004A51A6" w:rsidP="007F652A">
            <w:pPr>
              <w:pStyle w:val="Normal-pool-Table"/>
              <w:jc w:val="right"/>
            </w:pPr>
            <w:r w:rsidRPr="004C54B4">
              <w:rPr>
                <w:color w:val="000000"/>
              </w:rPr>
              <w:t>33</w:t>
            </w:r>
          </w:p>
        </w:tc>
        <w:tc>
          <w:tcPr>
            <w:tcW w:w="1017" w:type="dxa"/>
            <w:tcBorders>
              <w:top w:val="dotted" w:sz="4" w:space="0" w:color="auto"/>
              <w:bottom w:val="dotted" w:sz="4" w:space="0" w:color="auto"/>
            </w:tcBorders>
          </w:tcPr>
          <w:p w14:paraId="33D7864F" w14:textId="77777777" w:rsidR="004A51A6" w:rsidRPr="004C54B4" w:rsidRDefault="004A51A6" w:rsidP="007F652A">
            <w:pPr>
              <w:pStyle w:val="Normal-pool-Table"/>
              <w:jc w:val="right"/>
            </w:pPr>
            <w:r w:rsidRPr="004C54B4">
              <w:rPr>
                <w:color w:val="000000"/>
              </w:rPr>
              <w:t>62</w:t>
            </w:r>
          </w:p>
        </w:tc>
      </w:tr>
      <w:tr w:rsidR="004A51A6" w:rsidRPr="004C54B4" w14:paraId="07E699CC" w14:textId="77777777" w:rsidTr="00A31DAC">
        <w:trPr>
          <w:trHeight w:val="57"/>
          <w:jc w:val="right"/>
        </w:trPr>
        <w:tc>
          <w:tcPr>
            <w:tcW w:w="630" w:type="dxa"/>
            <w:tcBorders>
              <w:top w:val="dotted" w:sz="4" w:space="0" w:color="auto"/>
              <w:bottom w:val="dotted" w:sz="4" w:space="0" w:color="auto"/>
            </w:tcBorders>
            <w:shd w:val="clear" w:color="auto" w:fill="FFFFFF" w:themeFill="background1"/>
          </w:tcPr>
          <w:p w14:paraId="68F82A75" w14:textId="77777777" w:rsidR="004A51A6" w:rsidRPr="004C54B4" w:rsidRDefault="004A51A6" w:rsidP="00881677">
            <w:pPr>
              <w:pStyle w:val="Normal-pool-Table"/>
            </w:pPr>
            <w:r w:rsidRPr="004C54B4">
              <w:rPr>
                <w:color w:val="000000"/>
              </w:rPr>
              <w:t>2024</w:t>
            </w:r>
          </w:p>
        </w:tc>
        <w:tc>
          <w:tcPr>
            <w:tcW w:w="1350" w:type="dxa"/>
            <w:tcBorders>
              <w:top w:val="dotted" w:sz="4" w:space="0" w:color="auto"/>
              <w:bottom w:val="dotted" w:sz="4" w:space="0" w:color="auto"/>
            </w:tcBorders>
            <w:shd w:val="clear" w:color="auto" w:fill="FFFFFF" w:themeFill="background1"/>
          </w:tcPr>
          <w:p w14:paraId="1381C550" w14:textId="77777777" w:rsidR="004A51A6" w:rsidRPr="004C54B4" w:rsidRDefault="004A51A6" w:rsidP="007F652A">
            <w:pPr>
              <w:pStyle w:val="Normal-pool-Table"/>
              <w:jc w:val="right"/>
            </w:pPr>
            <w:r w:rsidRPr="004C54B4">
              <w:rPr>
                <w:color w:val="000000"/>
              </w:rPr>
              <w:t>198</w:t>
            </w:r>
          </w:p>
        </w:tc>
        <w:tc>
          <w:tcPr>
            <w:tcW w:w="720" w:type="dxa"/>
            <w:tcBorders>
              <w:top w:val="dotted" w:sz="4" w:space="0" w:color="auto"/>
              <w:bottom w:val="dotted" w:sz="4" w:space="0" w:color="auto"/>
            </w:tcBorders>
          </w:tcPr>
          <w:p w14:paraId="747B5CBC" w14:textId="77777777" w:rsidR="004A51A6" w:rsidRPr="004C54B4" w:rsidRDefault="004A51A6" w:rsidP="007F652A">
            <w:pPr>
              <w:pStyle w:val="Normal-pool-Table"/>
              <w:jc w:val="right"/>
            </w:pPr>
            <w:r w:rsidRPr="004C54B4">
              <w:rPr>
                <w:color w:val="000000"/>
              </w:rPr>
              <w:t>197</w:t>
            </w:r>
          </w:p>
        </w:tc>
        <w:tc>
          <w:tcPr>
            <w:tcW w:w="1080" w:type="dxa"/>
            <w:tcBorders>
              <w:top w:val="dotted" w:sz="4" w:space="0" w:color="auto"/>
              <w:bottom w:val="dotted" w:sz="4" w:space="0" w:color="auto"/>
            </w:tcBorders>
          </w:tcPr>
          <w:p w14:paraId="3BA18DDC" w14:textId="77777777" w:rsidR="004A51A6" w:rsidRPr="004C54B4" w:rsidRDefault="004A51A6" w:rsidP="007F652A">
            <w:pPr>
              <w:pStyle w:val="Normal-pool-Table"/>
              <w:jc w:val="right"/>
            </w:pPr>
            <w:r w:rsidRPr="004C54B4">
              <w:rPr>
                <w:color w:val="000000"/>
              </w:rPr>
              <w:t>170</w:t>
            </w:r>
          </w:p>
        </w:tc>
        <w:tc>
          <w:tcPr>
            <w:tcW w:w="900" w:type="dxa"/>
            <w:tcBorders>
              <w:top w:val="dotted" w:sz="4" w:space="0" w:color="auto"/>
              <w:bottom w:val="dotted" w:sz="4" w:space="0" w:color="auto"/>
            </w:tcBorders>
          </w:tcPr>
          <w:p w14:paraId="3FCC0A9D" w14:textId="77777777" w:rsidR="004A51A6" w:rsidRPr="004C54B4" w:rsidRDefault="004A51A6" w:rsidP="007F652A">
            <w:pPr>
              <w:pStyle w:val="Normal-pool-Table"/>
              <w:jc w:val="right"/>
            </w:pPr>
            <w:r w:rsidRPr="004C54B4">
              <w:rPr>
                <w:color w:val="000000"/>
              </w:rPr>
              <w:t>74</w:t>
            </w:r>
          </w:p>
        </w:tc>
        <w:tc>
          <w:tcPr>
            <w:tcW w:w="707" w:type="dxa"/>
            <w:tcBorders>
              <w:top w:val="dotted" w:sz="4" w:space="0" w:color="auto"/>
              <w:bottom w:val="dotted" w:sz="4" w:space="0" w:color="auto"/>
            </w:tcBorders>
          </w:tcPr>
          <w:p w14:paraId="11BFECC6" w14:textId="77777777" w:rsidR="004A51A6" w:rsidRPr="004C54B4" w:rsidRDefault="004A51A6" w:rsidP="007F652A">
            <w:pPr>
              <w:pStyle w:val="Normal-pool-Table"/>
              <w:jc w:val="right"/>
            </w:pPr>
            <w:r w:rsidRPr="004C54B4">
              <w:rPr>
                <w:color w:val="000000"/>
              </w:rPr>
              <w:t>128</w:t>
            </w:r>
          </w:p>
        </w:tc>
        <w:tc>
          <w:tcPr>
            <w:tcW w:w="992" w:type="dxa"/>
            <w:tcBorders>
              <w:top w:val="dotted" w:sz="4" w:space="0" w:color="auto"/>
              <w:bottom w:val="dotted" w:sz="4" w:space="0" w:color="auto"/>
            </w:tcBorders>
          </w:tcPr>
          <w:p w14:paraId="0AEB2334" w14:textId="77777777" w:rsidR="004A51A6" w:rsidRPr="004C54B4" w:rsidRDefault="004A51A6" w:rsidP="007F652A">
            <w:pPr>
              <w:pStyle w:val="Normal-pool-Table"/>
              <w:jc w:val="right"/>
            </w:pPr>
            <w:r w:rsidRPr="004C54B4">
              <w:rPr>
                <w:color w:val="000000"/>
              </w:rPr>
              <w:t>146</w:t>
            </w:r>
          </w:p>
        </w:tc>
        <w:tc>
          <w:tcPr>
            <w:tcW w:w="911" w:type="dxa"/>
            <w:tcBorders>
              <w:top w:val="dotted" w:sz="4" w:space="0" w:color="auto"/>
              <w:bottom w:val="dotted" w:sz="4" w:space="0" w:color="auto"/>
            </w:tcBorders>
          </w:tcPr>
          <w:p w14:paraId="79B22900" w14:textId="77777777" w:rsidR="004A51A6" w:rsidRPr="004C54B4" w:rsidRDefault="004A51A6" w:rsidP="007F652A">
            <w:pPr>
              <w:pStyle w:val="Normal-pool-Table"/>
              <w:jc w:val="right"/>
            </w:pPr>
            <w:r w:rsidRPr="004C54B4">
              <w:rPr>
                <w:color w:val="000000"/>
              </w:rPr>
              <w:t>51</w:t>
            </w:r>
          </w:p>
        </w:tc>
        <w:tc>
          <w:tcPr>
            <w:tcW w:w="1017" w:type="dxa"/>
            <w:tcBorders>
              <w:top w:val="dotted" w:sz="4" w:space="0" w:color="auto"/>
              <w:bottom w:val="dotted" w:sz="4" w:space="0" w:color="auto"/>
            </w:tcBorders>
          </w:tcPr>
          <w:p w14:paraId="42DBDE29" w14:textId="77777777" w:rsidR="004A51A6" w:rsidRPr="004C54B4" w:rsidRDefault="004A51A6" w:rsidP="007F652A">
            <w:pPr>
              <w:pStyle w:val="Normal-pool-Table"/>
              <w:jc w:val="right"/>
            </w:pPr>
            <w:r w:rsidRPr="004C54B4">
              <w:rPr>
                <w:color w:val="000000"/>
              </w:rPr>
              <w:t>1</w:t>
            </w:r>
          </w:p>
        </w:tc>
      </w:tr>
      <w:tr w:rsidR="004A51A6" w:rsidRPr="004C54B4" w14:paraId="261089BD" w14:textId="77777777" w:rsidTr="00A31DAC">
        <w:trPr>
          <w:trHeight w:val="57"/>
          <w:jc w:val="right"/>
        </w:trPr>
        <w:tc>
          <w:tcPr>
            <w:tcW w:w="630" w:type="dxa"/>
            <w:tcBorders>
              <w:top w:val="dotted" w:sz="4" w:space="0" w:color="auto"/>
              <w:bottom w:val="dotted" w:sz="4" w:space="0" w:color="auto"/>
            </w:tcBorders>
          </w:tcPr>
          <w:p w14:paraId="34A6E4DA" w14:textId="77777777" w:rsidR="004A51A6" w:rsidRPr="004C54B4" w:rsidRDefault="004A51A6" w:rsidP="00881677">
            <w:pPr>
              <w:pStyle w:val="Normal-pool-Table"/>
            </w:pPr>
            <w:r w:rsidRPr="004C54B4">
              <w:rPr>
                <w:color w:val="000000"/>
              </w:rPr>
              <w:t>2023</w:t>
            </w:r>
          </w:p>
        </w:tc>
        <w:tc>
          <w:tcPr>
            <w:tcW w:w="1350" w:type="dxa"/>
            <w:tcBorders>
              <w:top w:val="dotted" w:sz="4" w:space="0" w:color="auto"/>
              <w:bottom w:val="dotted" w:sz="4" w:space="0" w:color="auto"/>
            </w:tcBorders>
          </w:tcPr>
          <w:p w14:paraId="01A64C73" w14:textId="77777777" w:rsidR="004A51A6" w:rsidRPr="004C54B4" w:rsidRDefault="004A51A6" w:rsidP="007F652A">
            <w:pPr>
              <w:pStyle w:val="Normal-pool-Table"/>
              <w:jc w:val="right"/>
            </w:pPr>
            <w:r w:rsidRPr="004C54B4">
              <w:rPr>
                <w:color w:val="000000"/>
              </w:rPr>
              <w:t>198</w:t>
            </w:r>
          </w:p>
        </w:tc>
        <w:tc>
          <w:tcPr>
            <w:tcW w:w="720" w:type="dxa"/>
            <w:tcBorders>
              <w:top w:val="dotted" w:sz="4" w:space="0" w:color="auto"/>
              <w:bottom w:val="dotted" w:sz="4" w:space="0" w:color="auto"/>
            </w:tcBorders>
          </w:tcPr>
          <w:p w14:paraId="63CF95AB" w14:textId="77777777" w:rsidR="004A51A6" w:rsidRPr="004C54B4" w:rsidRDefault="004A51A6" w:rsidP="007F652A">
            <w:pPr>
              <w:pStyle w:val="Normal-pool-Table"/>
              <w:jc w:val="right"/>
            </w:pPr>
            <w:r w:rsidRPr="004C54B4">
              <w:rPr>
                <w:color w:val="000000"/>
              </w:rPr>
              <w:t>198</w:t>
            </w:r>
          </w:p>
        </w:tc>
        <w:tc>
          <w:tcPr>
            <w:tcW w:w="1080" w:type="dxa"/>
            <w:tcBorders>
              <w:top w:val="dotted" w:sz="4" w:space="0" w:color="auto"/>
              <w:bottom w:val="dotted" w:sz="4" w:space="0" w:color="auto"/>
            </w:tcBorders>
          </w:tcPr>
          <w:p w14:paraId="2DAD9C50" w14:textId="77777777" w:rsidR="004A51A6" w:rsidRPr="004C54B4" w:rsidRDefault="004A51A6" w:rsidP="007F652A">
            <w:pPr>
              <w:pStyle w:val="Normal-pool-Table"/>
              <w:jc w:val="right"/>
            </w:pPr>
            <w:r w:rsidRPr="004C54B4">
              <w:rPr>
                <w:color w:val="000000"/>
              </w:rPr>
              <w:t>163</w:t>
            </w:r>
          </w:p>
        </w:tc>
        <w:tc>
          <w:tcPr>
            <w:tcW w:w="900" w:type="dxa"/>
            <w:tcBorders>
              <w:top w:val="dotted" w:sz="4" w:space="0" w:color="auto"/>
              <w:bottom w:val="dotted" w:sz="4" w:space="0" w:color="auto"/>
            </w:tcBorders>
          </w:tcPr>
          <w:p w14:paraId="78526A2C" w14:textId="77777777" w:rsidR="004A51A6" w:rsidRPr="004C54B4" w:rsidRDefault="004A51A6" w:rsidP="007F652A">
            <w:pPr>
              <w:pStyle w:val="Normal-pool-Table"/>
              <w:jc w:val="right"/>
            </w:pPr>
            <w:r w:rsidRPr="004C54B4">
              <w:rPr>
                <w:color w:val="000000"/>
              </w:rPr>
              <w:t>81</w:t>
            </w:r>
          </w:p>
        </w:tc>
        <w:tc>
          <w:tcPr>
            <w:tcW w:w="707" w:type="dxa"/>
            <w:tcBorders>
              <w:top w:val="dotted" w:sz="4" w:space="0" w:color="auto"/>
              <w:bottom w:val="dotted" w:sz="4" w:space="0" w:color="auto"/>
            </w:tcBorders>
          </w:tcPr>
          <w:p w14:paraId="0CC01445" w14:textId="77777777" w:rsidR="004A51A6" w:rsidRPr="004C54B4" w:rsidRDefault="004A51A6" w:rsidP="007F652A">
            <w:pPr>
              <w:pStyle w:val="Normal-pool-Table"/>
              <w:jc w:val="right"/>
            </w:pPr>
            <w:r w:rsidRPr="004C54B4">
              <w:rPr>
                <w:color w:val="000000"/>
              </w:rPr>
              <w:t>115</w:t>
            </w:r>
          </w:p>
        </w:tc>
        <w:tc>
          <w:tcPr>
            <w:tcW w:w="992" w:type="dxa"/>
            <w:tcBorders>
              <w:top w:val="dotted" w:sz="4" w:space="0" w:color="auto"/>
              <w:bottom w:val="dotted" w:sz="4" w:space="0" w:color="auto"/>
            </w:tcBorders>
          </w:tcPr>
          <w:p w14:paraId="3FD65F54" w14:textId="77777777" w:rsidR="004A51A6" w:rsidRPr="004C54B4" w:rsidRDefault="004A51A6" w:rsidP="007F652A">
            <w:pPr>
              <w:pStyle w:val="Normal-pool-Table"/>
              <w:jc w:val="right"/>
            </w:pPr>
            <w:r w:rsidRPr="004C54B4">
              <w:rPr>
                <w:color w:val="000000"/>
              </w:rPr>
              <w:t>147</w:t>
            </w:r>
          </w:p>
        </w:tc>
        <w:tc>
          <w:tcPr>
            <w:tcW w:w="911" w:type="dxa"/>
            <w:tcBorders>
              <w:top w:val="dotted" w:sz="4" w:space="0" w:color="auto"/>
              <w:bottom w:val="dotted" w:sz="4" w:space="0" w:color="auto"/>
            </w:tcBorders>
          </w:tcPr>
          <w:p w14:paraId="1E13DF34" w14:textId="77777777" w:rsidR="004A51A6" w:rsidRPr="004C54B4" w:rsidRDefault="004A51A6" w:rsidP="007F652A">
            <w:pPr>
              <w:pStyle w:val="Normal-pool-Table"/>
              <w:jc w:val="right"/>
            </w:pPr>
            <w:r w:rsidRPr="004C54B4">
              <w:rPr>
                <w:color w:val="000000"/>
              </w:rPr>
              <w:t>51</w:t>
            </w:r>
          </w:p>
        </w:tc>
        <w:tc>
          <w:tcPr>
            <w:tcW w:w="1017" w:type="dxa"/>
            <w:tcBorders>
              <w:top w:val="dotted" w:sz="4" w:space="0" w:color="auto"/>
              <w:bottom w:val="dotted" w:sz="4" w:space="0" w:color="auto"/>
            </w:tcBorders>
          </w:tcPr>
          <w:p w14:paraId="7B667E84" w14:textId="77777777" w:rsidR="004A51A6" w:rsidRPr="004C54B4" w:rsidRDefault="004A51A6" w:rsidP="007F652A">
            <w:pPr>
              <w:pStyle w:val="Normal-pool-Table"/>
              <w:jc w:val="right"/>
            </w:pPr>
            <w:r w:rsidRPr="004C54B4">
              <w:rPr>
                <w:color w:val="000000"/>
              </w:rPr>
              <w:sym w:font="Symbol" w:char="F02D"/>
            </w:r>
          </w:p>
        </w:tc>
      </w:tr>
      <w:tr w:rsidR="004A51A6" w:rsidRPr="004C54B4" w14:paraId="2DE8E540" w14:textId="77777777" w:rsidTr="00A31DAC">
        <w:trPr>
          <w:trHeight w:val="57"/>
          <w:jc w:val="right"/>
        </w:trPr>
        <w:tc>
          <w:tcPr>
            <w:tcW w:w="630" w:type="dxa"/>
            <w:tcBorders>
              <w:top w:val="dotted" w:sz="4" w:space="0" w:color="auto"/>
              <w:bottom w:val="dotted" w:sz="4" w:space="0" w:color="auto"/>
            </w:tcBorders>
          </w:tcPr>
          <w:p w14:paraId="6380CDD5" w14:textId="77777777" w:rsidR="004A51A6" w:rsidRPr="004C54B4" w:rsidRDefault="004A51A6" w:rsidP="00881677">
            <w:pPr>
              <w:pStyle w:val="Normal-pool-Table"/>
            </w:pPr>
            <w:r w:rsidRPr="004C54B4">
              <w:rPr>
                <w:color w:val="000000"/>
              </w:rPr>
              <w:t>2022</w:t>
            </w:r>
          </w:p>
        </w:tc>
        <w:tc>
          <w:tcPr>
            <w:tcW w:w="1350" w:type="dxa"/>
            <w:tcBorders>
              <w:top w:val="dotted" w:sz="4" w:space="0" w:color="auto"/>
              <w:bottom w:val="dotted" w:sz="4" w:space="0" w:color="auto"/>
            </w:tcBorders>
          </w:tcPr>
          <w:p w14:paraId="5F654ABB" w14:textId="77777777" w:rsidR="004A51A6" w:rsidRPr="004C54B4" w:rsidRDefault="004A51A6" w:rsidP="007F652A">
            <w:pPr>
              <w:pStyle w:val="Normal-pool-Table"/>
              <w:jc w:val="right"/>
            </w:pPr>
            <w:r w:rsidRPr="004C54B4">
              <w:rPr>
                <w:color w:val="000000"/>
              </w:rPr>
              <w:t>198</w:t>
            </w:r>
          </w:p>
        </w:tc>
        <w:tc>
          <w:tcPr>
            <w:tcW w:w="720" w:type="dxa"/>
            <w:tcBorders>
              <w:top w:val="dotted" w:sz="4" w:space="0" w:color="auto"/>
              <w:bottom w:val="dotted" w:sz="4" w:space="0" w:color="auto"/>
            </w:tcBorders>
          </w:tcPr>
          <w:p w14:paraId="4BF0C66B" w14:textId="77777777" w:rsidR="004A51A6" w:rsidRPr="004C54B4" w:rsidRDefault="004A51A6" w:rsidP="007F652A">
            <w:pPr>
              <w:pStyle w:val="Normal-pool-Table"/>
              <w:jc w:val="right"/>
            </w:pPr>
            <w:r w:rsidRPr="004C54B4">
              <w:rPr>
                <w:color w:val="000000"/>
              </w:rPr>
              <w:t>198</w:t>
            </w:r>
          </w:p>
        </w:tc>
        <w:tc>
          <w:tcPr>
            <w:tcW w:w="1080" w:type="dxa"/>
            <w:tcBorders>
              <w:top w:val="dotted" w:sz="4" w:space="0" w:color="auto"/>
              <w:bottom w:val="dotted" w:sz="4" w:space="0" w:color="auto"/>
            </w:tcBorders>
          </w:tcPr>
          <w:p w14:paraId="6EF8D295" w14:textId="77777777" w:rsidR="004A51A6" w:rsidRPr="004C54B4" w:rsidRDefault="004A51A6" w:rsidP="007F652A">
            <w:pPr>
              <w:pStyle w:val="Normal-pool-Table"/>
              <w:jc w:val="right"/>
            </w:pPr>
            <w:r w:rsidRPr="004C54B4">
              <w:rPr>
                <w:color w:val="000000"/>
              </w:rPr>
              <w:t>175</w:t>
            </w:r>
          </w:p>
        </w:tc>
        <w:tc>
          <w:tcPr>
            <w:tcW w:w="900" w:type="dxa"/>
            <w:tcBorders>
              <w:top w:val="dotted" w:sz="4" w:space="0" w:color="auto"/>
              <w:bottom w:val="dotted" w:sz="4" w:space="0" w:color="auto"/>
            </w:tcBorders>
          </w:tcPr>
          <w:p w14:paraId="5AB3848E" w14:textId="77777777" w:rsidR="004A51A6" w:rsidRPr="004C54B4" w:rsidRDefault="004A51A6" w:rsidP="007F652A">
            <w:pPr>
              <w:pStyle w:val="Normal-pool-Table"/>
              <w:jc w:val="right"/>
            </w:pPr>
            <w:r w:rsidRPr="004C54B4">
              <w:rPr>
                <w:color w:val="000000"/>
              </w:rPr>
              <w:t>109</w:t>
            </w:r>
          </w:p>
        </w:tc>
        <w:tc>
          <w:tcPr>
            <w:tcW w:w="707" w:type="dxa"/>
            <w:tcBorders>
              <w:top w:val="dotted" w:sz="4" w:space="0" w:color="auto"/>
              <w:bottom w:val="dotted" w:sz="4" w:space="0" w:color="auto"/>
            </w:tcBorders>
          </w:tcPr>
          <w:p w14:paraId="33F1211D" w14:textId="77777777" w:rsidR="004A51A6" w:rsidRPr="004C54B4" w:rsidRDefault="004A51A6" w:rsidP="007F652A">
            <w:pPr>
              <w:pStyle w:val="Normal-pool-Table"/>
              <w:jc w:val="right"/>
            </w:pPr>
            <w:r w:rsidRPr="004C54B4">
              <w:rPr>
                <w:color w:val="000000"/>
              </w:rPr>
              <w:t>117</w:t>
            </w:r>
          </w:p>
        </w:tc>
        <w:tc>
          <w:tcPr>
            <w:tcW w:w="992" w:type="dxa"/>
            <w:tcBorders>
              <w:top w:val="dotted" w:sz="4" w:space="0" w:color="auto"/>
              <w:bottom w:val="dotted" w:sz="4" w:space="0" w:color="auto"/>
            </w:tcBorders>
          </w:tcPr>
          <w:p w14:paraId="44903418" w14:textId="77777777" w:rsidR="004A51A6" w:rsidRPr="004C54B4" w:rsidRDefault="004A51A6" w:rsidP="007F652A">
            <w:pPr>
              <w:pStyle w:val="Normal-pool-Table"/>
              <w:jc w:val="right"/>
            </w:pPr>
            <w:r w:rsidRPr="004C54B4">
              <w:rPr>
                <w:color w:val="000000"/>
              </w:rPr>
              <w:t>147</w:t>
            </w:r>
          </w:p>
        </w:tc>
        <w:tc>
          <w:tcPr>
            <w:tcW w:w="911" w:type="dxa"/>
            <w:tcBorders>
              <w:top w:val="dotted" w:sz="4" w:space="0" w:color="auto"/>
              <w:bottom w:val="dotted" w:sz="4" w:space="0" w:color="auto"/>
            </w:tcBorders>
          </w:tcPr>
          <w:p w14:paraId="6B2B5F66" w14:textId="77777777" w:rsidR="004A51A6" w:rsidRPr="004C54B4" w:rsidRDefault="004A51A6" w:rsidP="007F652A">
            <w:pPr>
              <w:pStyle w:val="Normal-pool-Table"/>
              <w:jc w:val="right"/>
            </w:pPr>
            <w:r w:rsidRPr="004C54B4">
              <w:rPr>
                <w:color w:val="000000"/>
              </w:rPr>
              <w:t>51</w:t>
            </w:r>
          </w:p>
        </w:tc>
        <w:tc>
          <w:tcPr>
            <w:tcW w:w="1017" w:type="dxa"/>
            <w:tcBorders>
              <w:top w:val="dotted" w:sz="4" w:space="0" w:color="auto"/>
              <w:bottom w:val="dotted" w:sz="4" w:space="0" w:color="auto"/>
            </w:tcBorders>
          </w:tcPr>
          <w:p w14:paraId="79F7AE5B" w14:textId="77777777" w:rsidR="004A51A6" w:rsidRPr="004C54B4" w:rsidRDefault="004A51A6" w:rsidP="007F652A">
            <w:pPr>
              <w:pStyle w:val="Normal-pool-Table"/>
              <w:jc w:val="right"/>
            </w:pPr>
            <w:r w:rsidRPr="004C54B4">
              <w:rPr>
                <w:color w:val="000000"/>
              </w:rPr>
              <w:t>–</w:t>
            </w:r>
          </w:p>
        </w:tc>
      </w:tr>
      <w:tr w:rsidR="004A51A6" w:rsidRPr="004C54B4" w14:paraId="401A6DDA" w14:textId="77777777" w:rsidTr="00A31DAC">
        <w:trPr>
          <w:trHeight w:val="57"/>
          <w:jc w:val="right"/>
        </w:trPr>
        <w:tc>
          <w:tcPr>
            <w:tcW w:w="630" w:type="dxa"/>
            <w:tcBorders>
              <w:top w:val="dotted" w:sz="4" w:space="0" w:color="auto"/>
              <w:bottom w:val="dotted" w:sz="4" w:space="0" w:color="auto"/>
            </w:tcBorders>
          </w:tcPr>
          <w:p w14:paraId="5AAF9C65" w14:textId="77777777" w:rsidR="004A51A6" w:rsidRPr="004C54B4" w:rsidRDefault="004A51A6" w:rsidP="00881677">
            <w:pPr>
              <w:pStyle w:val="Normal-pool-Table"/>
            </w:pPr>
            <w:r w:rsidRPr="004C54B4">
              <w:rPr>
                <w:color w:val="000000"/>
              </w:rPr>
              <w:t>2021</w:t>
            </w:r>
          </w:p>
        </w:tc>
        <w:tc>
          <w:tcPr>
            <w:tcW w:w="1350" w:type="dxa"/>
            <w:tcBorders>
              <w:top w:val="dotted" w:sz="4" w:space="0" w:color="auto"/>
              <w:bottom w:val="dotted" w:sz="4" w:space="0" w:color="auto"/>
            </w:tcBorders>
          </w:tcPr>
          <w:p w14:paraId="1E0FA7DC" w14:textId="77777777" w:rsidR="004A51A6" w:rsidRPr="004C54B4" w:rsidRDefault="004A51A6" w:rsidP="007F652A">
            <w:pPr>
              <w:pStyle w:val="Normal-pool-Table"/>
              <w:jc w:val="right"/>
            </w:pPr>
            <w:r w:rsidRPr="004C54B4">
              <w:rPr>
                <w:color w:val="000000"/>
              </w:rPr>
              <w:t>198</w:t>
            </w:r>
          </w:p>
        </w:tc>
        <w:tc>
          <w:tcPr>
            <w:tcW w:w="720" w:type="dxa"/>
            <w:tcBorders>
              <w:top w:val="dotted" w:sz="4" w:space="0" w:color="auto"/>
              <w:bottom w:val="dotted" w:sz="4" w:space="0" w:color="auto"/>
            </w:tcBorders>
          </w:tcPr>
          <w:p w14:paraId="59A75C3E" w14:textId="77777777" w:rsidR="004A51A6" w:rsidRPr="004C54B4" w:rsidRDefault="004A51A6" w:rsidP="007F652A">
            <w:pPr>
              <w:pStyle w:val="Normal-pool-Table"/>
              <w:jc w:val="right"/>
            </w:pPr>
            <w:r w:rsidRPr="004C54B4">
              <w:rPr>
                <w:color w:val="000000"/>
              </w:rPr>
              <w:t>198</w:t>
            </w:r>
          </w:p>
        </w:tc>
        <w:tc>
          <w:tcPr>
            <w:tcW w:w="1080" w:type="dxa"/>
            <w:tcBorders>
              <w:top w:val="dotted" w:sz="4" w:space="0" w:color="auto"/>
              <w:bottom w:val="dotted" w:sz="4" w:space="0" w:color="auto"/>
            </w:tcBorders>
          </w:tcPr>
          <w:p w14:paraId="048A8EA5" w14:textId="77777777" w:rsidR="004A51A6" w:rsidRPr="004C54B4" w:rsidRDefault="004A51A6" w:rsidP="007F652A">
            <w:pPr>
              <w:pStyle w:val="Normal-pool-Table"/>
              <w:jc w:val="right"/>
            </w:pPr>
            <w:r w:rsidRPr="004C54B4">
              <w:rPr>
                <w:color w:val="000000"/>
              </w:rPr>
              <w:t>176</w:t>
            </w:r>
          </w:p>
        </w:tc>
        <w:tc>
          <w:tcPr>
            <w:tcW w:w="900" w:type="dxa"/>
            <w:tcBorders>
              <w:top w:val="dotted" w:sz="4" w:space="0" w:color="auto"/>
              <w:bottom w:val="dotted" w:sz="4" w:space="0" w:color="auto"/>
            </w:tcBorders>
          </w:tcPr>
          <w:p w14:paraId="528EF46E" w14:textId="77777777" w:rsidR="004A51A6" w:rsidRPr="004C54B4" w:rsidRDefault="004A51A6" w:rsidP="007F652A">
            <w:pPr>
              <w:pStyle w:val="Normal-pool-Table"/>
              <w:jc w:val="right"/>
            </w:pPr>
            <w:r w:rsidRPr="004C54B4">
              <w:rPr>
                <w:color w:val="000000"/>
              </w:rPr>
              <w:t>118</w:t>
            </w:r>
          </w:p>
        </w:tc>
        <w:tc>
          <w:tcPr>
            <w:tcW w:w="707" w:type="dxa"/>
            <w:tcBorders>
              <w:top w:val="dotted" w:sz="4" w:space="0" w:color="auto"/>
              <w:bottom w:val="dotted" w:sz="4" w:space="0" w:color="auto"/>
            </w:tcBorders>
          </w:tcPr>
          <w:p w14:paraId="51440B68" w14:textId="77777777" w:rsidR="004A51A6" w:rsidRPr="004C54B4" w:rsidRDefault="004A51A6" w:rsidP="007F652A">
            <w:pPr>
              <w:pStyle w:val="Normal-pool-Table"/>
              <w:jc w:val="right"/>
            </w:pPr>
            <w:r w:rsidRPr="004C54B4">
              <w:rPr>
                <w:color w:val="000000"/>
              </w:rPr>
              <w:t>112</w:t>
            </w:r>
          </w:p>
        </w:tc>
        <w:tc>
          <w:tcPr>
            <w:tcW w:w="992" w:type="dxa"/>
            <w:tcBorders>
              <w:top w:val="dotted" w:sz="4" w:space="0" w:color="auto"/>
              <w:bottom w:val="dotted" w:sz="4" w:space="0" w:color="auto"/>
            </w:tcBorders>
          </w:tcPr>
          <w:p w14:paraId="3A7680C1" w14:textId="77777777" w:rsidR="004A51A6" w:rsidRPr="004C54B4" w:rsidRDefault="004A51A6" w:rsidP="007F652A">
            <w:pPr>
              <w:pStyle w:val="Normal-pool-Table"/>
              <w:jc w:val="right"/>
            </w:pPr>
            <w:r w:rsidRPr="004C54B4">
              <w:rPr>
                <w:color w:val="000000"/>
              </w:rPr>
              <w:t>147</w:t>
            </w:r>
          </w:p>
        </w:tc>
        <w:tc>
          <w:tcPr>
            <w:tcW w:w="911" w:type="dxa"/>
            <w:tcBorders>
              <w:top w:val="dotted" w:sz="4" w:space="0" w:color="auto"/>
              <w:bottom w:val="dotted" w:sz="4" w:space="0" w:color="auto"/>
            </w:tcBorders>
          </w:tcPr>
          <w:p w14:paraId="6F363C22" w14:textId="77777777" w:rsidR="004A51A6" w:rsidRPr="004C54B4" w:rsidRDefault="004A51A6" w:rsidP="007F652A">
            <w:pPr>
              <w:pStyle w:val="Normal-pool-Table"/>
              <w:jc w:val="right"/>
            </w:pPr>
            <w:r w:rsidRPr="004C54B4">
              <w:rPr>
                <w:color w:val="000000"/>
              </w:rPr>
              <w:t>51</w:t>
            </w:r>
          </w:p>
        </w:tc>
        <w:tc>
          <w:tcPr>
            <w:tcW w:w="1017" w:type="dxa"/>
            <w:tcBorders>
              <w:top w:val="dotted" w:sz="4" w:space="0" w:color="auto"/>
              <w:bottom w:val="dotted" w:sz="4" w:space="0" w:color="auto"/>
            </w:tcBorders>
          </w:tcPr>
          <w:p w14:paraId="0EADE442" w14:textId="77777777" w:rsidR="004A51A6" w:rsidRPr="004C54B4" w:rsidRDefault="004A51A6" w:rsidP="007F652A">
            <w:pPr>
              <w:pStyle w:val="Normal-pool-Table"/>
              <w:jc w:val="right"/>
            </w:pPr>
            <w:r w:rsidRPr="004C54B4">
              <w:rPr>
                <w:color w:val="000000"/>
              </w:rPr>
              <w:t>–</w:t>
            </w:r>
          </w:p>
        </w:tc>
      </w:tr>
      <w:tr w:rsidR="004A51A6" w:rsidRPr="004C54B4" w14:paraId="68082838" w14:textId="77777777" w:rsidTr="00A31DAC">
        <w:trPr>
          <w:trHeight w:val="57"/>
          <w:jc w:val="right"/>
        </w:trPr>
        <w:tc>
          <w:tcPr>
            <w:tcW w:w="630" w:type="dxa"/>
            <w:tcBorders>
              <w:top w:val="dotted" w:sz="4" w:space="0" w:color="auto"/>
              <w:bottom w:val="dotted" w:sz="4" w:space="0" w:color="auto"/>
            </w:tcBorders>
          </w:tcPr>
          <w:p w14:paraId="50F50EAC" w14:textId="77777777" w:rsidR="004A51A6" w:rsidRPr="004C54B4" w:rsidRDefault="004A51A6" w:rsidP="00881677">
            <w:pPr>
              <w:pStyle w:val="Normal-pool-Table"/>
            </w:pPr>
            <w:r w:rsidRPr="004C54B4">
              <w:rPr>
                <w:color w:val="000000"/>
              </w:rPr>
              <w:t>2020</w:t>
            </w:r>
          </w:p>
        </w:tc>
        <w:tc>
          <w:tcPr>
            <w:tcW w:w="1350" w:type="dxa"/>
            <w:tcBorders>
              <w:top w:val="dotted" w:sz="4" w:space="0" w:color="auto"/>
              <w:bottom w:val="dotted" w:sz="4" w:space="0" w:color="auto"/>
            </w:tcBorders>
          </w:tcPr>
          <w:p w14:paraId="6440CB74" w14:textId="77777777" w:rsidR="004A51A6" w:rsidRPr="004C54B4" w:rsidRDefault="004A51A6" w:rsidP="007F652A">
            <w:pPr>
              <w:pStyle w:val="Normal-pool-Table"/>
              <w:jc w:val="right"/>
            </w:pPr>
            <w:r w:rsidRPr="004C54B4">
              <w:rPr>
                <w:color w:val="000000"/>
              </w:rPr>
              <w:t>198</w:t>
            </w:r>
          </w:p>
        </w:tc>
        <w:tc>
          <w:tcPr>
            <w:tcW w:w="720" w:type="dxa"/>
            <w:tcBorders>
              <w:top w:val="dotted" w:sz="4" w:space="0" w:color="auto"/>
              <w:bottom w:val="dotted" w:sz="4" w:space="0" w:color="auto"/>
            </w:tcBorders>
          </w:tcPr>
          <w:p w14:paraId="24C9FB5B" w14:textId="77777777" w:rsidR="004A51A6" w:rsidRPr="004C54B4" w:rsidRDefault="004A51A6" w:rsidP="007F652A">
            <w:pPr>
              <w:pStyle w:val="Normal-pool-Table"/>
              <w:jc w:val="right"/>
            </w:pPr>
            <w:r w:rsidRPr="004C54B4">
              <w:rPr>
                <w:color w:val="000000"/>
              </w:rPr>
              <w:t>198</w:t>
            </w:r>
          </w:p>
        </w:tc>
        <w:tc>
          <w:tcPr>
            <w:tcW w:w="1080" w:type="dxa"/>
            <w:tcBorders>
              <w:top w:val="dotted" w:sz="4" w:space="0" w:color="auto"/>
              <w:bottom w:val="dotted" w:sz="4" w:space="0" w:color="auto"/>
            </w:tcBorders>
          </w:tcPr>
          <w:p w14:paraId="73BCA035" w14:textId="77777777" w:rsidR="004A51A6" w:rsidRPr="004C54B4" w:rsidRDefault="004A51A6" w:rsidP="007F652A">
            <w:pPr>
              <w:pStyle w:val="Normal-pool-Table"/>
              <w:jc w:val="right"/>
            </w:pPr>
            <w:r w:rsidRPr="004C54B4">
              <w:rPr>
                <w:color w:val="000000"/>
              </w:rPr>
              <w:t>181</w:t>
            </w:r>
          </w:p>
        </w:tc>
        <w:tc>
          <w:tcPr>
            <w:tcW w:w="900" w:type="dxa"/>
            <w:tcBorders>
              <w:top w:val="dotted" w:sz="4" w:space="0" w:color="auto"/>
              <w:bottom w:val="dotted" w:sz="4" w:space="0" w:color="auto"/>
            </w:tcBorders>
          </w:tcPr>
          <w:p w14:paraId="265AFC67" w14:textId="77777777" w:rsidR="004A51A6" w:rsidRPr="004C54B4" w:rsidRDefault="004A51A6" w:rsidP="007F652A">
            <w:pPr>
              <w:pStyle w:val="Normal-pool-Table"/>
              <w:jc w:val="right"/>
            </w:pPr>
            <w:r w:rsidRPr="004C54B4">
              <w:rPr>
                <w:color w:val="000000"/>
              </w:rPr>
              <w:t>117</w:t>
            </w:r>
          </w:p>
        </w:tc>
        <w:tc>
          <w:tcPr>
            <w:tcW w:w="707" w:type="dxa"/>
            <w:tcBorders>
              <w:top w:val="dotted" w:sz="4" w:space="0" w:color="auto"/>
              <w:bottom w:val="dotted" w:sz="4" w:space="0" w:color="auto"/>
            </w:tcBorders>
          </w:tcPr>
          <w:p w14:paraId="0B91CBAB" w14:textId="77777777" w:rsidR="004A51A6" w:rsidRPr="004C54B4" w:rsidRDefault="004A51A6" w:rsidP="007F652A">
            <w:pPr>
              <w:pStyle w:val="Normal-pool-Table"/>
              <w:jc w:val="right"/>
            </w:pPr>
            <w:r w:rsidRPr="004C54B4">
              <w:rPr>
                <w:color w:val="000000"/>
              </w:rPr>
              <w:t>105</w:t>
            </w:r>
          </w:p>
        </w:tc>
        <w:tc>
          <w:tcPr>
            <w:tcW w:w="992" w:type="dxa"/>
            <w:tcBorders>
              <w:top w:val="dotted" w:sz="4" w:space="0" w:color="auto"/>
              <w:bottom w:val="dotted" w:sz="4" w:space="0" w:color="auto"/>
            </w:tcBorders>
          </w:tcPr>
          <w:p w14:paraId="733F2733" w14:textId="77777777" w:rsidR="004A51A6" w:rsidRPr="004C54B4" w:rsidRDefault="004A51A6" w:rsidP="007F652A">
            <w:pPr>
              <w:pStyle w:val="Normal-pool-Table"/>
              <w:jc w:val="right"/>
            </w:pPr>
            <w:r w:rsidRPr="004C54B4">
              <w:rPr>
                <w:color w:val="000000"/>
              </w:rPr>
              <w:t>147</w:t>
            </w:r>
          </w:p>
        </w:tc>
        <w:tc>
          <w:tcPr>
            <w:tcW w:w="911" w:type="dxa"/>
            <w:tcBorders>
              <w:top w:val="dotted" w:sz="4" w:space="0" w:color="auto"/>
              <w:bottom w:val="dotted" w:sz="4" w:space="0" w:color="auto"/>
            </w:tcBorders>
          </w:tcPr>
          <w:p w14:paraId="58CFC5B0" w14:textId="77777777" w:rsidR="004A51A6" w:rsidRPr="004C54B4" w:rsidRDefault="004A51A6" w:rsidP="007F652A">
            <w:pPr>
              <w:pStyle w:val="Normal-pool-Table"/>
              <w:jc w:val="right"/>
            </w:pPr>
            <w:r w:rsidRPr="004C54B4">
              <w:rPr>
                <w:color w:val="000000"/>
              </w:rPr>
              <w:t>51</w:t>
            </w:r>
          </w:p>
        </w:tc>
        <w:tc>
          <w:tcPr>
            <w:tcW w:w="1017" w:type="dxa"/>
            <w:tcBorders>
              <w:top w:val="dotted" w:sz="4" w:space="0" w:color="auto"/>
              <w:bottom w:val="dotted" w:sz="4" w:space="0" w:color="auto"/>
            </w:tcBorders>
          </w:tcPr>
          <w:p w14:paraId="35DFDC03" w14:textId="77777777" w:rsidR="004A51A6" w:rsidRPr="004C54B4" w:rsidRDefault="004A51A6" w:rsidP="007F652A">
            <w:pPr>
              <w:pStyle w:val="Normal-pool-Table"/>
              <w:jc w:val="right"/>
            </w:pPr>
            <w:r w:rsidRPr="004C54B4">
              <w:rPr>
                <w:color w:val="000000"/>
              </w:rPr>
              <w:t>–</w:t>
            </w:r>
          </w:p>
        </w:tc>
      </w:tr>
      <w:tr w:rsidR="004A51A6" w:rsidRPr="004C54B4" w14:paraId="2642DD74" w14:textId="77777777" w:rsidTr="00A31DAC">
        <w:trPr>
          <w:trHeight w:val="57"/>
          <w:jc w:val="right"/>
        </w:trPr>
        <w:tc>
          <w:tcPr>
            <w:tcW w:w="630" w:type="dxa"/>
            <w:tcBorders>
              <w:top w:val="dotted" w:sz="4" w:space="0" w:color="auto"/>
              <w:bottom w:val="dotted" w:sz="4" w:space="0" w:color="auto"/>
            </w:tcBorders>
          </w:tcPr>
          <w:p w14:paraId="1BFBD0FA" w14:textId="77777777" w:rsidR="004A51A6" w:rsidRPr="004C54B4" w:rsidRDefault="004A51A6" w:rsidP="00881677">
            <w:pPr>
              <w:pStyle w:val="Normal-pool-Table"/>
            </w:pPr>
            <w:r w:rsidRPr="004C54B4">
              <w:rPr>
                <w:color w:val="000000"/>
              </w:rPr>
              <w:t>2019</w:t>
            </w:r>
          </w:p>
        </w:tc>
        <w:tc>
          <w:tcPr>
            <w:tcW w:w="1350" w:type="dxa"/>
            <w:tcBorders>
              <w:top w:val="dotted" w:sz="4" w:space="0" w:color="auto"/>
              <w:bottom w:val="dotted" w:sz="4" w:space="0" w:color="auto"/>
            </w:tcBorders>
          </w:tcPr>
          <w:p w14:paraId="268CB820" w14:textId="77777777" w:rsidR="004A51A6" w:rsidRPr="004C54B4" w:rsidRDefault="004A51A6" w:rsidP="007F652A">
            <w:pPr>
              <w:pStyle w:val="Normal-pool-Table"/>
              <w:jc w:val="right"/>
            </w:pPr>
            <w:r w:rsidRPr="004C54B4">
              <w:rPr>
                <w:color w:val="000000"/>
              </w:rPr>
              <w:t>198</w:t>
            </w:r>
          </w:p>
        </w:tc>
        <w:tc>
          <w:tcPr>
            <w:tcW w:w="720" w:type="dxa"/>
            <w:tcBorders>
              <w:top w:val="dotted" w:sz="4" w:space="0" w:color="auto"/>
              <w:bottom w:val="dotted" w:sz="4" w:space="0" w:color="auto"/>
            </w:tcBorders>
          </w:tcPr>
          <w:p w14:paraId="7F806B07" w14:textId="77777777" w:rsidR="004A51A6" w:rsidRPr="004C54B4" w:rsidRDefault="004A51A6" w:rsidP="007F652A">
            <w:pPr>
              <w:pStyle w:val="Normal-pool-Table"/>
              <w:jc w:val="right"/>
            </w:pPr>
            <w:r w:rsidRPr="004C54B4">
              <w:rPr>
                <w:color w:val="000000"/>
              </w:rPr>
              <w:t>198</w:t>
            </w:r>
          </w:p>
        </w:tc>
        <w:tc>
          <w:tcPr>
            <w:tcW w:w="1080" w:type="dxa"/>
            <w:tcBorders>
              <w:top w:val="dotted" w:sz="4" w:space="0" w:color="auto"/>
              <w:bottom w:val="dotted" w:sz="4" w:space="0" w:color="auto"/>
            </w:tcBorders>
          </w:tcPr>
          <w:p w14:paraId="7C96EFB7" w14:textId="77777777" w:rsidR="004A51A6" w:rsidRPr="004C54B4" w:rsidRDefault="004A51A6" w:rsidP="007F652A">
            <w:pPr>
              <w:pStyle w:val="Normal-pool-Table"/>
              <w:jc w:val="right"/>
            </w:pPr>
            <w:r w:rsidRPr="004C54B4">
              <w:rPr>
                <w:color w:val="000000"/>
              </w:rPr>
              <w:t>176</w:t>
            </w:r>
          </w:p>
        </w:tc>
        <w:tc>
          <w:tcPr>
            <w:tcW w:w="900" w:type="dxa"/>
            <w:tcBorders>
              <w:top w:val="dotted" w:sz="4" w:space="0" w:color="auto"/>
              <w:bottom w:val="dotted" w:sz="4" w:space="0" w:color="auto"/>
            </w:tcBorders>
          </w:tcPr>
          <w:p w14:paraId="45772934" w14:textId="77777777" w:rsidR="004A51A6" w:rsidRPr="004C54B4" w:rsidRDefault="004A51A6" w:rsidP="007F652A">
            <w:pPr>
              <w:pStyle w:val="Normal-pool-Table"/>
              <w:jc w:val="right"/>
            </w:pPr>
            <w:r w:rsidRPr="004C54B4">
              <w:rPr>
                <w:color w:val="000000"/>
              </w:rPr>
              <w:t>109</w:t>
            </w:r>
          </w:p>
        </w:tc>
        <w:tc>
          <w:tcPr>
            <w:tcW w:w="707" w:type="dxa"/>
            <w:tcBorders>
              <w:top w:val="dotted" w:sz="4" w:space="0" w:color="auto"/>
              <w:bottom w:val="dotted" w:sz="4" w:space="0" w:color="auto"/>
            </w:tcBorders>
          </w:tcPr>
          <w:p w14:paraId="0774951F" w14:textId="77777777" w:rsidR="004A51A6" w:rsidRPr="004C54B4" w:rsidRDefault="004A51A6" w:rsidP="007F652A">
            <w:pPr>
              <w:pStyle w:val="Normal-pool-Table"/>
              <w:jc w:val="right"/>
            </w:pPr>
            <w:r w:rsidRPr="004C54B4">
              <w:rPr>
                <w:color w:val="000000"/>
              </w:rPr>
              <w:t>105</w:t>
            </w:r>
          </w:p>
        </w:tc>
        <w:tc>
          <w:tcPr>
            <w:tcW w:w="992" w:type="dxa"/>
            <w:tcBorders>
              <w:top w:val="dotted" w:sz="4" w:space="0" w:color="auto"/>
              <w:bottom w:val="dotted" w:sz="4" w:space="0" w:color="auto"/>
            </w:tcBorders>
          </w:tcPr>
          <w:p w14:paraId="1E8988F3" w14:textId="77777777" w:rsidR="004A51A6" w:rsidRPr="004C54B4" w:rsidRDefault="004A51A6" w:rsidP="007F652A">
            <w:pPr>
              <w:pStyle w:val="Normal-pool-Table"/>
              <w:jc w:val="right"/>
            </w:pPr>
            <w:r w:rsidRPr="004C54B4">
              <w:rPr>
                <w:color w:val="000000"/>
              </w:rPr>
              <w:t>147</w:t>
            </w:r>
          </w:p>
        </w:tc>
        <w:tc>
          <w:tcPr>
            <w:tcW w:w="911" w:type="dxa"/>
            <w:tcBorders>
              <w:top w:val="dotted" w:sz="4" w:space="0" w:color="auto"/>
              <w:bottom w:val="dotted" w:sz="4" w:space="0" w:color="auto"/>
            </w:tcBorders>
          </w:tcPr>
          <w:p w14:paraId="1D579F15" w14:textId="77777777" w:rsidR="004A51A6" w:rsidRPr="004C54B4" w:rsidRDefault="004A51A6" w:rsidP="007F652A">
            <w:pPr>
              <w:pStyle w:val="Normal-pool-Table"/>
              <w:jc w:val="right"/>
            </w:pPr>
            <w:r w:rsidRPr="004C54B4">
              <w:rPr>
                <w:color w:val="000000"/>
              </w:rPr>
              <w:t>51</w:t>
            </w:r>
          </w:p>
        </w:tc>
        <w:tc>
          <w:tcPr>
            <w:tcW w:w="1017" w:type="dxa"/>
            <w:tcBorders>
              <w:top w:val="dotted" w:sz="4" w:space="0" w:color="auto"/>
              <w:bottom w:val="dotted" w:sz="4" w:space="0" w:color="auto"/>
            </w:tcBorders>
          </w:tcPr>
          <w:p w14:paraId="457EA313" w14:textId="77777777" w:rsidR="004A51A6" w:rsidRPr="004C54B4" w:rsidRDefault="004A51A6" w:rsidP="007F652A">
            <w:pPr>
              <w:pStyle w:val="Normal-pool-Table"/>
              <w:jc w:val="right"/>
            </w:pPr>
            <w:r w:rsidRPr="004C54B4">
              <w:rPr>
                <w:color w:val="000000"/>
              </w:rPr>
              <w:sym w:font="Symbol" w:char="F02D"/>
            </w:r>
          </w:p>
        </w:tc>
      </w:tr>
      <w:tr w:rsidR="004A51A6" w:rsidRPr="004C54B4" w14:paraId="6190030D" w14:textId="77777777" w:rsidTr="00A31DAC">
        <w:trPr>
          <w:trHeight w:val="57"/>
          <w:jc w:val="right"/>
        </w:trPr>
        <w:tc>
          <w:tcPr>
            <w:tcW w:w="630" w:type="dxa"/>
            <w:tcBorders>
              <w:top w:val="dotted" w:sz="4" w:space="0" w:color="auto"/>
              <w:bottom w:val="dotted" w:sz="4" w:space="0" w:color="auto"/>
            </w:tcBorders>
          </w:tcPr>
          <w:p w14:paraId="6E3684E7" w14:textId="77777777" w:rsidR="004A51A6" w:rsidRPr="004C54B4" w:rsidRDefault="004A51A6" w:rsidP="00881677">
            <w:pPr>
              <w:pStyle w:val="Normal-pool-Table"/>
            </w:pPr>
            <w:r w:rsidRPr="004C54B4">
              <w:rPr>
                <w:color w:val="000000"/>
              </w:rPr>
              <w:t>2018</w:t>
            </w:r>
          </w:p>
        </w:tc>
        <w:tc>
          <w:tcPr>
            <w:tcW w:w="1350" w:type="dxa"/>
            <w:tcBorders>
              <w:top w:val="dotted" w:sz="4" w:space="0" w:color="auto"/>
              <w:bottom w:val="dotted" w:sz="4" w:space="0" w:color="auto"/>
            </w:tcBorders>
          </w:tcPr>
          <w:p w14:paraId="3C9582FC" w14:textId="77777777" w:rsidR="004A51A6" w:rsidRPr="004C54B4" w:rsidRDefault="004A51A6" w:rsidP="007F652A">
            <w:pPr>
              <w:pStyle w:val="Normal-pool-Table"/>
              <w:jc w:val="right"/>
            </w:pPr>
            <w:r w:rsidRPr="004C54B4">
              <w:rPr>
                <w:color w:val="000000"/>
              </w:rPr>
              <w:t>197</w:t>
            </w:r>
          </w:p>
        </w:tc>
        <w:tc>
          <w:tcPr>
            <w:tcW w:w="720" w:type="dxa"/>
            <w:tcBorders>
              <w:top w:val="dotted" w:sz="4" w:space="0" w:color="auto"/>
              <w:bottom w:val="dotted" w:sz="4" w:space="0" w:color="auto"/>
            </w:tcBorders>
          </w:tcPr>
          <w:p w14:paraId="4ECEDB22" w14:textId="77777777" w:rsidR="004A51A6" w:rsidRPr="004C54B4" w:rsidRDefault="004A51A6" w:rsidP="007F652A">
            <w:pPr>
              <w:pStyle w:val="Normal-pool-Table"/>
              <w:jc w:val="right"/>
            </w:pPr>
            <w:r w:rsidRPr="004C54B4">
              <w:rPr>
                <w:color w:val="000000"/>
              </w:rPr>
              <w:t>197</w:t>
            </w:r>
          </w:p>
        </w:tc>
        <w:tc>
          <w:tcPr>
            <w:tcW w:w="1080" w:type="dxa"/>
            <w:tcBorders>
              <w:top w:val="dotted" w:sz="4" w:space="0" w:color="auto"/>
              <w:bottom w:val="dotted" w:sz="4" w:space="0" w:color="auto"/>
            </w:tcBorders>
          </w:tcPr>
          <w:p w14:paraId="70B97C2B" w14:textId="77777777" w:rsidR="004A51A6" w:rsidRPr="004C54B4" w:rsidRDefault="004A51A6" w:rsidP="007F652A">
            <w:pPr>
              <w:pStyle w:val="Normal-pool-Table"/>
              <w:jc w:val="right"/>
            </w:pPr>
            <w:r w:rsidRPr="004C54B4">
              <w:rPr>
                <w:color w:val="000000"/>
              </w:rPr>
              <w:t>170</w:t>
            </w:r>
          </w:p>
        </w:tc>
        <w:tc>
          <w:tcPr>
            <w:tcW w:w="900" w:type="dxa"/>
            <w:tcBorders>
              <w:top w:val="dotted" w:sz="4" w:space="0" w:color="auto"/>
              <w:bottom w:val="dotted" w:sz="4" w:space="0" w:color="auto"/>
            </w:tcBorders>
          </w:tcPr>
          <w:p w14:paraId="16DD6F24" w14:textId="77777777" w:rsidR="004A51A6" w:rsidRPr="004C54B4" w:rsidRDefault="004A51A6" w:rsidP="007F652A">
            <w:pPr>
              <w:pStyle w:val="Normal-pool-Table"/>
              <w:jc w:val="right"/>
            </w:pPr>
            <w:r w:rsidRPr="004C54B4">
              <w:rPr>
                <w:color w:val="000000"/>
              </w:rPr>
              <w:t>127</w:t>
            </w:r>
          </w:p>
        </w:tc>
        <w:tc>
          <w:tcPr>
            <w:tcW w:w="707" w:type="dxa"/>
            <w:tcBorders>
              <w:top w:val="dotted" w:sz="4" w:space="0" w:color="auto"/>
              <w:bottom w:val="dotted" w:sz="4" w:space="0" w:color="auto"/>
            </w:tcBorders>
          </w:tcPr>
          <w:p w14:paraId="47FD72BF" w14:textId="77777777" w:rsidR="004A51A6" w:rsidRPr="004C54B4" w:rsidRDefault="004A51A6" w:rsidP="007F652A">
            <w:pPr>
              <w:pStyle w:val="Normal-pool-Table"/>
              <w:jc w:val="right"/>
            </w:pPr>
            <w:r w:rsidRPr="004C54B4">
              <w:rPr>
                <w:color w:val="000000"/>
              </w:rPr>
              <w:t>17</w:t>
            </w:r>
          </w:p>
        </w:tc>
        <w:tc>
          <w:tcPr>
            <w:tcW w:w="992" w:type="dxa"/>
            <w:tcBorders>
              <w:top w:val="dotted" w:sz="4" w:space="0" w:color="auto"/>
              <w:bottom w:val="dotted" w:sz="4" w:space="0" w:color="auto"/>
            </w:tcBorders>
          </w:tcPr>
          <w:p w14:paraId="6127EBD7" w14:textId="77777777" w:rsidR="004A51A6" w:rsidRPr="004C54B4" w:rsidRDefault="004A51A6" w:rsidP="007F652A">
            <w:pPr>
              <w:pStyle w:val="Normal-pool-Table"/>
              <w:jc w:val="right"/>
            </w:pPr>
            <w:r w:rsidRPr="004C54B4">
              <w:rPr>
                <w:color w:val="000000"/>
              </w:rPr>
              <w:t>147</w:t>
            </w:r>
          </w:p>
        </w:tc>
        <w:tc>
          <w:tcPr>
            <w:tcW w:w="911" w:type="dxa"/>
            <w:tcBorders>
              <w:top w:val="dotted" w:sz="4" w:space="0" w:color="auto"/>
              <w:bottom w:val="dotted" w:sz="4" w:space="0" w:color="auto"/>
            </w:tcBorders>
          </w:tcPr>
          <w:p w14:paraId="538F8ADE" w14:textId="77777777" w:rsidR="004A51A6" w:rsidRPr="004C54B4" w:rsidRDefault="004A51A6" w:rsidP="007F652A">
            <w:pPr>
              <w:pStyle w:val="Normal-pool-Table"/>
              <w:jc w:val="right"/>
            </w:pPr>
            <w:r w:rsidRPr="004C54B4">
              <w:rPr>
                <w:color w:val="000000"/>
              </w:rPr>
              <w:t>50</w:t>
            </w:r>
          </w:p>
        </w:tc>
        <w:tc>
          <w:tcPr>
            <w:tcW w:w="1017" w:type="dxa"/>
            <w:tcBorders>
              <w:top w:val="dotted" w:sz="4" w:space="0" w:color="auto"/>
              <w:bottom w:val="dotted" w:sz="4" w:space="0" w:color="auto"/>
            </w:tcBorders>
          </w:tcPr>
          <w:p w14:paraId="44CF58D7" w14:textId="77777777" w:rsidR="004A51A6" w:rsidRPr="004C54B4" w:rsidRDefault="004A51A6" w:rsidP="007F652A">
            <w:pPr>
              <w:pStyle w:val="Normal-pool-Table"/>
              <w:jc w:val="right"/>
            </w:pPr>
            <w:r w:rsidRPr="004C54B4">
              <w:rPr>
                <w:color w:val="000000"/>
              </w:rPr>
              <w:t>–</w:t>
            </w:r>
          </w:p>
        </w:tc>
      </w:tr>
      <w:tr w:rsidR="004A51A6" w:rsidRPr="004C54B4" w14:paraId="3473C574" w14:textId="77777777" w:rsidTr="00A31DAC">
        <w:trPr>
          <w:trHeight w:val="57"/>
          <w:jc w:val="right"/>
        </w:trPr>
        <w:tc>
          <w:tcPr>
            <w:tcW w:w="630" w:type="dxa"/>
            <w:tcBorders>
              <w:top w:val="dotted" w:sz="4" w:space="0" w:color="auto"/>
              <w:bottom w:val="dotted" w:sz="4" w:space="0" w:color="auto"/>
            </w:tcBorders>
          </w:tcPr>
          <w:p w14:paraId="6CD1E67B" w14:textId="77777777" w:rsidR="004A51A6" w:rsidRPr="004C54B4" w:rsidRDefault="004A51A6" w:rsidP="00881677">
            <w:pPr>
              <w:pStyle w:val="Normal-pool-Table"/>
            </w:pPr>
            <w:r w:rsidRPr="004C54B4">
              <w:rPr>
                <w:color w:val="000000"/>
              </w:rPr>
              <w:t>2017</w:t>
            </w:r>
          </w:p>
        </w:tc>
        <w:tc>
          <w:tcPr>
            <w:tcW w:w="1350" w:type="dxa"/>
            <w:tcBorders>
              <w:top w:val="dotted" w:sz="4" w:space="0" w:color="auto"/>
              <w:bottom w:val="dotted" w:sz="4" w:space="0" w:color="auto"/>
            </w:tcBorders>
          </w:tcPr>
          <w:p w14:paraId="4B83F7F1" w14:textId="77777777" w:rsidR="004A51A6" w:rsidRPr="004C54B4" w:rsidRDefault="004A51A6" w:rsidP="007F652A">
            <w:pPr>
              <w:pStyle w:val="Normal-pool-Table"/>
              <w:jc w:val="right"/>
            </w:pPr>
            <w:r w:rsidRPr="004C54B4">
              <w:rPr>
                <w:color w:val="000000"/>
              </w:rPr>
              <w:t>197</w:t>
            </w:r>
          </w:p>
        </w:tc>
        <w:tc>
          <w:tcPr>
            <w:tcW w:w="720" w:type="dxa"/>
            <w:tcBorders>
              <w:top w:val="dotted" w:sz="4" w:space="0" w:color="auto"/>
              <w:bottom w:val="dotted" w:sz="4" w:space="0" w:color="auto"/>
            </w:tcBorders>
          </w:tcPr>
          <w:p w14:paraId="20CBAAC0" w14:textId="77777777" w:rsidR="004A51A6" w:rsidRPr="004C54B4" w:rsidRDefault="004A51A6" w:rsidP="007F652A">
            <w:pPr>
              <w:pStyle w:val="Normal-pool-Table"/>
              <w:jc w:val="right"/>
            </w:pPr>
            <w:r w:rsidRPr="004C54B4">
              <w:rPr>
                <w:color w:val="000000"/>
              </w:rPr>
              <w:t>197</w:t>
            </w:r>
          </w:p>
        </w:tc>
        <w:tc>
          <w:tcPr>
            <w:tcW w:w="1080" w:type="dxa"/>
            <w:tcBorders>
              <w:top w:val="dotted" w:sz="4" w:space="0" w:color="auto"/>
              <w:bottom w:val="dotted" w:sz="4" w:space="0" w:color="auto"/>
            </w:tcBorders>
          </w:tcPr>
          <w:p w14:paraId="40624531" w14:textId="77777777" w:rsidR="004A51A6" w:rsidRPr="004C54B4" w:rsidRDefault="004A51A6" w:rsidP="007F652A">
            <w:pPr>
              <w:pStyle w:val="Normal-pool-Table"/>
              <w:jc w:val="right"/>
            </w:pPr>
            <w:r w:rsidRPr="004C54B4">
              <w:rPr>
                <w:color w:val="000000"/>
              </w:rPr>
              <w:t>190</w:t>
            </w:r>
          </w:p>
        </w:tc>
        <w:tc>
          <w:tcPr>
            <w:tcW w:w="900" w:type="dxa"/>
            <w:tcBorders>
              <w:top w:val="dotted" w:sz="4" w:space="0" w:color="auto"/>
              <w:bottom w:val="dotted" w:sz="4" w:space="0" w:color="auto"/>
            </w:tcBorders>
          </w:tcPr>
          <w:p w14:paraId="1505408B" w14:textId="77777777" w:rsidR="004A51A6" w:rsidRPr="004C54B4" w:rsidRDefault="004A51A6" w:rsidP="007F652A">
            <w:pPr>
              <w:pStyle w:val="Normal-pool-Table"/>
              <w:jc w:val="right"/>
            </w:pPr>
            <w:r w:rsidRPr="004C54B4">
              <w:rPr>
                <w:color w:val="000000"/>
              </w:rPr>
              <w:t>133</w:t>
            </w:r>
          </w:p>
        </w:tc>
        <w:tc>
          <w:tcPr>
            <w:tcW w:w="707" w:type="dxa"/>
            <w:tcBorders>
              <w:top w:val="dotted" w:sz="4" w:space="0" w:color="auto"/>
              <w:bottom w:val="dotted" w:sz="4" w:space="0" w:color="auto"/>
            </w:tcBorders>
          </w:tcPr>
          <w:p w14:paraId="0589E2E0" w14:textId="77777777" w:rsidR="004A51A6" w:rsidRPr="004C54B4" w:rsidRDefault="004A51A6" w:rsidP="007F652A">
            <w:pPr>
              <w:pStyle w:val="Normal-pool-Table"/>
              <w:jc w:val="right"/>
            </w:pPr>
            <w:r w:rsidRPr="004C54B4">
              <w:rPr>
                <w:color w:val="000000"/>
              </w:rPr>
              <w:t>7</w:t>
            </w:r>
          </w:p>
        </w:tc>
        <w:tc>
          <w:tcPr>
            <w:tcW w:w="992" w:type="dxa"/>
            <w:tcBorders>
              <w:top w:val="dotted" w:sz="4" w:space="0" w:color="auto"/>
              <w:bottom w:val="dotted" w:sz="4" w:space="0" w:color="auto"/>
            </w:tcBorders>
          </w:tcPr>
          <w:p w14:paraId="15D15EB4" w14:textId="77777777" w:rsidR="004A51A6" w:rsidRPr="004C54B4" w:rsidRDefault="004A51A6" w:rsidP="007F652A">
            <w:pPr>
              <w:pStyle w:val="Normal-pool-Table"/>
              <w:jc w:val="right"/>
            </w:pPr>
            <w:r w:rsidRPr="004C54B4">
              <w:rPr>
                <w:color w:val="000000"/>
              </w:rPr>
              <w:t>147</w:t>
            </w:r>
          </w:p>
        </w:tc>
        <w:tc>
          <w:tcPr>
            <w:tcW w:w="911" w:type="dxa"/>
            <w:tcBorders>
              <w:top w:val="dotted" w:sz="4" w:space="0" w:color="auto"/>
              <w:bottom w:val="dotted" w:sz="4" w:space="0" w:color="auto"/>
            </w:tcBorders>
          </w:tcPr>
          <w:p w14:paraId="1C2AE321" w14:textId="77777777" w:rsidR="004A51A6" w:rsidRPr="004C54B4" w:rsidRDefault="004A51A6" w:rsidP="007F652A">
            <w:pPr>
              <w:pStyle w:val="Normal-pool-Table"/>
              <w:jc w:val="right"/>
            </w:pPr>
            <w:r w:rsidRPr="004C54B4">
              <w:rPr>
                <w:color w:val="000000"/>
              </w:rPr>
              <w:t>50</w:t>
            </w:r>
          </w:p>
        </w:tc>
        <w:tc>
          <w:tcPr>
            <w:tcW w:w="1017" w:type="dxa"/>
            <w:tcBorders>
              <w:top w:val="dotted" w:sz="4" w:space="0" w:color="auto"/>
              <w:bottom w:val="dotted" w:sz="4" w:space="0" w:color="auto"/>
            </w:tcBorders>
          </w:tcPr>
          <w:p w14:paraId="34582442" w14:textId="77777777" w:rsidR="004A51A6" w:rsidRPr="004C54B4" w:rsidRDefault="004A51A6" w:rsidP="007F652A">
            <w:pPr>
              <w:pStyle w:val="Normal-pool-Table"/>
              <w:jc w:val="right"/>
            </w:pPr>
            <w:r w:rsidRPr="004C54B4">
              <w:rPr>
                <w:color w:val="000000"/>
              </w:rPr>
              <w:t>–</w:t>
            </w:r>
          </w:p>
        </w:tc>
      </w:tr>
      <w:tr w:rsidR="004A51A6" w:rsidRPr="004C54B4" w14:paraId="14022396" w14:textId="77777777" w:rsidTr="00A31DAC">
        <w:trPr>
          <w:trHeight w:val="57"/>
          <w:jc w:val="right"/>
        </w:trPr>
        <w:tc>
          <w:tcPr>
            <w:tcW w:w="630" w:type="dxa"/>
            <w:tcBorders>
              <w:top w:val="dotted" w:sz="4" w:space="0" w:color="auto"/>
              <w:bottom w:val="single" w:sz="12" w:space="0" w:color="auto"/>
            </w:tcBorders>
          </w:tcPr>
          <w:p w14:paraId="586AC5EF" w14:textId="77777777" w:rsidR="004A51A6" w:rsidRPr="004C54B4" w:rsidRDefault="004A51A6" w:rsidP="00881677">
            <w:pPr>
              <w:pStyle w:val="Normal-pool-Table"/>
            </w:pPr>
            <w:r w:rsidRPr="004C54B4">
              <w:rPr>
                <w:color w:val="000000"/>
              </w:rPr>
              <w:t>2016</w:t>
            </w:r>
          </w:p>
        </w:tc>
        <w:tc>
          <w:tcPr>
            <w:tcW w:w="1350" w:type="dxa"/>
            <w:tcBorders>
              <w:top w:val="dotted" w:sz="4" w:space="0" w:color="auto"/>
              <w:bottom w:val="single" w:sz="12" w:space="0" w:color="auto"/>
            </w:tcBorders>
          </w:tcPr>
          <w:p w14:paraId="13385704" w14:textId="77777777" w:rsidR="004A51A6" w:rsidRPr="004C54B4" w:rsidRDefault="004A51A6" w:rsidP="007F652A">
            <w:pPr>
              <w:pStyle w:val="Normal-pool-Table"/>
              <w:jc w:val="right"/>
            </w:pPr>
            <w:r w:rsidRPr="004C54B4">
              <w:rPr>
                <w:color w:val="000000"/>
              </w:rPr>
              <w:t>197</w:t>
            </w:r>
          </w:p>
        </w:tc>
        <w:tc>
          <w:tcPr>
            <w:tcW w:w="720" w:type="dxa"/>
            <w:tcBorders>
              <w:top w:val="dotted" w:sz="4" w:space="0" w:color="auto"/>
              <w:bottom w:val="single" w:sz="12" w:space="0" w:color="auto"/>
            </w:tcBorders>
          </w:tcPr>
          <w:p w14:paraId="736EEB39" w14:textId="77777777" w:rsidR="004A51A6" w:rsidRPr="004C54B4" w:rsidRDefault="004A51A6" w:rsidP="007F652A">
            <w:pPr>
              <w:pStyle w:val="Normal-pool-Table"/>
              <w:jc w:val="right"/>
            </w:pPr>
            <w:r w:rsidRPr="004C54B4">
              <w:rPr>
                <w:color w:val="000000"/>
              </w:rPr>
              <w:t>197</w:t>
            </w:r>
          </w:p>
        </w:tc>
        <w:tc>
          <w:tcPr>
            <w:tcW w:w="1080" w:type="dxa"/>
            <w:tcBorders>
              <w:top w:val="dotted" w:sz="4" w:space="0" w:color="auto"/>
              <w:bottom w:val="single" w:sz="12" w:space="0" w:color="auto"/>
            </w:tcBorders>
          </w:tcPr>
          <w:p w14:paraId="0142E172" w14:textId="77777777" w:rsidR="004A51A6" w:rsidRPr="004C54B4" w:rsidRDefault="004A51A6" w:rsidP="007F652A">
            <w:pPr>
              <w:pStyle w:val="Normal-pool-Table"/>
              <w:jc w:val="right"/>
            </w:pPr>
            <w:r w:rsidRPr="004C54B4">
              <w:rPr>
                <w:color w:val="000000"/>
              </w:rPr>
              <w:t>180</w:t>
            </w:r>
          </w:p>
        </w:tc>
        <w:tc>
          <w:tcPr>
            <w:tcW w:w="900" w:type="dxa"/>
            <w:tcBorders>
              <w:top w:val="dotted" w:sz="4" w:space="0" w:color="auto"/>
              <w:bottom w:val="single" w:sz="12" w:space="0" w:color="auto"/>
            </w:tcBorders>
          </w:tcPr>
          <w:p w14:paraId="7DCF9014" w14:textId="77777777" w:rsidR="004A51A6" w:rsidRPr="004C54B4" w:rsidRDefault="004A51A6" w:rsidP="007F652A">
            <w:pPr>
              <w:pStyle w:val="Normal-pool-Table"/>
              <w:jc w:val="right"/>
            </w:pPr>
            <w:r w:rsidRPr="004C54B4">
              <w:rPr>
                <w:color w:val="000000"/>
              </w:rPr>
              <w:t>130</w:t>
            </w:r>
          </w:p>
        </w:tc>
        <w:tc>
          <w:tcPr>
            <w:tcW w:w="707" w:type="dxa"/>
            <w:tcBorders>
              <w:top w:val="dotted" w:sz="4" w:space="0" w:color="auto"/>
              <w:bottom w:val="single" w:sz="12" w:space="0" w:color="auto"/>
            </w:tcBorders>
          </w:tcPr>
          <w:p w14:paraId="1ED73BEA" w14:textId="77777777" w:rsidR="004A51A6" w:rsidRPr="004C54B4" w:rsidRDefault="004A51A6" w:rsidP="007F652A">
            <w:pPr>
              <w:pStyle w:val="Normal-pool-Table"/>
              <w:jc w:val="right"/>
            </w:pPr>
            <w:r w:rsidRPr="004C54B4">
              <w:rPr>
                <w:color w:val="000000"/>
              </w:rPr>
              <w:t>4</w:t>
            </w:r>
          </w:p>
        </w:tc>
        <w:tc>
          <w:tcPr>
            <w:tcW w:w="992" w:type="dxa"/>
            <w:tcBorders>
              <w:top w:val="dotted" w:sz="4" w:space="0" w:color="auto"/>
              <w:bottom w:val="single" w:sz="12" w:space="0" w:color="auto"/>
            </w:tcBorders>
          </w:tcPr>
          <w:p w14:paraId="42224D8F" w14:textId="77777777" w:rsidR="004A51A6" w:rsidRPr="004C54B4" w:rsidRDefault="004A51A6" w:rsidP="007F652A">
            <w:pPr>
              <w:pStyle w:val="Normal-pool-Table"/>
              <w:jc w:val="right"/>
            </w:pPr>
            <w:r w:rsidRPr="004C54B4">
              <w:rPr>
                <w:color w:val="000000"/>
              </w:rPr>
              <w:t>147</w:t>
            </w:r>
          </w:p>
        </w:tc>
        <w:tc>
          <w:tcPr>
            <w:tcW w:w="911" w:type="dxa"/>
            <w:tcBorders>
              <w:top w:val="dotted" w:sz="4" w:space="0" w:color="auto"/>
              <w:bottom w:val="single" w:sz="12" w:space="0" w:color="auto"/>
            </w:tcBorders>
          </w:tcPr>
          <w:p w14:paraId="390640B7" w14:textId="77777777" w:rsidR="004A51A6" w:rsidRPr="004C54B4" w:rsidRDefault="004A51A6" w:rsidP="007F652A">
            <w:pPr>
              <w:pStyle w:val="Normal-pool-Table"/>
              <w:jc w:val="right"/>
            </w:pPr>
            <w:r w:rsidRPr="004C54B4">
              <w:rPr>
                <w:color w:val="000000"/>
              </w:rPr>
              <w:t>50</w:t>
            </w:r>
          </w:p>
        </w:tc>
        <w:tc>
          <w:tcPr>
            <w:tcW w:w="1017" w:type="dxa"/>
            <w:tcBorders>
              <w:top w:val="dotted" w:sz="4" w:space="0" w:color="auto"/>
              <w:bottom w:val="single" w:sz="12" w:space="0" w:color="auto"/>
            </w:tcBorders>
          </w:tcPr>
          <w:p w14:paraId="3FED772F" w14:textId="77777777" w:rsidR="004A51A6" w:rsidRPr="004C54B4" w:rsidRDefault="004A51A6" w:rsidP="007F652A">
            <w:pPr>
              <w:pStyle w:val="Normal-pool-Table"/>
              <w:jc w:val="right"/>
            </w:pPr>
            <w:r w:rsidRPr="004C54B4">
              <w:rPr>
                <w:color w:val="000000"/>
              </w:rPr>
              <w:t>–</w:t>
            </w:r>
          </w:p>
        </w:tc>
      </w:tr>
    </w:tbl>
    <w:p w14:paraId="311BFF58" w14:textId="77777777" w:rsidR="004A51A6" w:rsidRPr="004A51A6" w:rsidRDefault="004A51A6" w:rsidP="004A51A6">
      <w:pPr>
        <w:pStyle w:val="Normalnumber"/>
        <w:numPr>
          <w:ilvl w:val="0"/>
          <w:numId w:val="36"/>
        </w:numPr>
        <w:tabs>
          <w:tab w:val="clear" w:pos="1247"/>
          <w:tab w:val="clear" w:pos="1814"/>
          <w:tab w:val="clear" w:pos="2381"/>
          <w:tab w:val="clear" w:pos="2948"/>
          <w:tab w:val="clear" w:pos="3515"/>
          <w:tab w:val="left" w:pos="624"/>
          <w:tab w:val="num" w:pos="1871"/>
          <w:tab w:val="left" w:pos="2495"/>
          <w:tab w:val="left" w:pos="3119"/>
          <w:tab w:val="left" w:pos="3742"/>
          <w:tab w:val="left" w:pos="4366"/>
        </w:tabs>
        <w:spacing w:before="180"/>
        <w:ind w:left="1247"/>
        <w:rPr>
          <w:lang w:val="fr-FR"/>
        </w:rPr>
      </w:pPr>
      <w:r w:rsidRPr="004A51A6">
        <w:rPr>
          <w:lang w:val="fr-FR"/>
        </w:rPr>
        <w:t>La figure 1 montre la tendance annuelle du nombre de Parties ayant communiqué leurs données dans un délai de neuf mois après la fin de l’année à laquelle ces dernières se rapportent (au 30 septembre) et celles ayant communiqué les leurs dans un délai de six mois après la fin de ladite année (au 30 juin). Ces informations font suite à la demande faite par le Comité d’application, à sa soixantième réunion, d’obtenir des informations sur les tendances observées en matière de respect des délais de communication des données.</w:t>
      </w:r>
    </w:p>
    <w:p w14:paraId="1A1FA23F" w14:textId="77777777" w:rsidR="004A51A6" w:rsidRPr="004A51A6" w:rsidRDefault="004A51A6" w:rsidP="00881677">
      <w:pPr>
        <w:pStyle w:val="Titlefigure"/>
        <w:keepLines w:val="0"/>
        <w:spacing w:before="180"/>
        <w:rPr>
          <w:lang w:val="fr-FR"/>
        </w:rPr>
      </w:pPr>
      <w:r w:rsidRPr="004A51A6">
        <w:rPr>
          <w:b w:val="0"/>
          <w:bCs/>
          <w:lang w:val="fr-FR"/>
        </w:rPr>
        <w:lastRenderedPageBreak/>
        <w:t>Figure 1</w:t>
      </w:r>
      <w:r w:rsidRPr="004A51A6">
        <w:rPr>
          <w:lang w:val="fr-FR"/>
        </w:rPr>
        <w:t xml:space="preserve"> </w:t>
      </w:r>
      <w:r w:rsidRPr="004A51A6">
        <w:rPr>
          <w:lang w:val="fr-FR"/>
        </w:rPr>
        <w:br/>
        <w:t xml:space="preserve">Respect des délais de communication des données annuelles en application du paragraphe 3 de l’article 7 du Protocole de Montréal </w:t>
      </w:r>
    </w:p>
    <w:p w14:paraId="4AA0051B" w14:textId="77777777" w:rsidR="004A51A6" w:rsidRPr="004C54B4" w:rsidRDefault="004A51A6" w:rsidP="00881677">
      <w:pPr>
        <w:pStyle w:val="NormalNonumber"/>
      </w:pPr>
      <w:r w:rsidRPr="004C54B4">
        <w:rPr>
          <w:noProof/>
        </w:rPr>
        <w:drawing>
          <wp:inline distT="0" distB="0" distL="0" distR="0" wp14:anchorId="312801B2" wp14:editId="66D5DEA1">
            <wp:extent cx="5018227" cy="2926639"/>
            <wp:effectExtent l="0" t="0" r="11430" b="7620"/>
            <wp:docPr id="2050940624" name="Chart 20509406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7F0BBD1" w14:textId="77777777" w:rsidR="004A51A6" w:rsidRPr="004A51A6" w:rsidRDefault="004A51A6" w:rsidP="004A51A6">
      <w:pPr>
        <w:pStyle w:val="Normalnumber"/>
        <w:numPr>
          <w:ilvl w:val="0"/>
          <w:numId w:val="36"/>
        </w:numPr>
        <w:tabs>
          <w:tab w:val="clear" w:pos="1247"/>
          <w:tab w:val="clear" w:pos="1814"/>
          <w:tab w:val="clear" w:pos="2381"/>
          <w:tab w:val="clear" w:pos="2948"/>
          <w:tab w:val="clear" w:pos="3515"/>
          <w:tab w:val="left" w:pos="624"/>
          <w:tab w:val="num" w:pos="1871"/>
          <w:tab w:val="left" w:pos="2495"/>
          <w:tab w:val="left" w:pos="3119"/>
          <w:tab w:val="left" w:pos="3742"/>
          <w:tab w:val="left" w:pos="4366"/>
        </w:tabs>
        <w:spacing w:before="180"/>
        <w:ind w:left="1247"/>
        <w:rPr>
          <w:lang w:val="fr-FR"/>
        </w:rPr>
      </w:pPr>
      <w:r w:rsidRPr="004A51A6">
        <w:rPr>
          <w:lang w:val="fr-FR"/>
        </w:rPr>
        <w:t>Le tableau 3 indique les Parties qui ont récemment ratifié l’Amendement de Kigali au Protocole de Montréal et qui sont tenues de communiquer leurs données de référence sur les HFC, mais qui ne l’ont pas encore fait. Le Secrétariat a contacté les Parties pour lesquelles les délais avaient expiré afin de leur rappeler qu’elles devaient communiquer leurs données.</w:t>
      </w:r>
    </w:p>
    <w:p w14:paraId="6962270D" w14:textId="77777777" w:rsidR="004A51A6" w:rsidRPr="004A51A6" w:rsidRDefault="004A51A6" w:rsidP="006021D0">
      <w:pPr>
        <w:pStyle w:val="Titletable"/>
        <w:spacing w:before="180"/>
        <w:rPr>
          <w:lang w:val="fr-FR"/>
        </w:rPr>
      </w:pPr>
      <w:r w:rsidRPr="004A51A6">
        <w:rPr>
          <w:b w:val="0"/>
          <w:bCs w:val="0"/>
          <w:lang w:val="fr-FR"/>
        </w:rPr>
        <w:t>Tableau 3</w:t>
      </w:r>
      <w:r w:rsidRPr="004A51A6">
        <w:rPr>
          <w:lang w:val="fr-FR"/>
        </w:rPr>
        <w:br/>
        <w:t>Parties ayant ratifié l’Amendement de Kigali au Protocole de Montréal qui doivent encore communiquer leurs données de référence sur les HFC</w:t>
      </w:r>
    </w:p>
    <w:tbl>
      <w:tblPr>
        <w:tblStyle w:val="TableGrid"/>
        <w:tblW w:w="830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2553"/>
        <w:gridCol w:w="1417"/>
        <w:gridCol w:w="1276"/>
        <w:gridCol w:w="1559"/>
        <w:gridCol w:w="1503"/>
      </w:tblGrid>
      <w:tr w:rsidR="004A51A6" w:rsidRPr="003551A2" w14:paraId="5A8B4C11" w14:textId="77777777" w:rsidTr="00DD4061">
        <w:trPr>
          <w:trHeight w:val="57"/>
          <w:tblHeader/>
          <w:jc w:val="right"/>
        </w:trPr>
        <w:tc>
          <w:tcPr>
            <w:tcW w:w="2553" w:type="dxa"/>
            <w:tcBorders>
              <w:top w:val="single" w:sz="4" w:space="0" w:color="auto"/>
              <w:right w:val="dotted" w:sz="4" w:space="0" w:color="auto"/>
            </w:tcBorders>
            <w:vAlign w:val="bottom"/>
          </w:tcPr>
          <w:p w14:paraId="75810DBD" w14:textId="77777777" w:rsidR="004A51A6" w:rsidRPr="004C54B4" w:rsidRDefault="004A51A6" w:rsidP="006021D0">
            <w:pPr>
              <w:pStyle w:val="Normal-pool-Table"/>
              <w:keepNext/>
              <w:keepLines/>
              <w:rPr>
                <w:i/>
                <w:iCs/>
              </w:rPr>
            </w:pPr>
            <w:proofErr w:type="spellStart"/>
            <w:r w:rsidRPr="004C54B4">
              <w:rPr>
                <w:i/>
                <w:iCs/>
                <w:color w:val="000000"/>
              </w:rPr>
              <w:t>Partie</w:t>
            </w:r>
            <w:proofErr w:type="spellEnd"/>
          </w:p>
        </w:tc>
        <w:tc>
          <w:tcPr>
            <w:tcW w:w="1417" w:type="dxa"/>
            <w:tcBorders>
              <w:top w:val="single" w:sz="4" w:space="0" w:color="auto"/>
              <w:left w:val="dotted" w:sz="4" w:space="0" w:color="auto"/>
              <w:bottom w:val="single" w:sz="4" w:space="0" w:color="auto"/>
              <w:right w:val="dotted" w:sz="4" w:space="0" w:color="auto"/>
            </w:tcBorders>
            <w:vAlign w:val="bottom"/>
          </w:tcPr>
          <w:p w14:paraId="72F8FAB3" w14:textId="77777777" w:rsidR="004A51A6" w:rsidRPr="004A51A6" w:rsidRDefault="004A51A6" w:rsidP="00A61BF8">
            <w:pPr>
              <w:pStyle w:val="Normal-pool-Table"/>
              <w:keepNext/>
              <w:keepLines/>
              <w:rPr>
                <w:i/>
                <w:iCs/>
                <w:lang w:val="fr-FR"/>
              </w:rPr>
            </w:pPr>
            <w:r w:rsidRPr="004A51A6">
              <w:rPr>
                <w:i/>
                <w:iCs/>
                <w:color w:val="000000"/>
                <w:lang w:val="fr-FR"/>
              </w:rPr>
              <w:t>Date de ratification de l’Amendement de Kigali</w:t>
            </w:r>
          </w:p>
        </w:tc>
        <w:tc>
          <w:tcPr>
            <w:tcW w:w="1276" w:type="dxa"/>
            <w:tcBorders>
              <w:top w:val="single" w:sz="4" w:space="0" w:color="auto"/>
              <w:left w:val="dotted" w:sz="4" w:space="0" w:color="auto"/>
              <w:bottom w:val="single" w:sz="4" w:space="0" w:color="auto"/>
              <w:right w:val="dotted" w:sz="4" w:space="0" w:color="auto"/>
            </w:tcBorders>
            <w:vAlign w:val="bottom"/>
          </w:tcPr>
          <w:p w14:paraId="54B6ACB9" w14:textId="77777777" w:rsidR="004A51A6" w:rsidRPr="004A51A6" w:rsidRDefault="004A51A6" w:rsidP="00A61BF8">
            <w:pPr>
              <w:pStyle w:val="Normal-pool-Table"/>
              <w:keepNext/>
              <w:keepLines/>
              <w:rPr>
                <w:i/>
                <w:iCs/>
                <w:lang w:val="fr-FR"/>
              </w:rPr>
            </w:pPr>
            <w:r w:rsidRPr="004A51A6">
              <w:rPr>
                <w:i/>
                <w:iCs/>
                <w:color w:val="000000"/>
                <w:lang w:val="fr-FR"/>
              </w:rPr>
              <w:t>Entrée en vigueur de l’Amendement de Kigali</w:t>
            </w:r>
          </w:p>
        </w:tc>
        <w:tc>
          <w:tcPr>
            <w:tcW w:w="1559" w:type="dxa"/>
            <w:tcBorders>
              <w:top w:val="single" w:sz="4" w:space="0" w:color="auto"/>
              <w:left w:val="dotted" w:sz="4" w:space="0" w:color="auto"/>
              <w:bottom w:val="single" w:sz="4" w:space="0" w:color="auto"/>
              <w:right w:val="dotted" w:sz="4" w:space="0" w:color="auto"/>
            </w:tcBorders>
            <w:vAlign w:val="bottom"/>
          </w:tcPr>
          <w:p w14:paraId="7F0D0D3F" w14:textId="77777777" w:rsidR="004A51A6" w:rsidRPr="004A51A6" w:rsidRDefault="004A51A6" w:rsidP="00A61BF8">
            <w:pPr>
              <w:pStyle w:val="Normal-pool-Table"/>
              <w:keepNext/>
              <w:keepLines/>
              <w:rPr>
                <w:i/>
                <w:iCs/>
                <w:lang w:val="fr-FR"/>
              </w:rPr>
            </w:pPr>
            <w:r w:rsidRPr="004A51A6">
              <w:rPr>
                <w:i/>
                <w:iCs/>
                <w:color w:val="000000"/>
                <w:lang w:val="fr-FR"/>
              </w:rPr>
              <w:t>Années de référence pour lesquelles les données sur les HFC sont manquantes*</w:t>
            </w:r>
          </w:p>
        </w:tc>
        <w:tc>
          <w:tcPr>
            <w:tcW w:w="1503" w:type="dxa"/>
            <w:tcBorders>
              <w:top w:val="single" w:sz="4" w:space="0" w:color="auto"/>
              <w:left w:val="dotted" w:sz="4" w:space="0" w:color="auto"/>
              <w:bottom w:val="single" w:sz="12" w:space="0" w:color="auto"/>
            </w:tcBorders>
            <w:vAlign w:val="bottom"/>
          </w:tcPr>
          <w:p w14:paraId="32C21423" w14:textId="77777777" w:rsidR="004A51A6" w:rsidRPr="004A51A6" w:rsidRDefault="004A51A6" w:rsidP="00A61BF8">
            <w:pPr>
              <w:pStyle w:val="Normal-pool-Table"/>
              <w:keepNext/>
              <w:keepLines/>
              <w:rPr>
                <w:rFonts w:eastAsia="Arial Unicode MS"/>
                <w:i/>
                <w:iCs/>
                <w:lang w:val="fr-FR"/>
              </w:rPr>
            </w:pPr>
            <w:r w:rsidRPr="004A51A6">
              <w:rPr>
                <w:i/>
                <w:iCs/>
                <w:color w:val="000000"/>
                <w:lang w:val="fr-FR"/>
              </w:rPr>
              <w:t>Date à laquelle les données de référence sur les HFC doivent être communiquées au plus tard</w:t>
            </w:r>
          </w:p>
        </w:tc>
      </w:tr>
      <w:tr w:rsidR="004A51A6" w:rsidRPr="004C54B4" w14:paraId="36935022" w14:textId="77777777" w:rsidTr="00DD4061">
        <w:trPr>
          <w:trHeight w:val="57"/>
          <w:jc w:val="right"/>
        </w:trPr>
        <w:tc>
          <w:tcPr>
            <w:tcW w:w="2553" w:type="dxa"/>
            <w:tcBorders>
              <w:top w:val="single" w:sz="12" w:space="0" w:color="auto"/>
              <w:left w:val="nil"/>
              <w:bottom w:val="dotted" w:sz="4" w:space="0" w:color="auto"/>
              <w:right w:val="dotted" w:sz="4" w:space="0" w:color="auto"/>
            </w:tcBorders>
          </w:tcPr>
          <w:p w14:paraId="2CF221B6" w14:textId="77777777" w:rsidR="004A51A6" w:rsidRPr="004C54B4" w:rsidRDefault="004A51A6" w:rsidP="004A51A6">
            <w:pPr>
              <w:pStyle w:val="Normal-pool-Table"/>
              <w:keepNext/>
              <w:keepLines/>
              <w:numPr>
                <w:ilvl w:val="0"/>
                <w:numId w:val="34"/>
              </w:numPr>
              <w:tabs>
                <w:tab w:val="clear" w:pos="624"/>
                <w:tab w:val="clear" w:pos="1247"/>
                <w:tab w:val="clear" w:pos="1871"/>
                <w:tab w:val="clear" w:pos="2495"/>
                <w:tab w:val="clear" w:pos="3119"/>
                <w:tab w:val="clear" w:pos="3742"/>
                <w:tab w:val="clear" w:pos="4366"/>
                <w:tab w:val="clear" w:pos="4990"/>
              </w:tabs>
              <w:ind w:left="227" w:hanging="227"/>
            </w:pPr>
            <w:proofErr w:type="spellStart"/>
            <w:r w:rsidRPr="004C54B4">
              <w:rPr>
                <w:color w:val="000000"/>
              </w:rPr>
              <w:t>Azerbaïdjan</w:t>
            </w:r>
            <w:proofErr w:type="spellEnd"/>
          </w:p>
        </w:tc>
        <w:tc>
          <w:tcPr>
            <w:tcW w:w="1417" w:type="dxa"/>
            <w:tcBorders>
              <w:top w:val="single" w:sz="12" w:space="0" w:color="auto"/>
              <w:left w:val="dotted" w:sz="4" w:space="0" w:color="auto"/>
              <w:bottom w:val="dotted" w:sz="4" w:space="0" w:color="auto"/>
              <w:right w:val="dotted" w:sz="4" w:space="0" w:color="auto"/>
            </w:tcBorders>
          </w:tcPr>
          <w:p w14:paraId="60040E6B" w14:textId="77777777" w:rsidR="004A51A6" w:rsidRPr="004C54B4" w:rsidRDefault="004A51A6" w:rsidP="00F74BE8">
            <w:pPr>
              <w:pStyle w:val="Normal-pool-Table"/>
              <w:keepNext/>
              <w:keepLines/>
              <w:ind w:left="57" w:hanging="57"/>
            </w:pPr>
            <w:r w:rsidRPr="004C54B4">
              <w:rPr>
                <w:color w:val="000000"/>
              </w:rPr>
              <w:t>24 </w:t>
            </w:r>
            <w:proofErr w:type="spellStart"/>
            <w:r w:rsidRPr="004C54B4">
              <w:rPr>
                <w:color w:val="000000"/>
              </w:rPr>
              <w:t>nov.</w:t>
            </w:r>
            <w:proofErr w:type="spellEnd"/>
            <w:r w:rsidRPr="004C54B4">
              <w:rPr>
                <w:color w:val="000000"/>
              </w:rPr>
              <w:t xml:space="preserve"> 2025</w:t>
            </w:r>
          </w:p>
        </w:tc>
        <w:tc>
          <w:tcPr>
            <w:tcW w:w="1276" w:type="dxa"/>
            <w:tcBorders>
              <w:top w:val="single" w:sz="12" w:space="0" w:color="auto"/>
              <w:left w:val="dotted" w:sz="4" w:space="0" w:color="auto"/>
              <w:bottom w:val="dotted" w:sz="4" w:space="0" w:color="auto"/>
              <w:right w:val="dotted" w:sz="4" w:space="0" w:color="auto"/>
            </w:tcBorders>
          </w:tcPr>
          <w:p w14:paraId="16AA0DC5" w14:textId="77777777" w:rsidR="004A51A6" w:rsidRPr="004C54B4" w:rsidRDefault="004A51A6" w:rsidP="00A61BF8">
            <w:pPr>
              <w:pStyle w:val="Normal-pool-Table"/>
              <w:keepNext/>
              <w:keepLines/>
            </w:pPr>
            <w:r w:rsidRPr="004C54B4">
              <w:rPr>
                <w:color w:val="000000"/>
              </w:rPr>
              <w:t>22 </w:t>
            </w:r>
            <w:proofErr w:type="spellStart"/>
            <w:r w:rsidRPr="004C54B4">
              <w:rPr>
                <w:color w:val="000000"/>
              </w:rPr>
              <w:t>fév</w:t>
            </w:r>
            <w:proofErr w:type="spellEnd"/>
            <w:r w:rsidRPr="004C54B4">
              <w:rPr>
                <w:color w:val="000000"/>
              </w:rPr>
              <w:t>. 2026</w:t>
            </w:r>
          </w:p>
        </w:tc>
        <w:tc>
          <w:tcPr>
            <w:tcW w:w="1559" w:type="dxa"/>
            <w:tcBorders>
              <w:top w:val="single" w:sz="12" w:space="0" w:color="auto"/>
              <w:left w:val="dotted" w:sz="4" w:space="0" w:color="auto"/>
              <w:bottom w:val="dotted" w:sz="4" w:space="0" w:color="auto"/>
              <w:right w:val="dotted" w:sz="4" w:space="0" w:color="auto"/>
            </w:tcBorders>
          </w:tcPr>
          <w:p w14:paraId="14DEEB74" w14:textId="77777777" w:rsidR="004A51A6" w:rsidRPr="004C54B4" w:rsidRDefault="004A51A6" w:rsidP="00F74BE8">
            <w:pPr>
              <w:pStyle w:val="Normal-pool-Table"/>
              <w:keepNext/>
              <w:keepLines/>
              <w:tabs>
                <w:tab w:val="clear" w:pos="1247"/>
                <w:tab w:val="left" w:pos="1065"/>
              </w:tabs>
              <w:ind w:left="57" w:hanging="57"/>
            </w:pPr>
            <w:r w:rsidRPr="004C54B4">
              <w:rPr>
                <w:color w:val="000000"/>
              </w:rPr>
              <w:t>2011, 2012, 2013</w:t>
            </w:r>
          </w:p>
        </w:tc>
        <w:tc>
          <w:tcPr>
            <w:tcW w:w="1503" w:type="dxa"/>
            <w:tcBorders>
              <w:top w:val="single" w:sz="12" w:space="0" w:color="auto"/>
              <w:left w:val="dotted" w:sz="4" w:space="0" w:color="auto"/>
              <w:bottom w:val="dotted" w:sz="4" w:space="0" w:color="auto"/>
            </w:tcBorders>
          </w:tcPr>
          <w:p w14:paraId="46FB6D0C" w14:textId="77777777" w:rsidR="004A51A6" w:rsidRPr="004C54B4" w:rsidRDefault="004A51A6" w:rsidP="00A61BF8">
            <w:pPr>
              <w:pStyle w:val="Normal-pool-Table"/>
              <w:keepNext/>
              <w:keepLines/>
            </w:pPr>
            <w:r w:rsidRPr="004C54B4">
              <w:rPr>
                <w:color w:val="000000"/>
              </w:rPr>
              <w:t>22 </w:t>
            </w:r>
            <w:proofErr w:type="spellStart"/>
            <w:r w:rsidRPr="004C54B4">
              <w:rPr>
                <w:color w:val="000000"/>
              </w:rPr>
              <w:t>mai</w:t>
            </w:r>
            <w:proofErr w:type="spellEnd"/>
            <w:r w:rsidRPr="004C54B4">
              <w:rPr>
                <w:color w:val="000000"/>
              </w:rPr>
              <w:t xml:space="preserve"> 2026</w:t>
            </w:r>
          </w:p>
        </w:tc>
      </w:tr>
      <w:tr w:rsidR="004A51A6" w:rsidRPr="004C54B4" w14:paraId="455E4722" w14:textId="77777777" w:rsidTr="00DD4061">
        <w:trPr>
          <w:trHeight w:val="57"/>
          <w:jc w:val="right"/>
        </w:trPr>
        <w:tc>
          <w:tcPr>
            <w:tcW w:w="2553" w:type="dxa"/>
            <w:tcBorders>
              <w:top w:val="dotted" w:sz="4" w:space="0" w:color="auto"/>
              <w:left w:val="nil"/>
              <w:bottom w:val="dotted" w:sz="4" w:space="0" w:color="auto"/>
              <w:right w:val="dotted" w:sz="4" w:space="0" w:color="auto"/>
            </w:tcBorders>
          </w:tcPr>
          <w:p w14:paraId="4C75FBF9" w14:textId="77777777" w:rsidR="004A51A6" w:rsidRPr="004C54B4" w:rsidRDefault="004A51A6" w:rsidP="004A51A6">
            <w:pPr>
              <w:pStyle w:val="Normal-pool-Table"/>
              <w:keepNext/>
              <w:keepLines/>
              <w:numPr>
                <w:ilvl w:val="0"/>
                <w:numId w:val="34"/>
              </w:numPr>
              <w:tabs>
                <w:tab w:val="clear" w:pos="624"/>
                <w:tab w:val="clear" w:pos="1247"/>
                <w:tab w:val="clear" w:pos="1871"/>
                <w:tab w:val="clear" w:pos="2495"/>
                <w:tab w:val="clear" w:pos="3119"/>
                <w:tab w:val="clear" w:pos="3742"/>
                <w:tab w:val="clear" w:pos="4366"/>
                <w:tab w:val="clear" w:pos="4990"/>
              </w:tabs>
              <w:ind w:left="227" w:hanging="227"/>
            </w:pPr>
            <w:r w:rsidRPr="004C54B4">
              <w:rPr>
                <w:color w:val="000000"/>
              </w:rPr>
              <w:t>Madagascar</w:t>
            </w:r>
          </w:p>
        </w:tc>
        <w:tc>
          <w:tcPr>
            <w:tcW w:w="1417" w:type="dxa"/>
            <w:tcBorders>
              <w:top w:val="dotted" w:sz="4" w:space="0" w:color="auto"/>
              <w:left w:val="dotted" w:sz="4" w:space="0" w:color="auto"/>
              <w:bottom w:val="dotted" w:sz="4" w:space="0" w:color="auto"/>
              <w:right w:val="dotted" w:sz="4" w:space="0" w:color="auto"/>
            </w:tcBorders>
          </w:tcPr>
          <w:p w14:paraId="65504E34" w14:textId="77777777" w:rsidR="004A51A6" w:rsidRPr="004C54B4" w:rsidRDefault="004A51A6" w:rsidP="00A61BF8">
            <w:pPr>
              <w:pStyle w:val="Normal-pool-Table"/>
              <w:keepNext/>
              <w:keepLines/>
            </w:pPr>
            <w:r w:rsidRPr="004C54B4">
              <w:rPr>
                <w:color w:val="000000"/>
              </w:rPr>
              <w:t xml:space="preserve">10 </w:t>
            </w:r>
            <w:proofErr w:type="spellStart"/>
            <w:r w:rsidRPr="004C54B4">
              <w:rPr>
                <w:color w:val="000000"/>
              </w:rPr>
              <w:t>août</w:t>
            </w:r>
            <w:proofErr w:type="spellEnd"/>
            <w:r w:rsidRPr="004C54B4">
              <w:rPr>
                <w:color w:val="000000"/>
              </w:rPr>
              <w:t xml:space="preserve"> 2026</w:t>
            </w:r>
          </w:p>
        </w:tc>
        <w:tc>
          <w:tcPr>
            <w:tcW w:w="1276" w:type="dxa"/>
            <w:tcBorders>
              <w:top w:val="dotted" w:sz="4" w:space="0" w:color="auto"/>
              <w:left w:val="dotted" w:sz="4" w:space="0" w:color="auto"/>
              <w:bottom w:val="dotted" w:sz="4" w:space="0" w:color="auto"/>
              <w:right w:val="dotted" w:sz="4" w:space="0" w:color="auto"/>
            </w:tcBorders>
          </w:tcPr>
          <w:p w14:paraId="54D51D6C" w14:textId="77777777" w:rsidR="004A51A6" w:rsidRPr="004C54B4" w:rsidRDefault="004A51A6" w:rsidP="00F74BE8">
            <w:pPr>
              <w:pStyle w:val="Normal-pool-Table"/>
              <w:keepNext/>
              <w:keepLines/>
              <w:ind w:left="57" w:hanging="57"/>
            </w:pPr>
            <w:r w:rsidRPr="004C54B4">
              <w:rPr>
                <w:color w:val="000000"/>
              </w:rPr>
              <w:t>8 </w:t>
            </w:r>
            <w:proofErr w:type="spellStart"/>
            <w:r w:rsidRPr="004C54B4">
              <w:rPr>
                <w:color w:val="000000"/>
              </w:rPr>
              <w:t>nov.</w:t>
            </w:r>
            <w:proofErr w:type="spellEnd"/>
            <w:r w:rsidRPr="004C54B4">
              <w:rPr>
                <w:color w:val="000000"/>
              </w:rPr>
              <w:t xml:space="preserve"> 2026</w:t>
            </w:r>
          </w:p>
        </w:tc>
        <w:tc>
          <w:tcPr>
            <w:tcW w:w="1559" w:type="dxa"/>
            <w:tcBorders>
              <w:top w:val="dotted" w:sz="4" w:space="0" w:color="auto"/>
              <w:left w:val="dotted" w:sz="4" w:space="0" w:color="auto"/>
              <w:bottom w:val="dotted" w:sz="4" w:space="0" w:color="auto"/>
              <w:right w:val="dotted" w:sz="4" w:space="0" w:color="auto"/>
            </w:tcBorders>
          </w:tcPr>
          <w:p w14:paraId="0ED68DBB" w14:textId="77777777" w:rsidR="004A51A6" w:rsidRPr="004C54B4" w:rsidRDefault="004A51A6" w:rsidP="00A61BF8">
            <w:pPr>
              <w:pStyle w:val="Normal-pool-Table"/>
              <w:keepNext/>
              <w:keepLines/>
            </w:pPr>
            <w:r w:rsidRPr="004C54B4">
              <w:rPr>
                <w:color w:val="000000"/>
              </w:rPr>
              <w:t>2020, 2021, 2022</w:t>
            </w:r>
          </w:p>
        </w:tc>
        <w:tc>
          <w:tcPr>
            <w:tcW w:w="1503" w:type="dxa"/>
            <w:tcBorders>
              <w:top w:val="dotted" w:sz="4" w:space="0" w:color="auto"/>
              <w:left w:val="dotted" w:sz="4" w:space="0" w:color="auto"/>
              <w:bottom w:val="dotted" w:sz="4" w:space="0" w:color="auto"/>
            </w:tcBorders>
          </w:tcPr>
          <w:p w14:paraId="5807FC13" w14:textId="77777777" w:rsidR="004A51A6" w:rsidRPr="004C54B4" w:rsidRDefault="004A51A6" w:rsidP="00A61BF8">
            <w:pPr>
              <w:pStyle w:val="Normal-pool-Table"/>
              <w:keepNext/>
              <w:keepLines/>
            </w:pPr>
            <w:r w:rsidRPr="004C54B4">
              <w:rPr>
                <w:color w:val="000000"/>
              </w:rPr>
              <w:t>8 </w:t>
            </w:r>
            <w:proofErr w:type="spellStart"/>
            <w:r w:rsidRPr="004C54B4">
              <w:rPr>
                <w:color w:val="000000"/>
              </w:rPr>
              <w:t>fév</w:t>
            </w:r>
            <w:proofErr w:type="spellEnd"/>
            <w:r w:rsidRPr="004C54B4">
              <w:rPr>
                <w:color w:val="000000"/>
              </w:rPr>
              <w:t>. 2027</w:t>
            </w:r>
          </w:p>
        </w:tc>
      </w:tr>
      <w:tr w:rsidR="004A51A6" w:rsidRPr="004C54B4" w14:paraId="5ECB9A19" w14:textId="77777777" w:rsidTr="00DD4061">
        <w:trPr>
          <w:trHeight w:val="57"/>
          <w:jc w:val="right"/>
        </w:trPr>
        <w:tc>
          <w:tcPr>
            <w:tcW w:w="2553" w:type="dxa"/>
            <w:tcBorders>
              <w:top w:val="dotted" w:sz="4" w:space="0" w:color="auto"/>
              <w:left w:val="nil"/>
              <w:bottom w:val="dotted" w:sz="4" w:space="0" w:color="auto"/>
              <w:right w:val="dotted" w:sz="4" w:space="0" w:color="auto"/>
            </w:tcBorders>
          </w:tcPr>
          <w:p w14:paraId="4CDBC236" w14:textId="77777777" w:rsidR="004A51A6" w:rsidRPr="004C54B4" w:rsidRDefault="004A51A6" w:rsidP="004A51A6">
            <w:pPr>
              <w:pStyle w:val="Normal-pool-Table"/>
              <w:keepNext/>
              <w:keepLines/>
              <w:numPr>
                <w:ilvl w:val="0"/>
                <w:numId w:val="34"/>
              </w:numPr>
              <w:tabs>
                <w:tab w:val="clear" w:pos="624"/>
                <w:tab w:val="clear" w:pos="1247"/>
                <w:tab w:val="clear" w:pos="1871"/>
                <w:tab w:val="clear" w:pos="2495"/>
                <w:tab w:val="clear" w:pos="3119"/>
                <w:tab w:val="clear" w:pos="3742"/>
                <w:tab w:val="clear" w:pos="4366"/>
                <w:tab w:val="clear" w:pos="4990"/>
              </w:tabs>
              <w:ind w:left="227" w:hanging="227"/>
            </w:pPr>
            <w:proofErr w:type="spellStart"/>
            <w:r w:rsidRPr="004C54B4">
              <w:rPr>
                <w:color w:val="000000"/>
              </w:rPr>
              <w:t>Mauritanie</w:t>
            </w:r>
            <w:proofErr w:type="spellEnd"/>
          </w:p>
        </w:tc>
        <w:tc>
          <w:tcPr>
            <w:tcW w:w="1417" w:type="dxa"/>
            <w:tcBorders>
              <w:top w:val="dotted" w:sz="4" w:space="0" w:color="auto"/>
              <w:left w:val="dotted" w:sz="4" w:space="0" w:color="auto"/>
              <w:bottom w:val="dotted" w:sz="4" w:space="0" w:color="auto"/>
              <w:right w:val="dotted" w:sz="4" w:space="0" w:color="auto"/>
            </w:tcBorders>
          </w:tcPr>
          <w:p w14:paraId="25B669CF" w14:textId="77777777" w:rsidR="004A51A6" w:rsidRPr="004C54B4" w:rsidRDefault="004A51A6" w:rsidP="00A61BF8">
            <w:pPr>
              <w:pStyle w:val="Normal-pool-Table"/>
              <w:keepNext/>
              <w:keepLines/>
            </w:pPr>
            <w:r w:rsidRPr="004C54B4">
              <w:rPr>
                <w:color w:val="000000"/>
              </w:rPr>
              <w:t>11 </w:t>
            </w:r>
            <w:proofErr w:type="spellStart"/>
            <w:r w:rsidRPr="004C54B4">
              <w:rPr>
                <w:color w:val="000000"/>
              </w:rPr>
              <w:t>nov.</w:t>
            </w:r>
            <w:proofErr w:type="spellEnd"/>
            <w:r w:rsidRPr="004C54B4">
              <w:rPr>
                <w:color w:val="000000"/>
              </w:rPr>
              <w:t xml:space="preserve"> 2025</w:t>
            </w:r>
          </w:p>
        </w:tc>
        <w:tc>
          <w:tcPr>
            <w:tcW w:w="1276" w:type="dxa"/>
            <w:tcBorders>
              <w:top w:val="dotted" w:sz="4" w:space="0" w:color="auto"/>
              <w:left w:val="dotted" w:sz="4" w:space="0" w:color="auto"/>
              <w:bottom w:val="dotted" w:sz="4" w:space="0" w:color="auto"/>
              <w:right w:val="dotted" w:sz="4" w:space="0" w:color="auto"/>
            </w:tcBorders>
          </w:tcPr>
          <w:p w14:paraId="6205FC05" w14:textId="77777777" w:rsidR="004A51A6" w:rsidRPr="004C54B4" w:rsidRDefault="004A51A6" w:rsidP="00886132">
            <w:pPr>
              <w:pStyle w:val="Normal-pool-Table"/>
              <w:keepNext/>
              <w:keepLines/>
              <w:ind w:left="57" w:hanging="57"/>
            </w:pPr>
            <w:r w:rsidRPr="004C54B4">
              <w:rPr>
                <w:color w:val="000000"/>
              </w:rPr>
              <w:t>9 </w:t>
            </w:r>
            <w:proofErr w:type="spellStart"/>
            <w:r w:rsidRPr="004C54B4">
              <w:rPr>
                <w:color w:val="000000"/>
              </w:rPr>
              <w:t>fév</w:t>
            </w:r>
            <w:proofErr w:type="spellEnd"/>
            <w:r w:rsidRPr="004C54B4">
              <w:rPr>
                <w:color w:val="000000"/>
              </w:rPr>
              <w:t>. 2026</w:t>
            </w:r>
          </w:p>
        </w:tc>
        <w:tc>
          <w:tcPr>
            <w:tcW w:w="1559" w:type="dxa"/>
            <w:tcBorders>
              <w:top w:val="dotted" w:sz="4" w:space="0" w:color="auto"/>
              <w:left w:val="dotted" w:sz="4" w:space="0" w:color="auto"/>
              <w:bottom w:val="dotted" w:sz="4" w:space="0" w:color="auto"/>
              <w:right w:val="dotted" w:sz="4" w:space="0" w:color="auto"/>
            </w:tcBorders>
          </w:tcPr>
          <w:p w14:paraId="1AA23325" w14:textId="77777777" w:rsidR="004A51A6" w:rsidRPr="004C54B4" w:rsidRDefault="004A51A6" w:rsidP="00A61BF8">
            <w:pPr>
              <w:pStyle w:val="Normal-pool-Table"/>
              <w:keepNext/>
              <w:keepLines/>
            </w:pPr>
            <w:r w:rsidRPr="004C54B4">
              <w:rPr>
                <w:color w:val="000000"/>
              </w:rPr>
              <w:t>2020, 2021, 2022</w:t>
            </w:r>
          </w:p>
        </w:tc>
        <w:tc>
          <w:tcPr>
            <w:tcW w:w="1503" w:type="dxa"/>
            <w:tcBorders>
              <w:top w:val="dotted" w:sz="4" w:space="0" w:color="auto"/>
              <w:left w:val="dotted" w:sz="4" w:space="0" w:color="auto"/>
              <w:bottom w:val="dotted" w:sz="4" w:space="0" w:color="auto"/>
            </w:tcBorders>
          </w:tcPr>
          <w:p w14:paraId="5B90D86C" w14:textId="77777777" w:rsidR="004A51A6" w:rsidRPr="004C54B4" w:rsidRDefault="004A51A6" w:rsidP="00A61BF8">
            <w:pPr>
              <w:pStyle w:val="Normal-pool-Table"/>
              <w:keepNext/>
              <w:keepLines/>
            </w:pPr>
            <w:r w:rsidRPr="004C54B4">
              <w:rPr>
                <w:color w:val="000000"/>
              </w:rPr>
              <w:t>9 </w:t>
            </w:r>
            <w:proofErr w:type="spellStart"/>
            <w:r w:rsidRPr="004C54B4">
              <w:rPr>
                <w:color w:val="000000"/>
              </w:rPr>
              <w:t>mai</w:t>
            </w:r>
            <w:proofErr w:type="spellEnd"/>
            <w:r w:rsidRPr="004C54B4">
              <w:rPr>
                <w:color w:val="000000"/>
              </w:rPr>
              <w:t xml:space="preserve"> 2026</w:t>
            </w:r>
          </w:p>
        </w:tc>
      </w:tr>
      <w:tr w:rsidR="004A51A6" w:rsidRPr="004C54B4" w14:paraId="0E83C6B1" w14:textId="77777777" w:rsidTr="00DD4061">
        <w:trPr>
          <w:trHeight w:val="57"/>
          <w:jc w:val="right"/>
        </w:trPr>
        <w:tc>
          <w:tcPr>
            <w:tcW w:w="2553" w:type="dxa"/>
            <w:tcBorders>
              <w:top w:val="dotted" w:sz="4" w:space="0" w:color="auto"/>
              <w:left w:val="nil"/>
              <w:bottom w:val="dotted" w:sz="4" w:space="0" w:color="auto"/>
              <w:right w:val="dotted" w:sz="4" w:space="0" w:color="auto"/>
            </w:tcBorders>
          </w:tcPr>
          <w:p w14:paraId="43E39C61" w14:textId="77777777" w:rsidR="004A51A6" w:rsidRPr="004C54B4" w:rsidRDefault="004A51A6" w:rsidP="004A51A6">
            <w:pPr>
              <w:pStyle w:val="Normal-pool-Table"/>
              <w:keepNext/>
              <w:keepLines/>
              <w:numPr>
                <w:ilvl w:val="0"/>
                <w:numId w:val="34"/>
              </w:numPr>
              <w:tabs>
                <w:tab w:val="clear" w:pos="624"/>
                <w:tab w:val="clear" w:pos="1247"/>
                <w:tab w:val="clear" w:pos="1871"/>
                <w:tab w:val="clear" w:pos="2495"/>
                <w:tab w:val="clear" w:pos="3119"/>
                <w:tab w:val="clear" w:pos="3742"/>
                <w:tab w:val="clear" w:pos="4366"/>
                <w:tab w:val="clear" w:pos="4990"/>
              </w:tabs>
              <w:ind w:left="227" w:hanging="227"/>
            </w:pPr>
            <w:proofErr w:type="spellStart"/>
            <w:r w:rsidRPr="004C54B4">
              <w:rPr>
                <w:color w:val="000000"/>
              </w:rPr>
              <w:t>Népal</w:t>
            </w:r>
            <w:proofErr w:type="spellEnd"/>
          </w:p>
        </w:tc>
        <w:tc>
          <w:tcPr>
            <w:tcW w:w="1417" w:type="dxa"/>
            <w:tcBorders>
              <w:top w:val="dotted" w:sz="4" w:space="0" w:color="auto"/>
              <w:left w:val="dotted" w:sz="4" w:space="0" w:color="auto"/>
              <w:bottom w:val="dotted" w:sz="4" w:space="0" w:color="auto"/>
              <w:right w:val="dotted" w:sz="4" w:space="0" w:color="auto"/>
            </w:tcBorders>
          </w:tcPr>
          <w:p w14:paraId="0DF31347" w14:textId="77777777" w:rsidR="004A51A6" w:rsidRPr="004C54B4" w:rsidRDefault="004A51A6" w:rsidP="00A61BF8">
            <w:pPr>
              <w:pStyle w:val="Normal-pool-Table"/>
              <w:keepNext/>
              <w:keepLines/>
            </w:pPr>
            <w:r w:rsidRPr="004C54B4">
              <w:rPr>
                <w:color w:val="000000"/>
              </w:rPr>
              <w:t>6 </w:t>
            </w:r>
            <w:proofErr w:type="spellStart"/>
            <w:r w:rsidRPr="004C54B4">
              <w:rPr>
                <w:color w:val="000000"/>
              </w:rPr>
              <w:t>août</w:t>
            </w:r>
            <w:proofErr w:type="spellEnd"/>
            <w:r w:rsidRPr="004C54B4">
              <w:rPr>
                <w:color w:val="000000"/>
              </w:rPr>
              <w:t xml:space="preserve"> 2025</w:t>
            </w:r>
          </w:p>
        </w:tc>
        <w:tc>
          <w:tcPr>
            <w:tcW w:w="1276" w:type="dxa"/>
            <w:tcBorders>
              <w:top w:val="dotted" w:sz="4" w:space="0" w:color="auto"/>
              <w:left w:val="dotted" w:sz="4" w:space="0" w:color="auto"/>
              <w:bottom w:val="dotted" w:sz="4" w:space="0" w:color="auto"/>
              <w:right w:val="dotted" w:sz="4" w:space="0" w:color="auto"/>
            </w:tcBorders>
          </w:tcPr>
          <w:p w14:paraId="41373CB2" w14:textId="77777777" w:rsidR="004A51A6" w:rsidRPr="004C54B4" w:rsidRDefault="004A51A6" w:rsidP="00F74BE8">
            <w:pPr>
              <w:pStyle w:val="Normal-pool-Table"/>
              <w:keepNext/>
              <w:keepLines/>
              <w:ind w:left="57" w:hanging="57"/>
            </w:pPr>
            <w:r w:rsidRPr="004C54B4">
              <w:rPr>
                <w:color w:val="000000"/>
              </w:rPr>
              <w:t>4 </w:t>
            </w:r>
            <w:proofErr w:type="spellStart"/>
            <w:r w:rsidRPr="004C54B4">
              <w:rPr>
                <w:color w:val="000000"/>
              </w:rPr>
              <w:t>nov.</w:t>
            </w:r>
            <w:proofErr w:type="spellEnd"/>
            <w:r w:rsidRPr="004C54B4">
              <w:rPr>
                <w:color w:val="000000"/>
              </w:rPr>
              <w:t xml:space="preserve"> 2025</w:t>
            </w:r>
          </w:p>
        </w:tc>
        <w:tc>
          <w:tcPr>
            <w:tcW w:w="1559" w:type="dxa"/>
            <w:tcBorders>
              <w:top w:val="dotted" w:sz="4" w:space="0" w:color="auto"/>
              <w:left w:val="dotted" w:sz="4" w:space="0" w:color="auto"/>
              <w:bottom w:val="dotted" w:sz="4" w:space="0" w:color="auto"/>
              <w:right w:val="dotted" w:sz="4" w:space="0" w:color="auto"/>
            </w:tcBorders>
          </w:tcPr>
          <w:p w14:paraId="7F205173" w14:textId="77777777" w:rsidR="004A51A6" w:rsidRPr="004C54B4" w:rsidRDefault="004A51A6" w:rsidP="00A61BF8">
            <w:pPr>
              <w:pStyle w:val="Normal-pool-Table"/>
              <w:keepNext/>
              <w:keepLines/>
            </w:pPr>
            <w:r w:rsidRPr="004C54B4">
              <w:rPr>
                <w:color w:val="000000"/>
              </w:rPr>
              <w:t>2020, 2021, 2022</w:t>
            </w:r>
          </w:p>
        </w:tc>
        <w:tc>
          <w:tcPr>
            <w:tcW w:w="1503" w:type="dxa"/>
            <w:tcBorders>
              <w:top w:val="dotted" w:sz="4" w:space="0" w:color="auto"/>
              <w:left w:val="dotted" w:sz="4" w:space="0" w:color="auto"/>
              <w:bottom w:val="dotted" w:sz="4" w:space="0" w:color="auto"/>
            </w:tcBorders>
          </w:tcPr>
          <w:p w14:paraId="15E1B259" w14:textId="77777777" w:rsidR="004A51A6" w:rsidRPr="004C54B4" w:rsidRDefault="004A51A6" w:rsidP="00A61BF8">
            <w:pPr>
              <w:pStyle w:val="Normal-pool-Table"/>
              <w:keepNext/>
              <w:keepLines/>
            </w:pPr>
            <w:r w:rsidRPr="004C54B4">
              <w:rPr>
                <w:color w:val="000000"/>
              </w:rPr>
              <w:t>4 </w:t>
            </w:r>
            <w:proofErr w:type="spellStart"/>
            <w:r w:rsidRPr="004C54B4">
              <w:rPr>
                <w:color w:val="000000"/>
              </w:rPr>
              <w:t>fév</w:t>
            </w:r>
            <w:proofErr w:type="spellEnd"/>
            <w:r w:rsidRPr="004C54B4">
              <w:rPr>
                <w:color w:val="000000"/>
              </w:rPr>
              <w:t>. 2026</w:t>
            </w:r>
          </w:p>
        </w:tc>
      </w:tr>
      <w:tr w:rsidR="004A51A6" w:rsidRPr="004C54B4" w14:paraId="230C3E97" w14:textId="77777777" w:rsidTr="00DD4061">
        <w:trPr>
          <w:trHeight w:val="57"/>
          <w:jc w:val="right"/>
        </w:trPr>
        <w:tc>
          <w:tcPr>
            <w:tcW w:w="2553" w:type="dxa"/>
            <w:tcBorders>
              <w:top w:val="dotted" w:sz="4" w:space="0" w:color="auto"/>
              <w:left w:val="nil"/>
              <w:bottom w:val="dotted" w:sz="4" w:space="0" w:color="auto"/>
              <w:right w:val="dotted" w:sz="4" w:space="0" w:color="auto"/>
            </w:tcBorders>
          </w:tcPr>
          <w:p w14:paraId="706A3D47" w14:textId="77777777" w:rsidR="004A51A6" w:rsidRPr="004C54B4" w:rsidRDefault="004A51A6" w:rsidP="004A51A6">
            <w:pPr>
              <w:pStyle w:val="Normal-pool-Table"/>
              <w:keepNext/>
              <w:keepLines/>
              <w:numPr>
                <w:ilvl w:val="0"/>
                <w:numId w:val="34"/>
              </w:numPr>
              <w:tabs>
                <w:tab w:val="clear" w:pos="624"/>
                <w:tab w:val="clear" w:pos="1247"/>
                <w:tab w:val="clear" w:pos="1871"/>
                <w:tab w:val="clear" w:pos="2495"/>
                <w:tab w:val="clear" w:pos="3119"/>
                <w:tab w:val="clear" w:pos="3742"/>
                <w:tab w:val="clear" w:pos="4366"/>
                <w:tab w:val="clear" w:pos="4990"/>
              </w:tabs>
              <w:ind w:left="227" w:hanging="227"/>
            </w:pPr>
            <w:r w:rsidRPr="004C54B4">
              <w:rPr>
                <w:color w:val="000000"/>
              </w:rPr>
              <w:t xml:space="preserve">République </w:t>
            </w:r>
            <w:proofErr w:type="spellStart"/>
            <w:r w:rsidRPr="004C54B4">
              <w:rPr>
                <w:color w:val="000000"/>
              </w:rPr>
              <w:t>centrafricaine</w:t>
            </w:r>
            <w:proofErr w:type="spellEnd"/>
          </w:p>
        </w:tc>
        <w:tc>
          <w:tcPr>
            <w:tcW w:w="1417" w:type="dxa"/>
            <w:tcBorders>
              <w:top w:val="dotted" w:sz="4" w:space="0" w:color="auto"/>
              <w:left w:val="dotted" w:sz="4" w:space="0" w:color="auto"/>
              <w:bottom w:val="dotted" w:sz="4" w:space="0" w:color="auto"/>
              <w:right w:val="dotted" w:sz="4" w:space="0" w:color="auto"/>
            </w:tcBorders>
          </w:tcPr>
          <w:p w14:paraId="36BDC9D9" w14:textId="77777777" w:rsidR="004A51A6" w:rsidRPr="004C54B4" w:rsidRDefault="004A51A6" w:rsidP="00A61BF8">
            <w:pPr>
              <w:pStyle w:val="Normal-pool-Table"/>
              <w:keepNext/>
              <w:keepLines/>
            </w:pPr>
            <w:r w:rsidRPr="004C54B4">
              <w:rPr>
                <w:color w:val="000000"/>
              </w:rPr>
              <w:t>15 oct. 2025</w:t>
            </w:r>
          </w:p>
        </w:tc>
        <w:tc>
          <w:tcPr>
            <w:tcW w:w="1276" w:type="dxa"/>
            <w:tcBorders>
              <w:top w:val="dotted" w:sz="4" w:space="0" w:color="auto"/>
              <w:left w:val="dotted" w:sz="4" w:space="0" w:color="auto"/>
              <w:bottom w:val="dotted" w:sz="4" w:space="0" w:color="auto"/>
              <w:right w:val="dotted" w:sz="4" w:space="0" w:color="auto"/>
            </w:tcBorders>
          </w:tcPr>
          <w:p w14:paraId="29F569D1" w14:textId="77777777" w:rsidR="004A51A6" w:rsidRPr="004C54B4" w:rsidRDefault="004A51A6" w:rsidP="00F74BE8">
            <w:pPr>
              <w:pStyle w:val="Normal-pool-Table"/>
              <w:keepNext/>
              <w:keepLines/>
              <w:ind w:left="57" w:hanging="57"/>
            </w:pPr>
            <w:r w:rsidRPr="004C54B4">
              <w:rPr>
                <w:color w:val="000000"/>
              </w:rPr>
              <w:t>13 </w:t>
            </w:r>
            <w:proofErr w:type="spellStart"/>
            <w:r w:rsidRPr="004C54B4">
              <w:rPr>
                <w:color w:val="000000"/>
              </w:rPr>
              <w:t>jan.</w:t>
            </w:r>
            <w:proofErr w:type="spellEnd"/>
            <w:r w:rsidRPr="004C54B4">
              <w:rPr>
                <w:color w:val="000000"/>
              </w:rPr>
              <w:t xml:space="preserve"> 2026</w:t>
            </w:r>
          </w:p>
        </w:tc>
        <w:tc>
          <w:tcPr>
            <w:tcW w:w="1559" w:type="dxa"/>
            <w:tcBorders>
              <w:top w:val="dotted" w:sz="4" w:space="0" w:color="auto"/>
              <w:left w:val="dotted" w:sz="4" w:space="0" w:color="auto"/>
              <w:bottom w:val="dotted" w:sz="4" w:space="0" w:color="auto"/>
              <w:right w:val="dotted" w:sz="4" w:space="0" w:color="auto"/>
            </w:tcBorders>
          </w:tcPr>
          <w:p w14:paraId="46E9448D" w14:textId="77777777" w:rsidR="004A51A6" w:rsidRPr="004C54B4" w:rsidRDefault="004A51A6" w:rsidP="00A61BF8">
            <w:pPr>
              <w:pStyle w:val="Normal-pool-Table"/>
              <w:keepNext/>
              <w:keepLines/>
            </w:pPr>
            <w:r w:rsidRPr="004C54B4">
              <w:rPr>
                <w:color w:val="000000"/>
              </w:rPr>
              <w:t>2020, 2021, 2022</w:t>
            </w:r>
          </w:p>
        </w:tc>
        <w:tc>
          <w:tcPr>
            <w:tcW w:w="1503" w:type="dxa"/>
            <w:tcBorders>
              <w:top w:val="dotted" w:sz="4" w:space="0" w:color="auto"/>
              <w:left w:val="dotted" w:sz="4" w:space="0" w:color="auto"/>
              <w:bottom w:val="dotted" w:sz="4" w:space="0" w:color="auto"/>
            </w:tcBorders>
          </w:tcPr>
          <w:p w14:paraId="7DF7B5F4" w14:textId="77777777" w:rsidR="004A51A6" w:rsidRPr="004C54B4" w:rsidRDefault="004A51A6" w:rsidP="00A61BF8">
            <w:pPr>
              <w:pStyle w:val="Normal-pool-Table"/>
              <w:keepNext/>
              <w:keepLines/>
            </w:pPr>
            <w:r w:rsidRPr="004C54B4">
              <w:rPr>
                <w:color w:val="000000"/>
              </w:rPr>
              <w:t>13 </w:t>
            </w:r>
            <w:proofErr w:type="spellStart"/>
            <w:r w:rsidRPr="004C54B4">
              <w:rPr>
                <w:color w:val="000000"/>
              </w:rPr>
              <w:t>avril</w:t>
            </w:r>
            <w:proofErr w:type="spellEnd"/>
            <w:r w:rsidRPr="004C54B4">
              <w:rPr>
                <w:color w:val="000000"/>
              </w:rPr>
              <w:t xml:space="preserve"> 2026</w:t>
            </w:r>
          </w:p>
        </w:tc>
      </w:tr>
      <w:tr w:rsidR="004A51A6" w:rsidRPr="004C54B4" w14:paraId="40B62488" w14:textId="77777777" w:rsidTr="00DD4061">
        <w:trPr>
          <w:trHeight w:val="57"/>
          <w:jc w:val="right"/>
        </w:trPr>
        <w:tc>
          <w:tcPr>
            <w:tcW w:w="2553" w:type="dxa"/>
            <w:tcBorders>
              <w:top w:val="dotted" w:sz="4" w:space="0" w:color="auto"/>
              <w:left w:val="nil"/>
              <w:bottom w:val="dotted" w:sz="4" w:space="0" w:color="auto"/>
              <w:right w:val="dotted" w:sz="4" w:space="0" w:color="auto"/>
            </w:tcBorders>
          </w:tcPr>
          <w:p w14:paraId="27C9DE87" w14:textId="77777777" w:rsidR="004A51A6" w:rsidRPr="004C54B4" w:rsidRDefault="004A51A6" w:rsidP="004A51A6">
            <w:pPr>
              <w:pStyle w:val="Normal-pool-Table"/>
              <w:keepNext/>
              <w:keepLines/>
              <w:numPr>
                <w:ilvl w:val="0"/>
                <w:numId w:val="34"/>
              </w:numPr>
              <w:tabs>
                <w:tab w:val="clear" w:pos="624"/>
                <w:tab w:val="clear" w:pos="1247"/>
                <w:tab w:val="clear" w:pos="1871"/>
                <w:tab w:val="clear" w:pos="2495"/>
                <w:tab w:val="clear" w:pos="3119"/>
                <w:tab w:val="clear" w:pos="3742"/>
                <w:tab w:val="clear" w:pos="4366"/>
                <w:tab w:val="clear" w:pos="4990"/>
              </w:tabs>
              <w:ind w:left="227" w:hanging="227"/>
            </w:pPr>
            <w:r w:rsidRPr="004C54B4">
              <w:rPr>
                <w:color w:val="000000"/>
              </w:rPr>
              <w:t>Saint-Kitts-et-Nevis</w:t>
            </w:r>
          </w:p>
        </w:tc>
        <w:tc>
          <w:tcPr>
            <w:tcW w:w="1417" w:type="dxa"/>
            <w:tcBorders>
              <w:top w:val="dotted" w:sz="4" w:space="0" w:color="auto"/>
              <w:left w:val="dotted" w:sz="4" w:space="0" w:color="auto"/>
              <w:bottom w:val="dotted" w:sz="4" w:space="0" w:color="auto"/>
              <w:right w:val="dotted" w:sz="4" w:space="0" w:color="auto"/>
            </w:tcBorders>
          </w:tcPr>
          <w:p w14:paraId="066AB950" w14:textId="77777777" w:rsidR="004A51A6" w:rsidRPr="004C54B4" w:rsidRDefault="004A51A6" w:rsidP="00A61BF8">
            <w:pPr>
              <w:pStyle w:val="Normal-pool-Table"/>
              <w:keepNext/>
              <w:keepLines/>
            </w:pPr>
            <w:r w:rsidRPr="004C54B4">
              <w:rPr>
                <w:color w:val="000000"/>
              </w:rPr>
              <w:t>29 </w:t>
            </w:r>
            <w:proofErr w:type="spellStart"/>
            <w:r w:rsidRPr="004C54B4">
              <w:rPr>
                <w:color w:val="000000"/>
              </w:rPr>
              <w:t>août</w:t>
            </w:r>
            <w:proofErr w:type="spellEnd"/>
            <w:r w:rsidRPr="004C54B4">
              <w:rPr>
                <w:color w:val="000000"/>
              </w:rPr>
              <w:t xml:space="preserve"> 2025</w:t>
            </w:r>
          </w:p>
        </w:tc>
        <w:tc>
          <w:tcPr>
            <w:tcW w:w="1276" w:type="dxa"/>
            <w:tcBorders>
              <w:top w:val="dotted" w:sz="4" w:space="0" w:color="auto"/>
              <w:left w:val="dotted" w:sz="4" w:space="0" w:color="auto"/>
              <w:bottom w:val="dotted" w:sz="4" w:space="0" w:color="auto"/>
              <w:right w:val="dotted" w:sz="4" w:space="0" w:color="auto"/>
            </w:tcBorders>
          </w:tcPr>
          <w:p w14:paraId="4753E47D" w14:textId="77777777" w:rsidR="004A51A6" w:rsidRPr="004C54B4" w:rsidRDefault="004A51A6" w:rsidP="00F74BE8">
            <w:pPr>
              <w:pStyle w:val="Normal-pool-Table"/>
              <w:keepNext/>
              <w:keepLines/>
              <w:ind w:left="57" w:hanging="57"/>
            </w:pPr>
            <w:r w:rsidRPr="004C54B4">
              <w:rPr>
                <w:color w:val="000000"/>
              </w:rPr>
              <w:t>27 </w:t>
            </w:r>
            <w:proofErr w:type="spellStart"/>
            <w:r w:rsidRPr="004C54B4">
              <w:rPr>
                <w:color w:val="000000"/>
              </w:rPr>
              <w:t>nov.</w:t>
            </w:r>
            <w:proofErr w:type="spellEnd"/>
            <w:r w:rsidRPr="004C54B4">
              <w:rPr>
                <w:color w:val="000000"/>
              </w:rPr>
              <w:t xml:space="preserve"> 2025</w:t>
            </w:r>
          </w:p>
        </w:tc>
        <w:tc>
          <w:tcPr>
            <w:tcW w:w="1559" w:type="dxa"/>
            <w:tcBorders>
              <w:top w:val="dotted" w:sz="4" w:space="0" w:color="auto"/>
              <w:left w:val="dotted" w:sz="4" w:space="0" w:color="auto"/>
              <w:bottom w:val="dotted" w:sz="4" w:space="0" w:color="auto"/>
              <w:right w:val="dotted" w:sz="4" w:space="0" w:color="auto"/>
            </w:tcBorders>
          </w:tcPr>
          <w:p w14:paraId="7871729D" w14:textId="77777777" w:rsidR="004A51A6" w:rsidRPr="004C54B4" w:rsidRDefault="004A51A6" w:rsidP="00A61BF8">
            <w:pPr>
              <w:pStyle w:val="Normal-pool-Table"/>
              <w:keepNext/>
              <w:keepLines/>
            </w:pPr>
            <w:r w:rsidRPr="004C54B4">
              <w:rPr>
                <w:color w:val="000000"/>
              </w:rPr>
              <w:t>2020, 2021, 2022</w:t>
            </w:r>
          </w:p>
        </w:tc>
        <w:tc>
          <w:tcPr>
            <w:tcW w:w="1503" w:type="dxa"/>
            <w:tcBorders>
              <w:top w:val="dotted" w:sz="4" w:space="0" w:color="auto"/>
              <w:left w:val="dotted" w:sz="4" w:space="0" w:color="auto"/>
              <w:bottom w:val="dotted" w:sz="4" w:space="0" w:color="auto"/>
            </w:tcBorders>
          </w:tcPr>
          <w:p w14:paraId="3346DDC2" w14:textId="77777777" w:rsidR="004A51A6" w:rsidRPr="004C54B4" w:rsidRDefault="004A51A6" w:rsidP="00A61BF8">
            <w:pPr>
              <w:pStyle w:val="Normal-pool-Table"/>
              <w:keepNext/>
              <w:keepLines/>
            </w:pPr>
            <w:r w:rsidRPr="004C54B4">
              <w:rPr>
                <w:color w:val="000000"/>
              </w:rPr>
              <w:t>27 </w:t>
            </w:r>
            <w:proofErr w:type="spellStart"/>
            <w:r w:rsidRPr="004C54B4">
              <w:rPr>
                <w:color w:val="000000"/>
              </w:rPr>
              <w:t>fév</w:t>
            </w:r>
            <w:proofErr w:type="spellEnd"/>
            <w:r w:rsidRPr="004C54B4">
              <w:rPr>
                <w:color w:val="000000"/>
              </w:rPr>
              <w:t>. 2026</w:t>
            </w:r>
          </w:p>
        </w:tc>
      </w:tr>
    </w:tbl>
    <w:p w14:paraId="26A45312" w14:textId="77777777" w:rsidR="004A51A6" w:rsidRPr="004C54B4" w:rsidRDefault="004A51A6" w:rsidP="004442F5">
      <w:pPr>
        <w:pStyle w:val="Normal-pool"/>
        <w:tabs>
          <w:tab w:val="clear" w:pos="624"/>
          <w:tab w:val="clear" w:pos="1871"/>
          <w:tab w:val="clear" w:pos="2495"/>
          <w:tab w:val="clear" w:pos="3119"/>
          <w:tab w:val="clear" w:pos="3742"/>
          <w:tab w:val="clear" w:pos="4366"/>
          <w:tab w:val="left" w:pos="1814"/>
          <w:tab w:val="left" w:pos="2381"/>
          <w:tab w:val="left" w:pos="2948"/>
          <w:tab w:val="left" w:pos="3515"/>
          <w:tab w:val="left" w:pos="4082"/>
        </w:tabs>
        <w:spacing w:before="60"/>
        <w:ind w:left="1247"/>
        <w:rPr>
          <w:i/>
          <w:iCs/>
          <w:sz w:val="17"/>
          <w:szCs w:val="17"/>
        </w:rPr>
      </w:pPr>
      <w:r w:rsidRPr="004C54B4">
        <w:rPr>
          <w:sz w:val="17"/>
          <w:szCs w:val="17"/>
        </w:rPr>
        <w:tab/>
      </w:r>
      <w:proofErr w:type="spellStart"/>
      <w:r w:rsidRPr="004C54B4">
        <w:rPr>
          <w:i/>
          <w:iCs/>
          <w:sz w:val="17"/>
          <w:szCs w:val="17"/>
        </w:rPr>
        <w:t>Abréviation</w:t>
      </w:r>
      <w:proofErr w:type="spellEnd"/>
      <w:r w:rsidRPr="004C54B4">
        <w:rPr>
          <w:sz w:val="17"/>
          <w:szCs w:val="17"/>
        </w:rPr>
        <w:t xml:space="preserve"> : HFC – </w:t>
      </w:r>
      <w:proofErr w:type="spellStart"/>
      <w:r w:rsidRPr="004C54B4">
        <w:rPr>
          <w:sz w:val="17"/>
          <w:szCs w:val="17"/>
        </w:rPr>
        <w:t>hydrofluorocarbones</w:t>
      </w:r>
      <w:proofErr w:type="spellEnd"/>
      <w:r w:rsidRPr="004C54B4">
        <w:rPr>
          <w:sz w:val="17"/>
          <w:szCs w:val="17"/>
        </w:rPr>
        <w:t xml:space="preserve">. </w:t>
      </w:r>
    </w:p>
    <w:p w14:paraId="09138EF7" w14:textId="77777777" w:rsidR="004A51A6" w:rsidRPr="004A51A6" w:rsidRDefault="004A51A6" w:rsidP="004442F5">
      <w:pPr>
        <w:pStyle w:val="Normal-pool"/>
        <w:tabs>
          <w:tab w:val="clear" w:pos="624"/>
          <w:tab w:val="clear" w:pos="1871"/>
          <w:tab w:val="clear" w:pos="2495"/>
          <w:tab w:val="clear" w:pos="3119"/>
          <w:tab w:val="clear" w:pos="3742"/>
          <w:tab w:val="clear" w:pos="4366"/>
          <w:tab w:val="left" w:pos="1814"/>
          <w:tab w:val="left" w:pos="2381"/>
          <w:tab w:val="left" w:pos="2948"/>
          <w:tab w:val="left" w:pos="3515"/>
          <w:tab w:val="left" w:pos="4082"/>
        </w:tabs>
        <w:spacing w:before="60" w:after="240"/>
        <w:ind w:left="1247"/>
        <w:rPr>
          <w:sz w:val="17"/>
          <w:szCs w:val="17"/>
          <w:lang w:val="fr-FR"/>
        </w:rPr>
      </w:pPr>
      <w:r w:rsidRPr="004A51A6">
        <w:rPr>
          <w:sz w:val="17"/>
          <w:szCs w:val="17"/>
          <w:lang w:val="fr-FR"/>
        </w:rPr>
        <w:tab/>
        <w:t>* Seules les années ne faisant pas l’objet du report prévu par la décision XXX/11 sont consignées dans le tableau.</w:t>
      </w:r>
    </w:p>
    <w:p w14:paraId="4E6060C3" w14:textId="77777777" w:rsidR="004A51A6" w:rsidRPr="004A51A6" w:rsidRDefault="004A51A6" w:rsidP="004A51A6">
      <w:pPr>
        <w:pStyle w:val="Normalnumber"/>
        <w:widowControl w:val="0"/>
        <w:numPr>
          <w:ilvl w:val="0"/>
          <w:numId w:val="36"/>
        </w:numPr>
        <w:tabs>
          <w:tab w:val="clear" w:pos="1247"/>
          <w:tab w:val="clear" w:pos="1814"/>
          <w:tab w:val="clear" w:pos="2381"/>
          <w:tab w:val="clear" w:pos="2948"/>
          <w:tab w:val="clear" w:pos="3515"/>
          <w:tab w:val="left" w:pos="624"/>
          <w:tab w:val="num" w:pos="1871"/>
          <w:tab w:val="left" w:pos="2495"/>
          <w:tab w:val="left" w:pos="3119"/>
          <w:tab w:val="left" w:pos="3742"/>
          <w:tab w:val="left" w:pos="4366"/>
        </w:tabs>
        <w:ind w:left="1247"/>
        <w:rPr>
          <w:lang w:val="fr-FR"/>
        </w:rPr>
      </w:pPr>
      <w:r w:rsidRPr="004A51A6">
        <w:rPr>
          <w:lang w:val="fr-FR"/>
        </w:rPr>
        <w:t>Les données sur les niveaux calculés de production et de consommation sont présentées comme suit dans les annexes IV à VII :</w:t>
      </w:r>
    </w:p>
    <w:p w14:paraId="626CFA2B" w14:textId="77777777" w:rsidR="004A51A6" w:rsidRPr="004A51A6" w:rsidRDefault="004A51A6" w:rsidP="004A51A6">
      <w:pPr>
        <w:pStyle w:val="Normalnumber"/>
        <w:widowControl w:val="0"/>
        <w:numPr>
          <w:ilvl w:val="1"/>
          <w:numId w:val="1"/>
        </w:numPr>
        <w:tabs>
          <w:tab w:val="clear" w:pos="1247"/>
          <w:tab w:val="clear" w:pos="1814"/>
          <w:tab w:val="clear" w:pos="2381"/>
          <w:tab w:val="clear" w:pos="2495"/>
          <w:tab w:val="clear" w:pos="2948"/>
          <w:tab w:val="clear" w:pos="3515"/>
          <w:tab w:val="left" w:pos="624"/>
          <w:tab w:val="left" w:pos="2502"/>
          <w:tab w:val="left" w:pos="4366"/>
        </w:tabs>
        <w:ind w:left="1247" w:firstLine="624"/>
        <w:rPr>
          <w:lang w:val="fr-FR"/>
        </w:rPr>
      </w:pPr>
      <w:r w:rsidRPr="004A51A6">
        <w:rPr>
          <w:lang w:val="fr-FR"/>
        </w:rPr>
        <w:t>L’annexe IV récapitule les niveaux de production et de consommation de substances réglementées calculés pour 2025 et ventilés selon que les Parties intéressées sont visées à l’article 5 ou non ;</w:t>
      </w:r>
    </w:p>
    <w:p w14:paraId="09C641F4" w14:textId="77777777" w:rsidR="004A51A6" w:rsidRPr="004A51A6" w:rsidRDefault="004A51A6" w:rsidP="004A51A6">
      <w:pPr>
        <w:pStyle w:val="Normalnumber"/>
        <w:widowControl w:val="0"/>
        <w:numPr>
          <w:ilvl w:val="1"/>
          <w:numId w:val="1"/>
        </w:numPr>
        <w:tabs>
          <w:tab w:val="clear" w:pos="1247"/>
          <w:tab w:val="clear" w:pos="1814"/>
          <w:tab w:val="clear" w:pos="2381"/>
          <w:tab w:val="clear" w:pos="2495"/>
          <w:tab w:val="clear" w:pos="2948"/>
          <w:tab w:val="clear" w:pos="3515"/>
          <w:tab w:val="left" w:pos="624"/>
          <w:tab w:val="left" w:pos="2502"/>
          <w:tab w:val="left" w:pos="4366"/>
        </w:tabs>
        <w:ind w:left="1247" w:firstLine="624"/>
        <w:rPr>
          <w:lang w:val="fr-FR"/>
        </w:rPr>
      </w:pPr>
      <w:r w:rsidRPr="004A51A6">
        <w:rPr>
          <w:lang w:val="fr-FR"/>
        </w:rPr>
        <w:t>L’annexe V récapitule les niveaux de production et de consommation de substances réglementées calculés pour 2024 et ventilés selon que les Parties intéressées sont visées à l’article 5 ou non ;</w:t>
      </w:r>
    </w:p>
    <w:p w14:paraId="15DCEA8F" w14:textId="77777777" w:rsidR="004A51A6" w:rsidRPr="004A51A6" w:rsidRDefault="004A51A6" w:rsidP="004A51A6">
      <w:pPr>
        <w:pStyle w:val="Normalnumber"/>
        <w:widowControl w:val="0"/>
        <w:numPr>
          <w:ilvl w:val="1"/>
          <w:numId w:val="1"/>
        </w:numPr>
        <w:tabs>
          <w:tab w:val="clear" w:pos="1247"/>
          <w:tab w:val="clear" w:pos="1814"/>
          <w:tab w:val="clear" w:pos="2381"/>
          <w:tab w:val="clear" w:pos="2495"/>
          <w:tab w:val="clear" w:pos="2948"/>
          <w:tab w:val="clear" w:pos="3515"/>
          <w:tab w:val="left" w:pos="624"/>
          <w:tab w:val="left" w:pos="2502"/>
          <w:tab w:val="left" w:pos="4366"/>
        </w:tabs>
        <w:ind w:left="1247" w:firstLine="624"/>
        <w:rPr>
          <w:lang w:val="fr-FR"/>
        </w:rPr>
      </w:pPr>
      <w:r w:rsidRPr="004A51A6">
        <w:rPr>
          <w:lang w:val="fr-FR"/>
        </w:rPr>
        <w:t>L’annexe VI récapitule toutes les données concernant les niveaux de production et de consommation de substances réglementées calculés pour 2024 et 2025, ventilées selon les groupes régionaux de l’Organisation des Nations Unies ;</w:t>
      </w:r>
    </w:p>
    <w:p w14:paraId="571F3D46" w14:textId="77777777" w:rsidR="004A51A6" w:rsidRPr="004A51A6" w:rsidRDefault="004A51A6" w:rsidP="004A51A6">
      <w:pPr>
        <w:pStyle w:val="Normalnumber"/>
        <w:widowControl w:val="0"/>
        <w:numPr>
          <w:ilvl w:val="1"/>
          <w:numId w:val="1"/>
        </w:numPr>
        <w:tabs>
          <w:tab w:val="clear" w:pos="1247"/>
          <w:tab w:val="clear" w:pos="1814"/>
          <w:tab w:val="clear" w:pos="2381"/>
          <w:tab w:val="clear" w:pos="2495"/>
          <w:tab w:val="clear" w:pos="2948"/>
          <w:tab w:val="clear" w:pos="3515"/>
          <w:tab w:val="left" w:pos="624"/>
          <w:tab w:val="left" w:pos="2502"/>
          <w:tab w:val="left" w:pos="4366"/>
        </w:tabs>
        <w:ind w:left="1247" w:firstLine="624"/>
        <w:rPr>
          <w:lang w:val="fr-FR"/>
        </w:rPr>
      </w:pPr>
      <w:r w:rsidRPr="004A51A6">
        <w:rPr>
          <w:lang w:val="fr-FR"/>
        </w:rPr>
        <w:lastRenderedPageBreak/>
        <w:t xml:space="preserve">L’annexe VII récapitule toutes les données comparant les quantités de substances réglementées produites, importées et exportées en 2024 et 2025, ventilées selon que les Parties intéressées sont visées à l’article 5 ou non. </w:t>
      </w:r>
    </w:p>
    <w:p w14:paraId="647E91A6" w14:textId="77777777" w:rsidR="004A51A6" w:rsidRPr="004A51A6" w:rsidRDefault="004A51A6" w:rsidP="004A51A6">
      <w:pPr>
        <w:pStyle w:val="Normalnumber"/>
        <w:numPr>
          <w:ilvl w:val="0"/>
          <w:numId w:val="36"/>
        </w:numPr>
        <w:tabs>
          <w:tab w:val="clear" w:pos="1247"/>
          <w:tab w:val="clear" w:pos="1814"/>
          <w:tab w:val="clear" w:pos="2381"/>
          <w:tab w:val="clear" w:pos="2948"/>
          <w:tab w:val="clear" w:pos="3515"/>
          <w:tab w:val="left" w:pos="624"/>
          <w:tab w:val="num" w:pos="1871"/>
          <w:tab w:val="left" w:pos="2495"/>
          <w:tab w:val="left" w:pos="3119"/>
          <w:tab w:val="left" w:pos="3742"/>
          <w:tab w:val="left" w:pos="4366"/>
        </w:tabs>
        <w:ind w:left="1247"/>
        <w:rPr>
          <w:lang w:val="fr-FR"/>
        </w:rPr>
      </w:pPr>
      <w:r w:rsidRPr="004A51A6">
        <w:rPr>
          <w:lang w:val="fr-FR"/>
        </w:rPr>
        <w:t>Des informations détaillées ou résumées sur le commerce de substances réglementées récupérées</w:t>
      </w:r>
      <w:r w:rsidRPr="004C54B4">
        <w:rPr>
          <w:vertAlign w:val="superscript"/>
        </w:rPr>
        <w:footnoteReference w:id="5"/>
      </w:r>
      <w:r w:rsidRPr="004A51A6">
        <w:rPr>
          <w:lang w:val="fr-FR"/>
        </w:rPr>
        <w:t xml:space="preserve"> figurent dans les annexes VIII et IX, selon la répartition suivante :</w:t>
      </w:r>
    </w:p>
    <w:p w14:paraId="66A68ABC" w14:textId="77777777" w:rsidR="004A51A6" w:rsidRPr="004A51A6" w:rsidRDefault="004A51A6" w:rsidP="004A51A6">
      <w:pPr>
        <w:pStyle w:val="Normalnumber"/>
        <w:keepNext/>
        <w:keepLines/>
        <w:numPr>
          <w:ilvl w:val="1"/>
          <w:numId w:val="1"/>
        </w:numPr>
        <w:tabs>
          <w:tab w:val="clear" w:pos="1247"/>
          <w:tab w:val="clear" w:pos="1814"/>
          <w:tab w:val="clear" w:pos="2381"/>
          <w:tab w:val="clear" w:pos="2495"/>
          <w:tab w:val="clear" w:pos="2948"/>
          <w:tab w:val="clear" w:pos="3515"/>
          <w:tab w:val="left" w:pos="624"/>
          <w:tab w:val="left" w:pos="2502"/>
          <w:tab w:val="left" w:pos="4366"/>
        </w:tabs>
        <w:ind w:left="1247" w:firstLine="624"/>
        <w:rPr>
          <w:lang w:val="fr-FR"/>
        </w:rPr>
      </w:pPr>
      <w:r w:rsidRPr="004A51A6">
        <w:rPr>
          <w:lang w:val="fr-FR"/>
        </w:rPr>
        <w:t>L’annexe VIII présente des informations résumées sur les importations et les exportations de substances réglementées nouvellement produites ou récupérées en 2024 et 2025, ventilées selon que les Parties intéressées sont visées à l’article 5 ou non ;</w:t>
      </w:r>
    </w:p>
    <w:p w14:paraId="1E252AB0" w14:textId="77777777" w:rsidR="004A51A6" w:rsidRPr="004A51A6" w:rsidRDefault="004A51A6" w:rsidP="004A51A6">
      <w:pPr>
        <w:pStyle w:val="Normalnumber"/>
        <w:keepNext/>
        <w:keepLines/>
        <w:numPr>
          <w:ilvl w:val="1"/>
          <w:numId w:val="1"/>
        </w:numPr>
        <w:tabs>
          <w:tab w:val="clear" w:pos="1247"/>
          <w:tab w:val="clear" w:pos="1814"/>
          <w:tab w:val="clear" w:pos="2381"/>
          <w:tab w:val="clear" w:pos="2495"/>
          <w:tab w:val="clear" w:pos="2948"/>
          <w:tab w:val="clear" w:pos="3515"/>
          <w:tab w:val="left" w:pos="624"/>
          <w:tab w:val="left" w:pos="2502"/>
          <w:tab w:val="left" w:pos="4366"/>
        </w:tabs>
        <w:ind w:left="1247" w:firstLine="624"/>
        <w:rPr>
          <w:lang w:val="fr-FR"/>
        </w:rPr>
      </w:pPr>
      <w:r w:rsidRPr="004A51A6">
        <w:rPr>
          <w:lang w:val="fr-FR"/>
        </w:rPr>
        <w:t xml:space="preserve">L’annexe IX présente des informations sur les substances réglementées récupérées qui ont été importées et exportées par les Parties en 2024 et 2025, ventilées par substance et selon que les Parties intéressées sont visées à l’article 5 ou non. </w:t>
      </w:r>
    </w:p>
    <w:p w14:paraId="12E353FE" w14:textId="77777777" w:rsidR="004A51A6" w:rsidRPr="004A51A6" w:rsidRDefault="004A51A6" w:rsidP="004A51A6">
      <w:pPr>
        <w:pStyle w:val="Normalnumber"/>
        <w:numPr>
          <w:ilvl w:val="0"/>
          <w:numId w:val="36"/>
        </w:numPr>
        <w:tabs>
          <w:tab w:val="clear" w:pos="1247"/>
          <w:tab w:val="clear" w:pos="1814"/>
          <w:tab w:val="clear" w:pos="2381"/>
          <w:tab w:val="clear" w:pos="2948"/>
          <w:tab w:val="clear" w:pos="3515"/>
          <w:tab w:val="left" w:pos="624"/>
          <w:tab w:val="num" w:pos="1871"/>
          <w:tab w:val="left" w:pos="2495"/>
          <w:tab w:val="left" w:pos="3119"/>
          <w:tab w:val="left" w:pos="3742"/>
          <w:tab w:val="left" w:pos="4366"/>
        </w:tabs>
        <w:ind w:left="1247"/>
        <w:rPr>
          <w:lang w:val="fr-FR"/>
        </w:rPr>
      </w:pPr>
      <w:r w:rsidRPr="004A51A6">
        <w:rPr>
          <w:lang w:val="fr-FR"/>
        </w:rPr>
        <w:t>L’annexe X présente des informations résumées sur la production et la consommation de substances appauvrissant la couche d’ozone pour des utilisations en laboratoire et à des fins d’analyse, comme demandé au paragraphe 2 de la décision XXXI/5. Il convient de noter qu’en vertu du paragraphe 1 de la décision XXXI/5, les utilisations en laboratoire et à des fins d’analyse font l’objet d’une dérogation globale à durée de validité illimitée applicable aux substances réglementées de toutes les annexes et tous les groupes, sauf celles des groupes I et II de l’Annexe F.</w:t>
      </w:r>
    </w:p>
    <w:p w14:paraId="3619F7A3" w14:textId="77777777" w:rsidR="004A51A6" w:rsidRPr="004A51A6" w:rsidRDefault="004A51A6" w:rsidP="0027064F">
      <w:pPr>
        <w:pStyle w:val="CH2"/>
        <w:rPr>
          <w:lang w:val="fr-FR"/>
        </w:rPr>
      </w:pPr>
      <w:r w:rsidRPr="004A51A6">
        <w:rPr>
          <w:bCs/>
          <w:lang w:val="fr-FR"/>
        </w:rPr>
        <w:tab/>
        <w:t>C.</w:t>
      </w:r>
      <w:r w:rsidRPr="004A51A6">
        <w:rPr>
          <w:lang w:val="fr-FR"/>
        </w:rPr>
        <w:tab/>
      </w:r>
      <w:r w:rsidRPr="004A51A6">
        <w:rPr>
          <w:bCs/>
          <w:lang w:val="fr-FR"/>
        </w:rPr>
        <w:t>Respect des mesures de réglementation prévues pour 2024</w:t>
      </w:r>
    </w:p>
    <w:p w14:paraId="1D3E032E" w14:textId="77777777" w:rsidR="004A51A6" w:rsidRPr="004A51A6" w:rsidRDefault="004A51A6" w:rsidP="004A51A6">
      <w:pPr>
        <w:pStyle w:val="Normalnumber"/>
        <w:numPr>
          <w:ilvl w:val="0"/>
          <w:numId w:val="36"/>
        </w:numPr>
        <w:tabs>
          <w:tab w:val="clear" w:pos="1247"/>
          <w:tab w:val="clear" w:pos="1814"/>
          <w:tab w:val="clear" w:pos="2381"/>
          <w:tab w:val="clear" w:pos="2948"/>
          <w:tab w:val="clear" w:pos="3515"/>
          <w:tab w:val="left" w:pos="624"/>
          <w:tab w:val="num" w:pos="1871"/>
          <w:tab w:val="left" w:pos="2495"/>
          <w:tab w:val="left" w:pos="3119"/>
          <w:tab w:val="left" w:pos="3742"/>
          <w:tab w:val="left" w:pos="4366"/>
        </w:tabs>
        <w:ind w:left="1247"/>
        <w:rPr>
          <w:lang w:val="fr-FR"/>
        </w:rPr>
      </w:pPr>
      <w:r w:rsidRPr="004A51A6">
        <w:rPr>
          <w:lang w:val="fr-FR"/>
        </w:rPr>
        <w:t xml:space="preserve">Le tableau 4 dresse la liste des cas de dépassement des plafonds de consommation de substances réglementées fixés pour 2024 qui n’ont pas été examinés par le Comité d’application à sa soixante-seizième réunion ou par la trente-septième Réunion des Parties parce que tout ou partie des informations requises n’avaient pas été reçues à temps ou parce qu’il était indiqué que des éclaircissements sur la consommation ou la production excédentaire étaient attendus. Les cas ont été mis à jour sur la base des informations reçues après la soixante-seizième réunion du Comité. La dernière colonne du tableau contient les explications ou observations correspondantes. </w:t>
      </w:r>
    </w:p>
    <w:p w14:paraId="6F0CC2D1" w14:textId="77777777" w:rsidR="004A51A6" w:rsidRPr="004A51A6" w:rsidRDefault="004A51A6" w:rsidP="00881677">
      <w:pPr>
        <w:pStyle w:val="Titletable"/>
        <w:spacing w:before="240"/>
        <w:rPr>
          <w:lang w:val="fr-FR"/>
        </w:rPr>
      </w:pPr>
      <w:r w:rsidRPr="004A51A6">
        <w:rPr>
          <w:b w:val="0"/>
          <w:bCs w:val="0"/>
          <w:lang w:val="fr-FR"/>
        </w:rPr>
        <w:t>Tableau 4</w:t>
      </w:r>
      <w:r w:rsidRPr="004A51A6">
        <w:rPr>
          <w:lang w:val="fr-FR"/>
        </w:rPr>
        <w:br/>
        <w:t>Cas de dépassement des plafonds de consommation de substances réglementées fixés dans les calendriers de réduction prévus par le Protocole pour 2024, et explications correspondantes</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1418"/>
        <w:gridCol w:w="850"/>
        <w:gridCol w:w="979"/>
        <w:gridCol w:w="1002"/>
        <w:gridCol w:w="1421"/>
        <w:gridCol w:w="2637"/>
      </w:tblGrid>
      <w:tr w:rsidR="004A51A6" w:rsidRPr="004C54B4" w14:paraId="5809DE01" w14:textId="77777777" w:rsidTr="00FC5A61">
        <w:trPr>
          <w:trHeight w:val="57"/>
          <w:tblHeader/>
          <w:jc w:val="right"/>
        </w:trPr>
        <w:tc>
          <w:tcPr>
            <w:tcW w:w="1418" w:type="dxa"/>
            <w:vMerge w:val="restart"/>
            <w:tcBorders>
              <w:top w:val="single" w:sz="4" w:space="0" w:color="auto"/>
              <w:bottom w:val="single" w:sz="12" w:space="0" w:color="auto"/>
            </w:tcBorders>
            <w:vAlign w:val="bottom"/>
          </w:tcPr>
          <w:p w14:paraId="579AB43A" w14:textId="77777777" w:rsidR="004A51A6" w:rsidRPr="004C54B4" w:rsidRDefault="004A51A6">
            <w:pPr>
              <w:pStyle w:val="Normal-pool-Table"/>
              <w:rPr>
                <w:i/>
                <w:iCs/>
                <w:color w:val="002060"/>
              </w:rPr>
            </w:pPr>
            <w:proofErr w:type="spellStart"/>
            <w:r w:rsidRPr="004C54B4">
              <w:rPr>
                <w:i/>
                <w:iCs/>
                <w:color w:val="000000"/>
              </w:rPr>
              <w:t>Partie</w:t>
            </w:r>
            <w:proofErr w:type="spellEnd"/>
          </w:p>
        </w:tc>
        <w:tc>
          <w:tcPr>
            <w:tcW w:w="850" w:type="dxa"/>
            <w:vMerge w:val="restart"/>
            <w:tcBorders>
              <w:top w:val="single" w:sz="4" w:space="0" w:color="auto"/>
              <w:bottom w:val="single" w:sz="12" w:space="0" w:color="auto"/>
            </w:tcBorders>
            <w:vAlign w:val="bottom"/>
          </w:tcPr>
          <w:p w14:paraId="6500E8EA" w14:textId="77777777" w:rsidR="004A51A6" w:rsidRPr="004C54B4" w:rsidRDefault="004A51A6">
            <w:pPr>
              <w:pStyle w:val="Normal-pool-Table"/>
              <w:rPr>
                <w:i/>
                <w:iCs/>
                <w:color w:val="002060"/>
              </w:rPr>
            </w:pPr>
            <w:r w:rsidRPr="004C54B4">
              <w:rPr>
                <w:i/>
                <w:iCs/>
                <w:color w:val="000000"/>
              </w:rPr>
              <w:t xml:space="preserve">Annexe/ </w:t>
            </w:r>
            <w:proofErr w:type="spellStart"/>
            <w:r w:rsidRPr="004C54B4">
              <w:rPr>
                <w:i/>
                <w:iCs/>
                <w:color w:val="000000"/>
              </w:rPr>
              <w:t>groupe</w:t>
            </w:r>
            <w:r w:rsidRPr="004C54B4">
              <w:rPr>
                <w:i/>
                <w:iCs/>
                <w:color w:val="000000"/>
                <w:vertAlign w:val="superscript"/>
              </w:rPr>
              <w:t>a</w:t>
            </w:r>
            <w:proofErr w:type="spellEnd"/>
          </w:p>
        </w:tc>
        <w:tc>
          <w:tcPr>
            <w:tcW w:w="3402" w:type="dxa"/>
            <w:gridSpan w:val="3"/>
            <w:tcBorders>
              <w:top w:val="single" w:sz="4" w:space="0" w:color="auto"/>
              <w:bottom w:val="single" w:sz="4" w:space="0" w:color="auto"/>
            </w:tcBorders>
            <w:vAlign w:val="bottom"/>
          </w:tcPr>
          <w:p w14:paraId="6EF43CA9" w14:textId="77777777" w:rsidR="004A51A6" w:rsidRPr="004A51A6" w:rsidRDefault="004A51A6">
            <w:pPr>
              <w:pStyle w:val="Normal-pool-Table"/>
              <w:jc w:val="center"/>
              <w:rPr>
                <w:i/>
                <w:iCs/>
                <w:color w:val="002060"/>
                <w:lang w:val="fr-FR"/>
              </w:rPr>
            </w:pPr>
            <w:r w:rsidRPr="004A51A6">
              <w:rPr>
                <w:i/>
                <w:iCs/>
                <w:color w:val="000000"/>
                <w:lang w:val="fr-FR"/>
              </w:rPr>
              <w:t>Consommation en t PDO pour les substances de l’Annexe E/I, et en t éqCO</w:t>
            </w:r>
            <w:r w:rsidRPr="004A51A6">
              <w:rPr>
                <w:i/>
                <w:iCs/>
                <w:color w:val="000000"/>
                <w:vertAlign w:val="subscript"/>
                <w:lang w:val="fr-FR"/>
              </w:rPr>
              <w:t>2</w:t>
            </w:r>
            <w:r w:rsidRPr="004A51A6">
              <w:rPr>
                <w:i/>
                <w:iCs/>
                <w:color w:val="000000"/>
                <w:lang w:val="fr-FR"/>
              </w:rPr>
              <w:t xml:space="preserve"> pour les substances de l’Annexe F</w:t>
            </w:r>
          </w:p>
        </w:tc>
        <w:tc>
          <w:tcPr>
            <w:tcW w:w="2637" w:type="dxa"/>
            <w:vMerge w:val="restart"/>
            <w:tcBorders>
              <w:top w:val="single" w:sz="4" w:space="0" w:color="auto"/>
              <w:bottom w:val="single" w:sz="12" w:space="0" w:color="auto"/>
            </w:tcBorders>
            <w:vAlign w:val="bottom"/>
          </w:tcPr>
          <w:p w14:paraId="2AC80F90" w14:textId="77777777" w:rsidR="004A51A6" w:rsidRPr="004C54B4" w:rsidRDefault="004A51A6">
            <w:pPr>
              <w:pStyle w:val="Normal-pool-Table"/>
              <w:rPr>
                <w:rFonts w:eastAsia="Arial Unicode MS"/>
                <w:i/>
                <w:iCs/>
              </w:rPr>
            </w:pPr>
            <w:r w:rsidRPr="004C54B4">
              <w:rPr>
                <w:i/>
                <w:iCs/>
                <w:color w:val="000000"/>
              </w:rPr>
              <w:t xml:space="preserve">Explication </w:t>
            </w:r>
            <w:proofErr w:type="spellStart"/>
            <w:r w:rsidRPr="004C54B4">
              <w:rPr>
                <w:i/>
                <w:iCs/>
                <w:color w:val="000000"/>
              </w:rPr>
              <w:t>ou</w:t>
            </w:r>
            <w:proofErr w:type="spellEnd"/>
            <w:r w:rsidRPr="004C54B4">
              <w:rPr>
                <w:i/>
                <w:iCs/>
                <w:color w:val="000000"/>
              </w:rPr>
              <w:t xml:space="preserve"> observation</w:t>
            </w:r>
          </w:p>
        </w:tc>
      </w:tr>
      <w:tr w:rsidR="004A51A6" w:rsidRPr="004C54B4" w14:paraId="21284FD6" w14:textId="77777777" w:rsidTr="00FC5A61">
        <w:trPr>
          <w:trHeight w:val="57"/>
          <w:tblHeader/>
          <w:jc w:val="right"/>
        </w:trPr>
        <w:tc>
          <w:tcPr>
            <w:tcW w:w="1418" w:type="dxa"/>
            <w:vMerge/>
            <w:tcBorders>
              <w:bottom w:val="single" w:sz="12" w:space="0" w:color="auto"/>
            </w:tcBorders>
            <w:vAlign w:val="bottom"/>
          </w:tcPr>
          <w:p w14:paraId="0D96AC46" w14:textId="77777777" w:rsidR="004A51A6" w:rsidRPr="004C54B4" w:rsidRDefault="004A51A6">
            <w:pPr>
              <w:pStyle w:val="Normal-pool-Table"/>
              <w:ind w:left="57"/>
            </w:pPr>
          </w:p>
        </w:tc>
        <w:tc>
          <w:tcPr>
            <w:tcW w:w="850" w:type="dxa"/>
            <w:vMerge/>
            <w:tcBorders>
              <w:bottom w:val="single" w:sz="12" w:space="0" w:color="auto"/>
            </w:tcBorders>
            <w:vAlign w:val="bottom"/>
          </w:tcPr>
          <w:p w14:paraId="685BC016" w14:textId="77777777" w:rsidR="004A51A6" w:rsidRPr="004C54B4" w:rsidRDefault="004A51A6">
            <w:pPr>
              <w:pStyle w:val="Normal-pool-Table"/>
            </w:pPr>
          </w:p>
        </w:tc>
        <w:tc>
          <w:tcPr>
            <w:tcW w:w="979" w:type="dxa"/>
            <w:tcBorders>
              <w:top w:val="single" w:sz="4" w:space="0" w:color="auto"/>
              <w:bottom w:val="single" w:sz="12" w:space="0" w:color="auto"/>
            </w:tcBorders>
            <w:vAlign w:val="bottom"/>
          </w:tcPr>
          <w:p w14:paraId="22E4F0D9" w14:textId="77777777" w:rsidR="004A51A6" w:rsidRPr="004C54B4" w:rsidRDefault="004A51A6">
            <w:pPr>
              <w:pStyle w:val="Normal-pool-Table"/>
              <w:ind w:left="57"/>
              <w:jc w:val="right"/>
              <w:rPr>
                <w:i/>
                <w:iCs/>
                <w:sz w:val="17"/>
                <w:szCs w:val="17"/>
              </w:rPr>
            </w:pPr>
            <w:proofErr w:type="spellStart"/>
            <w:r w:rsidRPr="004C54B4">
              <w:rPr>
                <w:i/>
                <w:iCs/>
                <w:color w:val="000000"/>
                <w:sz w:val="17"/>
                <w:szCs w:val="17"/>
              </w:rPr>
              <w:t>Niveau</w:t>
            </w:r>
            <w:proofErr w:type="spellEnd"/>
            <w:r w:rsidRPr="004C54B4">
              <w:rPr>
                <w:i/>
                <w:iCs/>
                <w:color w:val="000000"/>
                <w:sz w:val="17"/>
                <w:szCs w:val="17"/>
              </w:rPr>
              <w:t xml:space="preserve"> de </w:t>
            </w:r>
            <w:proofErr w:type="spellStart"/>
            <w:r w:rsidRPr="004C54B4">
              <w:rPr>
                <w:i/>
                <w:iCs/>
                <w:color w:val="000000"/>
                <w:sz w:val="17"/>
                <w:szCs w:val="17"/>
              </w:rPr>
              <w:t>référence</w:t>
            </w:r>
            <w:proofErr w:type="spellEnd"/>
          </w:p>
        </w:tc>
        <w:tc>
          <w:tcPr>
            <w:tcW w:w="1002" w:type="dxa"/>
            <w:tcBorders>
              <w:top w:val="single" w:sz="4" w:space="0" w:color="auto"/>
              <w:bottom w:val="single" w:sz="12" w:space="0" w:color="auto"/>
            </w:tcBorders>
            <w:vAlign w:val="bottom"/>
          </w:tcPr>
          <w:p w14:paraId="43F87B0A" w14:textId="77777777" w:rsidR="004A51A6" w:rsidRPr="004A51A6" w:rsidRDefault="004A51A6">
            <w:pPr>
              <w:pStyle w:val="Normal-pool-Table"/>
              <w:ind w:left="57"/>
              <w:jc w:val="right"/>
              <w:rPr>
                <w:i/>
                <w:iCs/>
                <w:lang w:val="fr-FR"/>
              </w:rPr>
            </w:pPr>
            <w:r w:rsidRPr="004A51A6">
              <w:rPr>
                <w:i/>
                <w:iCs/>
                <w:color w:val="000000"/>
                <w:lang w:val="fr-FR"/>
              </w:rPr>
              <w:t>Plafond fixé par le Protocole pour 2024</w:t>
            </w:r>
          </w:p>
        </w:tc>
        <w:tc>
          <w:tcPr>
            <w:tcW w:w="1421" w:type="dxa"/>
            <w:tcBorders>
              <w:top w:val="single" w:sz="4" w:space="0" w:color="auto"/>
              <w:bottom w:val="single" w:sz="12" w:space="0" w:color="auto"/>
            </w:tcBorders>
            <w:vAlign w:val="bottom"/>
          </w:tcPr>
          <w:p w14:paraId="2E95100A" w14:textId="77777777" w:rsidR="004A51A6" w:rsidRPr="004C54B4" w:rsidRDefault="004A51A6">
            <w:pPr>
              <w:pStyle w:val="Normal-pool-Table"/>
              <w:ind w:left="57"/>
              <w:jc w:val="right"/>
              <w:rPr>
                <w:i/>
                <w:iCs/>
                <w:szCs w:val="18"/>
              </w:rPr>
            </w:pPr>
            <w:proofErr w:type="spellStart"/>
            <w:r w:rsidRPr="004C54B4">
              <w:rPr>
                <w:i/>
                <w:iCs/>
                <w:color w:val="000000"/>
                <w:szCs w:val="18"/>
              </w:rPr>
              <w:t>Consommation</w:t>
            </w:r>
            <w:proofErr w:type="spellEnd"/>
            <w:r w:rsidRPr="004C54B4">
              <w:rPr>
                <w:i/>
                <w:iCs/>
                <w:color w:val="000000"/>
                <w:szCs w:val="18"/>
              </w:rPr>
              <w:t xml:space="preserve"> en 2024</w:t>
            </w:r>
          </w:p>
        </w:tc>
        <w:tc>
          <w:tcPr>
            <w:tcW w:w="2637" w:type="dxa"/>
            <w:vMerge/>
            <w:tcBorders>
              <w:bottom w:val="single" w:sz="12" w:space="0" w:color="auto"/>
            </w:tcBorders>
            <w:vAlign w:val="bottom"/>
          </w:tcPr>
          <w:p w14:paraId="27952E92" w14:textId="77777777" w:rsidR="004A51A6" w:rsidRPr="004C54B4" w:rsidRDefault="004A51A6">
            <w:pPr>
              <w:pStyle w:val="Normal-pool-Table"/>
            </w:pPr>
          </w:p>
        </w:tc>
      </w:tr>
      <w:tr w:rsidR="004A51A6" w:rsidRPr="004C54B4" w14:paraId="1522CF8F" w14:textId="77777777" w:rsidTr="00FC5A61">
        <w:trPr>
          <w:trHeight w:val="57"/>
          <w:jc w:val="right"/>
        </w:trPr>
        <w:tc>
          <w:tcPr>
            <w:tcW w:w="1418" w:type="dxa"/>
            <w:tcBorders>
              <w:top w:val="single" w:sz="12" w:space="0" w:color="auto"/>
              <w:left w:val="nil"/>
              <w:bottom w:val="dotted" w:sz="4" w:space="0" w:color="auto"/>
              <w:right w:val="nil"/>
            </w:tcBorders>
          </w:tcPr>
          <w:p w14:paraId="228B9272" w14:textId="77777777" w:rsidR="004A51A6" w:rsidRPr="004C54B4" w:rsidRDefault="004A51A6" w:rsidP="004A51A6">
            <w:pPr>
              <w:pStyle w:val="Normal-pool-Table"/>
              <w:numPr>
                <w:ilvl w:val="0"/>
                <w:numId w:val="40"/>
              </w:numPr>
              <w:tabs>
                <w:tab w:val="clear" w:pos="624"/>
                <w:tab w:val="clear" w:pos="1247"/>
                <w:tab w:val="clear" w:pos="1871"/>
                <w:tab w:val="clear" w:pos="2495"/>
                <w:tab w:val="clear" w:pos="3119"/>
                <w:tab w:val="clear" w:pos="3742"/>
                <w:tab w:val="clear" w:pos="4366"/>
                <w:tab w:val="clear" w:pos="4990"/>
              </w:tabs>
              <w:ind w:left="174" w:hanging="174"/>
            </w:pPr>
            <w:r w:rsidRPr="004C54B4">
              <w:rPr>
                <w:color w:val="000000"/>
              </w:rPr>
              <w:t>Cabo Verde</w:t>
            </w:r>
          </w:p>
        </w:tc>
        <w:tc>
          <w:tcPr>
            <w:tcW w:w="850" w:type="dxa"/>
            <w:tcBorders>
              <w:top w:val="single" w:sz="12" w:space="0" w:color="auto"/>
              <w:left w:val="nil"/>
              <w:bottom w:val="dotted" w:sz="4" w:space="0" w:color="auto"/>
              <w:right w:val="nil"/>
            </w:tcBorders>
          </w:tcPr>
          <w:p w14:paraId="5F7DE0C0" w14:textId="77777777" w:rsidR="004A51A6" w:rsidRPr="004C54B4" w:rsidRDefault="004A51A6">
            <w:pPr>
              <w:pStyle w:val="Normal-pool-Table"/>
            </w:pPr>
            <w:r w:rsidRPr="004C54B4">
              <w:rPr>
                <w:color w:val="000000"/>
              </w:rPr>
              <w:t>F</w:t>
            </w:r>
          </w:p>
        </w:tc>
        <w:tc>
          <w:tcPr>
            <w:tcW w:w="979" w:type="dxa"/>
            <w:tcBorders>
              <w:top w:val="single" w:sz="12" w:space="0" w:color="auto"/>
              <w:left w:val="nil"/>
              <w:bottom w:val="dotted" w:sz="4" w:space="0" w:color="auto"/>
              <w:right w:val="nil"/>
            </w:tcBorders>
            <w:vAlign w:val="bottom"/>
          </w:tcPr>
          <w:p w14:paraId="7B240E92" w14:textId="77777777" w:rsidR="004A51A6" w:rsidRPr="004C54B4" w:rsidRDefault="004A51A6" w:rsidP="00A30D5D">
            <w:pPr>
              <w:pStyle w:val="Normal-pool-Table"/>
              <w:jc w:val="right"/>
            </w:pPr>
            <w:r w:rsidRPr="004C54B4">
              <w:rPr>
                <w:color w:val="000000"/>
              </w:rPr>
              <w:t>38 791</w:t>
            </w:r>
          </w:p>
        </w:tc>
        <w:tc>
          <w:tcPr>
            <w:tcW w:w="1002" w:type="dxa"/>
            <w:tcBorders>
              <w:top w:val="single" w:sz="12" w:space="0" w:color="auto"/>
              <w:left w:val="nil"/>
              <w:bottom w:val="dotted" w:sz="4" w:space="0" w:color="auto"/>
              <w:right w:val="nil"/>
            </w:tcBorders>
            <w:vAlign w:val="bottom"/>
          </w:tcPr>
          <w:p w14:paraId="314FFBAA" w14:textId="77777777" w:rsidR="004A51A6" w:rsidRPr="004C54B4" w:rsidRDefault="004A51A6" w:rsidP="00A30D5D">
            <w:pPr>
              <w:pStyle w:val="Normal-pool-Table"/>
              <w:jc w:val="right"/>
            </w:pPr>
            <w:r w:rsidRPr="004C54B4">
              <w:rPr>
                <w:color w:val="000000"/>
              </w:rPr>
              <w:t>38 791</w:t>
            </w:r>
          </w:p>
        </w:tc>
        <w:tc>
          <w:tcPr>
            <w:tcW w:w="1421" w:type="dxa"/>
            <w:tcBorders>
              <w:top w:val="single" w:sz="12" w:space="0" w:color="auto"/>
              <w:left w:val="nil"/>
              <w:bottom w:val="dotted" w:sz="4" w:space="0" w:color="auto"/>
              <w:right w:val="nil"/>
            </w:tcBorders>
            <w:vAlign w:val="bottom"/>
          </w:tcPr>
          <w:p w14:paraId="64766FB7" w14:textId="77777777" w:rsidR="004A51A6" w:rsidRPr="004C54B4" w:rsidRDefault="004A51A6" w:rsidP="00A30D5D">
            <w:pPr>
              <w:pStyle w:val="Normal-pool-Table"/>
              <w:tabs>
                <w:tab w:val="clear" w:pos="1247"/>
                <w:tab w:val="left" w:pos="1065"/>
              </w:tabs>
              <w:jc w:val="right"/>
            </w:pPr>
            <w:r w:rsidRPr="004C54B4">
              <w:rPr>
                <w:color w:val="000000"/>
              </w:rPr>
              <w:t>108 546</w:t>
            </w:r>
          </w:p>
        </w:tc>
        <w:tc>
          <w:tcPr>
            <w:tcW w:w="2637" w:type="dxa"/>
            <w:tcBorders>
              <w:top w:val="single" w:sz="12" w:space="0" w:color="auto"/>
              <w:bottom w:val="dotted" w:sz="4" w:space="0" w:color="auto"/>
            </w:tcBorders>
          </w:tcPr>
          <w:p w14:paraId="2EA899D8" w14:textId="77777777" w:rsidR="004A51A6" w:rsidRPr="004C54B4" w:rsidRDefault="004A51A6">
            <w:pPr>
              <w:pStyle w:val="Normal-pool-Table"/>
            </w:pPr>
            <w:r w:rsidRPr="004C54B4">
              <w:rPr>
                <w:color w:val="000000"/>
              </w:rPr>
              <w:t xml:space="preserve">Dans </w:t>
            </w:r>
            <w:proofErr w:type="spellStart"/>
            <w:r w:rsidRPr="004C54B4">
              <w:rPr>
                <w:color w:val="000000"/>
              </w:rPr>
              <w:t>l’attente</w:t>
            </w:r>
            <w:proofErr w:type="spellEnd"/>
            <w:r w:rsidRPr="004C54B4">
              <w:rPr>
                <w:color w:val="000000"/>
              </w:rPr>
              <w:t xml:space="preserve"> </w:t>
            </w:r>
            <w:proofErr w:type="spellStart"/>
            <w:r w:rsidRPr="004C54B4">
              <w:rPr>
                <w:color w:val="000000"/>
              </w:rPr>
              <w:t>d’éclaircissements</w:t>
            </w:r>
            <w:proofErr w:type="spellEnd"/>
          </w:p>
        </w:tc>
      </w:tr>
      <w:tr w:rsidR="004A51A6" w:rsidRPr="003551A2" w14:paraId="741D80F3" w14:textId="77777777" w:rsidTr="00FC5A61">
        <w:trPr>
          <w:trHeight w:val="57"/>
          <w:jc w:val="right"/>
        </w:trPr>
        <w:tc>
          <w:tcPr>
            <w:tcW w:w="1418" w:type="dxa"/>
            <w:tcBorders>
              <w:top w:val="dotted" w:sz="4" w:space="0" w:color="auto"/>
              <w:left w:val="nil"/>
              <w:bottom w:val="dotted" w:sz="4" w:space="0" w:color="auto"/>
              <w:right w:val="nil"/>
            </w:tcBorders>
            <w:vAlign w:val="center"/>
          </w:tcPr>
          <w:p w14:paraId="73815D7D" w14:textId="77777777" w:rsidR="004A51A6" w:rsidRPr="004C54B4" w:rsidDel="002F22C8" w:rsidRDefault="004A51A6" w:rsidP="004A51A6">
            <w:pPr>
              <w:pStyle w:val="Normal-pool-Table"/>
              <w:numPr>
                <w:ilvl w:val="0"/>
                <w:numId w:val="40"/>
              </w:numPr>
              <w:tabs>
                <w:tab w:val="clear" w:pos="624"/>
                <w:tab w:val="clear" w:pos="1247"/>
                <w:tab w:val="clear" w:pos="1871"/>
                <w:tab w:val="clear" w:pos="2495"/>
                <w:tab w:val="clear" w:pos="3119"/>
                <w:tab w:val="clear" w:pos="3742"/>
                <w:tab w:val="clear" w:pos="4366"/>
                <w:tab w:val="clear" w:pos="4990"/>
              </w:tabs>
              <w:ind w:left="174" w:hanging="174"/>
            </w:pPr>
            <w:proofErr w:type="spellStart"/>
            <w:r w:rsidRPr="004C54B4">
              <w:rPr>
                <w:color w:val="000000"/>
              </w:rPr>
              <w:t>Érythrée</w:t>
            </w:r>
            <w:proofErr w:type="spellEnd"/>
          </w:p>
        </w:tc>
        <w:tc>
          <w:tcPr>
            <w:tcW w:w="850" w:type="dxa"/>
            <w:tcBorders>
              <w:top w:val="dotted" w:sz="4" w:space="0" w:color="auto"/>
              <w:left w:val="nil"/>
              <w:bottom w:val="dotted" w:sz="4" w:space="0" w:color="auto"/>
              <w:right w:val="nil"/>
            </w:tcBorders>
            <w:vAlign w:val="center"/>
          </w:tcPr>
          <w:p w14:paraId="44EC7B9F" w14:textId="77777777" w:rsidR="004A51A6" w:rsidRPr="004C54B4" w:rsidDel="002F22C8" w:rsidRDefault="004A51A6">
            <w:pPr>
              <w:pStyle w:val="Normal-pool-Table"/>
            </w:pPr>
            <w:r w:rsidRPr="004C54B4">
              <w:rPr>
                <w:color w:val="000000"/>
              </w:rPr>
              <w:t>F</w:t>
            </w:r>
          </w:p>
        </w:tc>
        <w:tc>
          <w:tcPr>
            <w:tcW w:w="979" w:type="dxa"/>
            <w:tcBorders>
              <w:top w:val="dotted" w:sz="4" w:space="0" w:color="auto"/>
              <w:left w:val="nil"/>
              <w:bottom w:val="dotted" w:sz="4" w:space="0" w:color="auto"/>
              <w:right w:val="nil"/>
            </w:tcBorders>
            <w:vAlign w:val="center"/>
          </w:tcPr>
          <w:p w14:paraId="3F4F5C4D" w14:textId="77777777" w:rsidR="004A51A6" w:rsidRPr="004C54B4" w:rsidDel="002F22C8" w:rsidRDefault="004A51A6" w:rsidP="00A30D5D">
            <w:pPr>
              <w:pStyle w:val="Normal-pool-Table"/>
              <w:jc w:val="right"/>
            </w:pPr>
            <w:r w:rsidRPr="004C54B4">
              <w:rPr>
                <w:color w:val="000000"/>
              </w:rPr>
              <w:t>169 249</w:t>
            </w:r>
          </w:p>
        </w:tc>
        <w:tc>
          <w:tcPr>
            <w:tcW w:w="1002" w:type="dxa"/>
            <w:tcBorders>
              <w:top w:val="dotted" w:sz="4" w:space="0" w:color="auto"/>
              <w:left w:val="nil"/>
              <w:bottom w:val="dotted" w:sz="4" w:space="0" w:color="auto"/>
              <w:right w:val="nil"/>
            </w:tcBorders>
            <w:vAlign w:val="center"/>
          </w:tcPr>
          <w:p w14:paraId="6294D222" w14:textId="77777777" w:rsidR="004A51A6" w:rsidRPr="004C54B4" w:rsidDel="002F22C8" w:rsidRDefault="004A51A6" w:rsidP="00A30D5D">
            <w:pPr>
              <w:pStyle w:val="Normal-pool-Table"/>
              <w:jc w:val="right"/>
            </w:pPr>
            <w:r w:rsidRPr="004C54B4">
              <w:rPr>
                <w:color w:val="000000"/>
              </w:rPr>
              <w:t>169 249</w:t>
            </w:r>
          </w:p>
        </w:tc>
        <w:tc>
          <w:tcPr>
            <w:tcW w:w="1421" w:type="dxa"/>
            <w:tcBorders>
              <w:top w:val="dotted" w:sz="4" w:space="0" w:color="auto"/>
              <w:left w:val="nil"/>
              <w:bottom w:val="dotted" w:sz="4" w:space="0" w:color="auto"/>
              <w:right w:val="nil"/>
            </w:tcBorders>
            <w:vAlign w:val="center"/>
          </w:tcPr>
          <w:p w14:paraId="024E4C3B" w14:textId="77777777" w:rsidR="004A51A6" w:rsidRPr="004C54B4" w:rsidRDefault="004A51A6" w:rsidP="00A30D5D">
            <w:pPr>
              <w:pStyle w:val="Normal-pool-Table"/>
              <w:tabs>
                <w:tab w:val="clear" w:pos="1247"/>
                <w:tab w:val="left" w:pos="1065"/>
              </w:tabs>
              <w:jc w:val="right"/>
            </w:pPr>
            <w:r w:rsidRPr="004C54B4">
              <w:rPr>
                <w:color w:val="000000"/>
              </w:rPr>
              <w:t>169 245</w:t>
            </w:r>
          </w:p>
        </w:tc>
        <w:tc>
          <w:tcPr>
            <w:tcW w:w="2637" w:type="dxa"/>
            <w:tcBorders>
              <w:top w:val="dotted" w:sz="4" w:space="0" w:color="auto"/>
              <w:bottom w:val="dotted" w:sz="4" w:space="0" w:color="auto"/>
            </w:tcBorders>
            <w:vAlign w:val="center"/>
          </w:tcPr>
          <w:p w14:paraId="10CF19CD" w14:textId="77777777" w:rsidR="004A51A6" w:rsidRPr="004A51A6" w:rsidRDefault="004A51A6">
            <w:pPr>
              <w:pStyle w:val="Normal-pool-Table"/>
              <w:ind w:right="-57"/>
              <w:rPr>
                <w:lang w:val="fr-FR"/>
              </w:rPr>
            </w:pPr>
            <w:r w:rsidRPr="004A51A6">
              <w:rPr>
                <w:color w:val="000000"/>
                <w:lang w:val="fr-FR"/>
              </w:rPr>
              <w:t>La consommation pour 2024, précédemment déclarée à 169 266 tonnes d’équivalent CO₂, a été corrigée conformément au paragraphe 3 de la décision VI/5</w:t>
            </w:r>
          </w:p>
        </w:tc>
      </w:tr>
      <w:tr w:rsidR="004A51A6" w:rsidRPr="004C54B4" w14:paraId="41EF70AA" w14:textId="77777777" w:rsidTr="00FC5A61">
        <w:trPr>
          <w:trHeight w:val="57"/>
          <w:jc w:val="right"/>
        </w:trPr>
        <w:tc>
          <w:tcPr>
            <w:tcW w:w="1418" w:type="dxa"/>
            <w:tcBorders>
              <w:top w:val="dotted" w:sz="4" w:space="0" w:color="auto"/>
              <w:left w:val="nil"/>
              <w:bottom w:val="dotted" w:sz="4" w:space="0" w:color="auto"/>
              <w:right w:val="nil"/>
            </w:tcBorders>
          </w:tcPr>
          <w:p w14:paraId="2AE8D2F4" w14:textId="77777777" w:rsidR="004A51A6" w:rsidRPr="004C54B4" w:rsidRDefault="004A51A6" w:rsidP="004A51A6">
            <w:pPr>
              <w:pStyle w:val="Normal-pool-Table"/>
              <w:numPr>
                <w:ilvl w:val="0"/>
                <w:numId w:val="40"/>
              </w:numPr>
              <w:tabs>
                <w:tab w:val="clear" w:pos="624"/>
                <w:tab w:val="clear" w:pos="1247"/>
                <w:tab w:val="clear" w:pos="1871"/>
                <w:tab w:val="clear" w:pos="2495"/>
                <w:tab w:val="clear" w:pos="3119"/>
                <w:tab w:val="clear" w:pos="3742"/>
                <w:tab w:val="clear" w:pos="4366"/>
                <w:tab w:val="clear" w:pos="4990"/>
              </w:tabs>
              <w:ind w:left="174" w:hanging="174"/>
            </w:pPr>
            <w:proofErr w:type="spellStart"/>
            <w:r w:rsidRPr="004C54B4">
              <w:rPr>
                <w:color w:val="000000"/>
              </w:rPr>
              <w:t>Guinée</w:t>
            </w:r>
            <w:proofErr w:type="spellEnd"/>
          </w:p>
        </w:tc>
        <w:tc>
          <w:tcPr>
            <w:tcW w:w="850" w:type="dxa"/>
            <w:tcBorders>
              <w:top w:val="dotted" w:sz="4" w:space="0" w:color="auto"/>
              <w:left w:val="nil"/>
              <w:bottom w:val="dotted" w:sz="4" w:space="0" w:color="auto"/>
              <w:right w:val="nil"/>
            </w:tcBorders>
          </w:tcPr>
          <w:p w14:paraId="40F1AB0A" w14:textId="77777777" w:rsidR="004A51A6" w:rsidRPr="004C54B4" w:rsidRDefault="004A51A6">
            <w:pPr>
              <w:pStyle w:val="Normal-pool-Table"/>
            </w:pPr>
            <w:r w:rsidRPr="004C54B4">
              <w:rPr>
                <w:color w:val="000000"/>
              </w:rPr>
              <w:t>F</w:t>
            </w:r>
          </w:p>
        </w:tc>
        <w:tc>
          <w:tcPr>
            <w:tcW w:w="979" w:type="dxa"/>
            <w:tcBorders>
              <w:top w:val="dotted" w:sz="4" w:space="0" w:color="auto"/>
              <w:left w:val="nil"/>
              <w:bottom w:val="dotted" w:sz="4" w:space="0" w:color="auto"/>
              <w:right w:val="nil"/>
            </w:tcBorders>
            <w:vAlign w:val="bottom"/>
          </w:tcPr>
          <w:p w14:paraId="123B74A7" w14:textId="77777777" w:rsidR="004A51A6" w:rsidRPr="004C54B4" w:rsidRDefault="004A51A6" w:rsidP="00A30D5D">
            <w:pPr>
              <w:pStyle w:val="Normal-pool-Table"/>
              <w:tabs>
                <w:tab w:val="clear" w:pos="624"/>
              </w:tabs>
              <w:jc w:val="right"/>
            </w:pPr>
            <w:r w:rsidRPr="004C54B4">
              <w:rPr>
                <w:color w:val="000000"/>
              </w:rPr>
              <w:t>1 798 954</w:t>
            </w:r>
          </w:p>
        </w:tc>
        <w:tc>
          <w:tcPr>
            <w:tcW w:w="1002" w:type="dxa"/>
            <w:tcBorders>
              <w:top w:val="dotted" w:sz="4" w:space="0" w:color="auto"/>
              <w:left w:val="nil"/>
              <w:bottom w:val="dotted" w:sz="4" w:space="0" w:color="auto"/>
              <w:right w:val="nil"/>
            </w:tcBorders>
            <w:vAlign w:val="bottom"/>
          </w:tcPr>
          <w:p w14:paraId="0DF6F23A" w14:textId="77777777" w:rsidR="004A51A6" w:rsidRPr="004C54B4" w:rsidRDefault="004A51A6" w:rsidP="00A30D5D">
            <w:pPr>
              <w:pStyle w:val="Normal-pool-Table"/>
              <w:jc w:val="right"/>
            </w:pPr>
            <w:r w:rsidRPr="004C54B4">
              <w:rPr>
                <w:color w:val="000000"/>
              </w:rPr>
              <w:t>1 798 954</w:t>
            </w:r>
          </w:p>
        </w:tc>
        <w:tc>
          <w:tcPr>
            <w:tcW w:w="1421" w:type="dxa"/>
            <w:tcBorders>
              <w:top w:val="dotted" w:sz="4" w:space="0" w:color="auto"/>
              <w:left w:val="nil"/>
              <w:bottom w:val="dotted" w:sz="4" w:space="0" w:color="auto"/>
              <w:right w:val="nil"/>
            </w:tcBorders>
            <w:vAlign w:val="bottom"/>
          </w:tcPr>
          <w:p w14:paraId="55B76074" w14:textId="77777777" w:rsidR="004A51A6" w:rsidRPr="004C54B4" w:rsidRDefault="004A51A6" w:rsidP="00A30D5D">
            <w:pPr>
              <w:pStyle w:val="Normal-pool-Table"/>
              <w:jc w:val="right"/>
            </w:pPr>
            <w:r w:rsidRPr="004C54B4">
              <w:rPr>
                <w:color w:val="000000"/>
              </w:rPr>
              <w:t>1 836 016</w:t>
            </w:r>
          </w:p>
        </w:tc>
        <w:tc>
          <w:tcPr>
            <w:tcW w:w="2637" w:type="dxa"/>
            <w:tcBorders>
              <w:top w:val="dotted" w:sz="4" w:space="0" w:color="auto"/>
              <w:bottom w:val="dotted" w:sz="4" w:space="0" w:color="auto"/>
            </w:tcBorders>
          </w:tcPr>
          <w:p w14:paraId="76FC239F" w14:textId="77777777" w:rsidR="004A51A6" w:rsidRPr="004C54B4" w:rsidRDefault="004A51A6">
            <w:pPr>
              <w:pStyle w:val="Normal-pool-Table"/>
            </w:pPr>
            <w:r w:rsidRPr="004C54B4">
              <w:rPr>
                <w:color w:val="000000"/>
              </w:rPr>
              <w:t xml:space="preserve">Dans </w:t>
            </w:r>
            <w:proofErr w:type="spellStart"/>
            <w:r w:rsidRPr="004C54B4">
              <w:rPr>
                <w:color w:val="000000"/>
              </w:rPr>
              <w:t>l’attente</w:t>
            </w:r>
            <w:proofErr w:type="spellEnd"/>
            <w:r w:rsidRPr="004C54B4">
              <w:rPr>
                <w:color w:val="000000"/>
              </w:rPr>
              <w:t xml:space="preserve"> </w:t>
            </w:r>
            <w:proofErr w:type="spellStart"/>
            <w:r w:rsidRPr="004C54B4">
              <w:rPr>
                <w:color w:val="000000"/>
              </w:rPr>
              <w:t>d’éclaircissements</w:t>
            </w:r>
            <w:proofErr w:type="spellEnd"/>
          </w:p>
        </w:tc>
      </w:tr>
      <w:tr w:rsidR="004A51A6" w:rsidRPr="003551A2" w14:paraId="4E7AB4A8" w14:textId="77777777" w:rsidTr="00FC5A61">
        <w:trPr>
          <w:trHeight w:val="57"/>
          <w:jc w:val="right"/>
        </w:trPr>
        <w:tc>
          <w:tcPr>
            <w:tcW w:w="1418" w:type="dxa"/>
            <w:tcBorders>
              <w:top w:val="dotted" w:sz="4" w:space="0" w:color="auto"/>
              <w:left w:val="nil"/>
              <w:bottom w:val="dotted" w:sz="4" w:space="0" w:color="auto"/>
              <w:right w:val="nil"/>
            </w:tcBorders>
            <w:vAlign w:val="center"/>
          </w:tcPr>
          <w:p w14:paraId="19C204CC" w14:textId="77777777" w:rsidR="004A51A6" w:rsidRPr="004C54B4" w:rsidDel="002F22C8" w:rsidRDefault="004A51A6" w:rsidP="004A51A6">
            <w:pPr>
              <w:pStyle w:val="Normal-pool-Table"/>
              <w:numPr>
                <w:ilvl w:val="0"/>
                <w:numId w:val="40"/>
              </w:numPr>
              <w:tabs>
                <w:tab w:val="clear" w:pos="624"/>
                <w:tab w:val="clear" w:pos="1247"/>
                <w:tab w:val="clear" w:pos="1871"/>
                <w:tab w:val="clear" w:pos="2495"/>
                <w:tab w:val="clear" w:pos="3119"/>
                <w:tab w:val="clear" w:pos="3742"/>
                <w:tab w:val="clear" w:pos="4366"/>
                <w:tab w:val="clear" w:pos="4990"/>
              </w:tabs>
              <w:ind w:left="174" w:hanging="174"/>
            </w:pPr>
            <w:r w:rsidRPr="004C54B4">
              <w:rPr>
                <w:color w:val="000000"/>
              </w:rPr>
              <w:t>Mozambique</w:t>
            </w:r>
          </w:p>
        </w:tc>
        <w:tc>
          <w:tcPr>
            <w:tcW w:w="850" w:type="dxa"/>
            <w:tcBorders>
              <w:top w:val="dotted" w:sz="4" w:space="0" w:color="auto"/>
              <w:left w:val="nil"/>
              <w:bottom w:val="dotted" w:sz="4" w:space="0" w:color="auto"/>
              <w:right w:val="nil"/>
            </w:tcBorders>
            <w:vAlign w:val="center"/>
          </w:tcPr>
          <w:p w14:paraId="433ED42F" w14:textId="77777777" w:rsidR="004A51A6" w:rsidRPr="004C54B4" w:rsidDel="002F22C8" w:rsidRDefault="004A51A6">
            <w:pPr>
              <w:pStyle w:val="Normal-pool-Table"/>
            </w:pPr>
            <w:r w:rsidRPr="004C54B4">
              <w:rPr>
                <w:color w:val="000000"/>
              </w:rPr>
              <w:t>F</w:t>
            </w:r>
          </w:p>
        </w:tc>
        <w:tc>
          <w:tcPr>
            <w:tcW w:w="979" w:type="dxa"/>
            <w:tcBorders>
              <w:top w:val="dotted" w:sz="4" w:space="0" w:color="auto"/>
              <w:left w:val="nil"/>
              <w:bottom w:val="dotted" w:sz="4" w:space="0" w:color="auto"/>
              <w:right w:val="nil"/>
            </w:tcBorders>
            <w:vAlign w:val="center"/>
          </w:tcPr>
          <w:p w14:paraId="5C5EF340" w14:textId="77777777" w:rsidR="004A51A6" w:rsidRPr="004C54B4" w:rsidDel="002F22C8" w:rsidRDefault="004A51A6" w:rsidP="00A30D5D">
            <w:pPr>
              <w:pStyle w:val="Normal-pool-Table"/>
              <w:jc w:val="right"/>
            </w:pPr>
            <w:r w:rsidRPr="004C54B4">
              <w:rPr>
                <w:color w:val="000000"/>
              </w:rPr>
              <w:t>655 255</w:t>
            </w:r>
          </w:p>
        </w:tc>
        <w:tc>
          <w:tcPr>
            <w:tcW w:w="1002" w:type="dxa"/>
            <w:tcBorders>
              <w:top w:val="dotted" w:sz="4" w:space="0" w:color="auto"/>
              <w:left w:val="nil"/>
              <w:bottom w:val="dotted" w:sz="4" w:space="0" w:color="auto"/>
              <w:right w:val="nil"/>
            </w:tcBorders>
            <w:vAlign w:val="center"/>
          </w:tcPr>
          <w:p w14:paraId="41A6D8D5" w14:textId="77777777" w:rsidR="004A51A6" w:rsidRPr="004C54B4" w:rsidDel="002F22C8" w:rsidRDefault="004A51A6" w:rsidP="00A30D5D">
            <w:pPr>
              <w:pStyle w:val="Normal-pool-Table"/>
              <w:jc w:val="right"/>
            </w:pPr>
            <w:r w:rsidRPr="004C54B4">
              <w:rPr>
                <w:color w:val="000000"/>
              </w:rPr>
              <w:t>655 255</w:t>
            </w:r>
          </w:p>
        </w:tc>
        <w:tc>
          <w:tcPr>
            <w:tcW w:w="1421" w:type="dxa"/>
            <w:tcBorders>
              <w:top w:val="dotted" w:sz="4" w:space="0" w:color="auto"/>
              <w:left w:val="nil"/>
              <w:bottom w:val="dotted" w:sz="4" w:space="0" w:color="auto"/>
              <w:right w:val="nil"/>
            </w:tcBorders>
            <w:vAlign w:val="center"/>
          </w:tcPr>
          <w:p w14:paraId="38D94383" w14:textId="77777777" w:rsidR="004A51A6" w:rsidRPr="004C54B4" w:rsidRDefault="004A51A6" w:rsidP="00A30D5D">
            <w:pPr>
              <w:pStyle w:val="Normal-pool-Table"/>
              <w:jc w:val="right"/>
            </w:pPr>
            <w:r w:rsidRPr="004C54B4">
              <w:rPr>
                <w:color w:val="000000"/>
              </w:rPr>
              <w:t>652 110</w:t>
            </w:r>
          </w:p>
        </w:tc>
        <w:tc>
          <w:tcPr>
            <w:tcW w:w="2637" w:type="dxa"/>
            <w:tcBorders>
              <w:top w:val="dotted" w:sz="4" w:space="0" w:color="auto"/>
              <w:bottom w:val="dotted" w:sz="4" w:space="0" w:color="auto"/>
            </w:tcBorders>
            <w:vAlign w:val="center"/>
          </w:tcPr>
          <w:p w14:paraId="01FFD428" w14:textId="77777777" w:rsidR="004A51A6" w:rsidRPr="004A51A6" w:rsidRDefault="004A51A6">
            <w:pPr>
              <w:pStyle w:val="Normal-pool-Table"/>
              <w:ind w:right="-113"/>
              <w:rPr>
                <w:lang w:val="fr-FR"/>
              </w:rPr>
            </w:pPr>
            <w:r w:rsidRPr="004A51A6">
              <w:rPr>
                <w:color w:val="000000"/>
                <w:lang w:val="fr-FR"/>
              </w:rPr>
              <w:t>La consommation pour 2024, précédemment déclarée à 1 184 182 tonnes d’équivalent CO₂, a été corrigée conformément au paragraphe 3 de la décision VI/5</w:t>
            </w:r>
          </w:p>
        </w:tc>
      </w:tr>
      <w:tr w:rsidR="004A51A6" w:rsidRPr="003551A2" w14:paraId="06B3CD3C" w14:textId="77777777" w:rsidTr="00FC5A61">
        <w:trPr>
          <w:trHeight w:val="57"/>
          <w:jc w:val="right"/>
        </w:trPr>
        <w:tc>
          <w:tcPr>
            <w:tcW w:w="1418" w:type="dxa"/>
            <w:tcBorders>
              <w:top w:val="dotted" w:sz="4" w:space="0" w:color="auto"/>
              <w:left w:val="nil"/>
              <w:bottom w:val="dotted" w:sz="4" w:space="0" w:color="auto"/>
              <w:right w:val="nil"/>
            </w:tcBorders>
            <w:vAlign w:val="center"/>
          </w:tcPr>
          <w:p w14:paraId="54717EBA" w14:textId="77777777" w:rsidR="004A51A6" w:rsidRPr="004C54B4" w:rsidDel="00B36325" w:rsidRDefault="004A51A6" w:rsidP="004A51A6">
            <w:pPr>
              <w:pStyle w:val="Normal-pool-Table"/>
              <w:keepNext/>
              <w:keepLines/>
              <w:numPr>
                <w:ilvl w:val="0"/>
                <w:numId w:val="40"/>
              </w:numPr>
              <w:tabs>
                <w:tab w:val="clear" w:pos="624"/>
                <w:tab w:val="clear" w:pos="1247"/>
                <w:tab w:val="clear" w:pos="1871"/>
                <w:tab w:val="clear" w:pos="2495"/>
                <w:tab w:val="clear" w:pos="3119"/>
                <w:tab w:val="clear" w:pos="3742"/>
                <w:tab w:val="clear" w:pos="4366"/>
                <w:tab w:val="clear" w:pos="4990"/>
              </w:tabs>
              <w:ind w:left="174" w:hanging="174"/>
            </w:pPr>
            <w:proofErr w:type="spellStart"/>
            <w:r w:rsidRPr="004C54B4">
              <w:rPr>
                <w:color w:val="000000"/>
              </w:rPr>
              <w:lastRenderedPageBreak/>
              <w:t>Namibie</w:t>
            </w:r>
            <w:proofErr w:type="spellEnd"/>
          </w:p>
        </w:tc>
        <w:tc>
          <w:tcPr>
            <w:tcW w:w="850" w:type="dxa"/>
            <w:tcBorders>
              <w:top w:val="dotted" w:sz="4" w:space="0" w:color="auto"/>
              <w:left w:val="nil"/>
              <w:bottom w:val="dotted" w:sz="4" w:space="0" w:color="auto"/>
              <w:right w:val="nil"/>
            </w:tcBorders>
            <w:vAlign w:val="center"/>
          </w:tcPr>
          <w:p w14:paraId="2117936B" w14:textId="77777777" w:rsidR="004A51A6" w:rsidRPr="004C54B4" w:rsidDel="00B36325" w:rsidRDefault="004A51A6" w:rsidP="005A4D21">
            <w:pPr>
              <w:pStyle w:val="Normal-pool-Table"/>
              <w:keepNext/>
              <w:keepLines/>
            </w:pPr>
            <w:r w:rsidRPr="004C54B4">
              <w:rPr>
                <w:color w:val="000000"/>
              </w:rPr>
              <w:t>F</w:t>
            </w:r>
          </w:p>
        </w:tc>
        <w:tc>
          <w:tcPr>
            <w:tcW w:w="979" w:type="dxa"/>
            <w:tcBorders>
              <w:top w:val="dotted" w:sz="4" w:space="0" w:color="auto"/>
              <w:left w:val="nil"/>
              <w:bottom w:val="dotted" w:sz="4" w:space="0" w:color="auto"/>
              <w:right w:val="nil"/>
            </w:tcBorders>
            <w:vAlign w:val="center"/>
          </w:tcPr>
          <w:p w14:paraId="207F2E4A" w14:textId="77777777" w:rsidR="004A51A6" w:rsidRPr="004C54B4" w:rsidDel="00B36325" w:rsidRDefault="004A51A6" w:rsidP="005A4D21">
            <w:pPr>
              <w:pStyle w:val="Normal-pool-Table"/>
              <w:keepNext/>
              <w:keepLines/>
              <w:jc w:val="right"/>
            </w:pPr>
            <w:r w:rsidRPr="004C54B4">
              <w:rPr>
                <w:color w:val="000000"/>
              </w:rPr>
              <w:t>774 924</w:t>
            </w:r>
          </w:p>
        </w:tc>
        <w:tc>
          <w:tcPr>
            <w:tcW w:w="1002" w:type="dxa"/>
            <w:tcBorders>
              <w:top w:val="dotted" w:sz="4" w:space="0" w:color="auto"/>
              <w:left w:val="nil"/>
              <w:bottom w:val="dotted" w:sz="4" w:space="0" w:color="auto"/>
              <w:right w:val="nil"/>
            </w:tcBorders>
            <w:vAlign w:val="center"/>
          </w:tcPr>
          <w:p w14:paraId="4A1F8C1F" w14:textId="77777777" w:rsidR="004A51A6" w:rsidRPr="004C54B4" w:rsidDel="00B36325" w:rsidRDefault="004A51A6" w:rsidP="005A4D21">
            <w:pPr>
              <w:pStyle w:val="Normal-pool-Table"/>
              <w:keepNext/>
              <w:keepLines/>
              <w:jc w:val="right"/>
            </w:pPr>
            <w:r w:rsidRPr="004C54B4">
              <w:rPr>
                <w:color w:val="000000"/>
              </w:rPr>
              <w:t>774 924</w:t>
            </w:r>
          </w:p>
        </w:tc>
        <w:tc>
          <w:tcPr>
            <w:tcW w:w="1421" w:type="dxa"/>
            <w:tcBorders>
              <w:top w:val="dotted" w:sz="4" w:space="0" w:color="auto"/>
              <w:left w:val="nil"/>
              <w:bottom w:val="dotted" w:sz="4" w:space="0" w:color="auto"/>
              <w:right w:val="nil"/>
            </w:tcBorders>
            <w:vAlign w:val="center"/>
          </w:tcPr>
          <w:p w14:paraId="374F66CA" w14:textId="77777777" w:rsidR="004A51A6" w:rsidRPr="004C54B4" w:rsidRDefault="004A51A6" w:rsidP="005A4D21">
            <w:pPr>
              <w:pStyle w:val="Normal-pool-Table"/>
              <w:keepNext/>
              <w:keepLines/>
              <w:jc w:val="right"/>
              <w:rPr>
                <w:rFonts w:ascii="Aptos Narrow" w:hAnsi="Aptos Narrow"/>
                <w:color w:val="000000"/>
              </w:rPr>
            </w:pPr>
            <w:r w:rsidRPr="004C54B4">
              <w:rPr>
                <w:color w:val="000000"/>
              </w:rPr>
              <w:t>600 368</w:t>
            </w:r>
          </w:p>
        </w:tc>
        <w:tc>
          <w:tcPr>
            <w:tcW w:w="2637" w:type="dxa"/>
            <w:tcBorders>
              <w:top w:val="dotted" w:sz="4" w:space="0" w:color="auto"/>
              <w:bottom w:val="dotted" w:sz="4" w:space="0" w:color="auto"/>
            </w:tcBorders>
            <w:vAlign w:val="center"/>
          </w:tcPr>
          <w:p w14:paraId="7C2731F0" w14:textId="77777777" w:rsidR="004A51A6" w:rsidRPr="004A51A6" w:rsidRDefault="004A51A6" w:rsidP="005A4D21">
            <w:pPr>
              <w:pStyle w:val="Normal-pool-Table"/>
              <w:keepNext/>
              <w:keepLines/>
              <w:ind w:right="-57"/>
              <w:rPr>
                <w:lang w:val="fr-FR"/>
              </w:rPr>
            </w:pPr>
            <w:r w:rsidRPr="004A51A6">
              <w:rPr>
                <w:color w:val="000000"/>
                <w:lang w:val="fr-FR"/>
              </w:rPr>
              <w:t>La consommation pour 2024, précédemment déclarée à 916 622 tonnes d’équivalent CO₂, a été corrigée conformément au paragraphe 3 de la décision VI/5</w:t>
            </w:r>
          </w:p>
        </w:tc>
      </w:tr>
      <w:tr w:rsidR="004A51A6" w:rsidRPr="003551A2" w14:paraId="07256E7A" w14:textId="77777777" w:rsidTr="00FC5A61">
        <w:trPr>
          <w:trHeight w:val="57"/>
          <w:jc w:val="right"/>
        </w:trPr>
        <w:tc>
          <w:tcPr>
            <w:tcW w:w="1418" w:type="dxa"/>
            <w:tcBorders>
              <w:top w:val="dotted" w:sz="4" w:space="0" w:color="auto"/>
              <w:left w:val="nil"/>
              <w:bottom w:val="single" w:sz="12" w:space="0" w:color="auto"/>
              <w:right w:val="nil"/>
            </w:tcBorders>
            <w:vAlign w:val="center"/>
          </w:tcPr>
          <w:p w14:paraId="3AD532D1" w14:textId="77777777" w:rsidR="004A51A6" w:rsidRPr="004C54B4" w:rsidDel="00B36325" w:rsidRDefault="004A51A6" w:rsidP="004A51A6">
            <w:pPr>
              <w:pStyle w:val="Normal-pool-Table"/>
              <w:numPr>
                <w:ilvl w:val="0"/>
                <w:numId w:val="40"/>
              </w:numPr>
              <w:tabs>
                <w:tab w:val="clear" w:pos="624"/>
                <w:tab w:val="clear" w:pos="1247"/>
                <w:tab w:val="clear" w:pos="1871"/>
                <w:tab w:val="clear" w:pos="2495"/>
                <w:tab w:val="clear" w:pos="3119"/>
                <w:tab w:val="clear" w:pos="3742"/>
                <w:tab w:val="clear" w:pos="4366"/>
                <w:tab w:val="clear" w:pos="4990"/>
              </w:tabs>
              <w:ind w:left="174" w:hanging="174"/>
            </w:pPr>
            <w:proofErr w:type="spellStart"/>
            <w:r w:rsidRPr="004C54B4">
              <w:rPr>
                <w:color w:val="000000"/>
              </w:rPr>
              <w:t>Ouganda</w:t>
            </w:r>
            <w:proofErr w:type="spellEnd"/>
          </w:p>
        </w:tc>
        <w:tc>
          <w:tcPr>
            <w:tcW w:w="850" w:type="dxa"/>
            <w:tcBorders>
              <w:top w:val="dotted" w:sz="4" w:space="0" w:color="auto"/>
              <w:left w:val="nil"/>
              <w:bottom w:val="single" w:sz="12" w:space="0" w:color="auto"/>
              <w:right w:val="nil"/>
            </w:tcBorders>
            <w:vAlign w:val="center"/>
          </w:tcPr>
          <w:p w14:paraId="200B425C" w14:textId="77777777" w:rsidR="004A51A6" w:rsidRPr="004C54B4" w:rsidDel="00FE7277" w:rsidRDefault="004A51A6">
            <w:pPr>
              <w:pStyle w:val="Normal-pool-Table"/>
            </w:pPr>
            <w:r w:rsidRPr="004C54B4">
              <w:rPr>
                <w:color w:val="000000"/>
              </w:rPr>
              <w:t>F</w:t>
            </w:r>
          </w:p>
        </w:tc>
        <w:tc>
          <w:tcPr>
            <w:tcW w:w="979" w:type="dxa"/>
            <w:tcBorders>
              <w:top w:val="dotted" w:sz="4" w:space="0" w:color="auto"/>
              <w:left w:val="nil"/>
              <w:bottom w:val="single" w:sz="12" w:space="0" w:color="auto"/>
              <w:right w:val="nil"/>
            </w:tcBorders>
            <w:vAlign w:val="center"/>
          </w:tcPr>
          <w:p w14:paraId="6AFD935E" w14:textId="77777777" w:rsidR="004A51A6" w:rsidRPr="004C54B4" w:rsidDel="00B36325" w:rsidRDefault="004A51A6" w:rsidP="00A30D5D">
            <w:pPr>
              <w:pStyle w:val="Normal-pool-Table"/>
              <w:jc w:val="right"/>
            </w:pPr>
            <w:r w:rsidRPr="004C54B4">
              <w:rPr>
                <w:color w:val="000000"/>
              </w:rPr>
              <w:t>39 432</w:t>
            </w:r>
          </w:p>
        </w:tc>
        <w:tc>
          <w:tcPr>
            <w:tcW w:w="1002" w:type="dxa"/>
            <w:tcBorders>
              <w:top w:val="dotted" w:sz="4" w:space="0" w:color="auto"/>
              <w:left w:val="nil"/>
              <w:bottom w:val="single" w:sz="12" w:space="0" w:color="auto"/>
              <w:right w:val="nil"/>
            </w:tcBorders>
            <w:vAlign w:val="center"/>
          </w:tcPr>
          <w:p w14:paraId="1D0B7616" w14:textId="77777777" w:rsidR="004A51A6" w:rsidRPr="004C54B4" w:rsidDel="00B36325" w:rsidRDefault="004A51A6" w:rsidP="00A30D5D">
            <w:pPr>
              <w:pStyle w:val="Normal-pool-Table"/>
              <w:jc w:val="right"/>
            </w:pPr>
            <w:r w:rsidRPr="004C54B4">
              <w:rPr>
                <w:color w:val="000000"/>
              </w:rPr>
              <w:t>39 432</w:t>
            </w:r>
          </w:p>
        </w:tc>
        <w:tc>
          <w:tcPr>
            <w:tcW w:w="1421" w:type="dxa"/>
            <w:tcBorders>
              <w:top w:val="dotted" w:sz="4" w:space="0" w:color="auto"/>
              <w:left w:val="nil"/>
              <w:bottom w:val="single" w:sz="12" w:space="0" w:color="auto"/>
              <w:right w:val="nil"/>
            </w:tcBorders>
            <w:vAlign w:val="center"/>
          </w:tcPr>
          <w:p w14:paraId="5BBDE40F" w14:textId="77777777" w:rsidR="004A51A6" w:rsidRPr="004C54B4" w:rsidDel="00B36325" w:rsidRDefault="004A51A6" w:rsidP="00A30D5D">
            <w:pPr>
              <w:pStyle w:val="Normal-pool-Table"/>
              <w:jc w:val="right"/>
            </w:pPr>
            <w:r w:rsidRPr="004C54B4">
              <w:rPr>
                <w:color w:val="000000"/>
              </w:rPr>
              <w:t>35 728</w:t>
            </w:r>
          </w:p>
        </w:tc>
        <w:tc>
          <w:tcPr>
            <w:tcW w:w="2637" w:type="dxa"/>
            <w:tcBorders>
              <w:top w:val="dotted" w:sz="4" w:space="0" w:color="auto"/>
              <w:bottom w:val="single" w:sz="12" w:space="0" w:color="auto"/>
            </w:tcBorders>
            <w:vAlign w:val="center"/>
          </w:tcPr>
          <w:p w14:paraId="1EE30AE3" w14:textId="77777777" w:rsidR="004A51A6" w:rsidRPr="004A51A6" w:rsidDel="00B36325" w:rsidRDefault="004A51A6">
            <w:pPr>
              <w:pStyle w:val="Normal-pool-Table"/>
              <w:rPr>
                <w:lang w:val="fr-FR"/>
              </w:rPr>
            </w:pPr>
            <w:r w:rsidRPr="004A51A6">
              <w:rPr>
                <w:color w:val="000000"/>
                <w:lang w:val="fr-FR"/>
              </w:rPr>
              <w:t>La consommation pour 2024, précédemment déclarée à 94 318 tonnes d’équivalent CO₂, a été corrigée conformément au paragraphe 3 de la décision VI/5</w:t>
            </w:r>
          </w:p>
        </w:tc>
      </w:tr>
      <w:tr w:rsidR="004A51A6" w:rsidRPr="003551A2" w14:paraId="5F09021B" w14:textId="77777777" w:rsidTr="00FC5A61">
        <w:trPr>
          <w:trHeight w:val="57"/>
          <w:jc w:val="right"/>
        </w:trPr>
        <w:tc>
          <w:tcPr>
            <w:tcW w:w="1418" w:type="dxa"/>
            <w:tcBorders>
              <w:top w:val="dotted" w:sz="4" w:space="0" w:color="auto"/>
              <w:left w:val="nil"/>
              <w:bottom w:val="dotted" w:sz="4" w:space="0" w:color="auto"/>
              <w:right w:val="nil"/>
            </w:tcBorders>
            <w:vAlign w:val="center"/>
          </w:tcPr>
          <w:p w14:paraId="420BE0CA" w14:textId="77777777" w:rsidR="004A51A6" w:rsidRPr="004C54B4" w:rsidRDefault="004A51A6" w:rsidP="004A51A6">
            <w:pPr>
              <w:pStyle w:val="Normal-pool-Table"/>
              <w:numPr>
                <w:ilvl w:val="0"/>
                <w:numId w:val="40"/>
              </w:numPr>
              <w:tabs>
                <w:tab w:val="clear" w:pos="624"/>
                <w:tab w:val="clear" w:pos="1247"/>
                <w:tab w:val="clear" w:pos="1871"/>
                <w:tab w:val="clear" w:pos="2495"/>
                <w:tab w:val="clear" w:pos="3119"/>
                <w:tab w:val="clear" w:pos="3742"/>
                <w:tab w:val="clear" w:pos="4366"/>
                <w:tab w:val="clear" w:pos="4990"/>
              </w:tabs>
              <w:ind w:left="174" w:hanging="174"/>
            </w:pPr>
            <w:r w:rsidRPr="004C54B4">
              <w:rPr>
                <w:color w:val="000000"/>
              </w:rPr>
              <w:t>Sainte-Lucie</w:t>
            </w:r>
          </w:p>
        </w:tc>
        <w:tc>
          <w:tcPr>
            <w:tcW w:w="850" w:type="dxa"/>
            <w:tcBorders>
              <w:top w:val="dotted" w:sz="4" w:space="0" w:color="auto"/>
              <w:left w:val="nil"/>
              <w:bottom w:val="dotted" w:sz="4" w:space="0" w:color="auto"/>
              <w:right w:val="nil"/>
            </w:tcBorders>
            <w:vAlign w:val="center"/>
          </w:tcPr>
          <w:p w14:paraId="5CBB6E23" w14:textId="77777777" w:rsidR="004A51A6" w:rsidRPr="004C54B4" w:rsidRDefault="004A51A6">
            <w:pPr>
              <w:pStyle w:val="Normal-pool-Table"/>
            </w:pPr>
            <w:r w:rsidRPr="004C54B4">
              <w:rPr>
                <w:color w:val="000000"/>
              </w:rPr>
              <w:t>F</w:t>
            </w:r>
          </w:p>
        </w:tc>
        <w:tc>
          <w:tcPr>
            <w:tcW w:w="979" w:type="dxa"/>
            <w:tcBorders>
              <w:top w:val="dotted" w:sz="4" w:space="0" w:color="auto"/>
              <w:left w:val="nil"/>
              <w:bottom w:val="dotted" w:sz="4" w:space="0" w:color="auto"/>
              <w:right w:val="nil"/>
            </w:tcBorders>
            <w:vAlign w:val="center"/>
          </w:tcPr>
          <w:p w14:paraId="1D7D1CDE" w14:textId="77777777" w:rsidR="004A51A6" w:rsidRPr="004C54B4" w:rsidRDefault="004A51A6" w:rsidP="00A30D5D">
            <w:pPr>
              <w:pStyle w:val="Normal-pool-Table"/>
              <w:jc w:val="right"/>
            </w:pPr>
            <w:r w:rsidRPr="004C54B4">
              <w:rPr>
                <w:color w:val="000000"/>
              </w:rPr>
              <w:t>83 735</w:t>
            </w:r>
          </w:p>
        </w:tc>
        <w:tc>
          <w:tcPr>
            <w:tcW w:w="1002" w:type="dxa"/>
            <w:tcBorders>
              <w:top w:val="dotted" w:sz="4" w:space="0" w:color="auto"/>
              <w:left w:val="nil"/>
              <w:bottom w:val="dotted" w:sz="4" w:space="0" w:color="auto"/>
              <w:right w:val="nil"/>
            </w:tcBorders>
            <w:vAlign w:val="center"/>
          </w:tcPr>
          <w:p w14:paraId="63C9368E" w14:textId="77777777" w:rsidR="004A51A6" w:rsidRPr="004C54B4" w:rsidRDefault="004A51A6" w:rsidP="00A30D5D">
            <w:pPr>
              <w:pStyle w:val="Normal-pool-Table"/>
              <w:jc w:val="right"/>
            </w:pPr>
            <w:r w:rsidRPr="004C54B4">
              <w:rPr>
                <w:color w:val="000000"/>
              </w:rPr>
              <w:t>83 735</w:t>
            </w:r>
          </w:p>
        </w:tc>
        <w:tc>
          <w:tcPr>
            <w:tcW w:w="1421" w:type="dxa"/>
            <w:tcBorders>
              <w:top w:val="dotted" w:sz="4" w:space="0" w:color="auto"/>
              <w:left w:val="nil"/>
              <w:bottom w:val="dotted" w:sz="4" w:space="0" w:color="auto"/>
              <w:right w:val="nil"/>
            </w:tcBorders>
            <w:vAlign w:val="center"/>
          </w:tcPr>
          <w:p w14:paraId="393ED17C" w14:textId="77777777" w:rsidR="004A51A6" w:rsidRPr="004C54B4" w:rsidRDefault="004A51A6" w:rsidP="00A30D5D">
            <w:pPr>
              <w:pStyle w:val="Normal-pool-Table"/>
              <w:jc w:val="right"/>
            </w:pPr>
            <w:r w:rsidRPr="004C54B4">
              <w:rPr>
                <w:color w:val="000000"/>
              </w:rPr>
              <w:t>104 747</w:t>
            </w:r>
          </w:p>
        </w:tc>
        <w:tc>
          <w:tcPr>
            <w:tcW w:w="2637" w:type="dxa"/>
            <w:tcBorders>
              <w:top w:val="dotted" w:sz="4" w:space="0" w:color="auto"/>
              <w:bottom w:val="dotted" w:sz="4" w:space="0" w:color="auto"/>
            </w:tcBorders>
            <w:vAlign w:val="center"/>
          </w:tcPr>
          <w:p w14:paraId="39F74B1A" w14:textId="77777777" w:rsidR="004A51A6" w:rsidRPr="004A51A6" w:rsidRDefault="004A51A6">
            <w:pPr>
              <w:pStyle w:val="Normal-pool-Table"/>
              <w:rPr>
                <w:lang w:val="fr-FR"/>
              </w:rPr>
            </w:pPr>
            <w:r w:rsidRPr="004A51A6">
              <w:rPr>
                <w:color w:val="000000"/>
                <w:lang w:val="fr-FR"/>
              </w:rPr>
              <w:t>L’examen de la situation en matière de conformité a été reporté conformément à la décision XXXV/16</w:t>
            </w:r>
          </w:p>
        </w:tc>
      </w:tr>
      <w:tr w:rsidR="004A51A6" w:rsidRPr="003551A2" w14:paraId="35C7E358" w14:textId="77777777" w:rsidTr="00FC5A61">
        <w:trPr>
          <w:trHeight w:val="57"/>
          <w:jc w:val="right"/>
        </w:trPr>
        <w:tc>
          <w:tcPr>
            <w:tcW w:w="1418" w:type="dxa"/>
            <w:tcBorders>
              <w:top w:val="dotted" w:sz="4" w:space="0" w:color="auto"/>
              <w:left w:val="nil"/>
              <w:bottom w:val="dotted" w:sz="4" w:space="0" w:color="auto"/>
              <w:right w:val="nil"/>
            </w:tcBorders>
            <w:vAlign w:val="center"/>
          </w:tcPr>
          <w:p w14:paraId="77A2A198" w14:textId="77777777" w:rsidR="004A51A6" w:rsidRPr="004C54B4" w:rsidRDefault="004A51A6" w:rsidP="004A51A6">
            <w:pPr>
              <w:pStyle w:val="Normal-pool-Table"/>
              <w:numPr>
                <w:ilvl w:val="0"/>
                <w:numId w:val="40"/>
              </w:numPr>
              <w:tabs>
                <w:tab w:val="clear" w:pos="624"/>
                <w:tab w:val="clear" w:pos="1247"/>
                <w:tab w:val="clear" w:pos="1871"/>
                <w:tab w:val="clear" w:pos="2495"/>
                <w:tab w:val="clear" w:pos="3119"/>
                <w:tab w:val="clear" w:pos="3742"/>
                <w:tab w:val="clear" w:pos="4366"/>
                <w:tab w:val="clear" w:pos="4990"/>
              </w:tabs>
              <w:ind w:left="174" w:hanging="174"/>
            </w:pPr>
            <w:r w:rsidRPr="004C54B4">
              <w:rPr>
                <w:color w:val="000000"/>
              </w:rPr>
              <w:t>Sri Lanka</w:t>
            </w:r>
          </w:p>
        </w:tc>
        <w:tc>
          <w:tcPr>
            <w:tcW w:w="850" w:type="dxa"/>
            <w:tcBorders>
              <w:top w:val="dotted" w:sz="4" w:space="0" w:color="auto"/>
              <w:left w:val="nil"/>
              <w:bottom w:val="dotted" w:sz="4" w:space="0" w:color="auto"/>
              <w:right w:val="nil"/>
            </w:tcBorders>
            <w:vAlign w:val="center"/>
          </w:tcPr>
          <w:p w14:paraId="351E319D" w14:textId="77777777" w:rsidR="004A51A6" w:rsidRPr="004C54B4" w:rsidRDefault="004A51A6">
            <w:pPr>
              <w:pStyle w:val="Normal-pool-Table"/>
            </w:pPr>
            <w:r w:rsidRPr="004C54B4">
              <w:rPr>
                <w:color w:val="000000"/>
              </w:rPr>
              <w:t>E/I</w:t>
            </w:r>
          </w:p>
        </w:tc>
        <w:tc>
          <w:tcPr>
            <w:tcW w:w="979" w:type="dxa"/>
            <w:tcBorders>
              <w:top w:val="dotted" w:sz="4" w:space="0" w:color="auto"/>
              <w:left w:val="nil"/>
              <w:bottom w:val="dotted" w:sz="4" w:space="0" w:color="auto"/>
              <w:right w:val="nil"/>
            </w:tcBorders>
            <w:vAlign w:val="center"/>
          </w:tcPr>
          <w:p w14:paraId="6262355D" w14:textId="77777777" w:rsidR="004A51A6" w:rsidRPr="004C54B4" w:rsidRDefault="004A51A6" w:rsidP="00A30D5D">
            <w:pPr>
              <w:pStyle w:val="Normal-pool-Table"/>
              <w:jc w:val="right"/>
            </w:pPr>
            <w:r w:rsidRPr="004C54B4">
              <w:rPr>
                <w:color w:val="000000"/>
              </w:rPr>
              <w:t>4,1</w:t>
            </w:r>
          </w:p>
        </w:tc>
        <w:tc>
          <w:tcPr>
            <w:tcW w:w="1002" w:type="dxa"/>
            <w:tcBorders>
              <w:top w:val="dotted" w:sz="4" w:space="0" w:color="auto"/>
              <w:left w:val="nil"/>
              <w:bottom w:val="dotted" w:sz="4" w:space="0" w:color="auto"/>
              <w:right w:val="nil"/>
            </w:tcBorders>
            <w:vAlign w:val="center"/>
          </w:tcPr>
          <w:p w14:paraId="6CA62F1D" w14:textId="77777777" w:rsidR="004A51A6" w:rsidRPr="004C54B4" w:rsidRDefault="004A51A6" w:rsidP="00A30D5D">
            <w:pPr>
              <w:pStyle w:val="Normal-pool-Table"/>
              <w:jc w:val="right"/>
            </w:pPr>
            <w:r w:rsidRPr="004C54B4">
              <w:rPr>
                <w:color w:val="000000"/>
              </w:rPr>
              <w:t>0,0</w:t>
            </w:r>
          </w:p>
        </w:tc>
        <w:tc>
          <w:tcPr>
            <w:tcW w:w="1421" w:type="dxa"/>
            <w:tcBorders>
              <w:top w:val="dotted" w:sz="4" w:space="0" w:color="auto"/>
              <w:left w:val="nil"/>
              <w:bottom w:val="dotted" w:sz="4" w:space="0" w:color="auto"/>
              <w:right w:val="nil"/>
            </w:tcBorders>
            <w:vAlign w:val="center"/>
          </w:tcPr>
          <w:p w14:paraId="3E6A4ED1" w14:textId="77777777" w:rsidR="004A51A6" w:rsidRPr="004C54B4" w:rsidRDefault="004A51A6" w:rsidP="00A30D5D">
            <w:pPr>
              <w:pStyle w:val="Normal-pool-Table"/>
              <w:jc w:val="right"/>
            </w:pPr>
            <w:r w:rsidRPr="004C54B4">
              <w:rPr>
                <w:color w:val="000000"/>
              </w:rPr>
              <w:t>0,0</w:t>
            </w:r>
          </w:p>
        </w:tc>
        <w:tc>
          <w:tcPr>
            <w:tcW w:w="2637" w:type="dxa"/>
            <w:tcBorders>
              <w:top w:val="dotted" w:sz="4" w:space="0" w:color="auto"/>
              <w:bottom w:val="dotted" w:sz="4" w:space="0" w:color="auto"/>
            </w:tcBorders>
            <w:vAlign w:val="center"/>
          </w:tcPr>
          <w:p w14:paraId="0F5E7554" w14:textId="77777777" w:rsidR="004A51A6" w:rsidRPr="004A51A6" w:rsidRDefault="004A51A6">
            <w:pPr>
              <w:pStyle w:val="Normal-pool-Table"/>
              <w:rPr>
                <w:lang w:val="fr-FR"/>
              </w:rPr>
            </w:pPr>
            <w:r w:rsidRPr="004A51A6">
              <w:rPr>
                <w:color w:val="000000"/>
                <w:lang w:val="fr-FR"/>
              </w:rPr>
              <w:t>La consommation de 34 tonnes PDO pour 2024, précédemment déclarée, a été corrigée conformément au paragraphe 3 de la décision VI/5 et il a été confirmé qu’elle concernait des utilisations à des fins de quarantaine et de traitement préalables à l’expédition</w:t>
            </w:r>
          </w:p>
        </w:tc>
      </w:tr>
    </w:tbl>
    <w:p w14:paraId="506979EA" w14:textId="77777777" w:rsidR="004A51A6" w:rsidRPr="004A51A6" w:rsidRDefault="004A51A6" w:rsidP="00881677">
      <w:pPr>
        <w:pStyle w:val="Norma-pool"/>
        <w:spacing w:before="60"/>
        <w:ind w:left="1247"/>
        <w:rPr>
          <w:sz w:val="17"/>
          <w:szCs w:val="17"/>
          <w:lang w:val="fr-FR"/>
        </w:rPr>
      </w:pPr>
      <w:r w:rsidRPr="004A51A6">
        <w:rPr>
          <w:sz w:val="17"/>
          <w:szCs w:val="17"/>
          <w:lang w:val="fr-FR"/>
        </w:rPr>
        <w:tab/>
      </w:r>
      <w:r w:rsidRPr="004A51A6">
        <w:rPr>
          <w:sz w:val="17"/>
          <w:szCs w:val="17"/>
          <w:lang w:val="fr-FR"/>
        </w:rPr>
        <w:tab/>
      </w:r>
      <w:r w:rsidRPr="004A51A6">
        <w:rPr>
          <w:i/>
          <w:iCs w:val="0"/>
          <w:sz w:val="17"/>
          <w:szCs w:val="17"/>
          <w:lang w:val="fr-FR"/>
        </w:rPr>
        <w:t>Abréviations</w:t>
      </w:r>
      <w:r w:rsidRPr="004A51A6">
        <w:rPr>
          <w:sz w:val="17"/>
          <w:szCs w:val="17"/>
          <w:lang w:val="fr-FR"/>
        </w:rPr>
        <w:t xml:space="preserve"> : tonnes </w:t>
      </w:r>
      <w:proofErr w:type="spellStart"/>
      <w:r w:rsidRPr="004A51A6">
        <w:rPr>
          <w:sz w:val="17"/>
          <w:szCs w:val="17"/>
          <w:lang w:val="fr-FR"/>
        </w:rPr>
        <w:t>éq</w:t>
      </w:r>
      <w:proofErr w:type="spellEnd"/>
      <w:r w:rsidRPr="004A51A6">
        <w:rPr>
          <w:sz w:val="17"/>
          <w:szCs w:val="17"/>
          <w:lang w:val="fr-FR"/>
        </w:rPr>
        <w:t xml:space="preserve"> CO</w:t>
      </w:r>
      <w:r w:rsidRPr="004A51A6">
        <w:rPr>
          <w:sz w:val="17"/>
          <w:szCs w:val="17"/>
          <w:vertAlign w:val="subscript"/>
          <w:lang w:val="fr-FR"/>
        </w:rPr>
        <w:t>2</w:t>
      </w:r>
      <w:r w:rsidRPr="004A51A6">
        <w:rPr>
          <w:sz w:val="17"/>
          <w:szCs w:val="17"/>
          <w:lang w:val="fr-FR"/>
        </w:rPr>
        <w:t xml:space="preserve"> = tonnes d’équivalent dioxyde de carbone ; tonne PDO = tonne d’équivalent en potentiel de destruction de l’ozone.</w:t>
      </w:r>
    </w:p>
    <w:p w14:paraId="7976E2C4" w14:textId="77777777" w:rsidR="004A51A6" w:rsidRPr="004A51A6" w:rsidRDefault="004A51A6" w:rsidP="00881677">
      <w:pPr>
        <w:pStyle w:val="Norma-pool"/>
        <w:spacing w:before="60"/>
        <w:ind w:left="1247"/>
        <w:rPr>
          <w:sz w:val="17"/>
          <w:szCs w:val="17"/>
          <w:lang w:val="fr-FR"/>
        </w:rPr>
      </w:pPr>
      <w:r w:rsidRPr="004A51A6">
        <w:rPr>
          <w:sz w:val="17"/>
          <w:szCs w:val="17"/>
          <w:lang w:val="fr-FR"/>
        </w:rPr>
        <w:tab/>
      </w:r>
      <w:r w:rsidRPr="004A51A6">
        <w:rPr>
          <w:sz w:val="17"/>
          <w:szCs w:val="17"/>
          <w:lang w:val="fr-FR"/>
        </w:rPr>
        <w:tab/>
      </w:r>
      <w:proofErr w:type="gramStart"/>
      <w:r w:rsidRPr="004A51A6">
        <w:rPr>
          <w:i/>
          <w:iCs w:val="0"/>
          <w:sz w:val="17"/>
          <w:szCs w:val="17"/>
          <w:vertAlign w:val="superscript"/>
          <w:lang w:val="fr-FR"/>
        </w:rPr>
        <w:t>a</w:t>
      </w:r>
      <w:proofErr w:type="gramEnd"/>
      <w:r w:rsidRPr="004A51A6">
        <w:rPr>
          <w:sz w:val="17"/>
          <w:szCs w:val="17"/>
          <w:lang w:val="fr-FR"/>
        </w:rPr>
        <w:t xml:space="preserve"> La substance de l’Annexe E/I est le bromure de méthyle, et les substances de l’Annexe F sont les HFC.</w:t>
      </w:r>
    </w:p>
    <w:p w14:paraId="60E67475" w14:textId="77777777" w:rsidR="004A51A6" w:rsidRPr="004A51A6" w:rsidRDefault="004A51A6" w:rsidP="00881677">
      <w:pPr>
        <w:pStyle w:val="CH2"/>
        <w:spacing w:before="360"/>
        <w:rPr>
          <w:lang w:val="fr-FR"/>
        </w:rPr>
      </w:pPr>
      <w:r w:rsidRPr="004A51A6">
        <w:rPr>
          <w:bCs/>
          <w:lang w:val="fr-FR"/>
        </w:rPr>
        <w:tab/>
        <w:t>D.</w:t>
      </w:r>
      <w:r w:rsidRPr="004A51A6">
        <w:rPr>
          <w:lang w:val="fr-FR"/>
        </w:rPr>
        <w:tab/>
      </w:r>
      <w:r w:rsidRPr="004A51A6">
        <w:rPr>
          <w:bCs/>
          <w:lang w:val="fr-FR"/>
        </w:rPr>
        <w:t>Respect des mesures de réglementation prévues pour 2025 par les Parties non visées à l’article 5</w:t>
      </w:r>
    </w:p>
    <w:p w14:paraId="040EA511" w14:textId="77777777" w:rsidR="004A51A6" w:rsidRPr="004A51A6" w:rsidRDefault="004A51A6" w:rsidP="004A51A6">
      <w:pPr>
        <w:pStyle w:val="Normalnumber"/>
        <w:numPr>
          <w:ilvl w:val="0"/>
          <w:numId w:val="36"/>
        </w:numPr>
        <w:tabs>
          <w:tab w:val="clear" w:pos="1247"/>
          <w:tab w:val="clear" w:pos="1814"/>
          <w:tab w:val="clear" w:pos="2381"/>
          <w:tab w:val="clear" w:pos="2948"/>
          <w:tab w:val="clear" w:pos="3515"/>
          <w:tab w:val="left" w:pos="624"/>
          <w:tab w:val="num" w:pos="1871"/>
          <w:tab w:val="left" w:pos="2495"/>
          <w:tab w:val="left" w:pos="3119"/>
          <w:tab w:val="left" w:pos="3742"/>
          <w:tab w:val="left" w:pos="4366"/>
        </w:tabs>
        <w:ind w:left="1247"/>
        <w:rPr>
          <w:lang w:val="fr-FR"/>
        </w:rPr>
      </w:pPr>
      <w:r w:rsidRPr="004A51A6">
        <w:rPr>
          <w:lang w:val="fr-FR"/>
        </w:rPr>
        <w:t>Le tableau 5 énumère tous les cas de dépassement par une Partie non visée à l’article 5 des plafonds de consommation de substances réglementées fixés pour 2025 qui ont été signalés à ce jour, accompagnés d’explications ou d’éclaircissements fournis par le Secrétariat ou la Partie, s’il y a lieu.</w:t>
      </w:r>
    </w:p>
    <w:p w14:paraId="40DF3A9E" w14:textId="77777777" w:rsidR="004A51A6" w:rsidRPr="004A51A6" w:rsidRDefault="004A51A6" w:rsidP="00881677">
      <w:pPr>
        <w:pStyle w:val="Titletable"/>
        <w:rPr>
          <w:lang w:val="fr-FR"/>
        </w:rPr>
      </w:pPr>
      <w:r w:rsidRPr="004A51A6">
        <w:rPr>
          <w:b w:val="0"/>
          <w:bCs w:val="0"/>
          <w:lang w:val="fr-FR"/>
        </w:rPr>
        <w:t>Tableau 5</w:t>
      </w:r>
      <w:r w:rsidRPr="004A51A6">
        <w:rPr>
          <w:lang w:val="fr-FR"/>
        </w:rPr>
        <w:br/>
        <w:t>Cas de dépassement des plafonds de consommation de substances réglementées fixés dans les calendriers de réduction prévus par le Protocole pour 2025 pour les Parties non visées à l’article 5 et explications connexes</w:t>
      </w:r>
    </w:p>
    <w:tbl>
      <w:tblPr>
        <w:tblW w:w="9000" w:type="dxa"/>
        <w:jc w:val="right"/>
        <w:tblLayout w:type="fixed"/>
        <w:tblCellMar>
          <w:left w:w="0" w:type="dxa"/>
          <w:right w:w="0" w:type="dxa"/>
        </w:tblCellMar>
        <w:tblLook w:val="0000" w:firstRow="0" w:lastRow="0" w:firstColumn="0" w:lastColumn="0" w:noHBand="0" w:noVBand="0"/>
      </w:tblPr>
      <w:tblGrid>
        <w:gridCol w:w="1416"/>
        <w:gridCol w:w="992"/>
        <w:gridCol w:w="851"/>
        <w:gridCol w:w="1688"/>
        <w:gridCol w:w="1262"/>
        <w:gridCol w:w="2791"/>
      </w:tblGrid>
      <w:tr w:rsidR="004A51A6" w:rsidRPr="004C54B4" w14:paraId="6959662A" w14:textId="77777777" w:rsidTr="001C07E5">
        <w:trPr>
          <w:cantSplit/>
          <w:trHeight w:val="57"/>
          <w:tblHeader/>
          <w:jc w:val="right"/>
        </w:trPr>
        <w:tc>
          <w:tcPr>
            <w:tcW w:w="1417" w:type="dxa"/>
            <w:vMerge w:val="restart"/>
            <w:tcBorders>
              <w:bottom w:val="single" w:sz="12" w:space="0" w:color="auto"/>
            </w:tcBorders>
            <w:tcMar>
              <w:top w:w="28" w:type="dxa"/>
              <w:left w:w="57" w:type="dxa"/>
              <w:bottom w:w="28" w:type="dxa"/>
              <w:right w:w="28" w:type="dxa"/>
            </w:tcMar>
            <w:vAlign w:val="bottom"/>
          </w:tcPr>
          <w:p w14:paraId="4ED89724" w14:textId="77777777" w:rsidR="004A51A6" w:rsidRPr="004C54B4" w:rsidRDefault="004A51A6">
            <w:pPr>
              <w:pStyle w:val="Normal-pool"/>
              <w:spacing w:before="40" w:after="40"/>
              <w:ind w:left="57" w:right="57"/>
              <w:rPr>
                <w:i/>
                <w:iCs/>
                <w:sz w:val="18"/>
                <w:szCs w:val="18"/>
              </w:rPr>
            </w:pPr>
            <w:proofErr w:type="spellStart"/>
            <w:r w:rsidRPr="004C54B4">
              <w:rPr>
                <w:i/>
                <w:iCs/>
                <w:color w:val="000000"/>
                <w:sz w:val="18"/>
                <w:szCs w:val="18"/>
              </w:rPr>
              <w:t>Partie</w:t>
            </w:r>
            <w:proofErr w:type="spellEnd"/>
          </w:p>
        </w:tc>
        <w:tc>
          <w:tcPr>
            <w:tcW w:w="992" w:type="dxa"/>
            <w:vMerge w:val="restart"/>
            <w:tcBorders>
              <w:bottom w:val="single" w:sz="12" w:space="0" w:color="auto"/>
            </w:tcBorders>
            <w:tcMar>
              <w:top w:w="28" w:type="dxa"/>
              <w:left w:w="57" w:type="dxa"/>
              <w:bottom w:w="28" w:type="dxa"/>
              <w:right w:w="28" w:type="dxa"/>
            </w:tcMar>
            <w:vAlign w:val="bottom"/>
          </w:tcPr>
          <w:p w14:paraId="662B0E73" w14:textId="77777777" w:rsidR="004A51A6" w:rsidRPr="004C54B4" w:rsidRDefault="004A51A6">
            <w:pPr>
              <w:pStyle w:val="Normal-pool"/>
              <w:spacing w:before="40" w:after="40"/>
              <w:ind w:left="57" w:right="57"/>
              <w:rPr>
                <w:i/>
                <w:iCs/>
                <w:sz w:val="18"/>
                <w:szCs w:val="18"/>
              </w:rPr>
            </w:pPr>
            <w:r w:rsidRPr="004C54B4">
              <w:rPr>
                <w:i/>
                <w:iCs/>
                <w:color w:val="000000"/>
                <w:sz w:val="18"/>
                <w:szCs w:val="18"/>
              </w:rPr>
              <w:t xml:space="preserve">Annexe/ </w:t>
            </w:r>
            <w:proofErr w:type="spellStart"/>
            <w:r w:rsidRPr="004C54B4">
              <w:rPr>
                <w:i/>
                <w:iCs/>
                <w:color w:val="000000"/>
                <w:sz w:val="18"/>
                <w:szCs w:val="18"/>
              </w:rPr>
              <w:t>groupe</w:t>
            </w:r>
            <w:r w:rsidRPr="004C54B4">
              <w:rPr>
                <w:i/>
                <w:iCs/>
                <w:color w:val="000000"/>
                <w:sz w:val="18"/>
                <w:szCs w:val="18"/>
                <w:vertAlign w:val="superscript"/>
              </w:rPr>
              <w:t>a</w:t>
            </w:r>
            <w:proofErr w:type="spellEnd"/>
          </w:p>
        </w:tc>
        <w:tc>
          <w:tcPr>
            <w:tcW w:w="3801" w:type="dxa"/>
            <w:gridSpan w:val="3"/>
            <w:tcBorders>
              <w:bottom w:val="single" w:sz="4" w:space="0" w:color="auto"/>
            </w:tcBorders>
            <w:vAlign w:val="bottom"/>
          </w:tcPr>
          <w:p w14:paraId="1CD651D5" w14:textId="77777777" w:rsidR="004A51A6" w:rsidRPr="004C54B4" w:rsidRDefault="004A51A6">
            <w:pPr>
              <w:pStyle w:val="Normal-pool"/>
              <w:spacing w:before="40" w:after="40"/>
              <w:ind w:left="57" w:right="57"/>
              <w:jc w:val="center"/>
              <w:rPr>
                <w:i/>
                <w:iCs/>
                <w:sz w:val="18"/>
                <w:szCs w:val="18"/>
              </w:rPr>
            </w:pPr>
            <w:proofErr w:type="spellStart"/>
            <w:r w:rsidRPr="004C54B4">
              <w:rPr>
                <w:i/>
                <w:iCs/>
                <w:color w:val="000000"/>
                <w:sz w:val="18"/>
                <w:szCs w:val="18"/>
              </w:rPr>
              <w:t>Consommation</w:t>
            </w:r>
            <w:proofErr w:type="spellEnd"/>
            <w:r w:rsidRPr="004C54B4">
              <w:rPr>
                <w:i/>
                <w:iCs/>
                <w:color w:val="000000"/>
                <w:sz w:val="18"/>
                <w:szCs w:val="18"/>
              </w:rPr>
              <w:t xml:space="preserve"> en tonnes PDO</w:t>
            </w:r>
          </w:p>
        </w:tc>
        <w:tc>
          <w:tcPr>
            <w:tcW w:w="2790" w:type="dxa"/>
            <w:vMerge w:val="restart"/>
            <w:tcBorders>
              <w:bottom w:val="single" w:sz="12" w:space="0" w:color="auto"/>
            </w:tcBorders>
            <w:tcMar>
              <w:top w:w="28" w:type="dxa"/>
              <w:left w:w="57" w:type="dxa"/>
              <w:bottom w:w="28" w:type="dxa"/>
              <w:right w:w="28" w:type="dxa"/>
            </w:tcMar>
            <w:vAlign w:val="bottom"/>
          </w:tcPr>
          <w:p w14:paraId="650E1C1D" w14:textId="77777777" w:rsidR="004A51A6" w:rsidRPr="004C54B4" w:rsidRDefault="004A51A6">
            <w:pPr>
              <w:pStyle w:val="Normal-pool"/>
              <w:spacing w:before="40" w:after="40"/>
              <w:ind w:left="57" w:right="57"/>
              <w:rPr>
                <w:rFonts w:eastAsia="Arial Unicode MS"/>
                <w:i/>
                <w:iCs/>
                <w:sz w:val="18"/>
                <w:szCs w:val="18"/>
              </w:rPr>
            </w:pPr>
            <w:r w:rsidRPr="004C54B4">
              <w:rPr>
                <w:i/>
                <w:iCs/>
                <w:color w:val="000000"/>
                <w:sz w:val="18"/>
                <w:szCs w:val="18"/>
              </w:rPr>
              <w:t xml:space="preserve">Explication </w:t>
            </w:r>
            <w:proofErr w:type="spellStart"/>
            <w:r w:rsidRPr="004C54B4">
              <w:rPr>
                <w:i/>
                <w:iCs/>
                <w:color w:val="000000"/>
                <w:sz w:val="18"/>
                <w:szCs w:val="18"/>
              </w:rPr>
              <w:t>ou</w:t>
            </w:r>
            <w:proofErr w:type="spellEnd"/>
            <w:r w:rsidRPr="004C54B4">
              <w:rPr>
                <w:i/>
                <w:iCs/>
                <w:color w:val="000000"/>
                <w:sz w:val="18"/>
                <w:szCs w:val="18"/>
              </w:rPr>
              <w:t xml:space="preserve"> observation</w:t>
            </w:r>
          </w:p>
        </w:tc>
      </w:tr>
      <w:tr w:rsidR="004A51A6" w:rsidRPr="004C54B4" w14:paraId="20C2CB5C" w14:textId="77777777" w:rsidTr="001C07E5">
        <w:trPr>
          <w:cantSplit/>
          <w:trHeight w:val="57"/>
          <w:tblHeader/>
          <w:jc w:val="right"/>
        </w:trPr>
        <w:tc>
          <w:tcPr>
            <w:tcW w:w="1417" w:type="dxa"/>
            <w:vMerge/>
            <w:tcBorders>
              <w:bottom w:val="single" w:sz="12" w:space="0" w:color="auto"/>
            </w:tcBorders>
            <w:tcMar>
              <w:top w:w="28" w:type="dxa"/>
              <w:left w:w="57" w:type="dxa"/>
              <w:bottom w:w="28" w:type="dxa"/>
              <w:right w:w="28" w:type="dxa"/>
            </w:tcMar>
          </w:tcPr>
          <w:p w14:paraId="25B14D19" w14:textId="77777777" w:rsidR="004A51A6" w:rsidRPr="004C54B4" w:rsidRDefault="004A51A6">
            <w:pPr>
              <w:pStyle w:val="Normal-pool"/>
              <w:spacing w:before="40" w:after="40"/>
              <w:ind w:left="57" w:right="57"/>
              <w:rPr>
                <w:i/>
                <w:iCs/>
                <w:sz w:val="18"/>
                <w:szCs w:val="18"/>
              </w:rPr>
            </w:pPr>
          </w:p>
        </w:tc>
        <w:tc>
          <w:tcPr>
            <w:tcW w:w="992" w:type="dxa"/>
            <w:vMerge/>
            <w:tcBorders>
              <w:bottom w:val="single" w:sz="12" w:space="0" w:color="auto"/>
            </w:tcBorders>
            <w:tcMar>
              <w:top w:w="28" w:type="dxa"/>
              <w:left w:w="57" w:type="dxa"/>
              <w:bottom w:w="28" w:type="dxa"/>
              <w:right w:w="28" w:type="dxa"/>
            </w:tcMar>
            <w:vAlign w:val="bottom"/>
          </w:tcPr>
          <w:p w14:paraId="1DE78AE1" w14:textId="77777777" w:rsidR="004A51A6" w:rsidRPr="004C54B4" w:rsidRDefault="004A51A6">
            <w:pPr>
              <w:pStyle w:val="Normal-pool"/>
              <w:spacing w:before="40" w:after="40"/>
              <w:ind w:left="57" w:right="57"/>
              <w:jc w:val="right"/>
              <w:rPr>
                <w:i/>
                <w:iCs/>
                <w:sz w:val="18"/>
                <w:szCs w:val="18"/>
              </w:rPr>
            </w:pPr>
          </w:p>
        </w:tc>
        <w:tc>
          <w:tcPr>
            <w:tcW w:w="851" w:type="dxa"/>
            <w:tcBorders>
              <w:top w:val="single" w:sz="4" w:space="0" w:color="auto"/>
              <w:bottom w:val="single" w:sz="12" w:space="0" w:color="auto"/>
            </w:tcBorders>
            <w:vAlign w:val="bottom"/>
          </w:tcPr>
          <w:p w14:paraId="56C7A890" w14:textId="77777777" w:rsidR="004A51A6" w:rsidRPr="004C54B4" w:rsidRDefault="004A51A6">
            <w:pPr>
              <w:pStyle w:val="Normal-pool"/>
              <w:spacing w:before="40" w:after="40"/>
              <w:ind w:left="57" w:right="57"/>
              <w:jc w:val="right"/>
              <w:rPr>
                <w:i/>
                <w:iCs/>
                <w:sz w:val="18"/>
                <w:szCs w:val="18"/>
              </w:rPr>
            </w:pPr>
            <w:proofErr w:type="spellStart"/>
            <w:r w:rsidRPr="004C54B4">
              <w:rPr>
                <w:i/>
                <w:iCs/>
                <w:color w:val="000000"/>
                <w:sz w:val="18"/>
                <w:szCs w:val="18"/>
              </w:rPr>
              <w:t>Niveau</w:t>
            </w:r>
            <w:proofErr w:type="spellEnd"/>
            <w:r w:rsidRPr="004C54B4">
              <w:rPr>
                <w:i/>
                <w:iCs/>
                <w:color w:val="000000"/>
                <w:sz w:val="18"/>
                <w:szCs w:val="18"/>
              </w:rPr>
              <w:t xml:space="preserve"> de </w:t>
            </w:r>
            <w:proofErr w:type="spellStart"/>
            <w:r w:rsidRPr="004C54B4">
              <w:rPr>
                <w:i/>
                <w:iCs/>
                <w:color w:val="000000"/>
                <w:sz w:val="18"/>
                <w:szCs w:val="18"/>
              </w:rPr>
              <w:t>référence</w:t>
            </w:r>
            <w:proofErr w:type="spellEnd"/>
          </w:p>
        </w:tc>
        <w:tc>
          <w:tcPr>
            <w:tcW w:w="1688" w:type="dxa"/>
            <w:tcBorders>
              <w:top w:val="single" w:sz="4" w:space="0" w:color="auto"/>
              <w:bottom w:val="single" w:sz="12" w:space="0" w:color="auto"/>
            </w:tcBorders>
            <w:vAlign w:val="bottom"/>
          </w:tcPr>
          <w:p w14:paraId="449A7973" w14:textId="77777777" w:rsidR="004A51A6" w:rsidRPr="004A51A6" w:rsidRDefault="004A51A6">
            <w:pPr>
              <w:pStyle w:val="Normal-pool"/>
              <w:spacing w:before="40" w:after="40"/>
              <w:ind w:left="57" w:right="57"/>
              <w:jc w:val="right"/>
              <w:rPr>
                <w:i/>
                <w:iCs/>
                <w:sz w:val="18"/>
                <w:szCs w:val="18"/>
                <w:lang w:val="fr-FR"/>
              </w:rPr>
            </w:pPr>
            <w:r w:rsidRPr="004A51A6">
              <w:rPr>
                <w:i/>
                <w:iCs/>
                <w:color w:val="000000"/>
                <w:sz w:val="18"/>
                <w:szCs w:val="18"/>
                <w:lang w:val="fr-FR"/>
              </w:rPr>
              <w:t>Plafond fixé par le Protocole pour 2025</w:t>
            </w:r>
          </w:p>
        </w:tc>
        <w:tc>
          <w:tcPr>
            <w:tcW w:w="1262" w:type="dxa"/>
            <w:tcBorders>
              <w:top w:val="single" w:sz="4" w:space="0" w:color="auto"/>
              <w:bottom w:val="single" w:sz="12" w:space="0" w:color="auto"/>
            </w:tcBorders>
            <w:vAlign w:val="bottom"/>
          </w:tcPr>
          <w:p w14:paraId="75320226" w14:textId="77777777" w:rsidR="004A51A6" w:rsidRPr="004C54B4" w:rsidRDefault="004A51A6">
            <w:pPr>
              <w:pStyle w:val="Normal-pool"/>
              <w:spacing w:before="40" w:after="40"/>
              <w:ind w:left="57" w:right="57"/>
              <w:jc w:val="right"/>
              <w:rPr>
                <w:i/>
                <w:iCs/>
                <w:sz w:val="18"/>
                <w:szCs w:val="18"/>
              </w:rPr>
            </w:pPr>
            <w:proofErr w:type="spellStart"/>
            <w:r w:rsidRPr="004C54B4">
              <w:rPr>
                <w:i/>
                <w:iCs/>
                <w:color w:val="000000"/>
                <w:sz w:val="18"/>
                <w:szCs w:val="18"/>
              </w:rPr>
              <w:t>Consommation</w:t>
            </w:r>
            <w:proofErr w:type="spellEnd"/>
            <w:r w:rsidRPr="004C54B4">
              <w:rPr>
                <w:i/>
                <w:iCs/>
                <w:color w:val="000000"/>
                <w:sz w:val="18"/>
                <w:szCs w:val="18"/>
              </w:rPr>
              <w:t xml:space="preserve"> en 2025</w:t>
            </w:r>
          </w:p>
        </w:tc>
        <w:tc>
          <w:tcPr>
            <w:tcW w:w="2790" w:type="dxa"/>
            <w:vMerge/>
            <w:tcBorders>
              <w:bottom w:val="single" w:sz="12" w:space="0" w:color="auto"/>
            </w:tcBorders>
            <w:tcMar>
              <w:top w:w="28" w:type="dxa"/>
              <w:left w:w="57" w:type="dxa"/>
              <w:bottom w:w="28" w:type="dxa"/>
              <w:right w:w="28" w:type="dxa"/>
            </w:tcMar>
          </w:tcPr>
          <w:p w14:paraId="1A894FB0" w14:textId="77777777" w:rsidR="004A51A6" w:rsidRPr="004C54B4" w:rsidRDefault="004A51A6">
            <w:pPr>
              <w:pStyle w:val="Normal-pool"/>
              <w:spacing w:before="40" w:after="40"/>
              <w:ind w:left="57" w:right="57"/>
              <w:rPr>
                <w:sz w:val="18"/>
                <w:szCs w:val="18"/>
              </w:rPr>
            </w:pPr>
          </w:p>
        </w:tc>
      </w:tr>
      <w:tr w:rsidR="004A51A6" w:rsidRPr="003551A2" w14:paraId="36DBBEDC" w14:textId="77777777" w:rsidTr="006A57BD">
        <w:trPr>
          <w:cantSplit/>
          <w:trHeight w:val="57"/>
          <w:jc w:val="right"/>
        </w:trPr>
        <w:tc>
          <w:tcPr>
            <w:tcW w:w="1417" w:type="dxa"/>
            <w:tcBorders>
              <w:top w:val="dotted" w:sz="4" w:space="0" w:color="auto"/>
              <w:bottom w:val="single" w:sz="12" w:space="0" w:color="auto"/>
            </w:tcBorders>
            <w:tcMar>
              <w:top w:w="28" w:type="dxa"/>
              <w:left w:w="57" w:type="dxa"/>
              <w:bottom w:w="28" w:type="dxa"/>
              <w:right w:w="28" w:type="dxa"/>
            </w:tcMar>
          </w:tcPr>
          <w:p w14:paraId="6C0059A4" w14:textId="77777777" w:rsidR="004A51A6" w:rsidRPr="004C54B4" w:rsidRDefault="004A51A6" w:rsidP="00382619">
            <w:pPr>
              <w:pStyle w:val="Normal-pool"/>
              <w:spacing w:before="240"/>
              <w:ind w:right="57"/>
              <w:rPr>
                <w:rFonts w:eastAsia="Arial Unicode MS"/>
                <w:sz w:val="18"/>
                <w:szCs w:val="18"/>
              </w:rPr>
            </w:pPr>
            <w:proofErr w:type="spellStart"/>
            <w:r w:rsidRPr="004C54B4">
              <w:rPr>
                <w:color w:val="000000"/>
                <w:sz w:val="18"/>
                <w:szCs w:val="18"/>
              </w:rPr>
              <w:t>Japon</w:t>
            </w:r>
            <w:proofErr w:type="spellEnd"/>
          </w:p>
        </w:tc>
        <w:tc>
          <w:tcPr>
            <w:tcW w:w="992" w:type="dxa"/>
            <w:tcBorders>
              <w:top w:val="dotted" w:sz="4" w:space="0" w:color="auto"/>
              <w:bottom w:val="single" w:sz="12" w:space="0" w:color="auto"/>
            </w:tcBorders>
            <w:tcMar>
              <w:top w:w="28" w:type="dxa"/>
              <w:left w:w="57" w:type="dxa"/>
              <w:bottom w:w="28" w:type="dxa"/>
              <w:right w:w="28" w:type="dxa"/>
            </w:tcMar>
          </w:tcPr>
          <w:p w14:paraId="647BE4E2" w14:textId="77777777" w:rsidR="004A51A6" w:rsidRPr="004C54B4" w:rsidRDefault="004A51A6" w:rsidP="00382619">
            <w:pPr>
              <w:pStyle w:val="Normal-pool"/>
              <w:spacing w:before="240"/>
              <w:ind w:left="57" w:right="113"/>
              <w:rPr>
                <w:color w:val="000000"/>
                <w:sz w:val="18"/>
                <w:szCs w:val="18"/>
              </w:rPr>
            </w:pPr>
            <w:r w:rsidRPr="004C54B4">
              <w:rPr>
                <w:color w:val="000000"/>
                <w:sz w:val="18"/>
                <w:szCs w:val="18"/>
              </w:rPr>
              <w:t>B/II</w:t>
            </w:r>
          </w:p>
        </w:tc>
        <w:tc>
          <w:tcPr>
            <w:tcW w:w="851" w:type="dxa"/>
            <w:tcBorders>
              <w:top w:val="dotted" w:sz="4" w:space="0" w:color="auto"/>
              <w:bottom w:val="single" w:sz="12" w:space="0" w:color="auto"/>
            </w:tcBorders>
          </w:tcPr>
          <w:p w14:paraId="00089922" w14:textId="77777777" w:rsidR="004A51A6" w:rsidRPr="004C54B4" w:rsidRDefault="004A51A6" w:rsidP="00382619">
            <w:pPr>
              <w:pStyle w:val="Normal-pool"/>
              <w:spacing w:before="240"/>
              <w:ind w:left="57" w:right="113"/>
              <w:jc w:val="right"/>
              <w:rPr>
                <w:color w:val="000000"/>
                <w:sz w:val="18"/>
                <w:szCs w:val="18"/>
              </w:rPr>
            </w:pPr>
            <w:r w:rsidRPr="004C54B4">
              <w:rPr>
                <w:color w:val="000000"/>
                <w:sz w:val="18"/>
                <w:szCs w:val="18"/>
              </w:rPr>
              <w:t>74 879,2</w:t>
            </w:r>
          </w:p>
        </w:tc>
        <w:tc>
          <w:tcPr>
            <w:tcW w:w="1688" w:type="dxa"/>
            <w:tcBorders>
              <w:top w:val="dotted" w:sz="4" w:space="0" w:color="auto"/>
              <w:bottom w:val="single" w:sz="12" w:space="0" w:color="auto"/>
            </w:tcBorders>
            <w:vAlign w:val="bottom"/>
          </w:tcPr>
          <w:p w14:paraId="64E75776" w14:textId="77777777" w:rsidR="004A51A6" w:rsidRPr="004C54B4" w:rsidRDefault="004A51A6" w:rsidP="00A61B52">
            <w:pPr>
              <w:pStyle w:val="Normal-pool"/>
              <w:spacing w:before="40" w:after="40"/>
              <w:ind w:left="57" w:right="113"/>
              <w:jc w:val="right"/>
              <w:rPr>
                <w:sz w:val="18"/>
                <w:szCs w:val="18"/>
              </w:rPr>
            </w:pPr>
            <w:r w:rsidRPr="004C54B4">
              <w:rPr>
                <w:color w:val="000000"/>
                <w:sz w:val="18"/>
                <w:szCs w:val="18"/>
              </w:rPr>
              <w:t>0,0</w:t>
            </w:r>
          </w:p>
        </w:tc>
        <w:tc>
          <w:tcPr>
            <w:tcW w:w="1260" w:type="dxa"/>
            <w:tcBorders>
              <w:top w:val="dotted" w:sz="4" w:space="0" w:color="auto"/>
              <w:bottom w:val="single" w:sz="12" w:space="0" w:color="auto"/>
            </w:tcBorders>
            <w:vAlign w:val="bottom"/>
          </w:tcPr>
          <w:p w14:paraId="1A1326DB" w14:textId="77777777" w:rsidR="004A51A6" w:rsidRPr="004C54B4" w:rsidRDefault="004A51A6">
            <w:pPr>
              <w:pStyle w:val="Normal-pool"/>
              <w:spacing w:before="40" w:after="40"/>
              <w:ind w:left="57" w:right="113"/>
              <w:jc w:val="right"/>
              <w:rPr>
                <w:color w:val="000000"/>
                <w:sz w:val="18"/>
                <w:szCs w:val="18"/>
              </w:rPr>
            </w:pPr>
            <w:r w:rsidRPr="004C54B4">
              <w:rPr>
                <w:color w:val="000000"/>
                <w:sz w:val="18"/>
                <w:szCs w:val="18"/>
              </w:rPr>
              <w:t>7,9</w:t>
            </w:r>
          </w:p>
        </w:tc>
        <w:tc>
          <w:tcPr>
            <w:tcW w:w="2792" w:type="dxa"/>
            <w:tcBorders>
              <w:top w:val="dotted" w:sz="4" w:space="0" w:color="auto"/>
              <w:bottom w:val="single" w:sz="12" w:space="0" w:color="auto"/>
            </w:tcBorders>
            <w:tcMar>
              <w:top w:w="28" w:type="dxa"/>
              <w:left w:w="57" w:type="dxa"/>
              <w:bottom w:w="28" w:type="dxa"/>
              <w:right w:w="28" w:type="dxa"/>
            </w:tcMar>
          </w:tcPr>
          <w:p w14:paraId="6BC670A1" w14:textId="77777777" w:rsidR="004A51A6" w:rsidRPr="004A51A6" w:rsidRDefault="004A51A6" w:rsidP="00994648">
            <w:pPr>
              <w:pStyle w:val="Normal-pool"/>
              <w:tabs>
                <w:tab w:val="clear" w:pos="1247"/>
                <w:tab w:val="left" w:pos="1473"/>
              </w:tabs>
              <w:spacing w:before="40" w:after="40"/>
              <w:ind w:right="57"/>
              <w:rPr>
                <w:color w:val="000000"/>
                <w:sz w:val="18"/>
                <w:szCs w:val="18"/>
                <w:lang w:val="fr-FR"/>
              </w:rPr>
            </w:pPr>
            <w:r w:rsidRPr="004A51A6">
              <w:rPr>
                <w:color w:val="000000"/>
                <w:sz w:val="18"/>
                <w:szCs w:val="18"/>
                <w:lang w:val="fr-FR"/>
              </w:rPr>
              <w:t>Utilisations en laboratoire et à des fins d’analyse</w:t>
            </w:r>
          </w:p>
        </w:tc>
      </w:tr>
    </w:tbl>
    <w:p w14:paraId="2735C6D4" w14:textId="77777777" w:rsidR="004A51A6" w:rsidRPr="004A51A6" w:rsidRDefault="004A51A6" w:rsidP="00881677">
      <w:pPr>
        <w:pStyle w:val="Normal-pool"/>
        <w:spacing w:before="60"/>
        <w:ind w:left="1247"/>
        <w:rPr>
          <w:sz w:val="17"/>
          <w:szCs w:val="17"/>
          <w:lang w:val="fr-FR"/>
        </w:rPr>
      </w:pPr>
      <w:r w:rsidRPr="004A51A6">
        <w:rPr>
          <w:sz w:val="18"/>
          <w:szCs w:val="18"/>
          <w:lang w:val="fr-FR"/>
        </w:rPr>
        <w:tab/>
      </w:r>
      <w:r w:rsidRPr="004A51A6">
        <w:rPr>
          <w:i/>
          <w:iCs/>
          <w:sz w:val="17"/>
          <w:szCs w:val="17"/>
          <w:lang w:val="fr-FR"/>
        </w:rPr>
        <w:t>Abréviation</w:t>
      </w:r>
      <w:r w:rsidRPr="004A51A6">
        <w:rPr>
          <w:sz w:val="17"/>
          <w:szCs w:val="17"/>
          <w:lang w:val="fr-FR"/>
        </w:rPr>
        <w:t> : tonne PDO = tonne d’équivalent en potentiel de destruction de l’ozone.</w:t>
      </w:r>
    </w:p>
    <w:p w14:paraId="551982BD" w14:textId="77777777" w:rsidR="004A51A6" w:rsidRPr="004A51A6" w:rsidRDefault="004A51A6" w:rsidP="00881677">
      <w:pPr>
        <w:pStyle w:val="Normal-pool"/>
        <w:spacing w:before="60" w:after="160"/>
        <w:ind w:left="1247"/>
        <w:rPr>
          <w:sz w:val="17"/>
          <w:szCs w:val="17"/>
          <w:lang w:val="fr-FR"/>
        </w:rPr>
      </w:pPr>
      <w:r w:rsidRPr="004A51A6">
        <w:rPr>
          <w:sz w:val="17"/>
          <w:szCs w:val="17"/>
          <w:lang w:val="fr-FR"/>
        </w:rPr>
        <w:tab/>
      </w:r>
      <w:proofErr w:type="gramStart"/>
      <w:r w:rsidRPr="004A51A6">
        <w:rPr>
          <w:i/>
          <w:iCs/>
          <w:sz w:val="17"/>
          <w:szCs w:val="17"/>
          <w:vertAlign w:val="superscript"/>
          <w:lang w:val="fr-FR"/>
        </w:rPr>
        <w:t>a</w:t>
      </w:r>
      <w:proofErr w:type="gramEnd"/>
      <w:r w:rsidRPr="004A51A6">
        <w:rPr>
          <w:sz w:val="17"/>
          <w:szCs w:val="17"/>
          <w:lang w:val="fr-FR"/>
        </w:rPr>
        <w:t xml:space="preserve"> B/II = tétrachlorure de carbone.</w:t>
      </w:r>
    </w:p>
    <w:p w14:paraId="4EB970B0" w14:textId="77777777" w:rsidR="004A51A6" w:rsidRPr="004A51A6" w:rsidRDefault="004A51A6" w:rsidP="004A51A6">
      <w:pPr>
        <w:pStyle w:val="Normalnumber"/>
        <w:numPr>
          <w:ilvl w:val="0"/>
          <w:numId w:val="36"/>
        </w:numPr>
        <w:tabs>
          <w:tab w:val="clear" w:pos="1247"/>
          <w:tab w:val="clear" w:pos="1814"/>
          <w:tab w:val="clear" w:pos="2381"/>
          <w:tab w:val="clear" w:pos="2948"/>
          <w:tab w:val="clear" w:pos="3515"/>
          <w:tab w:val="left" w:pos="624"/>
          <w:tab w:val="num" w:pos="1871"/>
          <w:tab w:val="left" w:pos="2495"/>
          <w:tab w:val="left" w:pos="3119"/>
          <w:tab w:val="left" w:pos="3742"/>
          <w:tab w:val="left" w:pos="4366"/>
        </w:tabs>
        <w:ind w:left="1247"/>
        <w:rPr>
          <w:lang w:val="fr-FR"/>
        </w:rPr>
      </w:pPr>
      <w:r w:rsidRPr="004A51A6">
        <w:rPr>
          <w:lang w:val="fr-FR"/>
        </w:rPr>
        <w:t>Le tableau 6 énumère tous les cas estimés de dépassement par une Partie non visée à l’article 5 des plafonds de production de substances réglementées fixés pour 2025 qui ont été signalés à ce jour, accompagnés d’explications ou d’éclaircissements fournis par le Secrétariat ou la Partie, s’il y a lieu.</w:t>
      </w:r>
      <w:bookmarkStart w:id="15" w:name="_Hlk80293725"/>
      <w:bookmarkEnd w:id="15"/>
    </w:p>
    <w:p w14:paraId="3B24FC96" w14:textId="77777777" w:rsidR="004A51A6" w:rsidRPr="004A51A6" w:rsidRDefault="004A51A6" w:rsidP="00881677">
      <w:pPr>
        <w:pStyle w:val="Titletable"/>
        <w:tabs>
          <w:tab w:val="clear" w:pos="1247"/>
        </w:tabs>
        <w:spacing w:before="240"/>
        <w:rPr>
          <w:lang w:val="fr-FR"/>
        </w:rPr>
      </w:pPr>
      <w:r w:rsidRPr="004A51A6">
        <w:rPr>
          <w:b w:val="0"/>
          <w:bCs w:val="0"/>
          <w:lang w:val="fr-FR"/>
        </w:rPr>
        <w:lastRenderedPageBreak/>
        <w:t>Tableau 6</w:t>
      </w:r>
      <w:r w:rsidRPr="004A51A6">
        <w:rPr>
          <w:lang w:val="fr-FR"/>
        </w:rPr>
        <w:br/>
        <w:t xml:space="preserve">Cas estimés de dépassement des plafonds de production de substances réglementées fixés dans les calendriers de réduction prévus par le Protocole pour 2025 pour les Parties non visées à l’article 5 et explications connexes </w:t>
      </w:r>
    </w:p>
    <w:tbl>
      <w:tblPr>
        <w:tblW w:w="8307" w:type="dxa"/>
        <w:jc w:val="right"/>
        <w:tblCellMar>
          <w:left w:w="0" w:type="dxa"/>
          <w:right w:w="0" w:type="dxa"/>
        </w:tblCellMar>
        <w:tblLook w:val="0000" w:firstRow="0" w:lastRow="0" w:firstColumn="0" w:lastColumn="0" w:noHBand="0" w:noVBand="0"/>
      </w:tblPr>
      <w:tblGrid>
        <w:gridCol w:w="1418"/>
        <w:gridCol w:w="709"/>
        <w:gridCol w:w="992"/>
        <w:gridCol w:w="992"/>
        <w:gridCol w:w="992"/>
        <w:gridCol w:w="3204"/>
      </w:tblGrid>
      <w:tr w:rsidR="004A51A6" w:rsidRPr="004C54B4" w14:paraId="22BEFFA0" w14:textId="77777777" w:rsidTr="005E682E">
        <w:trPr>
          <w:cantSplit/>
          <w:trHeight w:val="57"/>
          <w:tblHeader/>
          <w:jc w:val="right"/>
        </w:trPr>
        <w:tc>
          <w:tcPr>
            <w:tcW w:w="1418" w:type="dxa"/>
            <w:vMerge w:val="restart"/>
            <w:tcBorders>
              <w:bottom w:val="single" w:sz="12" w:space="0" w:color="auto"/>
            </w:tcBorders>
            <w:tcMar>
              <w:top w:w="28" w:type="dxa"/>
              <w:left w:w="57" w:type="dxa"/>
              <w:bottom w:w="28" w:type="dxa"/>
              <w:right w:w="28" w:type="dxa"/>
            </w:tcMar>
            <w:vAlign w:val="bottom"/>
          </w:tcPr>
          <w:p w14:paraId="14FAC882" w14:textId="77777777" w:rsidR="004A51A6" w:rsidRPr="004C54B4" w:rsidRDefault="004A51A6">
            <w:pPr>
              <w:pStyle w:val="Norma-pool"/>
              <w:spacing w:before="40" w:after="40"/>
              <w:rPr>
                <w:sz w:val="18"/>
              </w:rPr>
            </w:pPr>
            <w:proofErr w:type="spellStart"/>
            <w:r w:rsidRPr="004C54B4">
              <w:rPr>
                <w:i/>
                <w:color w:val="000000"/>
                <w:sz w:val="18"/>
              </w:rPr>
              <w:t>Partie</w:t>
            </w:r>
            <w:proofErr w:type="spellEnd"/>
          </w:p>
        </w:tc>
        <w:tc>
          <w:tcPr>
            <w:tcW w:w="709" w:type="dxa"/>
            <w:vMerge w:val="restart"/>
            <w:tcBorders>
              <w:bottom w:val="single" w:sz="12" w:space="0" w:color="auto"/>
            </w:tcBorders>
            <w:tcMar>
              <w:top w:w="28" w:type="dxa"/>
              <w:left w:w="57" w:type="dxa"/>
              <w:bottom w:w="28" w:type="dxa"/>
              <w:right w:w="28" w:type="dxa"/>
            </w:tcMar>
            <w:vAlign w:val="bottom"/>
          </w:tcPr>
          <w:p w14:paraId="73EAD7AC" w14:textId="77777777" w:rsidR="004A51A6" w:rsidRPr="004C54B4" w:rsidRDefault="004A51A6">
            <w:pPr>
              <w:pStyle w:val="Norma-pool"/>
              <w:spacing w:before="40" w:after="40"/>
              <w:jc w:val="center"/>
              <w:rPr>
                <w:i/>
                <w:iCs w:val="0"/>
                <w:sz w:val="18"/>
              </w:rPr>
            </w:pPr>
            <w:r w:rsidRPr="004C54B4">
              <w:rPr>
                <w:i/>
                <w:color w:val="000000"/>
                <w:sz w:val="18"/>
              </w:rPr>
              <w:t xml:space="preserve">Annexe/ </w:t>
            </w:r>
            <w:proofErr w:type="spellStart"/>
            <w:r w:rsidRPr="004C54B4">
              <w:rPr>
                <w:i/>
                <w:color w:val="000000"/>
                <w:sz w:val="18"/>
              </w:rPr>
              <w:t>groupe</w:t>
            </w:r>
            <w:r w:rsidRPr="004C54B4">
              <w:rPr>
                <w:i/>
                <w:color w:val="000000"/>
                <w:sz w:val="18"/>
                <w:vertAlign w:val="superscript"/>
              </w:rPr>
              <w:t>a</w:t>
            </w:r>
            <w:proofErr w:type="spellEnd"/>
          </w:p>
        </w:tc>
        <w:tc>
          <w:tcPr>
            <w:tcW w:w="2976" w:type="dxa"/>
            <w:gridSpan w:val="3"/>
            <w:tcBorders>
              <w:bottom w:val="single" w:sz="4" w:space="0" w:color="auto"/>
            </w:tcBorders>
            <w:vAlign w:val="bottom"/>
          </w:tcPr>
          <w:p w14:paraId="1360E762" w14:textId="77777777" w:rsidR="004A51A6" w:rsidRPr="004C54B4" w:rsidRDefault="004A51A6">
            <w:pPr>
              <w:pStyle w:val="Norma-pool"/>
              <w:spacing w:before="40" w:after="40"/>
              <w:jc w:val="center"/>
              <w:rPr>
                <w:i/>
                <w:iCs w:val="0"/>
                <w:sz w:val="18"/>
              </w:rPr>
            </w:pPr>
            <w:r w:rsidRPr="004C54B4">
              <w:rPr>
                <w:i/>
                <w:color w:val="000000"/>
                <w:sz w:val="18"/>
              </w:rPr>
              <w:t>Production en tonnes PDO</w:t>
            </w:r>
          </w:p>
        </w:tc>
        <w:tc>
          <w:tcPr>
            <w:tcW w:w="3204" w:type="dxa"/>
            <w:vMerge w:val="restart"/>
            <w:tcBorders>
              <w:bottom w:val="single" w:sz="12" w:space="0" w:color="auto"/>
            </w:tcBorders>
            <w:tcMar>
              <w:top w:w="28" w:type="dxa"/>
              <w:left w:w="57" w:type="dxa"/>
              <w:bottom w:w="28" w:type="dxa"/>
              <w:right w:w="28" w:type="dxa"/>
            </w:tcMar>
            <w:vAlign w:val="bottom"/>
          </w:tcPr>
          <w:p w14:paraId="079964DC" w14:textId="77777777" w:rsidR="004A51A6" w:rsidRPr="004C54B4" w:rsidRDefault="004A51A6">
            <w:pPr>
              <w:pStyle w:val="Norma-pool"/>
              <w:spacing w:before="40" w:after="40"/>
              <w:rPr>
                <w:rFonts w:eastAsia="Arial Unicode MS"/>
                <w:i/>
                <w:iCs w:val="0"/>
                <w:sz w:val="18"/>
              </w:rPr>
            </w:pPr>
            <w:r w:rsidRPr="004C54B4">
              <w:rPr>
                <w:i/>
                <w:color w:val="000000"/>
                <w:sz w:val="18"/>
              </w:rPr>
              <w:t xml:space="preserve">Explication </w:t>
            </w:r>
            <w:proofErr w:type="spellStart"/>
            <w:r w:rsidRPr="004C54B4">
              <w:rPr>
                <w:i/>
                <w:color w:val="000000"/>
                <w:sz w:val="18"/>
              </w:rPr>
              <w:t>ou</w:t>
            </w:r>
            <w:proofErr w:type="spellEnd"/>
            <w:r w:rsidRPr="004C54B4">
              <w:rPr>
                <w:i/>
                <w:color w:val="000000"/>
                <w:sz w:val="18"/>
              </w:rPr>
              <w:t xml:space="preserve"> observation</w:t>
            </w:r>
          </w:p>
        </w:tc>
      </w:tr>
      <w:tr w:rsidR="004A51A6" w:rsidRPr="003551A2" w14:paraId="11E6F1C0" w14:textId="77777777" w:rsidTr="005E682E">
        <w:trPr>
          <w:cantSplit/>
          <w:trHeight w:val="57"/>
          <w:tblHeader/>
          <w:jc w:val="right"/>
        </w:trPr>
        <w:tc>
          <w:tcPr>
            <w:tcW w:w="1418" w:type="dxa"/>
            <w:vMerge/>
            <w:tcBorders>
              <w:bottom w:val="single" w:sz="12" w:space="0" w:color="auto"/>
            </w:tcBorders>
            <w:tcMar>
              <w:top w:w="28" w:type="dxa"/>
              <w:left w:w="57" w:type="dxa"/>
              <w:bottom w:w="28" w:type="dxa"/>
              <w:right w:w="28" w:type="dxa"/>
            </w:tcMar>
          </w:tcPr>
          <w:p w14:paraId="14615D57" w14:textId="77777777" w:rsidR="004A51A6" w:rsidRPr="004C54B4" w:rsidRDefault="004A51A6">
            <w:pPr>
              <w:pStyle w:val="Norma-pool"/>
              <w:spacing w:before="40" w:after="40"/>
              <w:rPr>
                <w:sz w:val="18"/>
              </w:rPr>
            </w:pPr>
          </w:p>
        </w:tc>
        <w:tc>
          <w:tcPr>
            <w:tcW w:w="709" w:type="dxa"/>
            <w:vMerge/>
            <w:tcBorders>
              <w:bottom w:val="single" w:sz="12" w:space="0" w:color="auto"/>
            </w:tcBorders>
            <w:tcMar>
              <w:top w:w="28" w:type="dxa"/>
              <w:left w:w="57" w:type="dxa"/>
              <w:bottom w:w="28" w:type="dxa"/>
              <w:right w:w="28" w:type="dxa"/>
            </w:tcMar>
          </w:tcPr>
          <w:p w14:paraId="76469FA1" w14:textId="77777777" w:rsidR="004A51A6" w:rsidRPr="004C54B4" w:rsidRDefault="004A51A6">
            <w:pPr>
              <w:pStyle w:val="Norma-pool"/>
              <w:spacing w:before="40" w:after="40"/>
              <w:jc w:val="center"/>
              <w:rPr>
                <w:sz w:val="18"/>
              </w:rPr>
            </w:pPr>
          </w:p>
        </w:tc>
        <w:tc>
          <w:tcPr>
            <w:tcW w:w="992" w:type="dxa"/>
            <w:tcBorders>
              <w:top w:val="single" w:sz="4" w:space="0" w:color="auto"/>
              <w:bottom w:val="single" w:sz="12" w:space="0" w:color="auto"/>
            </w:tcBorders>
            <w:vAlign w:val="bottom"/>
          </w:tcPr>
          <w:p w14:paraId="0E66D934" w14:textId="77777777" w:rsidR="004A51A6" w:rsidRPr="004C54B4" w:rsidRDefault="004A51A6" w:rsidP="00A30D5D">
            <w:pPr>
              <w:pStyle w:val="Norma-pool"/>
              <w:spacing w:before="40" w:after="40"/>
              <w:ind w:left="57" w:right="57"/>
              <w:jc w:val="right"/>
              <w:rPr>
                <w:i/>
                <w:iCs w:val="0"/>
                <w:sz w:val="18"/>
              </w:rPr>
            </w:pPr>
            <w:proofErr w:type="spellStart"/>
            <w:r w:rsidRPr="004C54B4">
              <w:rPr>
                <w:i/>
                <w:color w:val="000000"/>
                <w:sz w:val="18"/>
              </w:rPr>
              <w:t>Niveau</w:t>
            </w:r>
            <w:proofErr w:type="spellEnd"/>
            <w:r w:rsidRPr="004C54B4">
              <w:rPr>
                <w:i/>
                <w:color w:val="000000"/>
                <w:sz w:val="18"/>
              </w:rPr>
              <w:t xml:space="preserve"> de </w:t>
            </w:r>
            <w:proofErr w:type="spellStart"/>
            <w:r w:rsidRPr="004C54B4">
              <w:rPr>
                <w:i/>
                <w:color w:val="000000"/>
                <w:sz w:val="18"/>
              </w:rPr>
              <w:t>référence</w:t>
            </w:r>
            <w:proofErr w:type="spellEnd"/>
          </w:p>
        </w:tc>
        <w:tc>
          <w:tcPr>
            <w:tcW w:w="992" w:type="dxa"/>
            <w:tcBorders>
              <w:top w:val="single" w:sz="4" w:space="0" w:color="auto"/>
              <w:bottom w:val="single" w:sz="12" w:space="0" w:color="auto"/>
            </w:tcBorders>
            <w:vAlign w:val="bottom"/>
          </w:tcPr>
          <w:p w14:paraId="1AA76128" w14:textId="77777777" w:rsidR="004A51A6" w:rsidRPr="004A51A6" w:rsidRDefault="004A51A6" w:rsidP="00A30D5D">
            <w:pPr>
              <w:pStyle w:val="Norma-pool"/>
              <w:spacing w:before="40" w:after="40"/>
              <w:ind w:left="57" w:right="57"/>
              <w:jc w:val="right"/>
              <w:rPr>
                <w:i/>
                <w:iCs w:val="0"/>
                <w:sz w:val="18"/>
                <w:lang w:val="fr-FR"/>
              </w:rPr>
            </w:pPr>
            <w:r w:rsidRPr="004A51A6">
              <w:rPr>
                <w:i/>
                <w:color w:val="000000"/>
                <w:sz w:val="18"/>
                <w:lang w:val="fr-FR"/>
              </w:rPr>
              <w:t>Plafond fixé par le Protocole pour 2025</w:t>
            </w:r>
          </w:p>
        </w:tc>
        <w:tc>
          <w:tcPr>
            <w:tcW w:w="992" w:type="dxa"/>
            <w:tcBorders>
              <w:top w:val="single" w:sz="4" w:space="0" w:color="auto"/>
              <w:bottom w:val="single" w:sz="12" w:space="0" w:color="auto"/>
            </w:tcBorders>
            <w:vAlign w:val="bottom"/>
          </w:tcPr>
          <w:p w14:paraId="2246F707" w14:textId="77777777" w:rsidR="004A51A6" w:rsidRPr="004A51A6" w:rsidRDefault="004A51A6" w:rsidP="00A30D5D">
            <w:pPr>
              <w:pStyle w:val="Norma-pool"/>
              <w:spacing w:before="40" w:after="40"/>
              <w:ind w:left="57" w:right="57"/>
              <w:jc w:val="right"/>
              <w:rPr>
                <w:i/>
                <w:iCs w:val="0"/>
                <w:sz w:val="18"/>
                <w:lang w:val="fr-FR"/>
              </w:rPr>
            </w:pPr>
            <w:r w:rsidRPr="004A51A6">
              <w:rPr>
                <w:i/>
                <w:color w:val="000000"/>
                <w:sz w:val="18"/>
                <w:lang w:val="fr-FR"/>
              </w:rPr>
              <w:t>Niveaux de production calculés pour 2025</w:t>
            </w:r>
          </w:p>
        </w:tc>
        <w:tc>
          <w:tcPr>
            <w:tcW w:w="3204" w:type="dxa"/>
            <w:vMerge/>
            <w:tcBorders>
              <w:bottom w:val="single" w:sz="12" w:space="0" w:color="auto"/>
            </w:tcBorders>
            <w:tcMar>
              <w:top w:w="28" w:type="dxa"/>
              <w:left w:w="57" w:type="dxa"/>
              <w:bottom w:w="28" w:type="dxa"/>
              <w:right w:w="28" w:type="dxa"/>
            </w:tcMar>
          </w:tcPr>
          <w:p w14:paraId="177F8390" w14:textId="77777777" w:rsidR="004A51A6" w:rsidRPr="004A51A6" w:rsidRDefault="004A51A6">
            <w:pPr>
              <w:pStyle w:val="Norma-pool"/>
              <w:spacing w:before="40" w:after="40"/>
              <w:rPr>
                <w:sz w:val="18"/>
                <w:lang w:val="fr-FR"/>
              </w:rPr>
            </w:pPr>
          </w:p>
        </w:tc>
      </w:tr>
      <w:tr w:rsidR="004A51A6" w:rsidRPr="003551A2" w14:paraId="016AFFBA" w14:textId="77777777" w:rsidTr="005E682E">
        <w:trPr>
          <w:cantSplit/>
          <w:trHeight w:val="57"/>
          <w:jc w:val="right"/>
        </w:trPr>
        <w:tc>
          <w:tcPr>
            <w:tcW w:w="1418" w:type="dxa"/>
            <w:tcBorders>
              <w:top w:val="single" w:sz="12" w:space="0" w:color="auto"/>
            </w:tcBorders>
            <w:tcMar>
              <w:top w:w="28" w:type="dxa"/>
              <w:left w:w="57" w:type="dxa"/>
              <w:bottom w:w="28" w:type="dxa"/>
              <w:right w:w="28" w:type="dxa"/>
            </w:tcMar>
          </w:tcPr>
          <w:p w14:paraId="63D4FC55" w14:textId="77777777" w:rsidR="004A51A6" w:rsidRPr="004C54B4" w:rsidRDefault="004A51A6">
            <w:pPr>
              <w:pStyle w:val="Normal-pool"/>
              <w:spacing w:before="40" w:after="40"/>
              <w:ind w:right="57"/>
              <w:rPr>
                <w:color w:val="000000"/>
                <w:sz w:val="18"/>
                <w:szCs w:val="18"/>
              </w:rPr>
            </w:pPr>
            <w:proofErr w:type="spellStart"/>
            <w:r w:rsidRPr="004C54B4">
              <w:rPr>
                <w:color w:val="000000"/>
                <w:sz w:val="18"/>
                <w:szCs w:val="18"/>
              </w:rPr>
              <w:t>Japon</w:t>
            </w:r>
            <w:proofErr w:type="spellEnd"/>
          </w:p>
        </w:tc>
        <w:tc>
          <w:tcPr>
            <w:tcW w:w="709" w:type="dxa"/>
            <w:tcBorders>
              <w:top w:val="single" w:sz="12" w:space="0" w:color="auto"/>
            </w:tcBorders>
            <w:tcMar>
              <w:top w:w="28" w:type="dxa"/>
              <w:left w:w="57" w:type="dxa"/>
              <w:bottom w:w="28" w:type="dxa"/>
              <w:right w:w="28" w:type="dxa"/>
            </w:tcMar>
          </w:tcPr>
          <w:p w14:paraId="7CE141CF" w14:textId="77777777" w:rsidR="004A51A6" w:rsidRPr="004C54B4" w:rsidRDefault="004A51A6">
            <w:pPr>
              <w:pStyle w:val="Normal-pool"/>
              <w:spacing w:before="40" w:after="40"/>
              <w:ind w:right="57"/>
              <w:jc w:val="center"/>
              <w:rPr>
                <w:color w:val="000000"/>
                <w:sz w:val="18"/>
                <w:szCs w:val="18"/>
              </w:rPr>
            </w:pPr>
            <w:r w:rsidRPr="004C54B4">
              <w:rPr>
                <w:color w:val="000000"/>
                <w:sz w:val="18"/>
                <w:szCs w:val="18"/>
              </w:rPr>
              <w:t>B/II</w:t>
            </w:r>
          </w:p>
        </w:tc>
        <w:tc>
          <w:tcPr>
            <w:tcW w:w="992" w:type="dxa"/>
            <w:tcBorders>
              <w:top w:val="single" w:sz="12" w:space="0" w:color="auto"/>
            </w:tcBorders>
            <w:vAlign w:val="bottom"/>
          </w:tcPr>
          <w:p w14:paraId="68A6A8D8" w14:textId="77777777" w:rsidR="004A51A6" w:rsidRPr="004C54B4" w:rsidRDefault="004A51A6" w:rsidP="00495928">
            <w:pPr>
              <w:pStyle w:val="Normal-pool"/>
              <w:spacing w:after="240"/>
              <w:ind w:left="57" w:right="57"/>
              <w:jc w:val="right"/>
              <w:rPr>
                <w:color w:val="000000"/>
                <w:sz w:val="18"/>
                <w:szCs w:val="18"/>
              </w:rPr>
            </w:pPr>
            <w:r w:rsidRPr="004C54B4">
              <w:rPr>
                <w:color w:val="000000"/>
                <w:sz w:val="18"/>
                <w:szCs w:val="18"/>
              </w:rPr>
              <w:t>19 602,0</w:t>
            </w:r>
          </w:p>
        </w:tc>
        <w:tc>
          <w:tcPr>
            <w:tcW w:w="992" w:type="dxa"/>
            <w:tcBorders>
              <w:top w:val="single" w:sz="12" w:space="0" w:color="auto"/>
            </w:tcBorders>
            <w:vAlign w:val="bottom"/>
          </w:tcPr>
          <w:p w14:paraId="5CA8500B" w14:textId="77777777" w:rsidR="004A51A6" w:rsidRPr="004C54B4" w:rsidRDefault="004A51A6" w:rsidP="00495928">
            <w:pPr>
              <w:pStyle w:val="Normal-pool-Table"/>
              <w:spacing w:before="0" w:after="240"/>
              <w:ind w:left="57" w:right="57"/>
              <w:jc w:val="right"/>
              <w:rPr>
                <w:color w:val="000000"/>
                <w:szCs w:val="18"/>
              </w:rPr>
            </w:pPr>
            <w:r w:rsidRPr="004C54B4">
              <w:rPr>
                <w:color w:val="000000"/>
              </w:rPr>
              <w:t>0,0</w:t>
            </w:r>
          </w:p>
        </w:tc>
        <w:tc>
          <w:tcPr>
            <w:tcW w:w="992" w:type="dxa"/>
            <w:tcBorders>
              <w:top w:val="single" w:sz="12" w:space="0" w:color="auto"/>
            </w:tcBorders>
            <w:vAlign w:val="bottom"/>
          </w:tcPr>
          <w:p w14:paraId="40138D37" w14:textId="77777777" w:rsidR="004A51A6" w:rsidRPr="004C54B4" w:rsidRDefault="004A51A6" w:rsidP="00495928">
            <w:pPr>
              <w:pStyle w:val="Normal-pool-Table"/>
              <w:spacing w:before="0" w:after="240"/>
              <w:ind w:left="57" w:right="57"/>
              <w:jc w:val="right"/>
              <w:rPr>
                <w:color w:val="000000"/>
                <w:szCs w:val="18"/>
              </w:rPr>
            </w:pPr>
            <w:r w:rsidRPr="004C54B4">
              <w:rPr>
                <w:color w:val="000000"/>
              </w:rPr>
              <w:t>7,9</w:t>
            </w:r>
          </w:p>
        </w:tc>
        <w:tc>
          <w:tcPr>
            <w:tcW w:w="3204" w:type="dxa"/>
            <w:tcBorders>
              <w:top w:val="single" w:sz="12" w:space="0" w:color="auto"/>
            </w:tcBorders>
            <w:tcMar>
              <w:top w:w="28" w:type="dxa"/>
              <w:left w:w="57" w:type="dxa"/>
              <w:bottom w:w="28" w:type="dxa"/>
              <w:right w:w="28" w:type="dxa"/>
            </w:tcMar>
          </w:tcPr>
          <w:p w14:paraId="491D3AF1" w14:textId="77777777" w:rsidR="004A51A6" w:rsidRPr="004A51A6" w:rsidRDefault="004A51A6">
            <w:pPr>
              <w:pStyle w:val="Normal-pool"/>
              <w:spacing w:before="40" w:after="40"/>
              <w:ind w:right="57"/>
              <w:rPr>
                <w:color w:val="000000"/>
                <w:sz w:val="18"/>
                <w:szCs w:val="18"/>
                <w:lang w:val="fr-FR"/>
              </w:rPr>
            </w:pPr>
            <w:r w:rsidRPr="004A51A6">
              <w:rPr>
                <w:color w:val="000000"/>
                <w:sz w:val="18"/>
                <w:szCs w:val="18"/>
                <w:lang w:val="fr-FR"/>
              </w:rPr>
              <w:t>Utilisations en laboratoire et à des fins d’analyse</w:t>
            </w:r>
          </w:p>
        </w:tc>
      </w:tr>
      <w:tr w:rsidR="004A51A6" w:rsidRPr="003551A2" w14:paraId="294AC886" w14:textId="77777777" w:rsidTr="005E682E">
        <w:trPr>
          <w:cantSplit/>
          <w:trHeight w:val="57"/>
          <w:jc w:val="right"/>
        </w:trPr>
        <w:tc>
          <w:tcPr>
            <w:tcW w:w="1418" w:type="dxa"/>
            <w:tcBorders>
              <w:bottom w:val="single" w:sz="12" w:space="0" w:color="auto"/>
            </w:tcBorders>
            <w:tcMar>
              <w:top w:w="28" w:type="dxa"/>
              <w:left w:w="57" w:type="dxa"/>
              <w:bottom w:w="28" w:type="dxa"/>
              <w:right w:w="28" w:type="dxa"/>
            </w:tcMar>
          </w:tcPr>
          <w:p w14:paraId="00E143B0" w14:textId="77777777" w:rsidR="004A51A6" w:rsidRPr="004C54B4" w:rsidRDefault="004A51A6">
            <w:pPr>
              <w:pStyle w:val="Normal-pool"/>
              <w:spacing w:before="40" w:after="40"/>
              <w:ind w:right="57"/>
              <w:rPr>
                <w:color w:val="000000"/>
                <w:sz w:val="18"/>
                <w:szCs w:val="18"/>
              </w:rPr>
            </w:pPr>
            <w:r w:rsidRPr="004C54B4">
              <w:rPr>
                <w:color w:val="000000"/>
                <w:sz w:val="18"/>
                <w:szCs w:val="18"/>
              </w:rPr>
              <w:t>Pays-Bas (</w:t>
            </w:r>
            <w:proofErr w:type="spellStart"/>
            <w:r w:rsidRPr="004C54B4">
              <w:rPr>
                <w:color w:val="000000"/>
                <w:sz w:val="18"/>
                <w:szCs w:val="18"/>
              </w:rPr>
              <w:t>Royaume</w:t>
            </w:r>
            <w:proofErr w:type="spellEnd"/>
            <w:r w:rsidRPr="004C54B4">
              <w:rPr>
                <w:color w:val="000000"/>
                <w:sz w:val="18"/>
                <w:szCs w:val="18"/>
              </w:rPr>
              <w:t xml:space="preserve"> des)</w:t>
            </w:r>
          </w:p>
        </w:tc>
        <w:tc>
          <w:tcPr>
            <w:tcW w:w="709" w:type="dxa"/>
            <w:tcBorders>
              <w:bottom w:val="single" w:sz="12" w:space="0" w:color="auto"/>
            </w:tcBorders>
            <w:tcMar>
              <w:top w:w="28" w:type="dxa"/>
              <w:left w:w="57" w:type="dxa"/>
              <w:bottom w:w="28" w:type="dxa"/>
              <w:right w:w="28" w:type="dxa"/>
            </w:tcMar>
          </w:tcPr>
          <w:p w14:paraId="5CEE647E" w14:textId="77777777" w:rsidR="004A51A6" w:rsidRPr="004C54B4" w:rsidRDefault="004A51A6">
            <w:pPr>
              <w:pStyle w:val="Normal-pool"/>
              <w:spacing w:before="40" w:after="40"/>
              <w:ind w:right="57"/>
              <w:jc w:val="center"/>
              <w:rPr>
                <w:color w:val="000000"/>
                <w:sz w:val="18"/>
                <w:szCs w:val="18"/>
              </w:rPr>
            </w:pPr>
            <w:r w:rsidRPr="004C54B4">
              <w:rPr>
                <w:color w:val="000000"/>
                <w:sz w:val="18"/>
                <w:szCs w:val="18"/>
              </w:rPr>
              <w:t>B/II</w:t>
            </w:r>
          </w:p>
        </w:tc>
        <w:tc>
          <w:tcPr>
            <w:tcW w:w="992" w:type="dxa"/>
            <w:tcBorders>
              <w:bottom w:val="single" w:sz="12" w:space="0" w:color="auto"/>
            </w:tcBorders>
            <w:vAlign w:val="bottom"/>
          </w:tcPr>
          <w:p w14:paraId="40922BE5" w14:textId="77777777" w:rsidR="004A51A6" w:rsidRPr="004C54B4" w:rsidRDefault="004A51A6" w:rsidP="00AB4C7E">
            <w:pPr>
              <w:pStyle w:val="Normal-pool-Table"/>
              <w:spacing w:after="720"/>
              <w:ind w:left="57" w:right="57"/>
              <w:jc w:val="right"/>
            </w:pPr>
            <w:r w:rsidRPr="004C54B4">
              <w:rPr>
                <w:color w:val="000000"/>
              </w:rPr>
              <w:t>0,0</w:t>
            </w:r>
          </w:p>
        </w:tc>
        <w:tc>
          <w:tcPr>
            <w:tcW w:w="992" w:type="dxa"/>
            <w:tcBorders>
              <w:bottom w:val="single" w:sz="12" w:space="0" w:color="auto"/>
            </w:tcBorders>
            <w:vAlign w:val="bottom"/>
          </w:tcPr>
          <w:p w14:paraId="42AAD3EC" w14:textId="77777777" w:rsidR="004A51A6" w:rsidRPr="004C54B4" w:rsidRDefault="004A51A6" w:rsidP="00AB4C7E">
            <w:pPr>
              <w:pStyle w:val="Normal-pool-Table"/>
              <w:spacing w:after="720"/>
              <w:ind w:left="57" w:right="57"/>
              <w:jc w:val="right"/>
            </w:pPr>
            <w:r w:rsidRPr="004C54B4">
              <w:rPr>
                <w:color w:val="000000"/>
              </w:rPr>
              <w:t>0,0</w:t>
            </w:r>
          </w:p>
        </w:tc>
        <w:tc>
          <w:tcPr>
            <w:tcW w:w="992" w:type="dxa"/>
            <w:tcBorders>
              <w:bottom w:val="single" w:sz="12" w:space="0" w:color="auto"/>
            </w:tcBorders>
            <w:vAlign w:val="bottom"/>
          </w:tcPr>
          <w:p w14:paraId="2E90D582" w14:textId="77777777" w:rsidR="004A51A6" w:rsidRPr="004C54B4" w:rsidRDefault="004A51A6" w:rsidP="00AB4C7E">
            <w:pPr>
              <w:pStyle w:val="Normal-pool-Table"/>
              <w:spacing w:after="720"/>
              <w:ind w:left="57" w:right="57"/>
              <w:jc w:val="right"/>
            </w:pPr>
            <w:r w:rsidRPr="004C54B4">
              <w:rPr>
                <w:color w:val="000000"/>
              </w:rPr>
              <w:t>1,6</w:t>
            </w:r>
          </w:p>
        </w:tc>
        <w:tc>
          <w:tcPr>
            <w:tcW w:w="3204" w:type="dxa"/>
            <w:tcBorders>
              <w:bottom w:val="single" w:sz="12" w:space="0" w:color="auto"/>
            </w:tcBorders>
            <w:tcMar>
              <w:top w:w="28" w:type="dxa"/>
              <w:left w:w="57" w:type="dxa"/>
              <w:bottom w:w="28" w:type="dxa"/>
              <w:right w:w="28" w:type="dxa"/>
            </w:tcMar>
          </w:tcPr>
          <w:p w14:paraId="055BAEBA" w14:textId="77777777" w:rsidR="004A51A6" w:rsidRPr="004A51A6" w:rsidRDefault="004A51A6">
            <w:pPr>
              <w:pStyle w:val="Normal-pool-Table"/>
              <w:ind w:right="-113"/>
              <w:rPr>
                <w:lang w:val="fr-FR"/>
              </w:rPr>
            </w:pPr>
            <w:r w:rsidRPr="004A51A6">
              <w:rPr>
                <w:color w:val="000000"/>
                <w:lang w:val="fr-FR"/>
              </w:rPr>
              <w:t>Sous-produit involontaire : stocké pour être détruit au cours d’une année ultérieure (scénario a) des décisions XVIII/17 et XXII/20)</w:t>
            </w:r>
          </w:p>
        </w:tc>
      </w:tr>
    </w:tbl>
    <w:p w14:paraId="34FB83F0" w14:textId="77777777" w:rsidR="004A51A6" w:rsidRPr="004A51A6" w:rsidRDefault="004A51A6" w:rsidP="00881677">
      <w:pPr>
        <w:pStyle w:val="Normal-pool"/>
        <w:spacing w:before="60"/>
        <w:ind w:left="1247"/>
        <w:rPr>
          <w:i/>
          <w:iCs/>
          <w:sz w:val="18"/>
          <w:szCs w:val="18"/>
          <w:lang w:val="fr-FR"/>
        </w:rPr>
      </w:pPr>
      <w:r w:rsidRPr="004A51A6">
        <w:rPr>
          <w:sz w:val="18"/>
          <w:szCs w:val="18"/>
          <w:lang w:val="fr-FR"/>
        </w:rPr>
        <w:tab/>
      </w:r>
      <w:r w:rsidRPr="004A51A6">
        <w:rPr>
          <w:i/>
          <w:iCs/>
          <w:sz w:val="18"/>
          <w:szCs w:val="18"/>
          <w:lang w:val="fr-FR"/>
        </w:rPr>
        <w:t>Abréviation</w:t>
      </w:r>
      <w:r w:rsidRPr="004A51A6">
        <w:rPr>
          <w:sz w:val="18"/>
          <w:szCs w:val="18"/>
          <w:lang w:val="fr-FR"/>
        </w:rPr>
        <w:t> : tonne PDO = tonne d’équivalent en potentiel de destruction de l’ozone.</w:t>
      </w:r>
    </w:p>
    <w:p w14:paraId="30015E10" w14:textId="77777777" w:rsidR="004A51A6" w:rsidRPr="004A51A6" w:rsidRDefault="004A51A6" w:rsidP="00881677">
      <w:pPr>
        <w:pStyle w:val="Normal-pool"/>
        <w:spacing w:before="60" w:after="160"/>
        <w:ind w:left="1247"/>
        <w:rPr>
          <w:lang w:val="fr-FR"/>
        </w:rPr>
      </w:pPr>
      <w:r w:rsidRPr="004A51A6">
        <w:rPr>
          <w:sz w:val="18"/>
          <w:szCs w:val="18"/>
          <w:lang w:val="fr-FR"/>
        </w:rPr>
        <w:tab/>
      </w:r>
      <w:proofErr w:type="gramStart"/>
      <w:r w:rsidRPr="004A51A6">
        <w:rPr>
          <w:i/>
          <w:iCs/>
          <w:sz w:val="18"/>
          <w:szCs w:val="18"/>
          <w:vertAlign w:val="superscript"/>
          <w:lang w:val="fr-FR"/>
        </w:rPr>
        <w:t>a</w:t>
      </w:r>
      <w:proofErr w:type="gramEnd"/>
      <w:r w:rsidRPr="004A51A6">
        <w:rPr>
          <w:sz w:val="18"/>
          <w:szCs w:val="18"/>
          <w:vertAlign w:val="superscript"/>
          <w:lang w:val="fr-FR"/>
        </w:rPr>
        <w:t xml:space="preserve"> </w:t>
      </w:r>
      <w:r w:rsidRPr="004A51A6">
        <w:rPr>
          <w:sz w:val="18"/>
          <w:szCs w:val="18"/>
          <w:lang w:val="fr-FR"/>
        </w:rPr>
        <w:t>B/II = tétrachlorure de carbone.</w:t>
      </w:r>
    </w:p>
    <w:p w14:paraId="3F82576A" w14:textId="77777777" w:rsidR="004A51A6" w:rsidRPr="004A51A6" w:rsidRDefault="004A51A6" w:rsidP="004A51A6">
      <w:pPr>
        <w:pStyle w:val="Normalnumber"/>
        <w:numPr>
          <w:ilvl w:val="0"/>
          <w:numId w:val="36"/>
        </w:numPr>
        <w:tabs>
          <w:tab w:val="num" w:pos="1871"/>
          <w:tab w:val="left" w:pos="2495"/>
          <w:tab w:val="left" w:pos="3119"/>
          <w:tab w:val="left" w:pos="3742"/>
          <w:tab w:val="left" w:pos="4366"/>
        </w:tabs>
        <w:rPr>
          <w:lang w:val="fr-FR"/>
        </w:rPr>
      </w:pPr>
      <w:r w:rsidRPr="004A51A6">
        <w:rPr>
          <w:lang w:val="fr-FR"/>
        </w:rPr>
        <w:t>Comme le montrent les tableaux 5 et 6, à ce jour, deux Parties non visées à l’article 5 ont déclaré une consommation et/ou une production de substances réglementées dépassant les plafonds fixés pour 2025. L’un de ces écarts est lié aux utilisations faisant l’objet de dérogations, tandis que l’autre relève des dispositions des décisions XVIII/17 et XXII/20. Par conséquent, aucun de ces deux cas ne nécessite d’être examiné par le Comité.</w:t>
      </w:r>
    </w:p>
    <w:p w14:paraId="066061EA" w14:textId="77777777" w:rsidR="004A51A6" w:rsidRPr="004A51A6" w:rsidRDefault="004A51A6" w:rsidP="00881677">
      <w:pPr>
        <w:pStyle w:val="CH2"/>
        <w:rPr>
          <w:lang w:val="fr-FR"/>
        </w:rPr>
      </w:pPr>
      <w:r w:rsidRPr="004A51A6">
        <w:rPr>
          <w:bCs/>
          <w:lang w:val="fr-FR"/>
        </w:rPr>
        <w:tab/>
        <w:t>E.</w:t>
      </w:r>
      <w:r w:rsidRPr="004A51A6">
        <w:rPr>
          <w:lang w:val="fr-FR"/>
        </w:rPr>
        <w:tab/>
      </w:r>
      <w:r w:rsidRPr="004A51A6">
        <w:rPr>
          <w:bCs/>
          <w:lang w:val="fr-FR"/>
        </w:rPr>
        <w:t>Respect des mesures de réglementation prévues pour 2025 par les Parties visées à l’article 5</w:t>
      </w:r>
    </w:p>
    <w:p w14:paraId="3A9910C5" w14:textId="77777777" w:rsidR="004A51A6" w:rsidRPr="004A51A6" w:rsidRDefault="004A51A6" w:rsidP="004A51A6">
      <w:pPr>
        <w:pStyle w:val="Normalnumber"/>
        <w:numPr>
          <w:ilvl w:val="0"/>
          <w:numId w:val="36"/>
        </w:numPr>
        <w:tabs>
          <w:tab w:val="clear" w:pos="1247"/>
          <w:tab w:val="clear" w:pos="1814"/>
          <w:tab w:val="clear" w:pos="2381"/>
          <w:tab w:val="clear" w:pos="2948"/>
          <w:tab w:val="clear" w:pos="3515"/>
          <w:tab w:val="left" w:pos="624"/>
          <w:tab w:val="num" w:pos="1871"/>
          <w:tab w:val="left" w:pos="2495"/>
          <w:tab w:val="left" w:pos="3119"/>
          <w:tab w:val="left" w:pos="3742"/>
          <w:tab w:val="left" w:pos="4366"/>
        </w:tabs>
        <w:ind w:left="1247"/>
        <w:rPr>
          <w:lang w:val="fr-FR"/>
        </w:rPr>
      </w:pPr>
      <w:r w:rsidRPr="004A51A6">
        <w:rPr>
          <w:lang w:val="fr-FR"/>
        </w:rPr>
        <w:t xml:space="preserve">Le tableau 7 énumère tous les cas de dépassement par une Partie visée à l’article 5 des plafonds de consommation de substances réglementées fixés pour 2025 qui ont été signalés à ce jour. </w:t>
      </w:r>
    </w:p>
    <w:p w14:paraId="1D252957" w14:textId="77777777" w:rsidR="004A51A6" w:rsidRPr="004A51A6" w:rsidRDefault="004A51A6" w:rsidP="00881677">
      <w:pPr>
        <w:pStyle w:val="Titletable"/>
        <w:spacing w:before="240"/>
        <w:rPr>
          <w:lang w:val="fr-FR"/>
        </w:rPr>
      </w:pPr>
      <w:r w:rsidRPr="004A51A6">
        <w:rPr>
          <w:b w:val="0"/>
          <w:bCs w:val="0"/>
          <w:lang w:val="fr-FR"/>
        </w:rPr>
        <w:t>Tableau 7</w:t>
      </w:r>
      <w:r w:rsidRPr="004A51A6">
        <w:rPr>
          <w:lang w:val="fr-FR"/>
        </w:rPr>
        <w:br/>
        <w:t>Cas de dépassement des plafonds de consommation de substances réglementées fixés dans les calendriers de réduction prévus par le Protocole pour 2025 pour les Parties visées à l’article 5</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1985"/>
        <w:gridCol w:w="850"/>
        <w:gridCol w:w="1134"/>
        <w:gridCol w:w="1134"/>
        <w:gridCol w:w="1377"/>
        <w:gridCol w:w="1827"/>
      </w:tblGrid>
      <w:tr w:rsidR="004A51A6" w:rsidRPr="004C54B4" w14:paraId="5FEE0CDD" w14:textId="77777777" w:rsidTr="00C975E7">
        <w:trPr>
          <w:trHeight w:val="57"/>
          <w:tblHeader/>
          <w:jc w:val="right"/>
        </w:trPr>
        <w:tc>
          <w:tcPr>
            <w:tcW w:w="1985" w:type="dxa"/>
            <w:vMerge w:val="restart"/>
            <w:tcBorders>
              <w:top w:val="single" w:sz="4" w:space="0" w:color="auto"/>
              <w:bottom w:val="single" w:sz="12" w:space="0" w:color="auto"/>
            </w:tcBorders>
            <w:vAlign w:val="bottom"/>
          </w:tcPr>
          <w:p w14:paraId="35AFA4EE" w14:textId="77777777" w:rsidR="004A51A6" w:rsidRPr="004C54B4" w:rsidRDefault="004A51A6">
            <w:pPr>
              <w:pStyle w:val="Normal-pool-Table"/>
              <w:rPr>
                <w:i/>
                <w:iCs/>
                <w:color w:val="002060"/>
              </w:rPr>
            </w:pPr>
            <w:proofErr w:type="spellStart"/>
            <w:r w:rsidRPr="004C54B4">
              <w:rPr>
                <w:i/>
                <w:iCs/>
                <w:color w:val="000000"/>
              </w:rPr>
              <w:t>Partie</w:t>
            </w:r>
            <w:proofErr w:type="spellEnd"/>
          </w:p>
        </w:tc>
        <w:tc>
          <w:tcPr>
            <w:tcW w:w="850" w:type="dxa"/>
            <w:vMerge w:val="restart"/>
            <w:tcBorders>
              <w:top w:val="single" w:sz="4" w:space="0" w:color="auto"/>
              <w:bottom w:val="single" w:sz="12" w:space="0" w:color="auto"/>
            </w:tcBorders>
            <w:vAlign w:val="bottom"/>
          </w:tcPr>
          <w:p w14:paraId="2E570C63" w14:textId="77777777" w:rsidR="004A51A6" w:rsidRPr="004C54B4" w:rsidRDefault="004A51A6">
            <w:pPr>
              <w:pStyle w:val="Normal-pool-Table"/>
              <w:rPr>
                <w:i/>
                <w:iCs/>
                <w:color w:val="002060"/>
              </w:rPr>
            </w:pPr>
            <w:r w:rsidRPr="004C54B4">
              <w:rPr>
                <w:i/>
                <w:iCs/>
                <w:color w:val="000000"/>
              </w:rPr>
              <w:t xml:space="preserve">Annexe/ </w:t>
            </w:r>
            <w:proofErr w:type="spellStart"/>
            <w:r w:rsidRPr="004C54B4">
              <w:rPr>
                <w:i/>
                <w:iCs/>
                <w:color w:val="000000"/>
              </w:rPr>
              <w:t>groupe</w:t>
            </w:r>
            <w:r w:rsidRPr="004C54B4">
              <w:rPr>
                <w:i/>
                <w:iCs/>
                <w:color w:val="000000"/>
                <w:vertAlign w:val="superscript"/>
              </w:rPr>
              <w:t>a</w:t>
            </w:r>
            <w:proofErr w:type="spellEnd"/>
          </w:p>
        </w:tc>
        <w:tc>
          <w:tcPr>
            <w:tcW w:w="3645" w:type="dxa"/>
            <w:gridSpan w:val="3"/>
            <w:tcBorders>
              <w:top w:val="single" w:sz="4" w:space="0" w:color="auto"/>
              <w:bottom w:val="single" w:sz="4" w:space="0" w:color="auto"/>
            </w:tcBorders>
            <w:vAlign w:val="bottom"/>
          </w:tcPr>
          <w:p w14:paraId="5C830835" w14:textId="77777777" w:rsidR="004A51A6" w:rsidRPr="004C54B4" w:rsidRDefault="004A51A6">
            <w:pPr>
              <w:pStyle w:val="Normal-pool-Table"/>
              <w:jc w:val="center"/>
              <w:rPr>
                <w:i/>
                <w:iCs/>
                <w:color w:val="002060"/>
              </w:rPr>
            </w:pPr>
            <w:proofErr w:type="spellStart"/>
            <w:r w:rsidRPr="004C54B4">
              <w:rPr>
                <w:i/>
                <w:iCs/>
                <w:color w:val="000000"/>
              </w:rPr>
              <w:t>Consommation</w:t>
            </w:r>
            <w:proofErr w:type="spellEnd"/>
            <w:r w:rsidRPr="004C54B4">
              <w:rPr>
                <w:i/>
                <w:iCs/>
                <w:color w:val="000000"/>
              </w:rPr>
              <w:t xml:space="preserve"> en tonnes PDO</w:t>
            </w:r>
          </w:p>
        </w:tc>
        <w:tc>
          <w:tcPr>
            <w:tcW w:w="1827" w:type="dxa"/>
            <w:vMerge w:val="restart"/>
            <w:tcBorders>
              <w:top w:val="single" w:sz="4" w:space="0" w:color="auto"/>
              <w:bottom w:val="single" w:sz="12" w:space="0" w:color="auto"/>
            </w:tcBorders>
            <w:vAlign w:val="bottom"/>
          </w:tcPr>
          <w:p w14:paraId="29DEB5B8" w14:textId="77777777" w:rsidR="004A51A6" w:rsidRPr="004C54B4" w:rsidRDefault="004A51A6">
            <w:pPr>
              <w:pStyle w:val="Normal-pool-Table"/>
              <w:rPr>
                <w:rFonts w:eastAsia="Arial Unicode MS"/>
                <w:i/>
                <w:iCs/>
              </w:rPr>
            </w:pPr>
            <w:r w:rsidRPr="004C54B4">
              <w:rPr>
                <w:i/>
                <w:iCs/>
                <w:color w:val="000000"/>
              </w:rPr>
              <w:t xml:space="preserve">Explication </w:t>
            </w:r>
            <w:proofErr w:type="spellStart"/>
            <w:r w:rsidRPr="004C54B4">
              <w:rPr>
                <w:i/>
                <w:iCs/>
                <w:color w:val="000000"/>
              </w:rPr>
              <w:t>ou</w:t>
            </w:r>
            <w:proofErr w:type="spellEnd"/>
            <w:r w:rsidRPr="004C54B4">
              <w:rPr>
                <w:i/>
                <w:iCs/>
                <w:color w:val="000000"/>
              </w:rPr>
              <w:t xml:space="preserve"> observation</w:t>
            </w:r>
          </w:p>
        </w:tc>
      </w:tr>
      <w:tr w:rsidR="004A51A6" w:rsidRPr="004C54B4" w14:paraId="2C68F89D" w14:textId="77777777" w:rsidTr="00C975E7">
        <w:trPr>
          <w:trHeight w:val="57"/>
          <w:tblHeader/>
          <w:jc w:val="right"/>
        </w:trPr>
        <w:tc>
          <w:tcPr>
            <w:tcW w:w="1985" w:type="dxa"/>
            <w:vMerge/>
            <w:tcBorders>
              <w:bottom w:val="single" w:sz="12" w:space="0" w:color="auto"/>
            </w:tcBorders>
            <w:vAlign w:val="bottom"/>
          </w:tcPr>
          <w:p w14:paraId="4A705CE4" w14:textId="77777777" w:rsidR="004A51A6" w:rsidRPr="004C54B4" w:rsidRDefault="004A51A6">
            <w:pPr>
              <w:pStyle w:val="Normal-pool-Table"/>
              <w:ind w:left="57"/>
            </w:pPr>
          </w:p>
        </w:tc>
        <w:tc>
          <w:tcPr>
            <w:tcW w:w="850" w:type="dxa"/>
            <w:vMerge/>
            <w:tcBorders>
              <w:bottom w:val="single" w:sz="12" w:space="0" w:color="auto"/>
            </w:tcBorders>
            <w:vAlign w:val="bottom"/>
          </w:tcPr>
          <w:p w14:paraId="53A8722A" w14:textId="77777777" w:rsidR="004A51A6" w:rsidRPr="004C54B4" w:rsidRDefault="004A51A6">
            <w:pPr>
              <w:pStyle w:val="Normal-pool-Table"/>
            </w:pPr>
          </w:p>
        </w:tc>
        <w:tc>
          <w:tcPr>
            <w:tcW w:w="1134" w:type="dxa"/>
            <w:tcBorders>
              <w:top w:val="single" w:sz="4" w:space="0" w:color="auto"/>
              <w:bottom w:val="single" w:sz="12" w:space="0" w:color="auto"/>
            </w:tcBorders>
            <w:vAlign w:val="bottom"/>
          </w:tcPr>
          <w:p w14:paraId="00309F36" w14:textId="77777777" w:rsidR="004A51A6" w:rsidRPr="004C54B4" w:rsidRDefault="004A51A6">
            <w:pPr>
              <w:pStyle w:val="Normal-pool-Table"/>
              <w:ind w:left="57"/>
              <w:jc w:val="right"/>
              <w:rPr>
                <w:i/>
                <w:iCs/>
                <w:color w:val="002060"/>
                <w:sz w:val="17"/>
                <w:szCs w:val="17"/>
              </w:rPr>
            </w:pPr>
            <w:proofErr w:type="spellStart"/>
            <w:r w:rsidRPr="004C54B4">
              <w:rPr>
                <w:i/>
                <w:iCs/>
                <w:color w:val="000000"/>
                <w:sz w:val="17"/>
                <w:szCs w:val="17"/>
              </w:rPr>
              <w:t>Niveau</w:t>
            </w:r>
            <w:proofErr w:type="spellEnd"/>
            <w:r w:rsidRPr="004C54B4">
              <w:rPr>
                <w:i/>
                <w:iCs/>
                <w:color w:val="000000"/>
                <w:sz w:val="17"/>
                <w:szCs w:val="17"/>
              </w:rPr>
              <w:t xml:space="preserve"> de </w:t>
            </w:r>
            <w:proofErr w:type="spellStart"/>
            <w:r w:rsidRPr="004C54B4">
              <w:rPr>
                <w:i/>
                <w:iCs/>
                <w:color w:val="000000"/>
                <w:sz w:val="17"/>
                <w:szCs w:val="17"/>
              </w:rPr>
              <w:t>référence</w:t>
            </w:r>
            <w:proofErr w:type="spellEnd"/>
          </w:p>
        </w:tc>
        <w:tc>
          <w:tcPr>
            <w:tcW w:w="1134" w:type="dxa"/>
            <w:tcBorders>
              <w:top w:val="single" w:sz="4" w:space="0" w:color="auto"/>
              <w:bottom w:val="single" w:sz="12" w:space="0" w:color="auto"/>
            </w:tcBorders>
            <w:vAlign w:val="bottom"/>
          </w:tcPr>
          <w:p w14:paraId="645887F2" w14:textId="77777777" w:rsidR="004A51A6" w:rsidRPr="004A51A6" w:rsidRDefault="004A51A6">
            <w:pPr>
              <w:pStyle w:val="Normal-pool-Table"/>
              <w:ind w:left="57"/>
              <w:jc w:val="right"/>
              <w:rPr>
                <w:i/>
                <w:iCs/>
                <w:color w:val="002060"/>
                <w:lang w:val="fr-FR"/>
              </w:rPr>
            </w:pPr>
            <w:r w:rsidRPr="004A51A6">
              <w:rPr>
                <w:i/>
                <w:iCs/>
                <w:color w:val="000000"/>
                <w:lang w:val="fr-FR"/>
              </w:rPr>
              <w:t>Plafond fixé par le Protocole pour 2025</w:t>
            </w:r>
          </w:p>
        </w:tc>
        <w:tc>
          <w:tcPr>
            <w:tcW w:w="1377" w:type="dxa"/>
            <w:tcBorders>
              <w:top w:val="single" w:sz="4" w:space="0" w:color="auto"/>
              <w:bottom w:val="single" w:sz="12" w:space="0" w:color="auto"/>
            </w:tcBorders>
            <w:vAlign w:val="bottom"/>
          </w:tcPr>
          <w:p w14:paraId="33644AFF" w14:textId="77777777" w:rsidR="004A51A6" w:rsidRPr="004C54B4" w:rsidRDefault="004A51A6">
            <w:pPr>
              <w:pStyle w:val="Normal-pool-Table"/>
              <w:ind w:left="57"/>
              <w:jc w:val="right"/>
              <w:rPr>
                <w:i/>
                <w:iCs/>
                <w:szCs w:val="18"/>
              </w:rPr>
            </w:pPr>
            <w:proofErr w:type="spellStart"/>
            <w:r w:rsidRPr="004C54B4">
              <w:rPr>
                <w:i/>
                <w:iCs/>
                <w:color w:val="000000"/>
                <w:szCs w:val="18"/>
              </w:rPr>
              <w:t>Consommation</w:t>
            </w:r>
            <w:proofErr w:type="spellEnd"/>
            <w:r w:rsidRPr="004C54B4">
              <w:rPr>
                <w:i/>
                <w:iCs/>
                <w:color w:val="000000"/>
                <w:szCs w:val="18"/>
              </w:rPr>
              <w:t xml:space="preserve"> en 2025</w:t>
            </w:r>
          </w:p>
        </w:tc>
        <w:tc>
          <w:tcPr>
            <w:tcW w:w="1827" w:type="dxa"/>
            <w:vMerge/>
            <w:tcBorders>
              <w:bottom w:val="single" w:sz="12" w:space="0" w:color="auto"/>
            </w:tcBorders>
            <w:vAlign w:val="bottom"/>
          </w:tcPr>
          <w:p w14:paraId="299DF912" w14:textId="77777777" w:rsidR="004A51A6" w:rsidRPr="004C54B4" w:rsidRDefault="004A51A6">
            <w:pPr>
              <w:pStyle w:val="Normal-pool-Table"/>
            </w:pPr>
          </w:p>
        </w:tc>
      </w:tr>
      <w:tr w:rsidR="004A51A6" w:rsidRPr="004C54B4" w14:paraId="5150315C" w14:textId="77777777" w:rsidTr="00C975E7">
        <w:trPr>
          <w:trHeight w:val="57"/>
          <w:jc w:val="right"/>
        </w:trPr>
        <w:tc>
          <w:tcPr>
            <w:tcW w:w="1985" w:type="dxa"/>
            <w:tcBorders>
              <w:top w:val="single" w:sz="12" w:space="0" w:color="auto"/>
              <w:left w:val="nil"/>
              <w:bottom w:val="dotted" w:sz="4" w:space="0" w:color="auto"/>
              <w:right w:val="nil"/>
            </w:tcBorders>
            <w:vAlign w:val="bottom"/>
          </w:tcPr>
          <w:p w14:paraId="5216670A" w14:textId="77777777" w:rsidR="004A51A6" w:rsidRPr="004C54B4" w:rsidRDefault="004A51A6" w:rsidP="004A51A6">
            <w:pPr>
              <w:pStyle w:val="Normal-pool-Table"/>
              <w:numPr>
                <w:ilvl w:val="0"/>
                <w:numId w:val="44"/>
              </w:numPr>
              <w:tabs>
                <w:tab w:val="clear" w:pos="624"/>
                <w:tab w:val="clear" w:pos="1247"/>
                <w:tab w:val="clear" w:pos="1871"/>
                <w:tab w:val="clear" w:pos="2495"/>
                <w:tab w:val="clear" w:pos="3119"/>
                <w:tab w:val="clear" w:pos="3742"/>
                <w:tab w:val="clear" w:pos="4366"/>
                <w:tab w:val="clear" w:pos="4990"/>
              </w:tabs>
            </w:pPr>
            <w:r w:rsidRPr="004C54B4">
              <w:rPr>
                <w:color w:val="000000"/>
              </w:rPr>
              <w:t>Argentine</w:t>
            </w:r>
          </w:p>
        </w:tc>
        <w:tc>
          <w:tcPr>
            <w:tcW w:w="850" w:type="dxa"/>
            <w:tcBorders>
              <w:top w:val="single" w:sz="12" w:space="0" w:color="auto"/>
              <w:left w:val="nil"/>
              <w:bottom w:val="dotted" w:sz="4" w:space="0" w:color="auto"/>
              <w:right w:val="nil"/>
            </w:tcBorders>
            <w:vAlign w:val="bottom"/>
          </w:tcPr>
          <w:p w14:paraId="407BD9D4" w14:textId="77777777" w:rsidR="004A51A6" w:rsidRPr="004C54B4" w:rsidRDefault="004A51A6">
            <w:pPr>
              <w:pStyle w:val="Normal-pool"/>
              <w:spacing w:before="40" w:after="40"/>
              <w:ind w:right="57"/>
              <w:jc w:val="center"/>
              <w:rPr>
                <w:color w:val="000000"/>
                <w:sz w:val="18"/>
                <w:szCs w:val="18"/>
              </w:rPr>
            </w:pPr>
            <w:r w:rsidRPr="004C54B4">
              <w:rPr>
                <w:color w:val="000000"/>
                <w:sz w:val="18"/>
                <w:szCs w:val="18"/>
              </w:rPr>
              <w:t>E/I</w:t>
            </w:r>
          </w:p>
        </w:tc>
        <w:tc>
          <w:tcPr>
            <w:tcW w:w="1134" w:type="dxa"/>
            <w:tcBorders>
              <w:top w:val="single" w:sz="12" w:space="0" w:color="auto"/>
              <w:left w:val="nil"/>
              <w:bottom w:val="dotted" w:sz="4" w:space="0" w:color="auto"/>
              <w:right w:val="nil"/>
            </w:tcBorders>
            <w:vAlign w:val="bottom"/>
          </w:tcPr>
          <w:p w14:paraId="6A6062C5" w14:textId="77777777" w:rsidR="004A51A6" w:rsidRPr="004C54B4" w:rsidRDefault="004A51A6" w:rsidP="00F13607">
            <w:pPr>
              <w:pStyle w:val="Normal-pool-Table"/>
              <w:tabs>
                <w:tab w:val="clear" w:pos="624"/>
                <w:tab w:val="clear" w:pos="1247"/>
                <w:tab w:val="clear" w:pos="1871"/>
                <w:tab w:val="clear" w:pos="2495"/>
                <w:tab w:val="clear" w:pos="3119"/>
                <w:tab w:val="clear" w:pos="3742"/>
                <w:tab w:val="clear" w:pos="4366"/>
                <w:tab w:val="decimal" w:pos="746"/>
              </w:tabs>
            </w:pPr>
            <w:r w:rsidRPr="004C54B4">
              <w:rPr>
                <w:color w:val="000000"/>
              </w:rPr>
              <w:t>411,3</w:t>
            </w:r>
          </w:p>
        </w:tc>
        <w:tc>
          <w:tcPr>
            <w:tcW w:w="1134" w:type="dxa"/>
            <w:tcBorders>
              <w:top w:val="single" w:sz="12" w:space="0" w:color="auto"/>
              <w:left w:val="nil"/>
              <w:bottom w:val="dotted" w:sz="4" w:space="0" w:color="auto"/>
              <w:right w:val="nil"/>
            </w:tcBorders>
            <w:vAlign w:val="bottom"/>
          </w:tcPr>
          <w:p w14:paraId="0EBA07B8" w14:textId="77777777" w:rsidR="004A51A6" w:rsidRPr="004C54B4" w:rsidRDefault="004A51A6" w:rsidP="00F13607">
            <w:pPr>
              <w:pStyle w:val="Normal-pool-Table"/>
              <w:tabs>
                <w:tab w:val="clear" w:pos="624"/>
                <w:tab w:val="clear" w:pos="1247"/>
                <w:tab w:val="clear" w:pos="1871"/>
                <w:tab w:val="clear" w:pos="2495"/>
                <w:tab w:val="clear" w:pos="3119"/>
                <w:tab w:val="clear" w:pos="3742"/>
                <w:tab w:val="clear" w:pos="4366"/>
                <w:tab w:val="decimal" w:pos="746"/>
              </w:tabs>
            </w:pPr>
            <w:r w:rsidRPr="004C54B4">
              <w:rPr>
                <w:color w:val="000000"/>
              </w:rPr>
              <w:t>0,0</w:t>
            </w:r>
          </w:p>
        </w:tc>
        <w:tc>
          <w:tcPr>
            <w:tcW w:w="1377" w:type="dxa"/>
            <w:tcBorders>
              <w:top w:val="single" w:sz="12" w:space="0" w:color="auto"/>
              <w:left w:val="nil"/>
              <w:bottom w:val="dotted" w:sz="4" w:space="0" w:color="auto"/>
              <w:right w:val="nil"/>
            </w:tcBorders>
            <w:vAlign w:val="bottom"/>
          </w:tcPr>
          <w:p w14:paraId="11C6E3C1" w14:textId="77777777" w:rsidR="004A51A6" w:rsidRPr="004C54B4" w:rsidRDefault="004A51A6" w:rsidP="00F13607">
            <w:pPr>
              <w:pStyle w:val="Normal-pool-Table"/>
              <w:tabs>
                <w:tab w:val="clear" w:pos="624"/>
                <w:tab w:val="clear" w:pos="1247"/>
                <w:tab w:val="clear" w:pos="1871"/>
                <w:tab w:val="clear" w:pos="2495"/>
                <w:tab w:val="clear" w:pos="3119"/>
                <w:tab w:val="clear" w:pos="3742"/>
                <w:tab w:val="clear" w:pos="4366"/>
                <w:tab w:val="decimal" w:pos="746"/>
              </w:tabs>
            </w:pPr>
            <w:r w:rsidRPr="004C54B4">
              <w:rPr>
                <w:color w:val="000000"/>
              </w:rPr>
              <w:t>19,2</w:t>
            </w:r>
          </w:p>
        </w:tc>
        <w:tc>
          <w:tcPr>
            <w:tcW w:w="1827" w:type="dxa"/>
            <w:tcBorders>
              <w:top w:val="single" w:sz="12" w:space="0" w:color="auto"/>
              <w:bottom w:val="dotted" w:sz="4" w:space="0" w:color="auto"/>
            </w:tcBorders>
          </w:tcPr>
          <w:p w14:paraId="161C28A6" w14:textId="77777777" w:rsidR="004A51A6" w:rsidRPr="004C54B4" w:rsidRDefault="004A51A6">
            <w:pPr>
              <w:pStyle w:val="Normal-pool-Table"/>
            </w:pPr>
            <w:r w:rsidRPr="004C54B4">
              <w:rPr>
                <w:color w:val="000000"/>
              </w:rPr>
              <w:t xml:space="preserve">Dans </w:t>
            </w:r>
            <w:proofErr w:type="spellStart"/>
            <w:r w:rsidRPr="004C54B4">
              <w:rPr>
                <w:color w:val="000000"/>
              </w:rPr>
              <w:t>l’attente</w:t>
            </w:r>
            <w:proofErr w:type="spellEnd"/>
            <w:r w:rsidRPr="004C54B4">
              <w:rPr>
                <w:color w:val="000000"/>
              </w:rPr>
              <w:t xml:space="preserve"> </w:t>
            </w:r>
            <w:proofErr w:type="spellStart"/>
            <w:r w:rsidRPr="004C54B4">
              <w:rPr>
                <w:color w:val="000000"/>
              </w:rPr>
              <w:t>d’éclaircissements</w:t>
            </w:r>
            <w:proofErr w:type="spellEnd"/>
          </w:p>
        </w:tc>
      </w:tr>
      <w:tr w:rsidR="004A51A6" w:rsidRPr="004C54B4" w14:paraId="09FE208F" w14:textId="77777777" w:rsidTr="00C975E7">
        <w:trPr>
          <w:trHeight w:val="57"/>
          <w:jc w:val="right"/>
        </w:trPr>
        <w:tc>
          <w:tcPr>
            <w:tcW w:w="1985" w:type="dxa"/>
            <w:tcBorders>
              <w:top w:val="dotted" w:sz="4" w:space="0" w:color="auto"/>
              <w:left w:val="nil"/>
              <w:bottom w:val="dotted" w:sz="4" w:space="0" w:color="auto"/>
              <w:right w:val="nil"/>
            </w:tcBorders>
            <w:vAlign w:val="bottom"/>
          </w:tcPr>
          <w:p w14:paraId="0C827416" w14:textId="77777777" w:rsidR="004A51A6" w:rsidRPr="004C54B4" w:rsidDel="002F22C8" w:rsidRDefault="004A51A6" w:rsidP="004A51A6">
            <w:pPr>
              <w:pStyle w:val="Normal-pool-Table"/>
              <w:numPr>
                <w:ilvl w:val="0"/>
                <w:numId w:val="44"/>
              </w:numPr>
              <w:tabs>
                <w:tab w:val="clear" w:pos="624"/>
                <w:tab w:val="clear" w:pos="1247"/>
                <w:tab w:val="clear" w:pos="1871"/>
                <w:tab w:val="clear" w:pos="2495"/>
                <w:tab w:val="clear" w:pos="3119"/>
                <w:tab w:val="clear" w:pos="3742"/>
                <w:tab w:val="clear" w:pos="4366"/>
                <w:tab w:val="clear" w:pos="4990"/>
              </w:tabs>
            </w:pPr>
            <w:r w:rsidRPr="004C54B4">
              <w:rPr>
                <w:color w:val="000000"/>
              </w:rPr>
              <w:t>Congo</w:t>
            </w:r>
          </w:p>
        </w:tc>
        <w:tc>
          <w:tcPr>
            <w:tcW w:w="850" w:type="dxa"/>
            <w:tcBorders>
              <w:top w:val="dotted" w:sz="4" w:space="0" w:color="auto"/>
              <w:left w:val="nil"/>
              <w:bottom w:val="dotted" w:sz="4" w:space="0" w:color="auto"/>
              <w:right w:val="nil"/>
            </w:tcBorders>
            <w:vAlign w:val="bottom"/>
          </w:tcPr>
          <w:p w14:paraId="03AC256C" w14:textId="77777777" w:rsidR="004A51A6" w:rsidRPr="004C54B4" w:rsidDel="002F22C8" w:rsidRDefault="004A51A6">
            <w:pPr>
              <w:pStyle w:val="Normal-pool"/>
              <w:spacing w:before="40" w:after="40"/>
              <w:ind w:right="57"/>
              <w:jc w:val="center"/>
              <w:rPr>
                <w:color w:val="000000"/>
                <w:sz w:val="18"/>
                <w:szCs w:val="18"/>
              </w:rPr>
            </w:pPr>
            <w:r w:rsidRPr="004C54B4">
              <w:rPr>
                <w:color w:val="000000"/>
                <w:sz w:val="18"/>
                <w:szCs w:val="18"/>
              </w:rPr>
              <w:t>C/I</w:t>
            </w:r>
          </w:p>
        </w:tc>
        <w:tc>
          <w:tcPr>
            <w:tcW w:w="1134" w:type="dxa"/>
            <w:tcBorders>
              <w:top w:val="dotted" w:sz="4" w:space="0" w:color="auto"/>
              <w:left w:val="nil"/>
              <w:bottom w:val="dotted" w:sz="4" w:space="0" w:color="auto"/>
              <w:right w:val="nil"/>
            </w:tcBorders>
            <w:vAlign w:val="bottom"/>
          </w:tcPr>
          <w:p w14:paraId="7E2440E6" w14:textId="77777777" w:rsidR="004A51A6" w:rsidRPr="004C54B4" w:rsidDel="002F22C8" w:rsidRDefault="004A51A6" w:rsidP="00F13607">
            <w:pPr>
              <w:pStyle w:val="Normal-pool-Table"/>
              <w:tabs>
                <w:tab w:val="clear" w:pos="624"/>
                <w:tab w:val="clear" w:pos="1247"/>
                <w:tab w:val="clear" w:pos="1871"/>
                <w:tab w:val="clear" w:pos="2495"/>
                <w:tab w:val="clear" w:pos="3119"/>
                <w:tab w:val="clear" w:pos="3742"/>
                <w:tab w:val="clear" w:pos="4366"/>
                <w:tab w:val="decimal" w:pos="746"/>
              </w:tabs>
            </w:pPr>
            <w:r w:rsidRPr="004C54B4">
              <w:rPr>
                <w:color w:val="000000"/>
              </w:rPr>
              <w:t>10,14</w:t>
            </w:r>
          </w:p>
        </w:tc>
        <w:tc>
          <w:tcPr>
            <w:tcW w:w="1134" w:type="dxa"/>
            <w:tcBorders>
              <w:top w:val="dotted" w:sz="4" w:space="0" w:color="auto"/>
              <w:left w:val="nil"/>
              <w:bottom w:val="dotted" w:sz="4" w:space="0" w:color="auto"/>
              <w:right w:val="nil"/>
            </w:tcBorders>
            <w:vAlign w:val="bottom"/>
          </w:tcPr>
          <w:p w14:paraId="4FDABF40" w14:textId="77777777" w:rsidR="004A51A6" w:rsidRPr="004C54B4" w:rsidDel="002F22C8" w:rsidRDefault="004A51A6" w:rsidP="00F13607">
            <w:pPr>
              <w:pStyle w:val="Normal-pool-Table"/>
              <w:tabs>
                <w:tab w:val="clear" w:pos="624"/>
                <w:tab w:val="clear" w:pos="1247"/>
                <w:tab w:val="clear" w:pos="1871"/>
                <w:tab w:val="clear" w:pos="2495"/>
                <w:tab w:val="clear" w:pos="3119"/>
                <w:tab w:val="clear" w:pos="3742"/>
                <w:tab w:val="clear" w:pos="4366"/>
                <w:tab w:val="decimal" w:pos="746"/>
              </w:tabs>
            </w:pPr>
            <w:r w:rsidRPr="004C54B4">
              <w:rPr>
                <w:color w:val="000000"/>
              </w:rPr>
              <w:t>3,30</w:t>
            </w:r>
          </w:p>
        </w:tc>
        <w:tc>
          <w:tcPr>
            <w:tcW w:w="1377" w:type="dxa"/>
            <w:tcBorders>
              <w:top w:val="dotted" w:sz="4" w:space="0" w:color="auto"/>
              <w:left w:val="nil"/>
              <w:bottom w:val="dotted" w:sz="4" w:space="0" w:color="auto"/>
              <w:right w:val="nil"/>
            </w:tcBorders>
            <w:vAlign w:val="bottom"/>
          </w:tcPr>
          <w:p w14:paraId="15E7D24B" w14:textId="77777777" w:rsidR="004A51A6" w:rsidRPr="004C54B4" w:rsidRDefault="004A51A6" w:rsidP="00F13607">
            <w:pPr>
              <w:pStyle w:val="Normal-pool-Table"/>
              <w:tabs>
                <w:tab w:val="clear" w:pos="624"/>
                <w:tab w:val="clear" w:pos="1247"/>
                <w:tab w:val="clear" w:pos="1871"/>
                <w:tab w:val="clear" w:pos="2495"/>
                <w:tab w:val="clear" w:pos="3119"/>
                <w:tab w:val="clear" w:pos="3742"/>
                <w:tab w:val="clear" w:pos="4366"/>
                <w:tab w:val="decimal" w:pos="746"/>
              </w:tabs>
            </w:pPr>
            <w:r w:rsidRPr="004C54B4">
              <w:rPr>
                <w:color w:val="000000"/>
              </w:rPr>
              <w:t>3,58</w:t>
            </w:r>
          </w:p>
        </w:tc>
        <w:tc>
          <w:tcPr>
            <w:tcW w:w="1827" w:type="dxa"/>
            <w:tcBorders>
              <w:top w:val="dotted" w:sz="4" w:space="0" w:color="auto"/>
              <w:bottom w:val="dotted" w:sz="4" w:space="0" w:color="auto"/>
            </w:tcBorders>
          </w:tcPr>
          <w:p w14:paraId="797B4B21" w14:textId="77777777" w:rsidR="004A51A6" w:rsidRPr="004C54B4" w:rsidRDefault="004A51A6">
            <w:pPr>
              <w:pStyle w:val="Normal-pool-Table"/>
            </w:pPr>
            <w:r w:rsidRPr="004C54B4">
              <w:rPr>
                <w:color w:val="000000"/>
              </w:rPr>
              <w:t xml:space="preserve">Dans </w:t>
            </w:r>
            <w:proofErr w:type="spellStart"/>
            <w:r w:rsidRPr="004C54B4">
              <w:rPr>
                <w:color w:val="000000"/>
              </w:rPr>
              <w:t>l’attente</w:t>
            </w:r>
            <w:proofErr w:type="spellEnd"/>
            <w:r w:rsidRPr="004C54B4">
              <w:rPr>
                <w:color w:val="000000"/>
              </w:rPr>
              <w:t xml:space="preserve"> </w:t>
            </w:r>
            <w:proofErr w:type="spellStart"/>
            <w:r w:rsidRPr="004C54B4">
              <w:rPr>
                <w:color w:val="000000"/>
              </w:rPr>
              <w:t>d’éclaircissements</w:t>
            </w:r>
            <w:proofErr w:type="spellEnd"/>
          </w:p>
        </w:tc>
      </w:tr>
      <w:tr w:rsidR="004A51A6" w:rsidRPr="004C54B4" w14:paraId="71F520A6" w14:textId="77777777" w:rsidTr="00C975E7">
        <w:trPr>
          <w:trHeight w:val="57"/>
          <w:jc w:val="right"/>
        </w:trPr>
        <w:tc>
          <w:tcPr>
            <w:tcW w:w="1985" w:type="dxa"/>
            <w:tcBorders>
              <w:top w:val="dotted" w:sz="4" w:space="0" w:color="auto"/>
              <w:left w:val="nil"/>
              <w:bottom w:val="dotted" w:sz="4" w:space="0" w:color="auto"/>
              <w:right w:val="nil"/>
            </w:tcBorders>
            <w:vAlign w:val="bottom"/>
          </w:tcPr>
          <w:p w14:paraId="7533D341" w14:textId="77777777" w:rsidR="004A51A6" w:rsidRPr="004C54B4" w:rsidRDefault="004A51A6" w:rsidP="004A51A6">
            <w:pPr>
              <w:pStyle w:val="Normal-pool-Table"/>
              <w:numPr>
                <w:ilvl w:val="0"/>
                <w:numId w:val="44"/>
              </w:numPr>
              <w:tabs>
                <w:tab w:val="clear" w:pos="624"/>
                <w:tab w:val="clear" w:pos="1247"/>
                <w:tab w:val="clear" w:pos="1871"/>
                <w:tab w:val="clear" w:pos="2495"/>
                <w:tab w:val="clear" w:pos="3119"/>
                <w:tab w:val="clear" w:pos="3742"/>
                <w:tab w:val="clear" w:pos="4366"/>
                <w:tab w:val="clear" w:pos="4990"/>
              </w:tabs>
            </w:pPr>
            <w:proofErr w:type="spellStart"/>
            <w:r w:rsidRPr="004C54B4">
              <w:rPr>
                <w:color w:val="000000"/>
              </w:rPr>
              <w:t>Guinée</w:t>
            </w:r>
            <w:proofErr w:type="spellEnd"/>
            <w:r w:rsidRPr="004C54B4">
              <w:rPr>
                <w:color w:val="000000"/>
              </w:rPr>
              <w:t xml:space="preserve"> </w:t>
            </w:r>
            <w:proofErr w:type="spellStart"/>
            <w:r w:rsidRPr="004C54B4">
              <w:rPr>
                <w:color w:val="000000"/>
              </w:rPr>
              <w:t>équatoriale</w:t>
            </w:r>
            <w:proofErr w:type="spellEnd"/>
          </w:p>
        </w:tc>
        <w:tc>
          <w:tcPr>
            <w:tcW w:w="850" w:type="dxa"/>
            <w:tcBorders>
              <w:top w:val="dotted" w:sz="4" w:space="0" w:color="auto"/>
              <w:left w:val="nil"/>
              <w:bottom w:val="dotted" w:sz="4" w:space="0" w:color="auto"/>
              <w:right w:val="nil"/>
            </w:tcBorders>
          </w:tcPr>
          <w:p w14:paraId="603C657D" w14:textId="77777777" w:rsidR="004A51A6" w:rsidRPr="004C54B4" w:rsidRDefault="004A51A6">
            <w:pPr>
              <w:pStyle w:val="Normal-pool"/>
              <w:spacing w:before="40" w:after="40"/>
              <w:ind w:right="57"/>
              <w:jc w:val="center"/>
              <w:rPr>
                <w:color w:val="000000"/>
                <w:sz w:val="18"/>
                <w:szCs w:val="18"/>
              </w:rPr>
            </w:pPr>
            <w:r w:rsidRPr="004C54B4">
              <w:rPr>
                <w:color w:val="000000"/>
                <w:sz w:val="18"/>
                <w:szCs w:val="18"/>
              </w:rPr>
              <w:t>C/I</w:t>
            </w:r>
          </w:p>
        </w:tc>
        <w:tc>
          <w:tcPr>
            <w:tcW w:w="1134" w:type="dxa"/>
            <w:tcBorders>
              <w:top w:val="dotted" w:sz="4" w:space="0" w:color="auto"/>
              <w:left w:val="nil"/>
              <w:bottom w:val="dotted" w:sz="4" w:space="0" w:color="auto"/>
              <w:right w:val="nil"/>
            </w:tcBorders>
          </w:tcPr>
          <w:p w14:paraId="080E5670" w14:textId="77777777" w:rsidR="004A51A6" w:rsidRPr="004C54B4" w:rsidRDefault="004A51A6" w:rsidP="00F13607">
            <w:pPr>
              <w:pStyle w:val="Normal-pool-Table"/>
              <w:tabs>
                <w:tab w:val="clear" w:pos="624"/>
                <w:tab w:val="clear" w:pos="1247"/>
                <w:tab w:val="clear" w:pos="1871"/>
                <w:tab w:val="clear" w:pos="2495"/>
                <w:tab w:val="clear" w:pos="3119"/>
                <w:tab w:val="clear" w:pos="3742"/>
                <w:tab w:val="clear" w:pos="4366"/>
                <w:tab w:val="decimal" w:pos="746"/>
              </w:tabs>
            </w:pPr>
            <w:r w:rsidRPr="004C54B4">
              <w:rPr>
                <w:color w:val="000000"/>
              </w:rPr>
              <w:t>6,31</w:t>
            </w:r>
          </w:p>
        </w:tc>
        <w:tc>
          <w:tcPr>
            <w:tcW w:w="1134" w:type="dxa"/>
            <w:tcBorders>
              <w:top w:val="dotted" w:sz="4" w:space="0" w:color="auto"/>
              <w:left w:val="nil"/>
              <w:bottom w:val="dotted" w:sz="4" w:space="0" w:color="auto"/>
              <w:right w:val="nil"/>
            </w:tcBorders>
          </w:tcPr>
          <w:p w14:paraId="2916BAFD" w14:textId="77777777" w:rsidR="004A51A6" w:rsidRPr="004C54B4" w:rsidRDefault="004A51A6" w:rsidP="00F13607">
            <w:pPr>
              <w:pStyle w:val="Normal-pool-Table"/>
              <w:tabs>
                <w:tab w:val="clear" w:pos="624"/>
                <w:tab w:val="clear" w:pos="1247"/>
                <w:tab w:val="clear" w:pos="1871"/>
                <w:tab w:val="clear" w:pos="2495"/>
                <w:tab w:val="clear" w:pos="3119"/>
                <w:tab w:val="clear" w:pos="3742"/>
                <w:tab w:val="clear" w:pos="4366"/>
                <w:tab w:val="decimal" w:pos="746"/>
              </w:tabs>
            </w:pPr>
            <w:r w:rsidRPr="004C54B4">
              <w:rPr>
                <w:color w:val="000000"/>
              </w:rPr>
              <w:t>2,05</w:t>
            </w:r>
          </w:p>
        </w:tc>
        <w:tc>
          <w:tcPr>
            <w:tcW w:w="1377" w:type="dxa"/>
            <w:tcBorders>
              <w:top w:val="dotted" w:sz="4" w:space="0" w:color="auto"/>
              <w:left w:val="nil"/>
              <w:bottom w:val="dotted" w:sz="4" w:space="0" w:color="auto"/>
              <w:right w:val="nil"/>
            </w:tcBorders>
          </w:tcPr>
          <w:p w14:paraId="68104D81" w14:textId="77777777" w:rsidR="004A51A6" w:rsidRPr="004C54B4" w:rsidRDefault="004A51A6" w:rsidP="00F13607">
            <w:pPr>
              <w:pStyle w:val="Normal-pool-Table"/>
              <w:tabs>
                <w:tab w:val="clear" w:pos="624"/>
                <w:tab w:val="clear" w:pos="1247"/>
                <w:tab w:val="clear" w:pos="1871"/>
                <w:tab w:val="clear" w:pos="2495"/>
                <w:tab w:val="clear" w:pos="3119"/>
                <w:tab w:val="clear" w:pos="3742"/>
                <w:tab w:val="clear" w:pos="4366"/>
                <w:tab w:val="decimal" w:pos="746"/>
              </w:tabs>
            </w:pPr>
            <w:r w:rsidRPr="004C54B4">
              <w:rPr>
                <w:color w:val="000000"/>
              </w:rPr>
              <w:t>4,63</w:t>
            </w:r>
          </w:p>
        </w:tc>
        <w:tc>
          <w:tcPr>
            <w:tcW w:w="1827" w:type="dxa"/>
            <w:tcBorders>
              <w:top w:val="dotted" w:sz="4" w:space="0" w:color="auto"/>
              <w:bottom w:val="dotted" w:sz="4" w:space="0" w:color="auto"/>
            </w:tcBorders>
          </w:tcPr>
          <w:p w14:paraId="547A46A6" w14:textId="77777777" w:rsidR="004A51A6" w:rsidRPr="004C54B4" w:rsidRDefault="004A51A6">
            <w:pPr>
              <w:pStyle w:val="Normal-pool-Table"/>
            </w:pPr>
            <w:r w:rsidRPr="004C54B4">
              <w:rPr>
                <w:color w:val="000000"/>
              </w:rPr>
              <w:t xml:space="preserve">Dans </w:t>
            </w:r>
            <w:proofErr w:type="spellStart"/>
            <w:r w:rsidRPr="004C54B4">
              <w:rPr>
                <w:color w:val="000000"/>
              </w:rPr>
              <w:t>l’attente</w:t>
            </w:r>
            <w:proofErr w:type="spellEnd"/>
            <w:r w:rsidRPr="004C54B4">
              <w:rPr>
                <w:color w:val="000000"/>
              </w:rPr>
              <w:t xml:space="preserve"> </w:t>
            </w:r>
            <w:proofErr w:type="spellStart"/>
            <w:r w:rsidRPr="004C54B4">
              <w:rPr>
                <w:color w:val="000000"/>
              </w:rPr>
              <w:t>d’éclaircissements</w:t>
            </w:r>
            <w:proofErr w:type="spellEnd"/>
          </w:p>
        </w:tc>
      </w:tr>
      <w:tr w:rsidR="004A51A6" w:rsidRPr="004C54B4" w14:paraId="189CDCF2" w14:textId="77777777" w:rsidTr="00C975E7">
        <w:trPr>
          <w:trHeight w:val="57"/>
          <w:jc w:val="right"/>
        </w:trPr>
        <w:tc>
          <w:tcPr>
            <w:tcW w:w="1985" w:type="dxa"/>
            <w:tcBorders>
              <w:top w:val="dotted" w:sz="4" w:space="0" w:color="auto"/>
              <w:left w:val="nil"/>
              <w:bottom w:val="dotted" w:sz="4" w:space="0" w:color="auto"/>
              <w:right w:val="nil"/>
            </w:tcBorders>
            <w:vAlign w:val="bottom"/>
          </w:tcPr>
          <w:p w14:paraId="63F2720B" w14:textId="77777777" w:rsidR="004A51A6" w:rsidRPr="004C54B4" w:rsidRDefault="004A51A6" w:rsidP="004A51A6">
            <w:pPr>
              <w:pStyle w:val="Normal-pool-Table"/>
              <w:numPr>
                <w:ilvl w:val="0"/>
                <w:numId w:val="44"/>
              </w:numPr>
              <w:tabs>
                <w:tab w:val="clear" w:pos="624"/>
                <w:tab w:val="clear" w:pos="1247"/>
                <w:tab w:val="clear" w:pos="1871"/>
                <w:tab w:val="clear" w:pos="2495"/>
                <w:tab w:val="clear" w:pos="3119"/>
                <w:tab w:val="clear" w:pos="3742"/>
                <w:tab w:val="clear" w:pos="4366"/>
                <w:tab w:val="clear" w:pos="4990"/>
              </w:tabs>
            </w:pPr>
            <w:r w:rsidRPr="004C54B4">
              <w:rPr>
                <w:color w:val="000000"/>
              </w:rPr>
              <w:t>Mali</w:t>
            </w:r>
          </w:p>
        </w:tc>
        <w:tc>
          <w:tcPr>
            <w:tcW w:w="850" w:type="dxa"/>
            <w:tcBorders>
              <w:top w:val="dotted" w:sz="4" w:space="0" w:color="auto"/>
              <w:left w:val="nil"/>
              <w:bottom w:val="dotted" w:sz="4" w:space="0" w:color="auto"/>
              <w:right w:val="nil"/>
            </w:tcBorders>
            <w:vAlign w:val="bottom"/>
          </w:tcPr>
          <w:p w14:paraId="670E0602" w14:textId="77777777" w:rsidR="004A51A6" w:rsidRPr="004C54B4" w:rsidRDefault="004A51A6">
            <w:pPr>
              <w:pStyle w:val="Normal-pool"/>
              <w:spacing w:before="40" w:after="40"/>
              <w:ind w:right="57"/>
              <w:jc w:val="center"/>
              <w:rPr>
                <w:color w:val="000000"/>
                <w:sz w:val="18"/>
                <w:szCs w:val="18"/>
              </w:rPr>
            </w:pPr>
            <w:r w:rsidRPr="004C54B4">
              <w:rPr>
                <w:color w:val="000000"/>
                <w:sz w:val="18"/>
                <w:szCs w:val="18"/>
              </w:rPr>
              <w:t>F</w:t>
            </w:r>
          </w:p>
        </w:tc>
        <w:tc>
          <w:tcPr>
            <w:tcW w:w="1134" w:type="dxa"/>
            <w:tcBorders>
              <w:top w:val="dotted" w:sz="4" w:space="0" w:color="auto"/>
              <w:left w:val="nil"/>
              <w:bottom w:val="dotted" w:sz="4" w:space="0" w:color="auto"/>
              <w:right w:val="nil"/>
            </w:tcBorders>
            <w:vAlign w:val="bottom"/>
          </w:tcPr>
          <w:p w14:paraId="200957CA" w14:textId="77777777" w:rsidR="004A51A6" w:rsidRPr="004C54B4" w:rsidRDefault="004A51A6" w:rsidP="003776EB">
            <w:pPr>
              <w:pStyle w:val="Normal-pool-Table"/>
              <w:ind w:right="113"/>
              <w:jc w:val="center"/>
            </w:pPr>
            <w:r w:rsidRPr="004C54B4">
              <w:rPr>
                <w:color w:val="000000"/>
              </w:rPr>
              <w:t>399 935</w:t>
            </w:r>
          </w:p>
        </w:tc>
        <w:tc>
          <w:tcPr>
            <w:tcW w:w="1134" w:type="dxa"/>
            <w:tcBorders>
              <w:top w:val="dotted" w:sz="4" w:space="0" w:color="auto"/>
              <w:left w:val="nil"/>
              <w:bottom w:val="dotted" w:sz="4" w:space="0" w:color="auto"/>
              <w:right w:val="nil"/>
            </w:tcBorders>
            <w:vAlign w:val="bottom"/>
          </w:tcPr>
          <w:p w14:paraId="2179AACA" w14:textId="77777777" w:rsidR="004A51A6" w:rsidRPr="004C54B4" w:rsidRDefault="004A51A6">
            <w:pPr>
              <w:pStyle w:val="Normal-pool-Table"/>
              <w:ind w:right="113"/>
              <w:jc w:val="center"/>
            </w:pPr>
            <w:r w:rsidRPr="004C54B4">
              <w:rPr>
                <w:color w:val="000000"/>
              </w:rPr>
              <w:t>399 935</w:t>
            </w:r>
          </w:p>
        </w:tc>
        <w:tc>
          <w:tcPr>
            <w:tcW w:w="1377" w:type="dxa"/>
            <w:tcBorders>
              <w:top w:val="dotted" w:sz="4" w:space="0" w:color="auto"/>
              <w:left w:val="nil"/>
              <w:bottom w:val="dotted" w:sz="4" w:space="0" w:color="auto"/>
              <w:right w:val="nil"/>
            </w:tcBorders>
            <w:vAlign w:val="bottom"/>
          </w:tcPr>
          <w:p w14:paraId="5399C905" w14:textId="77777777" w:rsidR="004A51A6" w:rsidRPr="004C54B4" w:rsidRDefault="004A51A6" w:rsidP="003807B7">
            <w:pPr>
              <w:pStyle w:val="Normal-pool-Table"/>
              <w:ind w:left="113"/>
            </w:pPr>
            <w:r w:rsidRPr="004C54B4">
              <w:rPr>
                <w:color w:val="000000"/>
              </w:rPr>
              <w:t>1 571 571</w:t>
            </w:r>
          </w:p>
        </w:tc>
        <w:tc>
          <w:tcPr>
            <w:tcW w:w="1827" w:type="dxa"/>
            <w:tcBorders>
              <w:top w:val="dotted" w:sz="4" w:space="0" w:color="auto"/>
              <w:bottom w:val="dotted" w:sz="4" w:space="0" w:color="auto"/>
            </w:tcBorders>
          </w:tcPr>
          <w:p w14:paraId="4DC1A327" w14:textId="77777777" w:rsidR="004A51A6" w:rsidRPr="004C54B4" w:rsidRDefault="004A51A6">
            <w:pPr>
              <w:pStyle w:val="Normal-pool-Table"/>
            </w:pPr>
            <w:r w:rsidRPr="004C54B4">
              <w:rPr>
                <w:color w:val="000000"/>
              </w:rPr>
              <w:t xml:space="preserve">Dans </w:t>
            </w:r>
            <w:proofErr w:type="spellStart"/>
            <w:r w:rsidRPr="004C54B4">
              <w:rPr>
                <w:color w:val="000000"/>
              </w:rPr>
              <w:t>l’attente</w:t>
            </w:r>
            <w:proofErr w:type="spellEnd"/>
            <w:r w:rsidRPr="004C54B4">
              <w:rPr>
                <w:color w:val="000000"/>
              </w:rPr>
              <w:t xml:space="preserve"> </w:t>
            </w:r>
            <w:proofErr w:type="spellStart"/>
            <w:r w:rsidRPr="004C54B4">
              <w:rPr>
                <w:color w:val="000000"/>
              </w:rPr>
              <w:t>d’éclaircissements</w:t>
            </w:r>
            <w:proofErr w:type="spellEnd"/>
          </w:p>
        </w:tc>
      </w:tr>
      <w:tr w:rsidR="004A51A6" w:rsidRPr="004C54B4" w14:paraId="45680A1E" w14:textId="77777777" w:rsidTr="00C975E7">
        <w:trPr>
          <w:trHeight w:val="57"/>
          <w:jc w:val="right"/>
        </w:trPr>
        <w:tc>
          <w:tcPr>
            <w:tcW w:w="1985" w:type="dxa"/>
            <w:tcBorders>
              <w:top w:val="dotted" w:sz="4" w:space="0" w:color="auto"/>
              <w:left w:val="nil"/>
              <w:bottom w:val="dotted" w:sz="4" w:space="0" w:color="auto"/>
              <w:right w:val="nil"/>
            </w:tcBorders>
            <w:vAlign w:val="bottom"/>
          </w:tcPr>
          <w:p w14:paraId="54D4F838" w14:textId="77777777" w:rsidR="004A51A6" w:rsidRPr="004C54B4" w:rsidDel="00B36325" w:rsidRDefault="004A51A6" w:rsidP="004A51A6">
            <w:pPr>
              <w:pStyle w:val="Normal-pool-Table"/>
              <w:numPr>
                <w:ilvl w:val="0"/>
                <w:numId w:val="44"/>
              </w:numPr>
              <w:tabs>
                <w:tab w:val="clear" w:pos="624"/>
                <w:tab w:val="clear" w:pos="1247"/>
                <w:tab w:val="clear" w:pos="1871"/>
                <w:tab w:val="clear" w:pos="2495"/>
                <w:tab w:val="clear" w:pos="3119"/>
                <w:tab w:val="clear" w:pos="3742"/>
                <w:tab w:val="clear" w:pos="4366"/>
                <w:tab w:val="clear" w:pos="4990"/>
              </w:tabs>
            </w:pPr>
            <w:proofErr w:type="spellStart"/>
            <w:r w:rsidRPr="004C54B4">
              <w:rPr>
                <w:color w:val="000000"/>
              </w:rPr>
              <w:t>Mongolie</w:t>
            </w:r>
            <w:proofErr w:type="spellEnd"/>
          </w:p>
        </w:tc>
        <w:tc>
          <w:tcPr>
            <w:tcW w:w="850" w:type="dxa"/>
            <w:tcBorders>
              <w:top w:val="dotted" w:sz="4" w:space="0" w:color="auto"/>
              <w:left w:val="nil"/>
              <w:bottom w:val="dotted" w:sz="4" w:space="0" w:color="auto"/>
              <w:right w:val="nil"/>
            </w:tcBorders>
            <w:vAlign w:val="bottom"/>
          </w:tcPr>
          <w:p w14:paraId="0943610D" w14:textId="77777777" w:rsidR="004A51A6" w:rsidRPr="004C54B4" w:rsidDel="00FE7277" w:rsidRDefault="004A51A6">
            <w:pPr>
              <w:pStyle w:val="Normal-pool"/>
              <w:spacing w:before="40" w:after="40"/>
              <w:ind w:right="57"/>
              <w:jc w:val="center"/>
              <w:rPr>
                <w:color w:val="000000"/>
                <w:sz w:val="18"/>
                <w:szCs w:val="18"/>
              </w:rPr>
            </w:pPr>
            <w:r w:rsidRPr="004C54B4">
              <w:rPr>
                <w:color w:val="000000"/>
                <w:sz w:val="18"/>
                <w:szCs w:val="18"/>
              </w:rPr>
              <w:t>F</w:t>
            </w:r>
          </w:p>
        </w:tc>
        <w:tc>
          <w:tcPr>
            <w:tcW w:w="1134" w:type="dxa"/>
            <w:tcBorders>
              <w:top w:val="dotted" w:sz="4" w:space="0" w:color="auto"/>
              <w:left w:val="nil"/>
              <w:bottom w:val="dotted" w:sz="4" w:space="0" w:color="auto"/>
              <w:right w:val="nil"/>
            </w:tcBorders>
            <w:vAlign w:val="bottom"/>
          </w:tcPr>
          <w:p w14:paraId="78EEE7FE" w14:textId="77777777" w:rsidR="004A51A6" w:rsidRPr="004C54B4" w:rsidDel="00B36325" w:rsidRDefault="004A51A6" w:rsidP="003776EB">
            <w:pPr>
              <w:pStyle w:val="Normal-pool-Table"/>
              <w:ind w:left="57" w:right="57"/>
              <w:jc w:val="center"/>
            </w:pPr>
            <w:r w:rsidRPr="004C54B4">
              <w:rPr>
                <w:color w:val="000000"/>
              </w:rPr>
              <w:t>57 309</w:t>
            </w:r>
          </w:p>
        </w:tc>
        <w:tc>
          <w:tcPr>
            <w:tcW w:w="1134" w:type="dxa"/>
            <w:tcBorders>
              <w:top w:val="dotted" w:sz="4" w:space="0" w:color="auto"/>
              <w:left w:val="nil"/>
              <w:bottom w:val="dotted" w:sz="4" w:space="0" w:color="auto"/>
              <w:right w:val="nil"/>
            </w:tcBorders>
            <w:vAlign w:val="bottom"/>
          </w:tcPr>
          <w:p w14:paraId="0046E4ED" w14:textId="77777777" w:rsidR="004A51A6" w:rsidRPr="004C54B4" w:rsidDel="00B36325" w:rsidRDefault="004A51A6" w:rsidP="008474D1">
            <w:pPr>
              <w:pStyle w:val="Normal-pool-Table"/>
              <w:ind w:left="57" w:right="57"/>
              <w:jc w:val="center"/>
            </w:pPr>
            <w:r w:rsidRPr="004C54B4">
              <w:rPr>
                <w:color w:val="000000"/>
              </w:rPr>
              <w:t>57 309</w:t>
            </w:r>
          </w:p>
        </w:tc>
        <w:tc>
          <w:tcPr>
            <w:tcW w:w="1377" w:type="dxa"/>
            <w:tcBorders>
              <w:top w:val="dotted" w:sz="4" w:space="0" w:color="auto"/>
              <w:left w:val="nil"/>
              <w:bottom w:val="dotted" w:sz="4" w:space="0" w:color="auto"/>
              <w:right w:val="nil"/>
            </w:tcBorders>
            <w:vAlign w:val="bottom"/>
          </w:tcPr>
          <w:p w14:paraId="3AC91012" w14:textId="77777777" w:rsidR="004A51A6" w:rsidRPr="004C54B4" w:rsidDel="00B36325" w:rsidRDefault="004A51A6" w:rsidP="00791AD5">
            <w:pPr>
              <w:pStyle w:val="Normal-pool-Table"/>
              <w:ind w:left="340"/>
            </w:pPr>
            <w:r w:rsidRPr="004C54B4">
              <w:rPr>
                <w:color w:val="000000"/>
              </w:rPr>
              <w:t>67 925</w:t>
            </w:r>
          </w:p>
        </w:tc>
        <w:tc>
          <w:tcPr>
            <w:tcW w:w="1827" w:type="dxa"/>
            <w:tcBorders>
              <w:top w:val="dotted" w:sz="4" w:space="0" w:color="auto"/>
              <w:bottom w:val="dotted" w:sz="4" w:space="0" w:color="auto"/>
            </w:tcBorders>
          </w:tcPr>
          <w:p w14:paraId="4E7A5051" w14:textId="77777777" w:rsidR="004A51A6" w:rsidRPr="004C54B4" w:rsidDel="00B36325" w:rsidRDefault="004A51A6">
            <w:pPr>
              <w:pStyle w:val="Normal-pool-Table"/>
            </w:pPr>
            <w:r w:rsidRPr="004C54B4">
              <w:rPr>
                <w:color w:val="000000"/>
              </w:rPr>
              <w:t xml:space="preserve">Dans </w:t>
            </w:r>
            <w:proofErr w:type="spellStart"/>
            <w:r w:rsidRPr="004C54B4">
              <w:rPr>
                <w:color w:val="000000"/>
              </w:rPr>
              <w:t>l’attente</w:t>
            </w:r>
            <w:proofErr w:type="spellEnd"/>
            <w:r w:rsidRPr="004C54B4">
              <w:rPr>
                <w:color w:val="000000"/>
              </w:rPr>
              <w:t xml:space="preserve"> </w:t>
            </w:r>
            <w:proofErr w:type="spellStart"/>
            <w:r w:rsidRPr="004C54B4">
              <w:rPr>
                <w:color w:val="000000"/>
              </w:rPr>
              <w:t>d’éclaircissements</w:t>
            </w:r>
            <w:proofErr w:type="spellEnd"/>
          </w:p>
        </w:tc>
      </w:tr>
      <w:tr w:rsidR="004A51A6" w:rsidRPr="004C54B4" w14:paraId="5CFEE149" w14:textId="77777777" w:rsidTr="00C975E7">
        <w:trPr>
          <w:trHeight w:val="57"/>
          <w:jc w:val="right"/>
        </w:trPr>
        <w:tc>
          <w:tcPr>
            <w:tcW w:w="1985" w:type="dxa"/>
            <w:tcBorders>
              <w:top w:val="dotted" w:sz="4" w:space="0" w:color="auto"/>
              <w:left w:val="nil"/>
              <w:bottom w:val="single" w:sz="12" w:space="0" w:color="auto"/>
              <w:right w:val="nil"/>
            </w:tcBorders>
            <w:vAlign w:val="bottom"/>
          </w:tcPr>
          <w:p w14:paraId="435900CF" w14:textId="77777777" w:rsidR="004A51A6" w:rsidRPr="004C54B4" w:rsidRDefault="004A51A6" w:rsidP="004A51A6">
            <w:pPr>
              <w:pStyle w:val="Normal-pool-Table"/>
              <w:numPr>
                <w:ilvl w:val="0"/>
                <w:numId w:val="44"/>
              </w:numPr>
              <w:tabs>
                <w:tab w:val="clear" w:pos="624"/>
                <w:tab w:val="clear" w:pos="1247"/>
                <w:tab w:val="clear" w:pos="1871"/>
                <w:tab w:val="clear" w:pos="2495"/>
                <w:tab w:val="clear" w:pos="3119"/>
                <w:tab w:val="clear" w:pos="3742"/>
                <w:tab w:val="clear" w:pos="4366"/>
                <w:tab w:val="clear" w:pos="4990"/>
              </w:tabs>
            </w:pPr>
            <w:r w:rsidRPr="004C54B4">
              <w:rPr>
                <w:color w:val="000000"/>
              </w:rPr>
              <w:t>Samoa</w:t>
            </w:r>
          </w:p>
        </w:tc>
        <w:tc>
          <w:tcPr>
            <w:tcW w:w="850" w:type="dxa"/>
            <w:tcBorders>
              <w:top w:val="dotted" w:sz="4" w:space="0" w:color="auto"/>
              <w:left w:val="nil"/>
              <w:bottom w:val="single" w:sz="12" w:space="0" w:color="auto"/>
              <w:right w:val="nil"/>
            </w:tcBorders>
            <w:vAlign w:val="bottom"/>
          </w:tcPr>
          <w:p w14:paraId="4880CBDB" w14:textId="77777777" w:rsidR="004A51A6" w:rsidRPr="004C54B4" w:rsidRDefault="004A51A6" w:rsidP="00357DF6">
            <w:pPr>
              <w:pStyle w:val="Normal-pool"/>
              <w:spacing w:before="40" w:after="40"/>
              <w:ind w:right="57"/>
              <w:jc w:val="center"/>
              <w:rPr>
                <w:color w:val="000000"/>
                <w:sz w:val="18"/>
                <w:szCs w:val="18"/>
              </w:rPr>
            </w:pPr>
            <w:r w:rsidRPr="004C54B4">
              <w:rPr>
                <w:color w:val="000000"/>
                <w:sz w:val="18"/>
                <w:szCs w:val="18"/>
              </w:rPr>
              <w:t>F</w:t>
            </w:r>
          </w:p>
        </w:tc>
        <w:tc>
          <w:tcPr>
            <w:tcW w:w="1134" w:type="dxa"/>
            <w:tcBorders>
              <w:top w:val="dotted" w:sz="4" w:space="0" w:color="auto"/>
              <w:left w:val="nil"/>
              <w:bottom w:val="single" w:sz="12" w:space="0" w:color="auto"/>
              <w:right w:val="nil"/>
            </w:tcBorders>
          </w:tcPr>
          <w:p w14:paraId="1019756A" w14:textId="77777777" w:rsidR="004A51A6" w:rsidRPr="004C54B4" w:rsidRDefault="004A51A6" w:rsidP="00357DF6">
            <w:pPr>
              <w:pStyle w:val="Normal-pool-Table"/>
              <w:ind w:left="57" w:right="57"/>
              <w:jc w:val="center"/>
            </w:pPr>
            <w:r w:rsidRPr="004C54B4">
              <w:rPr>
                <w:color w:val="000000"/>
              </w:rPr>
              <w:t>20 557</w:t>
            </w:r>
          </w:p>
        </w:tc>
        <w:tc>
          <w:tcPr>
            <w:tcW w:w="1134" w:type="dxa"/>
            <w:tcBorders>
              <w:top w:val="dotted" w:sz="4" w:space="0" w:color="auto"/>
              <w:left w:val="nil"/>
              <w:bottom w:val="single" w:sz="12" w:space="0" w:color="auto"/>
              <w:right w:val="nil"/>
            </w:tcBorders>
          </w:tcPr>
          <w:p w14:paraId="3BBA29B7" w14:textId="77777777" w:rsidR="004A51A6" w:rsidRPr="004C54B4" w:rsidRDefault="004A51A6" w:rsidP="00357DF6">
            <w:pPr>
              <w:pStyle w:val="Normal-pool-Table"/>
              <w:ind w:left="57" w:right="57"/>
              <w:jc w:val="center"/>
            </w:pPr>
            <w:r w:rsidRPr="004C54B4">
              <w:rPr>
                <w:color w:val="000000"/>
              </w:rPr>
              <w:t>20 557</w:t>
            </w:r>
          </w:p>
        </w:tc>
        <w:tc>
          <w:tcPr>
            <w:tcW w:w="1377" w:type="dxa"/>
            <w:tcBorders>
              <w:top w:val="dotted" w:sz="4" w:space="0" w:color="auto"/>
              <w:left w:val="nil"/>
              <w:bottom w:val="single" w:sz="12" w:space="0" w:color="auto"/>
              <w:right w:val="nil"/>
            </w:tcBorders>
          </w:tcPr>
          <w:p w14:paraId="6FDF32E2" w14:textId="77777777" w:rsidR="004A51A6" w:rsidRPr="004C54B4" w:rsidRDefault="004A51A6" w:rsidP="00357DF6">
            <w:pPr>
              <w:pStyle w:val="Normal-pool-Table"/>
              <w:ind w:left="340"/>
            </w:pPr>
            <w:r w:rsidRPr="004C54B4">
              <w:rPr>
                <w:color w:val="000000"/>
              </w:rPr>
              <w:t>28 660</w:t>
            </w:r>
          </w:p>
        </w:tc>
        <w:tc>
          <w:tcPr>
            <w:tcW w:w="1827" w:type="dxa"/>
            <w:tcBorders>
              <w:top w:val="dotted" w:sz="4" w:space="0" w:color="auto"/>
              <w:bottom w:val="single" w:sz="12" w:space="0" w:color="auto"/>
            </w:tcBorders>
          </w:tcPr>
          <w:p w14:paraId="60B00D66" w14:textId="77777777" w:rsidR="004A51A6" w:rsidRPr="004C54B4" w:rsidRDefault="004A51A6" w:rsidP="00357DF6">
            <w:pPr>
              <w:pStyle w:val="Normal-pool-Table"/>
            </w:pPr>
            <w:r w:rsidRPr="004C54B4">
              <w:rPr>
                <w:color w:val="000000"/>
              </w:rPr>
              <w:t xml:space="preserve">Dans </w:t>
            </w:r>
            <w:proofErr w:type="spellStart"/>
            <w:r w:rsidRPr="004C54B4">
              <w:rPr>
                <w:color w:val="000000"/>
              </w:rPr>
              <w:t>l’attente</w:t>
            </w:r>
            <w:proofErr w:type="spellEnd"/>
            <w:r w:rsidRPr="004C54B4">
              <w:rPr>
                <w:color w:val="000000"/>
              </w:rPr>
              <w:t xml:space="preserve"> </w:t>
            </w:r>
            <w:proofErr w:type="spellStart"/>
            <w:r w:rsidRPr="004C54B4">
              <w:rPr>
                <w:color w:val="000000"/>
              </w:rPr>
              <w:t>d’éclaircissements</w:t>
            </w:r>
            <w:proofErr w:type="spellEnd"/>
          </w:p>
        </w:tc>
      </w:tr>
    </w:tbl>
    <w:p w14:paraId="3915A88D" w14:textId="77777777" w:rsidR="004A51A6" w:rsidRPr="004A51A6" w:rsidRDefault="004A51A6" w:rsidP="00881677">
      <w:pPr>
        <w:pStyle w:val="Norma-pool"/>
        <w:spacing w:before="60"/>
        <w:ind w:left="1247"/>
        <w:rPr>
          <w:sz w:val="17"/>
          <w:szCs w:val="17"/>
          <w:lang w:val="fr-FR"/>
        </w:rPr>
      </w:pPr>
      <w:r w:rsidRPr="004A51A6">
        <w:rPr>
          <w:sz w:val="17"/>
          <w:szCs w:val="17"/>
          <w:lang w:val="fr-FR"/>
        </w:rPr>
        <w:tab/>
      </w:r>
      <w:r w:rsidRPr="004A51A6">
        <w:rPr>
          <w:sz w:val="17"/>
          <w:szCs w:val="17"/>
          <w:lang w:val="fr-FR"/>
        </w:rPr>
        <w:tab/>
      </w:r>
      <w:r w:rsidRPr="004A51A6">
        <w:rPr>
          <w:i/>
          <w:iCs w:val="0"/>
          <w:sz w:val="17"/>
          <w:szCs w:val="17"/>
          <w:lang w:val="fr-FR"/>
        </w:rPr>
        <w:t>Abréviation</w:t>
      </w:r>
      <w:r w:rsidRPr="004A51A6">
        <w:rPr>
          <w:sz w:val="17"/>
          <w:szCs w:val="17"/>
          <w:lang w:val="fr-FR"/>
        </w:rPr>
        <w:t> : tonne PDO = tonne d’équivalent en potentiel de destruction de l’ozone.</w:t>
      </w:r>
    </w:p>
    <w:p w14:paraId="0EF00CCE" w14:textId="77777777" w:rsidR="004A51A6" w:rsidRPr="004A51A6" w:rsidRDefault="004A51A6" w:rsidP="00881677">
      <w:pPr>
        <w:pStyle w:val="Norma-pool"/>
        <w:spacing w:before="60"/>
        <w:ind w:left="1247"/>
        <w:rPr>
          <w:sz w:val="17"/>
          <w:szCs w:val="17"/>
          <w:lang w:val="fr-FR"/>
        </w:rPr>
      </w:pPr>
      <w:r w:rsidRPr="004A51A6">
        <w:rPr>
          <w:sz w:val="17"/>
          <w:szCs w:val="17"/>
          <w:lang w:val="fr-FR"/>
        </w:rPr>
        <w:tab/>
      </w:r>
      <w:r w:rsidRPr="004A51A6">
        <w:rPr>
          <w:sz w:val="17"/>
          <w:szCs w:val="17"/>
          <w:lang w:val="fr-FR"/>
        </w:rPr>
        <w:tab/>
      </w:r>
      <w:proofErr w:type="spellStart"/>
      <w:proofErr w:type="gramStart"/>
      <w:r w:rsidRPr="004A51A6">
        <w:rPr>
          <w:i/>
          <w:iCs w:val="0"/>
          <w:sz w:val="17"/>
          <w:szCs w:val="17"/>
          <w:vertAlign w:val="superscript"/>
          <w:lang w:val="fr-FR"/>
        </w:rPr>
        <w:t>a</w:t>
      </w:r>
      <w:proofErr w:type="spellEnd"/>
      <w:proofErr w:type="gramEnd"/>
      <w:r w:rsidRPr="004A51A6">
        <w:rPr>
          <w:sz w:val="17"/>
          <w:szCs w:val="17"/>
          <w:lang w:val="fr-FR"/>
        </w:rPr>
        <w:t xml:space="preserve"> C/I = </w:t>
      </w:r>
      <w:proofErr w:type="spellStart"/>
      <w:r w:rsidRPr="004A51A6">
        <w:rPr>
          <w:sz w:val="17"/>
          <w:szCs w:val="17"/>
          <w:lang w:val="fr-FR"/>
        </w:rPr>
        <w:t>hydrochlorofluorocarbones</w:t>
      </w:r>
      <w:proofErr w:type="spellEnd"/>
      <w:r w:rsidRPr="004A51A6">
        <w:rPr>
          <w:sz w:val="17"/>
          <w:szCs w:val="17"/>
          <w:lang w:val="fr-FR"/>
        </w:rPr>
        <w:t> ; E/I = bromure de méthyle ; F = HFC.</w:t>
      </w:r>
    </w:p>
    <w:p w14:paraId="2A27FDAC" w14:textId="77777777" w:rsidR="004A51A6" w:rsidRPr="004A51A6" w:rsidRDefault="004A51A6" w:rsidP="00881677">
      <w:pPr>
        <w:pStyle w:val="CH2"/>
        <w:rPr>
          <w:lang w:val="fr-FR"/>
        </w:rPr>
      </w:pPr>
      <w:r w:rsidRPr="004A51A6">
        <w:rPr>
          <w:bCs/>
          <w:lang w:val="fr-FR"/>
        </w:rPr>
        <w:lastRenderedPageBreak/>
        <w:tab/>
        <w:t>F.</w:t>
      </w:r>
      <w:r w:rsidRPr="004A51A6">
        <w:rPr>
          <w:lang w:val="fr-FR"/>
        </w:rPr>
        <w:tab/>
      </w:r>
      <w:r w:rsidRPr="004A51A6">
        <w:rPr>
          <w:bCs/>
          <w:lang w:val="fr-FR"/>
        </w:rPr>
        <w:t>Compte rendu des utilisations critiques au titre des dérogations accordées pour 2025</w:t>
      </w:r>
    </w:p>
    <w:p w14:paraId="5B3B8A39" w14:textId="77777777" w:rsidR="004A51A6" w:rsidRPr="004A51A6" w:rsidRDefault="004A51A6" w:rsidP="004A51A6">
      <w:pPr>
        <w:pStyle w:val="Normalnumber"/>
        <w:numPr>
          <w:ilvl w:val="0"/>
          <w:numId w:val="36"/>
        </w:numPr>
        <w:tabs>
          <w:tab w:val="clear" w:pos="1247"/>
          <w:tab w:val="clear" w:pos="1814"/>
          <w:tab w:val="clear" w:pos="2381"/>
          <w:tab w:val="clear" w:pos="2948"/>
          <w:tab w:val="clear" w:pos="3515"/>
          <w:tab w:val="left" w:pos="624"/>
          <w:tab w:val="num" w:pos="1871"/>
          <w:tab w:val="left" w:pos="2495"/>
          <w:tab w:val="left" w:pos="3119"/>
          <w:tab w:val="left" w:pos="3742"/>
          <w:tab w:val="left" w:pos="4366"/>
        </w:tabs>
        <w:ind w:left="1247"/>
        <w:rPr>
          <w:lang w:val="fr-FR"/>
        </w:rPr>
      </w:pPr>
      <w:r w:rsidRPr="004A51A6">
        <w:rPr>
          <w:lang w:val="fr-FR"/>
        </w:rPr>
        <w:t xml:space="preserve">Une seule Partie a obtenu une dérogation pour utilisation critique pour 2025. Le tableau 8 résume les informations concernant cette dérogation et la présentation des rapports correspondants, y compris le rapport comptable visé dans les décisions </w:t>
      </w:r>
      <w:proofErr w:type="spellStart"/>
      <w:proofErr w:type="gramStart"/>
      <w:r w:rsidRPr="004A51A6">
        <w:rPr>
          <w:lang w:val="fr-FR"/>
        </w:rPr>
        <w:t>Ex.I</w:t>
      </w:r>
      <w:proofErr w:type="spellEnd"/>
      <w:proofErr w:type="gramEnd"/>
      <w:r w:rsidRPr="004A51A6">
        <w:rPr>
          <w:lang w:val="fr-FR"/>
        </w:rPr>
        <w:t>/4 [par. 9, al. </w:t>
      </w:r>
      <w:proofErr w:type="gramStart"/>
      <w:r w:rsidRPr="004A51A6">
        <w:rPr>
          <w:lang w:val="fr-FR"/>
        </w:rPr>
        <w:t>f</w:t>
      </w:r>
      <w:proofErr w:type="gramEnd"/>
      <w:r w:rsidRPr="004A51A6">
        <w:rPr>
          <w:lang w:val="fr-FR"/>
        </w:rPr>
        <w:t>)] et XVI/6</w:t>
      </w:r>
      <w:r w:rsidRPr="004C54B4">
        <w:rPr>
          <w:vertAlign w:val="superscript"/>
        </w:rPr>
        <w:footnoteReference w:id="6"/>
      </w:r>
      <w:r w:rsidRPr="004A51A6">
        <w:rPr>
          <w:lang w:val="fr-FR"/>
        </w:rPr>
        <w:t>.</w:t>
      </w:r>
    </w:p>
    <w:p w14:paraId="16328546" w14:textId="77777777" w:rsidR="004A51A6" w:rsidRPr="004A51A6" w:rsidRDefault="004A51A6" w:rsidP="00881677">
      <w:pPr>
        <w:pStyle w:val="Titletable"/>
        <w:spacing w:before="240"/>
        <w:rPr>
          <w:sz w:val="18"/>
          <w:szCs w:val="18"/>
          <w:lang w:val="fr-FR"/>
        </w:rPr>
      </w:pPr>
      <w:r w:rsidRPr="004A51A6">
        <w:rPr>
          <w:b w:val="0"/>
          <w:bCs w:val="0"/>
          <w:lang w:val="fr-FR"/>
        </w:rPr>
        <w:t>Tableau 8</w:t>
      </w:r>
      <w:r w:rsidRPr="004A51A6">
        <w:rPr>
          <w:lang w:val="fr-FR"/>
        </w:rPr>
        <w:br/>
        <w:t>Dérogations pour utilisation critique accordées aux Parties et notification d’utilisation d’urgence pour le bromure de méthyle en 2025</w:t>
      </w:r>
    </w:p>
    <w:tbl>
      <w:tblPr>
        <w:tblW w:w="8307" w:type="dxa"/>
        <w:jc w:val="right"/>
        <w:tblLook w:val="0000" w:firstRow="0" w:lastRow="0" w:firstColumn="0" w:lastColumn="0" w:noHBand="0" w:noVBand="0"/>
      </w:tblPr>
      <w:tblGrid>
        <w:gridCol w:w="2076"/>
        <w:gridCol w:w="2077"/>
        <w:gridCol w:w="2077"/>
        <w:gridCol w:w="2077"/>
      </w:tblGrid>
      <w:tr w:rsidR="004A51A6" w:rsidRPr="003551A2" w14:paraId="354EE35B" w14:textId="77777777" w:rsidTr="00A7010D">
        <w:trPr>
          <w:trHeight w:val="57"/>
          <w:tblHeader/>
          <w:jc w:val="right"/>
        </w:trPr>
        <w:tc>
          <w:tcPr>
            <w:tcW w:w="2076" w:type="dxa"/>
            <w:tcBorders>
              <w:top w:val="single" w:sz="4" w:space="0" w:color="auto"/>
              <w:bottom w:val="single" w:sz="12" w:space="0" w:color="auto"/>
            </w:tcBorders>
            <w:tcMar>
              <w:top w:w="28" w:type="dxa"/>
              <w:left w:w="57" w:type="dxa"/>
              <w:bottom w:w="28" w:type="dxa"/>
              <w:right w:w="57" w:type="dxa"/>
            </w:tcMar>
            <w:vAlign w:val="bottom"/>
          </w:tcPr>
          <w:p w14:paraId="2B2F9CBB" w14:textId="77777777" w:rsidR="004A51A6" w:rsidRPr="004C54B4" w:rsidRDefault="004A51A6">
            <w:pPr>
              <w:pStyle w:val="Normal-pool-Table"/>
              <w:ind w:left="57"/>
              <w:rPr>
                <w:i/>
                <w:iCs/>
                <w:color w:val="002060"/>
              </w:rPr>
            </w:pPr>
            <w:proofErr w:type="spellStart"/>
            <w:r w:rsidRPr="004C54B4">
              <w:rPr>
                <w:i/>
                <w:iCs/>
                <w:color w:val="000000"/>
              </w:rPr>
              <w:t>Partie</w:t>
            </w:r>
            <w:proofErr w:type="spellEnd"/>
          </w:p>
        </w:tc>
        <w:tc>
          <w:tcPr>
            <w:tcW w:w="2077" w:type="dxa"/>
            <w:tcBorders>
              <w:top w:val="single" w:sz="4" w:space="0" w:color="auto"/>
              <w:bottom w:val="single" w:sz="12" w:space="0" w:color="auto"/>
            </w:tcBorders>
            <w:tcMar>
              <w:top w:w="28" w:type="dxa"/>
              <w:left w:w="57" w:type="dxa"/>
              <w:bottom w:w="28" w:type="dxa"/>
              <w:right w:w="57" w:type="dxa"/>
            </w:tcMar>
            <w:vAlign w:val="bottom"/>
          </w:tcPr>
          <w:p w14:paraId="5C9C84A7" w14:textId="77777777" w:rsidR="004A51A6" w:rsidRPr="004A51A6" w:rsidRDefault="004A51A6">
            <w:pPr>
              <w:pStyle w:val="Normal-pool-Table"/>
              <w:ind w:left="57"/>
              <w:jc w:val="right"/>
              <w:rPr>
                <w:i/>
                <w:iCs/>
                <w:color w:val="002060"/>
                <w:lang w:val="fr-FR"/>
              </w:rPr>
            </w:pPr>
            <w:r w:rsidRPr="004A51A6">
              <w:rPr>
                <w:i/>
                <w:iCs/>
                <w:color w:val="000000"/>
                <w:lang w:val="fr-FR"/>
              </w:rPr>
              <w:t>Quantité faisant l’objet d’une dérogation/notification (en tonnes métriques)</w:t>
            </w:r>
          </w:p>
        </w:tc>
        <w:tc>
          <w:tcPr>
            <w:tcW w:w="2077" w:type="dxa"/>
            <w:tcBorders>
              <w:top w:val="single" w:sz="4" w:space="0" w:color="auto"/>
              <w:bottom w:val="single" w:sz="12" w:space="0" w:color="auto"/>
            </w:tcBorders>
            <w:vAlign w:val="bottom"/>
          </w:tcPr>
          <w:p w14:paraId="7B99E8E2" w14:textId="77777777" w:rsidR="004A51A6" w:rsidRPr="004C54B4" w:rsidRDefault="004A51A6">
            <w:pPr>
              <w:pStyle w:val="Normal-pool-Table"/>
              <w:tabs>
                <w:tab w:val="clear" w:pos="624"/>
                <w:tab w:val="clear" w:pos="1247"/>
              </w:tabs>
              <w:ind w:left="57" w:right="272"/>
              <w:rPr>
                <w:i/>
                <w:iCs/>
                <w:color w:val="002060"/>
              </w:rPr>
            </w:pPr>
            <w:proofErr w:type="spellStart"/>
            <w:r w:rsidRPr="004C54B4">
              <w:rPr>
                <w:i/>
                <w:iCs/>
                <w:color w:val="000000"/>
              </w:rPr>
              <w:t>Décision</w:t>
            </w:r>
            <w:proofErr w:type="spellEnd"/>
          </w:p>
        </w:tc>
        <w:tc>
          <w:tcPr>
            <w:tcW w:w="2077" w:type="dxa"/>
            <w:tcBorders>
              <w:top w:val="single" w:sz="4" w:space="0" w:color="auto"/>
              <w:bottom w:val="single" w:sz="12" w:space="0" w:color="auto"/>
            </w:tcBorders>
            <w:vAlign w:val="bottom"/>
          </w:tcPr>
          <w:p w14:paraId="5A882DB8" w14:textId="77777777" w:rsidR="004A51A6" w:rsidRPr="004A51A6" w:rsidRDefault="004A51A6">
            <w:pPr>
              <w:pStyle w:val="Normal-pool-Table"/>
              <w:ind w:left="57"/>
              <w:rPr>
                <w:i/>
                <w:iCs/>
                <w:lang w:val="fr-FR"/>
              </w:rPr>
            </w:pPr>
            <w:r w:rsidRPr="004A51A6">
              <w:rPr>
                <w:i/>
                <w:iCs/>
                <w:color w:val="000000"/>
                <w:lang w:val="fr-FR"/>
              </w:rPr>
              <w:t>Situation en ce qui concerne la présentation des rapports</w:t>
            </w:r>
          </w:p>
        </w:tc>
      </w:tr>
      <w:tr w:rsidR="004A51A6" w:rsidRPr="004C54B4" w14:paraId="5A96FAF7" w14:textId="77777777" w:rsidTr="00A7010D">
        <w:trPr>
          <w:trHeight w:val="57"/>
          <w:jc w:val="right"/>
        </w:trPr>
        <w:tc>
          <w:tcPr>
            <w:tcW w:w="2076" w:type="dxa"/>
            <w:tcBorders>
              <w:bottom w:val="single" w:sz="12" w:space="0" w:color="auto"/>
            </w:tcBorders>
            <w:tcMar>
              <w:top w:w="28" w:type="dxa"/>
              <w:left w:w="57" w:type="dxa"/>
              <w:bottom w:w="28" w:type="dxa"/>
              <w:right w:w="57" w:type="dxa"/>
            </w:tcMar>
          </w:tcPr>
          <w:p w14:paraId="2E74E909" w14:textId="77777777" w:rsidR="004A51A6" w:rsidRPr="004C54B4" w:rsidRDefault="004A51A6">
            <w:pPr>
              <w:pStyle w:val="Normal-pool-Table"/>
              <w:ind w:left="57"/>
            </w:pPr>
            <w:r w:rsidRPr="004C54B4">
              <w:rPr>
                <w:color w:val="000000"/>
              </w:rPr>
              <w:t>Canada</w:t>
            </w:r>
          </w:p>
        </w:tc>
        <w:tc>
          <w:tcPr>
            <w:tcW w:w="2077" w:type="dxa"/>
            <w:tcBorders>
              <w:bottom w:val="single" w:sz="12" w:space="0" w:color="auto"/>
            </w:tcBorders>
            <w:tcMar>
              <w:top w:w="28" w:type="dxa"/>
              <w:left w:w="57" w:type="dxa"/>
              <w:bottom w:w="28" w:type="dxa"/>
              <w:right w:w="57" w:type="dxa"/>
            </w:tcMar>
          </w:tcPr>
          <w:p w14:paraId="561CC2FA" w14:textId="77777777" w:rsidR="004A51A6" w:rsidRPr="004C54B4" w:rsidRDefault="004A51A6">
            <w:pPr>
              <w:pStyle w:val="Normal-pool-Table"/>
              <w:tabs>
                <w:tab w:val="clear" w:pos="624"/>
                <w:tab w:val="clear" w:pos="1247"/>
                <w:tab w:val="decimal" w:pos="1100"/>
              </w:tabs>
              <w:ind w:left="57"/>
              <w:jc w:val="right"/>
            </w:pPr>
            <w:r w:rsidRPr="004C54B4">
              <w:rPr>
                <w:color w:val="000000"/>
              </w:rPr>
              <w:t>2,85</w:t>
            </w:r>
          </w:p>
        </w:tc>
        <w:tc>
          <w:tcPr>
            <w:tcW w:w="2077" w:type="dxa"/>
            <w:tcBorders>
              <w:bottom w:val="single" w:sz="12" w:space="0" w:color="auto"/>
            </w:tcBorders>
          </w:tcPr>
          <w:p w14:paraId="2870E051" w14:textId="77777777" w:rsidR="004A51A6" w:rsidRPr="004C54B4" w:rsidRDefault="004A51A6">
            <w:pPr>
              <w:pStyle w:val="Normal-pool-Table"/>
              <w:tabs>
                <w:tab w:val="clear" w:pos="624"/>
                <w:tab w:val="clear" w:pos="1247"/>
              </w:tabs>
              <w:ind w:left="57" w:right="272"/>
            </w:pPr>
            <w:r w:rsidRPr="004C54B4">
              <w:rPr>
                <w:color w:val="000000"/>
              </w:rPr>
              <w:t>XXXVI/8</w:t>
            </w:r>
          </w:p>
        </w:tc>
        <w:tc>
          <w:tcPr>
            <w:tcW w:w="2077" w:type="dxa"/>
            <w:tcBorders>
              <w:bottom w:val="single" w:sz="12" w:space="0" w:color="auto"/>
            </w:tcBorders>
          </w:tcPr>
          <w:p w14:paraId="0D5A41B2" w14:textId="77777777" w:rsidR="004A51A6" w:rsidRPr="004C54B4" w:rsidRDefault="004A51A6">
            <w:pPr>
              <w:pStyle w:val="Normal-pool-Table"/>
              <w:ind w:left="57"/>
            </w:pPr>
            <w:r w:rsidRPr="004C54B4">
              <w:rPr>
                <w:color w:val="000000"/>
              </w:rPr>
              <w:t xml:space="preserve">Rapport </w:t>
            </w:r>
            <w:proofErr w:type="spellStart"/>
            <w:r w:rsidRPr="004C54B4">
              <w:rPr>
                <w:color w:val="000000"/>
              </w:rPr>
              <w:t>présenté</w:t>
            </w:r>
            <w:proofErr w:type="spellEnd"/>
          </w:p>
        </w:tc>
      </w:tr>
    </w:tbl>
    <w:p w14:paraId="6D26C37F" w14:textId="77777777" w:rsidR="004A51A6" w:rsidRPr="004A51A6" w:rsidRDefault="004A51A6" w:rsidP="00881677">
      <w:pPr>
        <w:pStyle w:val="CH2"/>
        <w:rPr>
          <w:lang w:val="fr-FR"/>
        </w:rPr>
      </w:pPr>
      <w:r w:rsidRPr="004A51A6">
        <w:rPr>
          <w:bCs/>
          <w:lang w:val="fr-FR"/>
        </w:rPr>
        <w:tab/>
        <w:t>G.</w:t>
      </w:r>
      <w:r w:rsidRPr="004A51A6">
        <w:rPr>
          <w:lang w:val="fr-FR"/>
        </w:rPr>
        <w:tab/>
      </w:r>
      <w:r w:rsidRPr="004A51A6">
        <w:rPr>
          <w:bCs/>
          <w:lang w:val="fr-FR"/>
        </w:rPr>
        <w:t>Communication d’informations sur les exportations et leurs pays de destination (décisions XVII/16 et XXX/12)</w:t>
      </w:r>
    </w:p>
    <w:p w14:paraId="0326E350" w14:textId="77777777" w:rsidR="004A51A6" w:rsidRPr="004A51A6" w:rsidRDefault="004A51A6" w:rsidP="004A51A6">
      <w:pPr>
        <w:pStyle w:val="Normalnumber"/>
        <w:numPr>
          <w:ilvl w:val="0"/>
          <w:numId w:val="36"/>
        </w:numPr>
        <w:tabs>
          <w:tab w:val="clear" w:pos="1247"/>
          <w:tab w:val="clear" w:pos="1814"/>
          <w:tab w:val="clear" w:pos="2381"/>
          <w:tab w:val="clear" w:pos="2948"/>
          <w:tab w:val="clear" w:pos="3515"/>
          <w:tab w:val="left" w:pos="624"/>
          <w:tab w:val="num" w:pos="1871"/>
          <w:tab w:val="left" w:pos="2495"/>
          <w:tab w:val="left" w:pos="3119"/>
          <w:tab w:val="left" w:pos="3742"/>
          <w:tab w:val="left" w:pos="4366"/>
        </w:tabs>
        <w:ind w:left="1247"/>
        <w:rPr>
          <w:lang w:val="fr-FR"/>
        </w:rPr>
      </w:pPr>
      <w:r w:rsidRPr="004A51A6">
        <w:rPr>
          <w:lang w:val="fr-FR"/>
        </w:rPr>
        <w:t>Le tableau 9 résume les informations disponibles sur le volume des exportations</w:t>
      </w:r>
      <w:r w:rsidRPr="004C54B4">
        <w:rPr>
          <w:vertAlign w:val="superscript"/>
        </w:rPr>
        <w:footnoteReference w:id="7"/>
      </w:r>
      <w:r w:rsidRPr="004A51A6">
        <w:rPr>
          <w:lang w:val="fr-FR"/>
        </w:rPr>
        <w:t xml:space="preserve"> déclarées par les Parties de 2012 à 2024, le nombre de Parties qui ont déclaré leurs exportations et l’indication des pays de destination.</w:t>
      </w:r>
    </w:p>
    <w:p w14:paraId="05EB376D" w14:textId="77777777" w:rsidR="004A51A6" w:rsidRPr="004A51A6" w:rsidRDefault="004A51A6" w:rsidP="00881677">
      <w:pPr>
        <w:pStyle w:val="Titletable"/>
        <w:rPr>
          <w:lang w:val="fr-FR"/>
        </w:rPr>
      </w:pPr>
      <w:r w:rsidRPr="004A51A6">
        <w:rPr>
          <w:b w:val="0"/>
          <w:bCs w:val="0"/>
          <w:lang w:val="fr-FR"/>
        </w:rPr>
        <w:t>Tableau</w:t>
      </w:r>
      <w:r w:rsidRPr="004A51A6">
        <w:rPr>
          <w:lang w:val="fr-FR"/>
        </w:rPr>
        <w:t> </w:t>
      </w:r>
      <w:r w:rsidRPr="004A51A6">
        <w:rPr>
          <w:b w:val="0"/>
          <w:bCs w:val="0"/>
          <w:lang w:val="fr-FR"/>
        </w:rPr>
        <w:t>9</w:t>
      </w:r>
      <w:r w:rsidRPr="004A51A6">
        <w:rPr>
          <w:lang w:val="fr-FR"/>
        </w:rPr>
        <w:br/>
        <w:t>Communication d’informations sur les exportations et leurs pays de destination</w:t>
      </w:r>
    </w:p>
    <w:tbl>
      <w:tblPr>
        <w:tblStyle w:val="TableGrid"/>
        <w:tblW w:w="832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
        <w:gridCol w:w="986"/>
        <w:gridCol w:w="1235"/>
        <w:gridCol w:w="1236"/>
        <w:gridCol w:w="726"/>
        <w:gridCol w:w="1162"/>
        <w:gridCol w:w="1070"/>
        <w:gridCol w:w="1205"/>
      </w:tblGrid>
      <w:tr w:rsidR="004A51A6" w:rsidRPr="003551A2" w14:paraId="1977C181" w14:textId="77777777" w:rsidTr="009054D1">
        <w:trPr>
          <w:trHeight w:val="57"/>
          <w:tblHeader/>
          <w:jc w:val="right"/>
        </w:trPr>
        <w:tc>
          <w:tcPr>
            <w:tcW w:w="709" w:type="dxa"/>
            <w:vMerge w:val="restart"/>
            <w:tcBorders>
              <w:top w:val="single" w:sz="4" w:space="0" w:color="auto"/>
              <w:bottom w:val="single" w:sz="12" w:space="0" w:color="auto"/>
            </w:tcBorders>
            <w:vAlign w:val="bottom"/>
          </w:tcPr>
          <w:p w14:paraId="2BBA0F64" w14:textId="77777777" w:rsidR="004A51A6" w:rsidRPr="004C54B4" w:rsidRDefault="004A51A6">
            <w:pPr>
              <w:pStyle w:val="Normal-pool-Table"/>
              <w:keepNext/>
              <w:keepLines/>
              <w:rPr>
                <w:i/>
                <w:iCs/>
                <w:szCs w:val="18"/>
              </w:rPr>
            </w:pPr>
            <w:r w:rsidRPr="004C54B4">
              <w:rPr>
                <w:i/>
                <w:iCs/>
                <w:color w:val="000000"/>
                <w:szCs w:val="18"/>
              </w:rPr>
              <w:t>Année</w:t>
            </w:r>
          </w:p>
        </w:tc>
        <w:tc>
          <w:tcPr>
            <w:tcW w:w="3402" w:type="dxa"/>
            <w:gridSpan w:val="3"/>
            <w:tcBorders>
              <w:top w:val="single" w:sz="4" w:space="0" w:color="auto"/>
              <w:bottom w:val="single" w:sz="4" w:space="0" w:color="auto"/>
              <w:right w:val="single" w:sz="4" w:space="0" w:color="auto"/>
            </w:tcBorders>
            <w:vAlign w:val="bottom"/>
          </w:tcPr>
          <w:p w14:paraId="1BED420B" w14:textId="77777777" w:rsidR="004A51A6" w:rsidRPr="004C54B4" w:rsidRDefault="004A51A6">
            <w:pPr>
              <w:pStyle w:val="Normal-pool-Table"/>
              <w:keepNext/>
              <w:keepLines/>
              <w:jc w:val="right"/>
              <w:rPr>
                <w:i/>
                <w:iCs/>
                <w:color w:val="002060"/>
                <w:szCs w:val="18"/>
              </w:rPr>
            </w:pPr>
            <w:r w:rsidRPr="004C54B4">
              <w:rPr>
                <w:i/>
                <w:iCs/>
                <w:color w:val="000000"/>
                <w:szCs w:val="18"/>
              </w:rPr>
              <w:t xml:space="preserve">Volume des exportations </w:t>
            </w:r>
            <w:proofErr w:type="spellStart"/>
            <w:r w:rsidRPr="004C54B4">
              <w:rPr>
                <w:i/>
                <w:iCs/>
                <w:color w:val="000000"/>
                <w:szCs w:val="18"/>
              </w:rPr>
              <w:t>déclarées</w:t>
            </w:r>
            <w:proofErr w:type="spellEnd"/>
          </w:p>
        </w:tc>
        <w:tc>
          <w:tcPr>
            <w:tcW w:w="2999" w:type="dxa"/>
            <w:gridSpan w:val="3"/>
            <w:tcBorders>
              <w:top w:val="single" w:sz="4" w:space="0" w:color="auto"/>
              <w:left w:val="single" w:sz="4" w:space="0" w:color="auto"/>
              <w:bottom w:val="single" w:sz="4" w:space="0" w:color="auto"/>
            </w:tcBorders>
            <w:vAlign w:val="bottom"/>
          </w:tcPr>
          <w:p w14:paraId="780B589A" w14:textId="77777777" w:rsidR="004A51A6" w:rsidRPr="004A51A6" w:rsidRDefault="004A51A6">
            <w:pPr>
              <w:pStyle w:val="Normal-pool-Table"/>
              <w:keepNext/>
              <w:keepLines/>
              <w:jc w:val="center"/>
              <w:rPr>
                <w:i/>
                <w:iCs/>
                <w:color w:val="002060"/>
                <w:szCs w:val="18"/>
                <w:lang w:val="fr-FR"/>
              </w:rPr>
            </w:pPr>
            <w:r w:rsidRPr="004A51A6">
              <w:rPr>
                <w:i/>
                <w:iCs/>
                <w:color w:val="000000"/>
                <w:szCs w:val="18"/>
                <w:lang w:val="fr-FR"/>
              </w:rPr>
              <w:t>Nombre de Parties ayant déclaré leurs exportations</w:t>
            </w:r>
          </w:p>
        </w:tc>
        <w:tc>
          <w:tcPr>
            <w:tcW w:w="1212" w:type="dxa"/>
            <w:vMerge w:val="restart"/>
            <w:tcBorders>
              <w:top w:val="single" w:sz="4" w:space="0" w:color="auto"/>
              <w:bottom w:val="single" w:sz="12" w:space="0" w:color="auto"/>
            </w:tcBorders>
            <w:vAlign w:val="bottom"/>
          </w:tcPr>
          <w:p w14:paraId="665301C5" w14:textId="77777777" w:rsidR="004A51A6" w:rsidRPr="004A51A6" w:rsidRDefault="004A51A6">
            <w:pPr>
              <w:pStyle w:val="Normal-pool-Table"/>
              <w:keepNext/>
              <w:keepLines/>
              <w:jc w:val="right"/>
              <w:rPr>
                <w:i/>
                <w:iCs/>
                <w:szCs w:val="18"/>
                <w:lang w:val="fr-FR"/>
              </w:rPr>
            </w:pPr>
            <w:r w:rsidRPr="004A51A6">
              <w:rPr>
                <w:i/>
                <w:iCs/>
                <w:color w:val="000000"/>
                <w:szCs w:val="18"/>
                <w:lang w:val="fr-FR"/>
              </w:rPr>
              <w:t>Nombre de Parties destinataires déclarées par les Parties exportatrices</w:t>
            </w:r>
          </w:p>
        </w:tc>
      </w:tr>
      <w:tr w:rsidR="004A51A6" w:rsidRPr="003551A2" w14:paraId="4A4D63C9" w14:textId="77777777" w:rsidTr="009054D1">
        <w:trPr>
          <w:trHeight w:val="57"/>
          <w:tblHeader/>
          <w:jc w:val="right"/>
        </w:trPr>
        <w:tc>
          <w:tcPr>
            <w:tcW w:w="709" w:type="dxa"/>
            <w:vMerge/>
            <w:tcBorders>
              <w:top w:val="single" w:sz="4" w:space="0" w:color="auto"/>
              <w:bottom w:val="single" w:sz="12" w:space="0" w:color="auto"/>
            </w:tcBorders>
            <w:vAlign w:val="bottom"/>
          </w:tcPr>
          <w:p w14:paraId="22472AA9" w14:textId="77777777" w:rsidR="004A51A6" w:rsidRPr="004A51A6" w:rsidRDefault="004A51A6">
            <w:pPr>
              <w:pStyle w:val="Normal-pool-Table"/>
              <w:keepNext/>
              <w:keepLines/>
              <w:rPr>
                <w:i/>
                <w:iCs/>
                <w:szCs w:val="18"/>
                <w:lang w:val="fr-FR"/>
              </w:rPr>
            </w:pPr>
          </w:p>
        </w:tc>
        <w:tc>
          <w:tcPr>
            <w:tcW w:w="851" w:type="dxa"/>
            <w:tcBorders>
              <w:top w:val="single" w:sz="4" w:space="0" w:color="auto"/>
              <w:bottom w:val="single" w:sz="12" w:space="0" w:color="auto"/>
            </w:tcBorders>
            <w:vAlign w:val="bottom"/>
          </w:tcPr>
          <w:p w14:paraId="1F3C6319" w14:textId="77777777" w:rsidR="004A51A6" w:rsidRPr="004C54B4" w:rsidRDefault="004A51A6">
            <w:pPr>
              <w:pStyle w:val="Normal-pool-Table"/>
              <w:keepNext/>
              <w:keepLines/>
              <w:jc w:val="right"/>
              <w:rPr>
                <w:i/>
                <w:iCs/>
                <w:color w:val="002060"/>
                <w:szCs w:val="18"/>
              </w:rPr>
            </w:pPr>
            <w:r w:rsidRPr="004C54B4">
              <w:rPr>
                <w:i/>
                <w:iCs/>
                <w:color w:val="000000"/>
                <w:szCs w:val="18"/>
              </w:rPr>
              <w:t xml:space="preserve">Total (en tonnes </w:t>
            </w:r>
            <w:proofErr w:type="spellStart"/>
            <w:r w:rsidRPr="004C54B4">
              <w:rPr>
                <w:i/>
                <w:iCs/>
                <w:color w:val="000000"/>
                <w:szCs w:val="18"/>
              </w:rPr>
              <w:t>métriques</w:t>
            </w:r>
            <w:proofErr w:type="spellEnd"/>
            <w:r w:rsidRPr="004C54B4">
              <w:rPr>
                <w:i/>
                <w:iCs/>
                <w:color w:val="000000"/>
                <w:szCs w:val="18"/>
              </w:rPr>
              <w:t>)</w:t>
            </w:r>
          </w:p>
        </w:tc>
        <w:tc>
          <w:tcPr>
            <w:tcW w:w="1275" w:type="dxa"/>
            <w:tcBorders>
              <w:top w:val="single" w:sz="4" w:space="0" w:color="auto"/>
              <w:bottom w:val="single" w:sz="12" w:space="0" w:color="auto"/>
            </w:tcBorders>
            <w:vAlign w:val="bottom"/>
          </w:tcPr>
          <w:p w14:paraId="6AB2776B" w14:textId="77777777" w:rsidR="004A51A6" w:rsidRPr="004A51A6" w:rsidRDefault="004A51A6">
            <w:pPr>
              <w:pStyle w:val="Normal-pool-Table"/>
              <w:keepNext/>
              <w:keepLines/>
              <w:jc w:val="right"/>
              <w:rPr>
                <w:i/>
                <w:iCs/>
                <w:color w:val="002060"/>
                <w:szCs w:val="18"/>
                <w:lang w:val="fr-FR"/>
              </w:rPr>
            </w:pPr>
            <w:r w:rsidRPr="004A51A6">
              <w:rPr>
                <w:i/>
                <w:iCs/>
                <w:color w:val="000000"/>
                <w:szCs w:val="18"/>
                <w:lang w:val="fr-FR"/>
              </w:rPr>
              <w:t>Pays de destination indiqués (en tonnes métriques)</w:t>
            </w:r>
          </w:p>
        </w:tc>
        <w:tc>
          <w:tcPr>
            <w:tcW w:w="1276" w:type="dxa"/>
            <w:tcBorders>
              <w:top w:val="single" w:sz="4" w:space="0" w:color="auto"/>
              <w:bottom w:val="single" w:sz="12" w:space="0" w:color="auto"/>
              <w:right w:val="single" w:sz="4" w:space="0" w:color="auto"/>
            </w:tcBorders>
            <w:vAlign w:val="bottom"/>
          </w:tcPr>
          <w:p w14:paraId="5B9C2CB2" w14:textId="77777777" w:rsidR="004A51A6" w:rsidRPr="004A51A6" w:rsidRDefault="004A51A6">
            <w:pPr>
              <w:pStyle w:val="Normal-pool-Table"/>
              <w:keepNext/>
              <w:keepLines/>
              <w:jc w:val="right"/>
              <w:rPr>
                <w:i/>
                <w:iCs/>
                <w:color w:val="002060"/>
                <w:szCs w:val="18"/>
                <w:lang w:val="fr-FR"/>
              </w:rPr>
            </w:pPr>
            <w:r w:rsidRPr="004A51A6">
              <w:rPr>
                <w:i/>
                <w:iCs/>
                <w:color w:val="000000"/>
                <w:szCs w:val="18"/>
                <w:lang w:val="fr-FR"/>
              </w:rPr>
              <w:t>Pays de destination indiqués (en %)</w:t>
            </w:r>
          </w:p>
        </w:tc>
        <w:tc>
          <w:tcPr>
            <w:tcW w:w="749" w:type="dxa"/>
            <w:tcBorders>
              <w:top w:val="single" w:sz="4" w:space="0" w:color="auto"/>
              <w:left w:val="single" w:sz="4" w:space="0" w:color="auto"/>
              <w:bottom w:val="single" w:sz="12" w:space="0" w:color="auto"/>
            </w:tcBorders>
            <w:vAlign w:val="bottom"/>
          </w:tcPr>
          <w:p w14:paraId="116B86ED" w14:textId="77777777" w:rsidR="004A51A6" w:rsidRPr="004C54B4" w:rsidRDefault="004A51A6">
            <w:pPr>
              <w:pStyle w:val="Normal-pool-Table"/>
              <w:keepNext/>
              <w:keepLines/>
              <w:jc w:val="right"/>
              <w:rPr>
                <w:i/>
                <w:iCs/>
                <w:color w:val="002060"/>
                <w:szCs w:val="18"/>
              </w:rPr>
            </w:pPr>
            <w:r w:rsidRPr="004C54B4">
              <w:rPr>
                <w:i/>
                <w:iCs/>
                <w:color w:val="000000"/>
                <w:szCs w:val="18"/>
              </w:rPr>
              <w:t>Total</w:t>
            </w:r>
          </w:p>
        </w:tc>
        <w:tc>
          <w:tcPr>
            <w:tcW w:w="1170" w:type="dxa"/>
            <w:tcBorders>
              <w:top w:val="single" w:sz="4" w:space="0" w:color="auto"/>
              <w:bottom w:val="single" w:sz="12" w:space="0" w:color="auto"/>
            </w:tcBorders>
            <w:vAlign w:val="bottom"/>
          </w:tcPr>
          <w:p w14:paraId="6523F8E7" w14:textId="77777777" w:rsidR="004A51A6" w:rsidRPr="004A51A6" w:rsidRDefault="004A51A6">
            <w:pPr>
              <w:pStyle w:val="Normal-pool-Table"/>
              <w:keepNext/>
              <w:keepLines/>
              <w:tabs>
                <w:tab w:val="clear" w:pos="1247"/>
                <w:tab w:val="left" w:pos="1061"/>
              </w:tabs>
              <w:jc w:val="right"/>
              <w:rPr>
                <w:i/>
                <w:iCs/>
                <w:color w:val="002060"/>
                <w:szCs w:val="18"/>
                <w:lang w:val="fr-FR"/>
              </w:rPr>
            </w:pPr>
            <w:r w:rsidRPr="004A51A6">
              <w:rPr>
                <w:i/>
                <w:iCs/>
                <w:color w:val="000000"/>
                <w:szCs w:val="18"/>
                <w:lang w:val="fr-FR"/>
              </w:rPr>
              <w:t>Pays de destination indiqués pour une partie ou la totalité des exportations</w:t>
            </w:r>
          </w:p>
        </w:tc>
        <w:tc>
          <w:tcPr>
            <w:tcW w:w="1080" w:type="dxa"/>
            <w:tcBorders>
              <w:top w:val="single" w:sz="4" w:space="0" w:color="auto"/>
              <w:bottom w:val="single" w:sz="12" w:space="0" w:color="auto"/>
            </w:tcBorders>
            <w:vAlign w:val="bottom"/>
          </w:tcPr>
          <w:p w14:paraId="3010A8B6" w14:textId="77777777" w:rsidR="004A51A6" w:rsidRPr="004A51A6" w:rsidRDefault="004A51A6">
            <w:pPr>
              <w:pStyle w:val="Normal-pool-Table"/>
              <w:keepNext/>
              <w:keepLines/>
              <w:jc w:val="right"/>
              <w:rPr>
                <w:i/>
                <w:iCs/>
                <w:color w:val="002060"/>
                <w:szCs w:val="18"/>
                <w:lang w:val="fr-FR"/>
              </w:rPr>
            </w:pPr>
            <w:r w:rsidRPr="004A51A6">
              <w:rPr>
                <w:i/>
                <w:iCs/>
                <w:color w:val="000000"/>
                <w:szCs w:val="18"/>
                <w:lang w:val="fr-FR"/>
              </w:rPr>
              <w:t>Pays de destination non indiqués</w:t>
            </w:r>
          </w:p>
        </w:tc>
        <w:tc>
          <w:tcPr>
            <w:tcW w:w="1212" w:type="dxa"/>
            <w:vMerge/>
            <w:tcBorders>
              <w:bottom w:val="single" w:sz="12" w:space="0" w:color="auto"/>
            </w:tcBorders>
          </w:tcPr>
          <w:p w14:paraId="0A250C16" w14:textId="77777777" w:rsidR="004A51A6" w:rsidRPr="004A51A6" w:rsidRDefault="004A51A6">
            <w:pPr>
              <w:pStyle w:val="Normal-pool-Table"/>
              <w:keepNext/>
              <w:keepLines/>
              <w:jc w:val="right"/>
              <w:rPr>
                <w:i/>
                <w:iCs/>
                <w:szCs w:val="18"/>
                <w:lang w:val="fr-FR"/>
              </w:rPr>
            </w:pPr>
          </w:p>
        </w:tc>
      </w:tr>
      <w:tr w:rsidR="004A51A6" w:rsidRPr="004C54B4" w14:paraId="30A8E70B" w14:textId="77777777" w:rsidTr="009054D1">
        <w:trPr>
          <w:trHeight w:val="57"/>
          <w:jc w:val="right"/>
        </w:trPr>
        <w:tc>
          <w:tcPr>
            <w:tcW w:w="709" w:type="dxa"/>
            <w:tcBorders>
              <w:top w:val="single" w:sz="12" w:space="0" w:color="auto"/>
              <w:left w:val="nil"/>
              <w:bottom w:val="nil"/>
              <w:right w:val="nil"/>
            </w:tcBorders>
          </w:tcPr>
          <w:p w14:paraId="15F9EDEA" w14:textId="77777777" w:rsidR="004A51A6" w:rsidRPr="004C54B4" w:rsidRDefault="004A51A6">
            <w:pPr>
              <w:pStyle w:val="Normal-pool-Table"/>
              <w:keepNext/>
              <w:keepLines/>
              <w:jc w:val="center"/>
              <w:rPr>
                <w:szCs w:val="18"/>
              </w:rPr>
            </w:pPr>
            <w:r w:rsidRPr="004C54B4">
              <w:rPr>
                <w:color w:val="000000"/>
              </w:rPr>
              <w:t>2024</w:t>
            </w:r>
          </w:p>
        </w:tc>
        <w:tc>
          <w:tcPr>
            <w:tcW w:w="851" w:type="dxa"/>
            <w:tcBorders>
              <w:top w:val="single" w:sz="12" w:space="0" w:color="auto"/>
              <w:left w:val="nil"/>
              <w:bottom w:val="nil"/>
              <w:right w:val="nil"/>
            </w:tcBorders>
          </w:tcPr>
          <w:p w14:paraId="3028DFF5" w14:textId="77777777" w:rsidR="004A51A6" w:rsidRPr="004C54B4" w:rsidRDefault="004A51A6">
            <w:pPr>
              <w:pStyle w:val="Normal-pool-Table"/>
              <w:keepNext/>
              <w:keepLines/>
              <w:jc w:val="right"/>
              <w:rPr>
                <w:szCs w:val="18"/>
              </w:rPr>
            </w:pPr>
            <w:r w:rsidRPr="004C54B4">
              <w:rPr>
                <w:color w:val="000000"/>
              </w:rPr>
              <w:t>642 927</w:t>
            </w:r>
          </w:p>
        </w:tc>
        <w:tc>
          <w:tcPr>
            <w:tcW w:w="1275" w:type="dxa"/>
            <w:tcBorders>
              <w:top w:val="single" w:sz="12" w:space="0" w:color="auto"/>
              <w:left w:val="nil"/>
              <w:bottom w:val="nil"/>
              <w:right w:val="nil"/>
            </w:tcBorders>
          </w:tcPr>
          <w:p w14:paraId="2B248B74" w14:textId="77777777" w:rsidR="004A51A6" w:rsidRPr="004C54B4" w:rsidRDefault="004A51A6">
            <w:pPr>
              <w:pStyle w:val="Normal-pool-Table"/>
              <w:keepNext/>
              <w:keepLines/>
              <w:jc w:val="right"/>
              <w:rPr>
                <w:szCs w:val="18"/>
              </w:rPr>
            </w:pPr>
            <w:r w:rsidRPr="004C54B4">
              <w:rPr>
                <w:color w:val="000000"/>
              </w:rPr>
              <w:t>636 513</w:t>
            </w:r>
          </w:p>
        </w:tc>
        <w:tc>
          <w:tcPr>
            <w:tcW w:w="1276" w:type="dxa"/>
            <w:tcBorders>
              <w:top w:val="single" w:sz="12" w:space="0" w:color="auto"/>
              <w:left w:val="nil"/>
              <w:bottom w:val="nil"/>
              <w:right w:val="nil"/>
            </w:tcBorders>
          </w:tcPr>
          <w:p w14:paraId="3406A5A0" w14:textId="77777777" w:rsidR="004A51A6" w:rsidRPr="004C54B4" w:rsidRDefault="004A51A6" w:rsidP="00FA5F8E">
            <w:pPr>
              <w:pStyle w:val="Normal-pool-Table"/>
              <w:keepLines/>
              <w:ind w:right="113"/>
              <w:jc w:val="right"/>
              <w:rPr>
                <w:szCs w:val="18"/>
              </w:rPr>
            </w:pPr>
            <w:r w:rsidRPr="004C54B4">
              <w:rPr>
                <w:color w:val="000000"/>
              </w:rPr>
              <w:t>99,0</w:t>
            </w:r>
          </w:p>
        </w:tc>
        <w:tc>
          <w:tcPr>
            <w:tcW w:w="749" w:type="dxa"/>
            <w:tcBorders>
              <w:top w:val="single" w:sz="12" w:space="0" w:color="auto"/>
              <w:left w:val="nil"/>
              <w:bottom w:val="nil"/>
              <w:right w:val="nil"/>
            </w:tcBorders>
          </w:tcPr>
          <w:p w14:paraId="7E0CC5B6" w14:textId="77777777" w:rsidR="004A51A6" w:rsidRPr="004C54B4" w:rsidRDefault="004A51A6">
            <w:pPr>
              <w:pStyle w:val="Normal-pool-Table"/>
              <w:keepNext/>
              <w:keepLines/>
              <w:jc w:val="right"/>
              <w:rPr>
                <w:szCs w:val="18"/>
              </w:rPr>
            </w:pPr>
            <w:r w:rsidRPr="004C54B4">
              <w:rPr>
                <w:color w:val="000000"/>
              </w:rPr>
              <w:t>52</w:t>
            </w:r>
          </w:p>
        </w:tc>
        <w:tc>
          <w:tcPr>
            <w:tcW w:w="1170" w:type="dxa"/>
            <w:tcBorders>
              <w:top w:val="single" w:sz="12" w:space="0" w:color="auto"/>
              <w:left w:val="nil"/>
              <w:bottom w:val="nil"/>
              <w:right w:val="nil"/>
            </w:tcBorders>
          </w:tcPr>
          <w:p w14:paraId="4B09C81C" w14:textId="77777777" w:rsidR="004A51A6" w:rsidRPr="004C54B4" w:rsidRDefault="004A51A6">
            <w:pPr>
              <w:pStyle w:val="Normal-pool-Table"/>
              <w:keepNext/>
              <w:keepLines/>
              <w:jc w:val="right"/>
              <w:rPr>
                <w:szCs w:val="18"/>
              </w:rPr>
            </w:pPr>
            <w:r w:rsidRPr="004C54B4">
              <w:rPr>
                <w:color w:val="000000"/>
              </w:rPr>
              <w:t>44</w:t>
            </w:r>
          </w:p>
        </w:tc>
        <w:tc>
          <w:tcPr>
            <w:tcW w:w="1080" w:type="dxa"/>
            <w:tcBorders>
              <w:top w:val="single" w:sz="12" w:space="0" w:color="auto"/>
              <w:left w:val="nil"/>
              <w:bottom w:val="nil"/>
              <w:right w:val="nil"/>
            </w:tcBorders>
          </w:tcPr>
          <w:p w14:paraId="514EB0B7" w14:textId="77777777" w:rsidR="004A51A6" w:rsidRPr="004C54B4" w:rsidRDefault="004A51A6">
            <w:pPr>
              <w:pStyle w:val="Normal-pool-Table"/>
              <w:keepNext/>
              <w:keepLines/>
              <w:jc w:val="right"/>
              <w:rPr>
                <w:szCs w:val="18"/>
              </w:rPr>
            </w:pPr>
            <w:r w:rsidRPr="004C54B4">
              <w:rPr>
                <w:color w:val="000000"/>
              </w:rPr>
              <w:t>8</w:t>
            </w:r>
          </w:p>
        </w:tc>
        <w:tc>
          <w:tcPr>
            <w:tcW w:w="1212" w:type="dxa"/>
            <w:tcBorders>
              <w:top w:val="single" w:sz="12" w:space="0" w:color="auto"/>
              <w:left w:val="nil"/>
              <w:bottom w:val="nil"/>
              <w:right w:val="nil"/>
            </w:tcBorders>
          </w:tcPr>
          <w:p w14:paraId="52DE2E74" w14:textId="77777777" w:rsidR="004A51A6" w:rsidRPr="004C54B4" w:rsidRDefault="004A51A6">
            <w:pPr>
              <w:pStyle w:val="Normal-pool-Table"/>
              <w:keepNext/>
              <w:keepLines/>
              <w:jc w:val="right"/>
              <w:rPr>
                <w:szCs w:val="18"/>
              </w:rPr>
            </w:pPr>
            <w:r w:rsidRPr="004C54B4">
              <w:rPr>
                <w:color w:val="000000"/>
              </w:rPr>
              <w:t>161</w:t>
            </w:r>
          </w:p>
        </w:tc>
      </w:tr>
      <w:tr w:rsidR="004A51A6" w:rsidRPr="004C54B4" w14:paraId="11F7E6D4" w14:textId="77777777" w:rsidTr="009054D1">
        <w:trPr>
          <w:trHeight w:val="57"/>
          <w:jc w:val="right"/>
        </w:trPr>
        <w:tc>
          <w:tcPr>
            <w:tcW w:w="709" w:type="dxa"/>
            <w:tcBorders>
              <w:top w:val="nil"/>
              <w:left w:val="nil"/>
              <w:bottom w:val="nil"/>
              <w:right w:val="nil"/>
            </w:tcBorders>
          </w:tcPr>
          <w:p w14:paraId="5AB44EBC" w14:textId="77777777" w:rsidR="004A51A6" w:rsidRPr="004C54B4" w:rsidRDefault="004A51A6">
            <w:pPr>
              <w:pStyle w:val="Normal-pool-Table"/>
              <w:keepLines/>
              <w:jc w:val="center"/>
              <w:rPr>
                <w:szCs w:val="18"/>
              </w:rPr>
            </w:pPr>
            <w:r w:rsidRPr="004C54B4">
              <w:rPr>
                <w:color w:val="000000"/>
                <w:szCs w:val="18"/>
              </w:rPr>
              <w:t>2023</w:t>
            </w:r>
          </w:p>
        </w:tc>
        <w:tc>
          <w:tcPr>
            <w:tcW w:w="851" w:type="dxa"/>
            <w:tcBorders>
              <w:top w:val="nil"/>
              <w:left w:val="nil"/>
              <w:bottom w:val="nil"/>
              <w:right w:val="nil"/>
            </w:tcBorders>
          </w:tcPr>
          <w:p w14:paraId="523D75E9" w14:textId="77777777" w:rsidR="004A51A6" w:rsidRPr="004C54B4" w:rsidRDefault="004A51A6">
            <w:pPr>
              <w:pStyle w:val="Normal-pool-Table"/>
              <w:keepLines/>
              <w:jc w:val="right"/>
              <w:rPr>
                <w:szCs w:val="18"/>
              </w:rPr>
            </w:pPr>
            <w:r w:rsidRPr="004C54B4">
              <w:rPr>
                <w:color w:val="000000"/>
              </w:rPr>
              <w:t>688 938</w:t>
            </w:r>
          </w:p>
        </w:tc>
        <w:tc>
          <w:tcPr>
            <w:tcW w:w="1275" w:type="dxa"/>
            <w:tcBorders>
              <w:top w:val="nil"/>
              <w:left w:val="nil"/>
              <w:bottom w:val="nil"/>
              <w:right w:val="nil"/>
            </w:tcBorders>
          </w:tcPr>
          <w:p w14:paraId="1AE14FE7" w14:textId="77777777" w:rsidR="004A51A6" w:rsidRPr="004C54B4" w:rsidRDefault="004A51A6">
            <w:pPr>
              <w:pStyle w:val="Normal-pool-Table"/>
              <w:keepLines/>
              <w:jc w:val="right"/>
              <w:rPr>
                <w:szCs w:val="18"/>
              </w:rPr>
            </w:pPr>
            <w:r w:rsidRPr="004C54B4">
              <w:rPr>
                <w:color w:val="000000"/>
              </w:rPr>
              <w:t>688 775</w:t>
            </w:r>
          </w:p>
        </w:tc>
        <w:tc>
          <w:tcPr>
            <w:tcW w:w="1276" w:type="dxa"/>
            <w:tcBorders>
              <w:top w:val="nil"/>
              <w:left w:val="nil"/>
              <w:bottom w:val="nil"/>
              <w:right w:val="nil"/>
            </w:tcBorders>
          </w:tcPr>
          <w:p w14:paraId="50C305BE" w14:textId="77777777" w:rsidR="004A51A6" w:rsidRPr="004C54B4" w:rsidRDefault="004A51A6">
            <w:pPr>
              <w:pStyle w:val="Normal-pool-Table"/>
              <w:keepLines/>
              <w:ind w:right="57"/>
              <w:jc w:val="right"/>
              <w:rPr>
                <w:szCs w:val="18"/>
              </w:rPr>
            </w:pPr>
            <w:r w:rsidRPr="004C54B4">
              <w:rPr>
                <w:color w:val="000000"/>
                <w:szCs w:val="18"/>
              </w:rPr>
              <w:t>100,0</w:t>
            </w:r>
            <w:r w:rsidRPr="004C54B4">
              <w:rPr>
                <w:i/>
                <w:iCs/>
                <w:color w:val="000000"/>
                <w:szCs w:val="18"/>
                <w:vertAlign w:val="superscript"/>
              </w:rPr>
              <w:t>a</w:t>
            </w:r>
          </w:p>
        </w:tc>
        <w:tc>
          <w:tcPr>
            <w:tcW w:w="749" w:type="dxa"/>
            <w:tcBorders>
              <w:top w:val="nil"/>
              <w:left w:val="nil"/>
              <w:bottom w:val="nil"/>
              <w:right w:val="nil"/>
            </w:tcBorders>
          </w:tcPr>
          <w:p w14:paraId="64C02609" w14:textId="77777777" w:rsidR="004A51A6" w:rsidRPr="004C54B4" w:rsidRDefault="004A51A6">
            <w:pPr>
              <w:pStyle w:val="Normal-pool-Table"/>
              <w:keepLines/>
              <w:jc w:val="right"/>
              <w:rPr>
                <w:szCs w:val="18"/>
              </w:rPr>
            </w:pPr>
            <w:r w:rsidRPr="004C54B4">
              <w:rPr>
                <w:color w:val="000000"/>
                <w:szCs w:val="18"/>
              </w:rPr>
              <w:t>44</w:t>
            </w:r>
          </w:p>
        </w:tc>
        <w:tc>
          <w:tcPr>
            <w:tcW w:w="1170" w:type="dxa"/>
            <w:tcBorders>
              <w:top w:val="nil"/>
              <w:left w:val="nil"/>
              <w:bottom w:val="nil"/>
              <w:right w:val="nil"/>
            </w:tcBorders>
          </w:tcPr>
          <w:p w14:paraId="3A800335" w14:textId="77777777" w:rsidR="004A51A6" w:rsidRPr="004C54B4" w:rsidRDefault="004A51A6">
            <w:pPr>
              <w:pStyle w:val="Normal-pool-Table"/>
              <w:keepLines/>
              <w:jc w:val="right"/>
              <w:rPr>
                <w:szCs w:val="18"/>
              </w:rPr>
            </w:pPr>
            <w:r w:rsidRPr="004C54B4">
              <w:rPr>
                <w:color w:val="000000"/>
                <w:szCs w:val="18"/>
              </w:rPr>
              <w:t>40</w:t>
            </w:r>
          </w:p>
        </w:tc>
        <w:tc>
          <w:tcPr>
            <w:tcW w:w="1080" w:type="dxa"/>
            <w:tcBorders>
              <w:top w:val="nil"/>
              <w:left w:val="nil"/>
              <w:bottom w:val="nil"/>
              <w:right w:val="nil"/>
            </w:tcBorders>
          </w:tcPr>
          <w:p w14:paraId="5C07DD39" w14:textId="77777777" w:rsidR="004A51A6" w:rsidRPr="004C54B4" w:rsidRDefault="004A51A6">
            <w:pPr>
              <w:pStyle w:val="Normal-pool-Table"/>
              <w:keepLines/>
              <w:jc w:val="right"/>
              <w:rPr>
                <w:szCs w:val="18"/>
              </w:rPr>
            </w:pPr>
            <w:r w:rsidRPr="004C54B4">
              <w:rPr>
                <w:color w:val="000000"/>
                <w:szCs w:val="18"/>
              </w:rPr>
              <w:t>4</w:t>
            </w:r>
          </w:p>
        </w:tc>
        <w:tc>
          <w:tcPr>
            <w:tcW w:w="1212" w:type="dxa"/>
            <w:tcBorders>
              <w:top w:val="nil"/>
              <w:left w:val="nil"/>
              <w:bottom w:val="nil"/>
              <w:right w:val="nil"/>
            </w:tcBorders>
          </w:tcPr>
          <w:p w14:paraId="34BEACCC" w14:textId="77777777" w:rsidR="004A51A6" w:rsidRPr="004C54B4" w:rsidRDefault="004A51A6">
            <w:pPr>
              <w:pStyle w:val="Normal-pool-Table"/>
              <w:keepLines/>
              <w:jc w:val="right"/>
              <w:rPr>
                <w:szCs w:val="18"/>
              </w:rPr>
            </w:pPr>
            <w:r w:rsidRPr="004C54B4">
              <w:rPr>
                <w:color w:val="000000"/>
                <w:szCs w:val="18"/>
              </w:rPr>
              <w:t>160</w:t>
            </w:r>
          </w:p>
        </w:tc>
      </w:tr>
      <w:tr w:rsidR="004A51A6" w:rsidRPr="004C54B4" w14:paraId="0ADC6382" w14:textId="77777777" w:rsidTr="009054D1">
        <w:trPr>
          <w:trHeight w:val="57"/>
          <w:jc w:val="right"/>
        </w:trPr>
        <w:tc>
          <w:tcPr>
            <w:tcW w:w="709" w:type="dxa"/>
            <w:tcBorders>
              <w:top w:val="nil"/>
              <w:left w:val="nil"/>
              <w:bottom w:val="nil"/>
              <w:right w:val="nil"/>
            </w:tcBorders>
          </w:tcPr>
          <w:p w14:paraId="6E5F08E3" w14:textId="77777777" w:rsidR="004A51A6" w:rsidRPr="004C54B4" w:rsidRDefault="004A51A6">
            <w:pPr>
              <w:pStyle w:val="Normal-pool-Table"/>
              <w:keepLines/>
              <w:jc w:val="center"/>
              <w:rPr>
                <w:color w:val="000000"/>
                <w:szCs w:val="18"/>
              </w:rPr>
            </w:pPr>
            <w:r w:rsidRPr="004C54B4">
              <w:rPr>
                <w:color w:val="000000"/>
                <w:szCs w:val="18"/>
              </w:rPr>
              <w:t>2022</w:t>
            </w:r>
          </w:p>
        </w:tc>
        <w:tc>
          <w:tcPr>
            <w:tcW w:w="851" w:type="dxa"/>
            <w:tcBorders>
              <w:top w:val="nil"/>
              <w:left w:val="nil"/>
              <w:bottom w:val="nil"/>
              <w:right w:val="nil"/>
            </w:tcBorders>
          </w:tcPr>
          <w:p w14:paraId="4EE4DD4E" w14:textId="77777777" w:rsidR="004A51A6" w:rsidRPr="004C54B4" w:rsidRDefault="004A51A6">
            <w:pPr>
              <w:pStyle w:val="Normal-pool-Table"/>
              <w:keepLines/>
              <w:jc w:val="right"/>
              <w:rPr>
                <w:color w:val="000000"/>
                <w:szCs w:val="18"/>
              </w:rPr>
            </w:pPr>
            <w:r w:rsidRPr="004C54B4">
              <w:rPr>
                <w:color w:val="000000"/>
              </w:rPr>
              <w:t>730 050</w:t>
            </w:r>
          </w:p>
        </w:tc>
        <w:tc>
          <w:tcPr>
            <w:tcW w:w="1275" w:type="dxa"/>
            <w:tcBorders>
              <w:top w:val="nil"/>
              <w:left w:val="nil"/>
              <w:bottom w:val="nil"/>
              <w:right w:val="nil"/>
            </w:tcBorders>
          </w:tcPr>
          <w:p w14:paraId="3D0AE875" w14:textId="77777777" w:rsidR="004A51A6" w:rsidRPr="004C54B4" w:rsidRDefault="004A51A6">
            <w:pPr>
              <w:pStyle w:val="Normal-pool-Table"/>
              <w:keepLines/>
              <w:jc w:val="right"/>
              <w:rPr>
                <w:color w:val="000000"/>
                <w:szCs w:val="18"/>
              </w:rPr>
            </w:pPr>
            <w:r w:rsidRPr="004C54B4">
              <w:rPr>
                <w:color w:val="000000"/>
              </w:rPr>
              <w:t>729 359</w:t>
            </w:r>
          </w:p>
        </w:tc>
        <w:tc>
          <w:tcPr>
            <w:tcW w:w="1276" w:type="dxa"/>
            <w:tcBorders>
              <w:top w:val="nil"/>
              <w:left w:val="nil"/>
              <w:bottom w:val="nil"/>
              <w:right w:val="nil"/>
            </w:tcBorders>
          </w:tcPr>
          <w:p w14:paraId="6684924A" w14:textId="77777777" w:rsidR="004A51A6" w:rsidRPr="004C54B4" w:rsidRDefault="004A51A6" w:rsidP="00FA5F8E">
            <w:pPr>
              <w:pStyle w:val="Normal-pool-Table"/>
              <w:keepLines/>
              <w:ind w:right="113"/>
              <w:jc w:val="right"/>
              <w:rPr>
                <w:color w:val="000000"/>
                <w:szCs w:val="18"/>
              </w:rPr>
            </w:pPr>
            <w:r w:rsidRPr="004C54B4">
              <w:rPr>
                <w:color w:val="000000"/>
                <w:szCs w:val="18"/>
              </w:rPr>
              <w:t>99,9</w:t>
            </w:r>
          </w:p>
        </w:tc>
        <w:tc>
          <w:tcPr>
            <w:tcW w:w="749" w:type="dxa"/>
            <w:tcBorders>
              <w:top w:val="nil"/>
              <w:left w:val="nil"/>
              <w:bottom w:val="nil"/>
              <w:right w:val="nil"/>
            </w:tcBorders>
          </w:tcPr>
          <w:p w14:paraId="06ED0D28" w14:textId="77777777" w:rsidR="004A51A6" w:rsidRPr="004C54B4" w:rsidRDefault="004A51A6">
            <w:pPr>
              <w:pStyle w:val="Normal-pool-Table"/>
              <w:keepLines/>
              <w:jc w:val="right"/>
              <w:rPr>
                <w:color w:val="000000"/>
                <w:szCs w:val="18"/>
              </w:rPr>
            </w:pPr>
            <w:r w:rsidRPr="004C54B4">
              <w:rPr>
                <w:color w:val="000000"/>
                <w:szCs w:val="18"/>
              </w:rPr>
              <w:t>41</w:t>
            </w:r>
          </w:p>
        </w:tc>
        <w:tc>
          <w:tcPr>
            <w:tcW w:w="1170" w:type="dxa"/>
            <w:tcBorders>
              <w:top w:val="nil"/>
              <w:left w:val="nil"/>
              <w:bottom w:val="nil"/>
              <w:right w:val="nil"/>
            </w:tcBorders>
          </w:tcPr>
          <w:p w14:paraId="4F1E7D10" w14:textId="77777777" w:rsidR="004A51A6" w:rsidRPr="004C54B4" w:rsidRDefault="004A51A6">
            <w:pPr>
              <w:pStyle w:val="Normal-pool-Table"/>
              <w:keepLines/>
              <w:jc w:val="right"/>
              <w:rPr>
                <w:color w:val="000000"/>
                <w:szCs w:val="18"/>
              </w:rPr>
            </w:pPr>
            <w:r w:rsidRPr="004C54B4">
              <w:rPr>
                <w:color w:val="000000"/>
                <w:szCs w:val="18"/>
              </w:rPr>
              <w:t>37</w:t>
            </w:r>
          </w:p>
        </w:tc>
        <w:tc>
          <w:tcPr>
            <w:tcW w:w="1080" w:type="dxa"/>
            <w:tcBorders>
              <w:top w:val="nil"/>
              <w:left w:val="nil"/>
              <w:bottom w:val="nil"/>
              <w:right w:val="nil"/>
            </w:tcBorders>
          </w:tcPr>
          <w:p w14:paraId="5FB0BE3B" w14:textId="77777777" w:rsidR="004A51A6" w:rsidRPr="004C54B4" w:rsidRDefault="004A51A6">
            <w:pPr>
              <w:pStyle w:val="Normal-pool-Table"/>
              <w:keepLines/>
              <w:jc w:val="right"/>
              <w:rPr>
                <w:color w:val="000000"/>
                <w:szCs w:val="18"/>
              </w:rPr>
            </w:pPr>
            <w:r w:rsidRPr="004C54B4">
              <w:rPr>
                <w:color w:val="000000"/>
                <w:szCs w:val="18"/>
              </w:rPr>
              <w:t>4</w:t>
            </w:r>
          </w:p>
        </w:tc>
        <w:tc>
          <w:tcPr>
            <w:tcW w:w="1212" w:type="dxa"/>
            <w:tcBorders>
              <w:top w:val="nil"/>
              <w:left w:val="nil"/>
              <w:bottom w:val="nil"/>
              <w:right w:val="nil"/>
            </w:tcBorders>
          </w:tcPr>
          <w:p w14:paraId="1A7EBB19" w14:textId="77777777" w:rsidR="004A51A6" w:rsidRPr="004C54B4" w:rsidRDefault="004A51A6">
            <w:pPr>
              <w:pStyle w:val="Normal-pool-Table"/>
              <w:keepLines/>
              <w:jc w:val="right"/>
              <w:rPr>
                <w:color w:val="000000"/>
                <w:szCs w:val="18"/>
              </w:rPr>
            </w:pPr>
            <w:r w:rsidRPr="004C54B4">
              <w:rPr>
                <w:color w:val="000000"/>
                <w:szCs w:val="18"/>
              </w:rPr>
              <w:t>158</w:t>
            </w:r>
          </w:p>
        </w:tc>
      </w:tr>
      <w:tr w:rsidR="004A51A6" w:rsidRPr="004C54B4" w14:paraId="2D64639A" w14:textId="77777777" w:rsidTr="009054D1">
        <w:trPr>
          <w:trHeight w:val="57"/>
          <w:jc w:val="right"/>
        </w:trPr>
        <w:tc>
          <w:tcPr>
            <w:tcW w:w="709" w:type="dxa"/>
            <w:tcBorders>
              <w:top w:val="nil"/>
              <w:left w:val="nil"/>
              <w:bottom w:val="nil"/>
              <w:right w:val="nil"/>
            </w:tcBorders>
          </w:tcPr>
          <w:p w14:paraId="43E23942" w14:textId="77777777" w:rsidR="004A51A6" w:rsidRPr="004C54B4" w:rsidRDefault="004A51A6">
            <w:pPr>
              <w:pStyle w:val="Normal-pool-Table"/>
              <w:keepLines/>
              <w:jc w:val="center"/>
              <w:rPr>
                <w:szCs w:val="18"/>
              </w:rPr>
            </w:pPr>
            <w:r w:rsidRPr="004C54B4">
              <w:rPr>
                <w:color w:val="000000"/>
                <w:szCs w:val="18"/>
              </w:rPr>
              <w:t>2021</w:t>
            </w:r>
          </w:p>
        </w:tc>
        <w:tc>
          <w:tcPr>
            <w:tcW w:w="851" w:type="dxa"/>
            <w:tcBorders>
              <w:top w:val="nil"/>
              <w:left w:val="nil"/>
              <w:bottom w:val="nil"/>
              <w:right w:val="nil"/>
            </w:tcBorders>
          </w:tcPr>
          <w:p w14:paraId="58BB7A4F" w14:textId="77777777" w:rsidR="004A51A6" w:rsidRPr="004C54B4" w:rsidRDefault="004A51A6">
            <w:pPr>
              <w:pStyle w:val="Normal-pool-Table"/>
              <w:keepLines/>
              <w:jc w:val="right"/>
              <w:rPr>
                <w:szCs w:val="18"/>
              </w:rPr>
            </w:pPr>
            <w:r w:rsidRPr="004C54B4">
              <w:rPr>
                <w:color w:val="000000"/>
              </w:rPr>
              <w:t>649 549</w:t>
            </w:r>
          </w:p>
        </w:tc>
        <w:tc>
          <w:tcPr>
            <w:tcW w:w="1275" w:type="dxa"/>
            <w:tcBorders>
              <w:top w:val="nil"/>
              <w:left w:val="nil"/>
              <w:bottom w:val="nil"/>
              <w:right w:val="nil"/>
            </w:tcBorders>
          </w:tcPr>
          <w:p w14:paraId="2B5000AB" w14:textId="77777777" w:rsidR="004A51A6" w:rsidRPr="004C54B4" w:rsidRDefault="004A51A6">
            <w:pPr>
              <w:pStyle w:val="Normal-pool-Table"/>
              <w:keepLines/>
              <w:jc w:val="right"/>
              <w:rPr>
                <w:szCs w:val="18"/>
              </w:rPr>
            </w:pPr>
            <w:r w:rsidRPr="004C54B4">
              <w:rPr>
                <w:color w:val="000000"/>
              </w:rPr>
              <w:t>602 921</w:t>
            </w:r>
          </w:p>
        </w:tc>
        <w:tc>
          <w:tcPr>
            <w:tcW w:w="1276" w:type="dxa"/>
            <w:tcBorders>
              <w:top w:val="nil"/>
              <w:left w:val="nil"/>
              <w:bottom w:val="nil"/>
              <w:right w:val="nil"/>
            </w:tcBorders>
          </w:tcPr>
          <w:p w14:paraId="37365D0A" w14:textId="77777777" w:rsidR="004A51A6" w:rsidRPr="004C54B4" w:rsidRDefault="004A51A6" w:rsidP="00FA5F8E">
            <w:pPr>
              <w:pStyle w:val="Normal-pool-Table"/>
              <w:keepLines/>
              <w:ind w:right="113"/>
              <w:jc w:val="right"/>
              <w:rPr>
                <w:szCs w:val="18"/>
              </w:rPr>
            </w:pPr>
            <w:r w:rsidRPr="004C54B4">
              <w:rPr>
                <w:color w:val="000000"/>
                <w:szCs w:val="18"/>
              </w:rPr>
              <w:t>92,8</w:t>
            </w:r>
          </w:p>
        </w:tc>
        <w:tc>
          <w:tcPr>
            <w:tcW w:w="749" w:type="dxa"/>
            <w:tcBorders>
              <w:top w:val="nil"/>
              <w:left w:val="nil"/>
              <w:bottom w:val="nil"/>
              <w:right w:val="nil"/>
            </w:tcBorders>
          </w:tcPr>
          <w:p w14:paraId="3B9C15F6" w14:textId="77777777" w:rsidR="004A51A6" w:rsidRPr="004C54B4" w:rsidRDefault="004A51A6">
            <w:pPr>
              <w:pStyle w:val="Normal-pool-Table"/>
              <w:keepLines/>
              <w:jc w:val="right"/>
              <w:rPr>
                <w:szCs w:val="18"/>
              </w:rPr>
            </w:pPr>
            <w:r w:rsidRPr="004C54B4">
              <w:rPr>
                <w:color w:val="000000"/>
                <w:szCs w:val="18"/>
              </w:rPr>
              <w:t>41</w:t>
            </w:r>
          </w:p>
        </w:tc>
        <w:tc>
          <w:tcPr>
            <w:tcW w:w="1170" w:type="dxa"/>
            <w:tcBorders>
              <w:top w:val="nil"/>
              <w:left w:val="nil"/>
              <w:bottom w:val="nil"/>
              <w:right w:val="nil"/>
            </w:tcBorders>
          </w:tcPr>
          <w:p w14:paraId="6E034339" w14:textId="77777777" w:rsidR="004A51A6" w:rsidRPr="004C54B4" w:rsidRDefault="004A51A6">
            <w:pPr>
              <w:pStyle w:val="Normal-pool-Table"/>
              <w:keepLines/>
              <w:jc w:val="right"/>
              <w:rPr>
                <w:szCs w:val="18"/>
              </w:rPr>
            </w:pPr>
            <w:r w:rsidRPr="004C54B4">
              <w:rPr>
                <w:color w:val="000000"/>
              </w:rPr>
              <w:t>36</w:t>
            </w:r>
          </w:p>
        </w:tc>
        <w:tc>
          <w:tcPr>
            <w:tcW w:w="1080" w:type="dxa"/>
            <w:tcBorders>
              <w:top w:val="nil"/>
              <w:left w:val="nil"/>
              <w:bottom w:val="nil"/>
              <w:right w:val="nil"/>
            </w:tcBorders>
          </w:tcPr>
          <w:p w14:paraId="0E36DF24" w14:textId="77777777" w:rsidR="004A51A6" w:rsidRPr="004C54B4" w:rsidRDefault="004A51A6">
            <w:pPr>
              <w:pStyle w:val="Normal-pool-Table"/>
              <w:keepLines/>
              <w:jc w:val="right"/>
              <w:rPr>
                <w:szCs w:val="18"/>
              </w:rPr>
            </w:pPr>
            <w:r w:rsidRPr="004C54B4">
              <w:rPr>
                <w:color w:val="000000"/>
              </w:rPr>
              <w:t>5</w:t>
            </w:r>
          </w:p>
        </w:tc>
        <w:tc>
          <w:tcPr>
            <w:tcW w:w="1212" w:type="dxa"/>
            <w:tcBorders>
              <w:top w:val="nil"/>
              <w:left w:val="nil"/>
              <w:bottom w:val="nil"/>
              <w:right w:val="nil"/>
            </w:tcBorders>
          </w:tcPr>
          <w:p w14:paraId="6A1B1E40" w14:textId="77777777" w:rsidR="004A51A6" w:rsidRPr="004C54B4" w:rsidRDefault="004A51A6">
            <w:pPr>
              <w:pStyle w:val="Normal-pool-Table"/>
              <w:keepLines/>
              <w:jc w:val="right"/>
              <w:rPr>
                <w:szCs w:val="18"/>
              </w:rPr>
            </w:pPr>
            <w:r w:rsidRPr="004C54B4">
              <w:rPr>
                <w:color w:val="000000"/>
                <w:szCs w:val="18"/>
              </w:rPr>
              <w:t>162</w:t>
            </w:r>
          </w:p>
        </w:tc>
      </w:tr>
      <w:tr w:rsidR="004A51A6" w:rsidRPr="004C54B4" w14:paraId="4D76895A" w14:textId="77777777" w:rsidTr="009054D1">
        <w:trPr>
          <w:trHeight w:val="57"/>
          <w:jc w:val="right"/>
        </w:trPr>
        <w:tc>
          <w:tcPr>
            <w:tcW w:w="709" w:type="dxa"/>
            <w:tcBorders>
              <w:top w:val="nil"/>
              <w:left w:val="nil"/>
              <w:bottom w:val="nil"/>
              <w:right w:val="nil"/>
            </w:tcBorders>
          </w:tcPr>
          <w:p w14:paraId="7F4DE96D" w14:textId="77777777" w:rsidR="004A51A6" w:rsidRPr="004C54B4" w:rsidRDefault="004A51A6">
            <w:pPr>
              <w:pStyle w:val="Normal-pool-Table"/>
              <w:keepLines/>
              <w:jc w:val="center"/>
              <w:rPr>
                <w:color w:val="000000"/>
                <w:szCs w:val="18"/>
              </w:rPr>
            </w:pPr>
            <w:r w:rsidRPr="004C54B4">
              <w:rPr>
                <w:color w:val="000000"/>
                <w:szCs w:val="18"/>
              </w:rPr>
              <w:t>2020</w:t>
            </w:r>
          </w:p>
        </w:tc>
        <w:tc>
          <w:tcPr>
            <w:tcW w:w="851" w:type="dxa"/>
            <w:tcBorders>
              <w:top w:val="nil"/>
              <w:left w:val="nil"/>
              <w:bottom w:val="nil"/>
              <w:right w:val="nil"/>
            </w:tcBorders>
          </w:tcPr>
          <w:p w14:paraId="6B00FCAC" w14:textId="77777777" w:rsidR="004A51A6" w:rsidRPr="004C54B4" w:rsidRDefault="004A51A6">
            <w:pPr>
              <w:pStyle w:val="Normal-pool-Table"/>
              <w:keepLines/>
              <w:jc w:val="right"/>
              <w:rPr>
                <w:color w:val="000000"/>
                <w:szCs w:val="18"/>
              </w:rPr>
            </w:pPr>
            <w:r w:rsidRPr="004C54B4">
              <w:rPr>
                <w:color w:val="000000"/>
              </w:rPr>
              <w:t>562 754</w:t>
            </w:r>
          </w:p>
        </w:tc>
        <w:tc>
          <w:tcPr>
            <w:tcW w:w="1275" w:type="dxa"/>
            <w:tcBorders>
              <w:top w:val="nil"/>
              <w:left w:val="nil"/>
              <w:bottom w:val="nil"/>
              <w:right w:val="nil"/>
            </w:tcBorders>
          </w:tcPr>
          <w:p w14:paraId="1FEA38EA" w14:textId="77777777" w:rsidR="004A51A6" w:rsidRPr="004C54B4" w:rsidRDefault="004A51A6">
            <w:pPr>
              <w:pStyle w:val="Normal-pool-Table"/>
              <w:keepLines/>
              <w:jc w:val="right"/>
              <w:rPr>
                <w:color w:val="000000"/>
                <w:szCs w:val="18"/>
              </w:rPr>
            </w:pPr>
            <w:r w:rsidRPr="004C54B4">
              <w:rPr>
                <w:color w:val="000000"/>
              </w:rPr>
              <w:t>539 027</w:t>
            </w:r>
          </w:p>
        </w:tc>
        <w:tc>
          <w:tcPr>
            <w:tcW w:w="1276" w:type="dxa"/>
            <w:tcBorders>
              <w:top w:val="nil"/>
              <w:left w:val="nil"/>
              <w:bottom w:val="nil"/>
              <w:right w:val="nil"/>
            </w:tcBorders>
          </w:tcPr>
          <w:p w14:paraId="7796282B" w14:textId="77777777" w:rsidR="004A51A6" w:rsidRPr="004C54B4" w:rsidRDefault="004A51A6" w:rsidP="00FA5F8E">
            <w:pPr>
              <w:pStyle w:val="Normal-pool-Table"/>
              <w:keepLines/>
              <w:ind w:right="113"/>
              <w:jc w:val="right"/>
              <w:rPr>
                <w:color w:val="000000"/>
                <w:szCs w:val="18"/>
              </w:rPr>
            </w:pPr>
            <w:r w:rsidRPr="004C54B4">
              <w:rPr>
                <w:color w:val="000000"/>
                <w:szCs w:val="18"/>
              </w:rPr>
              <w:t>95,8</w:t>
            </w:r>
          </w:p>
        </w:tc>
        <w:tc>
          <w:tcPr>
            <w:tcW w:w="749" w:type="dxa"/>
            <w:tcBorders>
              <w:top w:val="nil"/>
              <w:left w:val="nil"/>
              <w:bottom w:val="nil"/>
              <w:right w:val="nil"/>
            </w:tcBorders>
          </w:tcPr>
          <w:p w14:paraId="568FFE8B" w14:textId="77777777" w:rsidR="004A51A6" w:rsidRPr="004C54B4" w:rsidRDefault="004A51A6">
            <w:pPr>
              <w:pStyle w:val="Normal-pool-Table"/>
              <w:keepLines/>
              <w:jc w:val="right"/>
              <w:rPr>
                <w:color w:val="000000"/>
                <w:szCs w:val="18"/>
              </w:rPr>
            </w:pPr>
            <w:r w:rsidRPr="004C54B4">
              <w:rPr>
                <w:color w:val="000000"/>
                <w:szCs w:val="18"/>
              </w:rPr>
              <w:t>37</w:t>
            </w:r>
          </w:p>
        </w:tc>
        <w:tc>
          <w:tcPr>
            <w:tcW w:w="1170" w:type="dxa"/>
            <w:tcBorders>
              <w:top w:val="nil"/>
              <w:left w:val="nil"/>
              <w:bottom w:val="nil"/>
              <w:right w:val="nil"/>
            </w:tcBorders>
          </w:tcPr>
          <w:p w14:paraId="6D24FD53" w14:textId="77777777" w:rsidR="004A51A6" w:rsidRPr="004C54B4" w:rsidRDefault="004A51A6">
            <w:pPr>
              <w:pStyle w:val="Normal-pool-Table"/>
              <w:keepLines/>
              <w:jc w:val="right"/>
              <w:rPr>
                <w:color w:val="000000"/>
                <w:szCs w:val="18"/>
              </w:rPr>
            </w:pPr>
            <w:r w:rsidRPr="004C54B4">
              <w:rPr>
                <w:color w:val="000000"/>
                <w:szCs w:val="18"/>
              </w:rPr>
              <w:t>32</w:t>
            </w:r>
          </w:p>
        </w:tc>
        <w:tc>
          <w:tcPr>
            <w:tcW w:w="1080" w:type="dxa"/>
            <w:tcBorders>
              <w:top w:val="nil"/>
              <w:left w:val="nil"/>
              <w:bottom w:val="nil"/>
              <w:right w:val="nil"/>
            </w:tcBorders>
          </w:tcPr>
          <w:p w14:paraId="3F174965" w14:textId="77777777" w:rsidR="004A51A6" w:rsidRPr="004C54B4" w:rsidRDefault="004A51A6">
            <w:pPr>
              <w:pStyle w:val="Normal-pool-Table"/>
              <w:keepLines/>
              <w:jc w:val="right"/>
              <w:rPr>
                <w:color w:val="000000"/>
                <w:szCs w:val="18"/>
              </w:rPr>
            </w:pPr>
            <w:r w:rsidRPr="004C54B4">
              <w:rPr>
                <w:color w:val="000000"/>
                <w:szCs w:val="18"/>
              </w:rPr>
              <w:t>5</w:t>
            </w:r>
          </w:p>
        </w:tc>
        <w:tc>
          <w:tcPr>
            <w:tcW w:w="1212" w:type="dxa"/>
            <w:tcBorders>
              <w:top w:val="nil"/>
              <w:left w:val="nil"/>
              <w:bottom w:val="nil"/>
              <w:right w:val="nil"/>
            </w:tcBorders>
          </w:tcPr>
          <w:p w14:paraId="7B67856C" w14:textId="77777777" w:rsidR="004A51A6" w:rsidRPr="004C54B4" w:rsidRDefault="004A51A6">
            <w:pPr>
              <w:pStyle w:val="Normal-pool-Table"/>
              <w:keepLines/>
              <w:jc w:val="right"/>
              <w:rPr>
                <w:color w:val="000000"/>
                <w:szCs w:val="18"/>
              </w:rPr>
            </w:pPr>
            <w:r w:rsidRPr="004C54B4">
              <w:rPr>
                <w:color w:val="000000"/>
                <w:szCs w:val="18"/>
              </w:rPr>
              <w:t>158</w:t>
            </w:r>
          </w:p>
        </w:tc>
      </w:tr>
      <w:tr w:rsidR="004A51A6" w:rsidRPr="004C54B4" w14:paraId="5446CE03" w14:textId="77777777" w:rsidTr="009054D1">
        <w:trPr>
          <w:trHeight w:val="57"/>
          <w:jc w:val="right"/>
        </w:trPr>
        <w:tc>
          <w:tcPr>
            <w:tcW w:w="709" w:type="dxa"/>
            <w:tcBorders>
              <w:top w:val="nil"/>
              <w:left w:val="nil"/>
              <w:bottom w:val="nil"/>
              <w:right w:val="nil"/>
            </w:tcBorders>
          </w:tcPr>
          <w:p w14:paraId="57802B1E" w14:textId="77777777" w:rsidR="004A51A6" w:rsidRPr="004C54B4" w:rsidRDefault="004A51A6">
            <w:pPr>
              <w:pStyle w:val="Normal-pool-Table"/>
              <w:jc w:val="center"/>
              <w:rPr>
                <w:szCs w:val="18"/>
              </w:rPr>
            </w:pPr>
            <w:r w:rsidRPr="004C54B4">
              <w:rPr>
                <w:color w:val="000000"/>
                <w:szCs w:val="18"/>
              </w:rPr>
              <w:t>2019</w:t>
            </w:r>
          </w:p>
        </w:tc>
        <w:tc>
          <w:tcPr>
            <w:tcW w:w="851" w:type="dxa"/>
            <w:tcBorders>
              <w:top w:val="nil"/>
              <w:left w:val="nil"/>
              <w:bottom w:val="nil"/>
              <w:right w:val="nil"/>
            </w:tcBorders>
          </w:tcPr>
          <w:p w14:paraId="6B030D8A" w14:textId="77777777" w:rsidR="004A51A6" w:rsidRPr="004C54B4" w:rsidRDefault="004A51A6">
            <w:pPr>
              <w:pStyle w:val="Normal-pool-Table"/>
              <w:jc w:val="right"/>
              <w:rPr>
                <w:szCs w:val="18"/>
              </w:rPr>
            </w:pPr>
            <w:r w:rsidRPr="004C54B4">
              <w:rPr>
                <w:color w:val="000000"/>
              </w:rPr>
              <w:t>238 935</w:t>
            </w:r>
          </w:p>
        </w:tc>
        <w:tc>
          <w:tcPr>
            <w:tcW w:w="1275" w:type="dxa"/>
            <w:tcBorders>
              <w:top w:val="nil"/>
              <w:left w:val="nil"/>
              <w:bottom w:val="nil"/>
              <w:right w:val="nil"/>
            </w:tcBorders>
          </w:tcPr>
          <w:p w14:paraId="6F2B59B2" w14:textId="77777777" w:rsidR="004A51A6" w:rsidRPr="004C54B4" w:rsidRDefault="004A51A6">
            <w:pPr>
              <w:pStyle w:val="Normal-pool-Table"/>
              <w:jc w:val="right"/>
              <w:rPr>
                <w:szCs w:val="18"/>
              </w:rPr>
            </w:pPr>
            <w:r w:rsidRPr="004C54B4">
              <w:rPr>
                <w:color w:val="000000"/>
              </w:rPr>
              <w:t>209 320</w:t>
            </w:r>
          </w:p>
        </w:tc>
        <w:tc>
          <w:tcPr>
            <w:tcW w:w="1276" w:type="dxa"/>
            <w:tcBorders>
              <w:top w:val="nil"/>
              <w:left w:val="nil"/>
              <w:bottom w:val="nil"/>
              <w:right w:val="nil"/>
            </w:tcBorders>
          </w:tcPr>
          <w:p w14:paraId="6D1CF786" w14:textId="77777777" w:rsidR="004A51A6" w:rsidRPr="004C54B4" w:rsidRDefault="004A51A6" w:rsidP="00FA5F8E">
            <w:pPr>
              <w:pStyle w:val="Normal-pool-Table"/>
              <w:ind w:right="113"/>
              <w:jc w:val="right"/>
              <w:rPr>
                <w:szCs w:val="18"/>
              </w:rPr>
            </w:pPr>
            <w:r w:rsidRPr="004C54B4">
              <w:rPr>
                <w:color w:val="000000"/>
                <w:szCs w:val="18"/>
              </w:rPr>
              <w:t>87,6</w:t>
            </w:r>
          </w:p>
        </w:tc>
        <w:tc>
          <w:tcPr>
            <w:tcW w:w="749" w:type="dxa"/>
            <w:tcBorders>
              <w:top w:val="nil"/>
              <w:left w:val="nil"/>
              <w:bottom w:val="nil"/>
              <w:right w:val="nil"/>
            </w:tcBorders>
          </w:tcPr>
          <w:p w14:paraId="0B50C53F" w14:textId="77777777" w:rsidR="004A51A6" w:rsidRPr="004C54B4" w:rsidRDefault="004A51A6">
            <w:pPr>
              <w:pStyle w:val="Normal-pool-Table"/>
              <w:jc w:val="right"/>
              <w:rPr>
                <w:szCs w:val="18"/>
              </w:rPr>
            </w:pPr>
            <w:r w:rsidRPr="004C54B4">
              <w:rPr>
                <w:color w:val="000000"/>
                <w:szCs w:val="18"/>
              </w:rPr>
              <w:t>38</w:t>
            </w:r>
          </w:p>
        </w:tc>
        <w:tc>
          <w:tcPr>
            <w:tcW w:w="1170" w:type="dxa"/>
            <w:tcBorders>
              <w:top w:val="nil"/>
              <w:left w:val="nil"/>
              <w:bottom w:val="nil"/>
              <w:right w:val="nil"/>
            </w:tcBorders>
          </w:tcPr>
          <w:p w14:paraId="34ABB537" w14:textId="77777777" w:rsidR="004A51A6" w:rsidRPr="004C54B4" w:rsidRDefault="004A51A6">
            <w:pPr>
              <w:pStyle w:val="Normal-pool-Table"/>
              <w:jc w:val="right"/>
              <w:rPr>
                <w:szCs w:val="18"/>
              </w:rPr>
            </w:pPr>
            <w:r w:rsidRPr="004C54B4">
              <w:rPr>
                <w:color w:val="000000"/>
                <w:szCs w:val="18"/>
              </w:rPr>
              <w:t>30</w:t>
            </w:r>
          </w:p>
        </w:tc>
        <w:tc>
          <w:tcPr>
            <w:tcW w:w="1080" w:type="dxa"/>
            <w:tcBorders>
              <w:top w:val="nil"/>
              <w:left w:val="nil"/>
              <w:bottom w:val="nil"/>
              <w:right w:val="nil"/>
            </w:tcBorders>
          </w:tcPr>
          <w:p w14:paraId="3A53C2B7" w14:textId="77777777" w:rsidR="004A51A6" w:rsidRPr="004C54B4" w:rsidRDefault="004A51A6">
            <w:pPr>
              <w:pStyle w:val="Normal-pool-Table"/>
              <w:jc w:val="right"/>
              <w:rPr>
                <w:szCs w:val="18"/>
              </w:rPr>
            </w:pPr>
            <w:r w:rsidRPr="004C54B4">
              <w:rPr>
                <w:color w:val="000000"/>
                <w:szCs w:val="18"/>
              </w:rPr>
              <w:t>8</w:t>
            </w:r>
          </w:p>
        </w:tc>
        <w:tc>
          <w:tcPr>
            <w:tcW w:w="1212" w:type="dxa"/>
            <w:tcBorders>
              <w:top w:val="nil"/>
              <w:left w:val="nil"/>
              <w:bottom w:val="nil"/>
              <w:right w:val="nil"/>
            </w:tcBorders>
          </w:tcPr>
          <w:p w14:paraId="3A61C81D" w14:textId="77777777" w:rsidR="004A51A6" w:rsidRPr="004C54B4" w:rsidRDefault="004A51A6">
            <w:pPr>
              <w:pStyle w:val="Normal-pool-Table"/>
              <w:jc w:val="right"/>
              <w:rPr>
                <w:szCs w:val="18"/>
              </w:rPr>
            </w:pPr>
            <w:r w:rsidRPr="004C54B4">
              <w:rPr>
                <w:color w:val="000000"/>
                <w:szCs w:val="18"/>
              </w:rPr>
              <w:t>146</w:t>
            </w:r>
          </w:p>
        </w:tc>
      </w:tr>
      <w:tr w:rsidR="004A51A6" w:rsidRPr="004C54B4" w14:paraId="53D52B1B" w14:textId="77777777" w:rsidTr="009054D1">
        <w:trPr>
          <w:trHeight w:val="57"/>
          <w:jc w:val="right"/>
        </w:trPr>
        <w:tc>
          <w:tcPr>
            <w:tcW w:w="709" w:type="dxa"/>
            <w:tcBorders>
              <w:top w:val="nil"/>
              <w:left w:val="nil"/>
              <w:bottom w:val="nil"/>
              <w:right w:val="nil"/>
            </w:tcBorders>
          </w:tcPr>
          <w:p w14:paraId="3B5A1BE3" w14:textId="77777777" w:rsidR="004A51A6" w:rsidRPr="004C54B4" w:rsidRDefault="004A51A6">
            <w:pPr>
              <w:pStyle w:val="Normal-pool-Table"/>
              <w:jc w:val="center"/>
              <w:rPr>
                <w:szCs w:val="18"/>
              </w:rPr>
            </w:pPr>
            <w:r w:rsidRPr="004C54B4">
              <w:rPr>
                <w:color w:val="000000"/>
                <w:szCs w:val="18"/>
              </w:rPr>
              <w:t>2018</w:t>
            </w:r>
          </w:p>
        </w:tc>
        <w:tc>
          <w:tcPr>
            <w:tcW w:w="851" w:type="dxa"/>
            <w:tcBorders>
              <w:top w:val="nil"/>
              <w:left w:val="nil"/>
              <w:bottom w:val="nil"/>
              <w:right w:val="nil"/>
            </w:tcBorders>
          </w:tcPr>
          <w:p w14:paraId="0AECA24B" w14:textId="77777777" w:rsidR="004A51A6" w:rsidRPr="004C54B4" w:rsidRDefault="004A51A6">
            <w:pPr>
              <w:pStyle w:val="Normal-pool-Table"/>
              <w:jc w:val="right"/>
              <w:rPr>
                <w:szCs w:val="18"/>
              </w:rPr>
            </w:pPr>
            <w:r w:rsidRPr="004C54B4">
              <w:rPr>
                <w:color w:val="000000"/>
                <w:szCs w:val="18"/>
              </w:rPr>
              <w:t>197 686</w:t>
            </w:r>
          </w:p>
        </w:tc>
        <w:tc>
          <w:tcPr>
            <w:tcW w:w="1275" w:type="dxa"/>
            <w:tcBorders>
              <w:top w:val="nil"/>
              <w:left w:val="nil"/>
              <w:bottom w:val="nil"/>
              <w:right w:val="nil"/>
            </w:tcBorders>
          </w:tcPr>
          <w:p w14:paraId="331ACE05" w14:textId="77777777" w:rsidR="004A51A6" w:rsidRPr="004C54B4" w:rsidRDefault="004A51A6">
            <w:pPr>
              <w:pStyle w:val="Normal-pool-Table"/>
              <w:jc w:val="right"/>
              <w:rPr>
                <w:szCs w:val="18"/>
              </w:rPr>
            </w:pPr>
            <w:r w:rsidRPr="004C54B4">
              <w:rPr>
                <w:color w:val="000000"/>
                <w:szCs w:val="18"/>
              </w:rPr>
              <w:t>168 350</w:t>
            </w:r>
          </w:p>
        </w:tc>
        <w:tc>
          <w:tcPr>
            <w:tcW w:w="1276" w:type="dxa"/>
            <w:tcBorders>
              <w:top w:val="nil"/>
              <w:left w:val="nil"/>
              <w:bottom w:val="nil"/>
              <w:right w:val="nil"/>
            </w:tcBorders>
          </w:tcPr>
          <w:p w14:paraId="265E6731" w14:textId="77777777" w:rsidR="004A51A6" w:rsidRPr="004C54B4" w:rsidRDefault="004A51A6" w:rsidP="00FA5F8E">
            <w:pPr>
              <w:pStyle w:val="Normal-pool-Table"/>
              <w:ind w:right="113"/>
              <w:jc w:val="right"/>
              <w:rPr>
                <w:szCs w:val="18"/>
              </w:rPr>
            </w:pPr>
            <w:r w:rsidRPr="004C54B4">
              <w:rPr>
                <w:color w:val="000000"/>
                <w:szCs w:val="18"/>
              </w:rPr>
              <w:t>85,2</w:t>
            </w:r>
          </w:p>
        </w:tc>
        <w:tc>
          <w:tcPr>
            <w:tcW w:w="749" w:type="dxa"/>
            <w:tcBorders>
              <w:top w:val="nil"/>
              <w:left w:val="nil"/>
              <w:bottom w:val="nil"/>
              <w:right w:val="nil"/>
            </w:tcBorders>
          </w:tcPr>
          <w:p w14:paraId="0EA98052" w14:textId="77777777" w:rsidR="004A51A6" w:rsidRPr="004C54B4" w:rsidRDefault="004A51A6">
            <w:pPr>
              <w:pStyle w:val="Normal-pool-Table"/>
              <w:jc w:val="right"/>
              <w:rPr>
                <w:szCs w:val="18"/>
              </w:rPr>
            </w:pPr>
            <w:r w:rsidRPr="004C54B4">
              <w:rPr>
                <w:color w:val="000000"/>
                <w:szCs w:val="18"/>
              </w:rPr>
              <w:t>32</w:t>
            </w:r>
          </w:p>
        </w:tc>
        <w:tc>
          <w:tcPr>
            <w:tcW w:w="1170" w:type="dxa"/>
            <w:tcBorders>
              <w:top w:val="nil"/>
              <w:left w:val="nil"/>
              <w:bottom w:val="nil"/>
              <w:right w:val="nil"/>
            </w:tcBorders>
          </w:tcPr>
          <w:p w14:paraId="17AC8223" w14:textId="77777777" w:rsidR="004A51A6" w:rsidRPr="004C54B4" w:rsidRDefault="004A51A6">
            <w:pPr>
              <w:pStyle w:val="Normal-pool-Table"/>
              <w:jc w:val="right"/>
              <w:rPr>
                <w:szCs w:val="18"/>
              </w:rPr>
            </w:pPr>
            <w:r w:rsidRPr="004C54B4">
              <w:rPr>
                <w:color w:val="000000"/>
                <w:szCs w:val="18"/>
              </w:rPr>
              <w:t>28</w:t>
            </w:r>
          </w:p>
        </w:tc>
        <w:tc>
          <w:tcPr>
            <w:tcW w:w="1080" w:type="dxa"/>
            <w:tcBorders>
              <w:top w:val="nil"/>
              <w:left w:val="nil"/>
              <w:bottom w:val="nil"/>
              <w:right w:val="nil"/>
            </w:tcBorders>
          </w:tcPr>
          <w:p w14:paraId="500942F8" w14:textId="77777777" w:rsidR="004A51A6" w:rsidRPr="004C54B4" w:rsidRDefault="004A51A6">
            <w:pPr>
              <w:pStyle w:val="Normal-pool-Table"/>
              <w:jc w:val="right"/>
              <w:rPr>
                <w:szCs w:val="18"/>
              </w:rPr>
            </w:pPr>
            <w:r w:rsidRPr="004C54B4">
              <w:rPr>
                <w:color w:val="000000"/>
                <w:szCs w:val="18"/>
              </w:rPr>
              <w:t>4</w:t>
            </w:r>
          </w:p>
        </w:tc>
        <w:tc>
          <w:tcPr>
            <w:tcW w:w="1212" w:type="dxa"/>
            <w:tcBorders>
              <w:top w:val="nil"/>
              <w:left w:val="nil"/>
              <w:bottom w:val="nil"/>
              <w:right w:val="nil"/>
            </w:tcBorders>
          </w:tcPr>
          <w:p w14:paraId="0E5AFE29" w14:textId="77777777" w:rsidR="004A51A6" w:rsidRPr="004C54B4" w:rsidRDefault="004A51A6">
            <w:pPr>
              <w:pStyle w:val="Normal-pool-Table"/>
              <w:jc w:val="right"/>
              <w:rPr>
                <w:szCs w:val="18"/>
              </w:rPr>
            </w:pPr>
            <w:r w:rsidRPr="004C54B4">
              <w:rPr>
                <w:color w:val="000000"/>
                <w:szCs w:val="18"/>
              </w:rPr>
              <w:t>136</w:t>
            </w:r>
          </w:p>
        </w:tc>
      </w:tr>
      <w:tr w:rsidR="004A51A6" w:rsidRPr="004C54B4" w14:paraId="338159E2" w14:textId="77777777" w:rsidTr="009054D1">
        <w:trPr>
          <w:trHeight w:val="57"/>
          <w:jc w:val="right"/>
        </w:trPr>
        <w:tc>
          <w:tcPr>
            <w:tcW w:w="709" w:type="dxa"/>
            <w:tcBorders>
              <w:top w:val="nil"/>
              <w:left w:val="nil"/>
              <w:bottom w:val="nil"/>
              <w:right w:val="nil"/>
            </w:tcBorders>
          </w:tcPr>
          <w:p w14:paraId="33E39E33" w14:textId="77777777" w:rsidR="004A51A6" w:rsidRPr="004C54B4" w:rsidRDefault="004A51A6">
            <w:pPr>
              <w:pStyle w:val="Normal-pool-Table"/>
              <w:jc w:val="center"/>
              <w:rPr>
                <w:szCs w:val="18"/>
              </w:rPr>
            </w:pPr>
            <w:r w:rsidRPr="004C54B4">
              <w:rPr>
                <w:color w:val="000000"/>
                <w:szCs w:val="18"/>
              </w:rPr>
              <w:t>2017</w:t>
            </w:r>
          </w:p>
        </w:tc>
        <w:tc>
          <w:tcPr>
            <w:tcW w:w="851" w:type="dxa"/>
            <w:tcBorders>
              <w:top w:val="nil"/>
              <w:left w:val="nil"/>
              <w:bottom w:val="nil"/>
              <w:right w:val="nil"/>
            </w:tcBorders>
          </w:tcPr>
          <w:p w14:paraId="3E38D9E0" w14:textId="77777777" w:rsidR="004A51A6" w:rsidRPr="004C54B4" w:rsidRDefault="004A51A6">
            <w:pPr>
              <w:pStyle w:val="Normal-pool-Table"/>
              <w:jc w:val="right"/>
              <w:rPr>
                <w:szCs w:val="18"/>
              </w:rPr>
            </w:pPr>
            <w:r w:rsidRPr="004C54B4">
              <w:rPr>
                <w:color w:val="000000"/>
                <w:szCs w:val="18"/>
              </w:rPr>
              <w:t>198 316</w:t>
            </w:r>
          </w:p>
        </w:tc>
        <w:tc>
          <w:tcPr>
            <w:tcW w:w="1275" w:type="dxa"/>
            <w:tcBorders>
              <w:top w:val="nil"/>
              <w:left w:val="nil"/>
              <w:bottom w:val="nil"/>
              <w:right w:val="nil"/>
            </w:tcBorders>
          </w:tcPr>
          <w:p w14:paraId="260B4DEE" w14:textId="77777777" w:rsidR="004A51A6" w:rsidRPr="004C54B4" w:rsidRDefault="004A51A6">
            <w:pPr>
              <w:pStyle w:val="Normal-pool-Table"/>
              <w:jc w:val="right"/>
              <w:rPr>
                <w:szCs w:val="18"/>
              </w:rPr>
            </w:pPr>
            <w:r w:rsidRPr="004C54B4">
              <w:rPr>
                <w:color w:val="000000"/>
                <w:szCs w:val="18"/>
              </w:rPr>
              <w:t>196 311</w:t>
            </w:r>
          </w:p>
        </w:tc>
        <w:tc>
          <w:tcPr>
            <w:tcW w:w="1276" w:type="dxa"/>
            <w:tcBorders>
              <w:top w:val="nil"/>
              <w:left w:val="nil"/>
              <w:bottom w:val="nil"/>
              <w:right w:val="nil"/>
            </w:tcBorders>
          </w:tcPr>
          <w:p w14:paraId="1AB957FD" w14:textId="77777777" w:rsidR="004A51A6" w:rsidRPr="004C54B4" w:rsidRDefault="004A51A6" w:rsidP="00FA5F8E">
            <w:pPr>
              <w:pStyle w:val="Normal-pool-Table"/>
              <w:ind w:right="113"/>
              <w:jc w:val="right"/>
              <w:rPr>
                <w:szCs w:val="18"/>
              </w:rPr>
            </w:pPr>
            <w:r w:rsidRPr="004C54B4">
              <w:rPr>
                <w:color w:val="000000"/>
                <w:szCs w:val="18"/>
              </w:rPr>
              <w:t>99,0</w:t>
            </w:r>
          </w:p>
        </w:tc>
        <w:tc>
          <w:tcPr>
            <w:tcW w:w="749" w:type="dxa"/>
            <w:tcBorders>
              <w:top w:val="nil"/>
              <w:left w:val="nil"/>
              <w:bottom w:val="nil"/>
              <w:right w:val="nil"/>
            </w:tcBorders>
          </w:tcPr>
          <w:p w14:paraId="5371450C" w14:textId="77777777" w:rsidR="004A51A6" w:rsidRPr="004C54B4" w:rsidRDefault="004A51A6">
            <w:pPr>
              <w:pStyle w:val="Normal-pool-Table"/>
              <w:jc w:val="right"/>
              <w:rPr>
                <w:szCs w:val="18"/>
              </w:rPr>
            </w:pPr>
            <w:r w:rsidRPr="004C54B4">
              <w:rPr>
                <w:color w:val="000000"/>
                <w:szCs w:val="18"/>
              </w:rPr>
              <w:t>28</w:t>
            </w:r>
          </w:p>
        </w:tc>
        <w:tc>
          <w:tcPr>
            <w:tcW w:w="1170" w:type="dxa"/>
            <w:tcBorders>
              <w:top w:val="nil"/>
              <w:left w:val="nil"/>
              <w:bottom w:val="nil"/>
              <w:right w:val="nil"/>
            </w:tcBorders>
          </w:tcPr>
          <w:p w14:paraId="3B72C9C8" w14:textId="77777777" w:rsidR="004A51A6" w:rsidRPr="004C54B4" w:rsidRDefault="004A51A6">
            <w:pPr>
              <w:pStyle w:val="Normal-pool-Table"/>
              <w:jc w:val="right"/>
              <w:rPr>
                <w:szCs w:val="18"/>
              </w:rPr>
            </w:pPr>
            <w:r w:rsidRPr="004C54B4">
              <w:rPr>
                <w:color w:val="000000"/>
                <w:szCs w:val="18"/>
              </w:rPr>
              <w:t>28</w:t>
            </w:r>
          </w:p>
        </w:tc>
        <w:tc>
          <w:tcPr>
            <w:tcW w:w="1080" w:type="dxa"/>
            <w:tcBorders>
              <w:top w:val="nil"/>
              <w:left w:val="nil"/>
              <w:bottom w:val="nil"/>
              <w:right w:val="nil"/>
            </w:tcBorders>
          </w:tcPr>
          <w:p w14:paraId="3DB3D120" w14:textId="77777777" w:rsidR="004A51A6" w:rsidRPr="004C54B4" w:rsidRDefault="004A51A6">
            <w:pPr>
              <w:pStyle w:val="Normal-pool-Table"/>
              <w:jc w:val="right"/>
              <w:rPr>
                <w:szCs w:val="18"/>
              </w:rPr>
            </w:pPr>
            <w:r w:rsidRPr="004C54B4">
              <w:rPr>
                <w:color w:val="000000"/>
                <w:szCs w:val="18"/>
              </w:rPr>
              <w:t>0</w:t>
            </w:r>
          </w:p>
        </w:tc>
        <w:tc>
          <w:tcPr>
            <w:tcW w:w="1212" w:type="dxa"/>
            <w:tcBorders>
              <w:top w:val="nil"/>
              <w:left w:val="nil"/>
              <w:bottom w:val="nil"/>
              <w:right w:val="nil"/>
            </w:tcBorders>
          </w:tcPr>
          <w:p w14:paraId="366A9FCD" w14:textId="77777777" w:rsidR="004A51A6" w:rsidRPr="004C54B4" w:rsidRDefault="004A51A6">
            <w:pPr>
              <w:pStyle w:val="Normal-pool-Table"/>
              <w:jc w:val="right"/>
              <w:rPr>
                <w:rFonts w:eastAsia="Symbol"/>
                <w:szCs w:val="18"/>
              </w:rPr>
            </w:pPr>
            <w:r w:rsidRPr="004C54B4">
              <w:rPr>
                <w:color w:val="000000"/>
                <w:szCs w:val="18"/>
              </w:rPr>
              <w:t>130</w:t>
            </w:r>
          </w:p>
        </w:tc>
      </w:tr>
      <w:tr w:rsidR="004A51A6" w:rsidRPr="004C54B4" w14:paraId="20BC35BE" w14:textId="77777777" w:rsidTr="009054D1">
        <w:trPr>
          <w:trHeight w:val="57"/>
          <w:jc w:val="right"/>
        </w:trPr>
        <w:tc>
          <w:tcPr>
            <w:tcW w:w="709" w:type="dxa"/>
            <w:tcBorders>
              <w:top w:val="nil"/>
              <w:left w:val="nil"/>
              <w:right w:val="nil"/>
            </w:tcBorders>
          </w:tcPr>
          <w:p w14:paraId="046207D9" w14:textId="77777777" w:rsidR="004A51A6" w:rsidRPr="004C54B4" w:rsidRDefault="004A51A6">
            <w:pPr>
              <w:pStyle w:val="Normal-pool-Table"/>
              <w:jc w:val="center"/>
              <w:rPr>
                <w:szCs w:val="18"/>
              </w:rPr>
            </w:pPr>
            <w:r w:rsidRPr="004C54B4">
              <w:rPr>
                <w:color w:val="000000"/>
                <w:szCs w:val="18"/>
              </w:rPr>
              <w:t>2016</w:t>
            </w:r>
          </w:p>
        </w:tc>
        <w:tc>
          <w:tcPr>
            <w:tcW w:w="851" w:type="dxa"/>
            <w:tcBorders>
              <w:top w:val="nil"/>
              <w:left w:val="nil"/>
              <w:right w:val="nil"/>
            </w:tcBorders>
          </w:tcPr>
          <w:p w14:paraId="3FD3D404" w14:textId="77777777" w:rsidR="004A51A6" w:rsidRPr="004C54B4" w:rsidRDefault="004A51A6">
            <w:pPr>
              <w:pStyle w:val="Normal-pool-Table"/>
              <w:jc w:val="right"/>
              <w:rPr>
                <w:szCs w:val="18"/>
              </w:rPr>
            </w:pPr>
            <w:r w:rsidRPr="004C54B4">
              <w:rPr>
                <w:color w:val="000000"/>
                <w:szCs w:val="18"/>
              </w:rPr>
              <w:t>211 308</w:t>
            </w:r>
          </w:p>
        </w:tc>
        <w:tc>
          <w:tcPr>
            <w:tcW w:w="1275" w:type="dxa"/>
            <w:tcBorders>
              <w:top w:val="nil"/>
              <w:left w:val="nil"/>
              <w:right w:val="nil"/>
            </w:tcBorders>
          </w:tcPr>
          <w:p w14:paraId="3C798288" w14:textId="77777777" w:rsidR="004A51A6" w:rsidRPr="004C54B4" w:rsidRDefault="004A51A6">
            <w:pPr>
              <w:pStyle w:val="Normal-pool-Table"/>
              <w:jc w:val="right"/>
              <w:rPr>
                <w:szCs w:val="18"/>
              </w:rPr>
            </w:pPr>
            <w:r w:rsidRPr="004C54B4">
              <w:rPr>
                <w:color w:val="000000"/>
                <w:szCs w:val="18"/>
              </w:rPr>
              <w:t>209 747</w:t>
            </w:r>
          </w:p>
        </w:tc>
        <w:tc>
          <w:tcPr>
            <w:tcW w:w="1276" w:type="dxa"/>
            <w:tcBorders>
              <w:top w:val="nil"/>
              <w:left w:val="nil"/>
              <w:right w:val="nil"/>
            </w:tcBorders>
          </w:tcPr>
          <w:p w14:paraId="1C917686" w14:textId="77777777" w:rsidR="004A51A6" w:rsidRPr="004C54B4" w:rsidRDefault="004A51A6" w:rsidP="00FA5F8E">
            <w:pPr>
              <w:pStyle w:val="Normal-pool-Table"/>
              <w:ind w:right="113"/>
              <w:jc w:val="right"/>
              <w:rPr>
                <w:szCs w:val="18"/>
              </w:rPr>
            </w:pPr>
            <w:r w:rsidRPr="004C54B4">
              <w:rPr>
                <w:color w:val="000000"/>
                <w:szCs w:val="18"/>
              </w:rPr>
              <w:t>99,3</w:t>
            </w:r>
          </w:p>
        </w:tc>
        <w:tc>
          <w:tcPr>
            <w:tcW w:w="749" w:type="dxa"/>
            <w:tcBorders>
              <w:top w:val="nil"/>
              <w:left w:val="nil"/>
              <w:right w:val="nil"/>
            </w:tcBorders>
          </w:tcPr>
          <w:p w14:paraId="137CA15D" w14:textId="77777777" w:rsidR="004A51A6" w:rsidRPr="004C54B4" w:rsidRDefault="004A51A6">
            <w:pPr>
              <w:pStyle w:val="Normal-pool-Table"/>
              <w:jc w:val="right"/>
              <w:rPr>
                <w:szCs w:val="18"/>
              </w:rPr>
            </w:pPr>
            <w:r w:rsidRPr="004C54B4">
              <w:rPr>
                <w:color w:val="000000"/>
                <w:szCs w:val="18"/>
              </w:rPr>
              <w:t>32</w:t>
            </w:r>
          </w:p>
        </w:tc>
        <w:tc>
          <w:tcPr>
            <w:tcW w:w="1170" w:type="dxa"/>
            <w:tcBorders>
              <w:top w:val="nil"/>
              <w:left w:val="nil"/>
              <w:right w:val="nil"/>
            </w:tcBorders>
          </w:tcPr>
          <w:p w14:paraId="2F47267B" w14:textId="77777777" w:rsidR="004A51A6" w:rsidRPr="004C54B4" w:rsidRDefault="004A51A6">
            <w:pPr>
              <w:pStyle w:val="Normal-pool-Table"/>
              <w:jc w:val="right"/>
              <w:rPr>
                <w:szCs w:val="18"/>
              </w:rPr>
            </w:pPr>
            <w:r w:rsidRPr="004C54B4">
              <w:rPr>
                <w:color w:val="000000"/>
                <w:szCs w:val="18"/>
              </w:rPr>
              <w:t>31</w:t>
            </w:r>
          </w:p>
        </w:tc>
        <w:tc>
          <w:tcPr>
            <w:tcW w:w="1080" w:type="dxa"/>
            <w:tcBorders>
              <w:top w:val="nil"/>
              <w:left w:val="nil"/>
              <w:right w:val="nil"/>
            </w:tcBorders>
          </w:tcPr>
          <w:p w14:paraId="579C1147" w14:textId="77777777" w:rsidR="004A51A6" w:rsidRPr="004C54B4" w:rsidRDefault="004A51A6">
            <w:pPr>
              <w:pStyle w:val="Normal-pool-Table"/>
              <w:jc w:val="right"/>
              <w:rPr>
                <w:szCs w:val="18"/>
              </w:rPr>
            </w:pPr>
            <w:r w:rsidRPr="004C54B4">
              <w:rPr>
                <w:color w:val="000000"/>
                <w:szCs w:val="18"/>
              </w:rPr>
              <w:t>1</w:t>
            </w:r>
          </w:p>
        </w:tc>
        <w:tc>
          <w:tcPr>
            <w:tcW w:w="1212" w:type="dxa"/>
            <w:tcBorders>
              <w:top w:val="nil"/>
              <w:left w:val="nil"/>
              <w:right w:val="nil"/>
            </w:tcBorders>
          </w:tcPr>
          <w:p w14:paraId="194FAD68" w14:textId="77777777" w:rsidR="004A51A6" w:rsidRPr="004C54B4" w:rsidRDefault="004A51A6">
            <w:pPr>
              <w:pStyle w:val="Normal-pool-Table"/>
              <w:jc w:val="right"/>
              <w:rPr>
                <w:szCs w:val="18"/>
              </w:rPr>
            </w:pPr>
            <w:r w:rsidRPr="004C54B4">
              <w:rPr>
                <w:color w:val="000000"/>
                <w:szCs w:val="18"/>
              </w:rPr>
              <w:t>138</w:t>
            </w:r>
          </w:p>
        </w:tc>
      </w:tr>
      <w:tr w:rsidR="004A51A6" w:rsidRPr="004C54B4" w14:paraId="20F8AAAA" w14:textId="77777777" w:rsidTr="009054D1">
        <w:trPr>
          <w:trHeight w:val="57"/>
          <w:jc w:val="right"/>
        </w:trPr>
        <w:tc>
          <w:tcPr>
            <w:tcW w:w="709" w:type="dxa"/>
            <w:tcBorders>
              <w:top w:val="nil"/>
              <w:left w:val="nil"/>
              <w:bottom w:val="nil"/>
              <w:right w:val="nil"/>
            </w:tcBorders>
          </w:tcPr>
          <w:p w14:paraId="6F666E05" w14:textId="77777777" w:rsidR="004A51A6" w:rsidRPr="004C54B4" w:rsidRDefault="004A51A6">
            <w:pPr>
              <w:pStyle w:val="Normal-pool-Table"/>
              <w:jc w:val="center"/>
              <w:rPr>
                <w:szCs w:val="18"/>
              </w:rPr>
            </w:pPr>
            <w:r w:rsidRPr="004C54B4">
              <w:rPr>
                <w:color w:val="000000"/>
                <w:szCs w:val="18"/>
              </w:rPr>
              <w:t>2015</w:t>
            </w:r>
          </w:p>
        </w:tc>
        <w:tc>
          <w:tcPr>
            <w:tcW w:w="851" w:type="dxa"/>
            <w:tcBorders>
              <w:top w:val="nil"/>
              <w:left w:val="nil"/>
              <w:bottom w:val="nil"/>
              <w:right w:val="nil"/>
            </w:tcBorders>
          </w:tcPr>
          <w:p w14:paraId="4797B844" w14:textId="77777777" w:rsidR="004A51A6" w:rsidRPr="004C54B4" w:rsidRDefault="004A51A6">
            <w:pPr>
              <w:pStyle w:val="Normal-pool-Table"/>
              <w:jc w:val="right"/>
              <w:rPr>
                <w:szCs w:val="18"/>
              </w:rPr>
            </w:pPr>
            <w:r w:rsidRPr="004C54B4">
              <w:rPr>
                <w:color w:val="000000"/>
                <w:szCs w:val="18"/>
              </w:rPr>
              <w:t>204 855</w:t>
            </w:r>
          </w:p>
        </w:tc>
        <w:tc>
          <w:tcPr>
            <w:tcW w:w="1275" w:type="dxa"/>
            <w:tcBorders>
              <w:top w:val="nil"/>
              <w:left w:val="nil"/>
              <w:bottom w:val="nil"/>
              <w:right w:val="nil"/>
            </w:tcBorders>
          </w:tcPr>
          <w:p w14:paraId="2284EBAF" w14:textId="77777777" w:rsidR="004A51A6" w:rsidRPr="004C54B4" w:rsidRDefault="004A51A6">
            <w:pPr>
              <w:pStyle w:val="Normal-pool-Table"/>
              <w:jc w:val="right"/>
              <w:rPr>
                <w:szCs w:val="18"/>
              </w:rPr>
            </w:pPr>
            <w:r w:rsidRPr="004C54B4">
              <w:rPr>
                <w:color w:val="000000"/>
                <w:szCs w:val="18"/>
              </w:rPr>
              <w:t>203 687</w:t>
            </w:r>
          </w:p>
        </w:tc>
        <w:tc>
          <w:tcPr>
            <w:tcW w:w="1276" w:type="dxa"/>
            <w:tcBorders>
              <w:top w:val="nil"/>
              <w:left w:val="nil"/>
              <w:bottom w:val="nil"/>
              <w:right w:val="nil"/>
            </w:tcBorders>
          </w:tcPr>
          <w:p w14:paraId="60527063" w14:textId="77777777" w:rsidR="004A51A6" w:rsidRPr="004C54B4" w:rsidRDefault="004A51A6" w:rsidP="00FA5F8E">
            <w:pPr>
              <w:pStyle w:val="Normal-pool-Table"/>
              <w:ind w:right="113"/>
              <w:jc w:val="right"/>
              <w:rPr>
                <w:szCs w:val="18"/>
              </w:rPr>
            </w:pPr>
            <w:r w:rsidRPr="004C54B4">
              <w:rPr>
                <w:color w:val="000000"/>
                <w:szCs w:val="18"/>
              </w:rPr>
              <w:t>99,4</w:t>
            </w:r>
          </w:p>
        </w:tc>
        <w:tc>
          <w:tcPr>
            <w:tcW w:w="749" w:type="dxa"/>
            <w:tcBorders>
              <w:top w:val="nil"/>
              <w:left w:val="nil"/>
              <w:bottom w:val="nil"/>
              <w:right w:val="nil"/>
            </w:tcBorders>
          </w:tcPr>
          <w:p w14:paraId="55AE81AC" w14:textId="77777777" w:rsidR="004A51A6" w:rsidRPr="004C54B4" w:rsidRDefault="004A51A6">
            <w:pPr>
              <w:pStyle w:val="Normal-pool-Table"/>
              <w:jc w:val="right"/>
              <w:rPr>
                <w:szCs w:val="18"/>
              </w:rPr>
            </w:pPr>
            <w:r w:rsidRPr="004C54B4">
              <w:rPr>
                <w:color w:val="000000"/>
                <w:szCs w:val="18"/>
              </w:rPr>
              <w:t>28</w:t>
            </w:r>
          </w:p>
        </w:tc>
        <w:tc>
          <w:tcPr>
            <w:tcW w:w="1170" w:type="dxa"/>
            <w:tcBorders>
              <w:top w:val="nil"/>
              <w:left w:val="nil"/>
              <w:bottom w:val="nil"/>
              <w:right w:val="nil"/>
            </w:tcBorders>
          </w:tcPr>
          <w:p w14:paraId="22B1790E" w14:textId="77777777" w:rsidR="004A51A6" w:rsidRPr="004C54B4" w:rsidRDefault="004A51A6">
            <w:pPr>
              <w:pStyle w:val="Normal-pool-Table"/>
              <w:jc w:val="right"/>
              <w:rPr>
                <w:szCs w:val="18"/>
              </w:rPr>
            </w:pPr>
            <w:r w:rsidRPr="004C54B4">
              <w:rPr>
                <w:color w:val="000000"/>
                <w:szCs w:val="18"/>
              </w:rPr>
              <w:t>28</w:t>
            </w:r>
          </w:p>
        </w:tc>
        <w:tc>
          <w:tcPr>
            <w:tcW w:w="1080" w:type="dxa"/>
            <w:tcBorders>
              <w:top w:val="nil"/>
              <w:left w:val="nil"/>
              <w:bottom w:val="nil"/>
              <w:right w:val="nil"/>
            </w:tcBorders>
          </w:tcPr>
          <w:p w14:paraId="0D7DD233" w14:textId="77777777" w:rsidR="004A51A6" w:rsidRPr="004C54B4" w:rsidRDefault="004A51A6">
            <w:pPr>
              <w:pStyle w:val="Normal-pool-Table"/>
              <w:jc w:val="right"/>
              <w:rPr>
                <w:szCs w:val="18"/>
              </w:rPr>
            </w:pPr>
            <w:r w:rsidRPr="004C54B4">
              <w:rPr>
                <w:color w:val="000000"/>
                <w:szCs w:val="18"/>
              </w:rPr>
              <w:t>0</w:t>
            </w:r>
          </w:p>
        </w:tc>
        <w:tc>
          <w:tcPr>
            <w:tcW w:w="1212" w:type="dxa"/>
            <w:tcBorders>
              <w:top w:val="nil"/>
              <w:left w:val="nil"/>
              <w:bottom w:val="nil"/>
              <w:right w:val="nil"/>
            </w:tcBorders>
          </w:tcPr>
          <w:p w14:paraId="2EF5A646" w14:textId="77777777" w:rsidR="004A51A6" w:rsidRPr="004C54B4" w:rsidRDefault="004A51A6">
            <w:pPr>
              <w:pStyle w:val="Normal-pool-Table"/>
              <w:jc w:val="right"/>
              <w:rPr>
                <w:rFonts w:eastAsia="Symbol"/>
                <w:szCs w:val="18"/>
              </w:rPr>
            </w:pPr>
            <w:r w:rsidRPr="004C54B4">
              <w:rPr>
                <w:color w:val="000000"/>
                <w:szCs w:val="18"/>
              </w:rPr>
              <w:t>132</w:t>
            </w:r>
          </w:p>
        </w:tc>
      </w:tr>
      <w:tr w:rsidR="004A51A6" w:rsidRPr="004C54B4" w14:paraId="2DAB84A9" w14:textId="77777777" w:rsidTr="009054D1">
        <w:trPr>
          <w:trHeight w:val="57"/>
          <w:jc w:val="right"/>
        </w:trPr>
        <w:tc>
          <w:tcPr>
            <w:tcW w:w="709" w:type="dxa"/>
            <w:tcBorders>
              <w:top w:val="nil"/>
              <w:left w:val="nil"/>
              <w:bottom w:val="nil"/>
              <w:right w:val="nil"/>
            </w:tcBorders>
          </w:tcPr>
          <w:p w14:paraId="7EB8106C" w14:textId="77777777" w:rsidR="004A51A6" w:rsidRPr="004C54B4" w:rsidRDefault="004A51A6">
            <w:pPr>
              <w:pStyle w:val="Normal-pool-Table"/>
              <w:jc w:val="center"/>
              <w:rPr>
                <w:color w:val="000000"/>
                <w:szCs w:val="18"/>
              </w:rPr>
            </w:pPr>
            <w:r w:rsidRPr="004C54B4">
              <w:rPr>
                <w:color w:val="000000"/>
              </w:rPr>
              <w:t>2014</w:t>
            </w:r>
          </w:p>
        </w:tc>
        <w:tc>
          <w:tcPr>
            <w:tcW w:w="851" w:type="dxa"/>
            <w:tcBorders>
              <w:top w:val="nil"/>
              <w:left w:val="nil"/>
              <w:bottom w:val="nil"/>
              <w:right w:val="nil"/>
            </w:tcBorders>
          </w:tcPr>
          <w:p w14:paraId="765B092D" w14:textId="77777777" w:rsidR="004A51A6" w:rsidRPr="004C54B4" w:rsidRDefault="004A51A6">
            <w:pPr>
              <w:pStyle w:val="Normal-pool-Table"/>
              <w:jc w:val="right"/>
              <w:rPr>
                <w:color w:val="000000"/>
                <w:szCs w:val="18"/>
              </w:rPr>
            </w:pPr>
            <w:r w:rsidRPr="004C54B4">
              <w:rPr>
                <w:color w:val="000000"/>
              </w:rPr>
              <w:t>240 759</w:t>
            </w:r>
          </w:p>
        </w:tc>
        <w:tc>
          <w:tcPr>
            <w:tcW w:w="1275" w:type="dxa"/>
            <w:tcBorders>
              <w:top w:val="nil"/>
              <w:left w:val="nil"/>
              <w:bottom w:val="nil"/>
              <w:right w:val="nil"/>
            </w:tcBorders>
          </w:tcPr>
          <w:p w14:paraId="1D7BECA0" w14:textId="77777777" w:rsidR="004A51A6" w:rsidRPr="004C54B4" w:rsidRDefault="004A51A6">
            <w:pPr>
              <w:pStyle w:val="Normal-pool-Table"/>
              <w:jc w:val="right"/>
              <w:rPr>
                <w:color w:val="000000"/>
                <w:szCs w:val="18"/>
              </w:rPr>
            </w:pPr>
            <w:r w:rsidRPr="004C54B4">
              <w:rPr>
                <w:color w:val="000000"/>
              </w:rPr>
              <w:t>236 808</w:t>
            </w:r>
          </w:p>
        </w:tc>
        <w:tc>
          <w:tcPr>
            <w:tcW w:w="1276" w:type="dxa"/>
            <w:tcBorders>
              <w:top w:val="nil"/>
              <w:left w:val="nil"/>
              <w:bottom w:val="nil"/>
              <w:right w:val="nil"/>
            </w:tcBorders>
          </w:tcPr>
          <w:p w14:paraId="3631718B" w14:textId="77777777" w:rsidR="004A51A6" w:rsidRPr="004C54B4" w:rsidRDefault="004A51A6" w:rsidP="00FA5F8E">
            <w:pPr>
              <w:pStyle w:val="Normal-pool-Table"/>
              <w:ind w:right="113"/>
              <w:jc w:val="right"/>
              <w:rPr>
                <w:color w:val="000000"/>
                <w:szCs w:val="18"/>
              </w:rPr>
            </w:pPr>
            <w:r w:rsidRPr="004C54B4">
              <w:rPr>
                <w:color w:val="000000"/>
              </w:rPr>
              <w:t>98,4</w:t>
            </w:r>
          </w:p>
        </w:tc>
        <w:tc>
          <w:tcPr>
            <w:tcW w:w="749" w:type="dxa"/>
            <w:tcBorders>
              <w:top w:val="nil"/>
              <w:left w:val="nil"/>
              <w:bottom w:val="nil"/>
              <w:right w:val="nil"/>
            </w:tcBorders>
          </w:tcPr>
          <w:p w14:paraId="21DDBCE9" w14:textId="77777777" w:rsidR="004A51A6" w:rsidRPr="004C54B4" w:rsidRDefault="004A51A6">
            <w:pPr>
              <w:pStyle w:val="Normal-pool-Table"/>
              <w:jc w:val="right"/>
              <w:rPr>
                <w:color w:val="000000"/>
                <w:szCs w:val="18"/>
              </w:rPr>
            </w:pPr>
            <w:r w:rsidRPr="004C54B4">
              <w:rPr>
                <w:color w:val="000000"/>
              </w:rPr>
              <w:t>30</w:t>
            </w:r>
          </w:p>
        </w:tc>
        <w:tc>
          <w:tcPr>
            <w:tcW w:w="1170" w:type="dxa"/>
            <w:tcBorders>
              <w:top w:val="nil"/>
              <w:left w:val="nil"/>
              <w:bottom w:val="nil"/>
              <w:right w:val="nil"/>
            </w:tcBorders>
          </w:tcPr>
          <w:p w14:paraId="52A50133" w14:textId="77777777" w:rsidR="004A51A6" w:rsidRPr="004C54B4" w:rsidRDefault="004A51A6">
            <w:pPr>
              <w:pStyle w:val="Normal-pool-Table"/>
              <w:jc w:val="right"/>
              <w:rPr>
                <w:color w:val="000000"/>
                <w:szCs w:val="18"/>
              </w:rPr>
            </w:pPr>
            <w:r w:rsidRPr="004C54B4">
              <w:rPr>
                <w:color w:val="000000"/>
              </w:rPr>
              <w:t>29</w:t>
            </w:r>
          </w:p>
        </w:tc>
        <w:tc>
          <w:tcPr>
            <w:tcW w:w="1080" w:type="dxa"/>
            <w:tcBorders>
              <w:top w:val="nil"/>
              <w:left w:val="nil"/>
              <w:bottom w:val="nil"/>
              <w:right w:val="nil"/>
            </w:tcBorders>
          </w:tcPr>
          <w:p w14:paraId="1F2BD11B" w14:textId="77777777" w:rsidR="004A51A6" w:rsidRPr="004C54B4" w:rsidRDefault="004A51A6">
            <w:pPr>
              <w:pStyle w:val="Normal-pool-Table"/>
              <w:jc w:val="right"/>
              <w:rPr>
                <w:color w:val="000000"/>
                <w:szCs w:val="18"/>
              </w:rPr>
            </w:pPr>
            <w:r w:rsidRPr="004C54B4">
              <w:rPr>
                <w:color w:val="000000"/>
              </w:rPr>
              <w:t>1</w:t>
            </w:r>
          </w:p>
        </w:tc>
        <w:tc>
          <w:tcPr>
            <w:tcW w:w="1212" w:type="dxa"/>
            <w:tcBorders>
              <w:top w:val="nil"/>
              <w:left w:val="nil"/>
              <w:bottom w:val="nil"/>
              <w:right w:val="nil"/>
            </w:tcBorders>
          </w:tcPr>
          <w:p w14:paraId="6F01A889" w14:textId="77777777" w:rsidR="004A51A6" w:rsidRPr="004C54B4" w:rsidRDefault="004A51A6">
            <w:pPr>
              <w:pStyle w:val="Normal-pool-Table"/>
              <w:jc w:val="right"/>
              <w:rPr>
                <w:color w:val="000000"/>
                <w:szCs w:val="18"/>
              </w:rPr>
            </w:pPr>
            <w:r w:rsidRPr="004C54B4">
              <w:rPr>
                <w:color w:val="000000"/>
              </w:rPr>
              <w:t>129</w:t>
            </w:r>
          </w:p>
        </w:tc>
      </w:tr>
      <w:tr w:rsidR="004A51A6" w:rsidRPr="004C54B4" w14:paraId="509F55C4" w14:textId="77777777" w:rsidTr="009054D1">
        <w:trPr>
          <w:trHeight w:val="57"/>
          <w:jc w:val="right"/>
        </w:trPr>
        <w:tc>
          <w:tcPr>
            <w:tcW w:w="709" w:type="dxa"/>
            <w:tcBorders>
              <w:top w:val="nil"/>
              <w:left w:val="nil"/>
              <w:bottom w:val="nil"/>
              <w:right w:val="nil"/>
            </w:tcBorders>
          </w:tcPr>
          <w:p w14:paraId="280D08A9" w14:textId="77777777" w:rsidR="004A51A6" w:rsidRPr="004C54B4" w:rsidRDefault="004A51A6">
            <w:pPr>
              <w:pStyle w:val="Normal-pool-Table"/>
              <w:jc w:val="center"/>
              <w:rPr>
                <w:color w:val="000000"/>
                <w:szCs w:val="18"/>
              </w:rPr>
            </w:pPr>
            <w:r w:rsidRPr="004C54B4">
              <w:rPr>
                <w:color w:val="000000"/>
              </w:rPr>
              <w:t>2013</w:t>
            </w:r>
          </w:p>
        </w:tc>
        <w:tc>
          <w:tcPr>
            <w:tcW w:w="851" w:type="dxa"/>
            <w:tcBorders>
              <w:top w:val="nil"/>
              <w:left w:val="nil"/>
              <w:bottom w:val="nil"/>
              <w:right w:val="nil"/>
            </w:tcBorders>
          </w:tcPr>
          <w:p w14:paraId="1711F6E4" w14:textId="77777777" w:rsidR="004A51A6" w:rsidRPr="004C54B4" w:rsidRDefault="004A51A6">
            <w:pPr>
              <w:pStyle w:val="Normal-pool-Table"/>
              <w:jc w:val="right"/>
              <w:rPr>
                <w:color w:val="000000"/>
                <w:szCs w:val="18"/>
              </w:rPr>
            </w:pPr>
            <w:r w:rsidRPr="004C54B4">
              <w:rPr>
                <w:color w:val="000000"/>
              </w:rPr>
              <w:t>343 689</w:t>
            </w:r>
          </w:p>
        </w:tc>
        <w:tc>
          <w:tcPr>
            <w:tcW w:w="1275" w:type="dxa"/>
            <w:tcBorders>
              <w:top w:val="nil"/>
              <w:left w:val="nil"/>
              <w:bottom w:val="nil"/>
              <w:right w:val="nil"/>
            </w:tcBorders>
          </w:tcPr>
          <w:p w14:paraId="273944D9" w14:textId="77777777" w:rsidR="004A51A6" w:rsidRPr="004C54B4" w:rsidRDefault="004A51A6">
            <w:pPr>
              <w:pStyle w:val="Normal-pool-Table"/>
              <w:jc w:val="right"/>
              <w:rPr>
                <w:color w:val="000000"/>
                <w:szCs w:val="18"/>
              </w:rPr>
            </w:pPr>
            <w:r w:rsidRPr="004C54B4">
              <w:rPr>
                <w:color w:val="000000"/>
              </w:rPr>
              <w:t>240 315</w:t>
            </w:r>
          </w:p>
        </w:tc>
        <w:tc>
          <w:tcPr>
            <w:tcW w:w="1276" w:type="dxa"/>
            <w:tcBorders>
              <w:top w:val="nil"/>
              <w:left w:val="nil"/>
              <w:bottom w:val="nil"/>
              <w:right w:val="nil"/>
            </w:tcBorders>
          </w:tcPr>
          <w:p w14:paraId="5B12FF43" w14:textId="77777777" w:rsidR="004A51A6" w:rsidRPr="004C54B4" w:rsidRDefault="004A51A6" w:rsidP="00FA5F8E">
            <w:pPr>
              <w:pStyle w:val="Normal-pool-Table"/>
              <w:ind w:right="113"/>
              <w:jc w:val="right"/>
              <w:rPr>
                <w:color w:val="000000"/>
                <w:szCs w:val="18"/>
              </w:rPr>
            </w:pPr>
            <w:r w:rsidRPr="004C54B4">
              <w:rPr>
                <w:color w:val="000000"/>
              </w:rPr>
              <w:t>69,9</w:t>
            </w:r>
          </w:p>
        </w:tc>
        <w:tc>
          <w:tcPr>
            <w:tcW w:w="749" w:type="dxa"/>
            <w:tcBorders>
              <w:top w:val="nil"/>
              <w:left w:val="nil"/>
              <w:bottom w:val="nil"/>
              <w:right w:val="nil"/>
            </w:tcBorders>
          </w:tcPr>
          <w:p w14:paraId="02D7A3A8" w14:textId="77777777" w:rsidR="004A51A6" w:rsidRPr="004C54B4" w:rsidRDefault="004A51A6">
            <w:pPr>
              <w:pStyle w:val="Normal-pool-Table"/>
              <w:jc w:val="right"/>
              <w:rPr>
                <w:color w:val="000000"/>
                <w:szCs w:val="18"/>
              </w:rPr>
            </w:pPr>
            <w:r w:rsidRPr="004C54B4">
              <w:rPr>
                <w:color w:val="000000"/>
              </w:rPr>
              <w:t>31</w:t>
            </w:r>
          </w:p>
        </w:tc>
        <w:tc>
          <w:tcPr>
            <w:tcW w:w="1170" w:type="dxa"/>
            <w:tcBorders>
              <w:top w:val="nil"/>
              <w:left w:val="nil"/>
              <w:bottom w:val="nil"/>
              <w:right w:val="nil"/>
            </w:tcBorders>
          </w:tcPr>
          <w:p w14:paraId="25AE103E" w14:textId="77777777" w:rsidR="004A51A6" w:rsidRPr="004C54B4" w:rsidRDefault="004A51A6">
            <w:pPr>
              <w:pStyle w:val="Normal-pool-Table"/>
              <w:jc w:val="right"/>
              <w:rPr>
                <w:color w:val="000000"/>
                <w:szCs w:val="18"/>
              </w:rPr>
            </w:pPr>
            <w:r w:rsidRPr="004C54B4">
              <w:rPr>
                <w:color w:val="000000"/>
              </w:rPr>
              <w:t>30</w:t>
            </w:r>
          </w:p>
        </w:tc>
        <w:tc>
          <w:tcPr>
            <w:tcW w:w="1080" w:type="dxa"/>
            <w:tcBorders>
              <w:top w:val="nil"/>
              <w:left w:val="nil"/>
              <w:bottom w:val="nil"/>
              <w:right w:val="nil"/>
            </w:tcBorders>
          </w:tcPr>
          <w:p w14:paraId="21B1D473" w14:textId="77777777" w:rsidR="004A51A6" w:rsidRPr="004C54B4" w:rsidRDefault="004A51A6">
            <w:pPr>
              <w:pStyle w:val="Normal-pool-Table"/>
              <w:jc w:val="right"/>
              <w:rPr>
                <w:color w:val="000000"/>
                <w:szCs w:val="18"/>
              </w:rPr>
            </w:pPr>
            <w:r w:rsidRPr="004C54B4">
              <w:rPr>
                <w:color w:val="000000"/>
              </w:rPr>
              <w:t>1</w:t>
            </w:r>
          </w:p>
        </w:tc>
        <w:tc>
          <w:tcPr>
            <w:tcW w:w="1212" w:type="dxa"/>
            <w:tcBorders>
              <w:top w:val="nil"/>
              <w:left w:val="nil"/>
              <w:bottom w:val="nil"/>
              <w:right w:val="nil"/>
            </w:tcBorders>
          </w:tcPr>
          <w:p w14:paraId="3E2FF38E" w14:textId="77777777" w:rsidR="004A51A6" w:rsidRPr="004C54B4" w:rsidRDefault="004A51A6">
            <w:pPr>
              <w:pStyle w:val="Normal-pool-Table"/>
              <w:jc w:val="right"/>
              <w:rPr>
                <w:color w:val="000000"/>
                <w:szCs w:val="18"/>
              </w:rPr>
            </w:pPr>
            <w:r w:rsidRPr="004C54B4">
              <w:rPr>
                <w:color w:val="000000"/>
              </w:rPr>
              <w:t>130</w:t>
            </w:r>
          </w:p>
        </w:tc>
      </w:tr>
      <w:tr w:rsidR="004A51A6" w:rsidRPr="004C54B4" w14:paraId="71DEB621" w14:textId="77777777" w:rsidTr="009054D1">
        <w:trPr>
          <w:trHeight w:val="57"/>
          <w:jc w:val="right"/>
        </w:trPr>
        <w:tc>
          <w:tcPr>
            <w:tcW w:w="709" w:type="dxa"/>
            <w:tcBorders>
              <w:top w:val="nil"/>
              <w:left w:val="nil"/>
              <w:bottom w:val="single" w:sz="12" w:space="0" w:color="auto"/>
              <w:right w:val="nil"/>
            </w:tcBorders>
          </w:tcPr>
          <w:p w14:paraId="0BAA2F7A" w14:textId="77777777" w:rsidR="004A51A6" w:rsidRPr="004C54B4" w:rsidRDefault="004A51A6">
            <w:pPr>
              <w:pStyle w:val="Normal-pool-Table"/>
              <w:jc w:val="center"/>
              <w:rPr>
                <w:color w:val="000000"/>
                <w:szCs w:val="18"/>
              </w:rPr>
            </w:pPr>
            <w:r w:rsidRPr="004C54B4">
              <w:rPr>
                <w:color w:val="000000"/>
              </w:rPr>
              <w:t>2012</w:t>
            </w:r>
          </w:p>
        </w:tc>
        <w:tc>
          <w:tcPr>
            <w:tcW w:w="851" w:type="dxa"/>
            <w:tcBorders>
              <w:top w:val="nil"/>
              <w:left w:val="nil"/>
              <w:bottom w:val="single" w:sz="12" w:space="0" w:color="auto"/>
              <w:right w:val="nil"/>
            </w:tcBorders>
          </w:tcPr>
          <w:p w14:paraId="1AEC04AF" w14:textId="77777777" w:rsidR="004A51A6" w:rsidRPr="004C54B4" w:rsidRDefault="004A51A6">
            <w:pPr>
              <w:pStyle w:val="Normal-pool-Table"/>
              <w:jc w:val="right"/>
              <w:rPr>
                <w:color w:val="000000"/>
                <w:szCs w:val="18"/>
              </w:rPr>
            </w:pPr>
            <w:r w:rsidRPr="004C54B4">
              <w:rPr>
                <w:color w:val="000000"/>
              </w:rPr>
              <w:t>385 371</w:t>
            </w:r>
          </w:p>
        </w:tc>
        <w:tc>
          <w:tcPr>
            <w:tcW w:w="1275" w:type="dxa"/>
            <w:tcBorders>
              <w:top w:val="nil"/>
              <w:left w:val="nil"/>
              <w:bottom w:val="single" w:sz="12" w:space="0" w:color="auto"/>
              <w:right w:val="nil"/>
            </w:tcBorders>
          </w:tcPr>
          <w:p w14:paraId="6B7C6B3D" w14:textId="77777777" w:rsidR="004A51A6" w:rsidRPr="004C54B4" w:rsidRDefault="004A51A6">
            <w:pPr>
              <w:pStyle w:val="Normal-pool-Table"/>
              <w:jc w:val="right"/>
              <w:rPr>
                <w:color w:val="000000"/>
                <w:szCs w:val="18"/>
              </w:rPr>
            </w:pPr>
            <w:r w:rsidRPr="004C54B4">
              <w:rPr>
                <w:color w:val="000000"/>
              </w:rPr>
              <w:t>278 457</w:t>
            </w:r>
          </w:p>
        </w:tc>
        <w:tc>
          <w:tcPr>
            <w:tcW w:w="1276" w:type="dxa"/>
            <w:tcBorders>
              <w:top w:val="nil"/>
              <w:left w:val="nil"/>
              <w:bottom w:val="single" w:sz="12" w:space="0" w:color="auto"/>
              <w:right w:val="nil"/>
            </w:tcBorders>
          </w:tcPr>
          <w:p w14:paraId="1F2AEFCF" w14:textId="77777777" w:rsidR="004A51A6" w:rsidRPr="004C54B4" w:rsidRDefault="004A51A6" w:rsidP="00FA5F8E">
            <w:pPr>
              <w:pStyle w:val="Normal-pool-Table"/>
              <w:ind w:right="113"/>
              <w:jc w:val="right"/>
              <w:rPr>
                <w:color w:val="000000"/>
                <w:szCs w:val="18"/>
              </w:rPr>
            </w:pPr>
            <w:r w:rsidRPr="004C54B4">
              <w:rPr>
                <w:color w:val="000000"/>
              </w:rPr>
              <w:t>72,3</w:t>
            </w:r>
          </w:p>
        </w:tc>
        <w:tc>
          <w:tcPr>
            <w:tcW w:w="749" w:type="dxa"/>
            <w:tcBorders>
              <w:top w:val="nil"/>
              <w:left w:val="nil"/>
              <w:bottom w:val="single" w:sz="12" w:space="0" w:color="auto"/>
              <w:right w:val="nil"/>
            </w:tcBorders>
          </w:tcPr>
          <w:p w14:paraId="4D3E9A5C" w14:textId="77777777" w:rsidR="004A51A6" w:rsidRPr="004C54B4" w:rsidRDefault="004A51A6">
            <w:pPr>
              <w:pStyle w:val="Normal-pool-Table"/>
              <w:jc w:val="right"/>
              <w:rPr>
                <w:color w:val="000000"/>
                <w:szCs w:val="18"/>
              </w:rPr>
            </w:pPr>
            <w:r w:rsidRPr="004C54B4">
              <w:rPr>
                <w:color w:val="000000"/>
              </w:rPr>
              <w:t>35</w:t>
            </w:r>
          </w:p>
        </w:tc>
        <w:tc>
          <w:tcPr>
            <w:tcW w:w="1170" w:type="dxa"/>
            <w:tcBorders>
              <w:top w:val="nil"/>
              <w:left w:val="nil"/>
              <w:bottom w:val="single" w:sz="12" w:space="0" w:color="auto"/>
              <w:right w:val="nil"/>
            </w:tcBorders>
          </w:tcPr>
          <w:p w14:paraId="75B4A42B" w14:textId="77777777" w:rsidR="004A51A6" w:rsidRPr="004C54B4" w:rsidRDefault="004A51A6">
            <w:pPr>
              <w:pStyle w:val="Normal-pool-Table"/>
              <w:jc w:val="right"/>
              <w:rPr>
                <w:color w:val="000000"/>
                <w:szCs w:val="18"/>
              </w:rPr>
            </w:pPr>
            <w:r w:rsidRPr="004C54B4">
              <w:rPr>
                <w:color w:val="000000"/>
              </w:rPr>
              <w:t>31</w:t>
            </w:r>
          </w:p>
        </w:tc>
        <w:tc>
          <w:tcPr>
            <w:tcW w:w="1080" w:type="dxa"/>
            <w:tcBorders>
              <w:top w:val="nil"/>
              <w:left w:val="nil"/>
              <w:bottom w:val="single" w:sz="12" w:space="0" w:color="auto"/>
              <w:right w:val="nil"/>
            </w:tcBorders>
          </w:tcPr>
          <w:p w14:paraId="2E0B0347" w14:textId="77777777" w:rsidR="004A51A6" w:rsidRPr="004C54B4" w:rsidRDefault="004A51A6">
            <w:pPr>
              <w:pStyle w:val="Normal-pool-Table"/>
              <w:jc w:val="right"/>
              <w:rPr>
                <w:color w:val="000000"/>
                <w:szCs w:val="18"/>
              </w:rPr>
            </w:pPr>
            <w:r w:rsidRPr="004C54B4">
              <w:rPr>
                <w:color w:val="000000"/>
              </w:rPr>
              <w:t>4</w:t>
            </w:r>
          </w:p>
        </w:tc>
        <w:tc>
          <w:tcPr>
            <w:tcW w:w="1212" w:type="dxa"/>
            <w:tcBorders>
              <w:top w:val="nil"/>
              <w:left w:val="nil"/>
              <w:bottom w:val="single" w:sz="12" w:space="0" w:color="auto"/>
              <w:right w:val="nil"/>
            </w:tcBorders>
          </w:tcPr>
          <w:p w14:paraId="778985CB" w14:textId="77777777" w:rsidR="004A51A6" w:rsidRPr="004C54B4" w:rsidRDefault="004A51A6">
            <w:pPr>
              <w:pStyle w:val="Normal-pool-Table"/>
              <w:jc w:val="right"/>
              <w:rPr>
                <w:color w:val="000000"/>
                <w:szCs w:val="18"/>
              </w:rPr>
            </w:pPr>
            <w:r w:rsidRPr="004C54B4">
              <w:rPr>
                <w:color w:val="000000"/>
              </w:rPr>
              <w:t>140</w:t>
            </w:r>
          </w:p>
        </w:tc>
      </w:tr>
    </w:tbl>
    <w:p w14:paraId="07FDF3B9" w14:textId="77777777" w:rsidR="004A51A6" w:rsidRPr="004A51A6" w:rsidRDefault="004A51A6" w:rsidP="00881677">
      <w:pPr>
        <w:pStyle w:val="NormalNonumber"/>
        <w:spacing w:before="60" w:after="160"/>
        <w:rPr>
          <w:sz w:val="17"/>
          <w:szCs w:val="17"/>
          <w:lang w:val="fr-FR"/>
        </w:rPr>
      </w:pPr>
      <w:r w:rsidRPr="004A51A6">
        <w:rPr>
          <w:sz w:val="17"/>
          <w:szCs w:val="17"/>
          <w:lang w:val="fr-FR"/>
        </w:rPr>
        <w:tab/>
      </w:r>
      <w:proofErr w:type="gramStart"/>
      <w:r w:rsidRPr="004A51A6">
        <w:rPr>
          <w:i/>
          <w:iCs/>
          <w:sz w:val="17"/>
          <w:szCs w:val="17"/>
          <w:vertAlign w:val="superscript"/>
          <w:lang w:val="fr-FR"/>
        </w:rPr>
        <w:t>a</w:t>
      </w:r>
      <w:proofErr w:type="gramEnd"/>
      <w:r w:rsidRPr="004A51A6">
        <w:rPr>
          <w:sz w:val="17"/>
          <w:szCs w:val="17"/>
          <w:lang w:val="fr-FR"/>
        </w:rPr>
        <w:t xml:space="preserve"> Arrondi à partir du chiffre initial de 99,98 %.</w:t>
      </w:r>
    </w:p>
    <w:p w14:paraId="347BAAB1" w14:textId="77777777" w:rsidR="004A51A6" w:rsidRPr="004A51A6" w:rsidRDefault="004A51A6" w:rsidP="004A51A6">
      <w:pPr>
        <w:pStyle w:val="Normalnumber"/>
        <w:numPr>
          <w:ilvl w:val="0"/>
          <w:numId w:val="36"/>
        </w:numPr>
        <w:tabs>
          <w:tab w:val="clear" w:pos="1247"/>
          <w:tab w:val="clear" w:pos="1814"/>
          <w:tab w:val="clear" w:pos="2381"/>
          <w:tab w:val="clear" w:pos="2948"/>
          <w:tab w:val="clear" w:pos="3515"/>
          <w:tab w:val="left" w:pos="624"/>
          <w:tab w:val="num" w:pos="1871"/>
          <w:tab w:val="left" w:pos="2495"/>
          <w:tab w:val="left" w:pos="3119"/>
          <w:tab w:val="left" w:pos="3742"/>
          <w:tab w:val="left" w:pos="4366"/>
        </w:tabs>
        <w:spacing w:before="120"/>
        <w:ind w:left="1247"/>
        <w:rPr>
          <w:lang w:val="fr-FR"/>
        </w:rPr>
      </w:pPr>
      <w:r w:rsidRPr="004A51A6">
        <w:rPr>
          <w:lang w:val="fr-FR"/>
        </w:rPr>
        <w:lastRenderedPageBreak/>
        <w:t>En mai 2026, le Secrétariat a envoyé les informations agrégées pour 2024 aux 161 Parties déclarées comme pays de destination par les Parties exportatrices, conformément à la décision XVII/16</w:t>
      </w:r>
      <w:r w:rsidRPr="004C54B4">
        <w:rPr>
          <w:vertAlign w:val="superscript"/>
        </w:rPr>
        <w:footnoteReference w:id="8"/>
      </w:r>
      <w:r w:rsidRPr="004A51A6">
        <w:rPr>
          <w:lang w:val="fr-FR"/>
        </w:rPr>
        <w:t>.</w:t>
      </w:r>
    </w:p>
    <w:p w14:paraId="075021C5" w14:textId="77777777" w:rsidR="004A51A6" w:rsidRPr="004A51A6" w:rsidRDefault="004A51A6" w:rsidP="00881677">
      <w:pPr>
        <w:pStyle w:val="CH2"/>
        <w:rPr>
          <w:lang w:val="fr-FR"/>
        </w:rPr>
      </w:pPr>
      <w:r w:rsidRPr="004A51A6">
        <w:rPr>
          <w:bCs/>
          <w:lang w:val="fr-FR"/>
        </w:rPr>
        <w:tab/>
        <w:t>H.</w:t>
      </w:r>
      <w:r w:rsidRPr="004A51A6">
        <w:rPr>
          <w:lang w:val="fr-FR"/>
        </w:rPr>
        <w:tab/>
      </w:r>
      <w:r w:rsidRPr="004A51A6">
        <w:rPr>
          <w:bCs/>
          <w:lang w:val="fr-FR"/>
        </w:rPr>
        <w:t>Communication d’informations sur les importations et leurs pays d’origine (décisions XXIV/12 et XXX/12)</w:t>
      </w:r>
    </w:p>
    <w:p w14:paraId="282C3166" w14:textId="77777777" w:rsidR="004A51A6" w:rsidRPr="004A51A6" w:rsidRDefault="004A51A6" w:rsidP="004A51A6">
      <w:pPr>
        <w:pStyle w:val="Normalnumber"/>
        <w:numPr>
          <w:ilvl w:val="0"/>
          <w:numId w:val="36"/>
        </w:numPr>
        <w:tabs>
          <w:tab w:val="clear" w:pos="1247"/>
          <w:tab w:val="clear" w:pos="1814"/>
          <w:tab w:val="clear" w:pos="2381"/>
          <w:tab w:val="clear" w:pos="2948"/>
          <w:tab w:val="clear" w:pos="3515"/>
          <w:tab w:val="left" w:pos="624"/>
          <w:tab w:val="num" w:pos="1871"/>
          <w:tab w:val="left" w:pos="2495"/>
          <w:tab w:val="left" w:pos="3119"/>
          <w:tab w:val="left" w:pos="3742"/>
          <w:tab w:val="left" w:pos="4366"/>
        </w:tabs>
        <w:ind w:left="1247"/>
        <w:rPr>
          <w:lang w:val="fr-FR"/>
        </w:rPr>
      </w:pPr>
      <w:r w:rsidRPr="004A51A6">
        <w:rPr>
          <w:lang w:val="fr-FR"/>
        </w:rPr>
        <w:t>Le tableau 10 résume les informations disponibles sur le volume des importations</w:t>
      </w:r>
      <w:r w:rsidRPr="004C54B4">
        <w:rPr>
          <w:vertAlign w:val="superscript"/>
        </w:rPr>
        <w:footnoteReference w:id="9"/>
      </w:r>
      <w:r w:rsidRPr="004A51A6">
        <w:rPr>
          <w:lang w:val="fr-FR"/>
        </w:rPr>
        <w:t xml:space="preserve"> déclarées par les Parties de 2012 à 2024, le nombre de Parties qui ont déclaré ces importations et l’indication des pays d’origine.</w:t>
      </w:r>
    </w:p>
    <w:p w14:paraId="426FDDB0" w14:textId="77777777" w:rsidR="004A51A6" w:rsidRPr="004A51A6" w:rsidRDefault="004A51A6" w:rsidP="004A51A6">
      <w:pPr>
        <w:pStyle w:val="Normalnumber"/>
        <w:numPr>
          <w:ilvl w:val="0"/>
          <w:numId w:val="36"/>
        </w:numPr>
        <w:tabs>
          <w:tab w:val="clear" w:pos="1247"/>
          <w:tab w:val="clear" w:pos="1814"/>
          <w:tab w:val="clear" w:pos="2381"/>
          <w:tab w:val="clear" w:pos="2948"/>
          <w:tab w:val="clear" w:pos="3515"/>
          <w:tab w:val="left" w:pos="624"/>
          <w:tab w:val="num" w:pos="1871"/>
          <w:tab w:val="left" w:pos="2495"/>
          <w:tab w:val="left" w:pos="3119"/>
          <w:tab w:val="left" w:pos="3742"/>
          <w:tab w:val="left" w:pos="4366"/>
        </w:tabs>
        <w:ind w:left="1247"/>
        <w:rPr>
          <w:lang w:val="fr-FR"/>
        </w:rPr>
      </w:pPr>
      <w:r w:rsidRPr="004A51A6">
        <w:rPr>
          <w:lang w:val="fr-FR"/>
        </w:rPr>
        <w:t>En avril 2026, le Secrétariat a envoyé les informations compilées pour 2024 relatives aux importations à 25 Parties qui l’avaient prié de les leur communiquer, conformément à la décision XXIV/12</w:t>
      </w:r>
      <w:r w:rsidRPr="004C54B4">
        <w:rPr>
          <w:vertAlign w:val="superscript"/>
        </w:rPr>
        <w:footnoteReference w:id="10"/>
      </w:r>
      <w:r w:rsidRPr="004A51A6">
        <w:rPr>
          <w:lang w:val="fr-FR"/>
        </w:rPr>
        <w:t>. Parmi elles, une Partie avait demandé au Secrétariat en 2014 que ces informations lui soient communiquées dès que possible. Ces 25 Parties figuraient parmi les 71 que les Parties importatrices avaient nommées en 2024 comme étant les pays exportateurs et auxquelles le Secrétariat avait écrit afin de les inviter à lui demander, si elles le souhaitaient, la compilation des informations qu’elles jugeaient utiles.</w:t>
      </w:r>
    </w:p>
    <w:p w14:paraId="5898754A" w14:textId="77777777" w:rsidR="004A51A6" w:rsidRPr="004A51A6" w:rsidRDefault="004A51A6" w:rsidP="00881677">
      <w:pPr>
        <w:pStyle w:val="Titletable"/>
        <w:spacing w:before="240"/>
        <w:rPr>
          <w:lang w:val="fr-FR"/>
        </w:rPr>
      </w:pPr>
      <w:r w:rsidRPr="004A51A6">
        <w:rPr>
          <w:b w:val="0"/>
          <w:bCs w:val="0"/>
          <w:lang w:val="fr-FR"/>
        </w:rPr>
        <w:t>Tableau 10</w:t>
      </w:r>
      <w:r w:rsidRPr="004A51A6">
        <w:rPr>
          <w:lang w:val="fr-FR"/>
        </w:rPr>
        <w:br/>
        <w:t>Communication d’informations sur les importations et leurs pays d’origine</w:t>
      </w:r>
    </w:p>
    <w:tbl>
      <w:tblPr>
        <w:tblStyle w:val="TableGrid"/>
        <w:tblW w:w="8426"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3"/>
        <w:gridCol w:w="986"/>
        <w:gridCol w:w="1147"/>
        <w:gridCol w:w="1218"/>
        <w:gridCol w:w="778"/>
        <w:gridCol w:w="1431"/>
        <w:gridCol w:w="977"/>
        <w:gridCol w:w="1186"/>
      </w:tblGrid>
      <w:tr w:rsidR="004A51A6" w:rsidRPr="003551A2" w14:paraId="533889F7" w14:textId="77777777" w:rsidTr="00DB3E5E">
        <w:trPr>
          <w:trHeight w:val="57"/>
          <w:tblHeader/>
          <w:jc w:val="right"/>
        </w:trPr>
        <w:tc>
          <w:tcPr>
            <w:tcW w:w="709" w:type="dxa"/>
            <w:vMerge w:val="restart"/>
            <w:tcBorders>
              <w:top w:val="single" w:sz="4" w:space="0" w:color="auto"/>
            </w:tcBorders>
            <w:vAlign w:val="bottom"/>
          </w:tcPr>
          <w:p w14:paraId="6BD8753E" w14:textId="77777777" w:rsidR="004A51A6" w:rsidRPr="004C54B4" w:rsidRDefault="004A51A6">
            <w:pPr>
              <w:pStyle w:val="Normal-pool-Table"/>
              <w:rPr>
                <w:i/>
                <w:iCs/>
                <w:szCs w:val="18"/>
              </w:rPr>
            </w:pPr>
            <w:r w:rsidRPr="004C54B4">
              <w:rPr>
                <w:i/>
                <w:iCs/>
                <w:color w:val="000000"/>
                <w:szCs w:val="18"/>
              </w:rPr>
              <w:t>Année</w:t>
            </w:r>
          </w:p>
        </w:tc>
        <w:tc>
          <w:tcPr>
            <w:tcW w:w="3302" w:type="dxa"/>
            <w:gridSpan w:val="3"/>
            <w:tcBorders>
              <w:top w:val="single" w:sz="4" w:space="0" w:color="auto"/>
              <w:bottom w:val="single" w:sz="4" w:space="0" w:color="auto"/>
              <w:right w:val="single" w:sz="4" w:space="0" w:color="auto"/>
            </w:tcBorders>
            <w:vAlign w:val="bottom"/>
          </w:tcPr>
          <w:p w14:paraId="6A16B1CC" w14:textId="77777777" w:rsidR="004A51A6" w:rsidRPr="004C54B4" w:rsidRDefault="004A51A6">
            <w:pPr>
              <w:pStyle w:val="Normal-pool-Table"/>
              <w:jc w:val="center"/>
              <w:rPr>
                <w:i/>
                <w:iCs/>
                <w:color w:val="002060"/>
                <w:szCs w:val="18"/>
              </w:rPr>
            </w:pPr>
            <w:r w:rsidRPr="004C54B4">
              <w:rPr>
                <w:i/>
                <w:iCs/>
                <w:color w:val="000000"/>
                <w:szCs w:val="18"/>
              </w:rPr>
              <w:t xml:space="preserve">Volume des importations </w:t>
            </w:r>
            <w:proofErr w:type="spellStart"/>
            <w:r w:rsidRPr="004C54B4">
              <w:rPr>
                <w:i/>
                <w:iCs/>
                <w:color w:val="000000"/>
                <w:szCs w:val="18"/>
              </w:rPr>
              <w:t>déclarées</w:t>
            </w:r>
            <w:proofErr w:type="spellEnd"/>
          </w:p>
        </w:tc>
        <w:tc>
          <w:tcPr>
            <w:tcW w:w="3284" w:type="dxa"/>
            <w:gridSpan w:val="3"/>
            <w:tcBorders>
              <w:top w:val="single" w:sz="4" w:space="0" w:color="auto"/>
              <w:left w:val="single" w:sz="4" w:space="0" w:color="auto"/>
              <w:bottom w:val="single" w:sz="4" w:space="0" w:color="auto"/>
            </w:tcBorders>
            <w:vAlign w:val="bottom"/>
          </w:tcPr>
          <w:p w14:paraId="03AFDD11" w14:textId="77777777" w:rsidR="004A51A6" w:rsidRPr="004A51A6" w:rsidRDefault="004A51A6">
            <w:pPr>
              <w:pStyle w:val="Normal-pool-Table"/>
              <w:jc w:val="center"/>
              <w:rPr>
                <w:i/>
                <w:iCs/>
                <w:color w:val="002060"/>
                <w:szCs w:val="18"/>
                <w:lang w:val="fr-FR"/>
              </w:rPr>
            </w:pPr>
            <w:r w:rsidRPr="004A51A6">
              <w:rPr>
                <w:i/>
                <w:iCs/>
                <w:color w:val="000000"/>
                <w:szCs w:val="18"/>
                <w:lang w:val="fr-FR"/>
              </w:rPr>
              <w:t>Nombre de Parties ayant déclaré leurs importations</w:t>
            </w:r>
          </w:p>
        </w:tc>
        <w:tc>
          <w:tcPr>
            <w:tcW w:w="1131" w:type="dxa"/>
            <w:vMerge w:val="restart"/>
            <w:tcBorders>
              <w:top w:val="single" w:sz="4" w:space="0" w:color="auto"/>
            </w:tcBorders>
          </w:tcPr>
          <w:p w14:paraId="0CC0959E" w14:textId="77777777" w:rsidR="004A51A6" w:rsidRPr="004A51A6" w:rsidRDefault="004A51A6">
            <w:pPr>
              <w:pStyle w:val="Normal-pool-Table"/>
              <w:jc w:val="right"/>
              <w:rPr>
                <w:i/>
                <w:iCs/>
                <w:szCs w:val="18"/>
                <w:lang w:val="fr-FR"/>
              </w:rPr>
            </w:pPr>
            <w:r w:rsidRPr="004A51A6">
              <w:rPr>
                <w:i/>
                <w:iCs/>
                <w:color w:val="000000"/>
                <w:szCs w:val="18"/>
                <w:lang w:val="fr-FR"/>
              </w:rPr>
              <w:t>Nombre de Parties expéditrices déclarées par les Parties importatrices</w:t>
            </w:r>
          </w:p>
        </w:tc>
      </w:tr>
      <w:tr w:rsidR="004A51A6" w:rsidRPr="004C54B4" w14:paraId="5B2D0265" w14:textId="77777777" w:rsidTr="00DB3E5E">
        <w:trPr>
          <w:trHeight w:val="57"/>
          <w:tblHeader/>
          <w:jc w:val="right"/>
        </w:trPr>
        <w:tc>
          <w:tcPr>
            <w:tcW w:w="709" w:type="dxa"/>
            <w:vMerge/>
            <w:tcBorders>
              <w:bottom w:val="single" w:sz="12" w:space="0" w:color="auto"/>
            </w:tcBorders>
            <w:vAlign w:val="bottom"/>
          </w:tcPr>
          <w:p w14:paraId="3B11B215" w14:textId="77777777" w:rsidR="004A51A6" w:rsidRPr="004A51A6" w:rsidRDefault="004A51A6">
            <w:pPr>
              <w:pStyle w:val="Normal-pool-Table"/>
              <w:rPr>
                <w:szCs w:val="18"/>
                <w:lang w:val="fr-FR"/>
              </w:rPr>
            </w:pPr>
          </w:p>
        </w:tc>
        <w:tc>
          <w:tcPr>
            <w:tcW w:w="851" w:type="dxa"/>
            <w:tcBorders>
              <w:top w:val="single" w:sz="4" w:space="0" w:color="auto"/>
              <w:bottom w:val="single" w:sz="12" w:space="0" w:color="auto"/>
            </w:tcBorders>
            <w:vAlign w:val="bottom"/>
          </w:tcPr>
          <w:p w14:paraId="30E991F1" w14:textId="77777777" w:rsidR="004A51A6" w:rsidRPr="004C54B4" w:rsidRDefault="004A51A6">
            <w:pPr>
              <w:pStyle w:val="Normal-pool-Table"/>
              <w:jc w:val="right"/>
              <w:rPr>
                <w:i/>
                <w:iCs/>
                <w:color w:val="002060"/>
                <w:szCs w:val="18"/>
              </w:rPr>
            </w:pPr>
            <w:r w:rsidRPr="004C54B4">
              <w:rPr>
                <w:i/>
                <w:iCs/>
                <w:color w:val="000000"/>
                <w:szCs w:val="18"/>
              </w:rPr>
              <w:t xml:space="preserve">Total (en tonnes </w:t>
            </w:r>
            <w:proofErr w:type="spellStart"/>
            <w:r w:rsidRPr="004C54B4">
              <w:rPr>
                <w:i/>
                <w:iCs/>
                <w:color w:val="000000"/>
                <w:szCs w:val="18"/>
              </w:rPr>
              <w:t>métriques</w:t>
            </w:r>
            <w:proofErr w:type="spellEnd"/>
            <w:r w:rsidRPr="004C54B4">
              <w:rPr>
                <w:i/>
                <w:iCs/>
                <w:color w:val="000000"/>
                <w:szCs w:val="18"/>
              </w:rPr>
              <w:t>)</w:t>
            </w:r>
          </w:p>
        </w:tc>
        <w:tc>
          <w:tcPr>
            <w:tcW w:w="1175" w:type="dxa"/>
            <w:tcBorders>
              <w:top w:val="single" w:sz="4" w:space="0" w:color="auto"/>
              <w:bottom w:val="single" w:sz="12" w:space="0" w:color="auto"/>
            </w:tcBorders>
            <w:vAlign w:val="bottom"/>
          </w:tcPr>
          <w:p w14:paraId="0B909AE1" w14:textId="77777777" w:rsidR="004A51A6" w:rsidRPr="004A51A6" w:rsidRDefault="004A51A6">
            <w:pPr>
              <w:pStyle w:val="Normal-pool-Table"/>
              <w:jc w:val="right"/>
              <w:rPr>
                <w:i/>
                <w:iCs/>
                <w:color w:val="002060"/>
                <w:szCs w:val="18"/>
                <w:lang w:val="fr-FR"/>
              </w:rPr>
            </w:pPr>
            <w:r w:rsidRPr="004A51A6">
              <w:rPr>
                <w:i/>
                <w:iCs/>
                <w:color w:val="000000"/>
                <w:szCs w:val="18"/>
                <w:lang w:val="fr-FR"/>
              </w:rPr>
              <w:t>Pays d’origine indiqués (en tonnes métriques)</w:t>
            </w:r>
          </w:p>
        </w:tc>
        <w:tc>
          <w:tcPr>
            <w:tcW w:w="1276" w:type="dxa"/>
            <w:tcBorders>
              <w:top w:val="single" w:sz="4" w:space="0" w:color="auto"/>
              <w:bottom w:val="single" w:sz="12" w:space="0" w:color="auto"/>
              <w:right w:val="single" w:sz="4" w:space="0" w:color="auto"/>
            </w:tcBorders>
            <w:vAlign w:val="bottom"/>
          </w:tcPr>
          <w:p w14:paraId="4592526D" w14:textId="77777777" w:rsidR="004A51A6" w:rsidRPr="004C54B4" w:rsidRDefault="004A51A6">
            <w:pPr>
              <w:pStyle w:val="Normal-pool-Table"/>
              <w:jc w:val="right"/>
              <w:rPr>
                <w:i/>
                <w:iCs/>
                <w:color w:val="002060"/>
                <w:szCs w:val="18"/>
              </w:rPr>
            </w:pPr>
            <w:r w:rsidRPr="004C54B4">
              <w:rPr>
                <w:i/>
                <w:iCs/>
                <w:color w:val="000000"/>
                <w:szCs w:val="18"/>
              </w:rPr>
              <w:t xml:space="preserve">Pays </w:t>
            </w:r>
            <w:proofErr w:type="spellStart"/>
            <w:r w:rsidRPr="004C54B4">
              <w:rPr>
                <w:i/>
                <w:iCs/>
                <w:color w:val="000000"/>
                <w:szCs w:val="18"/>
              </w:rPr>
              <w:t>d’origine</w:t>
            </w:r>
            <w:proofErr w:type="spellEnd"/>
            <w:r w:rsidRPr="004C54B4">
              <w:rPr>
                <w:i/>
                <w:iCs/>
                <w:color w:val="000000"/>
                <w:szCs w:val="18"/>
              </w:rPr>
              <w:t xml:space="preserve"> </w:t>
            </w:r>
            <w:proofErr w:type="spellStart"/>
            <w:r w:rsidRPr="004C54B4">
              <w:rPr>
                <w:i/>
                <w:iCs/>
                <w:color w:val="000000"/>
                <w:szCs w:val="18"/>
              </w:rPr>
              <w:t>indiqués</w:t>
            </w:r>
            <w:proofErr w:type="spellEnd"/>
            <w:r w:rsidRPr="004C54B4">
              <w:rPr>
                <w:i/>
                <w:iCs/>
                <w:color w:val="000000"/>
                <w:szCs w:val="18"/>
              </w:rPr>
              <w:t xml:space="preserve"> (en %)</w:t>
            </w:r>
          </w:p>
        </w:tc>
        <w:tc>
          <w:tcPr>
            <w:tcW w:w="809" w:type="dxa"/>
            <w:tcBorders>
              <w:top w:val="single" w:sz="4" w:space="0" w:color="auto"/>
              <w:left w:val="single" w:sz="4" w:space="0" w:color="auto"/>
              <w:bottom w:val="single" w:sz="12" w:space="0" w:color="auto"/>
            </w:tcBorders>
            <w:vAlign w:val="bottom"/>
          </w:tcPr>
          <w:p w14:paraId="1970EB47" w14:textId="77777777" w:rsidR="004A51A6" w:rsidRPr="004C54B4" w:rsidRDefault="004A51A6">
            <w:pPr>
              <w:pStyle w:val="Normal-pool-Table"/>
              <w:jc w:val="right"/>
              <w:rPr>
                <w:i/>
                <w:iCs/>
                <w:color w:val="002060"/>
                <w:szCs w:val="18"/>
              </w:rPr>
            </w:pPr>
            <w:r w:rsidRPr="004C54B4">
              <w:rPr>
                <w:i/>
                <w:iCs/>
                <w:color w:val="000000"/>
                <w:szCs w:val="18"/>
              </w:rPr>
              <w:t>Total</w:t>
            </w:r>
          </w:p>
        </w:tc>
        <w:tc>
          <w:tcPr>
            <w:tcW w:w="1482" w:type="dxa"/>
            <w:tcBorders>
              <w:top w:val="single" w:sz="4" w:space="0" w:color="auto"/>
              <w:bottom w:val="single" w:sz="12" w:space="0" w:color="auto"/>
            </w:tcBorders>
            <w:vAlign w:val="bottom"/>
          </w:tcPr>
          <w:p w14:paraId="1BFEC7CE" w14:textId="77777777" w:rsidR="004A51A6" w:rsidRPr="004A51A6" w:rsidRDefault="004A51A6">
            <w:pPr>
              <w:pStyle w:val="Normal-pool-Table"/>
              <w:jc w:val="right"/>
              <w:rPr>
                <w:i/>
                <w:iCs/>
                <w:color w:val="002060"/>
                <w:szCs w:val="18"/>
                <w:lang w:val="fr-FR"/>
              </w:rPr>
            </w:pPr>
            <w:r w:rsidRPr="004A51A6">
              <w:rPr>
                <w:i/>
                <w:iCs/>
                <w:color w:val="000000"/>
                <w:szCs w:val="18"/>
                <w:lang w:val="fr-FR"/>
              </w:rPr>
              <w:t>Pays d’origine indiqués pour une partie ou la totalité des importations</w:t>
            </w:r>
          </w:p>
        </w:tc>
        <w:tc>
          <w:tcPr>
            <w:tcW w:w="993" w:type="dxa"/>
            <w:tcBorders>
              <w:top w:val="single" w:sz="4" w:space="0" w:color="auto"/>
              <w:bottom w:val="single" w:sz="12" w:space="0" w:color="auto"/>
            </w:tcBorders>
            <w:vAlign w:val="bottom"/>
          </w:tcPr>
          <w:p w14:paraId="1843E87B" w14:textId="77777777" w:rsidR="004A51A6" w:rsidRPr="004C54B4" w:rsidRDefault="004A51A6">
            <w:pPr>
              <w:pStyle w:val="Normal-pool-Table"/>
              <w:jc w:val="right"/>
              <w:rPr>
                <w:i/>
                <w:iCs/>
                <w:szCs w:val="18"/>
              </w:rPr>
            </w:pPr>
            <w:r w:rsidRPr="004C54B4">
              <w:rPr>
                <w:i/>
                <w:iCs/>
                <w:color w:val="000000"/>
                <w:szCs w:val="18"/>
              </w:rPr>
              <w:t xml:space="preserve">Pays </w:t>
            </w:r>
            <w:proofErr w:type="spellStart"/>
            <w:r w:rsidRPr="004C54B4">
              <w:rPr>
                <w:i/>
                <w:iCs/>
                <w:color w:val="000000"/>
                <w:szCs w:val="18"/>
              </w:rPr>
              <w:t>d’origine</w:t>
            </w:r>
            <w:proofErr w:type="spellEnd"/>
            <w:r w:rsidRPr="004C54B4">
              <w:rPr>
                <w:i/>
                <w:iCs/>
                <w:color w:val="000000"/>
                <w:szCs w:val="18"/>
              </w:rPr>
              <w:t xml:space="preserve"> non </w:t>
            </w:r>
            <w:proofErr w:type="spellStart"/>
            <w:r w:rsidRPr="004C54B4">
              <w:rPr>
                <w:i/>
                <w:iCs/>
                <w:color w:val="000000"/>
                <w:szCs w:val="18"/>
              </w:rPr>
              <w:t>indiqués</w:t>
            </w:r>
            <w:proofErr w:type="spellEnd"/>
          </w:p>
        </w:tc>
        <w:tc>
          <w:tcPr>
            <w:tcW w:w="1131" w:type="dxa"/>
            <w:vMerge/>
            <w:tcBorders>
              <w:bottom w:val="single" w:sz="12" w:space="0" w:color="auto"/>
            </w:tcBorders>
          </w:tcPr>
          <w:p w14:paraId="003A6478" w14:textId="77777777" w:rsidR="004A51A6" w:rsidRPr="004C54B4" w:rsidRDefault="004A51A6">
            <w:pPr>
              <w:pStyle w:val="Normal-pool-Table"/>
              <w:jc w:val="right"/>
              <w:rPr>
                <w:szCs w:val="18"/>
              </w:rPr>
            </w:pPr>
          </w:p>
        </w:tc>
      </w:tr>
      <w:tr w:rsidR="004A51A6" w:rsidRPr="004C54B4" w14:paraId="2F9F4854" w14:textId="77777777" w:rsidTr="00DB3E5E">
        <w:trPr>
          <w:trHeight w:val="57"/>
          <w:jc w:val="right"/>
        </w:trPr>
        <w:tc>
          <w:tcPr>
            <w:tcW w:w="709" w:type="dxa"/>
            <w:tcBorders>
              <w:top w:val="single" w:sz="12" w:space="0" w:color="auto"/>
            </w:tcBorders>
          </w:tcPr>
          <w:p w14:paraId="68C1BC60" w14:textId="77777777" w:rsidR="004A51A6" w:rsidRPr="004C54B4" w:rsidRDefault="004A51A6">
            <w:pPr>
              <w:pStyle w:val="Normal-pool-Table"/>
              <w:rPr>
                <w:szCs w:val="18"/>
              </w:rPr>
            </w:pPr>
            <w:r w:rsidRPr="004C54B4">
              <w:rPr>
                <w:color w:val="000000"/>
              </w:rPr>
              <w:t>2024</w:t>
            </w:r>
          </w:p>
        </w:tc>
        <w:tc>
          <w:tcPr>
            <w:tcW w:w="851" w:type="dxa"/>
            <w:tcBorders>
              <w:top w:val="single" w:sz="12" w:space="0" w:color="auto"/>
            </w:tcBorders>
          </w:tcPr>
          <w:p w14:paraId="6B649560" w14:textId="77777777" w:rsidR="004A51A6" w:rsidRPr="004C54B4" w:rsidRDefault="004A51A6">
            <w:pPr>
              <w:pStyle w:val="Normal-pool-Table"/>
              <w:jc w:val="right"/>
              <w:rPr>
                <w:szCs w:val="18"/>
              </w:rPr>
            </w:pPr>
            <w:r w:rsidRPr="004C54B4">
              <w:rPr>
                <w:color w:val="000000"/>
              </w:rPr>
              <w:t>607 251</w:t>
            </w:r>
          </w:p>
        </w:tc>
        <w:tc>
          <w:tcPr>
            <w:tcW w:w="1175" w:type="dxa"/>
            <w:tcBorders>
              <w:top w:val="single" w:sz="12" w:space="0" w:color="auto"/>
            </w:tcBorders>
          </w:tcPr>
          <w:p w14:paraId="0CC3704D" w14:textId="77777777" w:rsidR="004A51A6" w:rsidRPr="004C54B4" w:rsidRDefault="004A51A6">
            <w:pPr>
              <w:pStyle w:val="Normal-pool-Table"/>
              <w:jc w:val="right"/>
              <w:rPr>
                <w:szCs w:val="18"/>
              </w:rPr>
            </w:pPr>
            <w:r w:rsidRPr="004C54B4">
              <w:rPr>
                <w:color w:val="000000"/>
              </w:rPr>
              <w:t>435 750</w:t>
            </w:r>
          </w:p>
        </w:tc>
        <w:tc>
          <w:tcPr>
            <w:tcW w:w="1276" w:type="dxa"/>
            <w:tcBorders>
              <w:top w:val="single" w:sz="12" w:space="0" w:color="auto"/>
            </w:tcBorders>
          </w:tcPr>
          <w:p w14:paraId="40B7E728" w14:textId="77777777" w:rsidR="004A51A6" w:rsidRPr="004C54B4" w:rsidRDefault="004A51A6">
            <w:pPr>
              <w:pStyle w:val="Normal-pool-Table"/>
              <w:jc w:val="right"/>
              <w:rPr>
                <w:szCs w:val="18"/>
              </w:rPr>
            </w:pPr>
            <w:r w:rsidRPr="004C54B4">
              <w:rPr>
                <w:color w:val="000000"/>
              </w:rPr>
              <w:t>72,0</w:t>
            </w:r>
          </w:p>
        </w:tc>
        <w:tc>
          <w:tcPr>
            <w:tcW w:w="809" w:type="dxa"/>
            <w:tcBorders>
              <w:top w:val="single" w:sz="12" w:space="0" w:color="auto"/>
            </w:tcBorders>
          </w:tcPr>
          <w:p w14:paraId="6A2BB14F" w14:textId="77777777" w:rsidR="004A51A6" w:rsidRPr="004C54B4" w:rsidRDefault="004A51A6">
            <w:pPr>
              <w:pStyle w:val="Normal-pool-Table"/>
              <w:jc w:val="right"/>
              <w:rPr>
                <w:szCs w:val="18"/>
              </w:rPr>
            </w:pPr>
            <w:r w:rsidRPr="004C54B4">
              <w:rPr>
                <w:color w:val="000000"/>
              </w:rPr>
              <w:t>167</w:t>
            </w:r>
          </w:p>
        </w:tc>
        <w:tc>
          <w:tcPr>
            <w:tcW w:w="1482" w:type="dxa"/>
            <w:tcBorders>
              <w:top w:val="single" w:sz="12" w:space="0" w:color="auto"/>
            </w:tcBorders>
          </w:tcPr>
          <w:p w14:paraId="293E245A" w14:textId="77777777" w:rsidR="004A51A6" w:rsidRPr="004C54B4" w:rsidRDefault="004A51A6">
            <w:pPr>
              <w:pStyle w:val="Normal-pool-Table"/>
              <w:jc w:val="right"/>
              <w:rPr>
                <w:szCs w:val="18"/>
              </w:rPr>
            </w:pPr>
            <w:r w:rsidRPr="004C54B4">
              <w:rPr>
                <w:color w:val="000000"/>
              </w:rPr>
              <w:t>96</w:t>
            </w:r>
          </w:p>
        </w:tc>
        <w:tc>
          <w:tcPr>
            <w:tcW w:w="993" w:type="dxa"/>
            <w:tcBorders>
              <w:top w:val="single" w:sz="12" w:space="0" w:color="auto"/>
            </w:tcBorders>
          </w:tcPr>
          <w:p w14:paraId="500565D0" w14:textId="77777777" w:rsidR="004A51A6" w:rsidRPr="004C54B4" w:rsidRDefault="004A51A6">
            <w:pPr>
              <w:pStyle w:val="Normal-pool-Table"/>
              <w:jc w:val="right"/>
              <w:rPr>
                <w:szCs w:val="18"/>
              </w:rPr>
            </w:pPr>
            <w:r w:rsidRPr="004C54B4">
              <w:rPr>
                <w:color w:val="000000"/>
              </w:rPr>
              <w:t>71</w:t>
            </w:r>
          </w:p>
        </w:tc>
        <w:tc>
          <w:tcPr>
            <w:tcW w:w="1131" w:type="dxa"/>
            <w:tcBorders>
              <w:top w:val="single" w:sz="12" w:space="0" w:color="auto"/>
            </w:tcBorders>
          </w:tcPr>
          <w:p w14:paraId="7A1FC396" w14:textId="77777777" w:rsidR="004A51A6" w:rsidRPr="004C54B4" w:rsidRDefault="004A51A6">
            <w:pPr>
              <w:pStyle w:val="Normal-pool-Table"/>
              <w:jc w:val="right"/>
              <w:rPr>
                <w:szCs w:val="18"/>
              </w:rPr>
            </w:pPr>
            <w:r w:rsidRPr="004C54B4">
              <w:rPr>
                <w:color w:val="000000"/>
              </w:rPr>
              <w:t>71</w:t>
            </w:r>
          </w:p>
        </w:tc>
      </w:tr>
      <w:tr w:rsidR="004A51A6" w:rsidRPr="004C54B4" w14:paraId="6863DF68" w14:textId="77777777" w:rsidTr="00DB3E5E">
        <w:trPr>
          <w:trHeight w:val="57"/>
          <w:jc w:val="right"/>
        </w:trPr>
        <w:tc>
          <w:tcPr>
            <w:tcW w:w="709" w:type="dxa"/>
            <w:vAlign w:val="bottom"/>
          </w:tcPr>
          <w:p w14:paraId="0CA69BA8" w14:textId="77777777" w:rsidR="004A51A6" w:rsidRPr="004C54B4" w:rsidRDefault="004A51A6">
            <w:pPr>
              <w:pStyle w:val="Normal-pool-Table"/>
              <w:rPr>
                <w:szCs w:val="18"/>
              </w:rPr>
            </w:pPr>
            <w:r w:rsidRPr="004C54B4">
              <w:rPr>
                <w:color w:val="000000"/>
                <w:szCs w:val="18"/>
              </w:rPr>
              <w:t>2023</w:t>
            </w:r>
          </w:p>
        </w:tc>
        <w:tc>
          <w:tcPr>
            <w:tcW w:w="851" w:type="dxa"/>
          </w:tcPr>
          <w:p w14:paraId="6EAE270A" w14:textId="77777777" w:rsidR="004A51A6" w:rsidRPr="004C54B4" w:rsidRDefault="004A51A6">
            <w:pPr>
              <w:pStyle w:val="Normal-pool-Table"/>
              <w:jc w:val="right"/>
              <w:rPr>
                <w:szCs w:val="18"/>
              </w:rPr>
            </w:pPr>
            <w:r w:rsidRPr="004C54B4">
              <w:rPr>
                <w:color w:val="000000"/>
              </w:rPr>
              <w:t>627 903</w:t>
            </w:r>
          </w:p>
        </w:tc>
        <w:tc>
          <w:tcPr>
            <w:tcW w:w="1175" w:type="dxa"/>
          </w:tcPr>
          <w:p w14:paraId="2A1C8E84" w14:textId="77777777" w:rsidR="004A51A6" w:rsidRPr="004C54B4" w:rsidRDefault="004A51A6">
            <w:pPr>
              <w:pStyle w:val="Normal-pool-Table"/>
              <w:jc w:val="right"/>
              <w:rPr>
                <w:szCs w:val="18"/>
              </w:rPr>
            </w:pPr>
            <w:r w:rsidRPr="004C54B4">
              <w:rPr>
                <w:color w:val="000000"/>
              </w:rPr>
              <w:t>513 750</w:t>
            </w:r>
          </w:p>
        </w:tc>
        <w:tc>
          <w:tcPr>
            <w:tcW w:w="1276" w:type="dxa"/>
            <w:vAlign w:val="bottom"/>
          </w:tcPr>
          <w:p w14:paraId="24941660" w14:textId="77777777" w:rsidR="004A51A6" w:rsidRPr="004C54B4" w:rsidRDefault="004A51A6">
            <w:pPr>
              <w:pStyle w:val="Normal-pool-Table"/>
              <w:jc w:val="right"/>
              <w:rPr>
                <w:szCs w:val="18"/>
              </w:rPr>
            </w:pPr>
            <w:r w:rsidRPr="004C54B4">
              <w:rPr>
                <w:color w:val="000000"/>
                <w:szCs w:val="18"/>
              </w:rPr>
              <w:t>81,8</w:t>
            </w:r>
          </w:p>
        </w:tc>
        <w:tc>
          <w:tcPr>
            <w:tcW w:w="809" w:type="dxa"/>
            <w:vAlign w:val="bottom"/>
          </w:tcPr>
          <w:p w14:paraId="602B3218" w14:textId="77777777" w:rsidR="004A51A6" w:rsidRPr="004C54B4" w:rsidRDefault="004A51A6">
            <w:pPr>
              <w:pStyle w:val="Normal-pool-Table"/>
              <w:jc w:val="right"/>
              <w:rPr>
                <w:szCs w:val="18"/>
              </w:rPr>
            </w:pPr>
            <w:r w:rsidRPr="004C54B4">
              <w:rPr>
                <w:color w:val="000000"/>
                <w:szCs w:val="18"/>
              </w:rPr>
              <w:t>168</w:t>
            </w:r>
          </w:p>
        </w:tc>
        <w:tc>
          <w:tcPr>
            <w:tcW w:w="1482" w:type="dxa"/>
          </w:tcPr>
          <w:p w14:paraId="742DBF06" w14:textId="77777777" w:rsidR="004A51A6" w:rsidRPr="004C54B4" w:rsidRDefault="004A51A6">
            <w:pPr>
              <w:pStyle w:val="Normal-pool-Table"/>
              <w:jc w:val="right"/>
              <w:rPr>
                <w:szCs w:val="18"/>
              </w:rPr>
            </w:pPr>
            <w:r w:rsidRPr="004C54B4">
              <w:rPr>
                <w:color w:val="000000"/>
              </w:rPr>
              <w:t>89</w:t>
            </w:r>
          </w:p>
        </w:tc>
        <w:tc>
          <w:tcPr>
            <w:tcW w:w="993" w:type="dxa"/>
          </w:tcPr>
          <w:p w14:paraId="1A063022" w14:textId="77777777" w:rsidR="004A51A6" w:rsidRPr="004C54B4" w:rsidRDefault="004A51A6">
            <w:pPr>
              <w:pStyle w:val="Normal-pool-Table"/>
              <w:jc w:val="right"/>
              <w:rPr>
                <w:szCs w:val="18"/>
              </w:rPr>
            </w:pPr>
            <w:r w:rsidRPr="004C54B4">
              <w:rPr>
                <w:color w:val="000000"/>
              </w:rPr>
              <w:t>79</w:t>
            </w:r>
          </w:p>
        </w:tc>
        <w:tc>
          <w:tcPr>
            <w:tcW w:w="1131" w:type="dxa"/>
            <w:vAlign w:val="bottom"/>
          </w:tcPr>
          <w:p w14:paraId="7A715201" w14:textId="77777777" w:rsidR="004A51A6" w:rsidRPr="004C54B4" w:rsidRDefault="004A51A6">
            <w:pPr>
              <w:pStyle w:val="Normal-pool-Table"/>
              <w:jc w:val="right"/>
              <w:rPr>
                <w:szCs w:val="18"/>
              </w:rPr>
            </w:pPr>
            <w:r w:rsidRPr="004C54B4">
              <w:rPr>
                <w:color w:val="000000"/>
                <w:szCs w:val="18"/>
              </w:rPr>
              <w:t>69</w:t>
            </w:r>
          </w:p>
        </w:tc>
      </w:tr>
      <w:tr w:rsidR="004A51A6" w:rsidRPr="004C54B4" w14:paraId="26D7C635" w14:textId="77777777" w:rsidTr="00DB3E5E">
        <w:trPr>
          <w:trHeight w:val="57"/>
          <w:jc w:val="right"/>
        </w:trPr>
        <w:tc>
          <w:tcPr>
            <w:tcW w:w="709" w:type="dxa"/>
            <w:vAlign w:val="bottom"/>
          </w:tcPr>
          <w:p w14:paraId="5A7E7A1D" w14:textId="77777777" w:rsidR="004A51A6" w:rsidRPr="004C54B4" w:rsidRDefault="004A51A6">
            <w:pPr>
              <w:pStyle w:val="Normal-pool-Table"/>
              <w:rPr>
                <w:szCs w:val="18"/>
              </w:rPr>
            </w:pPr>
            <w:r w:rsidRPr="004C54B4">
              <w:rPr>
                <w:color w:val="000000"/>
                <w:szCs w:val="18"/>
              </w:rPr>
              <w:t>2022</w:t>
            </w:r>
          </w:p>
        </w:tc>
        <w:tc>
          <w:tcPr>
            <w:tcW w:w="851" w:type="dxa"/>
          </w:tcPr>
          <w:p w14:paraId="411F8280" w14:textId="77777777" w:rsidR="004A51A6" w:rsidRPr="004C54B4" w:rsidRDefault="004A51A6">
            <w:pPr>
              <w:pStyle w:val="Normal-pool-Table"/>
              <w:jc w:val="right"/>
              <w:rPr>
                <w:szCs w:val="18"/>
              </w:rPr>
            </w:pPr>
            <w:r w:rsidRPr="004C54B4">
              <w:rPr>
                <w:color w:val="000000"/>
              </w:rPr>
              <w:t>662 757</w:t>
            </w:r>
          </w:p>
        </w:tc>
        <w:tc>
          <w:tcPr>
            <w:tcW w:w="1175" w:type="dxa"/>
          </w:tcPr>
          <w:p w14:paraId="70DE4BC7" w14:textId="77777777" w:rsidR="004A51A6" w:rsidRPr="004C54B4" w:rsidRDefault="004A51A6">
            <w:pPr>
              <w:pStyle w:val="Normal-pool-Table"/>
              <w:jc w:val="right"/>
              <w:rPr>
                <w:szCs w:val="18"/>
              </w:rPr>
            </w:pPr>
            <w:r w:rsidRPr="004C54B4">
              <w:rPr>
                <w:color w:val="000000"/>
              </w:rPr>
              <w:t>431 207</w:t>
            </w:r>
          </w:p>
        </w:tc>
        <w:tc>
          <w:tcPr>
            <w:tcW w:w="1276" w:type="dxa"/>
            <w:vAlign w:val="bottom"/>
          </w:tcPr>
          <w:p w14:paraId="1B0E04FC" w14:textId="77777777" w:rsidR="004A51A6" w:rsidRPr="004C54B4" w:rsidRDefault="004A51A6">
            <w:pPr>
              <w:pStyle w:val="Normal-pool-Table"/>
              <w:jc w:val="right"/>
              <w:rPr>
                <w:szCs w:val="18"/>
              </w:rPr>
            </w:pPr>
            <w:r w:rsidRPr="004C54B4">
              <w:rPr>
                <w:color w:val="000000"/>
                <w:szCs w:val="18"/>
              </w:rPr>
              <w:t>65,4</w:t>
            </w:r>
          </w:p>
        </w:tc>
        <w:tc>
          <w:tcPr>
            <w:tcW w:w="809" w:type="dxa"/>
            <w:vAlign w:val="bottom"/>
          </w:tcPr>
          <w:p w14:paraId="03E1FC69" w14:textId="77777777" w:rsidR="004A51A6" w:rsidRPr="004C54B4" w:rsidRDefault="004A51A6">
            <w:pPr>
              <w:pStyle w:val="Normal-pool-Table"/>
              <w:jc w:val="right"/>
              <w:rPr>
                <w:szCs w:val="18"/>
              </w:rPr>
            </w:pPr>
            <w:r w:rsidRPr="004C54B4">
              <w:rPr>
                <w:color w:val="000000"/>
                <w:szCs w:val="18"/>
              </w:rPr>
              <w:t>168</w:t>
            </w:r>
          </w:p>
        </w:tc>
        <w:tc>
          <w:tcPr>
            <w:tcW w:w="1482" w:type="dxa"/>
            <w:vAlign w:val="bottom"/>
          </w:tcPr>
          <w:p w14:paraId="0F9CF8DA" w14:textId="77777777" w:rsidR="004A51A6" w:rsidRPr="004C54B4" w:rsidRDefault="004A51A6">
            <w:pPr>
              <w:pStyle w:val="Normal-pool-Table"/>
              <w:jc w:val="right"/>
              <w:rPr>
                <w:szCs w:val="18"/>
              </w:rPr>
            </w:pPr>
            <w:r w:rsidRPr="004C54B4">
              <w:rPr>
                <w:color w:val="000000"/>
                <w:szCs w:val="18"/>
              </w:rPr>
              <w:t>91</w:t>
            </w:r>
          </w:p>
        </w:tc>
        <w:tc>
          <w:tcPr>
            <w:tcW w:w="993" w:type="dxa"/>
            <w:vAlign w:val="bottom"/>
          </w:tcPr>
          <w:p w14:paraId="14037939" w14:textId="77777777" w:rsidR="004A51A6" w:rsidRPr="004C54B4" w:rsidRDefault="004A51A6">
            <w:pPr>
              <w:pStyle w:val="Normal-pool-Table"/>
              <w:jc w:val="right"/>
              <w:rPr>
                <w:szCs w:val="18"/>
              </w:rPr>
            </w:pPr>
            <w:r w:rsidRPr="004C54B4">
              <w:rPr>
                <w:color w:val="000000"/>
                <w:szCs w:val="18"/>
              </w:rPr>
              <w:t>77</w:t>
            </w:r>
          </w:p>
        </w:tc>
        <w:tc>
          <w:tcPr>
            <w:tcW w:w="1131" w:type="dxa"/>
            <w:vAlign w:val="bottom"/>
          </w:tcPr>
          <w:p w14:paraId="644E31C2" w14:textId="77777777" w:rsidR="004A51A6" w:rsidRPr="004C54B4" w:rsidRDefault="004A51A6">
            <w:pPr>
              <w:pStyle w:val="Normal-pool-Table"/>
              <w:jc w:val="right"/>
              <w:rPr>
                <w:szCs w:val="18"/>
              </w:rPr>
            </w:pPr>
            <w:r w:rsidRPr="004C54B4">
              <w:rPr>
                <w:color w:val="000000"/>
                <w:szCs w:val="18"/>
              </w:rPr>
              <w:t>66</w:t>
            </w:r>
          </w:p>
        </w:tc>
      </w:tr>
      <w:tr w:rsidR="004A51A6" w:rsidRPr="004C54B4" w14:paraId="37799445" w14:textId="77777777" w:rsidTr="00DB3E5E">
        <w:trPr>
          <w:trHeight w:val="57"/>
          <w:jc w:val="right"/>
        </w:trPr>
        <w:tc>
          <w:tcPr>
            <w:tcW w:w="709" w:type="dxa"/>
            <w:vAlign w:val="bottom"/>
          </w:tcPr>
          <w:p w14:paraId="3EDB93DB" w14:textId="77777777" w:rsidR="004A51A6" w:rsidRPr="004C54B4" w:rsidRDefault="004A51A6">
            <w:pPr>
              <w:pStyle w:val="Normal-pool-Table"/>
              <w:rPr>
                <w:szCs w:val="18"/>
              </w:rPr>
            </w:pPr>
            <w:r w:rsidRPr="004C54B4">
              <w:rPr>
                <w:color w:val="000000"/>
                <w:szCs w:val="18"/>
              </w:rPr>
              <w:t>2021</w:t>
            </w:r>
          </w:p>
        </w:tc>
        <w:tc>
          <w:tcPr>
            <w:tcW w:w="851" w:type="dxa"/>
          </w:tcPr>
          <w:p w14:paraId="08C3FFAB" w14:textId="77777777" w:rsidR="004A51A6" w:rsidRPr="004C54B4" w:rsidRDefault="004A51A6">
            <w:pPr>
              <w:pStyle w:val="Normal-pool-Table"/>
              <w:jc w:val="right"/>
              <w:rPr>
                <w:szCs w:val="18"/>
              </w:rPr>
            </w:pPr>
            <w:r w:rsidRPr="004C54B4">
              <w:rPr>
                <w:color w:val="000000"/>
              </w:rPr>
              <w:t>537 246</w:t>
            </w:r>
          </w:p>
        </w:tc>
        <w:tc>
          <w:tcPr>
            <w:tcW w:w="1175" w:type="dxa"/>
          </w:tcPr>
          <w:p w14:paraId="6234050E" w14:textId="77777777" w:rsidR="004A51A6" w:rsidRPr="004C54B4" w:rsidRDefault="004A51A6">
            <w:pPr>
              <w:pStyle w:val="Normal-pool-Table"/>
              <w:jc w:val="right"/>
              <w:rPr>
                <w:szCs w:val="18"/>
              </w:rPr>
            </w:pPr>
            <w:r w:rsidRPr="004C54B4">
              <w:rPr>
                <w:color w:val="000000"/>
              </w:rPr>
              <w:t>328 902</w:t>
            </w:r>
          </w:p>
        </w:tc>
        <w:tc>
          <w:tcPr>
            <w:tcW w:w="1276" w:type="dxa"/>
            <w:vAlign w:val="bottom"/>
          </w:tcPr>
          <w:p w14:paraId="00B2E44C" w14:textId="77777777" w:rsidR="004A51A6" w:rsidRPr="004C54B4" w:rsidRDefault="004A51A6">
            <w:pPr>
              <w:pStyle w:val="Normal-pool-Table"/>
              <w:jc w:val="right"/>
              <w:rPr>
                <w:szCs w:val="18"/>
              </w:rPr>
            </w:pPr>
            <w:r w:rsidRPr="004C54B4">
              <w:rPr>
                <w:color w:val="000000"/>
                <w:szCs w:val="18"/>
              </w:rPr>
              <w:t>61,9</w:t>
            </w:r>
          </w:p>
        </w:tc>
        <w:tc>
          <w:tcPr>
            <w:tcW w:w="809" w:type="dxa"/>
          </w:tcPr>
          <w:p w14:paraId="69ECF4E6" w14:textId="77777777" w:rsidR="004A51A6" w:rsidRPr="004C54B4" w:rsidRDefault="004A51A6">
            <w:pPr>
              <w:pStyle w:val="Normal-pool-Table"/>
              <w:jc w:val="right"/>
              <w:rPr>
                <w:szCs w:val="18"/>
              </w:rPr>
            </w:pPr>
            <w:r w:rsidRPr="004C54B4">
              <w:rPr>
                <w:color w:val="000000"/>
              </w:rPr>
              <w:t>170</w:t>
            </w:r>
          </w:p>
        </w:tc>
        <w:tc>
          <w:tcPr>
            <w:tcW w:w="1482" w:type="dxa"/>
          </w:tcPr>
          <w:p w14:paraId="427C0BB9" w14:textId="77777777" w:rsidR="004A51A6" w:rsidRPr="004C54B4" w:rsidRDefault="004A51A6">
            <w:pPr>
              <w:pStyle w:val="Normal-pool-Table"/>
              <w:jc w:val="right"/>
              <w:rPr>
                <w:szCs w:val="18"/>
              </w:rPr>
            </w:pPr>
            <w:r w:rsidRPr="004C54B4">
              <w:rPr>
                <w:color w:val="000000"/>
              </w:rPr>
              <w:t>90</w:t>
            </w:r>
          </w:p>
        </w:tc>
        <w:tc>
          <w:tcPr>
            <w:tcW w:w="993" w:type="dxa"/>
            <w:vAlign w:val="bottom"/>
          </w:tcPr>
          <w:p w14:paraId="2BDA9A4A" w14:textId="77777777" w:rsidR="004A51A6" w:rsidRPr="004C54B4" w:rsidRDefault="004A51A6">
            <w:pPr>
              <w:pStyle w:val="Normal-pool-Table"/>
              <w:jc w:val="right"/>
              <w:rPr>
                <w:szCs w:val="18"/>
              </w:rPr>
            </w:pPr>
            <w:r w:rsidRPr="004C54B4">
              <w:rPr>
                <w:color w:val="000000"/>
                <w:szCs w:val="18"/>
              </w:rPr>
              <w:t>80</w:t>
            </w:r>
          </w:p>
        </w:tc>
        <w:tc>
          <w:tcPr>
            <w:tcW w:w="1131" w:type="dxa"/>
            <w:vAlign w:val="bottom"/>
          </w:tcPr>
          <w:p w14:paraId="7C5DD9CD" w14:textId="77777777" w:rsidR="004A51A6" w:rsidRPr="004C54B4" w:rsidRDefault="004A51A6">
            <w:pPr>
              <w:pStyle w:val="Normal-pool-Table"/>
              <w:jc w:val="right"/>
              <w:rPr>
                <w:szCs w:val="18"/>
              </w:rPr>
            </w:pPr>
            <w:r w:rsidRPr="004C54B4">
              <w:rPr>
                <w:color w:val="000000"/>
                <w:szCs w:val="18"/>
              </w:rPr>
              <w:t>63</w:t>
            </w:r>
          </w:p>
        </w:tc>
      </w:tr>
      <w:tr w:rsidR="004A51A6" w:rsidRPr="004C54B4" w14:paraId="39B169C8" w14:textId="77777777" w:rsidTr="00DB3E5E">
        <w:trPr>
          <w:trHeight w:val="57"/>
          <w:jc w:val="right"/>
        </w:trPr>
        <w:tc>
          <w:tcPr>
            <w:tcW w:w="709" w:type="dxa"/>
            <w:vAlign w:val="bottom"/>
          </w:tcPr>
          <w:p w14:paraId="4E39EC37" w14:textId="77777777" w:rsidR="004A51A6" w:rsidRPr="004C54B4" w:rsidRDefault="004A51A6">
            <w:pPr>
              <w:pStyle w:val="Normal-pool-Table"/>
              <w:rPr>
                <w:szCs w:val="18"/>
              </w:rPr>
            </w:pPr>
            <w:r w:rsidRPr="004C54B4">
              <w:rPr>
                <w:color w:val="000000"/>
                <w:szCs w:val="18"/>
              </w:rPr>
              <w:t>2020</w:t>
            </w:r>
          </w:p>
        </w:tc>
        <w:tc>
          <w:tcPr>
            <w:tcW w:w="851" w:type="dxa"/>
          </w:tcPr>
          <w:p w14:paraId="1F27C8F5" w14:textId="77777777" w:rsidR="004A51A6" w:rsidRPr="004C54B4" w:rsidRDefault="004A51A6">
            <w:pPr>
              <w:pStyle w:val="Normal-pool-Table"/>
              <w:jc w:val="right"/>
              <w:rPr>
                <w:szCs w:val="18"/>
              </w:rPr>
            </w:pPr>
            <w:r w:rsidRPr="004C54B4">
              <w:rPr>
                <w:color w:val="000000"/>
              </w:rPr>
              <w:t>477 686</w:t>
            </w:r>
          </w:p>
        </w:tc>
        <w:tc>
          <w:tcPr>
            <w:tcW w:w="1175" w:type="dxa"/>
          </w:tcPr>
          <w:p w14:paraId="545523B6" w14:textId="77777777" w:rsidR="004A51A6" w:rsidRPr="004C54B4" w:rsidRDefault="004A51A6">
            <w:pPr>
              <w:pStyle w:val="Normal-pool-Table"/>
              <w:jc w:val="right"/>
              <w:rPr>
                <w:szCs w:val="18"/>
              </w:rPr>
            </w:pPr>
            <w:r w:rsidRPr="004C54B4">
              <w:rPr>
                <w:color w:val="000000"/>
              </w:rPr>
              <w:t>277 921</w:t>
            </w:r>
          </w:p>
        </w:tc>
        <w:tc>
          <w:tcPr>
            <w:tcW w:w="1276" w:type="dxa"/>
            <w:vAlign w:val="bottom"/>
          </w:tcPr>
          <w:p w14:paraId="6147EC9C" w14:textId="77777777" w:rsidR="004A51A6" w:rsidRPr="004C54B4" w:rsidRDefault="004A51A6">
            <w:pPr>
              <w:pStyle w:val="Normal-pool-Table"/>
              <w:jc w:val="right"/>
              <w:rPr>
                <w:szCs w:val="18"/>
              </w:rPr>
            </w:pPr>
            <w:r w:rsidRPr="004C54B4">
              <w:rPr>
                <w:color w:val="000000"/>
                <w:szCs w:val="18"/>
              </w:rPr>
              <w:t>58,7</w:t>
            </w:r>
          </w:p>
        </w:tc>
        <w:tc>
          <w:tcPr>
            <w:tcW w:w="809" w:type="dxa"/>
            <w:vAlign w:val="bottom"/>
          </w:tcPr>
          <w:p w14:paraId="1F4D014E" w14:textId="77777777" w:rsidR="004A51A6" w:rsidRPr="004C54B4" w:rsidRDefault="004A51A6">
            <w:pPr>
              <w:pStyle w:val="Normal-pool-Table"/>
              <w:jc w:val="right"/>
              <w:rPr>
                <w:szCs w:val="18"/>
              </w:rPr>
            </w:pPr>
            <w:r w:rsidRPr="004C54B4">
              <w:rPr>
                <w:color w:val="000000"/>
                <w:szCs w:val="18"/>
              </w:rPr>
              <w:t>168</w:t>
            </w:r>
          </w:p>
        </w:tc>
        <w:tc>
          <w:tcPr>
            <w:tcW w:w="1482" w:type="dxa"/>
            <w:vAlign w:val="bottom"/>
          </w:tcPr>
          <w:p w14:paraId="6837BEA3" w14:textId="77777777" w:rsidR="004A51A6" w:rsidRPr="004C54B4" w:rsidRDefault="004A51A6">
            <w:pPr>
              <w:pStyle w:val="Normal-pool-Table"/>
              <w:jc w:val="right"/>
              <w:rPr>
                <w:szCs w:val="18"/>
              </w:rPr>
            </w:pPr>
            <w:r w:rsidRPr="004C54B4">
              <w:rPr>
                <w:color w:val="000000"/>
                <w:szCs w:val="18"/>
              </w:rPr>
              <w:t>82</w:t>
            </w:r>
          </w:p>
        </w:tc>
        <w:tc>
          <w:tcPr>
            <w:tcW w:w="993" w:type="dxa"/>
            <w:vAlign w:val="bottom"/>
          </w:tcPr>
          <w:p w14:paraId="3D9960FC" w14:textId="77777777" w:rsidR="004A51A6" w:rsidRPr="004C54B4" w:rsidRDefault="004A51A6">
            <w:pPr>
              <w:pStyle w:val="Normal-pool-Table"/>
              <w:jc w:val="right"/>
              <w:rPr>
                <w:szCs w:val="18"/>
              </w:rPr>
            </w:pPr>
            <w:r w:rsidRPr="004C54B4">
              <w:rPr>
                <w:color w:val="000000"/>
                <w:szCs w:val="18"/>
              </w:rPr>
              <w:t>86</w:t>
            </w:r>
          </w:p>
        </w:tc>
        <w:tc>
          <w:tcPr>
            <w:tcW w:w="1131" w:type="dxa"/>
            <w:vAlign w:val="bottom"/>
          </w:tcPr>
          <w:p w14:paraId="402A815B" w14:textId="77777777" w:rsidR="004A51A6" w:rsidRPr="004C54B4" w:rsidRDefault="004A51A6">
            <w:pPr>
              <w:pStyle w:val="Normal-pool-Table"/>
              <w:jc w:val="right"/>
              <w:rPr>
                <w:szCs w:val="18"/>
              </w:rPr>
            </w:pPr>
            <w:r w:rsidRPr="004C54B4">
              <w:rPr>
                <w:color w:val="000000"/>
                <w:szCs w:val="18"/>
              </w:rPr>
              <w:t>58</w:t>
            </w:r>
          </w:p>
        </w:tc>
      </w:tr>
      <w:tr w:rsidR="004A51A6" w:rsidRPr="004C54B4" w14:paraId="46C588A8" w14:textId="77777777" w:rsidTr="00DB3E5E">
        <w:trPr>
          <w:trHeight w:val="57"/>
          <w:jc w:val="right"/>
        </w:trPr>
        <w:tc>
          <w:tcPr>
            <w:tcW w:w="709" w:type="dxa"/>
            <w:vAlign w:val="bottom"/>
          </w:tcPr>
          <w:p w14:paraId="663402CF" w14:textId="77777777" w:rsidR="004A51A6" w:rsidRPr="004C54B4" w:rsidRDefault="004A51A6">
            <w:pPr>
              <w:pStyle w:val="Normal-pool-Table"/>
              <w:rPr>
                <w:szCs w:val="18"/>
              </w:rPr>
            </w:pPr>
            <w:r w:rsidRPr="004C54B4">
              <w:rPr>
                <w:color w:val="000000"/>
                <w:szCs w:val="18"/>
              </w:rPr>
              <w:t>2019</w:t>
            </w:r>
          </w:p>
        </w:tc>
        <w:tc>
          <w:tcPr>
            <w:tcW w:w="851" w:type="dxa"/>
          </w:tcPr>
          <w:p w14:paraId="745CA147" w14:textId="77777777" w:rsidR="004A51A6" w:rsidRPr="004C54B4" w:rsidRDefault="004A51A6">
            <w:pPr>
              <w:pStyle w:val="Normal-pool-Table"/>
              <w:jc w:val="right"/>
              <w:rPr>
                <w:szCs w:val="18"/>
              </w:rPr>
            </w:pPr>
            <w:r w:rsidRPr="004C54B4">
              <w:rPr>
                <w:color w:val="000000"/>
              </w:rPr>
              <w:t>429 575</w:t>
            </w:r>
          </w:p>
        </w:tc>
        <w:tc>
          <w:tcPr>
            <w:tcW w:w="1175" w:type="dxa"/>
          </w:tcPr>
          <w:p w14:paraId="20A41815" w14:textId="77777777" w:rsidR="004A51A6" w:rsidRPr="004C54B4" w:rsidRDefault="004A51A6">
            <w:pPr>
              <w:pStyle w:val="Normal-pool-Table"/>
              <w:jc w:val="right"/>
              <w:rPr>
                <w:szCs w:val="18"/>
              </w:rPr>
            </w:pPr>
            <w:r w:rsidRPr="004C54B4">
              <w:rPr>
                <w:color w:val="000000"/>
              </w:rPr>
              <w:t>307 427</w:t>
            </w:r>
          </w:p>
        </w:tc>
        <w:tc>
          <w:tcPr>
            <w:tcW w:w="1276" w:type="dxa"/>
            <w:vAlign w:val="bottom"/>
          </w:tcPr>
          <w:p w14:paraId="523C97B3" w14:textId="77777777" w:rsidR="004A51A6" w:rsidRPr="004C54B4" w:rsidRDefault="004A51A6">
            <w:pPr>
              <w:pStyle w:val="Normal-pool-Table"/>
              <w:jc w:val="right"/>
              <w:rPr>
                <w:szCs w:val="18"/>
              </w:rPr>
            </w:pPr>
            <w:r w:rsidRPr="004C54B4">
              <w:rPr>
                <w:color w:val="000000"/>
                <w:szCs w:val="18"/>
              </w:rPr>
              <w:t>71,6</w:t>
            </w:r>
          </w:p>
        </w:tc>
        <w:tc>
          <w:tcPr>
            <w:tcW w:w="809" w:type="dxa"/>
            <w:vAlign w:val="bottom"/>
          </w:tcPr>
          <w:p w14:paraId="79947F19" w14:textId="77777777" w:rsidR="004A51A6" w:rsidRPr="004C54B4" w:rsidRDefault="004A51A6">
            <w:pPr>
              <w:pStyle w:val="Normal-pool-Table"/>
              <w:jc w:val="right"/>
              <w:rPr>
                <w:szCs w:val="18"/>
              </w:rPr>
            </w:pPr>
            <w:r w:rsidRPr="004C54B4">
              <w:rPr>
                <w:color w:val="000000"/>
                <w:szCs w:val="18"/>
              </w:rPr>
              <w:t>165</w:t>
            </w:r>
          </w:p>
        </w:tc>
        <w:tc>
          <w:tcPr>
            <w:tcW w:w="1482" w:type="dxa"/>
            <w:vAlign w:val="bottom"/>
          </w:tcPr>
          <w:p w14:paraId="50DCD073" w14:textId="77777777" w:rsidR="004A51A6" w:rsidRPr="004C54B4" w:rsidRDefault="004A51A6">
            <w:pPr>
              <w:pStyle w:val="Normal-pool-Table"/>
              <w:jc w:val="right"/>
              <w:rPr>
                <w:szCs w:val="18"/>
              </w:rPr>
            </w:pPr>
            <w:r w:rsidRPr="004C54B4">
              <w:rPr>
                <w:color w:val="000000"/>
                <w:szCs w:val="18"/>
              </w:rPr>
              <w:t>81</w:t>
            </w:r>
          </w:p>
        </w:tc>
        <w:tc>
          <w:tcPr>
            <w:tcW w:w="993" w:type="dxa"/>
            <w:vAlign w:val="bottom"/>
          </w:tcPr>
          <w:p w14:paraId="4235BB0C" w14:textId="77777777" w:rsidR="004A51A6" w:rsidRPr="004C54B4" w:rsidRDefault="004A51A6">
            <w:pPr>
              <w:pStyle w:val="Normal-pool-Table"/>
              <w:jc w:val="right"/>
              <w:rPr>
                <w:szCs w:val="18"/>
              </w:rPr>
            </w:pPr>
            <w:r w:rsidRPr="004C54B4">
              <w:rPr>
                <w:color w:val="000000"/>
                <w:szCs w:val="18"/>
              </w:rPr>
              <w:t>84</w:t>
            </w:r>
          </w:p>
        </w:tc>
        <w:tc>
          <w:tcPr>
            <w:tcW w:w="1131" w:type="dxa"/>
            <w:vAlign w:val="bottom"/>
          </w:tcPr>
          <w:p w14:paraId="22558B16" w14:textId="77777777" w:rsidR="004A51A6" w:rsidRPr="004C54B4" w:rsidRDefault="004A51A6">
            <w:pPr>
              <w:pStyle w:val="Normal-pool-Table"/>
              <w:jc w:val="right"/>
              <w:rPr>
                <w:szCs w:val="18"/>
              </w:rPr>
            </w:pPr>
            <w:r w:rsidRPr="004C54B4">
              <w:rPr>
                <w:color w:val="000000"/>
                <w:szCs w:val="18"/>
              </w:rPr>
              <w:t>58</w:t>
            </w:r>
          </w:p>
        </w:tc>
      </w:tr>
      <w:tr w:rsidR="004A51A6" w:rsidRPr="004C54B4" w14:paraId="0D90F601" w14:textId="77777777" w:rsidTr="00DB3E5E">
        <w:trPr>
          <w:trHeight w:val="57"/>
          <w:jc w:val="right"/>
        </w:trPr>
        <w:tc>
          <w:tcPr>
            <w:tcW w:w="709" w:type="dxa"/>
            <w:vAlign w:val="bottom"/>
          </w:tcPr>
          <w:p w14:paraId="231881AE" w14:textId="77777777" w:rsidR="004A51A6" w:rsidRPr="004C54B4" w:rsidRDefault="004A51A6">
            <w:pPr>
              <w:pStyle w:val="Normal-pool-Table"/>
              <w:rPr>
                <w:szCs w:val="18"/>
              </w:rPr>
            </w:pPr>
            <w:r w:rsidRPr="004C54B4">
              <w:rPr>
                <w:color w:val="000000"/>
                <w:szCs w:val="18"/>
              </w:rPr>
              <w:t>2018</w:t>
            </w:r>
          </w:p>
        </w:tc>
        <w:tc>
          <w:tcPr>
            <w:tcW w:w="851" w:type="dxa"/>
            <w:vAlign w:val="bottom"/>
          </w:tcPr>
          <w:p w14:paraId="7E33B238" w14:textId="77777777" w:rsidR="004A51A6" w:rsidRPr="004C54B4" w:rsidRDefault="004A51A6">
            <w:pPr>
              <w:pStyle w:val="Normal-pool-Table"/>
              <w:jc w:val="right"/>
              <w:rPr>
                <w:szCs w:val="18"/>
              </w:rPr>
            </w:pPr>
            <w:r w:rsidRPr="004C54B4">
              <w:rPr>
                <w:color w:val="000000"/>
                <w:szCs w:val="18"/>
              </w:rPr>
              <w:t>264 675</w:t>
            </w:r>
          </w:p>
        </w:tc>
        <w:tc>
          <w:tcPr>
            <w:tcW w:w="1175" w:type="dxa"/>
            <w:vAlign w:val="bottom"/>
          </w:tcPr>
          <w:p w14:paraId="20490F86" w14:textId="77777777" w:rsidR="004A51A6" w:rsidRPr="004C54B4" w:rsidRDefault="004A51A6">
            <w:pPr>
              <w:pStyle w:val="Normal-pool-Table"/>
              <w:jc w:val="right"/>
              <w:rPr>
                <w:szCs w:val="18"/>
              </w:rPr>
            </w:pPr>
            <w:r w:rsidRPr="004C54B4">
              <w:rPr>
                <w:color w:val="000000"/>
                <w:szCs w:val="18"/>
              </w:rPr>
              <w:t>146 115</w:t>
            </w:r>
          </w:p>
        </w:tc>
        <w:tc>
          <w:tcPr>
            <w:tcW w:w="1276" w:type="dxa"/>
            <w:vAlign w:val="bottom"/>
          </w:tcPr>
          <w:p w14:paraId="2DE540DA" w14:textId="77777777" w:rsidR="004A51A6" w:rsidRPr="004C54B4" w:rsidRDefault="004A51A6">
            <w:pPr>
              <w:pStyle w:val="Normal-pool-Table"/>
              <w:jc w:val="right"/>
              <w:rPr>
                <w:szCs w:val="18"/>
              </w:rPr>
            </w:pPr>
            <w:r w:rsidRPr="004C54B4">
              <w:rPr>
                <w:color w:val="000000"/>
                <w:szCs w:val="18"/>
              </w:rPr>
              <w:t>55,2</w:t>
            </w:r>
          </w:p>
        </w:tc>
        <w:tc>
          <w:tcPr>
            <w:tcW w:w="809" w:type="dxa"/>
            <w:vAlign w:val="bottom"/>
          </w:tcPr>
          <w:p w14:paraId="4EF5B560" w14:textId="77777777" w:rsidR="004A51A6" w:rsidRPr="004C54B4" w:rsidRDefault="004A51A6">
            <w:pPr>
              <w:pStyle w:val="Normal-pool-Table"/>
              <w:jc w:val="right"/>
              <w:rPr>
                <w:szCs w:val="18"/>
              </w:rPr>
            </w:pPr>
            <w:r w:rsidRPr="004C54B4">
              <w:rPr>
                <w:color w:val="000000"/>
                <w:szCs w:val="18"/>
              </w:rPr>
              <w:t>161</w:t>
            </w:r>
          </w:p>
        </w:tc>
        <w:tc>
          <w:tcPr>
            <w:tcW w:w="1482" w:type="dxa"/>
            <w:vAlign w:val="bottom"/>
          </w:tcPr>
          <w:p w14:paraId="433BF6F8" w14:textId="77777777" w:rsidR="004A51A6" w:rsidRPr="004C54B4" w:rsidRDefault="004A51A6">
            <w:pPr>
              <w:pStyle w:val="Normal-pool-Table"/>
              <w:jc w:val="right"/>
              <w:rPr>
                <w:szCs w:val="18"/>
              </w:rPr>
            </w:pPr>
            <w:r w:rsidRPr="004C54B4">
              <w:rPr>
                <w:color w:val="000000"/>
                <w:szCs w:val="18"/>
              </w:rPr>
              <w:t>59</w:t>
            </w:r>
          </w:p>
        </w:tc>
        <w:tc>
          <w:tcPr>
            <w:tcW w:w="993" w:type="dxa"/>
            <w:vAlign w:val="bottom"/>
          </w:tcPr>
          <w:p w14:paraId="6E7E72CA" w14:textId="77777777" w:rsidR="004A51A6" w:rsidRPr="004C54B4" w:rsidRDefault="004A51A6">
            <w:pPr>
              <w:pStyle w:val="Normal-pool-Table"/>
              <w:jc w:val="right"/>
              <w:rPr>
                <w:szCs w:val="18"/>
              </w:rPr>
            </w:pPr>
            <w:r w:rsidRPr="004C54B4">
              <w:rPr>
                <w:color w:val="000000"/>
                <w:szCs w:val="18"/>
              </w:rPr>
              <w:t>102</w:t>
            </w:r>
          </w:p>
        </w:tc>
        <w:tc>
          <w:tcPr>
            <w:tcW w:w="1131" w:type="dxa"/>
            <w:vAlign w:val="bottom"/>
          </w:tcPr>
          <w:p w14:paraId="0406A267" w14:textId="77777777" w:rsidR="004A51A6" w:rsidRPr="004C54B4" w:rsidRDefault="004A51A6">
            <w:pPr>
              <w:pStyle w:val="Normal-pool-Table"/>
              <w:jc w:val="right"/>
              <w:rPr>
                <w:szCs w:val="18"/>
              </w:rPr>
            </w:pPr>
            <w:r w:rsidRPr="004C54B4">
              <w:rPr>
                <w:color w:val="000000"/>
                <w:szCs w:val="18"/>
              </w:rPr>
              <w:t>42</w:t>
            </w:r>
          </w:p>
        </w:tc>
      </w:tr>
      <w:tr w:rsidR="004A51A6" w:rsidRPr="004C54B4" w14:paraId="07AB4CC2" w14:textId="77777777" w:rsidTr="00DB3E5E">
        <w:trPr>
          <w:trHeight w:val="57"/>
          <w:jc w:val="right"/>
        </w:trPr>
        <w:tc>
          <w:tcPr>
            <w:tcW w:w="709" w:type="dxa"/>
            <w:vAlign w:val="bottom"/>
          </w:tcPr>
          <w:p w14:paraId="0D3A3AC4" w14:textId="77777777" w:rsidR="004A51A6" w:rsidRPr="004C54B4" w:rsidRDefault="004A51A6">
            <w:pPr>
              <w:pStyle w:val="Normal-pool-Table"/>
              <w:rPr>
                <w:szCs w:val="18"/>
              </w:rPr>
            </w:pPr>
            <w:r w:rsidRPr="004C54B4">
              <w:rPr>
                <w:color w:val="000000"/>
                <w:szCs w:val="18"/>
              </w:rPr>
              <w:t>2017</w:t>
            </w:r>
          </w:p>
        </w:tc>
        <w:tc>
          <w:tcPr>
            <w:tcW w:w="851" w:type="dxa"/>
            <w:vAlign w:val="bottom"/>
          </w:tcPr>
          <w:p w14:paraId="0DED1FBD" w14:textId="77777777" w:rsidR="004A51A6" w:rsidRPr="004C54B4" w:rsidRDefault="004A51A6">
            <w:pPr>
              <w:pStyle w:val="Normal-pool-Table"/>
              <w:jc w:val="right"/>
              <w:rPr>
                <w:szCs w:val="18"/>
              </w:rPr>
            </w:pPr>
            <w:r w:rsidRPr="004C54B4">
              <w:rPr>
                <w:color w:val="000000"/>
                <w:szCs w:val="18"/>
              </w:rPr>
              <w:t>191 089</w:t>
            </w:r>
          </w:p>
        </w:tc>
        <w:tc>
          <w:tcPr>
            <w:tcW w:w="1175" w:type="dxa"/>
            <w:vAlign w:val="bottom"/>
          </w:tcPr>
          <w:p w14:paraId="5CE7416B" w14:textId="77777777" w:rsidR="004A51A6" w:rsidRPr="004C54B4" w:rsidRDefault="004A51A6">
            <w:pPr>
              <w:pStyle w:val="Normal-pool-Table"/>
              <w:jc w:val="right"/>
              <w:rPr>
                <w:szCs w:val="18"/>
              </w:rPr>
            </w:pPr>
            <w:r w:rsidRPr="004C54B4">
              <w:rPr>
                <w:color w:val="000000"/>
                <w:szCs w:val="18"/>
              </w:rPr>
              <w:t>116 970</w:t>
            </w:r>
          </w:p>
        </w:tc>
        <w:tc>
          <w:tcPr>
            <w:tcW w:w="1276" w:type="dxa"/>
            <w:vAlign w:val="bottom"/>
          </w:tcPr>
          <w:p w14:paraId="2EC582B5" w14:textId="77777777" w:rsidR="004A51A6" w:rsidRPr="004C54B4" w:rsidRDefault="004A51A6">
            <w:pPr>
              <w:pStyle w:val="Normal-pool-Table"/>
              <w:jc w:val="right"/>
              <w:rPr>
                <w:szCs w:val="18"/>
              </w:rPr>
            </w:pPr>
            <w:r w:rsidRPr="004C54B4">
              <w:rPr>
                <w:color w:val="000000"/>
                <w:szCs w:val="18"/>
              </w:rPr>
              <w:t>61,2</w:t>
            </w:r>
          </w:p>
        </w:tc>
        <w:tc>
          <w:tcPr>
            <w:tcW w:w="809" w:type="dxa"/>
            <w:vAlign w:val="bottom"/>
          </w:tcPr>
          <w:p w14:paraId="6A34359D" w14:textId="77777777" w:rsidR="004A51A6" w:rsidRPr="004C54B4" w:rsidRDefault="004A51A6">
            <w:pPr>
              <w:pStyle w:val="Normal-pool-Table"/>
              <w:jc w:val="right"/>
              <w:rPr>
                <w:szCs w:val="18"/>
              </w:rPr>
            </w:pPr>
            <w:r w:rsidRPr="004C54B4">
              <w:rPr>
                <w:color w:val="000000"/>
                <w:szCs w:val="18"/>
              </w:rPr>
              <w:t>161</w:t>
            </w:r>
          </w:p>
        </w:tc>
        <w:tc>
          <w:tcPr>
            <w:tcW w:w="1482" w:type="dxa"/>
            <w:vAlign w:val="bottom"/>
          </w:tcPr>
          <w:p w14:paraId="6FF9BC65" w14:textId="77777777" w:rsidR="004A51A6" w:rsidRPr="004C54B4" w:rsidRDefault="004A51A6">
            <w:pPr>
              <w:pStyle w:val="Normal-pool-Table"/>
              <w:jc w:val="right"/>
              <w:rPr>
                <w:szCs w:val="18"/>
              </w:rPr>
            </w:pPr>
            <w:r w:rsidRPr="004C54B4">
              <w:rPr>
                <w:color w:val="000000"/>
                <w:szCs w:val="18"/>
              </w:rPr>
              <w:t>55</w:t>
            </w:r>
          </w:p>
        </w:tc>
        <w:tc>
          <w:tcPr>
            <w:tcW w:w="993" w:type="dxa"/>
            <w:vAlign w:val="bottom"/>
          </w:tcPr>
          <w:p w14:paraId="5ABD7244" w14:textId="77777777" w:rsidR="004A51A6" w:rsidRPr="004C54B4" w:rsidRDefault="004A51A6">
            <w:pPr>
              <w:pStyle w:val="Normal-pool-Table"/>
              <w:jc w:val="right"/>
              <w:rPr>
                <w:szCs w:val="18"/>
              </w:rPr>
            </w:pPr>
            <w:r w:rsidRPr="004C54B4">
              <w:rPr>
                <w:color w:val="000000"/>
                <w:szCs w:val="18"/>
              </w:rPr>
              <w:t>106</w:t>
            </w:r>
          </w:p>
        </w:tc>
        <w:tc>
          <w:tcPr>
            <w:tcW w:w="1131" w:type="dxa"/>
            <w:vAlign w:val="bottom"/>
          </w:tcPr>
          <w:p w14:paraId="30D5730B" w14:textId="77777777" w:rsidR="004A51A6" w:rsidRPr="004C54B4" w:rsidRDefault="004A51A6">
            <w:pPr>
              <w:pStyle w:val="Normal-pool-Table"/>
              <w:jc w:val="right"/>
              <w:rPr>
                <w:szCs w:val="18"/>
              </w:rPr>
            </w:pPr>
            <w:r w:rsidRPr="004C54B4">
              <w:rPr>
                <w:color w:val="000000"/>
                <w:szCs w:val="18"/>
              </w:rPr>
              <w:t>37</w:t>
            </w:r>
          </w:p>
        </w:tc>
      </w:tr>
      <w:tr w:rsidR="004A51A6" w:rsidRPr="004C54B4" w14:paraId="015514BB" w14:textId="77777777" w:rsidTr="00DB3E5E">
        <w:trPr>
          <w:trHeight w:val="57"/>
          <w:jc w:val="right"/>
        </w:trPr>
        <w:tc>
          <w:tcPr>
            <w:tcW w:w="709" w:type="dxa"/>
            <w:vAlign w:val="bottom"/>
          </w:tcPr>
          <w:p w14:paraId="51AC6732" w14:textId="77777777" w:rsidR="004A51A6" w:rsidRPr="004C54B4" w:rsidRDefault="004A51A6">
            <w:pPr>
              <w:pStyle w:val="Normal-pool-Table"/>
              <w:rPr>
                <w:szCs w:val="18"/>
              </w:rPr>
            </w:pPr>
            <w:r w:rsidRPr="004C54B4">
              <w:rPr>
                <w:color w:val="000000"/>
                <w:szCs w:val="18"/>
              </w:rPr>
              <w:t>2016</w:t>
            </w:r>
          </w:p>
        </w:tc>
        <w:tc>
          <w:tcPr>
            <w:tcW w:w="851" w:type="dxa"/>
            <w:vAlign w:val="bottom"/>
          </w:tcPr>
          <w:p w14:paraId="5DFFD642" w14:textId="77777777" w:rsidR="004A51A6" w:rsidRPr="004C54B4" w:rsidRDefault="004A51A6">
            <w:pPr>
              <w:pStyle w:val="Normal-pool-Table"/>
              <w:jc w:val="right"/>
              <w:rPr>
                <w:szCs w:val="18"/>
              </w:rPr>
            </w:pPr>
            <w:r w:rsidRPr="004C54B4">
              <w:rPr>
                <w:color w:val="000000"/>
                <w:szCs w:val="18"/>
              </w:rPr>
              <w:t>212 135</w:t>
            </w:r>
          </w:p>
        </w:tc>
        <w:tc>
          <w:tcPr>
            <w:tcW w:w="1175" w:type="dxa"/>
            <w:vAlign w:val="bottom"/>
          </w:tcPr>
          <w:p w14:paraId="3ACB8DCD" w14:textId="77777777" w:rsidR="004A51A6" w:rsidRPr="004C54B4" w:rsidRDefault="004A51A6">
            <w:pPr>
              <w:pStyle w:val="Normal-pool-Table"/>
              <w:jc w:val="right"/>
              <w:rPr>
                <w:szCs w:val="18"/>
              </w:rPr>
            </w:pPr>
            <w:r w:rsidRPr="004C54B4">
              <w:rPr>
                <w:color w:val="000000"/>
                <w:szCs w:val="18"/>
              </w:rPr>
              <w:t>135 930</w:t>
            </w:r>
          </w:p>
        </w:tc>
        <w:tc>
          <w:tcPr>
            <w:tcW w:w="1276" w:type="dxa"/>
            <w:vAlign w:val="bottom"/>
          </w:tcPr>
          <w:p w14:paraId="2E0BB390" w14:textId="77777777" w:rsidR="004A51A6" w:rsidRPr="004C54B4" w:rsidRDefault="004A51A6">
            <w:pPr>
              <w:pStyle w:val="Normal-pool-Table"/>
              <w:jc w:val="right"/>
              <w:rPr>
                <w:szCs w:val="18"/>
              </w:rPr>
            </w:pPr>
            <w:r w:rsidRPr="004C54B4">
              <w:rPr>
                <w:color w:val="000000"/>
                <w:szCs w:val="18"/>
              </w:rPr>
              <w:t>64,1</w:t>
            </w:r>
          </w:p>
        </w:tc>
        <w:tc>
          <w:tcPr>
            <w:tcW w:w="809" w:type="dxa"/>
            <w:vAlign w:val="bottom"/>
          </w:tcPr>
          <w:p w14:paraId="11F456BC" w14:textId="77777777" w:rsidR="004A51A6" w:rsidRPr="004C54B4" w:rsidRDefault="004A51A6">
            <w:pPr>
              <w:pStyle w:val="Normal-pool-Table"/>
              <w:jc w:val="right"/>
              <w:rPr>
                <w:szCs w:val="18"/>
              </w:rPr>
            </w:pPr>
            <w:r w:rsidRPr="004C54B4">
              <w:rPr>
                <w:color w:val="000000"/>
                <w:szCs w:val="18"/>
              </w:rPr>
              <w:t>162</w:t>
            </w:r>
          </w:p>
        </w:tc>
        <w:tc>
          <w:tcPr>
            <w:tcW w:w="1482" w:type="dxa"/>
            <w:vAlign w:val="bottom"/>
          </w:tcPr>
          <w:p w14:paraId="65B01F58" w14:textId="77777777" w:rsidR="004A51A6" w:rsidRPr="004C54B4" w:rsidRDefault="004A51A6">
            <w:pPr>
              <w:pStyle w:val="Normal-pool-Table"/>
              <w:jc w:val="right"/>
              <w:rPr>
                <w:szCs w:val="18"/>
              </w:rPr>
            </w:pPr>
            <w:r w:rsidRPr="004C54B4">
              <w:rPr>
                <w:color w:val="000000"/>
                <w:szCs w:val="18"/>
              </w:rPr>
              <w:t>57</w:t>
            </w:r>
          </w:p>
        </w:tc>
        <w:tc>
          <w:tcPr>
            <w:tcW w:w="993" w:type="dxa"/>
            <w:vAlign w:val="bottom"/>
          </w:tcPr>
          <w:p w14:paraId="30AF63E3" w14:textId="77777777" w:rsidR="004A51A6" w:rsidRPr="004C54B4" w:rsidRDefault="004A51A6">
            <w:pPr>
              <w:pStyle w:val="Normal-pool-Table"/>
              <w:jc w:val="right"/>
              <w:rPr>
                <w:szCs w:val="18"/>
              </w:rPr>
            </w:pPr>
            <w:r w:rsidRPr="004C54B4">
              <w:rPr>
                <w:color w:val="000000"/>
                <w:szCs w:val="18"/>
              </w:rPr>
              <w:t>105</w:t>
            </w:r>
          </w:p>
        </w:tc>
        <w:tc>
          <w:tcPr>
            <w:tcW w:w="1131" w:type="dxa"/>
            <w:vAlign w:val="bottom"/>
          </w:tcPr>
          <w:p w14:paraId="5397CB0A" w14:textId="77777777" w:rsidR="004A51A6" w:rsidRPr="004C54B4" w:rsidRDefault="004A51A6">
            <w:pPr>
              <w:pStyle w:val="Normal-pool-Table"/>
              <w:jc w:val="right"/>
              <w:rPr>
                <w:szCs w:val="18"/>
              </w:rPr>
            </w:pPr>
            <w:r w:rsidRPr="004C54B4">
              <w:rPr>
                <w:color w:val="000000"/>
                <w:szCs w:val="18"/>
              </w:rPr>
              <w:t>43</w:t>
            </w:r>
          </w:p>
        </w:tc>
      </w:tr>
      <w:tr w:rsidR="004A51A6" w:rsidRPr="004C54B4" w14:paraId="429F1E9F" w14:textId="77777777" w:rsidTr="00DB3E5E">
        <w:trPr>
          <w:trHeight w:val="57"/>
          <w:jc w:val="right"/>
        </w:trPr>
        <w:tc>
          <w:tcPr>
            <w:tcW w:w="709" w:type="dxa"/>
            <w:vAlign w:val="bottom"/>
          </w:tcPr>
          <w:p w14:paraId="3808F219" w14:textId="77777777" w:rsidR="004A51A6" w:rsidRPr="004C54B4" w:rsidRDefault="004A51A6">
            <w:pPr>
              <w:pStyle w:val="Normal-pool-Table"/>
              <w:rPr>
                <w:szCs w:val="18"/>
              </w:rPr>
            </w:pPr>
            <w:r w:rsidRPr="004C54B4">
              <w:rPr>
                <w:color w:val="000000"/>
                <w:szCs w:val="18"/>
              </w:rPr>
              <w:t>2015</w:t>
            </w:r>
          </w:p>
        </w:tc>
        <w:tc>
          <w:tcPr>
            <w:tcW w:w="851" w:type="dxa"/>
            <w:vAlign w:val="bottom"/>
          </w:tcPr>
          <w:p w14:paraId="4A3C6A58" w14:textId="77777777" w:rsidR="004A51A6" w:rsidRPr="004C54B4" w:rsidRDefault="004A51A6">
            <w:pPr>
              <w:pStyle w:val="Normal-pool-Table"/>
              <w:jc w:val="right"/>
              <w:rPr>
                <w:szCs w:val="18"/>
              </w:rPr>
            </w:pPr>
            <w:r w:rsidRPr="004C54B4">
              <w:rPr>
                <w:color w:val="000000"/>
                <w:szCs w:val="18"/>
              </w:rPr>
              <w:t>213 206</w:t>
            </w:r>
          </w:p>
        </w:tc>
        <w:tc>
          <w:tcPr>
            <w:tcW w:w="1175" w:type="dxa"/>
            <w:vAlign w:val="bottom"/>
          </w:tcPr>
          <w:p w14:paraId="0AC89F4B" w14:textId="77777777" w:rsidR="004A51A6" w:rsidRPr="004C54B4" w:rsidRDefault="004A51A6">
            <w:pPr>
              <w:pStyle w:val="Normal-pool-Table"/>
              <w:jc w:val="right"/>
              <w:rPr>
                <w:szCs w:val="18"/>
              </w:rPr>
            </w:pPr>
            <w:r w:rsidRPr="004C54B4">
              <w:rPr>
                <w:color w:val="000000"/>
                <w:szCs w:val="18"/>
              </w:rPr>
              <w:t>113 901</w:t>
            </w:r>
          </w:p>
        </w:tc>
        <w:tc>
          <w:tcPr>
            <w:tcW w:w="1276" w:type="dxa"/>
            <w:vAlign w:val="bottom"/>
          </w:tcPr>
          <w:p w14:paraId="4D93B43F" w14:textId="77777777" w:rsidR="004A51A6" w:rsidRPr="004C54B4" w:rsidRDefault="004A51A6">
            <w:pPr>
              <w:pStyle w:val="Normal-pool-Table"/>
              <w:jc w:val="right"/>
              <w:rPr>
                <w:szCs w:val="18"/>
              </w:rPr>
            </w:pPr>
            <w:r w:rsidRPr="004C54B4">
              <w:rPr>
                <w:color w:val="000000"/>
                <w:szCs w:val="18"/>
              </w:rPr>
              <w:t>53,4</w:t>
            </w:r>
          </w:p>
        </w:tc>
        <w:tc>
          <w:tcPr>
            <w:tcW w:w="809" w:type="dxa"/>
            <w:vAlign w:val="bottom"/>
          </w:tcPr>
          <w:p w14:paraId="3676B0F9" w14:textId="77777777" w:rsidR="004A51A6" w:rsidRPr="004C54B4" w:rsidRDefault="004A51A6">
            <w:pPr>
              <w:pStyle w:val="Normal-pool-Table"/>
              <w:jc w:val="right"/>
              <w:rPr>
                <w:szCs w:val="18"/>
              </w:rPr>
            </w:pPr>
            <w:r w:rsidRPr="004C54B4">
              <w:rPr>
                <w:color w:val="000000"/>
                <w:szCs w:val="18"/>
              </w:rPr>
              <w:t>160</w:t>
            </w:r>
          </w:p>
        </w:tc>
        <w:tc>
          <w:tcPr>
            <w:tcW w:w="1482" w:type="dxa"/>
            <w:vAlign w:val="bottom"/>
          </w:tcPr>
          <w:p w14:paraId="0270235E" w14:textId="77777777" w:rsidR="004A51A6" w:rsidRPr="004C54B4" w:rsidRDefault="004A51A6">
            <w:pPr>
              <w:pStyle w:val="Normal-pool-Table"/>
              <w:jc w:val="right"/>
              <w:rPr>
                <w:szCs w:val="18"/>
              </w:rPr>
            </w:pPr>
            <w:r w:rsidRPr="004C54B4">
              <w:rPr>
                <w:color w:val="000000"/>
                <w:szCs w:val="18"/>
              </w:rPr>
              <w:t>51</w:t>
            </w:r>
          </w:p>
        </w:tc>
        <w:tc>
          <w:tcPr>
            <w:tcW w:w="993" w:type="dxa"/>
            <w:vAlign w:val="bottom"/>
          </w:tcPr>
          <w:p w14:paraId="230977A3" w14:textId="77777777" w:rsidR="004A51A6" w:rsidRPr="004C54B4" w:rsidRDefault="004A51A6">
            <w:pPr>
              <w:pStyle w:val="Normal-pool-Table"/>
              <w:jc w:val="right"/>
              <w:rPr>
                <w:szCs w:val="18"/>
              </w:rPr>
            </w:pPr>
            <w:r w:rsidRPr="004C54B4">
              <w:rPr>
                <w:color w:val="000000"/>
                <w:szCs w:val="18"/>
              </w:rPr>
              <w:t>109</w:t>
            </w:r>
          </w:p>
        </w:tc>
        <w:tc>
          <w:tcPr>
            <w:tcW w:w="1131" w:type="dxa"/>
            <w:vAlign w:val="bottom"/>
          </w:tcPr>
          <w:p w14:paraId="3D3F5B52" w14:textId="77777777" w:rsidR="004A51A6" w:rsidRPr="004C54B4" w:rsidRDefault="004A51A6">
            <w:pPr>
              <w:pStyle w:val="Normal-pool-Table"/>
              <w:jc w:val="right"/>
              <w:rPr>
                <w:szCs w:val="18"/>
              </w:rPr>
            </w:pPr>
            <w:r w:rsidRPr="004C54B4">
              <w:rPr>
                <w:color w:val="000000"/>
                <w:szCs w:val="18"/>
              </w:rPr>
              <w:t>39</w:t>
            </w:r>
          </w:p>
        </w:tc>
      </w:tr>
      <w:tr w:rsidR="004A51A6" w:rsidRPr="004C54B4" w14:paraId="4A7FE2AA" w14:textId="77777777" w:rsidTr="00DB3E5E">
        <w:trPr>
          <w:trHeight w:val="57"/>
          <w:jc w:val="right"/>
        </w:trPr>
        <w:tc>
          <w:tcPr>
            <w:tcW w:w="709" w:type="dxa"/>
          </w:tcPr>
          <w:p w14:paraId="6D669EB0" w14:textId="77777777" w:rsidR="004A51A6" w:rsidRPr="004C54B4" w:rsidRDefault="004A51A6">
            <w:pPr>
              <w:pStyle w:val="Normal-pool-Table"/>
              <w:rPr>
                <w:szCs w:val="18"/>
              </w:rPr>
            </w:pPr>
            <w:r w:rsidRPr="004C54B4">
              <w:rPr>
                <w:color w:val="000000"/>
              </w:rPr>
              <w:t>2014</w:t>
            </w:r>
          </w:p>
        </w:tc>
        <w:tc>
          <w:tcPr>
            <w:tcW w:w="851" w:type="dxa"/>
          </w:tcPr>
          <w:p w14:paraId="14E2B97B" w14:textId="77777777" w:rsidR="004A51A6" w:rsidRPr="004C54B4" w:rsidRDefault="004A51A6">
            <w:pPr>
              <w:pStyle w:val="Normal-pool-Table"/>
              <w:jc w:val="right"/>
              <w:rPr>
                <w:szCs w:val="18"/>
              </w:rPr>
            </w:pPr>
            <w:r w:rsidRPr="004C54B4">
              <w:rPr>
                <w:color w:val="000000"/>
              </w:rPr>
              <w:t>250 393</w:t>
            </w:r>
          </w:p>
        </w:tc>
        <w:tc>
          <w:tcPr>
            <w:tcW w:w="1175" w:type="dxa"/>
          </w:tcPr>
          <w:p w14:paraId="58F25AC1" w14:textId="77777777" w:rsidR="004A51A6" w:rsidRPr="004C54B4" w:rsidRDefault="004A51A6">
            <w:pPr>
              <w:pStyle w:val="Normal-pool-Table"/>
              <w:jc w:val="right"/>
              <w:rPr>
                <w:szCs w:val="18"/>
              </w:rPr>
            </w:pPr>
            <w:r w:rsidRPr="004C54B4">
              <w:rPr>
                <w:color w:val="000000"/>
              </w:rPr>
              <w:t>148 825</w:t>
            </w:r>
          </w:p>
        </w:tc>
        <w:tc>
          <w:tcPr>
            <w:tcW w:w="1276" w:type="dxa"/>
          </w:tcPr>
          <w:p w14:paraId="64908B5B" w14:textId="77777777" w:rsidR="004A51A6" w:rsidRPr="004C54B4" w:rsidRDefault="004A51A6">
            <w:pPr>
              <w:pStyle w:val="Normal-pool-Table"/>
              <w:jc w:val="right"/>
              <w:rPr>
                <w:szCs w:val="18"/>
              </w:rPr>
            </w:pPr>
            <w:r w:rsidRPr="004C54B4">
              <w:rPr>
                <w:color w:val="000000"/>
              </w:rPr>
              <w:t>59,0</w:t>
            </w:r>
          </w:p>
        </w:tc>
        <w:tc>
          <w:tcPr>
            <w:tcW w:w="809" w:type="dxa"/>
          </w:tcPr>
          <w:p w14:paraId="183F1BD2" w14:textId="77777777" w:rsidR="004A51A6" w:rsidRPr="004C54B4" w:rsidRDefault="004A51A6">
            <w:pPr>
              <w:pStyle w:val="Normal-pool-Table"/>
              <w:jc w:val="right"/>
              <w:rPr>
                <w:szCs w:val="18"/>
              </w:rPr>
            </w:pPr>
            <w:r w:rsidRPr="004C54B4">
              <w:rPr>
                <w:color w:val="000000"/>
              </w:rPr>
              <w:t>164</w:t>
            </w:r>
          </w:p>
        </w:tc>
        <w:tc>
          <w:tcPr>
            <w:tcW w:w="1482" w:type="dxa"/>
          </w:tcPr>
          <w:p w14:paraId="481B0122" w14:textId="77777777" w:rsidR="004A51A6" w:rsidRPr="004C54B4" w:rsidRDefault="004A51A6">
            <w:pPr>
              <w:pStyle w:val="Normal-pool-Table"/>
              <w:jc w:val="right"/>
              <w:rPr>
                <w:szCs w:val="18"/>
              </w:rPr>
            </w:pPr>
            <w:r w:rsidRPr="004C54B4">
              <w:rPr>
                <w:color w:val="000000"/>
              </w:rPr>
              <w:t>46</w:t>
            </w:r>
          </w:p>
        </w:tc>
        <w:tc>
          <w:tcPr>
            <w:tcW w:w="993" w:type="dxa"/>
          </w:tcPr>
          <w:p w14:paraId="4F0757E2" w14:textId="77777777" w:rsidR="004A51A6" w:rsidRPr="004C54B4" w:rsidRDefault="004A51A6">
            <w:pPr>
              <w:pStyle w:val="Normal-pool-Table"/>
              <w:jc w:val="right"/>
              <w:rPr>
                <w:szCs w:val="18"/>
              </w:rPr>
            </w:pPr>
            <w:r w:rsidRPr="004C54B4">
              <w:rPr>
                <w:color w:val="000000"/>
              </w:rPr>
              <w:t>118</w:t>
            </w:r>
          </w:p>
        </w:tc>
        <w:tc>
          <w:tcPr>
            <w:tcW w:w="1131" w:type="dxa"/>
          </w:tcPr>
          <w:p w14:paraId="67C34D78" w14:textId="77777777" w:rsidR="004A51A6" w:rsidRPr="004C54B4" w:rsidRDefault="004A51A6">
            <w:pPr>
              <w:pStyle w:val="Normal-pool-Table"/>
              <w:jc w:val="right"/>
              <w:rPr>
                <w:szCs w:val="18"/>
              </w:rPr>
            </w:pPr>
            <w:r w:rsidRPr="004C54B4">
              <w:rPr>
                <w:color w:val="000000"/>
              </w:rPr>
              <w:t>35</w:t>
            </w:r>
          </w:p>
        </w:tc>
      </w:tr>
      <w:tr w:rsidR="004A51A6" w:rsidRPr="004C54B4" w14:paraId="328F88C1" w14:textId="77777777" w:rsidTr="00DB3E5E">
        <w:trPr>
          <w:trHeight w:val="57"/>
          <w:jc w:val="right"/>
        </w:trPr>
        <w:tc>
          <w:tcPr>
            <w:tcW w:w="709" w:type="dxa"/>
          </w:tcPr>
          <w:p w14:paraId="27276714" w14:textId="77777777" w:rsidR="004A51A6" w:rsidRPr="004C54B4" w:rsidRDefault="004A51A6">
            <w:pPr>
              <w:pStyle w:val="Normal-pool-Table"/>
              <w:rPr>
                <w:szCs w:val="18"/>
              </w:rPr>
            </w:pPr>
            <w:r w:rsidRPr="004C54B4">
              <w:rPr>
                <w:color w:val="000000"/>
              </w:rPr>
              <w:t>2013</w:t>
            </w:r>
          </w:p>
        </w:tc>
        <w:tc>
          <w:tcPr>
            <w:tcW w:w="851" w:type="dxa"/>
          </w:tcPr>
          <w:p w14:paraId="2DAA4382" w14:textId="77777777" w:rsidR="004A51A6" w:rsidRPr="004C54B4" w:rsidRDefault="004A51A6">
            <w:pPr>
              <w:pStyle w:val="Normal-pool-Table"/>
              <w:jc w:val="right"/>
              <w:rPr>
                <w:szCs w:val="18"/>
              </w:rPr>
            </w:pPr>
            <w:r w:rsidRPr="004C54B4">
              <w:rPr>
                <w:color w:val="000000"/>
              </w:rPr>
              <w:t>418 609</w:t>
            </w:r>
          </w:p>
        </w:tc>
        <w:tc>
          <w:tcPr>
            <w:tcW w:w="1175" w:type="dxa"/>
          </w:tcPr>
          <w:p w14:paraId="77EC9283" w14:textId="77777777" w:rsidR="004A51A6" w:rsidRPr="004C54B4" w:rsidRDefault="004A51A6">
            <w:pPr>
              <w:pStyle w:val="Normal-pool-Table"/>
              <w:jc w:val="right"/>
              <w:rPr>
                <w:szCs w:val="18"/>
              </w:rPr>
            </w:pPr>
            <w:r w:rsidRPr="004C54B4">
              <w:rPr>
                <w:color w:val="000000"/>
              </w:rPr>
              <w:t>115 242</w:t>
            </w:r>
          </w:p>
        </w:tc>
        <w:tc>
          <w:tcPr>
            <w:tcW w:w="1276" w:type="dxa"/>
          </w:tcPr>
          <w:p w14:paraId="49BDA5F3" w14:textId="77777777" w:rsidR="004A51A6" w:rsidRPr="004C54B4" w:rsidRDefault="004A51A6">
            <w:pPr>
              <w:pStyle w:val="Normal-pool-Table"/>
              <w:jc w:val="right"/>
              <w:rPr>
                <w:szCs w:val="18"/>
              </w:rPr>
            </w:pPr>
            <w:r w:rsidRPr="004C54B4">
              <w:rPr>
                <w:color w:val="000000"/>
              </w:rPr>
              <w:t>28,0</w:t>
            </w:r>
          </w:p>
        </w:tc>
        <w:tc>
          <w:tcPr>
            <w:tcW w:w="809" w:type="dxa"/>
          </w:tcPr>
          <w:p w14:paraId="0B942695" w14:textId="77777777" w:rsidR="004A51A6" w:rsidRPr="004C54B4" w:rsidRDefault="004A51A6">
            <w:pPr>
              <w:pStyle w:val="Normal-pool-Table"/>
              <w:jc w:val="right"/>
              <w:rPr>
                <w:szCs w:val="18"/>
              </w:rPr>
            </w:pPr>
            <w:r w:rsidRPr="004C54B4">
              <w:rPr>
                <w:color w:val="000000"/>
              </w:rPr>
              <w:t>168</w:t>
            </w:r>
          </w:p>
        </w:tc>
        <w:tc>
          <w:tcPr>
            <w:tcW w:w="1482" w:type="dxa"/>
          </w:tcPr>
          <w:p w14:paraId="4D98EAA9" w14:textId="77777777" w:rsidR="004A51A6" w:rsidRPr="004C54B4" w:rsidRDefault="004A51A6">
            <w:pPr>
              <w:pStyle w:val="Normal-pool-Table"/>
              <w:jc w:val="right"/>
              <w:rPr>
                <w:szCs w:val="18"/>
              </w:rPr>
            </w:pPr>
            <w:r w:rsidRPr="004C54B4">
              <w:rPr>
                <w:color w:val="000000"/>
              </w:rPr>
              <w:t>42</w:t>
            </w:r>
          </w:p>
        </w:tc>
        <w:tc>
          <w:tcPr>
            <w:tcW w:w="993" w:type="dxa"/>
          </w:tcPr>
          <w:p w14:paraId="7E6F28A3" w14:textId="77777777" w:rsidR="004A51A6" w:rsidRPr="004C54B4" w:rsidRDefault="004A51A6">
            <w:pPr>
              <w:pStyle w:val="Normal-pool-Table"/>
              <w:jc w:val="right"/>
              <w:rPr>
                <w:szCs w:val="18"/>
              </w:rPr>
            </w:pPr>
            <w:r w:rsidRPr="004C54B4">
              <w:rPr>
                <w:color w:val="000000"/>
              </w:rPr>
              <w:t>126</w:t>
            </w:r>
          </w:p>
        </w:tc>
        <w:tc>
          <w:tcPr>
            <w:tcW w:w="1131" w:type="dxa"/>
          </w:tcPr>
          <w:p w14:paraId="0976EDDA" w14:textId="77777777" w:rsidR="004A51A6" w:rsidRPr="004C54B4" w:rsidRDefault="004A51A6">
            <w:pPr>
              <w:pStyle w:val="Normal-pool-Table"/>
              <w:jc w:val="right"/>
              <w:rPr>
                <w:szCs w:val="18"/>
              </w:rPr>
            </w:pPr>
            <w:r w:rsidRPr="004C54B4">
              <w:rPr>
                <w:color w:val="000000"/>
              </w:rPr>
              <w:t>29</w:t>
            </w:r>
          </w:p>
        </w:tc>
      </w:tr>
      <w:tr w:rsidR="004A51A6" w:rsidRPr="004C54B4" w14:paraId="34F8A076" w14:textId="77777777" w:rsidTr="00DB3E5E">
        <w:trPr>
          <w:trHeight w:val="57"/>
          <w:jc w:val="right"/>
        </w:trPr>
        <w:tc>
          <w:tcPr>
            <w:tcW w:w="709" w:type="dxa"/>
            <w:tcBorders>
              <w:bottom w:val="single" w:sz="12" w:space="0" w:color="auto"/>
            </w:tcBorders>
          </w:tcPr>
          <w:p w14:paraId="477E35AB" w14:textId="77777777" w:rsidR="004A51A6" w:rsidRPr="004C54B4" w:rsidRDefault="004A51A6">
            <w:pPr>
              <w:pStyle w:val="Normal-pool-Table"/>
              <w:rPr>
                <w:szCs w:val="18"/>
              </w:rPr>
            </w:pPr>
            <w:r w:rsidRPr="004C54B4">
              <w:rPr>
                <w:color w:val="000000"/>
              </w:rPr>
              <w:t>2012</w:t>
            </w:r>
          </w:p>
        </w:tc>
        <w:tc>
          <w:tcPr>
            <w:tcW w:w="851" w:type="dxa"/>
            <w:tcBorders>
              <w:bottom w:val="single" w:sz="12" w:space="0" w:color="auto"/>
            </w:tcBorders>
          </w:tcPr>
          <w:p w14:paraId="4FDDCDFE" w14:textId="77777777" w:rsidR="004A51A6" w:rsidRPr="004C54B4" w:rsidRDefault="004A51A6">
            <w:pPr>
              <w:pStyle w:val="Normal-pool-Table"/>
              <w:jc w:val="right"/>
              <w:rPr>
                <w:szCs w:val="18"/>
              </w:rPr>
            </w:pPr>
            <w:r w:rsidRPr="004C54B4">
              <w:rPr>
                <w:color w:val="000000"/>
              </w:rPr>
              <w:t>468 993</w:t>
            </w:r>
          </w:p>
        </w:tc>
        <w:tc>
          <w:tcPr>
            <w:tcW w:w="1175" w:type="dxa"/>
            <w:tcBorders>
              <w:bottom w:val="single" w:sz="12" w:space="0" w:color="auto"/>
            </w:tcBorders>
          </w:tcPr>
          <w:p w14:paraId="0B346032" w14:textId="77777777" w:rsidR="004A51A6" w:rsidRPr="004C54B4" w:rsidRDefault="004A51A6">
            <w:pPr>
              <w:pStyle w:val="Normal-pool-Table"/>
              <w:jc w:val="right"/>
              <w:rPr>
                <w:szCs w:val="18"/>
              </w:rPr>
            </w:pPr>
            <w:r w:rsidRPr="004C54B4">
              <w:rPr>
                <w:color w:val="000000"/>
              </w:rPr>
              <w:t>146 829</w:t>
            </w:r>
          </w:p>
        </w:tc>
        <w:tc>
          <w:tcPr>
            <w:tcW w:w="1276" w:type="dxa"/>
            <w:tcBorders>
              <w:bottom w:val="single" w:sz="12" w:space="0" w:color="auto"/>
            </w:tcBorders>
          </w:tcPr>
          <w:p w14:paraId="735B063F" w14:textId="77777777" w:rsidR="004A51A6" w:rsidRPr="004C54B4" w:rsidRDefault="004A51A6">
            <w:pPr>
              <w:pStyle w:val="Normal-pool-Table"/>
              <w:jc w:val="right"/>
              <w:rPr>
                <w:szCs w:val="18"/>
              </w:rPr>
            </w:pPr>
            <w:r w:rsidRPr="004C54B4">
              <w:rPr>
                <w:color w:val="000000"/>
              </w:rPr>
              <w:t>31,0</w:t>
            </w:r>
          </w:p>
        </w:tc>
        <w:tc>
          <w:tcPr>
            <w:tcW w:w="809" w:type="dxa"/>
            <w:tcBorders>
              <w:bottom w:val="single" w:sz="12" w:space="0" w:color="auto"/>
            </w:tcBorders>
          </w:tcPr>
          <w:p w14:paraId="060BA5E9" w14:textId="77777777" w:rsidR="004A51A6" w:rsidRPr="004C54B4" w:rsidRDefault="004A51A6">
            <w:pPr>
              <w:pStyle w:val="Normal-pool-Table"/>
              <w:jc w:val="right"/>
              <w:rPr>
                <w:szCs w:val="18"/>
              </w:rPr>
            </w:pPr>
            <w:r w:rsidRPr="004C54B4">
              <w:rPr>
                <w:color w:val="000000"/>
              </w:rPr>
              <w:t>169</w:t>
            </w:r>
          </w:p>
        </w:tc>
        <w:tc>
          <w:tcPr>
            <w:tcW w:w="1482" w:type="dxa"/>
            <w:tcBorders>
              <w:bottom w:val="single" w:sz="12" w:space="0" w:color="auto"/>
            </w:tcBorders>
          </w:tcPr>
          <w:p w14:paraId="07E89B6A" w14:textId="77777777" w:rsidR="004A51A6" w:rsidRPr="004C54B4" w:rsidRDefault="004A51A6">
            <w:pPr>
              <w:pStyle w:val="Normal-pool-Table"/>
              <w:jc w:val="right"/>
              <w:rPr>
                <w:szCs w:val="18"/>
              </w:rPr>
            </w:pPr>
            <w:r w:rsidRPr="004C54B4">
              <w:rPr>
                <w:color w:val="000000"/>
              </w:rPr>
              <w:t>32</w:t>
            </w:r>
          </w:p>
        </w:tc>
        <w:tc>
          <w:tcPr>
            <w:tcW w:w="993" w:type="dxa"/>
            <w:tcBorders>
              <w:bottom w:val="single" w:sz="12" w:space="0" w:color="auto"/>
            </w:tcBorders>
          </w:tcPr>
          <w:p w14:paraId="019ED4BA" w14:textId="77777777" w:rsidR="004A51A6" w:rsidRPr="004C54B4" w:rsidRDefault="004A51A6">
            <w:pPr>
              <w:pStyle w:val="Normal-pool-Table"/>
              <w:jc w:val="right"/>
              <w:rPr>
                <w:szCs w:val="18"/>
              </w:rPr>
            </w:pPr>
            <w:r w:rsidRPr="004C54B4">
              <w:rPr>
                <w:color w:val="000000"/>
              </w:rPr>
              <w:t>137</w:t>
            </w:r>
          </w:p>
        </w:tc>
        <w:tc>
          <w:tcPr>
            <w:tcW w:w="1131" w:type="dxa"/>
            <w:tcBorders>
              <w:bottom w:val="single" w:sz="12" w:space="0" w:color="auto"/>
            </w:tcBorders>
          </w:tcPr>
          <w:p w14:paraId="4553A548" w14:textId="77777777" w:rsidR="004A51A6" w:rsidRPr="004C54B4" w:rsidRDefault="004A51A6">
            <w:pPr>
              <w:pStyle w:val="Normal-pool-Table"/>
              <w:jc w:val="right"/>
              <w:rPr>
                <w:szCs w:val="18"/>
              </w:rPr>
            </w:pPr>
            <w:r w:rsidRPr="004C54B4">
              <w:rPr>
                <w:color w:val="000000"/>
              </w:rPr>
              <w:t>36</w:t>
            </w:r>
          </w:p>
        </w:tc>
      </w:tr>
    </w:tbl>
    <w:p w14:paraId="4130A3FC" w14:textId="77777777" w:rsidR="004A51A6" w:rsidRPr="004A51A6" w:rsidRDefault="004A51A6" w:rsidP="00881677">
      <w:pPr>
        <w:pStyle w:val="CH2"/>
        <w:rPr>
          <w:lang w:val="fr-FR"/>
        </w:rPr>
      </w:pPr>
      <w:r w:rsidRPr="004A51A6">
        <w:rPr>
          <w:bCs/>
          <w:lang w:val="fr-FR"/>
        </w:rPr>
        <w:lastRenderedPageBreak/>
        <w:tab/>
        <w:t>I.</w:t>
      </w:r>
      <w:r w:rsidRPr="004A51A6">
        <w:rPr>
          <w:lang w:val="fr-FR"/>
        </w:rPr>
        <w:tab/>
      </w:r>
      <w:r w:rsidRPr="004A51A6">
        <w:rPr>
          <w:bCs/>
          <w:lang w:val="fr-FR"/>
        </w:rPr>
        <w:t>Registre des cas d’excédents estimés de production et de consommation imputables à la constitution de stocks en 2024 et 2025 (décisions XVIII/17 et XXII/20)</w:t>
      </w:r>
    </w:p>
    <w:p w14:paraId="020FE194" w14:textId="77777777" w:rsidR="004A51A6" w:rsidRPr="004A51A6" w:rsidRDefault="004A51A6" w:rsidP="004A51A6">
      <w:pPr>
        <w:pStyle w:val="Normalnumber"/>
        <w:numPr>
          <w:ilvl w:val="0"/>
          <w:numId w:val="36"/>
        </w:numPr>
        <w:tabs>
          <w:tab w:val="clear" w:pos="1247"/>
          <w:tab w:val="clear" w:pos="1814"/>
          <w:tab w:val="clear" w:pos="2381"/>
          <w:tab w:val="clear" w:pos="2948"/>
          <w:tab w:val="clear" w:pos="3515"/>
          <w:tab w:val="left" w:pos="624"/>
          <w:tab w:val="num" w:pos="1871"/>
          <w:tab w:val="left" w:pos="2495"/>
          <w:tab w:val="left" w:pos="3119"/>
          <w:tab w:val="left" w:pos="3742"/>
          <w:tab w:val="left" w:pos="4366"/>
        </w:tabs>
        <w:ind w:left="1247"/>
        <w:rPr>
          <w:lang w:val="fr-FR"/>
        </w:rPr>
      </w:pPr>
      <w:r w:rsidRPr="004A51A6">
        <w:rPr>
          <w:lang w:val="fr-FR"/>
        </w:rPr>
        <w:t>En application des décisions XVIII/17 et XXII/20, le Secrétariat tient un registre des cas d’excédents estimés de production et de consommation imputables à la constitution de stocks</w:t>
      </w:r>
      <w:r w:rsidRPr="004C54B4">
        <w:rPr>
          <w:vertAlign w:val="superscript"/>
        </w:rPr>
        <w:footnoteReference w:id="11"/>
      </w:r>
      <w:r w:rsidRPr="004A51A6">
        <w:rPr>
          <w:lang w:val="fr-FR"/>
        </w:rPr>
        <w:t>, comme indiqué dans l’annexe XI du présent rapport.</w:t>
      </w:r>
    </w:p>
    <w:p w14:paraId="364D94E0" w14:textId="77777777" w:rsidR="004A51A6" w:rsidRPr="004A51A6" w:rsidRDefault="004A51A6" w:rsidP="004A51A6">
      <w:pPr>
        <w:pStyle w:val="Normalnumber"/>
        <w:numPr>
          <w:ilvl w:val="0"/>
          <w:numId w:val="36"/>
        </w:numPr>
        <w:tabs>
          <w:tab w:val="clear" w:pos="1247"/>
          <w:tab w:val="clear" w:pos="1814"/>
          <w:tab w:val="clear" w:pos="2381"/>
          <w:tab w:val="clear" w:pos="2948"/>
          <w:tab w:val="clear" w:pos="3515"/>
          <w:tab w:val="left" w:pos="624"/>
          <w:tab w:val="num" w:pos="1871"/>
          <w:tab w:val="left" w:pos="2495"/>
          <w:tab w:val="left" w:pos="3119"/>
          <w:tab w:val="left" w:pos="3742"/>
          <w:tab w:val="left" w:pos="4366"/>
        </w:tabs>
        <w:ind w:left="1247"/>
        <w:rPr>
          <w:lang w:val="fr-FR"/>
        </w:rPr>
      </w:pPr>
      <w:r w:rsidRPr="004A51A6">
        <w:rPr>
          <w:lang w:val="fr-FR"/>
        </w:rPr>
        <w:t>Pour 2024, cinq cas avaient été signalés par quatre Parties, à savoir l’Espagne, la France, Israël et l’Union européenne. Ces quatre Parties ont confirmé avoir mis en place les mesures et réglementations nécessaires pour empêcher que les substances stockées ne soient détournées pour des utilisations non autorisées.</w:t>
      </w:r>
    </w:p>
    <w:p w14:paraId="5955325D" w14:textId="77777777" w:rsidR="004A51A6" w:rsidRPr="004A51A6" w:rsidRDefault="004A51A6" w:rsidP="004A51A6">
      <w:pPr>
        <w:pStyle w:val="Normalnumber"/>
        <w:numPr>
          <w:ilvl w:val="0"/>
          <w:numId w:val="36"/>
        </w:numPr>
        <w:tabs>
          <w:tab w:val="clear" w:pos="1247"/>
          <w:tab w:val="clear" w:pos="1814"/>
          <w:tab w:val="clear" w:pos="2381"/>
          <w:tab w:val="clear" w:pos="2948"/>
          <w:tab w:val="clear" w:pos="3515"/>
          <w:tab w:val="left" w:pos="624"/>
          <w:tab w:val="num" w:pos="1871"/>
          <w:tab w:val="left" w:pos="2495"/>
          <w:tab w:val="left" w:pos="3119"/>
          <w:tab w:val="left" w:pos="3742"/>
          <w:tab w:val="left" w:pos="4366"/>
        </w:tabs>
        <w:ind w:left="1247"/>
        <w:rPr>
          <w:lang w:val="fr-FR"/>
        </w:rPr>
      </w:pPr>
      <w:r w:rsidRPr="004A51A6">
        <w:rPr>
          <w:lang w:val="fr-FR"/>
        </w:rPr>
        <w:t>À la date d’établissement du présent rapport, un cas de dépassement des niveaux calculés de production par suite de la constitution de stocks avait été signalé pour 2025.</w:t>
      </w:r>
    </w:p>
    <w:p w14:paraId="3479F43A" w14:textId="77777777" w:rsidR="004A51A6" w:rsidRPr="004A51A6" w:rsidRDefault="004A51A6" w:rsidP="00881677">
      <w:pPr>
        <w:pStyle w:val="CH2"/>
        <w:spacing w:before="180" w:after="60"/>
        <w:rPr>
          <w:lang w:val="fr-FR"/>
        </w:rPr>
      </w:pPr>
      <w:r w:rsidRPr="004A51A6">
        <w:rPr>
          <w:bCs/>
          <w:lang w:val="fr-FR"/>
        </w:rPr>
        <w:tab/>
        <w:t>J.</w:t>
      </w:r>
      <w:r w:rsidRPr="004A51A6">
        <w:rPr>
          <w:lang w:val="fr-FR"/>
        </w:rPr>
        <w:tab/>
      </w:r>
      <w:r w:rsidRPr="004A51A6">
        <w:rPr>
          <w:bCs/>
          <w:lang w:val="fr-FR"/>
        </w:rPr>
        <w:t>Communication de données sur les utilisations comme agents de transformation pour 2024 et 2025 (décisions X/14, XXI/3, XXXI/6 et XXXII/5)</w:t>
      </w:r>
    </w:p>
    <w:p w14:paraId="459B11C3" w14:textId="77777777" w:rsidR="004A51A6" w:rsidRPr="004A51A6" w:rsidRDefault="004A51A6" w:rsidP="004A51A6">
      <w:pPr>
        <w:pStyle w:val="Normalnumber"/>
        <w:numPr>
          <w:ilvl w:val="0"/>
          <w:numId w:val="36"/>
        </w:numPr>
        <w:tabs>
          <w:tab w:val="clear" w:pos="1247"/>
          <w:tab w:val="clear" w:pos="1814"/>
          <w:tab w:val="clear" w:pos="2381"/>
          <w:tab w:val="clear" w:pos="2948"/>
          <w:tab w:val="clear" w:pos="3515"/>
          <w:tab w:val="left" w:pos="624"/>
          <w:tab w:val="num" w:pos="1871"/>
          <w:tab w:val="left" w:pos="2495"/>
          <w:tab w:val="left" w:pos="3119"/>
          <w:tab w:val="left" w:pos="3742"/>
          <w:tab w:val="left" w:pos="4366"/>
        </w:tabs>
        <w:ind w:left="1247"/>
        <w:rPr>
          <w:lang w:val="fr-FR"/>
        </w:rPr>
      </w:pPr>
      <w:r w:rsidRPr="004A51A6">
        <w:rPr>
          <w:lang w:val="fr-FR"/>
        </w:rPr>
        <w:t>Dans la décision XXI/3, le Secrétariat a été prié de porter les cas de manquement à l’obligation de communiquer des données sur les utilisations de substances réglementées comme agents de transformation à l’attention du Comité d’application pour examen.</w:t>
      </w:r>
    </w:p>
    <w:p w14:paraId="6905449F" w14:textId="77777777" w:rsidR="004A51A6" w:rsidRPr="004A51A6" w:rsidRDefault="004A51A6" w:rsidP="004A51A6">
      <w:pPr>
        <w:pStyle w:val="Normalnumber"/>
        <w:numPr>
          <w:ilvl w:val="0"/>
          <w:numId w:val="36"/>
        </w:numPr>
        <w:tabs>
          <w:tab w:val="clear" w:pos="1247"/>
          <w:tab w:val="clear" w:pos="1814"/>
          <w:tab w:val="clear" w:pos="2381"/>
          <w:tab w:val="clear" w:pos="2948"/>
          <w:tab w:val="clear" w:pos="3515"/>
          <w:tab w:val="left" w:pos="624"/>
          <w:tab w:val="num" w:pos="1871"/>
          <w:tab w:val="left" w:pos="2495"/>
          <w:tab w:val="left" w:pos="3119"/>
          <w:tab w:val="left" w:pos="3742"/>
          <w:tab w:val="left" w:pos="4366"/>
        </w:tabs>
        <w:ind w:left="1247"/>
        <w:rPr>
          <w:lang w:val="fr-FR"/>
        </w:rPr>
      </w:pPr>
      <w:r w:rsidRPr="004A51A6">
        <w:rPr>
          <w:lang w:val="fr-FR"/>
        </w:rPr>
        <w:t>Seules quatre Parties (Chine, États-Unis d’Amérique, Israël et Union européenne) continuent de déclarer des utilisations de substances réglementées comme agents de transformation. Les plafonds les plus récents fixés pour ces utilisations sont indiqués dans le tableau B de l’annexe de la décision XXXI/6</w:t>
      </w:r>
      <w:r w:rsidRPr="004C54B4">
        <w:rPr>
          <w:vertAlign w:val="superscript"/>
        </w:rPr>
        <w:footnoteReference w:id="12"/>
      </w:r>
      <w:r w:rsidRPr="004A51A6">
        <w:rPr>
          <w:lang w:val="fr-FR"/>
        </w:rPr>
        <w:t>.</w:t>
      </w:r>
    </w:p>
    <w:p w14:paraId="0A267F5A" w14:textId="77777777" w:rsidR="004A51A6" w:rsidRPr="004A51A6" w:rsidRDefault="004A51A6" w:rsidP="004A51A6">
      <w:pPr>
        <w:pStyle w:val="Normalnumber"/>
        <w:numPr>
          <w:ilvl w:val="0"/>
          <w:numId w:val="36"/>
        </w:numPr>
        <w:tabs>
          <w:tab w:val="clear" w:pos="1247"/>
          <w:tab w:val="clear" w:pos="1814"/>
          <w:tab w:val="clear" w:pos="2381"/>
          <w:tab w:val="clear" w:pos="2948"/>
          <w:tab w:val="clear" w:pos="3515"/>
          <w:tab w:val="left" w:pos="624"/>
          <w:tab w:val="num" w:pos="1871"/>
          <w:tab w:val="left" w:pos="2495"/>
          <w:tab w:val="left" w:pos="3119"/>
          <w:tab w:val="left" w:pos="3742"/>
          <w:tab w:val="left" w:pos="4366"/>
        </w:tabs>
        <w:ind w:left="1247"/>
        <w:rPr>
          <w:lang w:val="fr-FR"/>
        </w:rPr>
      </w:pPr>
      <w:r w:rsidRPr="004A51A6">
        <w:rPr>
          <w:lang w:val="fr-FR"/>
        </w:rPr>
        <w:t xml:space="preserve">Pour 2024, ces quatre Parties ont toutes fourni les informations requises, lesquelles ont été examinées par le Comité à ses soixante-quatorzième et </w:t>
      </w:r>
      <w:proofErr w:type="gramStart"/>
      <w:r w:rsidRPr="004A51A6">
        <w:rPr>
          <w:lang w:val="fr-FR"/>
        </w:rPr>
        <w:t>soixante-seizième réunions</w:t>
      </w:r>
      <w:proofErr w:type="gramEnd"/>
      <w:r w:rsidRPr="004A51A6">
        <w:rPr>
          <w:lang w:val="fr-FR"/>
        </w:rPr>
        <w:t xml:space="preserve">. </w:t>
      </w:r>
    </w:p>
    <w:p w14:paraId="01F04F47" w14:textId="77777777" w:rsidR="004A51A6" w:rsidRPr="004A51A6" w:rsidRDefault="004A51A6" w:rsidP="004A51A6">
      <w:pPr>
        <w:pStyle w:val="Normalnumber"/>
        <w:numPr>
          <w:ilvl w:val="0"/>
          <w:numId w:val="36"/>
        </w:numPr>
        <w:tabs>
          <w:tab w:val="clear" w:pos="1247"/>
          <w:tab w:val="clear" w:pos="1814"/>
          <w:tab w:val="clear" w:pos="2381"/>
          <w:tab w:val="clear" w:pos="2948"/>
          <w:tab w:val="clear" w:pos="3515"/>
          <w:tab w:val="left" w:pos="624"/>
          <w:tab w:val="num" w:pos="1871"/>
          <w:tab w:val="left" w:pos="2495"/>
          <w:tab w:val="left" w:pos="3119"/>
          <w:tab w:val="left" w:pos="3742"/>
          <w:tab w:val="left" w:pos="4366"/>
        </w:tabs>
        <w:ind w:left="1247"/>
        <w:rPr>
          <w:lang w:val="fr-FR"/>
        </w:rPr>
      </w:pPr>
      <w:r w:rsidRPr="004A51A6">
        <w:rPr>
          <w:lang w:val="fr-FR"/>
        </w:rPr>
        <w:t>À ce jour, seules deux des Parties susmentionnées ont communiqué leurs données de 2025 sur les utilisations comme agents de transformation. Le tableau 11 présente le résumé de l’examen par le Secrétariat des données communiquées.</w:t>
      </w:r>
    </w:p>
    <w:p w14:paraId="7B1E1761" w14:textId="77777777" w:rsidR="004A51A6" w:rsidRPr="004A51A6" w:rsidRDefault="004A51A6" w:rsidP="00881677">
      <w:pPr>
        <w:pStyle w:val="Titletable"/>
        <w:spacing w:before="120"/>
        <w:rPr>
          <w:lang w:val="fr-FR"/>
        </w:rPr>
      </w:pPr>
      <w:r w:rsidRPr="004A51A6">
        <w:rPr>
          <w:b w:val="0"/>
          <w:bCs w:val="0"/>
          <w:lang w:val="fr-FR"/>
        </w:rPr>
        <w:lastRenderedPageBreak/>
        <w:t>Tableau 11</w:t>
      </w:r>
      <w:r w:rsidRPr="004A51A6">
        <w:rPr>
          <w:lang w:val="fr-FR"/>
        </w:rPr>
        <w:br/>
        <w:t>Examen des informations communiquées sur les utilisations comme agents de transformation en 2025</w:t>
      </w:r>
    </w:p>
    <w:tbl>
      <w:tblPr>
        <w:tblW w:w="8307" w:type="dxa"/>
        <w:jc w:val="right"/>
        <w:tblLook w:val="0000" w:firstRow="0" w:lastRow="0" w:firstColumn="0" w:lastColumn="0" w:noHBand="0" w:noVBand="0"/>
      </w:tblPr>
      <w:tblGrid>
        <w:gridCol w:w="2076"/>
        <w:gridCol w:w="2077"/>
        <w:gridCol w:w="2077"/>
        <w:gridCol w:w="2077"/>
      </w:tblGrid>
      <w:tr w:rsidR="004A51A6" w:rsidRPr="003551A2" w14:paraId="5A080DC2" w14:textId="77777777" w:rsidTr="006F3745">
        <w:trPr>
          <w:trHeight w:val="57"/>
          <w:tblHeader/>
          <w:jc w:val="right"/>
        </w:trPr>
        <w:tc>
          <w:tcPr>
            <w:tcW w:w="2076" w:type="dxa"/>
            <w:tcBorders>
              <w:top w:val="single" w:sz="4" w:space="0" w:color="auto"/>
              <w:bottom w:val="single" w:sz="12" w:space="0" w:color="auto"/>
            </w:tcBorders>
            <w:tcMar>
              <w:top w:w="28" w:type="dxa"/>
              <w:left w:w="57" w:type="dxa"/>
              <w:bottom w:w="28" w:type="dxa"/>
              <w:right w:w="57" w:type="dxa"/>
            </w:tcMar>
            <w:vAlign w:val="bottom"/>
          </w:tcPr>
          <w:p w14:paraId="4C73D41C" w14:textId="77777777" w:rsidR="004A51A6" w:rsidRPr="004C54B4" w:rsidRDefault="004A51A6">
            <w:pPr>
              <w:pStyle w:val="Normal-pool-Table"/>
              <w:rPr>
                <w:i/>
                <w:iCs/>
                <w:color w:val="002060"/>
              </w:rPr>
            </w:pPr>
            <w:proofErr w:type="spellStart"/>
            <w:r w:rsidRPr="004C54B4">
              <w:rPr>
                <w:i/>
                <w:iCs/>
                <w:color w:val="000000"/>
              </w:rPr>
              <w:t>Partie</w:t>
            </w:r>
            <w:proofErr w:type="spellEnd"/>
          </w:p>
        </w:tc>
        <w:tc>
          <w:tcPr>
            <w:tcW w:w="2077" w:type="dxa"/>
            <w:tcBorders>
              <w:top w:val="single" w:sz="4" w:space="0" w:color="auto"/>
              <w:bottom w:val="single" w:sz="12" w:space="0" w:color="auto"/>
            </w:tcBorders>
            <w:tcMar>
              <w:top w:w="28" w:type="dxa"/>
              <w:left w:w="57" w:type="dxa"/>
              <w:bottom w:w="28" w:type="dxa"/>
              <w:right w:w="57" w:type="dxa"/>
            </w:tcMar>
            <w:vAlign w:val="bottom"/>
          </w:tcPr>
          <w:p w14:paraId="129D07EC" w14:textId="77777777" w:rsidR="004A51A6" w:rsidRPr="004A51A6" w:rsidRDefault="004A51A6">
            <w:pPr>
              <w:pStyle w:val="Normal-pool-Table"/>
              <w:rPr>
                <w:i/>
                <w:iCs/>
                <w:color w:val="002060"/>
                <w:lang w:val="fr-FR"/>
              </w:rPr>
            </w:pPr>
            <w:r w:rsidRPr="004A51A6">
              <w:rPr>
                <w:i/>
                <w:iCs/>
                <w:color w:val="000000"/>
                <w:lang w:val="fr-FR"/>
              </w:rPr>
              <w:t>Émissions déclarées et dans les limites fixées</w:t>
            </w:r>
          </w:p>
        </w:tc>
        <w:tc>
          <w:tcPr>
            <w:tcW w:w="2077" w:type="dxa"/>
            <w:tcBorders>
              <w:top w:val="single" w:sz="4" w:space="0" w:color="auto"/>
              <w:bottom w:val="single" w:sz="12" w:space="0" w:color="auto"/>
            </w:tcBorders>
            <w:vAlign w:val="bottom"/>
          </w:tcPr>
          <w:p w14:paraId="2D45A2BB" w14:textId="77777777" w:rsidR="004A51A6" w:rsidRPr="004C54B4" w:rsidRDefault="004A51A6">
            <w:pPr>
              <w:pStyle w:val="Normal-pool-Table"/>
              <w:rPr>
                <w:i/>
                <w:iCs/>
                <w:color w:val="002060"/>
              </w:rPr>
            </w:pPr>
            <w:r w:rsidRPr="004C54B4">
              <w:rPr>
                <w:i/>
                <w:iCs/>
                <w:color w:val="000000"/>
              </w:rPr>
              <w:t xml:space="preserve">Technologies de confinement </w:t>
            </w:r>
            <w:proofErr w:type="spellStart"/>
            <w:r w:rsidRPr="004C54B4">
              <w:rPr>
                <w:i/>
                <w:iCs/>
                <w:color w:val="000000"/>
              </w:rPr>
              <w:t>déclarées</w:t>
            </w:r>
            <w:proofErr w:type="spellEnd"/>
          </w:p>
        </w:tc>
        <w:tc>
          <w:tcPr>
            <w:tcW w:w="2077" w:type="dxa"/>
            <w:tcBorders>
              <w:top w:val="single" w:sz="4" w:space="0" w:color="auto"/>
              <w:bottom w:val="single" w:sz="12" w:space="0" w:color="auto"/>
            </w:tcBorders>
            <w:vAlign w:val="bottom"/>
          </w:tcPr>
          <w:p w14:paraId="6380AA09" w14:textId="77777777" w:rsidR="004A51A6" w:rsidRPr="004A51A6" w:rsidRDefault="004A51A6">
            <w:pPr>
              <w:pStyle w:val="Normal-pool-Table"/>
              <w:rPr>
                <w:i/>
                <w:iCs/>
                <w:lang w:val="fr-FR"/>
              </w:rPr>
            </w:pPr>
            <w:r w:rsidRPr="004A51A6">
              <w:rPr>
                <w:i/>
                <w:iCs/>
                <w:color w:val="000000"/>
                <w:lang w:val="fr-FR"/>
              </w:rPr>
              <w:t>Production ou importations pour des utilisations comme agents de transformation déclarées</w:t>
            </w:r>
          </w:p>
        </w:tc>
      </w:tr>
      <w:tr w:rsidR="004A51A6" w:rsidRPr="004C54B4" w14:paraId="52A0886E" w14:textId="77777777" w:rsidTr="006F3745">
        <w:trPr>
          <w:trHeight w:val="57"/>
          <w:jc w:val="right"/>
        </w:trPr>
        <w:tc>
          <w:tcPr>
            <w:tcW w:w="2076" w:type="dxa"/>
            <w:tcBorders>
              <w:top w:val="single" w:sz="2" w:space="0" w:color="auto"/>
              <w:bottom w:val="single" w:sz="12" w:space="0" w:color="auto"/>
            </w:tcBorders>
            <w:tcMar>
              <w:top w:w="28" w:type="dxa"/>
              <w:left w:w="57" w:type="dxa"/>
              <w:bottom w:w="28" w:type="dxa"/>
              <w:right w:w="57" w:type="dxa"/>
            </w:tcMar>
          </w:tcPr>
          <w:p w14:paraId="0204BA4D" w14:textId="77777777" w:rsidR="004A51A6" w:rsidRPr="004C54B4" w:rsidRDefault="004A51A6">
            <w:pPr>
              <w:pStyle w:val="Normal-pool-Table"/>
              <w:tabs>
                <w:tab w:val="clear" w:pos="624"/>
                <w:tab w:val="left" w:pos="230"/>
              </w:tabs>
              <w:ind w:left="224" w:hanging="224"/>
            </w:pPr>
            <w:r w:rsidRPr="004C54B4">
              <w:rPr>
                <w:color w:val="000000"/>
              </w:rPr>
              <w:t xml:space="preserve">États-Unis </w:t>
            </w:r>
            <w:proofErr w:type="spellStart"/>
            <w:r w:rsidRPr="004C54B4">
              <w:rPr>
                <w:color w:val="000000"/>
              </w:rPr>
              <w:t>d’Amérique</w:t>
            </w:r>
            <w:proofErr w:type="spellEnd"/>
          </w:p>
        </w:tc>
        <w:tc>
          <w:tcPr>
            <w:tcW w:w="2077" w:type="dxa"/>
            <w:tcBorders>
              <w:top w:val="single" w:sz="2" w:space="0" w:color="auto"/>
              <w:bottom w:val="single" w:sz="12" w:space="0" w:color="auto"/>
            </w:tcBorders>
            <w:tcMar>
              <w:top w:w="28" w:type="dxa"/>
              <w:left w:w="57" w:type="dxa"/>
              <w:bottom w:w="28" w:type="dxa"/>
              <w:right w:w="57" w:type="dxa"/>
            </w:tcMar>
          </w:tcPr>
          <w:p w14:paraId="0A6BC1E4" w14:textId="77777777" w:rsidR="004A51A6" w:rsidRPr="004A51A6" w:rsidRDefault="004A51A6">
            <w:pPr>
              <w:pStyle w:val="Normal-pool-Table"/>
              <w:rPr>
                <w:lang w:val="fr-FR"/>
              </w:rPr>
            </w:pPr>
            <w:r w:rsidRPr="004A51A6">
              <w:rPr>
                <w:color w:val="000000"/>
                <w:lang w:val="fr-FR"/>
              </w:rPr>
              <w:t>Oui – dans les limites fixées</w:t>
            </w:r>
          </w:p>
        </w:tc>
        <w:tc>
          <w:tcPr>
            <w:tcW w:w="2077" w:type="dxa"/>
            <w:tcBorders>
              <w:top w:val="single" w:sz="2" w:space="0" w:color="auto"/>
              <w:bottom w:val="single" w:sz="12" w:space="0" w:color="auto"/>
            </w:tcBorders>
          </w:tcPr>
          <w:p w14:paraId="62F9F7DC" w14:textId="77777777" w:rsidR="004A51A6" w:rsidRPr="004C54B4" w:rsidRDefault="004A51A6">
            <w:pPr>
              <w:pStyle w:val="Normal-pool-Table"/>
            </w:pPr>
            <w:r w:rsidRPr="004C54B4">
              <w:rPr>
                <w:color w:val="000000"/>
              </w:rPr>
              <w:t>Oui</w:t>
            </w:r>
          </w:p>
        </w:tc>
        <w:tc>
          <w:tcPr>
            <w:tcW w:w="2077" w:type="dxa"/>
            <w:tcBorders>
              <w:top w:val="single" w:sz="2" w:space="0" w:color="auto"/>
              <w:bottom w:val="single" w:sz="12" w:space="0" w:color="auto"/>
            </w:tcBorders>
          </w:tcPr>
          <w:p w14:paraId="2AA68DF4" w14:textId="77777777" w:rsidR="004A51A6" w:rsidRPr="004C54B4" w:rsidRDefault="004A51A6">
            <w:pPr>
              <w:pStyle w:val="Normal-pool-Table"/>
            </w:pPr>
            <w:r w:rsidRPr="004C54B4">
              <w:rPr>
                <w:color w:val="000000"/>
              </w:rPr>
              <w:t>Non</w:t>
            </w:r>
          </w:p>
        </w:tc>
      </w:tr>
      <w:tr w:rsidR="004A51A6" w:rsidRPr="004C54B4" w14:paraId="148748A7" w14:textId="77777777" w:rsidTr="006F3745">
        <w:trPr>
          <w:trHeight w:val="57"/>
          <w:jc w:val="right"/>
        </w:trPr>
        <w:tc>
          <w:tcPr>
            <w:tcW w:w="2076" w:type="dxa"/>
            <w:tcBorders>
              <w:top w:val="single" w:sz="12" w:space="0" w:color="auto"/>
              <w:bottom w:val="single" w:sz="2" w:space="0" w:color="auto"/>
            </w:tcBorders>
            <w:tcMar>
              <w:top w:w="28" w:type="dxa"/>
              <w:left w:w="57" w:type="dxa"/>
              <w:bottom w:w="28" w:type="dxa"/>
              <w:right w:w="57" w:type="dxa"/>
            </w:tcMar>
          </w:tcPr>
          <w:p w14:paraId="739EC60A" w14:textId="77777777" w:rsidR="004A51A6" w:rsidRPr="004C54B4" w:rsidRDefault="004A51A6">
            <w:pPr>
              <w:pStyle w:val="Normal-pool-Table"/>
              <w:tabs>
                <w:tab w:val="clear" w:pos="624"/>
                <w:tab w:val="left" w:pos="230"/>
              </w:tabs>
              <w:ind w:left="224" w:hanging="224"/>
            </w:pPr>
            <w:r w:rsidRPr="004C54B4">
              <w:rPr>
                <w:color w:val="000000"/>
              </w:rPr>
              <w:t xml:space="preserve">Union </w:t>
            </w:r>
            <w:proofErr w:type="spellStart"/>
            <w:r w:rsidRPr="004C54B4">
              <w:rPr>
                <w:color w:val="000000"/>
              </w:rPr>
              <w:t>européenne</w:t>
            </w:r>
            <w:proofErr w:type="spellEnd"/>
          </w:p>
        </w:tc>
        <w:tc>
          <w:tcPr>
            <w:tcW w:w="2077" w:type="dxa"/>
            <w:tcBorders>
              <w:top w:val="single" w:sz="12" w:space="0" w:color="auto"/>
              <w:bottom w:val="single" w:sz="2" w:space="0" w:color="auto"/>
            </w:tcBorders>
            <w:tcMar>
              <w:top w:w="28" w:type="dxa"/>
              <w:left w:w="57" w:type="dxa"/>
              <w:bottom w:w="28" w:type="dxa"/>
              <w:right w:w="57" w:type="dxa"/>
            </w:tcMar>
          </w:tcPr>
          <w:p w14:paraId="2D2064EC" w14:textId="77777777" w:rsidR="004A51A6" w:rsidRPr="004A51A6" w:rsidRDefault="004A51A6">
            <w:pPr>
              <w:pStyle w:val="Normal-pool-Table"/>
              <w:rPr>
                <w:lang w:val="fr-FR"/>
              </w:rPr>
            </w:pPr>
            <w:r w:rsidRPr="004A51A6">
              <w:rPr>
                <w:color w:val="000000"/>
                <w:lang w:val="fr-FR"/>
              </w:rPr>
              <w:t>Oui – dans les limites fixées</w:t>
            </w:r>
          </w:p>
        </w:tc>
        <w:tc>
          <w:tcPr>
            <w:tcW w:w="2077" w:type="dxa"/>
            <w:tcBorders>
              <w:top w:val="single" w:sz="12" w:space="0" w:color="auto"/>
              <w:bottom w:val="single" w:sz="2" w:space="0" w:color="auto"/>
            </w:tcBorders>
          </w:tcPr>
          <w:p w14:paraId="4ECC6BCE" w14:textId="77777777" w:rsidR="004A51A6" w:rsidRPr="004C54B4" w:rsidRDefault="004A51A6">
            <w:pPr>
              <w:pStyle w:val="Normal-pool-Table"/>
            </w:pPr>
            <w:r w:rsidRPr="004C54B4">
              <w:rPr>
                <w:color w:val="000000"/>
              </w:rPr>
              <w:t>Oui</w:t>
            </w:r>
          </w:p>
        </w:tc>
        <w:tc>
          <w:tcPr>
            <w:tcW w:w="2077" w:type="dxa"/>
            <w:tcBorders>
              <w:top w:val="single" w:sz="12" w:space="0" w:color="auto"/>
              <w:bottom w:val="single" w:sz="2" w:space="0" w:color="auto"/>
            </w:tcBorders>
          </w:tcPr>
          <w:p w14:paraId="13508EE9" w14:textId="77777777" w:rsidR="004A51A6" w:rsidRPr="004C54B4" w:rsidRDefault="004A51A6">
            <w:pPr>
              <w:pStyle w:val="Normal-pool-Table"/>
            </w:pPr>
            <w:r w:rsidRPr="004C54B4">
              <w:rPr>
                <w:color w:val="000000"/>
              </w:rPr>
              <w:t>Oui</w:t>
            </w:r>
          </w:p>
        </w:tc>
      </w:tr>
    </w:tbl>
    <w:p w14:paraId="24FAF780" w14:textId="77777777" w:rsidR="004A51A6" w:rsidRPr="004A51A6" w:rsidRDefault="004A51A6" w:rsidP="00881677">
      <w:pPr>
        <w:pStyle w:val="CH2"/>
        <w:spacing w:before="180" w:after="60"/>
        <w:rPr>
          <w:lang w:val="fr-FR"/>
        </w:rPr>
      </w:pPr>
      <w:r w:rsidRPr="004A51A6">
        <w:rPr>
          <w:bCs/>
          <w:lang w:val="fr-FR"/>
        </w:rPr>
        <w:tab/>
        <w:t>K.</w:t>
      </w:r>
      <w:r w:rsidRPr="004A51A6">
        <w:rPr>
          <w:lang w:val="fr-FR"/>
        </w:rPr>
        <w:tab/>
      </w:r>
      <w:r w:rsidRPr="004A51A6">
        <w:rPr>
          <w:bCs/>
          <w:lang w:val="fr-FR"/>
        </w:rPr>
        <w:t>Données relatives à la production de substances réglementées censées avoir été éliminées</w:t>
      </w:r>
    </w:p>
    <w:p w14:paraId="4AF5B241" w14:textId="77777777" w:rsidR="004A51A6" w:rsidRPr="004A51A6" w:rsidRDefault="004A51A6" w:rsidP="004A51A6">
      <w:pPr>
        <w:pStyle w:val="Normalnumber"/>
        <w:numPr>
          <w:ilvl w:val="0"/>
          <w:numId w:val="36"/>
        </w:numPr>
        <w:tabs>
          <w:tab w:val="clear" w:pos="1247"/>
          <w:tab w:val="clear" w:pos="1814"/>
          <w:tab w:val="clear" w:pos="2381"/>
          <w:tab w:val="clear" w:pos="2948"/>
          <w:tab w:val="clear" w:pos="3515"/>
          <w:tab w:val="left" w:pos="624"/>
          <w:tab w:val="num" w:pos="1871"/>
          <w:tab w:val="left" w:pos="2495"/>
          <w:tab w:val="left" w:pos="3119"/>
          <w:tab w:val="left" w:pos="3742"/>
          <w:tab w:val="left" w:pos="4366"/>
        </w:tabs>
        <w:spacing w:after="80"/>
        <w:ind w:left="1247"/>
        <w:rPr>
          <w:lang w:val="fr-FR"/>
        </w:rPr>
      </w:pPr>
      <w:r w:rsidRPr="004A51A6">
        <w:rPr>
          <w:lang w:val="fr-FR"/>
        </w:rPr>
        <w:t>Les informations communiquées concernant la production de substances réglementées</w:t>
      </w:r>
      <w:r w:rsidRPr="004C54B4">
        <w:rPr>
          <w:vertAlign w:val="superscript"/>
        </w:rPr>
        <w:footnoteReference w:id="13"/>
      </w:r>
      <w:r w:rsidRPr="004A51A6">
        <w:rPr>
          <w:lang w:val="fr-FR"/>
        </w:rPr>
        <w:t xml:space="preserve"> censées avoir été éliminées sont présentées dans l’annexe XII du présent rapport.</w:t>
      </w:r>
    </w:p>
    <w:p w14:paraId="4EC44FC3" w14:textId="77777777" w:rsidR="004A51A6" w:rsidRPr="004A51A6" w:rsidRDefault="004A51A6" w:rsidP="004A51A6">
      <w:pPr>
        <w:pStyle w:val="Normalnumber"/>
        <w:numPr>
          <w:ilvl w:val="0"/>
          <w:numId w:val="36"/>
        </w:numPr>
        <w:tabs>
          <w:tab w:val="clear" w:pos="1247"/>
          <w:tab w:val="clear" w:pos="1814"/>
          <w:tab w:val="clear" w:pos="2381"/>
          <w:tab w:val="clear" w:pos="2948"/>
          <w:tab w:val="clear" w:pos="3515"/>
          <w:tab w:val="left" w:pos="624"/>
          <w:tab w:val="num" w:pos="1871"/>
          <w:tab w:val="left" w:pos="2495"/>
          <w:tab w:val="left" w:pos="3119"/>
          <w:tab w:val="left" w:pos="3742"/>
          <w:tab w:val="left" w:pos="4366"/>
        </w:tabs>
        <w:spacing w:after="80"/>
        <w:ind w:left="1247"/>
        <w:rPr>
          <w:lang w:val="fr-FR"/>
        </w:rPr>
      </w:pPr>
      <w:r w:rsidRPr="004A51A6">
        <w:rPr>
          <w:lang w:val="fr-FR"/>
        </w:rPr>
        <w:t xml:space="preserve">Le tableau 12 résume les informations communiquées pour 2024 par les Parties qui continuent de produire des substances dont la date d’abandon définitif est dépassée. Il ne tient pas compte des substances produites en quantités agrégées inférieures à une </w:t>
      </w:r>
      <w:proofErr w:type="spellStart"/>
      <w:r w:rsidRPr="004A51A6">
        <w:rPr>
          <w:lang w:val="fr-FR"/>
        </w:rPr>
        <w:t>demi-tonne</w:t>
      </w:r>
      <w:proofErr w:type="spellEnd"/>
      <w:r w:rsidRPr="004A51A6">
        <w:rPr>
          <w:lang w:val="fr-FR"/>
        </w:rPr>
        <w:t xml:space="preserve"> métrique, généralement pour des utilisations faisant l’objet de dérogations, telles que les utilisations en laboratoire ou à des fins d’analyse.</w:t>
      </w:r>
    </w:p>
    <w:p w14:paraId="5C34D81C" w14:textId="77777777" w:rsidR="004A51A6" w:rsidRPr="004A51A6" w:rsidRDefault="004A51A6" w:rsidP="00881677">
      <w:pPr>
        <w:pStyle w:val="Titletable"/>
        <w:keepNext w:val="0"/>
        <w:keepLines w:val="0"/>
        <w:suppressAutoHyphens w:val="0"/>
        <w:spacing w:before="240" w:after="0"/>
        <w:rPr>
          <w:lang w:val="fr-FR"/>
        </w:rPr>
      </w:pPr>
      <w:r w:rsidRPr="004A51A6">
        <w:rPr>
          <w:b w:val="0"/>
          <w:bCs w:val="0"/>
          <w:lang w:val="fr-FR"/>
        </w:rPr>
        <w:t>Tableau 12</w:t>
      </w:r>
      <w:r w:rsidRPr="004A51A6">
        <w:rPr>
          <w:lang w:val="fr-FR"/>
        </w:rPr>
        <w:br/>
        <w:t>Production en 2024 de substances réglementées censées avoir été éliminées</w:t>
      </w:r>
    </w:p>
    <w:p w14:paraId="72539611" w14:textId="77777777" w:rsidR="004A51A6" w:rsidRPr="004C54B4" w:rsidRDefault="004A51A6" w:rsidP="00881677">
      <w:pPr>
        <w:pStyle w:val="Titletable"/>
        <w:keepNext w:val="0"/>
        <w:keepLines w:val="0"/>
        <w:suppressAutoHyphens w:val="0"/>
        <w:rPr>
          <w:b w:val="0"/>
          <w:bCs w:val="0"/>
          <w:sz w:val="18"/>
          <w:szCs w:val="18"/>
        </w:rPr>
      </w:pPr>
      <w:r w:rsidRPr="004C54B4">
        <w:rPr>
          <w:b w:val="0"/>
          <w:bCs w:val="0"/>
          <w:sz w:val="18"/>
          <w:szCs w:val="18"/>
        </w:rPr>
        <w:t xml:space="preserve">(En tonnes </w:t>
      </w:r>
      <w:proofErr w:type="spellStart"/>
      <w:r w:rsidRPr="004C54B4">
        <w:rPr>
          <w:b w:val="0"/>
          <w:bCs w:val="0"/>
          <w:sz w:val="18"/>
          <w:szCs w:val="18"/>
        </w:rPr>
        <w:t>métriques</w:t>
      </w:r>
      <w:proofErr w:type="spellEnd"/>
      <w:r w:rsidRPr="004C54B4">
        <w:rPr>
          <w:b w:val="0"/>
          <w:bCs w:val="0"/>
          <w:sz w:val="18"/>
          <w:szCs w:val="18"/>
        </w:rPr>
        <w:t>)</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43"/>
        <w:gridCol w:w="818"/>
        <w:gridCol w:w="655"/>
        <w:gridCol w:w="819"/>
        <w:gridCol w:w="728"/>
        <w:gridCol w:w="626"/>
        <w:gridCol w:w="728"/>
        <w:gridCol w:w="728"/>
        <w:gridCol w:w="862"/>
      </w:tblGrid>
      <w:tr w:rsidR="004A51A6" w:rsidRPr="004C54B4" w14:paraId="5E448865" w14:textId="77777777">
        <w:trPr>
          <w:trHeight w:val="57"/>
          <w:jc w:val="right"/>
        </w:trPr>
        <w:tc>
          <w:tcPr>
            <w:tcW w:w="2343" w:type="dxa"/>
            <w:vMerge w:val="restart"/>
            <w:tcBorders>
              <w:top w:val="single" w:sz="4" w:space="0" w:color="auto"/>
            </w:tcBorders>
            <w:noWrap/>
            <w:vAlign w:val="bottom"/>
          </w:tcPr>
          <w:p w14:paraId="0BB0F999" w14:textId="77777777" w:rsidR="004A51A6" w:rsidRPr="004C54B4" w:rsidRDefault="004A51A6">
            <w:pPr>
              <w:pStyle w:val="Normal-pool-Table"/>
              <w:keepNext/>
              <w:keepLines/>
            </w:pPr>
          </w:p>
        </w:tc>
        <w:tc>
          <w:tcPr>
            <w:tcW w:w="5964" w:type="dxa"/>
            <w:gridSpan w:val="8"/>
            <w:tcBorders>
              <w:top w:val="single" w:sz="4" w:space="0" w:color="auto"/>
              <w:bottom w:val="single" w:sz="4" w:space="0" w:color="auto"/>
            </w:tcBorders>
            <w:noWrap/>
            <w:vAlign w:val="bottom"/>
          </w:tcPr>
          <w:p w14:paraId="1F6419F5" w14:textId="77777777" w:rsidR="004A51A6" w:rsidRPr="004C54B4" w:rsidRDefault="004A51A6">
            <w:pPr>
              <w:pStyle w:val="Normal-pool-Table"/>
              <w:keepNext/>
              <w:keepLines/>
              <w:jc w:val="center"/>
              <w:rPr>
                <w:b/>
                <w:bCs/>
                <w:i/>
                <w:iCs/>
              </w:rPr>
            </w:pPr>
            <w:r w:rsidRPr="004C54B4">
              <w:rPr>
                <w:i/>
                <w:iCs/>
                <w:color w:val="000000"/>
              </w:rPr>
              <w:t>Annexe/</w:t>
            </w:r>
            <w:proofErr w:type="spellStart"/>
            <w:r w:rsidRPr="004C54B4">
              <w:rPr>
                <w:i/>
                <w:iCs/>
                <w:color w:val="000000"/>
              </w:rPr>
              <w:t>groupe</w:t>
            </w:r>
            <w:r w:rsidRPr="004C54B4">
              <w:rPr>
                <w:i/>
                <w:iCs/>
                <w:color w:val="000000"/>
                <w:vertAlign w:val="superscript"/>
              </w:rPr>
              <w:t>a</w:t>
            </w:r>
            <w:proofErr w:type="spellEnd"/>
          </w:p>
        </w:tc>
      </w:tr>
      <w:tr w:rsidR="004A51A6" w:rsidRPr="004C54B4" w14:paraId="5AD7467A" w14:textId="77777777">
        <w:trPr>
          <w:trHeight w:val="57"/>
          <w:jc w:val="right"/>
        </w:trPr>
        <w:tc>
          <w:tcPr>
            <w:tcW w:w="2343" w:type="dxa"/>
            <w:vMerge/>
            <w:tcBorders>
              <w:bottom w:val="single" w:sz="12" w:space="0" w:color="auto"/>
            </w:tcBorders>
            <w:noWrap/>
            <w:vAlign w:val="bottom"/>
          </w:tcPr>
          <w:p w14:paraId="063173F8" w14:textId="77777777" w:rsidR="004A51A6" w:rsidRPr="004C54B4" w:rsidRDefault="004A51A6">
            <w:pPr>
              <w:pStyle w:val="Normal-pool-Table"/>
              <w:keepNext/>
              <w:keepLines/>
            </w:pPr>
          </w:p>
        </w:tc>
        <w:tc>
          <w:tcPr>
            <w:tcW w:w="818" w:type="dxa"/>
            <w:tcBorders>
              <w:top w:val="single" w:sz="4" w:space="0" w:color="auto"/>
              <w:bottom w:val="single" w:sz="12" w:space="0" w:color="auto"/>
            </w:tcBorders>
            <w:noWrap/>
            <w:vAlign w:val="bottom"/>
          </w:tcPr>
          <w:p w14:paraId="323AAC70" w14:textId="77777777" w:rsidR="004A51A6" w:rsidRPr="004C54B4" w:rsidRDefault="004A51A6">
            <w:pPr>
              <w:pStyle w:val="Normal-pool-Table"/>
              <w:keepNext/>
              <w:keepLines/>
              <w:jc w:val="right"/>
              <w:rPr>
                <w:i/>
                <w:iCs/>
                <w:color w:val="002060"/>
              </w:rPr>
            </w:pPr>
            <w:r w:rsidRPr="004C54B4">
              <w:rPr>
                <w:i/>
                <w:iCs/>
                <w:color w:val="000000"/>
              </w:rPr>
              <w:t>A/I</w:t>
            </w:r>
          </w:p>
        </w:tc>
        <w:tc>
          <w:tcPr>
            <w:tcW w:w="655" w:type="dxa"/>
            <w:tcBorders>
              <w:top w:val="single" w:sz="4" w:space="0" w:color="auto"/>
              <w:bottom w:val="single" w:sz="12" w:space="0" w:color="auto"/>
            </w:tcBorders>
            <w:noWrap/>
            <w:vAlign w:val="bottom"/>
          </w:tcPr>
          <w:p w14:paraId="0FF61923" w14:textId="77777777" w:rsidR="004A51A6" w:rsidRPr="004C54B4" w:rsidRDefault="004A51A6">
            <w:pPr>
              <w:pStyle w:val="Normal-pool-Table"/>
              <w:keepNext/>
              <w:keepLines/>
              <w:jc w:val="right"/>
              <w:rPr>
                <w:i/>
                <w:iCs/>
                <w:color w:val="002060"/>
              </w:rPr>
            </w:pPr>
            <w:r w:rsidRPr="004C54B4">
              <w:rPr>
                <w:i/>
                <w:iCs/>
                <w:color w:val="000000"/>
              </w:rPr>
              <w:t>A/II</w:t>
            </w:r>
          </w:p>
        </w:tc>
        <w:tc>
          <w:tcPr>
            <w:tcW w:w="819" w:type="dxa"/>
            <w:tcBorders>
              <w:top w:val="single" w:sz="4" w:space="0" w:color="auto"/>
              <w:bottom w:val="single" w:sz="12" w:space="0" w:color="auto"/>
            </w:tcBorders>
            <w:noWrap/>
            <w:vAlign w:val="bottom"/>
          </w:tcPr>
          <w:p w14:paraId="6F2EFC06" w14:textId="77777777" w:rsidR="004A51A6" w:rsidRPr="004C54B4" w:rsidRDefault="004A51A6">
            <w:pPr>
              <w:pStyle w:val="Normal-pool-Table"/>
              <w:keepNext/>
              <w:keepLines/>
              <w:jc w:val="right"/>
              <w:rPr>
                <w:i/>
                <w:iCs/>
                <w:color w:val="002060"/>
              </w:rPr>
            </w:pPr>
            <w:r w:rsidRPr="004C54B4">
              <w:rPr>
                <w:i/>
                <w:iCs/>
                <w:color w:val="000000"/>
              </w:rPr>
              <w:t>B/II</w:t>
            </w:r>
          </w:p>
        </w:tc>
        <w:tc>
          <w:tcPr>
            <w:tcW w:w="728" w:type="dxa"/>
            <w:tcBorders>
              <w:top w:val="single" w:sz="4" w:space="0" w:color="auto"/>
              <w:bottom w:val="single" w:sz="12" w:space="0" w:color="auto"/>
            </w:tcBorders>
            <w:noWrap/>
            <w:vAlign w:val="bottom"/>
          </w:tcPr>
          <w:p w14:paraId="788767BD" w14:textId="77777777" w:rsidR="004A51A6" w:rsidRPr="004C54B4" w:rsidRDefault="004A51A6">
            <w:pPr>
              <w:pStyle w:val="Normal-pool-Table"/>
              <w:keepNext/>
              <w:keepLines/>
              <w:jc w:val="right"/>
              <w:rPr>
                <w:i/>
                <w:iCs/>
                <w:color w:val="002060"/>
              </w:rPr>
            </w:pPr>
            <w:r w:rsidRPr="004C54B4">
              <w:rPr>
                <w:i/>
                <w:iCs/>
                <w:color w:val="000000"/>
              </w:rPr>
              <w:t>B/III</w:t>
            </w:r>
          </w:p>
        </w:tc>
        <w:tc>
          <w:tcPr>
            <w:tcW w:w="626" w:type="dxa"/>
            <w:tcBorders>
              <w:top w:val="single" w:sz="4" w:space="0" w:color="auto"/>
              <w:bottom w:val="single" w:sz="12" w:space="0" w:color="auto"/>
            </w:tcBorders>
            <w:noWrap/>
            <w:vAlign w:val="bottom"/>
          </w:tcPr>
          <w:p w14:paraId="7DA3BDB6" w14:textId="77777777" w:rsidR="004A51A6" w:rsidRPr="004C54B4" w:rsidRDefault="004A51A6">
            <w:pPr>
              <w:pStyle w:val="Normal-pool-Table"/>
              <w:keepNext/>
              <w:keepLines/>
              <w:jc w:val="right"/>
              <w:rPr>
                <w:i/>
                <w:iCs/>
                <w:color w:val="002060"/>
              </w:rPr>
            </w:pPr>
            <w:r w:rsidRPr="004C54B4">
              <w:rPr>
                <w:i/>
                <w:iCs/>
                <w:color w:val="000000"/>
              </w:rPr>
              <w:t>C/II</w:t>
            </w:r>
          </w:p>
        </w:tc>
        <w:tc>
          <w:tcPr>
            <w:tcW w:w="728" w:type="dxa"/>
            <w:tcBorders>
              <w:top w:val="single" w:sz="4" w:space="0" w:color="auto"/>
              <w:bottom w:val="single" w:sz="12" w:space="0" w:color="auto"/>
            </w:tcBorders>
            <w:vAlign w:val="bottom"/>
          </w:tcPr>
          <w:p w14:paraId="0DB1D94B" w14:textId="77777777" w:rsidR="004A51A6" w:rsidRPr="004C54B4" w:rsidRDefault="004A51A6">
            <w:pPr>
              <w:pStyle w:val="Normal-pool-Table"/>
              <w:keepNext/>
              <w:keepLines/>
              <w:jc w:val="right"/>
              <w:rPr>
                <w:i/>
                <w:iCs/>
                <w:color w:val="002060"/>
              </w:rPr>
            </w:pPr>
            <w:r w:rsidRPr="004C54B4">
              <w:rPr>
                <w:i/>
                <w:iCs/>
                <w:color w:val="000000"/>
              </w:rPr>
              <w:t>C/III</w:t>
            </w:r>
          </w:p>
        </w:tc>
        <w:tc>
          <w:tcPr>
            <w:tcW w:w="728" w:type="dxa"/>
            <w:tcBorders>
              <w:top w:val="single" w:sz="4" w:space="0" w:color="auto"/>
              <w:bottom w:val="single" w:sz="12" w:space="0" w:color="auto"/>
            </w:tcBorders>
            <w:vAlign w:val="bottom"/>
          </w:tcPr>
          <w:p w14:paraId="7AE9D48E" w14:textId="77777777" w:rsidR="004A51A6" w:rsidRPr="004C54B4" w:rsidRDefault="004A51A6">
            <w:pPr>
              <w:pStyle w:val="Normal-pool-Table"/>
              <w:keepNext/>
              <w:keepLines/>
              <w:jc w:val="right"/>
              <w:rPr>
                <w:i/>
                <w:iCs/>
                <w:color w:val="002060"/>
              </w:rPr>
            </w:pPr>
            <w:r w:rsidRPr="004C54B4">
              <w:rPr>
                <w:i/>
                <w:iCs/>
                <w:color w:val="000000"/>
              </w:rPr>
              <w:t>E/I</w:t>
            </w:r>
          </w:p>
        </w:tc>
        <w:tc>
          <w:tcPr>
            <w:tcW w:w="862" w:type="dxa"/>
            <w:tcBorders>
              <w:top w:val="single" w:sz="4" w:space="0" w:color="auto"/>
              <w:bottom w:val="single" w:sz="12" w:space="0" w:color="auto"/>
            </w:tcBorders>
            <w:vAlign w:val="bottom"/>
          </w:tcPr>
          <w:p w14:paraId="778C4245" w14:textId="77777777" w:rsidR="004A51A6" w:rsidRPr="004C54B4" w:rsidRDefault="004A51A6">
            <w:pPr>
              <w:pStyle w:val="Normal-pool-Table"/>
              <w:keepNext/>
              <w:keepLines/>
              <w:jc w:val="right"/>
              <w:rPr>
                <w:b/>
                <w:bCs/>
              </w:rPr>
            </w:pPr>
            <w:r w:rsidRPr="004C54B4">
              <w:rPr>
                <w:b/>
                <w:bCs/>
                <w:color w:val="000000"/>
              </w:rPr>
              <w:t>Total</w:t>
            </w:r>
          </w:p>
        </w:tc>
      </w:tr>
      <w:tr w:rsidR="004A51A6" w:rsidRPr="004C54B4" w14:paraId="32AAB219" w14:textId="77777777">
        <w:trPr>
          <w:trHeight w:val="57"/>
          <w:jc w:val="right"/>
        </w:trPr>
        <w:tc>
          <w:tcPr>
            <w:tcW w:w="2343" w:type="dxa"/>
            <w:tcBorders>
              <w:top w:val="single" w:sz="12" w:space="0" w:color="auto"/>
            </w:tcBorders>
          </w:tcPr>
          <w:p w14:paraId="0FB7A870" w14:textId="77777777" w:rsidR="004A51A6" w:rsidRPr="004A51A6" w:rsidRDefault="004A51A6">
            <w:pPr>
              <w:pStyle w:val="Normal-pool-Table"/>
              <w:keepNext/>
              <w:keepLines/>
              <w:rPr>
                <w:lang w:val="fr-FR"/>
              </w:rPr>
            </w:pPr>
            <w:r w:rsidRPr="004A51A6">
              <w:rPr>
                <w:color w:val="000000"/>
                <w:lang w:val="fr-FR"/>
              </w:rPr>
              <w:t>Nombre de Parties ayant déclaré leur production</w:t>
            </w:r>
          </w:p>
        </w:tc>
        <w:tc>
          <w:tcPr>
            <w:tcW w:w="818" w:type="dxa"/>
            <w:tcBorders>
              <w:top w:val="nil"/>
              <w:left w:val="nil"/>
              <w:bottom w:val="nil"/>
              <w:right w:val="nil"/>
            </w:tcBorders>
            <w:noWrap/>
            <w:vAlign w:val="center"/>
          </w:tcPr>
          <w:p w14:paraId="13C59CAB" w14:textId="77777777" w:rsidR="004A51A6" w:rsidRPr="004C54B4" w:rsidRDefault="004A51A6">
            <w:pPr>
              <w:pStyle w:val="Normal-pool-Table"/>
              <w:keepNext/>
              <w:keepLines/>
              <w:jc w:val="right"/>
            </w:pPr>
            <w:r w:rsidRPr="004C54B4">
              <w:rPr>
                <w:color w:val="000000"/>
              </w:rPr>
              <w:t>6</w:t>
            </w:r>
          </w:p>
        </w:tc>
        <w:tc>
          <w:tcPr>
            <w:tcW w:w="655" w:type="dxa"/>
            <w:tcBorders>
              <w:top w:val="nil"/>
              <w:left w:val="nil"/>
              <w:bottom w:val="nil"/>
              <w:right w:val="nil"/>
            </w:tcBorders>
            <w:noWrap/>
            <w:vAlign w:val="center"/>
          </w:tcPr>
          <w:p w14:paraId="1F1806A4" w14:textId="77777777" w:rsidR="004A51A6" w:rsidRPr="004C54B4" w:rsidRDefault="004A51A6">
            <w:pPr>
              <w:pStyle w:val="Normal-pool-Table"/>
              <w:keepNext/>
              <w:keepLines/>
              <w:jc w:val="right"/>
            </w:pPr>
            <w:r w:rsidRPr="004C54B4">
              <w:rPr>
                <w:color w:val="000000"/>
              </w:rPr>
              <w:t>4</w:t>
            </w:r>
          </w:p>
        </w:tc>
        <w:tc>
          <w:tcPr>
            <w:tcW w:w="819" w:type="dxa"/>
            <w:tcBorders>
              <w:top w:val="nil"/>
              <w:left w:val="nil"/>
              <w:bottom w:val="nil"/>
              <w:right w:val="nil"/>
            </w:tcBorders>
            <w:noWrap/>
            <w:vAlign w:val="center"/>
          </w:tcPr>
          <w:p w14:paraId="77C39618" w14:textId="77777777" w:rsidR="004A51A6" w:rsidRPr="004C54B4" w:rsidRDefault="004A51A6">
            <w:pPr>
              <w:pStyle w:val="Normal-pool-Table"/>
              <w:keepNext/>
              <w:keepLines/>
              <w:jc w:val="right"/>
            </w:pPr>
            <w:r w:rsidRPr="004C54B4">
              <w:rPr>
                <w:color w:val="000000"/>
              </w:rPr>
              <w:t>14</w:t>
            </w:r>
          </w:p>
        </w:tc>
        <w:tc>
          <w:tcPr>
            <w:tcW w:w="728" w:type="dxa"/>
            <w:tcBorders>
              <w:top w:val="nil"/>
              <w:left w:val="nil"/>
              <w:bottom w:val="nil"/>
              <w:right w:val="nil"/>
            </w:tcBorders>
            <w:noWrap/>
            <w:vAlign w:val="center"/>
          </w:tcPr>
          <w:p w14:paraId="256212BA" w14:textId="77777777" w:rsidR="004A51A6" w:rsidRPr="004C54B4" w:rsidRDefault="004A51A6">
            <w:pPr>
              <w:pStyle w:val="Normal-pool-Table"/>
              <w:keepNext/>
              <w:keepLines/>
              <w:jc w:val="right"/>
            </w:pPr>
            <w:r w:rsidRPr="004C54B4">
              <w:rPr>
                <w:color w:val="000000"/>
              </w:rPr>
              <w:t>3</w:t>
            </w:r>
          </w:p>
        </w:tc>
        <w:tc>
          <w:tcPr>
            <w:tcW w:w="626" w:type="dxa"/>
            <w:tcBorders>
              <w:top w:val="nil"/>
              <w:left w:val="nil"/>
              <w:bottom w:val="nil"/>
              <w:right w:val="nil"/>
            </w:tcBorders>
            <w:noWrap/>
            <w:vAlign w:val="center"/>
          </w:tcPr>
          <w:p w14:paraId="3E7534B9" w14:textId="77777777" w:rsidR="004A51A6" w:rsidRPr="004C54B4" w:rsidRDefault="004A51A6">
            <w:pPr>
              <w:pStyle w:val="Normal-pool-Table"/>
              <w:keepNext/>
              <w:keepLines/>
              <w:jc w:val="right"/>
            </w:pPr>
            <w:r w:rsidRPr="004C54B4">
              <w:rPr>
                <w:color w:val="000000"/>
              </w:rPr>
              <w:t>3</w:t>
            </w:r>
          </w:p>
        </w:tc>
        <w:tc>
          <w:tcPr>
            <w:tcW w:w="728" w:type="dxa"/>
            <w:tcBorders>
              <w:top w:val="nil"/>
              <w:left w:val="nil"/>
              <w:bottom w:val="nil"/>
              <w:right w:val="nil"/>
            </w:tcBorders>
            <w:vAlign w:val="center"/>
          </w:tcPr>
          <w:p w14:paraId="31747E2A" w14:textId="77777777" w:rsidR="004A51A6" w:rsidRPr="004C54B4" w:rsidRDefault="004A51A6">
            <w:pPr>
              <w:pStyle w:val="Normal-pool-Table"/>
              <w:keepNext/>
              <w:keepLines/>
              <w:jc w:val="right"/>
            </w:pPr>
            <w:r w:rsidRPr="004C54B4">
              <w:rPr>
                <w:color w:val="000000"/>
              </w:rPr>
              <w:t>3</w:t>
            </w:r>
          </w:p>
        </w:tc>
        <w:tc>
          <w:tcPr>
            <w:tcW w:w="728" w:type="dxa"/>
            <w:tcBorders>
              <w:top w:val="nil"/>
              <w:left w:val="nil"/>
              <w:bottom w:val="nil"/>
              <w:right w:val="nil"/>
            </w:tcBorders>
            <w:vAlign w:val="center"/>
          </w:tcPr>
          <w:p w14:paraId="5D18ECBE" w14:textId="77777777" w:rsidR="004A51A6" w:rsidRPr="004C54B4" w:rsidRDefault="004A51A6">
            <w:pPr>
              <w:pStyle w:val="Normal-pool-Table"/>
              <w:keepNext/>
              <w:keepLines/>
              <w:jc w:val="right"/>
            </w:pPr>
            <w:r w:rsidRPr="004C54B4">
              <w:rPr>
                <w:color w:val="000000"/>
              </w:rPr>
              <w:t>6</w:t>
            </w:r>
          </w:p>
        </w:tc>
        <w:tc>
          <w:tcPr>
            <w:tcW w:w="862" w:type="dxa"/>
            <w:tcBorders>
              <w:top w:val="nil"/>
              <w:left w:val="nil"/>
              <w:bottom w:val="nil"/>
              <w:right w:val="nil"/>
            </w:tcBorders>
            <w:vAlign w:val="center"/>
          </w:tcPr>
          <w:p w14:paraId="203F2CE9" w14:textId="77777777" w:rsidR="004A51A6" w:rsidRPr="004C54B4" w:rsidRDefault="004A51A6">
            <w:pPr>
              <w:pStyle w:val="Normal-pool-Table"/>
              <w:keepNext/>
              <w:keepLines/>
              <w:jc w:val="right"/>
              <w:rPr>
                <w:b/>
                <w:bCs/>
              </w:rPr>
            </w:pPr>
            <w:r w:rsidRPr="004C54B4">
              <w:rPr>
                <w:b/>
                <w:bCs/>
                <w:color w:val="000000"/>
              </w:rPr>
              <w:t>15</w:t>
            </w:r>
          </w:p>
        </w:tc>
      </w:tr>
      <w:tr w:rsidR="004A51A6" w:rsidRPr="004C54B4" w14:paraId="13216CDF" w14:textId="77777777">
        <w:trPr>
          <w:trHeight w:val="57"/>
          <w:jc w:val="right"/>
        </w:trPr>
        <w:tc>
          <w:tcPr>
            <w:tcW w:w="2343" w:type="dxa"/>
          </w:tcPr>
          <w:p w14:paraId="597F3F8C" w14:textId="77777777" w:rsidR="004A51A6" w:rsidRPr="004A51A6" w:rsidRDefault="004A51A6">
            <w:pPr>
              <w:pStyle w:val="Normal-pool-Table"/>
              <w:keepNext/>
              <w:keepLines/>
              <w:rPr>
                <w:b/>
                <w:bCs/>
                <w:lang w:val="fr-FR"/>
              </w:rPr>
            </w:pPr>
            <w:r w:rsidRPr="004A51A6">
              <w:rPr>
                <w:b/>
                <w:bCs/>
                <w:color w:val="000000"/>
                <w:lang w:val="fr-FR"/>
              </w:rPr>
              <w:t>Production totale toutes utilisations confondues</w:t>
            </w:r>
          </w:p>
        </w:tc>
        <w:tc>
          <w:tcPr>
            <w:tcW w:w="818" w:type="dxa"/>
            <w:tcBorders>
              <w:top w:val="nil"/>
              <w:left w:val="nil"/>
              <w:bottom w:val="nil"/>
              <w:right w:val="nil"/>
            </w:tcBorders>
            <w:noWrap/>
            <w:vAlign w:val="bottom"/>
          </w:tcPr>
          <w:p w14:paraId="01B5CF3B" w14:textId="77777777" w:rsidR="004A51A6" w:rsidRPr="004C54B4" w:rsidRDefault="004A51A6">
            <w:pPr>
              <w:pStyle w:val="Normal-pool-Table"/>
              <w:keepNext/>
              <w:keepLines/>
              <w:jc w:val="right"/>
              <w:rPr>
                <w:b/>
                <w:bCs/>
              </w:rPr>
            </w:pPr>
            <w:r w:rsidRPr="004C54B4">
              <w:rPr>
                <w:b/>
                <w:bCs/>
                <w:color w:val="000000"/>
              </w:rPr>
              <w:t>179 037</w:t>
            </w:r>
          </w:p>
        </w:tc>
        <w:tc>
          <w:tcPr>
            <w:tcW w:w="655" w:type="dxa"/>
            <w:tcBorders>
              <w:top w:val="nil"/>
              <w:left w:val="nil"/>
              <w:bottom w:val="nil"/>
              <w:right w:val="nil"/>
            </w:tcBorders>
            <w:noWrap/>
            <w:vAlign w:val="bottom"/>
          </w:tcPr>
          <w:p w14:paraId="36DBB717" w14:textId="77777777" w:rsidR="004A51A6" w:rsidRPr="004C54B4" w:rsidRDefault="004A51A6">
            <w:pPr>
              <w:pStyle w:val="Normal-pool-Table"/>
              <w:keepNext/>
              <w:keepLines/>
              <w:jc w:val="right"/>
              <w:rPr>
                <w:b/>
                <w:bCs/>
              </w:rPr>
            </w:pPr>
            <w:r w:rsidRPr="004C54B4">
              <w:rPr>
                <w:b/>
                <w:bCs/>
                <w:color w:val="000000"/>
              </w:rPr>
              <w:t>1 843</w:t>
            </w:r>
          </w:p>
        </w:tc>
        <w:tc>
          <w:tcPr>
            <w:tcW w:w="819" w:type="dxa"/>
            <w:tcBorders>
              <w:top w:val="nil"/>
              <w:left w:val="nil"/>
              <w:bottom w:val="nil"/>
              <w:right w:val="nil"/>
            </w:tcBorders>
            <w:noWrap/>
            <w:vAlign w:val="bottom"/>
          </w:tcPr>
          <w:p w14:paraId="260BD117" w14:textId="77777777" w:rsidR="004A51A6" w:rsidRPr="004C54B4" w:rsidRDefault="004A51A6">
            <w:pPr>
              <w:pStyle w:val="Normal-pool-Table"/>
              <w:keepNext/>
              <w:keepLines/>
              <w:jc w:val="right"/>
              <w:rPr>
                <w:b/>
                <w:bCs/>
              </w:rPr>
            </w:pPr>
            <w:r w:rsidRPr="004C54B4">
              <w:rPr>
                <w:b/>
                <w:bCs/>
                <w:color w:val="000000"/>
              </w:rPr>
              <w:t>352 946</w:t>
            </w:r>
          </w:p>
        </w:tc>
        <w:tc>
          <w:tcPr>
            <w:tcW w:w="728" w:type="dxa"/>
            <w:tcBorders>
              <w:top w:val="nil"/>
              <w:left w:val="nil"/>
              <w:bottom w:val="nil"/>
              <w:right w:val="nil"/>
            </w:tcBorders>
            <w:noWrap/>
            <w:vAlign w:val="bottom"/>
          </w:tcPr>
          <w:p w14:paraId="2E6120C5" w14:textId="77777777" w:rsidR="004A51A6" w:rsidRPr="004C54B4" w:rsidRDefault="004A51A6">
            <w:pPr>
              <w:pStyle w:val="Normal-pool-Table"/>
              <w:keepNext/>
              <w:keepLines/>
              <w:jc w:val="right"/>
              <w:rPr>
                <w:b/>
                <w:bCs/>
              </w:rPr>
            </w:pPr>
            <w:r w:rsidRPr="004C54B4">
              <w:rPr>
                <w:b/>
                <w:bCs/>
                <w:color w:val="000000"/>
              </w:rPr>
              <w:t>46 781</w:t>
            </w:r>
          </w:p>
        </w:tc>
        <w:tc>
          <w:tcPr>
            <w:tcW w:w="626" w:type="dxa"/>
            <w:tcBorders>
              <w:top w:val="nil"/>
              <w:left w:val="nil"/>
              <w:bottom w:val="nil"/>
              <w:right w:val="nil"/>
            </w:tcBorders>
            <w:noWrap/>
            <w:vAlign w:val="bottom"/>
          </w:tcPr>
          <w:p w14:paraId="5F32EEFF" w14:textId="77777777" w:rsidR="004A51A6" w:rsidRPr="004C54B4" w:rsidRDefault="004A51A6">
            <w:pPr>
              <w:pStyle w:val="Normal-pool-Table"/>
              <w:keepNext/>
              <w:keepLines/>
              <w:jc w:val="right"/>
              <w:rPr>
                <w:b/>
                <w:bCs/>
              </w:rPr>
            </w:pPr>
            <w:r w:rsidRPr="004C54B4">
              <w:rPr>
                <w:b/>
                <w:bCs/>
                <w:color w:val="000000"/>
              </w:rPr>
              <w:t>3</w:t>
            </w:r>
          </w:p>
        </w:tc>
        <w:tc>
          <w:tcPr>
            <w:tcW w:w="728" w:type="dxa"/>
            <w:tcBorders>
              <w:top w:val="nil"/>
              <w:left w:val="nil"/>
              <w:bottom w:val="nil"/>
              <w:right w:val="nil"/>
            </w:tcBorders>
            <w:vAlign w:val="bottom"/>
          </w:tcPr>
          <w:p w14:paraId="400786C7" w14:textId="77777777" w:rsidR="004A51A6" w:rsidRPr="004C54B4" w:rsidRDefault="004A51A6">
            <w:pPr>
              <w:pStyle w:val="Normal-pool-Table"/>
              <w:keepNext/>
              <w:keepLines/>
              <w:jc w:val="right"/>
              <w:rPr>
                <w:b/>
                <w:bCs/>
              </w:rPr>
            </w:pPr>
            <w:r w:rsidRPr="004C54B4">
              <w:rPr>
                <w:b/>
                <w:bCs/>
                <w:color w:val="000000"/>
              </w:rPr>
              <w:t>3 254</w:t>
            </w:r>
          </w:p>
        </w:tc>
        <w:tc>
          <w:tcPr>
            <w:tcW w:w="728" w:type="dxa"/>
            <w:tcBorders>
              <w:top w:val="nil"/>
              <w:left w:val="nil"/>
              <w:bottom w:val="nil"/>
              <w:right w:val="nil"/>
            </w:tcBorders>
            <w:vAlign w:val="bottom"/>
          </w:tcPr>
          <w:p w14:paraId="7BCA4779" w14:textId="77777777" w:rsidR="004A51A6" w:rsidRPr="004C54B4" w:rsidRDefault="004A51A6">
            <w:pPr>
              <w:pStyle w:val="Normal-pool-Table"/>
              <w:keepNext/>
              <w:keepLines/>
              <w:jc w:val="right"/>
              <w:rPr>
                <w:b/>
                <w:bCs/>
              </w:rPr>
            </w:pPr>
            <w:r w:rsidRPr="004C54B4">
              <w:rPr>
                <w:b/>
                <w:bCs/>
                <w:color w:val="000000"/>
              </w:rPr>
              <w:t>12 106</w:t>
            </w:r>
          </w:p>
        </w:tc>
        <w:tc>
          <w:tcPr>
            <w:tcW w:w="862" w:type="dxa"/>
            <w:tcBorders>
              <w:top w:val="nil"/>
              <w:left w:val="nil"/>
              <w:bottom w:val="nil"/>
              <w:right w:val="nil"/>
            </w:tcBorders>
            <w:vAlign w:val="bottom"/>
          </w:tcPr>
          <w:p w14:paraId="1A24DC3A" w14:textId="77777777" w:rsidR="004A51A6" w:rsidRPr="004C54B4" w:rsidRDefault="004A51A6">
            <w:pPr>
              <w:pStyle w:val="Normal-pool-Table"/>
              <w:keepNext/>
              <w:keepLines/>
              <w:jc w:val="right"/>
              <w:rPr>
                <w:b/>
                <w:bCs/>
              </w:rPr>
            </w:pPr>
            <w:r w:rsidRPr="004C54B4">
              <w:rPr>
                <w:b/>
                <w:bCs/>
                <w:color w:val="000000"/>
              </w:rPr>
              <w:t>595 970</w:t>
            </w:r>
          </w:p>
        </w:tc>
      </w:tr>
      <w:tr w:rsidR="004A51A6" w:rsidRPr="004C54B4" w14:paraId="1DB3A495" w14:textId="77777777">
        <w:trPr>
          <w:trHeight w:val="57"/>
          <w:jc w:val="right"/>
        </w:trPr>
        <w:tc>
          <w:tcPr>
            <w:tcW w:w="2343" w:type="dxa"/>
          </w:tcPr>
          <w:p w14:paraId="045A6BA6" w14:textId="77777777" w:rsidR="004A51A6" w:rsidRPr="004A51A6" w:rsidRDefault="004A51A6">
            <w:pPr>
              <w:pStyle w:val="Normal-pool-Table"/>
              <w:rPr>
                <w:lang w:val="fr-FR"/>
              </w:rPr>
            </w:pPr>
            <w:r w:rsidRPr="004A51A6">
              <w:rPr>
                <w:color w:val="000000"/>
                <w:lang w:val="fr-FR"/>
              </w:rPr>
              <w:t>Production pour des utilisations comme intermédiaires de synthèse sur le territoire national</w:t>
            </w:r>
          </w:p>
        </w:tc>
        <w:tc>
          <w:tcPr>
            <w:tcW w:w="818" w:type="dxa"/>
            <w:tcBorders>
              <w:top w:val="nil"/>
              <w:left w:val="nil"/>
              <w:bottom w:val="nil"/>
              <w:right w:val="nil"/>
            </w:tcBorders>
            <w:noWrap/>
            <w:vAlign w:val="bottom"/>
          </w:tcPr>
          <w:p w14:paraId="1BE08178" w14:textId="77777777" w:rsidR="004A51A6" w:rsidRPr="004C54B4" w:rsidRDefault="004A51A6">
            <w:pPr>
              <w:pStyle w:val="Normal-pool-Table"/>
              <w:jc w:val="right"/>
            </w:pPr>
            <w:r w:rsidRPr="004C54B4">
              <w:rPr>
                <w:color w:val="000000"/>
              </w:rPr>
              <w:t>178 988</w:t>
            </w:r>
          </w:p>
        </w:tc>
        <w:tc>
          <w:tcPr>
            <w:tcW w:w="655" w:type="dxa"/>
            <w:tcBorders>
              <w:top w:val="nil"/>
              <w:left w:val="nil"/>
              <w:bottom w:val="nil"/>
              <w:right w:val="nil"/>
            </w:tcBorders>
            <w:noWrap/>
            <w:vAlign w:val="bottom"/>
          </w:tcPr>
          <w:p w14:paraId="0ED39AFC" w14:textId="77777777" w:rsidR="004A51A6" w:rsidRPr="004C54B4" w:rsidRDefault="004A51A6">
            <w:pPr>
              <w:pStyle w:val="Normal-pool-Table"/>
              <w:jc w:val="right"/>
            </w:pPr>
            <w:r w:rsidRPr="004C54B4">
              <w:rPr>
                <w:color w:val="000000"/>
              </w:rPr>
              <w:t>1 543</w:t>
            </w:r>
          </w:p>
        </w:tc>
        <w:tc>
          <w:tcPr>
            <w:tcW w:w="819" w:type="dxa"/>
            <w:tcBorders>
              <w:top w:val="nil"/>
              <w:left w:val="nil"/>
              <w:bottom w:val="nil"/>
              <w:right w:val="nil"/>
            </w:tcBorders>
            <w:noWrap/>
            <w:vAlign w:val="bottom"/>
          </w:tcPr>
          <w:p w14:paraId="66ED6679" w14:textId="77777777" w:rsidR="004A51A6" w:rsidRPr="004C54B4" w:rsidRDefault="004A51A6">
            <w:pPr>
              <w:pStyle w:val="Normal-pool-Table"/>
              <w:jc w:val="right"/>
            </w:pPr>
            <w:r w:rsidRPr="004C54B4">
              <w:rPr>
                <w:color w:val="000000"/>
              </w:rPr>
              <w:t>319 093</w:t>
            </w:r>
          </w:p>
        </w:tc>
        <w:tc>
          <w:tcPr>
            <w:tcW w:w="728" w:type="dxa"/>
            <w:tcBorders>
              <w:top w:val="nil"/>
              <w:left w:val="nil"/>
              <w:bottom w:val="nil"/>
              <w:right w:val="nil"/>
            </w:tcBorders>
            <w:noWrap/>
            <w:vAlign w:val="bottom"/>
          </w:tcPr>
          <w:p w14:paraId="3C812140" w14:textId="77777777" w:rsidR="004A51A6" w:rsidRPr="004C54B4" w:rsidRDefault="004A51A6">
            <w:pPr>
              <w:pStyle w:val="Normal-pool-Table"/>
              <w:jc w:val="right"/>
            </w:pPr>
            <w:r w:rsidRPr="004C54B4">
              <w:rPr>
                <w:color w:val="000000"/>
              </w:rPr>
              <w:t>46 667</w:t>
            </w:r>
          </w:p>
        </w:tc>
        <w:tc>
          <w:tcPr>
            <w:tcW w:w="626" w:type="dxa"/>
            <w:tcBorders>
              <w:top w:val="nil"/>
              <w:left w:val="nil"/>
              <w:bottom w:val="nil"/>
              <w:right w:val="nil"/>
            </w:tcBorders>
            <w:noWrap/>
            <w:vAlign w:val="bottom"/>
          </w:tcPr>
          <w:p w14:paraId="40E5604D" w14:textId="77777777" w:rsidR="004A51A6" w:rsidRPr="004C54B4" w:rsidRDefault="004A51A6">
            <w:pPr>
              <w:pStyle w:val="Normal-pool-Table"/>
              <w:jc w:val="right"/>
            </w:pPr>
            <w:r w:rsidRPr="004C54B4">
              <w:rPr>
                <w:color w:val="000000"/>
              </w:rPr>
              <w:t>1</w:t>
            </w:r>
          </w:p>
        </w:tc>
        <w:tc>
          <w:tcPr>
            <w:tcW w:w="728" w:type="dxa"/>
            <w:tcBorders>
              <w:top w:val="nil"/>
              <w:left w:val="nil"/>
              <w:bottom w:val="nil"/>
              <w:right w:val="nil"/>
            </w:tcBorders>
            <w:vAlign w:val="bottom"/>
          </w:tcPr>
          <w:p w14:paraId="3AAC51D3" w14:textId="77777777" w:rsidR="004A51A6" w:rsidRPr="004C54B4" w:rsidRDefault="004A51A6">
            <w:pPr>
              <w:pStyle w:val="Normal-pool-Table"/>
              <w:jc w:val="right"/>
            </w:pPr>
            <w:r w:rsidRPr="004C54B4">
              <w:rPr>
                <w:color w:val="000000"/>
              </w:rPr>
              <w:t>2 131</w:t>
            </w:r>
          </w:p>
        </w:tc>
        <w:tc>
          <w:tcPr>
            <w:tcW w:w="728" w:type="dxa"/>
            <w:tcBorders>
              <w:top w:val="nil"/>
              <w:left w:val="nil"/>
              <w:bottom w:val="nil"/>
              <w:right w:val="nil"/>
            </w:tcBorders>
            <w:vAlign w:val="bottom"/>
          </w:tcPr>
          <w:p w14:paraId="7FCBDC0C" w14:textId="77777777" w:rsidR="004A51A6" w:rsidRPr="004C54B4" w:rsidRDefault="004A51A6">
            <w:pPr>
              <w:pStyle w:val="Normal-pool-Table"/>
              <w:jc w:val="right"/>
            </w:pPr>
            <w:r w:rsidRPr="004C54B4">
              <w:rPr>
                <w:color w:val="000000"/>
              </w:rPr>
              <w:t>2 978</w:t>
            </w:r>
          </w:p>
        </w:tc>
        <w:tc>
          <w:tcPr>
            <w:tcW w:w="862" w:type="dxa"/>
            <w:tcBorders>
              <w:top w:val="nil"/>
              <w:left w:val="nil"/>
              <w:bottom w:val="nil"/>
              <w:right w:val="nil"/>
            </w:tcBorders>
            <w:vAlign w:val="bottom"/>
          </w:tcPr>
          <w:p w14:paraId="4AC5B4BD" w14:textId="77777777" w:rsidR="004A51A6" w:rsidRPr="004C54B4" w:rsidRDefault="004A51A6">
            <w:pPr>
              <w:pStyle w:val="Normal-pool-Table"/>
              <w:jc w:val="right"/>
              <w:rPr>
                <w:b/>
                <w:bCs/>
              </w:rPr>
            </w:pPr>
            <w:r w:rsidRPr="004C54B4">
              <w:rPr>
                <w:b/>
                <w:bCs/>
                <w:color w:val="000000"/>
              </w:rPr>
              <w:t>551 401</w:t>
            </w:r>
          </w:p>
        </w:tc>
      </w:tr>
      <w:tr w:rsidR="004A51A6" w:rsidRPr="004C54B4" w14:paraId="53343CFB" w14:textId="77777777">
        <w:trPr>
          <w:trHeight w:val="57"/>
          <w:jc w:val="right"/>
        </w:trPr>
        <w:tc>
          <w:tcPr>
            <w:tcW w:w="2343" w:type="dxa"/>
          </w:tcPr>
          <w:p w14:paraId="0FBDAD84" w14:textId="77777777" w:rsidR="004A51A6" w:rsidRPr="004A51A6" w:rsidRDefault="004A51A6">
            <w:pPr>
              <w:pStyle w:val="Normal-pool-Table"/>
              <w:rPr>
                <w:lang w:val="fr-FR"/>
              </w:rPr>
            </w:pPr>
            <w:r w:rsidRPr="004A51A6">
              <w:rPr>
                <w:color w:val="000000"/>
                <w:lang w:val="fr-FR"/>
              </w:rPr>
              <w:t>Production pour des utilisations essentielles ou critiques sur le territoire national</w:t>
            </w:r>
          </w:p>
        </w:tc>
        <w:tc>
          <w:tcPr>
            <w:tcW w:w="818" w:type="dxa"/>
            <w:tcBorders>
              <w:top w:val="nil"/>
              <w:left w:val="nil"/>
              <w:bottom w:val="nil"/>
              <w:right w:val="nil"/>
            </w:tcBorders>
            <w:noWrap/>
            <w:vAlign w:val="bottom"/>
          </w:tcPr>
          <w:p w14:paraId="7AB65C11" w14:textId="77777777" w:rsidR="004A51A6" w:rsidRPr="004C54B4" w:rsidRDefault="004A51A6">
            <w:pPr>
              <w:pStyle w:val="Normal-pool-Table"/>
              <w:jc w:val="right"/>
            </w:pPr>
            <w:r w:rsidRPr="004C54B4">
              <w:rPr>
                <w:color w:val="000000"/>
              </w:rPr>
              <w:t>–</w:t>
            </w:r>
          </w:p>
        </w:tc>
        <w:tc>
          <w:tcPr>
            <w:tcW w:w="655" w:type="dxa"/>
            <w:tcBorders>
              <w:top w:val="nil"/>
              <w:left w:val="nil"/>
              <w:bottom w:val="nil"/>
              <w:right w:val="nil"/>
            </w:tcBorders>
            <w:noWrap/>
            <w:vAlign w:val="bottom"/>
          </w:tcPr>
          <w:p w14:paraId="40F70471" w14:textId="77777777" w:rsidR="004A51A6" w:rsidRPr="004C54B4" w:rsidRDefault="004A51A6">
            <w:pPr>
              <w:pStyle w:val="Normal-pool-Table"/>
              <w:jc w:val="right"/>
            </w:pPr>
            <w:r w:rsidRPr="004C54B4">
              <w:rPr>
                <w:color w:val="000000"/>
              </w:rPr>
              <w:t>–</w:t>
            </w:r>
          </w:p>
        </w:tc>
        <w:tc>
          <w:tcPr>
            <w:tcW w:w="819" w:type="dxa"/>
            <w:tcBorders>
              <w:top w:val="nil"/>
              <w:left w:val="nil"/>
              <w:bottom w:val="nil"/>
              <w:right w:val="nil"/>
            </w:tcBorders>
            <w:noWrap/>
            <w:vAlign w:val="bottom"/>
          </w:tcPr>
          <w:p w14:paraId="5F723E16" w14:textId="77777777" w:rsidR="004A51A6" w:rsidRPr="004C54B4" w:rsidRDefault="004A51A6">
            <w:pPr>
              <w:pStyle w:val="Normal-pool-Table"/>
              <w:jc w:val="right"/>
            </w:pPr>
            <w:r w:rsidRPr="004C54B4">
              <w:rPr>
                <w:color w:val="000000"/>
              </w:rPr>
              <w:t>96</w:t>
            </w:r>
          </w:p>
        </w:tc>
        <w:tc>
          <w:tcPr>
            <w:tcW w:w="728" w:type="dxa"/>
            <w:tcBorders>
              <w:top w:val="nil"/>
              <w:left w:val="nil"/>
              <w:bottom w:val="nil"/>
              <w:right w:val="nil"/>
            </w:tcBorders>
            <w:noWrap/>
            <w:vAlign w:val="bottom"/>
          </w:tcPr>
          <w:p w14:paraId="3CC4C66E" w14:textId="77777777" w:rsidR="004A51A6" w:rsidRPr="004C54B4" w:rsidRDefault="004A51A6">
            <w:pPr>
              <w:pStyle w:val="Normal-pool-Table"/>
              <w:jc w:val="right"/>
            </w:pPr>
            <w:r w:rsidRPr="004C54B4">
              <w:rPr>
                <w:color w:val="000000"/>
              </w:rPr>
              <w:t>–</w:t>
            </w:r>
          </w:p>
        </w:tc>
        <w:tc>
          <w:tcPr>
            <w:tcW w:w="626" w:type="dxa"/>
            <w:tcBorders>
              <w:top w:val="nil"/>
              <w:left w:val="nil"/>
              <w:bottom w:val="nil"/>
              <w:right w:val="nil"/>
            </w:tcBorders>
            <w:noWrap/>
            <w:vAlign w:val="bottom"/>
          </w:tcPr>
          <w:p w14:paraId="63FD4E23" w14:textId="77777777" w:rsidR="004A51A6" w:rsidRPr="004C54B4" w:rsidRDefault="004A51A6">
            <w:pPr>
              <w:pStyle w:val="Normal-pool-Table"/>
              <w:jc w:val="right"/>
            </w:pPr>
            <w:r w:rsidRPr="004C54B4">
              <w:rPr>
                <w:color w:val="000000"/>
              </w:rPr>
              <w:t>–</w:t>
            </w:r>
          </w:p>
        </w:tc>
        <w:tc>
          <w:tcPr>
            <w:tcW w:w="728" w:type="dxa"/>
            <w:tcBorders>
              <w:top w:val="nil"/>
              <w:left w:val="nil"/>
              <w:bottom w:val="nil"/>
              <w:right w:val="nil"/>
            </w:tcBorders>
            <w:vAlign w:val="bottom"/>
          </w:tcPr>
          <w:p w14:paraId="07AB8F4D" w14:textId="77777777" w:rsidR="004A51A6" w:rsidRPr="004C54B4" w:rsidRDefault="004A51A6">
            <w:pPr>
              <w:pStyle w:val="Normal-pool-Table"/>
              <w:jc w:val="right"/>
            </w:pPr>
            <w:r w:rsidRPr="004C54B4">
              <w:rPr>
                <w:color w:val="000000"/>
              </w:rPr>
              <w:t>–</w:t>
            </w:r>
          </w:p>
        </w:tc>
        <w:tc>
          <w:tcPr>
            <w:tcW w:w="728" w:type="dxa"/>
            <w:tcBorders>
              <w:top w:val="nil"/>
              <w:left w:val="nil"/>
              <w:bottom w:val="nil"/>
              <w:right w:val="nil"/>
            </w:tcBorders>
            <w:vAlign w:val="bottom"/>
          </w:tcPr>
          <w:p w14:paraId="5BA536BE" w14:textId="77777777" w:rsidR="004A51A6" w:rsidRPr="004C54B4" w:rsidRDefault="004A51A6">
            <w:pPr>
              <w:pStyle w:val="Normal-pool-Table"/>
              <w:jc w:val="right"/>
            </w:pPr>
            <w:r w:rsidRPr="004C54B4">
              <w:rPr>
                <w:color w:val="000000"/>
              </w:rPr>
              <w:t>–</w:t>
            </w:r>
          </w:p>
        </w:tc>
        <w:tc>
          <w:tcPr>
            <w:tcW w:w="862" w:type="dxa"/>
            <w:tcBorders>
              <w:top w:val="nil"/>
              <w:left w:val="nil"/>
              <w:bottom w:val="nil"/>
              <w:right w:val="nil"/>
            </w:tcBorders>
            <w:vAlign w:val="bottom"/>
          </w:tcPr>
          <w:p w14:paraId="6C31F295" w14:textId="77777777" w:rsidR="004A51A6" w:rsidRPr="004C54B4" w:rsidRDefault="004A51A6">
            <w:pPr>
              <w:pStyle w:val="Normal-pool-Table"/>
              <w:jc w:val="right"/>
              <w:rPr>
                <w:b/>
                <w:bCs/>
              </w:rPr>
            </w:pPr>
            <w:r w:rsidRPr="004C54B4">
              <w:rPr>
                <w:b/>
                <w:bCs/>
                <w:color w:val="000000"/>
              </w:rPr>
              <w:t>96</w:t>
            </w:r>
          </w:p>
        </w:tc>
      </w:tr>
      <w:tr w:rsidR="004A51A6" w:rsidRPr="004C54B4" w14:paraId="2A397EF5" w14:textId="77777777">
        <w:trPr>
          <w:trHeight w:val="57"/>
          <w:jc w:val="right"/>
        </w:trPr>
        <w:tc>
          <w:tcPr>
            <w:tcW w:w="2343" w:type="dxa"/>
          </w:tcPr>
          <w:p w14:paraId="161456F5" w14:textId="77777777" w:rsidR="004A51A6" w:rsidRPr="004A51A6" w:rsidRDefault="004A51A6">
            <w:pPr>
              <w:pStyle w:val="Normal-pool-Table"/>
              <w:rPr>
                <w:lang w:val="fr-FR"/>
              </w:rPr>
            </w:pPr>
            <w:r w:rsidRPr="004A51A6">
              <w:rPr>
                <w:color w:val="000000"/>
                <w:lang w:val="fr-FR"/>
              </w:rPr>
              <w:t>Exportations pour des utilisations comme intermédiaires de synthèse</w:t>
            </w:r>
          </w:p>
        </w:tc>
        <w:tc>
          <w:tcPr>
            <w:tcW w:w="818" w:type="dxa"/>
            <w:tcBorders>
              <w:top w:val="nil"/>
              <w:left w:val="nil"/>
              <w:bottom w:val="nil"/>
              <w:right w:val="nil"/>
            </w:tcBorders>
            <w:noWrap/>
            <w:vAlign w:val="bottom"/>
          </w:tcPr>
          <w:p w14:paraId="2558AC74" w14:textId="77777777" w:rsidR="004A51A6" w:rsidRPr="004C54B4" w:rsidRDefault="004A51A6">
            <w:pPr>
              <w:pStyle w:val="Normal-pool-Table"/>
              <w:jc w:val="right"/>
            </w:pPr>
            <w:r w:rsidRPr="004C54B4">
              <w:rPr>
                <w:color w:val="000000"/>
              </w:rPr>
              <w:t>3</w:t>
            </w:r>
          </w:p>
        </w:tc>
        <w:tc>
          <w:tcPr>
            <w:tcW w:w="655" w:type="dxa"/>
            <w:tcBorders>
              <w:top w:val="nil"/>
              <w:left w:val="nil"/>
              <w:bottom w:val="nil"/>
              <w:right w:val="nil"/>
            </w:tcBorders>
            <w:noWrap/>
            <w:vAlign w:val="bottom"/>
          </w:tcPr>
          <w:p w14:paraId="55DCA180" w14:textId="77777777" w:rsidR="004A51A6" w:rsidRPr="004C54B4" w:rsidRDefault="004A51A6">
            <w:pPr>
              <w:pStyle w:val="Normal-pool-Table"/>
              <w:jc w:val="right"/>
            </w:pPr>
            <w:r w:rsidRPr="004C54B4">
              <w:rPr>
                <w:color w:val="000000"/>
              </w:rPr>
              <w:t>300</w:t>
            </w:r>
          </w:p>
        </w:tc>
        <w:tc>
          <w:tcPr>
            <w:tcW w:w="819" w:type="dxa"/>
            <w:tcBorders>
              <w:top w:val="nil"/>
              <w:left w:val="nil"/>
              <w:bottom w:val="nil"/>
              <w:right w:val="nil"/>
            </w:tcBorders>
            <w:noWrap/>
            <w:vAlign w:val="bottom"/>
          </w:tcPr>
          <w:p w14:paraId="0C2C90A8" w14:textId="77777777" w:rsidR="004A51A6" w:rsidRPr="004C54B4" w:rsidRDefault="004A51A6">
            <w:pPr>
              <w:pStyle w:val="Normal-pool-Table"/>
              <w:jc w:val="right"/>
            </w:pPr>
            <w:r w:rsidRPr="004C54B4">
              <w:rPr>
                <w:color w:val="000000"/>
              </w:rPr>
              <w:t>23 843</w:t>
            </w:r>
          </w:p>
        </w:tc>
        <w:tc>
          <w:tcPr>
            <w:tcW w:w="728" w:type="dxa"/>
            <w:tcBorders>
              <w:top w:val="nil"/>
              <w:left w:val="nil"/>
              <w:bottom w:val="nil"/>
              <w:right w:val="nil"/>
            </w:tcBorders>
            <w:noWrap/>
            <w:vAlign w:val="bottom"/>
          </w:tcPr>
          <w:p w14:paraId="24B638C0" w14:textId="77777777" w:rsidR="004A51A6" w:rsidRPr="004C54B4" w:rsidRDefault="004A51A6">
            <w:pPr>
              <w:pStyle w:val="Normal-pool-Table"/>
              <w:jc w:val="right"/>
            </w:pPr>
          </w:p>
        </w:tc>
        <w:tc>
          <w:tcPr>
            <w:tcW w:w="626" w:type="dxa"/>
            <w:tcBorders>
              <w:top w:val="nil"/>
              <w:left w:val="nil"/>
              <w:bottom w:val="nil"/>
              <w:right w:val="nil"/>
            </w:tcBorders>
            <w:noWrap/>
            <w:vAlign w:val="bottom"/>
          </w:tcPr>
          <w:p w14:paraId="7DABEEAB" w14:textId="77777777" w:rsidR="004A51A6" w:rsidRPr="004C54B4" w:rsidRDefault="004A51A6">
            <w:pPr>
              <w:pStyle w:val="Normal-pool-Table"/>
              <w:jc w:val="right"/>
            </w:pPr>
            <w:r w:rsidRPr="004C54B4">
              <w:rPr>
                <w:color w:val="000000"/>
              </w:rPr>
              <w:t>1</w:t>
            </w:r>
          </w:p>
        </w:tc>
        <w:tc>
          <w:tcPr>
            <w:tcW w:w="728" w:type="dxa"/>
            <w:tcBorders>
              <w:top w:val="nil"/>
              <w:left w:val="nil"/>
              <w:bottom w:val="nil"/>
              <w:right w:val="nil"/>
            </w:tcBorders>
            <w:vAlign w:val="bottom"/>
          </w:tcPr>
          <w:p w14:paraId="47F01CEB" w14:textId="77777777" w:rsidR="004A51A6" w:rsidRPr="004C54B4" w:rsidRDefault="004A51A6">
            <w:pPr>
              <w:pStyle w:val="Normal-pool-Table"/>
              <w:jc w:val="right"/>
            </w:pPr>
            <w:r w:rsidRPr="004C54B4">
              <w:rPr>
                <w:color w:val="000000"/>
              </w:rPr>
              <w:t>1 086</w:t>
            </w:r>
          </w:p>
        </w:tc>
        <w:tc>
          <w:tcPr>
            <w:tcW w:w="728" w:type="dxa"/>
            <w:tcBorders>
              <w:top w:val="nil"/>
              <w:left w:val="nil"/>
              <w:bottom w:val="nil"/>
              <w:right w:val="nil"/>
            </w:tcBorders>
            <w:vAlign w:val="bottom"/>
          </w:tcPr>
          <w:p w14:paraId="61923484" w14:textId="77777777" w:rsidR="004A51A6" w:rsidRPr="004C54B4" w:rsidRDefault="004A51A6">
            <w:pPr>
              <w:pStyle w:val="Normal-pool-Table"/>
              <w:jc w:val="right"/>
            </w:pPr>
            <w:r w:rsidRPr="004C54B4">
              <w:rPr>
                <w:color w:val="000000"/>
              </w:rPr>
              <w:t>61</w:t>
            </w:r>
          </w:p>
        </w:tc>
        <w:tc>
          <w:tcPr>
            <w:tcW w:w="862" w:type="dxa"/>
            <w:tcBorders>
              <w:top w:val="nil"/>
              <w:left w:val="nil"/>
              <w:bottom w:val="nil"/>
              <w:right w:val="nil"/>
            </w:tcBorders>
            <w:vAlign w:val="bottom"/>
          </w:tcPr>
          <w:p w14:paraId="40F5A14B" w14:textId="77777777" w:rsidR="004A51A6" w:rsidRPr="004C54B4" w:rsidRDefault="004A51A6">
            <w:pPr>
              <w:pStyle w:val="Normal-pool-Table"/>
              <w:jc w:val="right"/>
              <w:rPr>
                <w:b/>
                <w:bCs/>
              </w:rPr>
            </w:pPr>
            <w:r w:rsidRPr="004C54B4">
              <w:rPr>
                <w:b/>
                <w:bCs/>
                <w:color w:val="000000"/>
              </w:rPr>
              <w:t>25 294</w:t>
            </w:r>
          </w:p>
        </w:tc>
      </w:tr>
      <w:tr w:rsidR="004A51A6" w:rsidRPr="004C54B4" w14:paraId="147656B6" w14:textId="77777777">
        <w:trPr>
          <w:trHeight w:val="57"/>
          <w:jc w:val="right"/>
        </w:trPr>
        <w:tc>
          <w:tcPr>
            <w:tcW w:w="2343" w:type="dxa"/>
          </w:tcPr>
          <w:p w14:paraId="7AC84621" w14:textId="77777777" w:rsidR="004A51A6" w:rsidRPr="004A51A6" w:rsidRDefault="004A51A6">
            <w:pPr>
              <w:pStyle w:val="Normal-pool-Table"/>
              <w:rPr>
                <w:lang w:val="fr-FR"/>
              </w:rPr>
            </w:pPr>
            <w:r w:rsidRPr="004A51A6">
              <w:rPr>
                <w:color w:val="000000"/>
                <w:lang w:val="fr-FR"/>
              </w:rPr>
              <w:t>Quantités détruites par les producteurs</w:t>
            </w:r>
          </w:p>
        </w:tc>
        <w:tc>
          <w:tcPr>
            <w:tcW w:w="818" w:type="dxa"/>
            <w:tcBorders>
              <w:top w:val="nil"/>
              <w:left w:val="nil"/>
              <w:right w:val="nil"/>
            </w:tcBorders>
            <w:noWrap/>
            <w:vAlign w:val="bottom"/>
          </w:tcPr>
          <w:p w14:paraId="70376AFA" w14:textId="77777777" w:rsidR="004A51A6" w:rsidRPr="004C54B4" w:rsidRDefault="004A51A6">
            <w:pPr>
              <w:pStyle w:val="Normal-pool-Table"/>
              <w:jc w:val="right"/>
            </w:pPr>
            <w:r w:rsidRPr="004C54B4">
              <w:rPr>
                <w:color w:val="000000"/>
              </w:rPr>
              <w:t>395</w:t>
            </w:r>
          </w:p>
        </w:tc>
        <w:tc>
          <w:tcPr>
            <w:tcW w:w="655" w:type="dxa"/>
            <w:tcBorders>
              <w:top w:val="nil"/>
              <w:left w:val="nil"/>
              <w:right w:val="nil"/>
            </w:tcBorders>
            <w:noWrap/>
            <w:vAlign w:val="bottom"/>
          </w:tcPr>
          <w:p w14:paraId="190FF6ED" w14:textId="77777777" w:rsidR="004A51A6" w:rsidRPr="004C54B4" w:rsidRDefault="004A51A6">
            <w:pPr>
              <w:pStyle w:val="Normal-pool-Table"/>
              <w:jc w:val="right"/>
            </w:pPr>
            <w:r w:rsidRPr="004C54B4">
              <w:rPr>
                <w:color w:val="000000"/>
              </w:rPr>
              <w:t>14</w:t>
            </w:r>
          </w:p>
        </w:tc>
        <w:tc>
          <w:tcPr>
            <w:tcW w:w="819" w:type="dxa"/>
            <w:tcBorders>
              <w:top w:val="nil"/>
              <w:left w:val="nil"/>
              <w:right w:val="nil"/>
            </w:tcBorders>
            <w:noWrap/>
            <w:vAlign w:val="bottom"/>
          </w:tcPr>
          <w:p w14:paraId="1480B08D" w14:textId="77777777" w:rsidR="004A51A6" w:rsidRPr="004C54B4" w:rsidRDefault="004A51A6">
            <w:pPr>
              <w:pStyle w:val="Normal-pool-Table"/>
              <w:jc w:val="right"/>
            </w:pPr>
            <w:r w:rsidRPr="004C54B4">
              <w:rPr>
                <w:color w:val="000000"/>
              </w:rPr>
              <w:t>10 841</w:t>
            </w:r>
          </w:p>
        </w:tc>
        <w:tc>
          <w:tcPr>
            <w:tcW w:w="728" w:type="dxa"/>
            <w:tcBorders>
              <w:top w:val="nil"/>
              <w:left w:val="nil"/>
              <w:right w:val="nil"/>
            </w:tcBorders>
            <w:noWrap/>
            <w:vAlign w:val="bottom"/>
          </w:tcPr>
          <w:p w14:paraId="2801CB85" w14:textId="77777777" w:rsidR="004A51A6" w:rsidRPr="004C54B4" w:rsidRDefault="004A51A6">
            <w:pPr>
              <w:pStyle w:val="Normal-pool-Table"/>
              <w:jc w:val="right"/>
            </w:pPr>
            <w:r w:rsidRPr="004C54B4">
              <w:rPr>
                <w:color w:val="000000"/>
              </w:rPr>
              <w:t>480</w:t>
            </w:r>
          </w:p>
        </w:tc>
        <w:tc>
          <w:tcPr>
            <w:tcW w:w="626" w:type="dxa"/>
            <w:tcBorders>
              <w:top w:val="nil"/>
              <w:left w:val="nil"/>
              <w:right w:val="nil"/>
            </w:tcBorders>
            <w:noWrap/>
            <w:vAlign w:val="bottom"/>
          </w:tcPr>
          <w:p w14:paraId="67E96CEE" w14:textId="77777777" w:rsidR="004A51A6" w:rsidRPr="004C54B4" w:rsidRDefault="004A51A6">
            <w:pPr>
              <w:pStyle w:val="Normal-pool-Table"/>
              <w:jc w:val="right"/>
            </w:pPr>
            <w:r w:rsidRPr="004C54B4">
              <w:rPr>
                <w:color w:val="000000"/>
              </w:rPr>
              <w:t>–</w:t>
            </w:r>
          </w:p>
        </w:tc>
        <w:tc>
          <w:tcPr>
            <w:tcW w:w="728" w:type="dxa"/>
            <w:tcBorders>
              <w:top w:val="nil"/>
              <w:left w:val="nil"/>
              <w:right w:val="nil"/>
            </w:tcBorders>
            <w:vAlign w:val="bottom"/>
          </w:tcPr>
          <w:p w14:paraId="0104C879" w14:textId="77777777" w:rsidR="004A51A6" w:rsidRPr="004C54B4" w:rsidRDefault="004A51A6">
            <w:pPr>
              <w:pStyle w:val="Normal-pool-Table"/>
              <w:jc w:val="right"/>
            </w:pPr>
            <w:r w:rsidRPr="004C54B4">
              <w:rPr>
                <w:color w:val="000000"/>
              </w:rPr>
              <w:t>15</w:t>
            </w:r>
          </w:p>
        </w:tc>
        <w:tc>
          <w:tcPr>
            <w:tcW w:w="728" w:type="dxa"/>
            <w:tcBorders>
              <w:top w:val="nil"/>
              <w:left w:val="nil"/>
              <w:right w:val="nil"/>
            </w:tcBorders>
            <w:vAlign w:val="bottom"/>
          </w:tcPr>
          <w:p w14:paraId="2F8B6D8D" w14:textId="77777777" w:rsidR="004A51A6" w:rsidRPr="004C54B4" w:rsidRDefault="004A51A6">
            <w:pPr>
              <w:pStyle w:val="Normal-pool-Table"/>
              <w:jc w:val="right"/>
            </w:pPr>
            <w:r w:rsidRPr="004C54B4">
              <w:rPr>
                <w:color w:val="000000"/>
              </w:rPr>
              <w:t>7</w:t>
            </w:r>
          </w:p>
        </w:tc>
        <w:tc>
          <w:tcPr>
            <w:tcW w:w="862" w:type="dxa"/>
            <w:tcBorders>
              <w:top w:val="nil"/>
              <w:left w:val="nil"/>
              <w:right w:val="nil"/>
            </w:tcBorders>
            <w:vAlign w:val="bottom"/>
          </w:tcPr>
          <w:p w14:paraId="12F6786B" w14:textId="77777777" w:rsidR="004A51A6" w:rsidRPr="004C54B4" w:rsidRDefault="004A51A6">
            <w:pPr>
              <w:pStyle w:val="Normal-pool-Table"/>
              <w:jc w:val="right"/>
              <w:rPr>
                <w:b/>
                <w:bCs/>
              </w:rPr>
            </w:pPr>
            <w:r w:rsidRPr="004C54B4">
              <w:rPr>
                <w:b/>
                <w:bCs/>
                <w:color w:val="000000"/>
              </w:rPr>
              <w:t>11 751</w:t>
            </w:r>
          </w:p>
        </w:tc>
      </w:tr>
      <w:tr w:rsidR="004A51A6" w:rsidRPr="004C54B4" w14:paraId="265B2994" w14:textId="77777777">
        <w:trPr>
          <w:trHeight w:val="57"/>
          <w:jc w:val="right"/>
        </w:trPr>
        <w:tc>
          <w:tcPr>
            <w:tcW w:w="2343" w:type="dxa"/>
            <w:tcBorders>
              <w:bottom w:val="single" w:sz="12" w:space="0" w:color="auto"/>
            </w:tcBorders>
          </w:tcPr>
          <w:p w14:paraId="1AE937EF" w14:textId="77777777" w:rsidR="004A51A6" w:rsidRPr="004A51A6" w:rsidRDefault="004A51A6">
            <w:pPr>
              <w:pStyle w:val="Normal-pool-Table"/>
              <w:rPr>
                <w:lang w:val="fr-FR"/>
              </w:rPr>
            </w:pPr>
            <w:r w:rsidRPr="004A51A6">
              <w:rPr>
                <w:color w:val="000000"/>
                <w:lang w:val="fr-FR"/>
              </w:rPr>
              <w:t xml:space="preserve">Production pour des utilisations dans le domaine de la </w:t>
            </w:r>
            <w:proofErr w:type="spellStart"/>
            <w:r w:rsidRPr="004A51A6">
              <w:rPr>
                <w:color w:val="000000"/>
                <w:lang w:val="fr-FR"/>
              </w:rPr>
              <w:t>QTE</w:t>
            </w:r>
            <w:r w:rsidRPr="004A51A6">
              <w:rPr>
                <w:i/>
                <w:iCs/>
                <w:color w:val="000000"/>
                <w:vertAlign w:val="superscript"/>
                <w:lang w:val="fr-FR"/>
              </w:rPr>
              <w:t>b</w:t>
            </w:r>
            <w:proofErr w:type="spellEnd"/>
          </w:p>
        </w:tc>
        <w:tc>
          <w:tcPr>
            <w:tcW w:w="818" w:type="dxa"/>
            <w:tcBorders>
              <w:top w:val="nil"/>
              <w:left w:val="nil"/>
              <w:bottom w:val="single" w:sz="12" w:space="0" w:color="auto"/>
              <w:right w:val="nil"/>
            </w:tcBorders>
            <w:noWrap/>
            <w:vAlign w:val="center"/>
          </w:tcPr>
          <w:p w14:paraId="00138350" w14:textId="77777777" w:rsidR="004A51A6" w:rsidRPr="004C54B4" w:rsidRDefault="004A51A6">
            <w:pPr>
              <w:pStyle w:val="Normal-pool-Table"/>
              <w:jc w:val="right"/>
            </w:pPr>
            <w:r w:rsidRPr="004C54B4">
              <w:rPr>
                <w:color w:val="000000"/>
              </w:rPr>
              <w:t>–</w:t>
            </w:r>
          </w:p>
        </w:tc>
        <w:tc>
          <w:tcPr>
            <w:tcW w:w="655" w:type="dxa"/>
            <w:tcBorders>
              <w:top w:val="nil"/>
              <w:left w:val="nil"/>
              <w:bottom w:val="single" w:sz="12" w:space="0" w:color="auto"/>
              <w:right w:val="nil"/>
            </w:tcBorders>
            <w:noWrap/>
            <w:vAlign w:val="center"/>
          </w:tcPr>
          <w:p w14:paraId="07A147BB" w14:textId="77777777" w:rsidR="004A51A6" w:rsidRPr="004C54B4" w:rsidRDefault="004A51A6">
            <w:pPr>
              <w:pStyle w:val="Normal-pool-Table"/>
              <w:jc w:val="right"/>
            </w:pPr>
            <w:r w:rsidRPr="004C54B4">
              <w:rPr>
                <w:color w:val="000000"/>
              </w:rPr>
              <w:t>–</w:t>
            </w:r>
          </w:p>
        </w:tc>
        <w:tc>
          <w:tcPr>
            <w:tcW w:w="819" w:type="dxa"/>
            <w:tcBorders>
              <w:top w:val="nil"/>
              <w:left w:val="nil"/>
              <w:bottom w:val="single" w:sz="12" w:space="0" w:color="auto"/>
              <w:right w:val="nil"/>
            </w:tcBorders>
            <w:noWrap/>
            <w:vAlign w:val="center"/>
          </w:tcPr>
          <w:p w14:paraId="51497A7B" w14:textId="77777777" w:rsidR="004A51A6" w:rsidRPr="004C54B4" w:rsidRDefault="004A51A6">
            <w:pPr>
              <w:pStyle w:val="Normal-pool-Table"/>
              <w:jc w:val="right"/>
            </w:pPr>
            <w:r w:rsidRPr="004C54B4">
              <w:rPr>
                <w:color w:val="000000"/>
              </w:rPr>
              <w:t>–</w:t>
            </w:r>
          </w:p>
        </w:tc>
        <w:tc>
          <w:tcPr>
            <w:tcW w:w="728" w:type="dxa"/>
            <w:tcBorders>
              <w:top w:val="nil"/>
              <w:left w:val="nil"/>
              <w:bottom w:val="single" w:sz="12" w:space="0" w:color="auto"/>
              <w:right w:val="nil"/>
            </w:tcBorders>
            <w:noWrap/>
            <w:vAlign w:val="center"/>
          </w:tcPr>
          <w:p w14:paraId="0AECB09C" w14:textId="77777777" w:rsidR="004A51A6" w:rsidRPr="004C54B4" w:rsidRDefault="004A51A6">
            <w:pPr>
              <w:pStyle w:val="Normal-pool-Table"/>
              <w:jc w:val="right"/>
            </w:pPr>
            <w:r w:rsidRPr="004C54B4">
              <w:rPr>
                <w:color w:val="000000"/>
              </w:rPr>
              <w:t>–</w:t>
            </w:r>
          </w:p>
        </w:tc>
        <w:tc>
          <w:tcPr>
            <w:tcW w:w="626" w:type="dxa"/>
            <w:tcBorders>
              <w:top w:val="nil"/>
              <w:left w:val="nil"/>
              <w:bottom w:val="single" w:sz="12" w:space="0" w:color="auto"/>
              <w:right w:val="nil"/>
            </w:tcBorders>
            <w:noWrap/>
            <w:vAlign w:val="center"/>
          </w:tcPr>
          <w:p w14:paraId="35401A41" w14:textId="77777777" w:rsidR="004A51A6" w:rsidRPr="004C54B4" w:rsidRDefault="004A51A6">
            <w:pPr>
              <w:pStyle w:val="Normal-pool-Table"/>
              <w:jc w:val="right"/>
            </w:pPr>
            <w:r w:rsidRPr="004C54B4">
              <w:rPr>
                <w:color w:val="000000"/>
              </w:rPr>
              <w:t>–</w:t>
            </w:r>
          </w:p>
        </w:tc>
        <w:tc>
          <w:tcPr>
            <w:tcW w:w="728" w:type="dxa"/>
            <w:tcBorders>
              <w:top w:val="nil"/>
              <w:left w:val="nil"/>
              <w:bottom w:val="single" w:sz="12" w:space="0" w:color="auto"/>
              <w:right w:val="nil"/>
            </w:tcBorders>
            <w:vAlign w:val="center"/>
          </w:tcPr>
          <w:p w14:paraId="773BF153" w14:textId="77777777" w:rsidR="004A51A6" w:rsidRPr="004C54B4" w:rsidRDefault="004A51A6">
            <w:pPr>
              <w:pStyle w:val="Normal-pool-Table"/>
              <w:jc w:val="right"/>
            </w:pPr>
            <w:r w:rsidRPr="004C54B4">
              <w:rPr>
                <w:color w:val="000000"/>
              </w:rPr>
              <w:t>–</w:t>
            </w:r>
          </w:p>
        </w:tc>
        <w:tc>
          <w:tcPr>
            <w:tcW w:w="728" w:type="dxa"/>
            <w:tcBorders>
              <w:top w:val="nil"/>
              <w:left w:val="nil"/>
              <w:bottom w:val="single" w:sz="12" w:space="0" w:color="auto"/>
              <w:right w:val="nil"/>
            </w:tcBorders>
            <w:vAlign w:val="center"/>
          </w:tcPr>
          <w:p w14:paraId="51A5E274" w14:textId="77777777" w:rsidR="004A51A6" w:rsidRPr="004C54B4" w:rsidRDefault="004A51A6">
            <w:pPr>
              <w:pStyle w:val="Normal-pool-Table"/>
              <w:jc w:val="right"/>
            </w:pPr>
            <w:r w:rsidRPr="004C54B4">
              <w:rPr>
                <w:color w:val="000000"/>
              </w:rPr>
              <w:t>8 935</w:t>
            </w:r>
          </w:p>
        </w:tc>
        <w:tc>
          <w:tcPr>
            <w:tcW w:w="862" w:type="dxa"/>
            <w:tcBorders>
              <w:top w:val="nil"/>
              <w:left w:val="nil"/>
              <w:bottom w:val="single" w:sz="12" w:space="0" w:color="auto"/>
              <w:right w:val="nil"/>
            </w:tcBorders>
            <w:vAlign w:val="center"/>
          </w:tcPr>
          <w:p w14:paraId="63ED6C28" w14:textId="77777777" w:rsidR="004A51A6" w:rsidRPr="004C54B4" w:rsidRDefault="004A51A6">
            <w:pPr>
              <w:pStyle w:val="Normal-pool-Table"/>
              <w:jc w:val="right"/>
              <w:rPr>
                <w:b/>
                <w:bCs/>
              </w:rPr>
            </w:pPr>
            <w:r w:rsidRPr="004C54B4">
              <w:rPr>
                <w:b/>
                <w:bCs/>
                <w:color w:val="000000"/>
              </w:rPr>
              <w:t>8 935</w:t>
            </w:r>
          </w:p>
        </w:tc>
      </w:tr>
    </w:tbl>
    <w:p w14:paraId="1256CD96" w14:textId="77777777" w:rsidR="004A51A6" w:rsidRPr="004A51A6" w:rsidRDefault="004A51A6" w:rsidP="00881677">
      <w:pPr>
        <w:pStyle w:val="Normal-pool"/>
        <w:spacing w:before="60"/>
        <w:ind w:left="1247"/>
        <w:rPr>
          <w:sz w:val="17"/>
          <w:szCs w:val="17"/>
          <w:lang w:val="fr-FR"/>
        </w:rPr>
      </w:pPr>
      <w:r w:rsidRPr="004A51A6">
        <w:rPr>
          <w:sz w:val="17"/>
          <w:szCs w:val="17"/>
          <w:lang w:val="fr-FR"/>
        </w:rPr>
        <w:tab/>
      </w:r>
      <w:r w:rsidRPr="004A51A6">
        <w:rPr>
          <w:i/>
          <w:iCs/>
          <w:sz w:val="17"/>
          <w:szCs w:val="17"/>
          <w:lang w:val="fr-FR"/>
        </w:rPr>
        <w:t>Abréviation</w:t>
      </w:r>
      <w:r w:rsidRPr="004A51A6">
        <w:rPr>
          <w:sz w:val="17"/>
          <w:szCs w:val="17"/>
          <w:lang w:val="fr-FR"/>
        </w:rPr>
        <w:t> : QTE = quarantaine et traitements préalables à l’expédition.</w:t>
      </w:r>
    </w:p>
    <w:p w14:paraId="2719BD86" w14:textId="77777777" w:rsidR="004A51A6" w:rsidRPr="004A51A6" w:rsidRDefault="004A51A6" w:rsidP="00881677">
      <w:pPr>
        <w:pStyle w:val="Normal-pool"/>
        <w:spacing w:before="60"/>
        <w:ind w:left="1247"/>
        <w:rPr>
          <w:sz w:val="17"/>
          <w:szCs w:val="17"/>
          <w:lang w:val="fr-FR"/>
        </w:rPr>
      </w:pPr>
      <w:r w:rsidRPr="004A51A6">
        <w:rPr>
          <w:sz w:val="17"/>
          <w:szCs w:val="17"/>
          <w:lang w:val="fr-FR"/>
        </w:rPr>
        <w:lastRenderedPageBreak/>
        <w:tab/>
      </w:r>
      <w:proofErr w:type="gramStart"/>
      <w:r w:rsidRPr="004A51A6">
        <w:rPr>
          <w:i/>
          <w:iCs/>
          <w:sz w:val="17"/>
          <w:szCs w:val="17"/>
          <w:vertAlign w:val="superscript"/>
          <w:lang w:val="fr-FR"/>
        </w:rPr>
        <w:t>a</w:t>
      </w:r>
      <w:proofErr w:type="gramEnd"/>
      <w:r w:rsidRPr="004A51A6">
        <w:rPr>
          <w:sz w:val="17"/>
          <w:szCs w:val="17"/>
          <w:lang w:val="fr-FR"/>
        </w:rPr>
        <w:t xml:space="preserve"> A/I = CFC ; A/II = halons ; B/II = tétrachlorure de carbone ; B/III = 1,1,1-trichloroéthane (</w:t>
      </w:r>
      <w:proofErr w:type="spellStart"/>
      <w:r w:rsidRPr="004A51A6">
        <w:rPr>
          <w:sz w:val="17"/>
          <w:szCs w:val="17"/>
          <w:lang w:val="fr-FR"/>
        </w:rPr>
        <w:t>méthylchloroforme</w:t>
      </w:r>
      <w:proofErr w:type="spellEnd"/>
      <w:r w:rsidRPr="004A51A6">
        <w:rPr>
          <w:sz w:val="17"/>
          <w:szCs w:val="17"/>
          <w:lang w:val="fr-FR"/>
        </w:rPr>
        <w:t xml:space="preserve">) ; C/II = </w:t>
      </w:r>
      <w:proofErr w:type="spellStart"/>
      <w:r w:rsidRPr="004A51A6">
        <w:rPr>
          <w:sz w:val="17"/>
          <w:szCs w:val="17"/>
          <w:lang w:val="fr-FR"/>
        </w:rPr>
        <w:t>hydrobromofluorocarbones</w:t>
      </w:r>
      <w:proofErr w:type="spellEnd"/>
      <w:r w:rsidRPr="004A51A6">
        <w:rPr>
          <w:sz w:val="17"/>
          <w:szCs w:val="17"/>
          <w:lang w:val="fr-FR"/>
        </w:rPr>
        <w:t xml:space="preserve"> ; C/III = </w:t>
      </w:r>
      <w:proofErr w:type="spellStart"/>
      <w:r w:rsidRPr="004A51A6">
        <w:rPr>
          <w:sz w:val="17"/>
          <w:szCs w:val="17"/>
          <w:lang w:val="fr-FR"/>
        </w:rPr>
        <w:t>bromochlorométhane</w:t>
      </w:r>
      <w:proofErr w:type="spellEnd"/>
      <w:r w:rsidRPr="004A51A6">
        <w:rPr>
          <w:sz w:val="17"/>
          <w:szCs w:val="17"/>
          <w:lang w:val="fr-FR"/>
        </w:rPr>
        <w:t> ; E/I = bromure de méthyle.</w:t>
      </w:r>
    </w:p>
    <w:p w14:paraId="218882D7" w14:textId="77777777" w:rsidR="004A51A6" w:rsidRPr="004A51A6" w:rsidRDefault="004A51A6" w:rsidP="00881677">
      <w:pPr>
        <w:pStyle w:val="Normal-pool"/>
        <w:spacing w:before="60"/>
        <w:ind w:left="1247"/>
        <w:rPr>
          <w:sz w:val="18"/>
          <w:szCs w:val="18"/>
          <w:lang w:val="fr-FR"/>
        </w:rPr>
      </w:pPr>
      <w:r w:rsidRPr="004A51A6">
        <w:rPr>
          <w:sz w:val="17"/>
          <w:szCs w:val="17"/>
          <w:lang w:val="fr-FR"/>
        </w:rPr>
        <w:tab/>
      </w:r>
      <w:proofErr w:type="gramStart"/>
      <w:r w:rsidRPr="004A51A6">
        <w:rPr>
          <w:i/>
          <w:iCs/>
          <w:sz w:val="18"/>
          <w:szCs w:val="18"/>
          <w:vertAlign w:val="superscript"/>
          <w:lang w:val="fr-FR"/>
        </w:rPr>
        <w:t>b</w:t>
      </w:r>
      <w:proofErr w:type="gramEnd"/>
      <w:r w:rsidRPr="004A51A6">
        <w:rPr>
          <w:sz w:val="18"/>
          <w:szCs w:val="18"/>
          <w:lang w:val="fr-FR"/>
        </w:rPr>
        <w:t xml:space="preserve"> </w:t>
      </w:r>
      <w:r w:rsidRPr="004A51A6">
        <w:rPr>
          <w:sz w:val="17"/>
          <w:szCs w:val="17"/>
          <w:lang w:val="fr-FR"/>
        </w:rPr>
        <w:t>La production pour des utilisations dans le domaine de la quarantaine et des traitements préalables à l’expédition comprend les quantités destinées à être utilisées sur le territoire national et les quantités produites à des fins d’exportation.</w:t>
      </w:r>
    </w:p>
    <w:p w14:paraId="0D103EB0" w14:textId="77777777" w:rsidR="004A51A6" w:rsidRPr="004A51A6" w:rsidRDefault="004A51A6" w:rsidP="004A51A6">
      <w:pPr>
        <w:pStyle w:val="Normalnumber"/>
        <w:numPr>
          <w:ilvl w:val="0"/>
          <w:numId w:val="36"/>
        </w:numPr>
        <w:tabs>
          <w:tab w:val="clear" w:pos="1247"/>
          <w:tab w:val="clear" w:pos="1814"/>
          <w:tab w:val="clear" w:pos="2381"/>
          <w:tab w:val="clear" w:pos="2948"/>
          <w:tab w:val="clear" w:pos="3515"/>
          <w:tab w:val="left" w:pos="624"/>
          <w:tab w:val="num" w:pos="1871"/>
          <w:tab w:val="left" w:pos="2495"/>
          <w:tab w:val="left" w:pos="3119"/>
          <w:tab w:val="left" w:pos="3742"/>
          <w:tab w:val="left" w:pos="4366"/>
        </w:tabs>
        <w:spacing w:before="120" w:after="80"/>
        <w:ind w:left="1247"/>
        <w:rPr>
          <w:lang w:val="fr-FR"/>
        </w:rPr>
      </w:pPr>
      <w:r w:rsidRPr="004A51A6">
        <w:rPr>
          <w:lang w:val="fr-FR"/>
        </w:rPr>
        <w:t xml:space="preserve">Près de 596 000 tonnes métriques de substances censées avoir été éliminées ont été déclarées comme produites en 2024, les chlorofluorocarbones (CFC), le tétrachlorure de carbone et le </w:t>
      </w:r>
      <w:proofErr w:type="spellStart"/>
      <w:r w:rsidRPr="004A51A6">
        <w:rPr>
          <w:lang w:val="fr-FR"/>
        </w:rPr>
        <w:t>méthylchloroforme</w:t>
      </w:r>
      <w:proofErr w:type="spellEnd"/>
      <w:r w:rsidRPr="004A51A6">
        <w:rPr>
          <w:lang w:val="fr-FR"/>
        </w:rPr>
        <w:t xml:space="preserve"> représentant 97 % de cette production, à raison de 30 %, 59 %, et 8 %, respectivement. Au total, 93 % de la production était destinée à des utilisations comme intermédiaires de synthèse, tandis que tout le bromure de méthyle produit était destiné à être utilisé aux fins de quarantaine et de traitements préalables à l’expédition.</w:t>
      </w:r>
    </w:p>
    <w:p w14:paraId="43418B7A" w14:textId="77777777" w:rsidR="004A51A6" w:rsidRPr="004A51A6" w:rsidRDefault="004A51A6" w:rsidP="00881677">
      <w:pPr>
        <w:pStyle w:val="CH2"/>
        <w:keepNext w:val="0"/>
        <w:keepLines w:val="0"/>
        <w:rPr>
          <w:lang w:val="fr-FR"/>
        </w:rPr>
      </w:pPr>
      <w:r w:rsidRPr="004A51A6">
        <w:rPr>
          <w:bCs/>
          <w:lang w:val="fr-FR"/>
        </w:rPr>
        <w:tab/>
        <w:t>L.</w:t>
      </w:r>
      <w:r w:rsidRPr="004A51A6">
        <w:rPr>
          <w:lang w:val="fr-FR"/>
        </w:rPr>
        <w:tab/>
      </w:r>
      <w:r w:rsidRPr="004A51A6">
        <w:rPr>
          <w:bCs/>
          <w:lang w:val="fr-FR"/>
        </w:rPr>
        <w:t>Données communiquées sur les utilisations de substances réglementées comme intermédiaires de synthèse</w:t>
      </w:r>
    </w:p>
    <w:p w14:paraId="4490A13C" w14:textId="77777777" w:rsidR="004A51A6" w:rsidRPr="004A51A6" w:rsidRDefault="004A51A6" w:rsidP="004A51A6">
      <w:pPr>
        <w:pStyle w:val="Normalnumber"/>
        <w:numPr>
          <w:ilvl w:val="0"/>
          <w:numId w:val="36"/>
        </w:numPr>
        <w:tabs>
          <w:tab w:val="clear" w:pos="1247"/>
          <w:tab w:val="clear" w:pos="1814"/>
          <w:tab w:val="clear" w:pos="2381"/>
          <w:tab w:val="clear" w:pos="2948"/>
          <w:tab w:val="clear" w:pos="3515"/>
          <w:tab w:val="left" w:pos="624"/>
          <w:tab w:val="num" w:pos="1871"/>
          <w:tab w:val="left" w:pos="2495"/>
          <w:tab w:val="left" w:pos="3119"/>
          <w:tab w:val="left" w:pos="3742"/>
          <w:tab w:val="left" w:pos="4366"/>
        </w:tabs>
        <w:spacing w:before="120"/>
        <w:ind w:left="1247"/>
        <w:rPr>
          <w:lang w:val="fr-FR"/>
        </w:rPr>
      </w:pPr>
      <w:r w:rsidRPr="004A51A6">
        <w:rPr>
          <w:lang w:val="fr-FR"/>
        </w:rPr>
        <w:t>La présente sous-section résume les informations relatives aux quantités de substances réglementées utilisées comme intermédiaires de synthèse</w:t>
      </w:r>
      <w:r w:rsidRPr="004C54B4">
        <w:rPr>
          <w:vertAlign w:val="superscript"/>
        </w:rPr>
        <w:footnoteReference w:id="14"/>
      </w:r>
      <w:r w:rsidRPr="004A51A6">
        <w:rPr>
          <w:lang w:val="fr-FR"/>
        </w:rPr>
        <w:t>. Les données communiquées à leur sujet</w:t>
      </w:r>
      <w:r w:rsidRPr="004C54B4">
        <w:rPr>
          <w:vertAlign w:val="superscript"/>
        </w:rPr>
        <w:footnoteReference w:id="15"/>
      </w:r>
      <w:r w:rsidRPr="004A51A6">
        <w:rPr>
          <w:lang w:val="fr-FR"/>
        </w:rPr>
        <w:t xml:space="preserve"> figurent dans l’annexe XIII du présent rapport, tandis que l’annexe XIV indique le nombre de Parties ayant déclaré de telles utilisations.</w:t>
      </w:r>
    </w:p>
    <w:p w14:paraId="7B86536F" w14:textId="77777777" w:rsidR="004A51A6" w:rsidRPr="004A51A6" w:rsidRDefault="004A51A6" w:rsidP="004A51A6">
      <w:pPr>
        <w:pStyle w:val="Normalnumber"/>
        <w:numPr>
          <w:ilvl w:val="0"/>
          <w:numId w:val="36"/>
        </w:numPr>
        <w:tabs>
          <w:tab w:val="clear" w:pos="1247"/>
          <w:tab w:val="clear" w:pos="1814"/>
          <w:tab w:val="clear" w:pos="2381"/>
          <w:tab w:val="clear" w:pos="2948"/>
          <w:tab w:val="clear" w:pos="3515"/>
          <w:tab w:val="left" w:pos="624"/>
          <w:tab w:val="num" w:pos="1871"/>
          <w:tab w:val="left" w:pos="2495"/>
          <w:tab w:val="left" w:pos="3119"/>
          <w:tab w:val="left" w:pos="3742"/>
          <w:tab w:val="left" w:pos="4366"/>
        </w:tabs>
        <w:ind w:left="1247"/>
        <w:rPr>
          <w:lang w:val="fr-FR"/>
        </w:rPr>
      </w:pPr>
      <w:r w:rsidRPr="004A51A6">
        <w:rPr>
          <w:lang w:val="fr-FR"/>
        </w:rPr>
        <w:t>La figure 2 présente sous forme de diagramme les quantités de substances réglementées utilisées comme intermédiaires de synthèse, par annexe et groupe de substances, tandis que la figure 3 indique le nombre de Parties qui ont déclaré de telles utilisations.</w:t>
      </w:r>
    </w:p>
    <w:p w14:paraId="6B3BC4F4" w14:textId="77777777" w:rsidR="004A51A6" w:rsidRPr="004A51A6" w:rsidRDefault="004A51A6" w:rsidP="00881677">
      <w:pPr>
        <w:pStyle w:val="Titlefigure"/>
        <w:spacing w:before="120"/>
        <w:rPr>
          <w:lang w:val="fr-FR"/>
        </w:rPr>
      </w:pPr>
      <w:r w:rsidRPr="004C54B4">
        <w:rPr>
          <w:b w:val="0"/>
          <w:bCs/>
          <w:noProof/>
          <w:lang w:eastAsia="en-GB"/>
        </w:rPr>
        <w:drawing>
          <wp:anchor distT="0" distB="0" distL="114300" distR="114300" simplePos="0" relativeHeight="251659264" behindDoc="0" locked="0" layoutInCell="1" allowOverlap="1" wp14:anchorId="35CAC5F1" wp14:editId="3F188744">
            <wp:simplePos x="0" y="0"/>
            <wp:positionH relativeFrom="column">
              <wp:posOffset>823595</wp:posOffset>
            </wp:positionH>
            <wp:positionV relativeFrom="paragraph">
              <wp:posOffset>453924</wp:posOffset>
            </wp:positionV>
            <wp:extent cx="5121910" cy="3076575"/>
            <wp:effectExtent l="0" t="0" r="2540" b="9525"/>
            <wp:wrapTopAndBottom/>
            <wp:docPr id="462570029" name="Object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V relativeFrom="margin">
              <wp14:pctHeight>0</wp14:pctHeight>
            </wp14:sizeRelV>
          </wp:anchor>
        </w:drawing>
      </w:r>
      <w:r w:rsidRPr="004A51A6">
        <w:rPr>
          <w:b w:val="0"/>
          <w:bCs/>
          <w:lang w:val="fr-FR"/>
        </w:rPr>
        <w:t xml:space="preserve">Figure 2 </w:t>
      </w:r>
      <w:r w:rsidRPr="004A51A6">
        <w:rPr>
          <w:b w:val="0"/>
          <w:bCs/>
          <w:lang w:val="fr-FR"/>
        </w:rPr>
        <w:br/>
      </w:r>
      <w:r w:rsidRPr="004A51A6">
        <w:rPr>
          <w:lang w:val="fr-FR"/>
        </w:rPr>
        <w:t xml:space="preserve">Quantités de substances réglementées utilisées comme intermédiaires de synthèse </w:t>
      </w:r>
      <w:r w:rsidRPr="004A51A6">
        <w:rPr>
          <w:b w:val="0"/>
          <w:bCs/>
          <w:lang w:val="fr-FR"/>
        </w:rPr>
        <w:t>(En tonnes métriques)</w:t>
      </w:r>
    </w:p>
    <w:p w14:paraId="6EFFB9C0" w14:textId="77777777" w:rsidR="004A51A6" w:rsidRPr="004A51A6" w:rsidRDefault="004A51A6" w:rsidP="00881677">
      <w:pPr>
        <w:pStyle w:val="Normal-pool"/>
        <w:spacing w:before="120"/>
        <w:ind w:left="1247"/>
        <w:rPr>
          <w:i/>
          <w:iCs/>
          <w:sz w:val="17"/>
          <w:szCs w:val="17"/>
          <w:lang w:val="fr-FR"/>
        </w:rPr>
      </w:pPr>
      <w:r w:rsidRPr="004A51A6">
        <w:rPr>
          <w:sz w:val="17"/>
          <w:szCs w:val="17"/>
          <w:lang w:val="fr-FR"/>
        </w:rPr>
        <w:tab/>
      </w:r>
      <w:r w:rsidRPr="004A51A6">
        <w:rPr>
          <w:i/>
          <w:iCs/>
          <w:sz w:val="17"/>
          <w:szCs w:val="17"/>
          <w:lang w:val="fr-FR"/>
        </w:rPr>
        <w:t>Note </w:t>
      </w:r>
      <w:r w:rsidRPr="004A51A6">
        <w:rPr>
          <w:sz w:val="17"/>
          <w:szCs w:val="17"/>
          <w:lang w:val="fr-FR"/>
        </w:rPr>
        <w:t>: la catégorie « Autres » comprend les substances des catégories suivantes : Annexe A, groupe II ; Annexe B, groupe I ; Annexe C, groupe II ; Annexe C, groupe III ; Annexe E, groupe I ; Annexe F.</w:t>
      </w:r>
    </w:p>
    <w:p w14:paraId="6385F75B" w14:textId="77777777" w:rsidR="004A51A6" w:rsidRPr="004A51A6" w:rsidRDefault="004A51A6" w:rsidP="00881677">
      <w:pPr>
        <w:pStyle w:val="Normal-pool"/>
        <w:spacing w:before="120"/>
        <w:ind w:left="1247"/>
        <w:rPr>
          <w:sz w:val="17"/>
          <w:szCs w:val="17"/>
          <w:lang w:val="fr-FR"/>
        </w:rPr>
      </w:pPr>
      <w:r w:rsidRPr="004A51A6">
        <w:rPr>
          <w:sz w:val="17"/>
          <w:szCs w:val="17"/>
          <w:lang w:val="fr-FR"/>
        </w:rPr>
        <w:tab/>
      </w:r>
      <w:r w:rsidRPr="004A51A6">
        <w:rPr>
          <w:i/>
          <w:iCs/>
          <w:sz w:val="17"/>
          <w:szCs w:val="17"/>
          <w:lang w:val="fr-FR"/>
        </w:rPr>
        <w:t>Abréviations </w:t>
      </w:r>
      <w:r w:rsidRPr="004A51A6">
        <w:rPr>
          <w:sz w:val="17"/>
          <w:szCs w:val="17"/>
          <w:lang w:val="fr-FR"/>
        </w:rPr>
        <w:t xml:space="preserve">: A/I = substances du groupe I de l’Annexe A ; B/II = substance du groupe II de l’Annexe B ; B/III = substance du groupe III de l’Annexe B ; C/I = substances du groupe I de l’Annexe C ; TM = tonne métrique. </w:t>
      </w:r>
    </w:p>
    <w:p w14:paraId="256F3A99" w14:textId="77777777" w:rsidR="004A51A6" w:rsidRPr="004A51A6" w:rsidRDefault="004A51A6" w:rsidP="001330E0">
      <w:pPr>
        <w:rPr>
          <w:lang w:val="fr-FR" w:eastAsia="zh-CN"/>
        </w:rPr>
      </w:pPr>
    </w:p>
    <w:p w14:paraId="3727BF92" w14:textId="77777777" w:rsidR="004A51A6" w:rsidRPr="004A51A6" w:rsidRDefault="004A51A6" w:rsidP="001330E0">
      <w:pPr>
        <w:rPr>
          <w:rFonts w:eastAsia="SimSun"/>
          <w:sz w:val="17"/>
          <w:szCs w:val="17"/>
          <w:lang w:val="fr-FR" w:eastAsia="zh-CN"/>
        </w:rPr>
      </w:pPr>
    </w:p>
    <w:p w14:paraId="0AED2287" w14:textId="77777777" w:rsidR="004A51A6" w:rsidRPr="004A51A6" w:rsidRDefault="004A51A6" w:rsidP="001330E0">
      <w:pPr>
        <w:tabs>
          <w:tab w:val="clear" w:pos="1247"/>
          <w:tab w:val="clear" w:pos="1814"/>
          <w:tab w:val="clear" w:pos="2381"/>
          <w:tab w:val="clear" w:pos="2948"/>
        </w:tabs>
        <w:rPr>
          <w:lang w:val="fr-FR" w:eastAsia="zh-CN"/>
        </w:rPr>
      </w:pPr>
      <w:r w:rsidRPr="004A51A6">
        <w:rPr>
          <w:lang w:val="fr-FR" w:eastAsia="zh-CN"/>
        </w:rPr>
        <w:tab/>
      </w:r>
    </w:p>
    <w:p w14:paraId="46524A64" w14:textId="77777777" w:rsidR="004A51A6" w:rsidRPr="004A51A6" w:rsidRDefault="004A51A6" w:rsidP="00881677">
      <w:pPr>
        <w:pStyle w:val="Titlefigure"/>
        <w:keepLines w:val="0"/>
        <w:spacing w:before="240"/>
        <w:rPr>
          <w:lang w:val="fr-FR"/>
        </w:rPr>
      </w:pPr>
      <w:r w:rsidRPr="004A51A6">
        <w:rPr>
          <w:b w:val="0"/>
          <w:bCs/>
          <w:lang w:val="fr-FR"/>
        </w:rPr>
        <w:lastRenderedPageBreak/>
        <w:t>Figure 3</w:t>
      </w:r>
      <w:r w:rsidRPr="004A51A6">
        <w:rPr>
          <w:lang w:val="fr-FR"/>
        </w:rPr>
        <w:t xml:space="preserve"> </w:t>
      </w:r>
      <w:r w:rsidRPr="004A51A6">
        <w:rPr>
          <w:lang w:val="fr-FR"/>
        </w:rPr>
        <w:br/>
        <w:t>Nombre de Parties ayant déclaré des utilisations de substances réglementées comme intermédiaires de synthèse</w:t>
      </w:r>
    </w:p>
    <w:p w14:paraId="5DFCC4C1" w14:textId="77777777" w:rsidR="004A51A6" w:rsidRPr="004C54B4" w:rsidRDefault="004A51A6" w:rsidP="00881677">
      <w:pPr>
        <w:pStyle w:val="NormalNonumber"/>
        <w:keepNext/>
      </w:pPr>
      <w:r w:rsidRPr="004C54B4">
        <w:rPr>
          <w:noProof/>
          <w:lang w:eastAsia="en-GB"/>
        </w:rPr>
        <w:drawing>
          <wp:inline distT="0" distB="0" distL="0" distR="0" wp14:anchorId="2B0A17F1" wp14:editId="3D454308">
            <wp:extent cx="5471532" cy="2647785"/>
            <wp:effectExtent l="0" t="0" r="15240" b="635"/>
            <wp:docPr id="1082074484" name="Object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5150591" w14:textId="77777777" w:rsidR="004A51A6" w:rsidRPr="004A51A6" w:rsidRDefault="004A51A6" w:rsidP="00881677">
      <w:pPr>
        <w:pStyle w:val="CH2"/>
        <w:rPr>
          <w:lang w:val="fr-FR"/>
        </w:rPr>
      </w:pPr>
      <w:r w:rsidRPr="004C54B4">
        <w:rPr>
          <w:bCs/>
        </w:rPr>
        <w:tab/>
      </w:r>
      <w:r w:rsidRPr="004A51A6">
        <w:rPr>
          <w:bCs/>
          <w:lang w:val="fr-FR"/>
        </w:rPr>
        <w:t>M.</w:t>
      </w:r>
      <w:r w:rsidRPr="004A51A6">
        <w:rPr>
          <w:lang w:val="fr-FR"/>
        </w:rPr>
        <w:tab/>
      </w:r>
      <w:r w:rsidRPr="004A51A6">
        <w:rPr>
          <w:bCs/>
          <w:lang w:val="fr-FR"/>
        </w:rPr>
        <w:t>Données communiquées sur les utilisations de bromure de méthyle pour la quarantaine et les traitements préalables à l’expédition</w:t>
      </w:r>
    </w:p>
    <w:p w14:paraId="52836344" w14:textId="77777777" w:rsidR="004A51A6" w:rsidRPr="004A51A6" w:rsidRDefault="004A51A6" w:rsidP="004A51A6">
      <w:pPr>
        <w:pStyle w:val="Normalnumber"/>
        <w:numPr>
          <w:ilvl w:val="0"/>
          <w:numId w:val="36"/>
        </w:numPr>
        <w:tabs>
          <w:tab w:val="clear" w:pos="1247"/>
          <w:tab w:val="clear" w:pos="1814"/>
          <w:tab w:val="clear" w:pos="2381"/>
          <w:tab w:val="clear" w:pos="2948"/>
          <w:tab w:val="clear" w:pos="3515"/>
          <w:tab w:val="left" w:pos="624"/>
          <w:tab w:val="num" w:pos="1871"/>
          <w:tab w:val="left" w:pos="2495"/>
          <w:tab w:val="left" w:pos="3119"/>
          <w:tab w:val="left" w:pos="3742"/>
          <w:tab w:val="left" w:pos="4366"/>
        </w:tabs>
        <w:ind w:left="1247"/>
        <w:rPr>
          <w:lang w:val="fr-FR"/>
        </w:rPr>
      </w:pPr>
      <w:r w:rsidRPr="004A51A6">
        <w:rPr>
          <w:lang w:val="fr-FR"/>
        </w:rPr>
        <w:t>Pour faciliter l’examen de la question de l’utilisation de bromure de méthyle pour la quarantaine et les traitements préalables à l’expédition</w:t>
      </w:r>
      <w:r w:rsidRPr="004C54B4">
        <w:rPr>
          <w:vertAlign w:val="superscript"/>
        </w:rPr>
        <w:footnoteReference w:id="16"/>
      </w:r>
      <w:r w:rsidRPr="004A51A6">
        <w:rPr>
          <w:lang w:val="fr-FR"/>
        </w:rPr>
        <w:t>, le tableau figurant dans l’annexe XV du présent rapport récapitule les données non nulles sur ces utilisations communiquées par les Parties en application de l’article 7, exprimées en tonnes métriques.</w:t>
      </w:r>
    </w:p>
    <w:p w14:paraId="15840E82" w14:textId="77777777" w:rsidR="004A51A6" w:rsidRPr="004A51A6" w:rsidRDefault="004A51A6" w:rsidP="004A51A6">
      <w:pPr>
        <w:pStyle w:val="Normalnumber"/>
        <w:numPr>
          <w:ilvl w:val="0"/>
          <w:numId w:val="36"/>
        </w:numPr>
        <w:tabs>
          <w:tab w:val="clear" w:pos="1247"/>
          <w:tab w:val="clear" w:pos="1814"/>
          <w:tab w:val="clear" w:pos="2381"/>
          <w:tab w:val="clear" w:pos="2948"/>
          <w:tab w:val="clear" w:pos="3515"/>
          <w:tab w:val="left" w:pos="624"/>
          <w:tab w:val="num" w:pos="1871"/>
          <w:tab w:val="left" w:pos="2495"/>
          <w:tab w:val="left" w:pos="3119"/>
          <w:tab w:val="left" w:pos="3742"/>
          <w:tab w:val="left" w:pos="4366"/>
        </w:tabs>
        <w:ind w:left="1247"/>
        <w:rPr>
          <w:lang w:val="fr-FR"/>
        </w:rPr>
      </w:pPr>
      <w:r w:rsidRPr="004A51A6">
        <w:rPr>
          <w:lang w:val="fr-FR"/>
        </w:rPr>
        <w:t>La figure 4 montre la tendance générale des utilisations de bromure de méthyle pour la quarantaine et les traitements préalables à l’expédition au cours de la période allant de 2010 à 2024.</w:t>
      </w:r>
    </w:p>
    <w:p w14:paraId="062D4CCC" w14:textId="77777777" w:rsidR="004A51A6" w:rsidRPr="004A51A6" w:rsidRDefault="004A51A6" w:rsidP="00881677">
      <w:pPr>
        <w:pStyle w:val="Titletable"/>
        <w:spacing w:before="240"/>
        <w:rPr>
          <w:lang w:val="fr-FR"/>
        </w:rPr>
      </w:pPr>
      <w:r w:rsidRPr="004A51A6">
        <w:rPr>
          <w:b w:val="0"/>
          <w:bCs w:val="0"/>
          <w:lang w:val="fr-FR"/>
        </w:rPr>
        <w:t>Figure 4</w:t>
      </w:r>
      <w:r w:rsidRPr="004A51A6">
        <w:rPr>
          <w:lang w:val="fr-FR"/>
        </w:rPr>
        <w:t xml:space="preserve"> </w:t>
      </w:r>
      <w:r w:rsidRPr="004A51A6">
        <w:rPr>
          <w:lang w:val="fr-FR"/>
        </w:rPr>
        <w:br/>
        <w:t xml:space="preserve">Quantités de bromure de méthyle utilisées pour la quarantaine et les traitements préalables à l’expédition </w:t>
      </w:r>
    </w:p>
    <w:p w14:paraId="12E7F119" w14:textId="77777777" w:rsidR="004A51A6" w:rsidRPr="004C54B4" w:rsidRDefault="004A51A6" w:rsidP="00881677">
      <w:pPr>
        <w:pStyle w:val="Normalnumber"/>
        <w:numPr>
          <w:ilvl w:val="0"/>
          <w:numId w:val="0"/>
        </w:numPr>
        <w:ind w:left="1248"/>
      </w:pPr>
      <w:r w:rsidRPr="004C54B4">
        <w:rPr>
          <w:noProof/>
          <w:color w:val="000090"/>
          <w:lang w:eastAsia="en-GB"/>
        </w:rPr>
        <w:drawing>
          <wp:inline distT="0" distB="0" distL="0" distR="0" wp14:anchorId="25295284" wp14:editId="3D4F45CE">
            <wp:extent cx="5270500" cy="2403475"/>
            <wp:effectExtent l="0" t="0" r="0" b="0"/>
            <wp:docPr id="5" name="Object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7190E64" w14:textId="77777777" w:rsidR="004A51A6" w:rsidRPr="004A51A6" w:rsidRDefault="004A51A6" w:rsidP="00881677">
      <w:pPr>
        <w:pStyle w:val="Normal-pool"/>
        <w:spacing w:before="60"/>
        <w:ind w:left="1247"/>
        <w:rPr>
          <w:sz w:val="17"/>
          <w:szCs w:val="17"/>
          <w:lang w:val="fr-FR"/>
        </w:rPr>
      </w:pPr>
      <w:r w:rsidRPr="004C54B4">
        <w:rPr>
          <w:sz w:val="17"/>
          <w:szCs w:val="17"/>
        </w:rPr>
        <w:tab/>
      </w:r>
      <w:r w:rsidRPr="004A51A6">
        <w:rPr>
          <w:i/>
          <w:iCs/>
          <w:sz w:val="17"/>
          <w:szCs w:val="17"/>
          <w:lang w:val="fr-FR"/>
        </w:rPr>
        <w:t>Abréviations </w:t>
      </w:r>
      <w:r w:rsidRPr="004A51A6">
        <w:rPr>
          <w:sz w:val="17"/>
          <w:szCs w:val="17"/>
          <w:lang w:val="fr-FR"/>
        </w:rPr>
        <w:t xml:space="preserve">: </w:t>
      </w:r>
      <w:proofErr w:type="spellStart"/>
      <w:r w:rsidRPr="004A51A6">
        <w:rPr>
          <w:sz w:val="17"/>
          <w:szCs w:val="17"/>
          <w:lang w:val="fr-FR"/>
        </w:rPr>
        <w:t>BrMe</w:t>
      </w:r>
      <w:proofErr w:type="spellEnd"/>
      <w:r w:rsidRPr="004A51A6">
        <w:rPr>
          <w:sz w:val="17"/>
          <w:szCs w:val="17"/>
          <w:lang w:val="fr-FR"/>
        </w:rPr>
        <w:t xml:space="preserve"> = bromure de méthyle ; TM = tonne métrique ; QTE = quarantaine et traitements préalables à l’expédition.</w:t>
      </w:r>
    </w:p>
    <w:p w14:paraId="474A0904" w14:textId="77777777" w:rsidR="004A51A6" w:rsidRPr="004A51A6" w:rsidRDefault="004A51A6" w:rsidP="00DF4415">
      <w:pPr>
        <w:pStyle w:val="CH2"/>
        <w:rPr>
          <w:lang w:val="fr-FR"/>
        </w:rPr>
      </w:pPr>
      <w:r w:rsidRPr="004A51A6">
        <w:rPr>
          <w:bCs/>
          <w:lang w:val="fr-FR"/>
        </w:rPr>
        <w:lastRenderedPageBreak/>
        <w:tab/>
        <w:t>N.</w:t>
      </w:r>
      <w:r w:rsidRPr="004A51A6">
        <w:rPr>
          <w:lang w:val="fr-FR"/>
        </w:rPr>
        <w:tab/>
      </w:r>
      <w:r w:rsidRPr="004A51A6">
        <w:rPr>
          <w:bCs/>
          <w:lang w:val="fr-FR"/>
        </w:rPr>
        <w:t>Données communiquées sur les quantités de substances réglementées détruites</w:t>
      </w:r>
    </w:p>
    <w:p w14:paraId="7E48AD80" w14:textId="77777777" w:rsidR="004A51A6" w:rsidRPr="004A51A6" w:rsidRDefault="004A51A6" w:rsidP="004A51A6">
      <w:pPr>
        <w:pStyle w:val="Normalnumber"/>
        <w:keepNext/>
        <w:keepLines/>
        <w:numPr>
          <w:ilvl w:val="0"/>
          <w:numId w:val="36"/>
        </w:numPr>
        <w:tabs>
          <w:tab w:val="clear" w:pos="1247"/>
          <w:tab w:val="clear" w:pos="1814"/>
          <w:tab w:val="clear" w:pos="2381"/>
          <w:tab w:val="clear" w:pos="2948"/>
          <w:tab w:val="clear" w:pos="3515"/>
          <w:tab w:val="left" w:pos="624"/>
          <w:tab w:val="num" w:pos="1871"/>
          <w:tab w:val="left" w:pos="2495"/>
          <w:tab w:val="left" w:pos="3119"/>
          <w:tab w:val="left" w:pos="3742"/>
          <w:tab w:val="left" w:pos="4366"/>
        </w:tabs>
        <w:ind w:left="1247"/>
        <w:rPr>
          <w:lang w:val="fr-FR"/>
        </w:rPr>
      </w:pPr>
      <w:r w:rsidRPr="004A51A6">
        <w:rPr>
          <w:lang w:val="fr-FR"/>
        </w:rPr>
        <w:t>Pour faciliter l’examen de la question</w:t>
      </w:r>
      <w:r w:rsidRPr="004C54B4">
        <w:rPr>
          <w:vertAlign w:val="superscript"/>
        </w:rPr>
        <w:footnoteReference w:id="17"/>
      </w:r>
      <w:r w:rsidRPr="004A51A6">
        <w:rPr>
          <w:lang w:val="fr-FR"/>
        </w:rPr>
        <w:t xml:space="preserve">, on trouvera dans l’annexe XVI un tableau présentant les données non nulles sur la destruction de substances réglementées communiquées par les Parties en application de l’article 7. Les données annuelles de chaque Partie, présentées en tonnes métriques, ont été agrégées pour toutes les substances déclarées comme détruites. </w:t>
      </w:r>
    </w:p>
    <w:p w14:paraId="4534F98A" w14:textId="77777777" w:rsidR="004A51A6" w:rsidRPr="004A51A6" w:rsidRDefault="004A51A6" w:rsidP="004A51A6">
      <w:pPr>
        <w:pStyle w:val="Normalnumber"/>
        <w:numPr>
          <w:ilvl w:val="0"/>
          <w:numId w:val="36"/>
        </w:numPr>
        <w:tabs>
          <w:tab w:val="clear" w:pos="1247"/>
          <w:tab w:val="clear" w:pos="1814"/>
          <w:tab w:val="clear" w:pos="2381"/>
          <w:tab w:val="clear" w:pos="2948"/>
          <w:tab w:val="clear" w:pos="3515"/>
          <w:tab w:val="left" w:pos="624"/>
          <w:tab w:val="num" w:pos="1871"/>
          <w:tab w:val="left" w:pos="2495"/>
          <w:tab w:val="left" w:pos="3119"/>
          <w:tab w:val="left" w:pos="3742"/>
          <w:tab w:val="left" w:pos="4366"/>
        </w:tabs>
        <w:ind w:left="1247"/>
        <w:rPr>
          <w:lang w:val="fr-FR"/>
        </w:rPr>
      </w:pPr>
      <w:r w:rsidRPr="004A51A6">
        <w:rPr>
          <w:lang w:val="fr-FR"/>
        </w:rPr>
        <w:t>La figure 5 indique les quantités totales de substances réglementées détruites dans le monde au cours de la période allant de 2010 à 2024.</w:t>
      </w:r>
    </w:p>
    <w:p w14:paraId="1C560EA8" w14:textId="77777777" w:rsidR="004A51A6" w:rsidRPr="004A51A6" w:rsidRDefault="004A51A6" w:rsidP="00881677">
      <w:pPr>
        <w:pStyle w:val="Titlefigure"/>
        <w:spacing w:before="240"/>
        <w:rPr>
          <w:lang w:val="fr-FR"/>
        </w:rPr>
      </w:pPr>
      <w:r w:rsidRPr="004A51A6">
        <w:rPr>
          <w:b w:val="0"/>
          <w:bCs/>
          <w:lang w:val="fr-FR"/>
        </w:rPr>
        <w:t xml:space="preserve">Figure 5 </w:t>
      </w:r>
      <w:r w:rsidRPr="004A51A6">
        <w:rPr>
          <w:b w:val="0"/>
          <w:bCs/>
          <w:lang w:val="fr-FR"/>
        </w:rPr>
        <w:br/>
      </w:r>
      <w:r w:rsidRPr="004A51A6">
        <w:rPr>
          <w:lang w:val="fr-FR"/>
        </w:rPr>
        <w:t xml:space="preserve">Quantités de substances réglementées détruites </w:t>
      </w:r>
    </w:p>
    <w:p w14:paraId="2C7D0F9C" w14:textId="77777777" w:rsidR="004A51A6" w:rsidRPr="004C54B4" w:rsidRDefault="004A51A6" w:rsidP="00BD3A1E">
      <w:pPr>
        <w:pStyle w:val="NormalNonumber"/>
      </w:pPr>
      <w:r w:rsidRPr="004C54B4">
        <w:rPr>
          <w:noProof/>
          <w:color w:val="000090"/>
          <w:lang w:eastAsia="en-GB"/>
        </w:rPr>
        <w:drawing>
          <wp:inline distT="0" distB="0" distL="0" distR="0" wp14:anchorId="2535BDFD" wp14:editId="19C657B2">
            <wp:extent cx="4987925" cy="2470068"/>
            <wp:effectExtent l="0" t="0" r="3175" b="6985"/>
            <wp:docPr id="2021289464" name="Chart 202128946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4CC9F93" w14:textId="77777777" w:rsidR="004A51A6" w:rsidRPr="004A51A6" w:rsidRDefault="004A51A6" w:rsidP="00881677">
      <w:pPr>
        <w:pStyle w:val="Normal-pool"/>
        <w:spacing w:before="60"/>
        <w:ind w:left="1247"/>
        <w:rPr>
          <w:sz w:val="17"/>
          <w:szCs w:val="17"/>
          <w:lang w:val="fr-FR"/>
        </w:rPr>
      </w:pPr>
      <w:r w:rsidRPr="004C54B4">
        <w:rPr>
          <w:sz w:val="17"/>
          <w:szCs w:val="17"/>
        </w:rPr>
        <w:tab/>
      </w:r>
      <w:r w:rsidRPr="004A51A6">
        <w:rPr>
          <w:i/>
          <w:iCs/>
          <w:sz w:val="17"/>
          <w:szCs w:val="17"/>
          <w:lang w:val="fr-FR"/>
        </w:rPr>
        <w:t>Abréviation </w:t>
      </w:r>
      <w:r w:rsidRPr="004A51A6">
        <w:rPr>
          <w:sz w:val="17"/>
          <w:szCs w:val="17"/>
          <w:lang w:val="fr-FR"/>
        </w:rPr>
        <w:t>: TM = tonne métrique.</w:t>
      </w:r>
    </w:p>
    <w:p w14:paraId="4912A451" w14:textId="77777777" w:rsidR="004A51A6" w:rsidRPr="004A51A6" w:rsidRDefault="004A51A6" w:rsidP="00881677">
      <w:pPr>
        <w:pStyle w:val="CH2"/>
        <w:rPr>
          <w:lang w:val="fr-FR"/>
        </w:rPr>
      </w:pPr>
      <w:r w:rsidRPr="004A51A6">
        <w:rPr>
          <w:bCs/>
          <w:lang w:val="fr-FR"/>
        </w:rPr>
        <w:tab/>
        <w:t>O.</w:t>
      </w:r>
      <w:r w:rsidRPr="004A51A6">
        <w:rPr>
          <w:lang w:val="fr-FR"/>
        </w:rPr>
        <w:tab/>
      </w:r>
      <w:r w:rsidRPr="004A51A6">
        <w:rPr>
          <w:bCs/>
          <w:lang w:val="fr-FR"/>
        </w:rPr>
        <w:t>Suite donnée par les Parties aux décisions XXIV/14, XXIX/18 et XXX/14 (indication d’une consommation nulle dans les formulaires utilisés pour la communication des données au titre de l’article 7)</w:t>
      </w:r>
    </w:p>
    <w:p w14:paraId="6B369010" w14:textId="77777777" w:rsidR="004A51A6" w:rsidRPr="004A51A6" w:rsidRDefault="004A51A6" w:rsidP="004A51A6">
      <w:pPr>
        <w:pStyle w:val="Normalnumber"/>
        <w:numPr>
          <w:ilvl w:val="0"/>
          <w:numId w:val="36"/>
        </w:numPr>
        <w:tabs>
          <w:tab w:val="clear" w:pos="1247"/>
          <w:tab w:val="clear" w:pos="1814"/>
          <w:tab w:val="clear" w:pos="2381"/>
          <w:tab w:val="clear" w:pos="2948"/>
          <w:tab w:val="clear" w:pos="3515"/>
          <w:tab w:val="left" w:pos="624"/>
          <w:tab w:val="num" w:pos="1871"/>
          <w:tab w:val="left" w:pos="2495"/>
          <w:tab w:val="left" w:pos="3119"/>
          <w:tab w:val="left" w:pos="3742"/>
          <w:tab w:val="left" w:pos="4366"/>
        </w:tabs>
        <w:ind w:left="1247"/>
        <w:rPr>
          <w:lang w:val="fr-FR"/>
        </w:rPr>
      </w:pPr>
      <w:r w:rsidRPr="004A51A6">
        <w:rPr>
          <w:lang w:val="fr-FR"/>
        </w:rPr>
        <w:t>La présente sous-section résume les informations concernant la suite donnée par les Parties aux décisions XXIV/14, XXIX/18 et XXX/14</w:t>
      </w:r>
      <w:r w:rsidRPr="004C54B4">
        <w:rPr>
          <w:vertAlign w:val="superscript"/>
        </w:rPr>
        <w:footnoteReference w:id="18"/>
      </w:r>
      <w:r w:rsidRPr="004A51A6">
        <w:rPr>
          <w:lang w:val="fr-FR"/>
        </w:rPr>
        <w:t>. Le tableau 13 indique le nombre de Parties qui ont renvoyé des formulaires de communication des données au titre de l’article 7, les moyens par lesquels elles l’ont fait, et le nombre et le pourcentage de Parties qui ont envoyé des formulaires comportant des cases vides et de Parties qui ont répondu aux demandes d’éclaircissements faites par le Secrétariat.</w:t>
      </w:r>
    </w:p>
    <w:p w14:paraId="2741B172" w14:textId="77777777" w:rsidR="004A51A6" w:rsidRPr="004A51A6" w:rsidRDefault="004A51A6" w:rsidP="004A51A6">
      <w:pPr>
        <w:pStyle w:val="Normalnumber"/>
        <w:numPr>
          <w:ilvl w:val="0"/>
          <w:numId w:val="36"/>
        </w:numPr>
        <w:tabs>
          <w:tab w:val="clear" w:pos="1247"/>
          <w:tab w:val="clear" w:pos="1814"/>
          <w:tab w:val="clear" w:pos="2381"/>
          <w:tab w:val="clear" w:pos="2948"/>
          <w:tab w:val="clear" w:pos="3515"/>
          <w:tab w:val="left" w:pos="624"/>
          <w:tab w:val="num" w:pos="1871"/>
          <w:tab w:val="left" w:pos="2495"/>
          <w:tab w:val="left" w:pos="3119"/>
          <w:tab w:val="left" w:pos="3742"/>
          <w:tab w:val="left" w:pos="4366"/>
        </w:tabs>
        <w:ind w:left="1247"/>
        <w:rPr>
          <w:lang w:val="fr-FR"/>
        </w:rPr>
      </w:pPr>
      <w:r w:rsidRPr="004A51A6">
        <w:rPr>
          <w:lang w:val="fr-FR"/>
        </w:rPr>
        <w:t xml:space="preserve">Il convient de noter que, comme l’indique le tableau 13, certaines Parties utilisent le système en ligne, d’autres les formulaires approuvés, et d’autres encore ni l’une ni l’autre de ces méthodes convenues par les Réunions des Parties dans leurs décisions, pour communiquer leurs données au titre de l’article 7. Certaines Parties dont la production et la consommation sont nulles ou dont les importations sont minimes préfèrent parfois en informer le Secrétariat par lettre plutôt qu’au moyen des formulaires idoines, et certaines Parties visées à l’article 5 communiquent leurs données au titre de l’article 7 au moyen des formulaires établis par le secrétariat du Fonds multilatéral aux fins d’application du Protocole de Montréal pour la présentation des données relatives aux programmes de </w:t>
      </w:r>
      <w:r w:rsidRPr="004A51A6">
        <w:rPr>
          <w:lang w:val="fr-FR"/>
        </w:rPr>
        <w:lastRenderedPageBreak/>
        <w:t>pays. Aux Parties qui soumettent ce type de formulaires, le Secrétariat, après en avoir extrait les données d’importation, d’exportation et de production et enregistré ces dernières en tant que données officielles communiquées au titre de l’article 7, demande qu’elles lui fassent parvenir leurs données une fois de plus en utilisant le système de communication en ligne des données ou les formulaires approuvés de communication des données au titre de l’article 7 dans leur version la plus récente mise à jour par la décision XXXVI/12.</w:t>
      </w:r>
    </w:p>
    <w:p w14:paraId="1E41312B" w14:textId="77777777" w:rsidR="004A51A6" w:rsidRPr="004A51A6" w:rsidRDefault="004A51A6" w:rsidP="00970E17">
      <w:pPr>
        <w:pStyle w:val="Titletable"/>
        <w:spacing w:before="240"/>
        <w:rPr>
          <w:lang w:val="fr-FR"/>
        </w:rPr>
      </w:pPr>
      <w:r w:rsidRPr="004A51A6">
        <w:rPr>
          <w:b w:val="0"/>
          <w:bCs w:val="0"/>
          <w:lang w:val="fr-FR"/>
        </w:rPr>
        <w:t>Tableau 13</w:t>
      </w:r>
      <w:r w:rsidRPr="004A51A6">
        <w:rPr>
          <w:lang w:val="fr-FR"/>
        </w:rPr>
        <w:t xml:space="preserve"> </w:t>
      </w:r>
      <w:r w:rsidRPr="004A51A6">
        <w:rPr>
          <w:lang w:val="fr-FR"/>
        </w:rPr>
        <w:br/>
        <w:t>Suite donnée par les Parties aux décisions XXIV/14, XXIX/18 et XXX/14 (indication d’une consommation nulle dans les formulaires utilisés pour la communication des données au titre de l’article 7)</w:t>
      </w:r>
    </w:p>
    <w:tbl>
      <w:tblPr>
        <w:tblStyle w:val="TableGrid"/>
        <w:tblW w:w="830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A0" w:firstRow="1" w:lastRow="0" w:firstColumn="1" w:lastColumn="0" w:noHBand="0" w:noVBand="0"/>
      </w:tblPr>
      <w:tblGrid>
        <w:gridCol w:w="4453"/>
        <w:gridCol w:w="771"/>
        <w:gridCol w:w="771"/>
        <w:gridCol w:w="771"/>
        <w:gridCol w:w="771"/>
        <w:gridCol w:w="771"/>
      </w:tblGrid>
      <w:tr w:rsidR="004A51A6" w:rsidRPr="004C54B4" w14:paraId="1B57F4DD" w14:textId="77777777">
        <w:trPr>
          <w:trHeight w:val="57"/>
          <w:tblHeader/>
          <w:jc w:val="right"/>
        </w:trPr>
        <w:tc>
          <w:tcPr>
            <w:tcW w:w="4453" w:type="dxa"/>
            <w:tcBorders>
              <w:top w:val="single" w:sz="4" w:space="0" w:color="auto"/>
              <w:bottom w:val="single" w:sz="12" w:space="0" w:color="auto"/>
            </w:tcBorders>
            <w:vAlign w:val="bottom"/>
          </w:tcPr>
          <w:p w14:paraId="4607EE6D" w14:textId="77777777" w:rsidR="004A51A6" w:rsidRPr="004C54B4" w:rsidRDefault="004A51A6" w:rsidP="00970E17">
            <w:pPr>
              <w:pStyle w:val="Normal-pool-Table"/>
              <w:keepNext/>
              <w:keepLines/>
              <w:rPr>
                <w:i/>
                <w:iCs/>
              </w:rPr>
            </w:pPr>
            <w:r w:rsidRPr="004C54B4">
              <w:rPr>
                <w:i/>
                <w:iCs/>
                <w:color w:val="000000"/>
              </w:rPr>
              <w:t xml:space="preserve">Description des </w:t>
            </w:r>
            <w:proofErr w:type="spellStart"/>
            <w:r w:rsidRPr="004C54B4">
              <w:rPr>
                <w:i/>
                <w:iCs/>
                <w:color w:val="000000"/>
              </w:rPr>
              <w:t>activités</w:t>
            </w:r>
            <w:proofErr w:type="spellEnd"/>
          </w:p>
        </w:tc>
        <w:tc>
          <w:tcPr>
            <w:tcW w:w="771" w:type="dxa"/>
            <w:tcBorders>
              <w:top w:val="single" w:sz="4" w:space="0" w:color="auto"/>
              <w:bottom w:val="single" w:sz="12" w:space="0" w:color="auto"/>
            </w:tcBorders>
            <w:vAlign w:val="bottom"/>
          </w:tcPr>
          <w:p w14:paraId="3952A117" w14:textId="77777777" w:rsidR="004A51A6" w:rsidRPr="004C54B4" w:rsidRDefault="004A51A6" w:rsidP="00FA5F8E">
            <w:pPr>
              <w:pStyle w:val="Normal-pool-Table"/>
              <w:keepNext/>
              <w:keepLines/>
              <w:jc w:val="right"/>
              <w:rPr>
                <w:i/>
                <w:iCs/>
              </w:rPr>
            </w:pPr>
            <w:r w:rsidRPr="004C54B4">
              <w:rPr>
                <w:i/>
                <w:iCs/>
                <w:color w:val="000000"/>
              </w:rPr>
              <w:t>2020</w:t>
            </w:r>
          </w:p>
        </w:tc>
        <w:tc>
          <w:tcPr>
            <w:tcW w:w="771" w:type="dxa"/>
            <w:tcBorders>
              <w:top w:val="single" w:sz="4" w:space="0" w:color="auto"/>
              <w:bottom w:val="single" w:sz="12" w:space="0" w:color="auto"/>
            </w:tcBorders>
            <w:vAlign w:val="bottom"/>
          </w:tcPr>
          <w:p w14:paraId="31FAD2DD" w14:textId="77777777" w:rsidR="004A51A6" w:rsidRPr="004C54B4" w:rsidRDefault="004A51A6" w:rsidP="00FA5F8E">
            <w:pPr>
              <w:pStyle w:val="Normal-pool-Table"/>
              <w:keepNext/>
              <w:keepLines/>
              <w:jc w:val="right"/>
              <w:rPr>
                <w:i/>
                <w:iCs/>
              </w:rPr>
            </w:pPr>
            <w:r w:rsidRPr="004C54B4">
              <w:rPr>
                <w:i/>
                <w:iCs/>
                <w:color w:val="000000"/>
              </w:rPr>
              <w:t>2021</w:t>
            </w:r>
          </w:p>
        </w:tc>
        <w:tc>
          <w:tcPr>
            <w:tcW w:w="771" w:type="dxa"/>
            <w:tcBorders>
              <w:top w:val="single" w:sz="4" w:space="0" w:color="auto"/>
              <w:bottom w:val="single" w:sz="12" w:space="0" w:color="auto"/>
            </w:tcBorders>
            <w:vAlign w:val="bottom"/>
          </w:tcPr>
          <w:p w14:paraId="7E782426" w14:textId="77777777" w:rsidR="004A51A6" w:rsidRPr="004C54B4" w:rsidRDefault="004A51A6" w:rsidP="00FA5F8E">
            <w:pPr>
              <w:pStyle w:val="Normal-pool-Table"/>
              <w:keepNext/>
              <w:keepLines/>
              <w:jc w:val="right"/>
              <w:rPr>
                <w:i/>
                <w:iCs/>
              </w:rPr>
            </w:pPr>
            <w:r w:rsidRPr="004C54B4">
              <w:rPr>
                <w:i/>
                <w:iCs/>
                <w:color w:val="000000"/>
              </w:rPr>
              <w:t>2022</w:t>
            </w:r>
          </w:p>
        </w:tc>
        <w:tc>
          <w:tcPr>
            <w:tcW w:w="771" w:type="dxa"/>
            <w:tcBorders>
              <w:top w:val="single" w:sz="4" w:space="0" w:color="auto"/>
              <w:bottom w:val="single" w:sz="12" w:space="0" w:color="auto"/>
            </w:tcBorders>
            <w:vAlign w:val="bottom"/>
          </w:tcPr>
          <w:p w14:paraId="620FCB07" w14:textId="77777777" w:rsidR="004A51A6" w:rsidRPr="004C54B4" w:rsidDel="00A76B2E" w:rsidRDefault="004A51A6" w:rsidP="00FA5F8E">
            <w:pPr>
              <w:pStyle w:val="Normal-pool-Table"/>
              <w:keepNext/>
              <w:keepLines/>
              <w:jc w:val="right"/>
              <w:rPr>
                <w:i/>
                <w:iCs/>
              </w:rPr>
            </w:pPr>
            <w:r w:rsidRPr="004C54B4">
              <w:rPr>
                <w:i/>
                <w:iCs/>
                <w:color w:val="000000"/>
              </w:rPr>
              <w:t>2023</w:t>
            </w:r>
          </w:p>
        </w:tc>
        <w:tc>
          <w:tcPr>
            <w:tcW w:w="771" w:type="dxa"/>
            <w:tcBorders>
              <w:top w:val="single" w:sz="4" w:space="0" w:color="auto"/>
              <w:bottom w:val="single" w:sz="12" w:space="0" w:color="auto"/>
            </w:tcBorders>
            <w:vAlign w:val="bottom"/>
          </w:tcPr>
          <w:p w14:paraId="12ECA3E3" w14:textId="77777777" w:rsidR="004A51A6" w:rsidRPr="004C54B4" w:rsidRDefault="004A51A6" w:rsidP="00FA5F8E">
            <w:pPr>
              <w:pStyle w:val="Normal-pool-Table"/>
              <w:keepNext/>
              <w:keepLines/>
              <w:jc w:val="right"/>
              <w:rPr>
                <w:i/>
                <w:iCs/>
              </w:rPr>
            </w:pPr>
            <w:r w:rsidRPr="004C54B4">
              <w:rPr>
                <w:i/>
                <w:iCs/>
                <w:color w:val="000000"/>
              </w:rPr>
              <w:t>2024</w:t>
            </w:r>
          </w:p>
        </w:tc>
      </w:tr>
      <w:tr w:rsidR="004A51A6" w:rsidRPr="004C54B4" w14:paraId="76398319" w14:textId="77777777">
        <w:trPr>
          <w:trHeight w:val="57"/>
          <w:jc w:val="right"/>
        </w:trPr>
        <w:tc>
          <w:tcPr>
            <w:tcW w:w="4453" w:type="dxa"/>
            <w:tcBorders>
              <w:top w:val="single" w:sz="12" w:space="0" w:color="auto"/>
            </w:tcBorders>
          </w:tcPr>
          <w:p w14:paraId="18597B02" w14:textId="77777777" w:rsidR="004A51A6" w:rsidRPr="004A51A6" w:rsidRDefault="004A51A6" w:rsidP="00970E17">
            <w:pPr>
              <w:pStyle w:val="Normal-pool-Table"/>
              <w:keepNext/>
              <w:keepLines/>
              <w:rPr>
                <w:lang w:val="fr-FR"/>
              </w:rPr>
            </w:pPr>
            <w:r w:rsidRPr="004A51A6">
              <w:rPr>
                <w:color w:val="000000"/>
                <w:lang w:val="fr-FR"/>
              </w:rPr>
              <w:t>Communication des données annuelles (nombre de Parties)</w:t>
            </w:r>
          </w:p>
        </w:tc>
        <w:tc>
          <w:tcPr>
            <w:tcW w:w="771" w:type="dxa"/>
            <w:tcBorders>
              <w:top w:val="single" w:sz="12" w:space="0" w:color="auto"/>
            </w:tcBorders>
          </w:tcPr>
          <w:p w14:paraId="3BD0C276" w14:textId="77777777" w:rsidR="004A51A6" w:rsidRPr="004C54B4" w:rsidRDefault="004A51A6" w:rsidP="00FA5F8E">
            <w:pPr>
              <w:pStyle w:val="Normal-pool-Table"/>
              <w:keepNext/>
              <w:keepLines/>
              <w:jc w:val="right"/>
            </w:pPr>
            <w:r w:rsidRPr="004C54B4">
              <w:rPr>
                <w:color w:val="000000"/>
              </w:rPr>
              <w:t>198</w:t>
            </w:r>
          </w:p>
        </w:tc>
        <w:tc>
          <w:tcPr>
            <w:tcW w:w="771" w:type="dxa"/>
            <w:tcBorders>
              <w:top w:val="single" w:sz="12" w:space="0" w:color="auto"/>
            </w:tcBorders>
          </w:tcPr>
          <w:p w14:paraId="52C0EE53" w14:textId="77777777" w:rsidR="004A51A6" w:rsidRPr="004C54B4" w:rsidRDefault="004A51A6" w:rsidP="00FA5F8E">
            <w:pPr>
              <w:pStyle w:val="Normal-pool-Table"/>
              <w:keepNext/>
              <w:keepLines/>
              <w:jc w:val="right"/>
            </w:pPr>
            <w:r w:rsidRPr="004C54B4">
              <w:rPr>
                <w:color w:val="000000"/>
              </w:rPr>
              <w:t>198</w:t>
            </w:r>
          </w:p>
        </w:tc>
        <w:tc>
          <w:tcPr>
            <w:tcW w:w="771" w:type="dxa"/>
            <w:tcBorders>
              <w:top w:val="single" w:sz="12" w:space="0" w:color="auto"/>
            </w:tcBorders>
          </w:tcPr>
          <w:p w14:paraId="4E83CE9A" w14:textId="77777777" w:rsidR="004A51A6" w:rsidRPr="004C54B4" w:rsidRDefault="004A51A6" w:rsidP="00FA5F8E">
            <w:pPr>
              <w:pStyle w:val="Normal-pool-Table"/>
              <w:keepNext/>
              <w:keepLines/>
              <w:jc w:val="right"/>
            </w:pPr>
            <w:r w:rsidRPr="004C54B4">
              <w:rPr>
                <w:color w:val="000000"/>
              </w:rPr>
              <w:t>198</w:t>
            </w:r>
          </w:p>
        </w:tc>
        <w:tc>
          <w:tcPr>
            <w:tcW w:w="771" w:type="dxa"/>
            <w:tcBorders>
              <w:top w:val="single" w:sz="12" w:space="0" w:color="auto"/>
            </w:tcBorders>
          </w:tcPr>
          <w:p w14:paraId="3199CBBA" w14:textId="77777777" w:rsidR="004A51A6" w:rsidRPr="004C54B4" w:rsidDel="00A76B2E" w:rsidRDefault="004A51A6" w:rsidP="00FA5F8E">
            <w:pPr>
              <w:pStyle w:val="Normal-pool-Table"/>
              <w:keepNext/>
              <w:keepLines/>
              <w:jc w:val="right"/>
            </w:pPr>
            <w:r w:rsidRPr="004C54B4">
              <w:rPr>
                <w:color w:val="000000"/>
              </w:rPr>
              <w:t>198</w:t>
            </w:r>
          </w:p>
        </w:tc>
        <w:tc>
          <w:tcPr>
            <w:tcW w:w="771" w:type="dxa"/>
            <w:tcBorders>
              <w:top w:val="single" w:sz="12" w:space="0" w:color="auto"/>
            </w:tcBorders>
          </w:tcPr>
          <w:p w14:paraId="742979FB" w14:textId="77777777" w:rsidR="004A51A6" w:rsidRPr="004C54B4" w:rsidRDefault="004A51A6" w:rsidP="00FA5F8E">
            <w:pPr>
              <w:pStyle w:val="Normal-pool-Table"/>
              <w:keepNext/>
              <w:keepLines/>
              <w:jc w:val="right"/>
            </w:pPr>
            <w:r w:rsidRPr="004C54B4">
              <w:rPr>
                <w:color w:val="000000"/>
              </w:rPr>
              <w:t>197</w:t>
            </w:r>
          </w:p>
        </w:tc>
      </w:tr>
      <w:tr w:rsidR="004A51A6" w:rsidRPr="004C54B4" w14:paraId="56EB93AE" w14:textId="77777777">
        <w:trPr>
          <w:trHeight w:val="57"/>
          <w:jc w:val="right"/>
        </w:trPr>
        <w:tc>
          <w:tcPr>
            <w:tcW w:w="4453" w:type="dxa"/>
          </w:tcPr>
          <w:p w14:paraId="17674C19" w14:textId="77777777" w:rsidR="004A51A6" w:rsidRPr="004C54B4" w:rsidRDefault="004A51A6" w:rsidP="00970E17">
            <w:pPr>
              <w:pStyle w:val="Normal-pool-Table"/>
              <w:keepNext/>
              <w:keepLines/>
            </w:pPr>
            <w:r w:rsidRPr="004A51A6">
              <w:rPr>
                <w:color w:val="000000"/>
                <w:lang w:val="fr-FR"/>
              </w:rPr>
              <w:t xml:space="preserve">Communication des données demandées dans l’article 7 exclusivement par d’autres moyens que le système de déclaration en ligne ou les formulaires prévus à cet effet (courriel, questionnaire, lettre, annexe du formulaire 1, formulaire du programme de pays, etc.) </w:t>
            </w:r>
            <w:r w:rsidRPr="004C54B4">
              <w:rPr>
                <w:color w:val="000000"/>
              </w:rPr>
              <w:t>(</w:t>
            </w:r>
            <w:proofErr w:type="spellStart"/>
            <w:r w:rsidRPr="004C54B4">
              <w:rPr>
                <w:color w:val="000000"/>
              </w:rPr>
              <w:t>nombre</w:t>
            </w:r>
            <w:proofErr w:type="spellEnd"/>
            <w:r w:rsidRPr="004C54B4">
              <w:rPr>
                <w:color w:val="000000"/>
              </w:rPr>
              <w:t xml:space="preserve"> de Parties)</w:t>
            </w:r>
          </w:p>
        </w:tc>
        <w:tc>
          <w:tcPr>
            <w:tcW w:w="771" w:type="dxa"/>
            <w:vAlign w:val="bottom"/>
          </w:tcPr>
          <w:p w14:paraId="70DF11DA" w14:textId="77777777" w:rsidR="004A51A6" w:rsidRPr="004C54B4" w:rsidRDefault="004A51A6" w:rsidP="00FA5F8E">
            <w:pPr>
              <w:pStyle w:val="Normal-pool-Table"/>
              <w:keepNext/>
              <w:keepLines/>
              <w:jc w:val="right"/>
            </w:pPr>
            <w:r w:rsidRPr="004C54B4">
              <w:rPr>
                <w:color w:val="000000"/>
              </w:rPr>
              <w:t>41</w:t>
            </w:r>
          </w:p>
        </w:tc>
        <w:tc>
          <w:tcPr>
            <w:tcW w:w="771" w:type="dxa"/>
            <w:vAlign w:val="bottom"/>
          </w:tcPr>
          <w:p w14:paraId="38BCCFEE" w14:textId="77777777" w:rsidR="004A51A6" w:rsidRPr="004C54B4" w:rsidRDefault="004A51A6" w:rsidP="00FA5F8E">
            <w:pPr>
              <w:pStyle w:val="Normal-pool-Table"/>
              <w:keepNext/>
              <w:keepLines/>
              <w:jc w:val="right"/>
            </w:pPr>
            <w:r w:rsidRPr="004C54B4">
              <w:rPr>
                <w:color w:val="000000"/>
              </w:rPr>
              <w:t>30</w:t>
            </w:r>
          </w:p>
        </w:tc>
        <w:tc>
          <w:tcPr>
            <w:tcW w:w="771" w:type="dxa"/>
            <w:vAlign w:val="bottom"/>
          </w:tcPr>
          <w:p w14:paraId="3E81C17E" w14:textId="77777777" w:rsidR="004A51A6" w:rsidRPr="004C54B4" w:rsidRDefault="004A51A6" w:rsidP="00FA5F8E">
            <w:pPr>
              <w:pStyle w:val="Normal-pool-Table"/>
              <w:keepNext/>
              <w:keepLines/>
              <w:jc w:val="right"/>
            </w:pPr>
            <w:r w:rsidRPr="004C54B4">
              <w:rPr>
                <w:color w:val="000000"/>
              </w:rPr>
              <w:t>17</w:t>
            </w:r>
          </w:p>
        </w:tc>
        <w:tc>
          <w:tcPr>
            <w:tcW w:w="771" w:type="dxa"/>
            <w:vAlign w:val="bottom"/>
          </w:tcPr>
          <w:p w14:paraId="12E8C50F" w14:textId="77777777" w:rsidR="004A51A6" w:rsidRPr="004C54B4" w:rsidRDefault="004A51A6" w:rsidP="00FA5F8E">
            <w:pPr>
              <w:pStyle w:val="Normal-pool-Table"/>
              <w:keepNext/>
              <w:keepLines/>
              <w:jc w:val="right"/>
            </w:pPr>
            <w:r w:rsidRPr="004C54B4">
              <w:rPr>
                <w:color w:val="000000"/>
              </w:rPr>
              <w:t>15</w:t>
            </w:r>
          </w:p>
        </w:tc>
        <w:tc>
          <w:tcPr>
            <w:tcW w:w="771" w:type="dxa"/>
            <w:vAlign w:val="bottom"/>
          </w:tcPr>
          <w:p w14:paraId="06DC9277" w14:textId="77777777" w:rsidR="004A51A6" w:rsidRPr="004C54B4" w:rsidRDefault="004A51A6" w:rsidP="00FA5F8E">
            <w:pPr>
              <w:pStyle w:val="Normal-pool-Table"/>
              <w:keepNext/>
              <w:keepLines/>
              <w:jc w:val="right"/>
            </w:pPr>
            <w:r w:rsidRPr="004C54B4">
              <w:rPr>
                <w:color w:val="000000"/>
              </w:rPr>
              <w:t>8</w:t>
            </w:r>
          </w:p>
        </w:tc>
      </w:tr>
      <w:tr w:rsidR="004A51A6" w:rsidRPr="004C54B4" w14:paraId="54D4D941" w14:textId="77777777">
        <w:trPr>
          <w:trHeight w:val="57"/>
          <w:jc w:val="right"/>
        </w:trPr>
        <w:tc>
          <w:tcPr>
            <w:tcW w:w="4453" w:type="dxa"/>
          </w:tcPr>
          <w:p w14:paraId="268D59BF" w14:textId="77777777" w:rsidR="004A51A6" w:rsidRPr="004A51A6" w:rsidRDefault="004A51A6" w:rsidP="00970E17">
            <w:pPr>
              <w:pStyle w:val="Normal-pool-Table"/>
              <w:keepNext/>
              <w:keepLines/>
              <w:rPr>
                <w:lang w:val="fr-FR"/>
              </w:rPr>
            </w:pPr>
            <w:r w:rsidRPr="004A51A6">
              <w:rPr>
                <w:color w:val="000000"/>
                <w:lang w:val="fr-FR"/>
              </w:rPr>
              <w:t>Utilisation au moins une fois du système de déclaration en ligne pour communiquer les données demandées dans l’article 7 (nombre de Parties)</w:t>
            </w:r>
          </w:p>
        </w:tc>
        <w:tc>
          <w:tcPr>
            <w:tcW w:w="771" w:type="dxa"/>
            <w:vAlign w:val="bottom"/>
          </w:tcPr>
          <w:p w14:paraId="17B8BE92" w14:textId="77777777" w:rsidR="004A51A6" w:rsidRPr="004C54B4" w:rsidRDefault="004A51A6" w:rsidP="00FA5F8E">
            <w:pPr>
              <w:pStyle w:val="Normal-pool-Table"/>
              <w:keepNext/>
              <w:keepLines/>
              <w:jc w:val="right"/>
            </w:pPr>
            <w:r w:rsidRPr="004C54B4">
              <w:rPr>
                <w:color w:val="000000"/>
              </w:rPr>
              <w:t>105</w:t>
            </w:r>
          </w:p>
        </w:tc>
        <w:tc>
          <w:tcPr>
            <w:tcW w:w="771" w:type="dxa"/>
            <w:vAlign w:val="bottom"/>
          </w:tcPr>
          <w:p w14:paraId="257393C6" w14:textId="77777777" w:rsidR="004A51A6" w:rsidRPr="004C54B4" w:rsidRDefault="004A51A6" w:rsidP="00FA5F8E">
            <w:pPr>
              <w:pStyle w:val="Normal-pool-Table"/>
              <w:keepNext/>
              <w:keepLines/>
              <w:jc w:val="right"/>
            </w:pPr>
            <w:r w:rsidRPr="004C54B4">
              <w:rPr>
                <w:color w:val="000000"/>
              </w:rPr>
              <w:t>112</w:t>
            </w:r>
          </w:p>
        </w:tc>
        <w:tc>
          <w:tcPr>
            <w:tcW w:w="771" w:type="dxa"/>
            <w:vAlign w:val="bottom"/>
          </w:tcPr>
          <w:p w14:paraId="5DF8D743" w14:textId="77777777" w:rsidR="004A51A6" w:rsidRPr="004C54B4" w:rsidRDefault="004A51A6" w:rsidP="00FA5F8E">
            <w:pPr>
              <w:pStyle w:val="Normal-pool-Table"/>
              <w:keepNext/>
              <w:keepLines/>
              <w:jc w:val="right"/>
            </w:pPr>
            <w:r w:rsidRPr="004C54B4">
              <w:rPr>
                <w:color w:val="000000"/>
              </w:rPr>
              <w:t>117</w:t>
            </w:r>
          </w:p>
        </w:tc>
        <w:tc>
          <w:tcPr>
            <w:tcW w:w="771" w:type="dxa"/>
            <w:vAlign w:val="bottom"/>
          </w:tcPr>
          <w:p w14:paraId="2E67185B" w14:textId="77777777" w:rsidR="004A51A6" w:rsidRPr="004C54B4" w:rsidRDefault="004A51A6" w:rsidP="00FA5F8E">
            <w:pPr>
              <w:pStyle w:val="Normal-pool-Table"/>
              <w:keepNext/>
              <w:keepLines/>
              <w:jc w:val="right"/>
            </w:pPr>
            <w:r w:rsidRPr="004C54B4">
              <w:rPr>
                <w:color w:val="000000"/>
              </w:rPr>
              <w:t>115</w:t>
            </w:r>
          </w:p>
        </w:tc>
        <w:tc>
          <w:tcPr>
            <w:tcW w:w="771" w:type="dxa"/>
            <w:vAlign w:val="bottom"/>
          </w:tcPr>
          <w:p w14:paraId="441E2DEE" w14:textId="77777777" w:rsidR="004A51A6" w:rsidRPr="004C54B4" w:rsidRDefault="004A51A6" w:rsidP="00FA5F8E">
            <w:pPr>
              <w:pStyle w:val="Normal-pool-Table"/>
              <w:keepNext/>
              <w:keepLines/>
              <w:jc w:val="right"/>
            </w:pPr>
            <w:r w:rsidRPr="004C54B4">
              <w:rPr>
                <w:color w:val="000000"/>
              </w:rPr>
              <w:t>128</w:t>
            </w:r>
          </w:p>
        </w:tc>
      </w:tr>
      <w:tr w:rsidR="004A51A6" w:rsidRPr="004C54B4" w14:paraId="2C7B3E48" w14:textId="77777777">
        <w:trPr>
          <w:trHeight w:val="57"/>
          <w:jc w:val="right"/>
        </w:trPr>
        <w:tc>
          <w:tcPr>
            <w:tcW w:w="4453" w:type="dxa"/>
          </w:tcPr>
          <w:p w14:paraId="049F6BA2" w14:textId="77777777" w:rsidR="004A51A6" w:rsidRPr="004A51A6" w:rsidRDefault="004A51A6" w:rsidP="00970E17">
            <w:pPr>
              <w:pStyle w:val="Normal-pool-Table"/>
              <w:keepNext/>
              <w:keepLines/>
              <w:rPr>
                <w:lang w:val="fr-FR"/>
              </w:rPr>
            </w:pPr>
            <w:r w:rsidRPr="004A51A6">
              <w:rPr>
                <w:color w:val="000000"/>
                <w:lang w:val="fr-FR"/>
              </w:rPr>
              <w:t>Fourniture des données demandées dans l’article 7 au moyen des formulaires correspondants mais jamais du système de déclaration en ligne (nombre de Parties)</w:t>
            </w:r>
          </w:p>
        </w:tc>
        <w:tc>
          <w:tcPr>
            <w:tcW w:w="771" w:type="dxa"/>
            <w:vAlign w:val="bottom"/>
          </w:tcPr>
          <w:p w14:paraId="72F0D13B" w14:textId="77777777" w:rsidR="004A51A6" w:rsidRPr="004C54B4" w:rsidRDefault="004A51A6" w:rsidP="00FA5F8E">
            <w:pPr>
              <w:pStyle w:val="Normal-pool-Table"/>
              <w:keepNext/>
              <w:keepLines/>
              <w:jc w:val="right"/>
            </w:pPr>
            <w:r w:rsidRPr="004C54B4">
              <w:rPr>
                <w:color w:val="000000"/>
              </w:rPr>
              <w:t>52</w:t>
            </w:r>
          </w:p>
        </w:tc>
        <w:tc>
          <w:tcPr>
            <w:tcW w:w="771" w:type="dxa"/>
            <w:vAlign w:val="bottom"/>
          </w:tcPr>
          <w:p w14:paraId="1B97CB28" w14:textId="77777777" w:rsidR="004A51A6" w:rsidRPr="004C54B4" w:rsidRDefault="004A51A6" w:rsidP="00FA5F8E">
            <w:pPr>
              <w:pStyle w:val="Normal-pool-Table"/>
              <w:keepNext/>
              <w:keepLines/>
              <w:jc w:val="right"/>
            </w:pPr>
            <w:r w:rsidRPr="004C54B4">
              <w:rPr>
                <w:color w:val="000000"/>
              </w:rPr>
              <w:t>56</w:t>
            </w:r>
          </w:p>
        </w:tc>
        <w:tc>
          <w:tcPr>
            <w:tcW w:w="771" w:type="dxa"/>
            <w:vAlign w:val="bottom"/>
          </w:tcPr>
          <w:p w14:paraId="295987C9" w14:textId="77777777" w:rsidR="004A51A6" w:rsidRPr="004C54B4" w:rsidRDefault="004A51A6" w:rsidP="00FA5F8E">
            <w:pPr>
              <w:pStyle w:val="Normal-pool-Table"/>
              <w:keepNext/>
              <w:keepLines/>
              <w:jc w:val="right"/>
            </w:pPr>
            <w:r w:rsidRPr="004C54B4">
              <w:rPr>
                <w:color w:val="000000"/>
              </w:rPr>
              <w:t>64</w:t>
            </w:r>
          </w:p>
        </w:tc>
        <w:tc>
          <w:tcPr>
            <w:tcW w:w="771" w:type="dxa"/>
            <w:vAlign w:val="bottom"/>
          </w:tcPr>
          <w:p w14:paraId="6ABB0415" w14:textId="77777777" w:rsidR="004A51A6" w:rsidRPr="004C54B4" w:rsidDel="00A76B2E" w:rsidRDefault="004A51A6" w:rsidP="00FA5F8E">
            <w:pPr>
              <w:pStyle w:val="Normal-pool-Table"/>
              <w:keepNext/>
              <w:keepLines/>
              <w:jc w:val="right"/>
            </w:pPr>
            <w:r w:rsidRPr="004C54B4">
              <w:rPr>
                <w:color w:val="000000"/>
              </w:rPr>
              <w:t>68</w:t>
            </w:r>
          </w:p>
        </w:tc>
        <w:tc>
          <w:tcPr>
            <w:tcW w:w="771" w:type="dxa"/>
            <w:vAlign w:val="bottom"/>
          </w:tcPr>
          <w:p w14:paraId="23988035" w14:textId="77777777" w:rsidR="004A51A6" w:rsidRPr="004C54B4" w:rsidRDefault="004A51A6" w:rsidP="00FA5F8E">
            <w:pPr>
              <w:pStyle w:val="Normal-pool-Table"/>
              <w:keepNext/>
              <w:keepLines/>
              <w:jc w:val="right"/>
            </w:pPr>
            <w:r w:rsidRPr="004C54B4">
              <w:rPr>
                <w:color w:val="000000"/>
              </w:rPr>
              <w:t>61</w:t>
            </w:r>
          </w:p>
        </w:tc>
      </w:tr>
      <w:tr w:rsidR="004A51A6" w:rsidRPr="004C54B4" w14:paraId="4CC13C86" w14:textId="77777777">
        <w:trPr>
          <w:trHeight w:val="57"/>
          <w:jc w:val="right"/>
        </w:trPr>
        <w:tc>
          <w:tcPr>
            <w:tcW w:w="4453" w:type="dxa"/>
          </w:tcPr>
          <w:p w14:paraId="0F111F82" w14:textId="77777777" w:rsidR="004A51A6" w:rsidRPr="004A51A6" w:rsidRDefault="004A51A6" w:rsidP="00970E17">
            <w:pPr>
              <w:pStyle w:val="Normal-pool-Table"/>
              <w:keepNext/>
              <w:keepLines/>
              <w:rPr>
                <w:lang w:val="fr-FR"/>
              </w:rPr>
            </w:pPr>
            <w:r w:rsidRPr="004A51A6">
              <w:rPr>
                <w:color w:val="000000"/>
                <w:lang w:val="fr-FR"/>
              </w:rPr>
              <w:t>Présentation de formulaires de communication de données au titre de l’article 7 comportant des cases vides (nombre de Parties)</w:t>
            </w:r>
          </w:p>
        </w:tc>
        <w:tc>
          <w:tcPr>
            <w:tcW w:w="771" w:type="dxa"/>
            <w:vAlign w:val="bottom"/>
          </w:tcPr>
          <w:p w14:paraId="1EF27F6B" w14:textId="77777777" w:rsidR="004A51A6" w:rsidRPr="004C54B4" w:rsidRDefault="004A51A6" w:rsidP="00FA5F8E">
            <w:pPr>
              <w:pStyle w:val="Normal-pool-Table"/>
              <w:keepNext/>
              <w:keepLines/>
              <w:jc w:val="right"/>
            </w:pPr>
            <w:r w:rsidRPr="004C54B4">
              <w:rPr>
                <w:color w:val="000000"/>
              </w:rPr>
              <w:t>15</w:t>
            </w:r>
          </w:p>
        </w:tc>
        <w:tc>
          <w:tcPr>
            <w:tcW w:w="771" w:type="dxa"/>
            <w:vAlign w:val="bottom"/>
          </w:tcPr>
          <w:p w14:paraId="580EE065" w14:textId="77777777" w:rsidR="004A51A6" w:rsidRPr="004C54B4" w:rsidRDefault="004A51A6" w:rsidP="00FA5F8E">
            <w:pPr>
              <w:pStyle w:val="Normal-pool-Table"/>
              <w:keepNext/>
              <w:keepLines/>
              <w:jc w:val="right"/>
            </w:pPr>
            <w:r w:rsidRPr="004C54B4">
              <w:rPr>
                <w:color w:val="000000"/>
              </w:rPr>
              <w:t>16</w:t>
            </w:r>
          </w:p>
        </w:tc>
        <w:tc>
          <w:tcPr>
            <w:tcW w:w="771" w:type="dxa"/>
            <w:vAlign w:val="bottom"/>
          </w:tcPr>
          <w:p w14:paraId="4DC36931" w14:textId="77777777" w:rsidR="004A51A6" w:rsidRPr="004C54B4" w:rsidRDefault="004A51A6" w:rsidP="00FA5F8E">
            <w:pPr>
              <w:pStyle w:val="Normal-pool-Table"/>
              <w:keepNext/>
              <w:keepLines/>
              <w:jc w:val="right"/>
            </w:pPr>
            <w:r w:rsidRPr="004C54B4">
              <w:rPr>
                <w:color w:val="000000"/>
              </w:rPr>
              <w:t>9</w:t>
            </w:r>
          </w:p>
        </w:tc>
        <w:tc>
          <w:tcPr>
            <w:tcW w:w="771" w:type="dxa"/>
            <w:vAlign w:val="bottom"/>
          </w:tcPr>
          <w:p w14:paraId="5CA76938" w14:textId="77777777" w:rsidR="004A51A6" w:rsidRPr="004C54B4" w:rsidDel="00A76B2E" w:rsidRDefault="004A51A6" w:rsidP="00FA5F8E">
            <w:pPr>
              <w:pStyle w:val="Normal-pool-Table"/>
              <w:keepNext/>
              <w:keepLines/>
              <w:jc w:val="right"/>
            </w:pPr>
            <w:r w:rsidRPr="004C54B4">
              <w:rPr>
                <w:color w:val="000000"/>
              </w:rPr>
              <w:t>15</w:t>
            </w:r>
          </w:p>
        </w:tc>
        <w:tc>
          <w:tcPr>
            <w:tcW w:w="771" w:type="dxa"/>
            <w:vAlign w:val="bottom"/>
          </w:tcPr>
          <w:p w14:paraId="1D7C832E" w14:textId="77777777" w:rsidR="004A51A6" w:rsidRPr="004C54B4" w:rsidRDefault="004A51A6" w:rsidP="00FA5F8E">
            <w:pPr>
              <w:pStyle w:val="Normal-pool-Table"/>
              <w:keepNext/>
              <w:keepLines/>
              <w:jc w:val="right"/>
            </w:pPr>
            <w:r w:rsidRPr="004C54B4">
              <w:rPr>
                <w:color w:val="000000"/>
              </w:rPr>
              <w:t>8</w:t>
            </w:r>
          </w:p>
        </w:tc>
      </w:tr>
      <w:tr w:rsidR="004A51A6" w:rsidRPr="004C54B4" w14:paraId="3C3F18A8" w14:textId="77777777">
        <w:trPr>
          <w:trHeight w:val="57"/>
          <w:jc w:val="right"/>
        </w:trPr>
        <w:tc>
          <w:tcPr>
            <w:tcW w:w="4453" w:type="dxa"/>
          </w:tcPr>
          <w:p w14:paraId="2C3BBF17" w14:textId="77777777" w:rsidR="004A51A6" w:rsidRPr="004A51A6" w:rsidRDefault="004A51A6" w:rsidP="00970E17">
            <w:pPr>
              <w:pStyle w:val="Normal-pool-Table"/>
              <w:keepNext/>
              <w:keepLines/>
              <w:rPr>
                <w:lang w:val="fr-FR"/>
              </w:rPr>
            </w:pPr>
            <w:r w:rsidRPr="004A51A6">
              <w:rPr>
                <w:color w:val="000000"/>
                <w:lang w:val="fr-FR"/>
              </w:rPr>
              <w:t>Présentation de formulaires de communication de données au titre de l’article 7 comportant des cases vides (pourcentage)</w:t>
            </w:r>
          </w:p>
        </w:tc>
        <w:tc>
          <w:tcPr>
            <w:tcW w:w="771" w:type="dxa"/>
            <w:vAlign w:val="bottom"/>
          </w:tcPr>
          <w:p w14:paraId="0B1EAA1A" w14:textId="77777777" w:rsidR="004A51A6" w:rsidRPr="004C54B4" w:rsidRDefault="004A51A6" w:rsidP="00FA5F8E">
            <w:pPr>
              <w:pStyle w:val="Normal-pool-Table"/>
              <w:keepNext/>
              <w:keepLines/>
              <w:jc w:val="right"/>
            </w:pPr>
            <w:r w:rsidRPr="004C54B4">
              <w:rPr>
                <w:color w:val="000000"/>
              </w:rPr>
              <w:t>8</w:t>
            </w:r>
          </w:p>
        </w:tc>
        <w:tc>
          <w:tcPr>
            <w:tcW w:w="771" w:type="dxa"/>
            <w:vAlign w:val="bottom"/>
          </w:tcPr>
          <w:p w14:paraId="32706BA2" w14:textId="77777777" w:rsidR="004A51A6" w:rsidRPr="004C54B4" w:rsidRDefault="004A51A6" w:rsidP="00FA5F8E">
            <w:pPr>
              <w:pStyle w:val="Normal-pool-Table"/>
              <w:keepNext/>
              <w:keepLines/>
              <w:jc w:val="right"/>
            </w:pPr>
            <w:r w:rsidRPr="004C54B4">
              <w:rPr>
                <w:color w:val="000000"/>
              </w:rPr>
              <w:t>8</w:t>
            </w:r>
          </w:p>
        </w:tc>
        <w:tc>
          <w:tcPr>
            <w:tcW w:w="771" w:type="dxa"/>
            <w:vAlign w:val="bottom"/>
          </w:tcPr>
          <w:p w14:paraId="1DDDE492" w14:textId="77777777" w:rsidR="004A51A6" w:rsidRPr="004C54B4" w:rsidRDefault="004A51A6" w:rsidP="00FA5F8E">
            <w:pPr>
              <w:pStyle w:val="Normal-pool-Table"/>
              <w:keepNext/>
              <w:keepLines/>
              <w:jc w:val="right"/>
            </w:pPr>
            <w:r w:rsidRPr="004C54B4">
              <w:rPr>
                <w:color w:val="000000"/>
              </w:rPr>
              <w:t>5</w:t>
            </w:r>
          </w:p>
        </w:tc>
        <w:tc>
          <w:tcPr>
            <w:tcW w:w="771" w:type="dxa"/>
            <w:vAlign w:val="bottom"/>
          </w:tcPr>
          <w:p w14:paraId="649669C9" w14:textId="77777777" w:rsidR="004A51A6" w:rsidRPr="004C54B4" w:rsidDel="00A76B2E" w:rsidRDefault="004A51A6" w:rsidP="00FA5F8E">
            <w:pPr>
              <w:pStyle w:val="Normal-pool-Table"/>
              <w:keepNext/>
              <w:keepLines/>
              <w:jc w:val="right"/>
            </w:pPr>
            <w:r w:rsidRPr="004C54B4">
              <w:rPr>
                <w:color w:val="000000"/>
              </w:rPr>
              <w:t>8</w:t>
            </w:r>
          </w:p>
        </w:tc>
        <w:tc>
          <w:tcPr>
            <w:tcW w:w="771" w:type="dxa"/>
            <w:vAlign w:val="bottom"/>
          </w:tcPr>
          <w:p w14:paraId="79653F6C" w14:textId="77777777" w:rsidR="004A51A6" w:rsidRPr="004C54B4" w:rsidRDefault="004A51A6" w:rsidP="00FA5F8E">
            <w:pPr>
              <w:pStyle w:val="Normal-pool-Table"/>
              <w:keepNext/>
              <w:keepLines/>
              <w:jc w:val="right"/>
            </w:pPr>
            <w:r w:rsidRPr="004C54B4">
              <w:rPr>
                <w:color w:val="000000"/>
              </w:rPr>
              <w:t>4</w:t>
            </w:r>
          </w:p>
        </w:tc>
      </w:tr>
      <w:tr w:rsidR="004A51A6" w:rsidRPr="004C54B4" w14:paraId="360BD1AC" w14:textId="77777777">
        <w:trPr>
          <w:trHeight w:val="57"/>
          <w:jc w:val="right"/>
        </w:trPr>
        <w:tc>
          <w:tcPr>
            <w:tcW w:w="4453" w:type="dxa"/>
          </w:tcPr>
          <w:p w14:paraId="5BA1B9C6" w14:textId="77777777" w:rsidR="004A51A6" w:rsidRPr="004A51A6" w:rsidRDefault="004A51A6" w:rsidP="00970E17">
            <w:pPr>
              <w:pStyle w:val="Normal-pool-Table"/>
              <w:keepNext/>
              <w:keepLines/>
              <w:rPr>
                <w:lang w:val="fr-FR"/>
              </w:rPr>
            </w:pPr>
            <w:r w:rsidRPr="004A51A6">
              <w:rPr>
                <w:color w:val="000000"/>
                <w:lang w:val="fr-FR"/>
              </w:rPr>
              <w:t>Fourniture d’éclaircissements ou d’autres formulaires pour remplacer les formulaires incomplets (nombre de Parties)</w:t>
            </w:r>
          </w:p>
        </w:tc>
        <w:tc>
          <w:tcPr>
            <w:tcW w:w="771" w:type="dxa"/>
            <w:vAlign w:val="bottom"/>
          </w:tcPr>
          <w:p w14:paraId="6660CB7A" w14:textId="77777777" w:rsidR="004A51A6" w:rsidRPr="004C54B4" w:rsidRDefault="004A51A6" w:rsidP="00FA5F8E">
            <w:pPr>
              <w:pStyle w:val="Normal-pool-Table"/>
              <w:keepNext/>
              <w:keepLines/>
              <w:jc w:val="right"/>
            </w:pPr>
            <w:r w:rsidRPr="004C54B4">
              <w:rPr>
                <w:color w:val="000000"/>
              </w:rPr>
              <w:t>15</w:t>
            </w:r>
          </w:p>
        </w:tc>
        <w:tc>
          <w:tcPr>
            <w:tcW w:w="771" w:type="dxa"/>
            <w:vAlign w:val="bottom"/>
          </w:tcPr>
          <w:p w14:paraId="2A6AEC66" w14:textId="77777777" w:rsidR="004A51A6" w:rsidRPr="004C54B4" w:rsidRDefault="004A51A6" w:rsidP="00FA5F8E">
            <w:pPr>
              <w:pStyle w:val="Normal-pool-Table"/>
              <w:keepNext/>
              <w:keepLines/>
              <w:jc w:val="right"/>
            </w:pPr>
            <w:r w:rsidRPr="004C54B4">
              <w:rPr>
                <w:color w:val="000000"/>
              </w:rPr>
              <w:t>16</w:t>
            </w:r>
          </w:p>
        </w:tc>
        <w:tc>
          <w:tcPr>
            <w:tcW w:w="771" w:type="dxa"/>
            <w:vAlign w:val="bottom"/>
          </w:tcPr>
          <w:p w14:paraId="62FBE02A" w14:textId="77777777" w:rsidR="004A51A6" w:rsidRPr="004C54B4" w:rsidRDefault="004A51A6" w:rsidP="00FA5F8E">
            <w:pPr>
              <w:pStyle w:val="Normal-pool-Table"/>
              <w:keepNext/>
              <w:keepLines/>
              <w:jc w:val="right"/>
            </w:pPr>
            <w:r w:rsidRPr="004C54B4">
              <w:rPr>
                <w:color w:val="000000"/>
              </w:rPr>
              <w:t>9</w:t>
            </w:r>
          </w:p>
        </w:tc>
        <w:tc>
          <w:tcPr>
            <w:tcW w:w="771" w:type="dxa"/>
            <w:vAlign w:val="bottom"/>
          </w:tcPr>
          <w:p w14:paraId="73D3A6A9" w14:textId="77777777" w:rsidR="004A51A6" w:rsidRPr="004C54B4" w:rsidDel="00A76B2E" w:rsidRDefault="004A51A6" w:rsidP="00FA5F8E">
            <w:pPr>
              <w:pStyle w:val="Normal-pool-Table"/>
              <w:keepNext/>
              <w:keepLines/>
              <w:jc w:val="right"/>
            </w:pPr>
            <w:r w:rsidRPr="004C54B4">
              <w:rPr>
                <w:color w:val="000000"/>
              </w:rPr>
              <w:t>15</w:t>
            </w:r>
          </w:p>
        </w:tc>
        <w:tc>
          <w:tcPr>
            <w:tcW w:w="771" w:type="dxa"/>
            <w:vAlign w:val="bottom"/>
          </w:tcPr>
          <w:p w14:paraId="19ADA7D2" w14:textId="77777777" w:rsidR="004A51A6" w:rsidRPr="004C54B4" w:rsidRDefault="004A51A6" w:rsidP="00FA5F8E">
            <w:pPr>
              <w:pStyle w:val="Normal-pool-Table"/>
              <w:keepNext/>
              <w:keepLines/>
              <w:jc w:val="right"/>
            </w:pPr>
            <w:r w:rsidRPr="004C54B4">
              <w:rPr>
                <w:color w:val="000000"/>
              </w:rPr>
              <w:t>8</w:t>
            </w:r>
          </w:p>
        </w:tc>
      </w:tr>
      <w:tr w:rsidR="004A51A6" w:rsidRPr="004C54B4" w14:paraId="4CA63015" w14:textId="77777777">
        <w:trPr>
          <w:trHeight w:val="57"/>
          <w:jc w:val="right"/>
        </w:trPr>
        <w:tc>
          <w:tcPr>
            <w:tcW w:w="4453" w:type="dxa"/>
            <w:tcBorders>
              <w:bottom w:val="single" w:sz="12" w:space="0" w:color="auto"/>
            </w:tcBorders>
          </w:tcPr>
          <w:p w14:paraId="7E7777AA" w14:textId="77777777" w:rsidR="004A51A6" w:rsidRPr="004A51A6" w:rsidRDefault="004A51A6" w:rsidP="00970E17">
            <w:pPr>
              <w:pStyle w:val="Normal-pool-Table"/>
              <w:keepNext/>
              <w:keepLines/>
              <w:rPr>
                <w:lang w:val="fr-FR"/>
              </w:rPr>
            </w:pPr>
            <w:r w:rsidRPr="004A51A6">
              <w:rPr>
                <w:color w:val="000000"/>
                <w:lang w:val="fr-FR"/>
              </w:rPr>
              <w:t>Fourniture d’éclaircissements ou de formulaires différents remplaçant les formulaires incomplets (pourcentage)</w:t>
            </w:r>
          </w:p>
        </w:tc>
        <w:tc>
          <w:tcPr>
            <w:tcW w:w="771" w:type="dxa"/>
            <w:tcBorders>
              <w:bottom w:val="single" w:sz="12" w:space="0" w:color="auto"/>
            </w:tcBorders>
            <w:vAlign w:val="bottom"/>
          </w:tcPr>
          <w:p w14:paraId="4836C033" w14:textId="77777777" w:rsidR="004A51A6" w:rsidRPr="004C54B4" w:rsidRDefault="004A51A6" w:rsidP="00FA5F8E">
            <w:pPr>
              <w:pStyle w:val="Normal-pool-Table"/>
              <w:keepNext/>
              <w:keepLines/>
              <w:jc w:val="right"/>
            </w:pPr>
            <w:r w:rsidRPr="004C54B4">
              <w:rPr>
                <w:color w:val="000000"/>
              </w:rPr>
              <w:t>100</w:t>
            </w:r>
          </w:p>
        </w:tc>
        <w:tc>
          <w:tcPr>
            <w:tcW w:w="771" w:type="dxa"/>
            <w:tcBorders>
              <w:bottom w:val="single" w:sz="12" w:space="0" w:color="auto"/>
            </w:tcBorders>
            <w:vAlign w:val="bottom"/>
          </w:tcPr>
          <w:p w14:paraId="77783FB6" w14:textId="77777777" w:rsidR="004A51A6" w:rsidRPr="004C54B4" w:rsidRDefault="004A51A6" w:rsidP="00FA5F8E">
            <w:pPr>
              <w:pStyle w:val="Normal-pool-Table"/>
              <w:keepNext/>
              <w:keepLines/>
              <w:jc w:val="right"/>
            </w:pPr>
            <w:r w:rsidRPr="004C54B4">
              <w:rPr>
                <w:color w:val="000000"/>
              </w:rPr>
              <w:t>100</w:t>
            </w:r>
          </w:p>
        </w:tc>
        <w:tc>
          <w:tcPr>
            <w:tcW w:w="771" w:type="dxa"/>
            <w:tcBorders>
              <w:bottom w:val="single" w:sz="12" w:space="0" w:color="auto"/>
            </w:tcBorders>
            <w:vAlign w:val="bottom"/>
          </w:tcPr>
          <w:p w14:paraId="5B312B7E" w14:textId="77777777" w:rsidR="004A51A6" w:rsidRPr="004C54B4" w:rsidRDefault="004A51A6" w:rsidP="00FA5F8E">
            <w:pPr>
              <w:pStyle w:val="Normal-pool-Table"/>
              <w:keepNext/>
              <w:keepLines/>
              <w:jc w:val="right"/>
            </w:pPr>
            <w:r w:rsidRPr="004C54B4">
              <w:rPr>
                <w:color w:val="000000"/>
              </w:rPr>
              <w:t>100</w:t>
            </w:r>
          </w:p>
        </w:tc>
        <w:tc>
          <w:tcPr>
            <w:tcW w:w="771" w:type="dxa"/>
            <w:tcBorders>
              <w:bottom w:val="single" w:sz="12" w:space="0" w:color="auto"/>
            </w:tcBorders>
            <w:vAlign w:val="bottom"/>
          </w:tcPr>
          <w:p w14:paraId="085E5CB7" w14:textId="77777777" w:rsidR="004A51A6" w:rsidRPr="004C54B4" w:rsidDel="00A76B2E" w:rsidRDefault="004A51A6" w:rsidP="00FA5F8E">
            <w:pPr>
              <w:pStyle w:val="Normal-pool-Table"/>
              <w:keepNext/>
              <w:keepLines/>
              <w:jc w:val="right"/>
            </w:pPr>
            <w:r w:rsidRPr="004C54B4">
              <w:rPr>
                <w:color w:val="000000"/>
              </w:rPr>
              <w:t>100</w:t>
            </w:r>
          </w:p>
        </w:tc>
        <w:tc>
          <w:tcPr>
            <w:tcW w:w="771" w:type="dxa"/>
            <w:tcBorders>
              <w:bottom w:val="single" w:sz="12" w:space="0" w:color="auto"/>
            </w:tcBorders>
            <w:vAlign w:val="bottom"/>
          </w:tcPr>
          <w:p w14:paraId="27178716" w14:textId="77777777" w:rsidR="004A51A6" w:rsidRPr="004C54B4" w:rsidRDefault="004A51A6" w:rsidP="00FA5F8E">
            <w:pPr>
              <w:pStyle w:val="Normal-pool-Table"/>
              <w:keepNext/>
              <w:keepLines/>
              <w:jc w:val="right"/>
            </w:pPr>
            <w:r w:rsidRPr="004C54B4">
              <w:rPr>
                <w:color w:val="000000"/>
              </w:rPr>
              <w:t>100</w:t>
            </w:r>
          </w:p>
        </w:tc>
      </w:tr>
    </w:tbl>
    <w:p w14:paraId="1E8F6E59" w14:textId="77777777" w:rsidR="004A51A6" w:rsidRPr="004A51A6" w:rsidRDefault="004A51A6" w:rsidP="00881677">
      <w:pPr>
        <w:pStyle w:val="CH2"/>
        <w:rPr>
          <w:lang w:val="fr-FR"/>
        </w:rPr>
      </w:pPr>
      <w:r w:rsidRPr="004A51A6">
        <w:rPr>
          <w:bCs/>
          <w:lang w:val="fr-FR"/>
        </w:rPr>
        <w:tab/>
        <w:t>P.</w:t>
      </w:r>
      <w:r w:rsidRPr="004A51A6">
        <w:rPr>
          <w:lang w:val="fr-FR"/>
        </w:rPr>
        <w:tab/>
      </w:r>
      <w:r w:rsidRPr="004A51A6">
        <w:rPr>
          <w:bCs/>
          <w:lang w:val="fr-FR"/>
        </w:rPr>
        <w:t xml:space="preserve">Modification des données de référence sur les </w:t>
      </w:r>
      <w:proofErr w:type="spellStart"/>
      <w:r w:rsidRPr="004A51A6">
        <w:rPr>
          <w:bCs/>
          <w:lang w:val="fr-FR"/>
        </w:rPr>
        <w:t>hydrofluorocarbones</w:t>
      </w:r>
      <w:proofErr w:type="spellEnd"/>
      <w:r w:rsidRPr="004A51A6">
        <w:rPr>
          <w:bCs/>
          <w:lang w:val="fr-FR"/>
        </w:rPr>
        <w:t xml:space="preserve"> (décisions XIII/15 et XV/19)</w:t>
      </w:r>
    </w:p>
    <w:p w14:paraId="7F890234" w14:textId="77777777" w:rsidR="004A51A6" w:rsidRPr="004A51A6" w:rsidRDefault="004A51A6" w:rsidP="004A51A6">
      <w:pPr>
        <w:pStyle w:val="Normalnumber"/>
        <w:numPr>
          <w:ilvl w:val="0"/>
          <w:numId w:val="36"/>
        </w:numPr>
        <w:tabs>
          <w:tab w:val="clear" w:pos="1247"/>
          <w:tab w:val="clear" w:pos="1814"/>
          <w:tab w:val="clear" w:pos="2381"/>
          <w:tab w:val="clear" w:pos="2948"/>
          <w:tab w:val="clear" w:pos="3515"/>
          <w:tab w:val="left" w:pos="624"/>
          <w:tab w:val="num" w:pos="1871"/>
          <w:tab w:val="left" w:pos="2495"/>
          <w:tab w:val="left" w:pos="3119"/>
          <w:tab w:val="left" w:pos="3742"/>
          <w:tab w:val="left" w:pos="4366"/>
        </w:tabs>
        <w:ind w:left="1247"/>
        <w:rPr>
          <w:lang w:val="fr-FR"/>
        </w:rPr>
      </w:pPr>
      <w:r w:rsidRPr="004A51A6">
        <w:rPr>
          <w:lang w:val="fr-FR"/>
        </w:rPr>
        <w:t>À sa soixante-seizième réunion, le Comité d’application a examiné quatre demandes de modification des données de référence sur les HFC. Les informations relatives à ces demandes sont résumées dans les tableaux 14 et 15.</w:t>
      </w:r>
    </w:p>
    <w:p w14:paraId="462675BC" w14:textId="77777777" w:rsidR="004A51A6" w:rsidRPr="004A51A6" w:rsidRDefault="004A51A6" w:rsidP="00881677">
      <w:pPr>
        <w:pStyle w:val="Normalnumber"/>
        <w:keepNext/>
        <w:keepLines/>
        <w:numPr>
          <w:ilvl w:val="0"/>
          <w:numId w:val="0"/>
        </w:numPr>
        <w:tabs>
          <w:tab w:val="clear" w:pos="1247"/>
          <w:tab w:val="clear" w:pos="1814"/>
          <w:tab w:val="clear" w:pos="2381"/>
          <w:tab w:val="clear" w:pos="2948"/>
          <w:tab w:val="clear" w:pos="3515"/>
        </w:tabs>
        <w:ind w:left="1247"/>
        <w:rPr>
          <w:b/>
          <w:bCs/>
          <w:lang w:val="fr-FR"/>
        </w:rPr>
      </w:pPr>
      <w:r w:rsidRPr="004A51A6">
        <w:rPr>
          <w:lang w:val="fr-FR"/>
        </w:rPr>
        <w:t xml:space="preserve">Tableau 14 </w:t>
      </w:r>
      <w:r w:rsidRPr="004A51A6">
        <w:rPr>
          <w:lang w:val="fr-FR"/>
        </w:rPr>
        <w:br/>
      </w:r>
      <w:r w:rsidRPr="004A51A6">
        <w:rPr>
          <w:b/>
          <w:bCs/>
          <w:lang w:val="fr-FR"/>
        </w:rPr>
        <w:t>Demande de modification des données de référence sur les HFC recommandées pour approbation par le Comité d’application à sa soixante-seizième réunion</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96"/>
        <w:gridCol w:w="1072"/>
        <w:gridCol w:w="1418"/>
        <w:gridCol w:w="1134"/>
        <w:gridCol w:w="1134"/>
        <w:gridCol w:w="1134"/>
        <w:gridCol w:w="1219"/>
      </w:tblGrid>
      <w:tr w:rsidR="004A51A6" w:rsidRPr="004C54B4" w14:paraId="18602DBE" w14:textId="77777777">
        <w:trPr>
          <w:trHeight w:val="57"/>
          <w:tblHeader/>
          <w:jc w:val="right"/>
        </w:trPr>
        <w:tc>
          <w:tcPr>
            <w:tcW w:w="1196" w:type="dxa"/>
            <w:vMerge w:val="restart"/>
            <w:tcBorders>
              <w:top w:val="single" w:sz="4" w:space="0" w:color="auto"/>
              <w:bottom w:val="single" w:sz="12" w:space="0" w:color="auto"/>
              <w:right w:val="dotted" w:sz="4" w:space="0" w:color="auto"/>
            </w:tcBorders>
          </w:tcPr>
          <w:p w14:paraId="4C7F760D" w14:textId="77777777" w:rsidR="004A51A6" w:rsidRPr="004C54B4" w:rsidRDefault="004A51A6">
            <w:pPr>
              <w:pStyle w:val="Normal-pool-Table"/>
              <w:rPr>
                <w:i/>
                <w:iCs/>
                <w:color w:val="002060"/>
              </w:rPr>
            </w:pPr>
            <w:r w:rsidRPr="004C54B4">
              <w:rPr>
                <w:i/>
                <w:iCs/>
                <w:color w:val="000000"/>
              </w:rPr>
              <w:t>Partie/</w:t>
            </w:r>
            <w:proofErr w:type="spellStart"/>
            <w:r w:rsidRPr="004C54B4">
              <w:rPr>
                <w:i/>
                <w:iCs/>
                <w:color w:val="000000"/>
              </w:rPr>
              <w:t>année</w:t>
            </w:r>
            <w:proofErr w:type="spellEnd"/>
          </w:p>
        </w:tc>
        <w:tc>
          <w:tcPr>
            <w:tcW w:w="3624" w:type="dxa"/>
            <w:gridSpan w:val="3"/>
            <w:tcBorders>
              <w:top w:val="single" w:sz="4" w:space="0" w:color="auto"/>
              <w:left w:val="dotted" w:sz="4" w:space="0" w:color="auto"/>
              <w:bottom w:val="single" w:sz="4" w:space="0" w:color="auto"/>
              <w:right w:val="single" w:sz="4" w:space="0" w:color="auto"/>
            </w:tcBorders>
          </w:tcPr>
          <w:p w14:paraId="50E0B8DF" w14:textId="77777777" w:rsidR="004A51A6" w:rsidRPr="004A51A6" w:rsidRDefault="004A51A6" w:rsidP="00FA5F8E">
            <w:pPr>
              <w:pStyle w:val="Normal-pool-Table"/>
              <w:ind w:right="-57"/>
              <w:jc w:val="center"/>
              <w:rPr>
                <w:i/>
                <w:iCs/>
                <w:lang w:val="fr-FR"/>
              </w:rPr>
            </w:pPr>
            <w:r w:rsidRPr="004A51A6">
              <w:rPr>
                <w:i/>
                <w:iCs/>
                <w:color w:val="000000"/>
                <w:lang w:val="fr-FR"/>
              </w:rPr>
              <w:t>Données précédentes sur les HFC</w:t>
            </w:r>
          </w:p>
          <w:p w14:paraId="58212F48" w14:textId="77777777" w:rsidR="004A51A6" w:rsidRPr="004A51A6" w:rsidRDefault="004A51A6" w:rsidP="00FA5F8E">
            <w:pPr>
              <w:pStyle w:val="Normal-pool-Table"/>
              <w:ind w:right="-57"/>
              <w:jc w:val="center"/>
              <w:rPr>
                <w:i/>
                <w:iCs/>
                <w:color w:val="002060"/>
                <w:lang w:val="fr-FR"/>
              </w:rPr>
            </w:pPr>
            <w:r w:rsidRPr="004A51A6">
              <w:rPr>
                <w:i/>
                <w:iCs/>
                <w:color w:val="000000"/>
                <w:lang w:val="fr-FR"/>
              </w:rPr>
              <w:t>(</w:t>
            </w:r>
            <w:proofErr w:type="gramStart"/>
            <w:r w:rsidRPr="004A51A6">
              <w:rPr>
                <w:i/>
                <w:iCs/>
                <w:color w:val="000000"/>
                <w:lang w:val="fr-FR"/>
              </w:rPr>
              <w:t>en</w:t>
            </w:r>
            <w:proofErr w:type="gramEnd"/>
            <w:r w:rsidRPr="004A51A6">
              <w:rPr>
                <w:i/>
                <w:iCs/>
                <w:color w:val="000000"/>
                <w:lang w:val="fr-FR"/>
              </w:rPr>
              <w:t xml:space="preserve"> tonnes éqCO</w:t>
            </w:r>
            <w:r w:rsidRPr="004A51A6">
              <w:rPr>
                <w:i/>
                <w:iCs/>
                <w:color w:val="000000"/>
                <w:vertAlign w:val="subscript"/>
                <w:lang w:val="fr-FR"/>
              </w:rPr>
              <w:t>2</w:t>
            </w:r>
            <w:r w:rsidRPr="004A51A6">
              <w:rPr>
                <w:i/>
                <w:iCs/>
                <w:color w:val="000000"/>
                <w:lang w:val="fr-FR"/>
              </w:rPr>
              <w:t>)</w:t>
            </w:r>
          </w:p>
        </w:tc>
        <w:tc>
          <w:tcPr>
            <w:tcW w:w="3487" w:type="dxa"/>
            <w:gridSpan w:val="3"/>
            <w:tcBorders>
              <w:top w:val="single" w:sz="4" w:space="0" w:color="auto"/>
              <w:left w:val="single" w:sz="4" w:space="0" w:color="auto"/>
              <w:bottom w:val="single" w:sz="4" w:space="0" w:color="auto"/>
            </w:tcBorders>
          </w:tcPr>
          <w:p w14:paraId="0C1FC90E" w14:textId="77777777" w:rsidR="004A51A6" w:rsidRPr="004A51A6" w:rsidRDefault="004A51A6" w:rsidP="00FA5F8E">
            <w:pPr>
              <w:pStyle w:val="Normal-pool-Table"/>
              <w:ind w:right="-113"/>
              <w:jc w:val="center"/>
              <w:rPr>
                <w:i/>
                <w:iCs/>
                <w:lang w:val="fr-FR"/>
              </w:rPr>
            </w:pPr>
            <w:r w:rsidRPr="004A51A6">
              <w:rPr>
                <w:i/>
                <w:iCs/>
                <w:color w:val="000000"/>
                <w:lang w:val="fr-FR"/>
              </w:rPr>
              <w:t>Nouvelles données de référence sur les HFC proposées</w:t>
            </w:r>
          </w:p>
          <w:p w14:paraId="3A70E724" w14:textId="77777777" w:rsidR="004A51A6" w:rsidRPr="004C54B4" w:rsidRDefault="004A51A6" w:rsidP="00FA5F8E">
            <w:pPr>
              <w:pStyle w:val="Normal-pool-Table"/>
              <w:ind w:right="-113"/>
              <w:jc w:val="center"/>
              <w:rPr>
                <w:i/>
                <w:iCs/>
              </w:rPr>
            </w:pPr>
            <w:r w:rsidRPr="004C54B4">
              <w:rPr>
                <w:i/>
                <w:iCs/>
                <w:color w:val="000000"/>
              </w:rPr>
              <w:t>(en tonnes éqCO</w:t>
            </w:r>
            <w:r w:rsidRPr="004C54B4">
              <w:rPr>
                <w:i/>
                <w:iCs/>
                <w:color w:val="000000"/>
                <w:vertAlign w:val="subscript"/>
              </w:rPr>
              <w:t>2</w:t>
            </w:r>
            <w:r w:rsidRPr="004C54B4">
              <w:rPr>
                <w:i/>
                <w:iCs/>
                <w:color w:val="000000"/>
              </w:rPr>
              <w:t>)</w:t>
            </w:r>
          </w:p>
        </w:tc>
      </w:tr>
      <w:tr w:rsidR="004A51A6" w:rsidRPr="004C54B4" w14:paraId="481830E8" w14:textId="77777777">
        <w:trPr>
          <w:trHeight w:val="57"/>
          <w:tblHeader/>
          <w:jc w:val="right"/>
        </w:trPr>
        <w:tc>
          <w:tcPr>
            <w:tcW w:w="1196" w:type="dxa"/>
            <w:vMerge/>
            <w:tcBorders>
              <w:top w:val="single" w:sz="12" w:space="0" w:color="auto"/>
              <w:bottom w:val="single" w:sz="12" w:space="0" w:color="auto"/>
              <w:right w:val="dotted" w:sz="4" w:space="0" w:color="auto"/>
            </w:tcBorders>
          </w:tcPr>
          <w:p w14:paraId="3CC78773" w14:textId="77777777" w:rsidR="004A51A6" w:rsidRPr="004C54B4" w:rsidRDefault="004A51A6">
            <w:pPr>
              <w:pStyle w:val="Normal-pool-Table"/>
              <w:rPr>
                <w:i/>
                <w:iCs/>
              </w:rPr>
            </w:pPr>
          </w:p>
        </w:tc>
        <w:tc>
          <w:tcPr>
            <w:tcW w:w="1072" w:type="dxa"/>
            <w:tcBorders>
              <w:top w:val="single" w:sz="4" w:space="0" w:color="auto"/>
              <w:left w:val="dotted" w:sz="4" w:space="0" w:color="auto"/>
              <w:bottom w:val="single" w:sz="12" w:space="0" w:color="auto"/>
            </w:tcBorders>
          </w:tcPr>
          <w:p w14:paraId="4DA40DCF" w14:textId="77777777" w:rsidR="004A51A6" w:rsidRPr="004C54B4" w:rsidRDefault="004A51A6">
            <w:pPr>
              <w:pStyle w:val="Normal-pool-Table"/>
              <w:jc w:val="right"/>
              <w:rPr>
                <w:i/>
                <w:iCs/>
              </w:rPr>
            </w:pPr>
            <w:r w:rsidRPr="004C54B4">
              <w:rPr>
                <w:i/>
                <w:iCs/>
                <w:color w:val="000000"/>
              </w:rPr>
              <w:t>2020</w:t>
            </w:r>
          </w:p>
        </w:tc>
        <w:tc>
          <w:tcPr>
            <w:tcW w:w="1418" w:type="dxa"/>
            <w:tcBorders>
              <w:top w:val="single" w:sz="4" w:space="0" w:color="auto"/>
              <w:bottom w:val="single" w:sz="12" w:space="0" w:color="auto"/>
            </w:tcBorders>
          </w:tcPr>
          <w:p w14:paraId="29B29F88" w14:textId="77777777" w:rsidR="004A51A6" w:rsidRPr="004C54B4" w:rsidRDefault="004A51A6">
            <w:pPr>
              <w:pStyle w:val="Normal-pool-Table"/>
              <w:jc w:val="right"/>
              <w:rPr>
                <w:i/>
                <w:iCs/>
              </w:rPr>
            </w:pPr>
            <w:r w:rsidRPr="004C54B4">
              <w:rPr>
                <w:i/>
                <w:iCs/>
                <w:color w:val="000000"/>
              </w:rPr>
              <w:t>2021</w:t>
            </w:r>
          </w:p>
        </w:tc>
        <w:tc>
          <w:tcPr>
            <w:tcW w:w="1134" w:type="dxa"/>
            <w:tcBorders>
              <w:top w:val="single" w:sz="4" w:space="0" w:color="auto"/>
              <w:bottom w:val="single" w:sz="12" w:space="0" w:color="auto"/>
              <w:right w:val="single" w:sz="4" w:space="0" w:color="auto"/>
            </w:tcBorders>
          </w:tcPr>
          <w:p w14:paraId="449EFC5F" w14:textId="77777777" w:rsidR="004A51A6" w:rsidRPr="004C54B4" w:rsidRDefault="004A51A6">
            <w:pPr>
              <w:pStyle w:val="Normal-pool-Table"/>
              <w:jc w:val="right"/>
              <w:rPr>
                <w:i/>
                <w:iCs/>
              </w:rPr>
            </w:pPr>
            <w:r w:rsidRPr="004C54B4">
              <w:rPr>
                <w:i/>
                <w:iCs/>
                <w:color w:val="000000"/>
              </w:rPr>
              <w:t>2022</w:t>
            </w:r>
          </w:p>
        </w:tc>
        <w:tc>
          <w:tcPr>
            <w:tcW w:w="1134" w:type="dxa"/>
            <w:tcBorders>
              <w:top w:val="single" w:sz="4" w:space="0" w:color="auto"/>
              <w:left w:val="single" w:sz="4" w:space="0" w:color="auto"/>
              <w:bottom w:val="single" w:sz="12" w:space="0" w:color="auto"/>
            </w:tcBorders>
          </w:tcPr>
          <w:p w14:paraId="2244ABCB" w14:textId="77777777" w:rsidR="004A51A6" w:rsidRPr="004C54B4" w:rsidRDefault="004A51A6">
            <w:pPr>
              <w:pStyle w:val="Normal-pool-Table"/>
              <w:jc w:val="right"/>
              <w:rPr>
                <w:i/>
                <w:iCs/>
              </w:rPr>
            </w:pPr>
            <w:r w:rsidRPr="004C54B4">
              <w:rPr>
                <w:i/>
                <w:iCs/>
                <w:color w:val="000000"/>
              </w:rPr>
              <w:t>2020</w:t>
            </w:r>
          </w:p>
        </w:tc>
        <w:tc>
          <w:tcPr>
            <w:tcW w:w="1134" w:type="dxa"/>
            <w:tcBorders>
              <w:top w:val="single" w:sz="4" w:space="0" w:color="auto"/>
              <w:bottom w:val="single" w:sz="12" w:space="0" w:color="auto"/>
            </w:tcBorders>
          </w:tcPr>
          <w:p w14:paraId="3F7F5813" w14:textId="77777777" w:rsidR="004A51A6" w:rsidRPr="004C54B4" w:rsidRDefault="004A51A6">
            <w:pPr>
              <w:pStyle w:val="Normal-pool-Table"/>
              <w:jc w:val="right"/>
              <w:rPr>
                <w:i/>
                <w:iCs/>
              </w:rPr>
            </w:pPr>
            <w:r w:rsidRPr="004C54B4">
              <w:rPr>
                <w:i/>
                <w:iCs/>
                <w:color w:val="000000"/>
              </w:rPr>
              <w:t>2021</w:t>
            </w:r>
          </w:p>
        </w:tc>
        <w:tc>
          <w:tcPr>
            <w:tcW w:w="1219" w:type="dxa"/>
            <w:tcBorders>
              <w:top w:val="single" w:sz="4" w:space="0" w:color="auto"/>
              <w:bottom w:val="single" w:sz="12" w:space="0" w:color="auto"/>
            </w:tcBorders>
          </w:tcPr>
          <w:p w14:paraId="136295C4" w14:textId="77777777" w:rsidR="004A51A6" w:rsidRPr="004C54B4" w:rsidRDefault="004A51A6">
            <w:pPr>
              <w:pStyle w:val="Normal-pool-Table"/>
              <w:jc w:val="right"/>
              <w:rPr>
                <w:i/>
                <w:iCs/>
              </w:rPr>
            </w:pPr>
            <w:r w:rsidRPr="004C54B4">
              <w:rPr>
                <w:i/>
                <w:iCs/>
                <w:color w:val="000000"/>
              </w:rPr>
              <w:t>2022</w:t>
            </w:r>
          </w:p>
        </w:tc>
      </w:tr>
      <w:tr w:rsidR="004A51A6" w:rsidRPr="004C54B4" w14:paraId="3B877EBE" w14:textId="77777777">
        <w:trPr>
          <w:trHeight w:val="57"/>
          <w:jc w:val="right"/>
        </w:trPr>
        <w:tc>
          <w:tcPr>
            <w:tcW w:w="1196" w:type="dxa"/>
            <w:tcBorders>
              <w:top w:val="dotted" w:sz="4" w:space="0" w:color="auto"/>
              <w:bottom w:val="dotted" w:sz="4" w:space="0" w:color="auto"/>
              <w:right w:val="dotted" w:sz="4" w:space="0" w:color="auto"/>
            </w:tcBorders>
          </w:tcPr>
          <w:p w14:paraId="631910AB" w14:textId="77777777" w:rsidR="004A51A6" w:rsidRPr="004C54B4" w:rsidRDefault="004A51A6">
            <w:pPr>
              <w:pStyle w:val="Normal-pool-Table"/>
            </w:pPr>
            <w:r w:rsidRPr="004C54B4">
              <w:rPr>
                <w:color w:val="000000"/>
              </w:rPr>
              <w:t>Belize</w:t>
            </w:r>
          </w:p>
        </w:tc>
        <w:tc>
          <w:tcPr>
            <w:tcW w:w="1072" w:type="dxa"/>
            <w:tcBorders>
              <w:top w:val="dotted" w:sz="4" w:space="0" w:color="auto"/>
              <w:left w:val="dotted" w:sz="4" w:space="0" w:color="auto"/>
              <w:bottom w:val="dotted" w:sz="4" w:space="0" w:color="auto"/>
            </w:tcBorders>
          </w:tcPr>
          <w:p w14:paraId="53A14889" w14:textId="77777777" w:rsidR="004A51A6" w:rsidRPr="004C54B4" w:rsidRDefault="004A51A6">
            <w:pPr>
              <w:pStyle w:val="Normal-pool-Table"/>
              <w:jc w:val="right"/>
            </w:pPr>
            <w:r w:rsidRPr="004C54B4">
              <w:rPr>
                <w:color w:val="000000"/>
              </w:rPr>
              <w:t>73 601</w:t>
            </w:r>
          </w:p>
        </w:tc>
        <w:tc>
          <w:tcPr>
            <w:tcW w:w="1418" w:type="dxa"/>
            <w:tcBorders>
              <w:top w:val="dotted" w:sz="4" w:space="0" w:color="auto"/>
              <w:bottom w:val="dotted" w:sz="4" w:space="0" w:color="auto"/>
            </w:tcBorders>
          </w:tcPr>
          <w:p w14:paraId="6D68967E" w14:textId="77777777" w:rsidR="004A51A6" w:rsidRPr="004C54B4" w:rsidRDefault="004A51A6">
            <w:pPr>
              <w:pStyle w:val="Normal-pool-Table"/>
              <w:jc w:val="right"/>
            </w:pPr>
            <w:r w:rsidRPr="004C54B4">
              <w:rPr>
                <w:color w:val="000000"/>
              </w:rPr>
              <w:t>1 137 903</w:t>
            </w:r>
          </w:p>
        </w:tc>
        <w:tc>
          <w:tcPr>
            <w:tcW w:w="1134" w:type="dxa"/>
            <w:tcBorders>
              <w:top w:val="dotted" w:sz="4" w:space="0" w:color="auto"/>
              <w:bottom w:val="dotted" w:sz="4" w:space="0" w:color="auto"/>
              <w:right w:val="single" w:sz="4" w:space="0" w:color="auto"/>
            </w:tcBorders>
          </w:tcPr>
          <w:p w14:paraId="60626119" w14:textId="77777777" w:rsidR="004A51A6" w:rsidRPr="004C54B4" w:rsidRDefault="004A51A6">
            <w:pPr>
              <w:pStyle w:val="Normal-pool-Table"/>
              <w:jc w:val="right"/>
            </w:pPr>
            <w:r w:rsidRPr="004C54B4">
              <w:rPr>
                <w:color w:val="000000"/>
              </w:rPr>
              <w:t>121 648</w:t>
            </w:r>
          </w:p>
        </w:tc>
        <w:tc>
          <w:tcPr>
            <w:tcW w:w="1134" w:type="dxa"/>
            <w:tcBorders>
              <w:top w:val="dotted" w:sz="4" w:space="0" w:color="auto"/>
              <w:left w:val="single" w:sz="4" w:space="0" w:color="auto"/>
              <w:bottom w:val="dotted" w:sz="4" w:space="0" w:color="auto"/>
            </w:tcBorders>
          </w:tcPr>
          <w:p w14:paraId="3933E9B4" w14:textId="77777777" w:rsidR="004A51A6" w:rsidRPr="004C54B4" w:rsidRDefault="004A51A6">
            <w:pPr>
              <w:pStyle w:val="Normal-pool-Table"/>
              <w:jc w:val="right"/>
            </w:pPr>
            <w:r w:rsidRPr="004C54B4">
              <w:rPr>
                <w:color w:val="000000"/>
              </w:rPr>
              <w:t>74 940</w:t>
            </w:r>
          </w:p>
        </w:tc>
        <w:tc>
          <w:tcPr>
            <w:tcW w:w="1134" w:type="dxa"/>
            <w:tcBorders>
              <w:top w:val="dotted" w:sz="4" w:space="0" w:color="auto"/>
              <w:bottom w:val="dotted" w:sz="4" w:space="0" w:color="auto"/>
            </w:tcBorders>
          </w:tcPr>
          <w:p w14:paraId="17996E44" w14:textId="77777777" w:rsidR="004A51A6" w:rsidRPr="004C54B4" w:rsidRDefault="004A51A6">
            <w:pPr>
              <w:pStyle w:val="Normal-pool-Table"/>
              <w:jc w:val="right"/>
            </w:pPr>
            <w:r w:rsidRPr="004C54B4">
              <w:rPr>
                <w:color w:val="000000"/>
              </w:rPr>
              <w:t>112 035</w:t>
            </w:r>
          </w:p>
        </w:tc>
        <w:tc>
          <w:tcPr>
            <w:tcW w:w="1219" w:type="dxa"/>
            <w:tcBorders>
              <w:top w:val="dotted" w:sz="4" w:space="0" w:color="auto"/>
              <w:bottom w:val="dotted" w:sz="4" w:space="0" w:color="auto"/>
            </w:tcBorders>
          </w:tcPr>
          <w:p w14:paraId="7427F24E" w14:textId="77777777" w:rsidR="004A51A6" w:rsidRPr="004C54B4" w:rsidRDefault="004A51A6">
            <w:pPr>
              <w:pStyle w:val="Normal-pool-Table"/>
              <w:jc w:val="right"/>
            </w:pPr>
            <w:r w:rsidRPr="004C54B4">
              <w:rPr>
                <w:color w:val="000000"/>
              </w:rPr>
              <w:t>128 839</w:t>
            </w:r>
          </w:p>
        </w:tc>
      </w:tr>
    </w:tbl>
    <w:p w14:paraId="581601C9" w14:textId="77777777" w:rsidR="004A51A6" w:rsidRPr="004A51A6" w:rsidRDefault="004A51A6" w:rsidP="0061618D">
      <w:pPr>
        <w:pStyle w:val="CH1"/>
        <w:tabs>
          <w:tab w:val="clear" w:pos="2495"/>
          <w:tab w:val="clear" w:pos="3119"/>
          <w:tab w:val="clear" w:pos="3742"/>
          <w:tab w:val="clear" w:pos="4366"/>
          <w:tab w:val="left" w:pos="7909"/>
        </w:tabs>
        <w:rPr>
          <w:sz w:val="20"/>
          <w:szCs w:val="20"/>
          <w:lang w:val="fr-FR"/>
        </w:rPr>
      </w:pPr>
      <w:r w:rsidRPr="003551A2">
        <w:rPr>
          <w:sz w:val="20"/>
          <w:szCs w:val="20"/>
          <w:lang w:val="fr-FR"/>
        </w:rPr>
        <w:lastRenderedPageBreak/>
        <w:tab/>
      </w:r>
      <w:r w:rsidRPr="003551A2">
        <w:rPr>
          <w:sz w:val="20"/>
          <w:szCs w:val="20"/>
          <w:lang w:val="fr-FR"/>
        </w:rPr>
        <w:tab/>
      </w:r>
      <w:r w:rsidRPr="004A51A6">
        <w:rPr>
          <w:b w:val="0"/>
          <w:bCs/>
          <w:sz w:val="20"/>
          <w:szCs w:val="20"/>
          <w:lang w:val="fr-FR"/>
        </w:rPr>
        <w:t>Tableau 15</w:t>
      </w:r>
      <w:r w:rsidRPr="004A51A6">
        <w:rPr>
          <w:b w:val="0"/>
          <w:bCs/>
          <w:sz w:val="20"/>
          <w:szCs w:val="20"/>
          <w:lang w:val="fr-FR"/>
        </w:rPr>
        <w:tab/>
      </w:r>
      <w:r w:rsidRPr="004A51A6">
        <w:rPr>
          <w:sz w:val="20"/>
          <w:szCs w:val="20"/>
          <w:lang w:val="fr-FR"/>
        </w:rPr>
        <w:br/>
        <w:t>Demandes de modification des données de référence sur les HFC présentées au Comité d’application à sa soixante-seizième réunion dont l’examen est encore en cours</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96"/>
        <w:gridCol w:w="1072"/>
        <w:gridCol w:w="1418"/>
        <w:gridCol w:w="1134"/>
        <w:gridCol w:w="1134"/>
        <w:gridCol w:w="1134"/>
        <w:gridCol w:w="1219"/>
      </w:tblGrid>
      <w:tr w:rsidR="004A51A6" w:rsidRPr="004C54B4" w14:paraId="2DC2125E" w14:textId="77777777">
        <w:trPr>
          <w:trHeight w:val="57"/>
          <w:tblHeader/>
          <w:jc w:val="right"/>
        </w:trPr>
        <w:tc>
          <w:tcPr>
            <w:tcW w:w="1196" w:type="dxa"/>
            <w:vMerge w:val="restart"/>
            <w:tcBorders>
              <w:top w:val="single" w:sz="4" w:space="0" w:color="auto"/>
              <w:bottom w:val="single" w:sz="12" w:space="0" w:color="auto"/>
              <w:right w:val="dotted" w:sz="4" w:space="0" w:color="auto"/>
            </w:tcBorders>
          </w:tcPr>
          <w:p w14:paraId="5F4F4FCA" w14:textId="77777777" w:rsidR="004A51A6" w:rsidRPr="004C54B4" w:rsidRDefault="004A51A6">
            <w:pPr>
              <w:pStyle w:val="Normal-pool-Table"/>
              <w:rPr>
                <w:i/>
                <w:iCs/>
                <w:color w:val="002060"/>
              </w:rPr>
            </w:pPr>
            <w:r w:rsidRPr="004C54B4">
              <w:rPr>
                <w:i/>
                <w:iCs/>
                <w:color w:val="000000"/>
              </w:rPr>
              <w:t>Partie/</w:t>
            </w:r>
            <w:proofErr w:type="spellStart"/>
            <w:r w:rsidRPr="004C54B4">
              <w:rPr>
                <w:i/>
                <w:iCs/>
                <w:color w:val="000000"/>
              </w:rPr>
              <w:t>année</w:t>
            </w:r>
            <w:proofErr w:type="spellEnd"/>
          </w:p>
        </w:tc>
        <w:tc>
          <w:tcPr>
            <w:tcW w:w="3624" w:type="dxa"/>
            <w:gridSpan w:val="3"/>
            <w:tcBorders>
              <w:top w:val="single" w:sz="4" w:space="0" w:color="auto"/>
              <w:left w:val="dotted" w:sz="4" w:space="0" w:color="auto"/>
              <w:bottom w:val="single" w:sz="4" w:space="0" w:color="auto"/>
              <w:right w:val="single" w:sz="4" w:space="0" w:color="auto"/>
            </w:tcBorders>
          </w:tcPr>
          <w:p w14:paraId="00B4D513" w14:textId="77777777" w:rsidR="004A51A6" w:rsidRPr="004A51A6" w:rsidRDefault="004A51A6" w:rsidP="00FA5F8E">
            <w:pPr>
              <w:pStyle w:val="Normal-pool-Table"/>
              <w:ind w:right="-57"/>
              <w:jc w:val="center"/>
              <w:rPr>
                <w:i/>
                <w:iCs/>
                <w:lang w:val="fr-FR"/>
              </w:rPr>
            </w:pPr>
            <w:r w:rsidRPr="004A51A6">
              <w:rPr>
                <w:i/>
                <w:iCs/>
                <w:color w:val="000000"/>
                <w:lang w:val="fr-FR"/>
              </w:rPr>
              <w:t>Données précédentes sur les HFC</w:t>
            </w:r>
          </w:p>
          <w:p w14:paraId="345EE177" w14:textId="77777777" w:rsidR="004A51A6" w:rsidRPr="004A51A6" w:rsidRDefault="004A51A6" w:rsidP="00FA5F8E">
            <w:pPr>
              <w:pStyle w:val="Normal-pool-Table"/>
              <w:ind w:right="-57"/>
              <w:jc w:val="center"/>
              <w:rPr>
                <w:i/>
                <w:iCs/>
                <w:color w:val="002060"/>
                <w:lang w:val="fr-FR"/>
              </w:rPr>
            </w:pPr>
            <w:r w:rsidRPr="004A51A6">
              <w:rPr>
                <w:i/>
                <w:iCs/>
                <w:color w:val="000000"/>
                <w:lang w:val="fr-FR"/>
              </w:rPr>
              <w:t>(</w:t>
            </w:r>
            <w:proofErr w:type="gramStart"/>
            <w:r w:rsidRPr="004A51A6">
              <w:rPr>
                <w:i/>
                <w:iCs/>
                <w:color w:val="000000"/>
                <w:lang w:val="fr-FR"/>
              </w:rPr>
              <w:t>en</w:t>
            </w:r>
            <w:proofErr w:type="gramEnd"/>
            <w:r w:rsidRPr="004A51A6">
              <w:rPr>
                <w:i/>
                <w:iCs/>
                <w:color w:val="000000"/>
                <w:lang w:val="fr-FR"/>
              </w:rPr>
              <w:t xml:space="preserve"> tonnes éqCO</w:t>
            </w:r>
            <w:r w:rsidRPr="004A51A6">
              <w:rPr>
                <w:i/>
                <w:iCs/>
                <w:color w:val="000000"/>
                <w:vertAlign w:val="subscript"/>
                <w:lang w:val="fr-FR"/>
              </w:rPr>
              <w:t>2</w:t>
            </w:r>
            <w:r w:rsidRPr="004A51A6">
              <w:rPr>
                <w:i/>
                <w:iCs/>
                <w:color w:val="000000"/>
                <w:lang w:val="fr-FR"/>
              </w:rPr>
              <w:t>)</w:t>
            </w:r>
          </w:p>
        </w:tc>
        <w:tc>
          <w:tcPr>
            <w:tcW w:w="3487" w:type="dxa"/>
            <w:gridSpan w:val="3"/>
            <w:tcBorders>
              <w:top w:val="single" w:sz="4" w:space="0" w:color="auto"/>
              <w:left w:val="single" w:sz="4" w:space="0" w:color="auto"/>
              <w:bottom w:val="single" w:sz="4" w:space="0" w:color="auto"/>
            </w:tcBorders>
          </w:tcPr>
          <w:p w14:paraId="36FC687A" w14:textId="77777777" w:rsidR="004A51A6" w:rsidRPr="004A51A6" w:rsidRDefault="004A51A6" w:rsidP="00FA5F8E">
            <w:pPr>
              <w:pStyle w:val="Normal-pool-Table"/>
              <w:ind w:right="-113"/>
              <w:jc w:val="center"/>
              <w:rPr>
                <w:i/>
                <w:iCs/>
                <w:lang w:val="fr-FR"/>
              </w:rPr>
            </w:pPr>
            <w:r w:rsidRPr="004A51A6">
              <w:rPr>
                <w:i/>
                <w:iCs/>
                <w:color w:val="000000"/>
                <w:lang w:val="fr-FR"/>
              </w:rPr>
              <w:t>Nouvelles données de référence sur les HFC proposées</w:t>
            </w:r>
          </w:p>
          <w:p w14:paraId="0C40D1EC" w14:textId="77777777" w:rsidR="004A51A6" w:rsidRPr="004C54B4" w:rsidRDefault="004A51A6" w:rsidP="00FA5F8E">
            <w:pPr>
              <w:pStyle w:val="Normal-pool-Table"/>
              <w:ind w:right="-113"/>
              <w:jc w:val="center"/>
              <w:rPr>
                <w:i/>
                <w:iCs/>
              </w:rPr>
            </w:pPr>
            <w:r w:rsidRPr="004C54B4">
              <w:rPr>
                <w:i/>
                <w:iCs/>
                <w:color w:val="000000"/>
              </w:rPr>
              <w:t>(en tonnes éqCO</w:t>
            </w:r>
            <w:r w:rsidRPr="004C54B4">
              <w:rPr>
                <w:i/>
                <w:iCs/>
                <w:color w:val="000000"/>
                <w:vertAlign w:val="subscript"/>
              </w:rPr>
              <w:t>2</w:t>
            </w:r>
            <w:r w:rsidRPr="004C54B4">
              <w:rPr>
                <w:i/>
                <w:iCs/>
                <w:color w:val="000000"/>
              </w:rPr>
              <w:t>)</w:t>
            </w:r>
          </w:p>
        </w:tc>
      </w:tr>
      <w:tr w:rsidR="004A51A6" w:rsidRPr="004C54B4" w14:paraId="563315E4" w14:textId="77777777">
        <w:trPr>
          <w:trHeight w:val="57"/>
          <w:tblHeader/>
          <w:jc w:val="right"/>
        </w:trPr>
        <w:tc>
          <w:tcPr>
            <w:tcW w:w="1196" w:type="dxa"/>
            <w:vMerge/>
            <w:tcBorders>
              <w:top w:val="single" w:sz="12" w:space="0" w:color="auto"/>
              <w:bottom w:val="single" w:sz="12" w:space="0" w:color="auto"/>
              <w:right w:val="dotted" w:sz="4" w:space="0" w:color="auto"/>
            </w:tcBorders>
          </w:tcPr>
          <w:p w14:paraId="09476C81" w14:textId="77777777" w:rsidR="004A51A6" w:rsidRPr="004C54B4" w:rsidRDefault="004A51A6">
            <w:pPr>
              <w:pStyle w:val="Normal-pool-Table"/>
              <w:rPr>
                <w:i/>
                <w:iCs/>
              </w:rPr>
            </w:pPr>
          </w:p>
        </w:tc>
        <w:tc>
          <w:tcPr>
            <w:tcW w:w="1072" w:type="dxa"/>
            <w:tcBorders>
              <w:top w:val="single" w:sz="4" w:space="0" w:color="auto"/>
              <w:left w:val="dotted" w:sz="4" w:space="0" w:color="auto"/>
              <w:bottom w:val="single" w:sz="12" w:space="0" w:color="auto"/>
            </w:tcBorders>
          </w:tcPr>
          <w:p w14:paraId="141A47DD" w14:textId="77777777" w:rsidR="004A51A6" w:rsidRPr="004C54B4" w:rsidRDefault="004A51A6">
            <w:pPr>
              <w:pStyle w:val="Normal-pool-Table"/>
              <w:jc w:val="right"/>
              <w:rPr>
                <w:i/>
                <w:iCs/>
              </w:rPr>
            </w:pPr>
            <w:r w:rsidRPr="004C54B4">
              <w:rPr>
                <w:i/>
                <w:iCs/>
                <w:color w:val="000000"/>
              </w:rPr>
              <w:t>2020</w:t>
            </w:r>
          </w:p>
        </w:tc>
        <w:tc>
          <w:tcPr>
            <w:tcW w:w="1418" w:type="dxa"/>
            <w:tcBorders>
              <w:top w:val="single" w:sz="4" w:space="0" w:color="auto"/>
              <w:bottom w:val="single" w:sz="12" w:space="0" w:color="auto"/>
            </w:tcBorders>
          </w:tcPr>
          <w:p w14:paraId="4F43A933" w14:textId="77777777" w:rsidR="004A51A6" w:rsidRPr="004C54B4" w:rsidRDefault="004A51A6">
            <w:pPr>
              <w:pStyle w:val="Normal-pool-Table"/>
              <w:jc w:val="right"/>
              <w:rPr>
                <w:i/>
                <w:iCs/>
              </w:rPr>
            </w:pPr>
            <w:r w:rsidRPr="004C54B4">
              <w:rPr>
                <w:i/>
                <w:iCs/>
                <w:color w:val="000000"/>
              </w:rPr>
              <w:t>2021</w:t>
            </w:r>
          </w:p>
        </w:tc>
        <w:tc>
          <w:tcPr>
            <w:tcW w:w="1134" w:type="dxa"/>
            <w:tcBorders>
              <w:top w:val="single" w:sz="4" w:space="0" w:color="auto"/>
              <w:bottom w:val="single" w:sz="12" w:space="0" w:color="auto"/>
              <w:right w:val="single" w:sz="4" w:space="0" w:color="auto"/>
            </w:tcBorders>
          </w:tcPr>
          <w:p w14:paraId="71BEE10A" w14:textId="77777777" w:rsidR="004A51A6" w:rsidRPr="004C54B4" w:rsidRDefault="004A51A6">
            <w:pPr>
              <w:pStyle w:val="Normal-pool-Table"/>
              <w:jc w:val="right"/>
              <w:rPr>
                <w:i/>
                <w:iCs/>
              </w:rPr>
            </w:pPr>
            <w:r w:rsidRPr="004C54B4">
              <w:rPr>
                <w:i/>
                <w:iCs/>
                <w:color w:val="000000"/>
              </w:rPr>
              <w:t>2022</w:t>
            </w:r>
          </w:p>
        </w:tc>
        <w:tc>
          <w:tcPr>
            <w:tcW w:w="1134" w:type="dxa"/>
            <w:tcBorders>
              <w:top w:val="single" w:sz="4" w:space="0" w:color="auto"/>
              <w:left w:val="single" w:sz="4" w:space="0" w:color="auto"/>
              <w:bottom w:val="single" w:sz="12" w:space="0" w:color="auto"/>
            </w:tcBorders>
          </w:tcPr>
          <w:p w14:paraId="42CC42D4" w14:textId="77777777" w:rsidR="004A51A6" w:rsidRPr="004C54B4" w:rsidRDefault="004A51A6">
            <w:pPr>
              <w:pStyle w:val="Normal-pool-Table"/>
              <w:jc w:val="right"/>
              <w:rPr>
                <w:i/>
                <w:iCs/>
              </w:rPr>
            </w:pPr>
            <w:r w:rsidRPr="004C54B4">
              <w:rPr>
                <w:i/>
                <w:iCs/>
                <w:color w:val="000000"/>
              </w:rPr>
              <w:t>2020</w:t>
            </w:r>
          </w:p>
        </w:tc>
        <w:tc>
          <w:tcPr>
            <w:tcW w:w="1134" w:type="dxa"/>
            <w:tcBorders>
              <w:top w:val="single" w:sz="4" w:space="0" w:color="auto"/>
              <w:bottom w:val="single" w:sz="12" w:space="0" w:color="auto"/>
            </w:tcBorders>
          </w:tcPr>
          <w:p w14:paraId="312CA525" w14:textId="77777777" w:rsidR="004A51A6" w:rsidRPr="004C54B4" w:rsidRDefault="004A51A6">
            <w:pPr>
              <w:pStyle w:val="Normal-pool-Table"/>
              <w:jc w:val="right"/>
              <w:rPr>
                <w:i/>
                <w:iCs/>
              </w:rPr>
            </w:pPr>
            <w:r w:rsidRPr="004C54B4">
              <w:rPr>
                <w:i/>
                <w:iCs/>
                <w:color w:val="000000"/>
              </w:rPr>
              <w:t>2021</w:t>
            </w:r>
          </w:p>
        </w:tc>
        <w:tc>
          <w:tcPr>
            <w:tcW w:w="1219" w:type="dxa"/>
            <w:tcBorders>
              <w:top w:val="single" w:sz="4" w:space="0" w:color="auto"/>
              <w:bottom w:val="single" w:sz="12" w:space="0" w:color="auto"/>
            </w:tcBorders>
          </w:tcPr>
          <w:p w14:paraId="18C84606" w14:textId="77777777" w:rsidR="004A51A6" w:rsidRPr="004C54B4" w:rsidRDefault="004A51A6">
            <w:pPr>
              <w:pStyle w:val="Normal-pool-Table"/>
              <w:jc w:val="right"/>
              <w:rPr>
                <w:i/>
                <w:iCs/>
              </w:rPr>
            </w:pPr>
            <w:r w:rsidRPr="004C54B4">
              <w:rPr>
                <w:i/>
                <w:iCs/>
                <w:color w:val="000000"/>
              </w:rPr>
              <w:t>2022</w:t>
            </w:r>
          </w:p>
        </w:tc>
      </w:tr>
      <w:tr w:rsidR="004A51A6" w:rsidRPr="004C54B4" w14:paraId="79873AC0" w14:textId="77777777">
        <w:trPr>
          <w:trHeight w:val="57"/>
          <w:jc w:val="right"/>
        </w:trPr>
        <w:tc>
          <w:tcPr>
            <w:tcW w:w="1196" w:type="dxa"/>
            <w:tcBorders>
              <w:top w:val="dotted" w:sz="4" w:space="0" w:color="auto"/>
              <w:bottom w:val="dotted" w:sz="4" w:space="0" w:color="auto"/>
              <w:right w:val="dotted" w:sz="4" w:space="0" w:color="auto"/>
            </w:tcBorders>
          </w:tcPr>
          <w:p w14:paraId="00DBB123" w14:textId="77777777" w:rsidR="004A51A6" w:rsidRPr="004C54B4" w:rsidRDefault="004A51A6">
            <w:pPr>
              <w:pStyle w:val="Normal-pool-Table"/>
              <w:rPr>
                <w:color w:val="000000"/>
              </w:rPr>
            </w:pPr>
            <w:proofErr w:type="spellStart"/>
            <w:r w:rsidRPr="004C54B4">
              <w:rPr>
                <w:color w:val="000000"/>
              </w:rPr>
              <w:t>Arménie</w:t>
            </w:r>
            <w:proofErr w:type="spellEnd"/>
          </w:p>
        </w:tc>
        <w:tc>
          <w:tcPr>
            <w:tcW w:w="1072" w:type="dxa"/>
            <w:tcBorders>
              <w:top w:val="dotted" w:sz="4" w:space="0" w:color="auto"/>
              <w:left w:val="dotted" w:sz="4" w:space="0" w:color="auto"/>
              <w:bottom w:val="dotted" w:sz="4" w:space="0" w:color="auto"/>
            </w:tcBorders>
          </w:tcPr>
          <w:p w14:paraId="07272F03" w14:textId="77777777" w:rsidR="004A51A6" w:rsidRPr="004C54B4" w:rsidRDefault="004A51A6">
            <w:pPr>
              <w:pStyle w:val="Normal-pool-Table"/>
              <w:jc w:val="right"/>
              <w:rPr>
                <w:color w:val="000000"/>
              </w:rPr>
            </w:pPr>
            <w:r w:rsidRPr="004C54B4">
              <w:rPr>
                <w:color w:val="000000"/>
              </w:rPr>
              <w:t>195 790</w:t>
            </w:r>
          </w:p>
        </w:tc>
        <w:tc>
          <w:tcPr>
            <w:tcW w:w="1418" w:type="dxa"/>
            <w:tcBorders>
              <w:top w:val="dotted" w:sz="4" w:space="0" w:color="auto"/>
              <w:bottom w:val="dotted" w:sz="4" w:space="0" w:color="auto"/>
            </w:tcBorders>
          </w:tcPr>
          <w:p w14:paraId="05432869" w14:textId="77777777" w:rsidR="004A51A6" w:rsidRPr="004C54B4" w:rsidRDefault="004A51A6">
            <w:pPr>
              <w:pStyle w:val="Normal-pool-Table"/>
              <w:jc w:val="right"/>
              <w:rPr>
                <w:color w:val="000000"/>
              </w:rPr>
            </w:pPr>
            <w:r w:rsidRPr="004C54B4">
              <w:rPr>
                <w:color w:val="000000"/>
              </w:rPr>
              <w:t>317 041</w:t>
            </w:r>
          </w:p>
        </w:tc>
        <w:tc>
          <w:tcPr>
            <w:tcW w:w="1134" w:type="dxa"/>
            <w:tcBorders>
              <w:top w:val="dotted" w:sz="4" w:space="0" w:color="auto"/>
              <w:bottom w:val="dotted" w:sz="4" w:space="0" w:color="auto"/>
              <w:right w:val="single" w:sz="4" w:space="0" w:color="auto"/>
            </w:tcBorders>
          </w:tcPr>
          <w:p w14:paraId="7C720A76" w14:textId="77777777" w:rsidR="004A51A6" w:rsidRPr="004C54B4" w:rsidRDefault="004A51A6">
            <w:pPr>
              <w:pStyle w:val="Normal-pool-Table"/>
              <w:jc w:val="right"/>
              <w:rPr>
                <w:color w:val="000000"/>
              </w:rPr>
            </w:pPr>
            <w:r w:rsidRPr="004C54B4">
              <w:rPr>
                <w:color w:val="000000"/>
              </w:rPr>
              <w:t>465 778</w:t>
            </w:r>
          </w:p>
        </w:tc>
        <w:tc>
          <w:tcPr>
            <w:tcW w:w="1134" w:type="dxa"/>
            <w:tcBorders>
              <w:top w:val="dotted" w:sz="4" w:space="0" w:color="auto"/>
              <w:left w:val="single" w:sz="4" w:space="0" w:color="auto"/>
              <w:bottom w:val="dotted" w:sz="4" w:space="0" w:color="auto"/>
            </w:tcBorders>
          </w:tcPr>
          <w:p w14:paraId="3E084FE9" w14:textId="77777777" w:rsidR="004A51A6" w:rsidRPr="004C54B4" w:rsidRDefault="004A51A6">
            <w:pPr>
              <w:pStyle w:val="Normal-pool-Table"/>
              <w:jc w:val="right"/>
              <w:rPr>
                <w:color w:val="000000"/>
              </w:rPr>
            </w:pPr>
            <w:r w:rsidRPr="004C54B4">
              <w:rPr>
                <w:color w:val="000000"/>
              </w:rPr>
              <w:t>526 204</w:t>
            </w:r>
          </w:p>
        </w:tc>
        <w:tc>
          <w:tcPr>
            <w:tcW w:w="1134" w:type="dxa"/>
            <w:tcBorders>
              <w:top w:val="dotted" w:sz="4" w:space="0" w:color="auto"/>
              <w:bottom w:val="dotted" w:sz="4" w:space="0" w:color="auto"/>
            </w:tcBorders>
          </w:tcPr>
          <w:p w14:paraId="5FEE6340" w14:textId="77777777" w:rsidR="004A51A6" w:rsidRPr="004C54B4" w:rsidRDefault="004A51A6">
            <w:pPr>
              <w:pStyle w:val="Normal-pool-Table"/>
              <w:jc w:val="right"/>
              <w:rPr>
                <w:color w:val="000000"/>
              </w:rPr>
            </w:pPr>
            <w:r w:rsidRPr="004C54B4">
              <w:rPr>
                <w:color w:val="000000"/>
              </w:rPr>
              <w:t>568 809</w:t>
            </w:r>
          </w:p>
        </w:tc>
        <w:tc>
          <w:tcPr>
            <w:tcW w:w="1219" w:type="dxa"/>
            <w:tcBorders>
              <w:top w:val="dotted" w:sz="4" w:space="0" w:color="auto"/>
              <w:bottom w:val="dotted" w:sz="4" w:space="0" w:color="auto"/>
            </w:tcBorders>
          </w:tcPr>
          <w:p w14:paraId="576284A3" w14:textId="77777777" w:rsidR="004A51A6" w:rsidRPr="004C54B4" w:rsidRDefault="004A51A6">
            <w:pPr>
              <w:pStyle w:val="Normal-pool-Table"/>
              <w:jc w:val="right"/>
              <w:rPr>
                <w:color w:val="000000"/>
              </w:rPr>
            </w:pPr>
            <w:r w:rsidRPr="004C54B4">
              <w:rPr>
                <w:color w:val="000000"/>
              </w:rPr>
              <w:t>682 249</w:t>
            </w:r>
          </w:p>
        </w:tc>
      </w:tr>
      <w:tr w:rsidR="004A51A6" w:rsidRPr="004C54B4" w14:paraId="447EA159" w14:textId="77777777">
        <w:trPr>
          <w:trHeight w:val="57"/>
          <w:jc w:val="right"/>
        </w:trPr>
        <w:tc>
          <w:tcPr>
            <w:tcW w:w="1196" w:type="dxa"/>
            <w:tcBorders>
              <w:top w:val="dotted" w:sz="4" w:space="0" w:color="auto"/>
              <w:bottom w:val="dotted" w:sz="4" w:space="0" w:color="auto"/>
              <w:right w:val="dotted" w:sz="4" w:space="0" w:color="auto"/>
            </w:tcBorders>
          </w:tcPr>
          <w:p w14:paraId="53E5DA46" w14:textId="77777777" w:rsidR="004A51A6" w:rsidRPr="004C54B4" w:rsidRDefault="004A51A6">
            <w:pPr>
              <w:pStyle w:val="Normal-pool-Table"/>
            </w:pPr>
            <w:r w:rsidRPr="004C54B4">
              <w:rPr>
                <w:color w:val="000000"/>
              </w:rPr>
              <w:t>Mali</w:t>
            </w:r>
          </w:p>
        </w:tc>
        <w:tc>
          <w:tcPr>
            <w:tcW w:w="1072" w:type="dxa"/>
            <w:tcBorders>
              <w:top w:val="dotted" w:sz="4" w:space="0" w:color="auto"/>
              <w:left w:val="dotted" w:sz="4" w:space="0" w:color="auto"/>
              <w:bottom w:val="dotted" w:sz="4" w:space="0" w:color="auto"/>
            </w:tcBorders>
          </w:tcPr>
          <w:p w14:paraId="33F39974" w14:textId="77777777" w:rsidR="004A51A6" w:rsidRPr="004C54B4" w:rsidRDefault="004A51A6">
            <w:pPr>
              <w:pStyle w:val="Normal-pool-Table"/>
              <w:jc w:val="right"/>
            </w:pPr>
            <w:r w:rsidRPr="004C54B4">
              <w:rPr>
                <w:color w:val="000000"/>
              </w:rPr>
              <w:t>81 130</w:t>
            </w:r>
          </w:p>
        </w:tc>
        <w:tc>
          <w:tcPr>
            <w:tcW w:w="1418" w:type="dxa"/>
            <w:tcBorders>
              <w:top w:val="dotted" w:sz="4" w:space="0" w:color="auto"/>
              <w:bottom w:val="dotted" w:sz="4" w:space="0" w:color="auto"/>
            </w:tcBorders>
          </w:tcPr>
          <w:p w14:paraId="2352D1CE" w14:textId="77777777" w:rsidR="004A51A6" w:rsidRPr="004C54B4" w:rsidRDefault="004A51A6">
            <w:pPr>
              <w:pStyle w:val="Normal-pool-Table"/>
              <w:jc w:val="right"/>
            </w:pPr>
            <w:r w:rsidRPr="004C54B4">
              <w:rPr>
                <w:color w:val="000000"/>
              </w:rPr>
              <w:t>50 780</w:t>
            </w:r>
          </w:p>
        </w:tc>
        <w:tc>
          <w:tcPr>
            <w:tcW w:w="1134" w:type="dxa"/>
            <w:tcBorders>
              <w:top w:val="dotted" w:sz="4" w:space="0" w:color="auto"/>
              <w:bottom w:val="dotted" w:sz="4" w:space="0" w:color="auto"/>
              <w:right w:val="single" w:sz="4" w:space="0" w:color="auto"/>
            </w:tcBorders>
          </w:tcPr>
          <w:p w14:paraId="3B479D6F" w14:textId="77777777" w:rsidR="004A51A6" w:rsidRPr="004C54B4" w:rsidRDefault="004A51A6">
            <w:pPr>
              <w:pStyle w:val="Normal-pool-Table"/>
              <w:jc w:val="right"/>
            </w:pPr>
            <w:r w:rsidRPr="004C54B4">
              <w:rPr>
                <w:color w:val="000000"/>
              </w:rPr>
              <w:t xml:space="preserve">106 988 </w:t>
            </w:r>
          </w:p>
        </w:tc>
        <w:tc>
          <w:tcPr>
            <w:tcW w:w="1134" w:type="dxa"/>
            <w:tcBorders>
              <w:top w:val="dotted" w:sz="4" w:space="0" w:color="auto"/>
              <w:left w:val="single" w:sz="4" w:space="0" w:color="auto"/>
              <w:bottom w:val="dotted" w:sz="4" w:space="0" w:color="auto"/>
            </w:tcBorders>
          </w:tcPr>
          <w:p w14:paraId="456F7DBF" w14:textId="77777777" w:rsidR="004A51A6" w:rsidRPr="004C54B4" w:rsidRDefault="004A51A6">
            <w:pPr>
              <w:pStyle w:val="Normal-pool-Table"/>
              <w:jc w:val="right"/>
            </w:pPr>
            <w:r w:rsidRPr="004C54B4">
              <w:rPr>
                <w:color w:val="000000"/>
              </w:rPr>
              <w:t xml:space="preserve">1 414 693 </w:t>
            </w:r>
          </w:p>
        </w:tc>
        <w:tc>
          <w:tcPr>
            <w:tcW w:w="1134" w:type="dxa"/>
            <w:tcBorders>
              <w:top w:val="dotted" w:sz="4" w:space="0" w:color="auto"/>
              <w:bottom w:val="dotted" w:sz="4" w:space="0" w:color="auto"/>
            </w:tcBorders>
          </w:tcPr>
          <w:p w14:paraId="6137DABB" w14:textId="77777777" w:rsidR="004A51A6" w:rsidRPr="004C54B4" w:rsidRDefault="004A51A6">
            <w:pPr>
              <w:pStyle w:val="Normal-pool-Table"/>
              <w:jc w:val="right"/>
            </w:pPr>
            <w:r w:rsidRPr="004C54B4">
              <w:rPr>
                <w:color w:val="000000"/>
              </w:rPr>
              <w:t>1 079 923</w:t>
            </w:r>
          </w:p>
        </w:tc>
        <w:tc>
          <w:tcPr>
            <w:tcW w:w="1219" w:type="dxa"/>
            <w:tcBorders>
              <w:top w:val="dotted" w:sz="4" w:space="0" w:color="auto"/>
              <w:bottom w:val="dotted" w:sz="4" w:space="0" w:color="auto"/>
            </w:tcBorders>
          </w:tcPr>
          <w:p w14:paraId="36CF29AD" w14:textId="77777777" w:rsidR="004A51A6" w:rsidRPr="004C54B4" w:rsidRDefault="004A51A6">
            <w:pPr>
              <w:pStyle w:val="Normal-pool-Table"/>
              <w:jc w:val="right"/>
            </w:pPr>
            <w:r w:rsidRPr="004C54B4">
              <w:rPr>
                <w:color w:val="000000"/>
              </w:rPr>
              <w:t xml:space="preserve">1 026 175 </w:t>
            </w:r>
          </w:p>
        </w:tc>
      </w:tr>
      <w:tr w:rsidR="004A51A6" w:rsidRPr="004C54B4" w14:paraId="40AD5E03" w14:textId="77777777">
        <w:trPr>
          <w:trHeight w:val="57"/>
          <w:jc w:val="right"/>
        </w:trPr>
        <w:tc>
          <w:tcPr>
            <w:tcW w:w="1196" w:type="dxa"/>
            <w:tcBorders>
              <w:top w:val="dotted" w:sz="4" w:space="0" w:color="auto"/>
              <w:bottom w:val="dotted" w:sz="4" w:space="0" w:color="auto"/>
              <w:right w:val="dotted" w:sz="4" w:space="0" w:color="auto"/>
            </w:tcBorders>
          </w:tcPr>
          <w:p w14:paraId="4900A275" w14:textId="77777777" w:rsidR="004A51A6" w:rsidRPr="004C54B4" w:rsidRDefault="004A51A6">
            <w:pPr>
              <w:pStyle w:val="Normal-pool-Table"/>
            </w:pPr>
            <w:proofErr w:type="spellStart"/>
            <w:r w:rsidRPr="004C54B4">
              <w:rPr>
                <w:color w:val="000000"/>
              </w:rPr>
              <w:t>Somalie</w:t>
            </w:r>
            <w:proofErr w:type="spellEnd"/>
          </w:p>
        </w:tc>
        <w:tc>
          <w:tcPr>
            <w:tcW w:w="1072" w:type="dxa"/>
            <w:tcBorders>
              <w:top w:val="dotted" w:sz="4" w:space="0" w:color="auto"/>
              <w:left w:val="dotted" w:sz="4" w:space="0" w:color="auto"/>
              <w:bottom w:val="dotted" w:sz="4" w:space="0" w:color="auto"/>
            </w:tcBorders>
          </w:tcPr>
          <w:p w14:paraId="38653527" w14:textId="77777777" w:rsidR="004A51A6" w:rsidRPr="004C54B4" w:rsidRDefault="004A51A6">
            <w:pPr>
              <w:pStyle w:val="Normal-pool-Table"/>
              <w:jc w:val="right"/>
            </w:pPr>
            <w:r w:rsidRPr="004C54B4">
              <w:rPr>
                <w:color w:val="000000"/>
              </w:rPr>
              <w:t>–</w:t>
            </w:r>
          </w:p>
        </w:tc>
        <w:tc>
          <w:tcPr>
            <w:tcW w:w="1418" w:type="dxa"/>
            <w:tcBorders>
              <w:top w:val="dotted" w:sz="4" w:space="0" w:color="auto"/>
              <w:bottom w:val="dotted" w:sz="4" w:space="0" w:color="auto"/>
            </w:tcBorders>
          </w:tcPr>
          <w:p w14:paraId="1DB4DA0F" w14:textId="77777777" w:rsidR="004A51A6" w:rsidRPr="004C54B4" w:rsidRDefault="004A51A6">
            <w:pPr>
              <w:pStyle w:val="Normal-pool-Table"/>
              <w:jc w:val="right"/>
            </w:pPr>
            <w:r w:rsidRPr="004C54B4">
              <w:rPr>
                <w:color w:val="000000"/>
              </w:rPr>
              <w:t>–</w:t>
            </w:r>
          </w:p>
        </w:tc>
        <w:tc>
          <w:tcPr>
            <w:tcW w:w="1134" w:type="dxa"/>
            <w:tcBorders>
              <w:top w:val="dotted" w:sz="4" w:space="0" w:color="auto"/>
              <w:bottom w:val="dotted" w:sz="4" w:space="0" w:color="auto"/>
              <w:right w:val="single" w:sz="4" w:space="0" w:color="auto"/>
            </w:tcBorders>
          </w:tcPr>
          <w:p w14:paraId="3E1E3077" w14:textId="77777777" w:rsidR="004A51A6" w:rsidRPr="004C54B4" w:rsidRDefault="004A51A6">
            <w:pPr>
              <w:pStyle w:val="Normal-pool-Table"/>
              <w:jc w:val="right"/>
            </w:pPr>
            <w:r w:rsidRPr="004C54B4">
              <w:rPr>
                <w:color w:val="000000"/>
              </w:rPr>
              <w:t>348 650</w:t>
            </w:r>
          </w:p>
        </w:tc>
        <w:tc>
          <w:tcPr>
            <w:tcW w:w="1134" w:type="dxa"/>
            <w:tcBorders>
              <w:top w:val="dotted" w:sz="4" w:space="0" w:color="auto"/>
              <w:left w:val="single" w:sz="4" w:space="0" w:color="auto"/>
              <w:bottom w:val="dotted" w:sz="4" w:space="0" w:color="auto"/>
            </w:tcBorders>
          </w:tcPr>
          <w:p w14:paraId="273615DB" w14:textId="77777777" w:rsidR="004A51A6" w:rsidRPr="004C54B4" w:rsidRDefault="004A51A6">
            <w:pPr>
              <w:pStyle w:val="Normal-pool-Table"/>
              <w:jc w:val="right"/>
            </w:pPr>
            <w:r w:rsidRPr="004C54B4">
              <w:rPr>
                <w:color w:val="000000"/>
              </w:rPr>
              <w:t>–</w:t>
            </w:r>
          </w:p>
        </w:tc>
        <w:tc>
          <w:tcPr>
            <w:tcW w:w="1134" w:type="dxa"/>
            <w:tcBorders>
              <w:top w:val="dotted" w:sz="4" w:space="0" w:color="auto"/>
              <w:bottom w:val="dotted" w:sz="4" w:space="0" w:color="auto"/>
            </w:tcBorders>
          </w:tcPr>
          <w:p w14:paraId="60F1371E" w14:textId="77777777" w:rsidR="004A51A6" w:rsidRPr="004C54B4" w:rsidRDefault="004A51A6">
            <w:pPr>
              <w:pStyle w:val="Normal-pool-Table"/>
              <w:jc w:val="right"/>
            </w:pPr>
            <w:r w:rsidRPr="004C54B4">
              <w:rPr>
                <w:color w:val="000000"/>
              </w:rPr>
              <w:t>–</w:t>
            </w:r>
          </w:p>
        </w:tc>
        <w:tc>
          <w:tcPr>
            <w:tcW w:w="1219" w:type="dxa"/>
            <w:tcBorders>
              <w:top w:val="dotted" w:sz="4" w:space="0" w:color="auto"/>
              <w:bottom w:val="dotted" w:sz="4" w:space="0" w:color="auto"/>
            </w:tcBorders>
          </w:tcPr>
          <w:p w14:paraId="20DC5B75" w14:textId="77777777" w:rsidR="004A51A6" w:rsidRPr="004C54B4" w:rsidRDefault="004A51A6">
            <w:pPr>
              <w:pStyle w:val="Normal-pool-Table"/>
              <w:jc w:val="right"/>
            </w:pPr>
            <w:r w:rsidRPr="004C54B4">
              <w:rPr>
                <w:color w:val="000000"/>
              </w:rPr>
              <w:t>949 474</w:t>
            </w:r>
          </w:p>
        </w:tc>
      </w:tr>
    </w:tbl>
    <w:p w14:paraId="55FC7001" w14:textId="77777777" w:rsidR="004A51A6" w:rsidRPr="004C54B4" w:rsidRDefault="004A51A6" w:rsidP="00881677">
      <w:pPr>
        <w:pStyle w:val="Normalnumber"/>
        <w:numPr>
          <w:ilvl w:val="0"/>
          <w:numId w:val="0"/>
        </w:numPr>
        <w:ind w:left="1248"/>
      </w:pPr>
    </w:p>
    <w:p w14:paraId="5061CB2D" w14:textId="77777777" w:rsidR="004A51A6" w:rsidRPr="004A51A6" w:rsidRDefault="004A51A6" w:rsidP="004A51A6">
      <w:pPr>
        <w:pStyle w:val="Normalnumber"/>
        <w:numPr>
          <w:ilvl w:val="0"/>
          <w:numId w:val="36"/>
        </w:numPr>
        <w:tabs>
          <w:tab w:val="num" w:pos="1871"/>
          <w:tab w:val="left" w:pos="2495"/>
          <w:tab w:val="left" w:pos="3119"/>
          <w:tab w:val="left" w:pos="3742"/>
          <w:tab w:val="left" w:pos="4366"/>
        </w:tabs>
        <w:rPr>
          <w:lang w:val="fr-FR"/>
        </w:rPr>
      </w:pPr>
      <w:r w:rsidRPr="004A51A6">
        <w:rPr>
          <w:lang w:val="fr-FR"/>
        </w:rPr>
        <w:t>À la demande de l’Afrique du Sud, le Comité d’application a décidé de reporter l’examen de sa demande de révision de ses données de référence concernant les HFC de sa soixante-seizième à sa soixante-dix-septième réunion, de sorte qu’elle ait davantage de temps pour examiner et valider ses données ainsi que les pièces justificatives.</w:t>
      </w:r>
    </w:p>
    <w:p w14:paraId="52BC5E01" w14:textId="77777777" w:rsidR="004A51A6" w:rsidRPr="004A51A6" w:rsidRDefault="004A51A6" w:rsidP="004A51A6">
      <w:pPr>
        <w:pStyle w:val="Normalnumber"/>
        <w:numPr>
          <w:ilvl w:val="0"/>
          <w:numId w:val="36"/>
        </w:numPr>
        <w:tabs>
          <w:tab w:val="num" w:pos="1871"/>
          <w:tab w:val="left" w:pos="2495"/>
          <w:tab w:val="left" w:pos="3119"/>
          <w:tab w:val="left" w:pos="3742"/>
          <w:tab w:val="left" w:pos="4366"/>
        </w:tabs>
        <w:rPr>
          <w:lang w:val="fr-FR"/>
        </w:rPr>
      </w:pPr>
      <w:r w:rsidRPr="004A51A6">
        <w:rPr>
          <w:lang w:val="fr-FR"/>
        </w:rPr>
        <w:t>Des informations complémentaires concernant ces demandes, ainsi que toute nouvelle demande de révision des données de référence sur les HFC reçue par le Secrétariat, seront soumises à l’examen du Comité d’application.</w:t>
      </w:r>
    </w:p>
    <w:p w14:paraId="1F6F3258" w14:textId="77777777" w:rsidR="004A51A6" w:rsidRPr="004C54B4" w:rsidRDefault="004A51A6" w:rsidP="00881677">
      <w:pPr>
        <w:pStyle w:val="CH1"/>
      </w:pPr>
      <w:r w:rsidRPr="004A51A6">
        <w:rPr>
          <w:bCs/>
          <w:lang w:val="fr-FR"/>
        </w:rPr>
        <w:tab/>
      </w:r>
      <w:r w:rsidRPr="004C54B4">
        <w:rPr>
          <w:bCs/>
        </w:rPr>
        <w:t>III.</w:t>
      </w:r>
      <w:r w:rsidRPr="004C54B4">
        <w:t xml:space="preserve"> </w:t>
      </w:r>
      <w:r w:rsidRPr="004C54B4">
        <w:tab/>
      </w:r>
      <w:r w:rsidRPr="004C54B4">
        <w:rPr>
          <w:bCs/>
        </w:rPr>
        <w:t>Annexes</w:t>
      </w:r>
    </w:p>
    <w:p w14:paraId="07EB159E" w14:textId="77777777" w:rsidR="004A51A6" w:rsidRPr="004A51A6" w:rsidRDefault="004A51A6" w:rsidP="004A51A6">
      <w:pPr>
        <w:pStyle w:val="Normalnumber"/>
        <w:numPr>
          <w:ilvl w:val="0"/>
          <w:numId w:val="36"/>
        </w:numPr>
        <w:tabs>
          <w:tab w:val="clear" w:pos="1247"/>
          <w:tab w:val="clear" w:pos="1814"/>
          <w:tab w:val="clear" w:pos="2381"/>
          <w:tab w:val="clear" w:pos="2948"/>
          <w:tab w:val="clear" w:pos="3515"/>
          <w:tab w:val="left" w:pos="624"/>
          <w:tab w:val="num" w:pos="1871"/>
          <w:tab w:val="left" w:pos="2495"/>
          <w:tab w:val="left" w:pos="3119"/>
          <w:tab w:val="left" w:pos="3742"/>
          <w:tab w:val="left" w:pos="4366"/>
        </w:tabs>
        <w:ind w:left="1247"/>
        <w:rPr>
          <w:lang w:val="fr-FR"/>
        </w:rPr>
      </w:pPr>
      <w:r w:rsidRPr="004A51A6">
        <w:rPr>
          <w:lang w:val="fr-FR"/>
        </w:rPr>
        <w:t>Le tableau 16 dresse la liste des annexes du présent rapport et décrit leur contenu. Les annexes IV à XVI n’ont pas été revues par les services d’édition et ne sont disponibles qu’en anglais.</w:t>
      </w:r>
    </w:p>
    <w:p w14:paraId="60A8F1FD" w14:textId="77777777" w:rsidR="004A51A6" w:rsidRPr="004C54B4" w:rsidRDefault="004A51A6" w:rsidP="00881677">
      <w:pPr>
        <w:pStyle w:val="Titletable"/>
        <w:spacing w:before="240"/>
      </w:pPr>
      <w:r w:rsidRPr="004C54B4">
        <w:rPr>
          <w:b w:val="0"/>
          <w:bCs w:val="0"/>
        </w:rPr>
        <w:t>Tableau 16</w:t>
      </w:r>
      <w:r w:rsidRPr="004C54B4">
        <w:t xml:space="preserve"> </w:t>
      </w:r>
      <w:r w:rsidRPr="004C54B4">
        <w:br/>
        <w:t xml:space="preserve">Annexes du </w:t>
      </w:r>
      <w:proofErr w:type="spellStart"/>
      <w:r w:rsidRPr="004C54B4">
        <w:t>présent</w:t>
      </w:r>
      <w:proofErr w:type="spellEnd"/>
      <w:r w:rsidRPr="004C54B4">
        <w:t xml:space="preserve"> rapport</w:t>
      </w:r>
    </w:p>
    <w:tbl>
      <w:tblPr>
        <w:tblW w:w="8307" w:type="dxa"/>
        <w:jc w:val="right"/>
        <w:tblLayout w:type="fixed"/>
        <w:tblLook w:val="0000" w:firstRow="0" w:lastRow="0" w:firstColumn="0" w:lastColumn="0" w:noHBand="0" w:noVBand="0"/>
      </w:tblPr>
      <w:tblGrid>
        <w:gridCol w:w="993"/>
        <w:gridCol w:w="7314"/>
      </w:tblGrid>
      <w:tr w:rsidR="004A51A6" w:rsidRPr="004C54B4" w14:paraId="135ED9FE" w14:textId="77777777">
        <w:trPr>
          <w:trHeight w:val="57"/>
          <w:tblHeader/>
          <w:jc w:val="right"/>
        </w:trPr>
        <w:tc>
          <w:tcPr>
            <w:tcW w:w="993" w:type="dxa"/>
            <w:tcBorders>
              <w:top w:val="single" w:sz="4" w:space="0" w:color="auto"/>
              <w:bottom w:val="single" w:sz="12" w:space="0" w:color="auto"/>
            </w:tcBorders>
            <w:tcMar>
              <w:top w:w="28" w:type="dxa"/>
              <w:left w:w="57" w:type="dxa"/>
              <w:bottom w:w="28" w:type="dxa"/>
              <w:right w:w="57" w:type="dxa"/>
            </w:tcMar>
            <w:vAlign w:val="bottom"/>
          </w:tcPr>
          <w:p w14:paraId="4C585B77" w14:textId="77777777" w:rsidR="004A51A6" w:rsidRPr="004C54B4" w:rsidRDefault="004A51A6">
            <w:pPr>
              <w:pStyle w:val="Normal-pool-Table"/>
              <w:rPr>
                <w:i/>
                <w:iCs/>
              </w:rPr>
            </w:pPr>
            <w:r w:rsidRPr="004C54B4">
              <w:rPr>
                <w:i/>
                <w:iCs/>
                <w:color w:val="000000"/>
              </w:rPr>
              <w:t>Annexe</w:t>
            </w:r>
          </w:p>
        </w:tc>
        <w:tc>
          <w:tcPr>
            <w:tcW w:w="7314" w:type="dxa"/>
            <w:tcBorders>
              <w:top w:val="single" w:sz="4" w:space="0" w:color="auto"/>
              <w:bottom w:val="single" w:sz="12" w:space="0" w:color="auto"/>
            </w:tcBorders>
            <w:tcMar>
              <w:top w:w="28" w:type="dxa"/>
              <w:left w:w="57" w:type="dxa"/>
              <w:bottom w:w="28" w:type="dxa"/>
              <w:right w:w="57" w:type="dxa"/>
            </w:tcMar>
            <w:vAlign w:val="bottom"/>
          </w:tcPr>
          <w:p w14:paraId="74B9B4ED" w14:textId="77777777" w:rsidR="004A51A6" w:rsidRPr="004C54B4" w:rsidRDefault="004A51A6">
            <w:pPr>
              <w:pStyle w:val="Normal-pool-Table"/>
              <w:rPr>
                <w:i/>
                <w:iCs/>
              </w:rPr>
            </w:pPr>
            <w:r w:rsidRPr="004C54B4">
              <w:rPr>
                <w:i/>
                <w:iCs/>
                <w:color w:val="000000"/>
              </w:rPr>
              <w:t>Description</w:t>
            </w:r>
          </w:p>
        </w:tc>
      </w:tr>
      <w:tr w:rsidR="004A51A6" w:rsidRPr="003551A2" w14:paraId="7A0B165F" w14:textId="77777777">
        <w:tblPrEx>
          <w:tblLook w:val="04A0" w:firstRow="1" w:lastRow="0" w:firstColumn="1" w:lastColumn="0" w:noHBand="0" w:noVBand="1"/>
        </w:tblPrEx>
        <w:trPr>
          <w:trHeight w:val="57"/>
          <w:jc w:val="right"/>
        </w:trPr>
        <w:tc>
          <w:tcPr>
            <w:tcW w:w="993" w:type="dxa"/>
            <w:tcBorders>
              <w:top w:val="single" w:sz="12" w:space="0" w:color="auto"/>
            </w:tcBorders>
            <w:tcMar>
              <w:top w:w="28" w:type="dxa"/>
              <w:left w:w="57" w:type="dxa"/>
              <w:bottom w:w="28" w:type="dxa"/>
              <w:right w:w="57" w:type="dxa"/>
            </w:tcMar>
          </w:tcPr>
          <w:p w14:paraId="38DD9C59" w14:textId="77777777" w:rsidR="004A51A6" w:rsidRPr="004C54B4" w:rsidRDefault="004A51A6">
            <w:pPr>
              <w:pStyle w:val="Normal-pool-Table"/>
            </w:pPr>
            <w:r w:rsidRPr="004C54B4">
              <w:rPr>
                <w:color w:val="000000"/>
              </w:rPr>
              <w:t>I</w:t>
            </w:r>
          </w:p>
        </w:tc>
        <w:tc>
          <w:tcPr>
            <w:tcW w:w="7314" w:type="dxa"/>
            <w:tcBorders>
              <w:top w:val="single" w:sz="12" w:space="0" w:color="auto"/>
            </w:tcBorders>
            <w:tcMar>
              <w:top w:w="28" w:type="dxa"/>
              <w:left w:w="57" w:type="dxa"/>
              <w:bottom w:w="28" w:type="dxa"/>
              <w:right w:w="57" w:type="dxa"/>
            </w:tcMar>
          </w:tcPr>
          <w:p w14:paraId="28C3C937" w14:textId="77777777" w:rsidR="004A51A6" w:rsidRPr="004A51A6" w:rsidRDefault="004A51A6">
            <w:pPr>
              <w:pStyle w:val="Normal-pool-Table"/>
              <w:rPr>
                <w:lang w:val="fr-FR"/>
              </w:rPr>
            </w:pPr>
            <w:r w:rsidRPr="004A51A6">
              <w:rPr>
                <w:color w:val="000000"/>
                <w:lang w:val="fr-FR"/>
              </w:rPr>
              <w:t>Calcul des niveaux de production et de consommation</w:t>
            </w:r>
          </w:p>
        </w:tc>
      </w:tr>
      <w:tr w:rsidR="004A51A6" w:rsidRPr="003551A2" w14:paraId="645BEA43" w14:textId="77777777">
        <w:tblPrEx>
          <w:tblLook w:val="04A0" w:firstRow="1" w:lastRow="0" w:firstColumn="1" w:lastColumn="0" w:noHBand="0" w:noVBand="1"/>
        </w:tblPrEx>
        <w:trPr>
          <w:trHeight w:val="57"/>
          <w:jc w:val="right"/>
        </w:trPr>
        <w:tc>
          <w:tcPr>
            <w:tcW w:w="993" w:type="dxa"/>
            <w:tcMar>
              <w:top w:w="28" w:type="dxa"/>
              <w:left w:w="57" w:type="dxa"/>
              <w:bottom w:w="28" w:type="dxa"/>
              <w:right w:w="57" w:type="dxa"/>
            </w:tcMar>
          </w:tcPr>
          <w:p w14:paraId="16664116" w14:textId="77777777" w:rsidR="004A51A6" w:rsidRPr="004C54B4" w:rsidRDefault="004A51A6">
            <w:pPr>
              <w:pStyle w:val="Normal-pool-Table"/>
            </w:pPr>
            <w:r w:rsidRPr="004C54B4">
              <w:rPr>
                <w:color w:val="000000"/>
              </w:rPr>
              <w:t>II</w:t>
            </w:r>
          </w:p>
        </w:tc>
        <w:tc>
          <w:tcPr>
            <w:tcW w:w="7314" w:type="dxa"/>
            <w:tcMar>
              <w:top w:w="28" w:type="dxa"/>
              <w:left w:w="57" w:type="dxa"/>
              <w:bottom w:w="28" w:type="dxa"/>
              <w:right w:w="57" w:type="dxa"/>
            </w:tcMar>
          </w:tcPr>
          <w:p w14:paraId="6BDBA528" w14:textId="77777777" w:rsidR="004A51A6" w:rsidRPr="004A51A6" w:rsidRDefault="004A51A6">
            <w:pPr>
              <w:pStyle w:val="Normal-pool-Table"/>
              <w:rPr>
                <w:lang w:val="fr-FR"/>
              </w:rPr>
            </w:pPr>
            <w:r w:rsidRPr="004A51A6">
              <w:rPr>
                <w:color w:val="000000"/>
                <w:lang w:val="fr-FR"/>
              </w:rPr>
              <w:t>Principales obligations découlant du Protocole de Montréal et de ses amendements</w:t>
            </w:r>
          </w:p>
        </w:tc>
      </w:tr>
      <w:tr w:rsidR="004A51A6" w:rsidRPr="003551A2" w14:paraId="7301BF40" w14:textId="77777777">
        <w:tblPrEx>
          <w:tblLook w:val="04A0" w:firstRow="1" w:lastRow="0" w:firstColumn="1" w:lastColumn="0" w:noHBand="0" w:noVBand="1"/>
        </w:tblPrEx>
        <w:trPr>
          <w:trHeight w:val="57"/>
          <w:jc w:val="right"/>
        </w:trPr>
        <w:tc>
          <w:tcPr>
            <w:tcW w:w="993" w:type="dxa"/>
            <w:tcMar>
              <w:top w:w="28" w:type="dxa"/>
              <w:left w:w="57" w:type="dxa"/>
              <w:bottom w:w="28" w:type="dxa"/>
              <w:right w:w="57" w:type="dxa"/>
            </w:tcMar>
          </w:tcPr>
          <w:p w14:paraId="3536FA8F" w14:textId="77777777" w:rsidR="004A51A6" w:rsidRPr="004C54B4" w:rsidRDefault="004A51A6">
            <w:pPr>
              <w:pStyle w:val="Normal-pool-Table"/>
            </w:pPr>
            <w:r w:rsidRPr="004C54B4">
              <w:rPr>
                <w:color w:val="000000"/>
              </w:rPr>
              <w:t>III</w:t>
            </w:r>
          </w:p>
        </w:tc>
        <w:tc>
          <w:tcPr>
            <w:tcW w:w="7314" w:type="dxa"/>
            <w:tcMar>
              <w:top w:w="28" w:type="dxa"/>
              <w:left w:w="57" w:type="dxa"/>
              <w:bottom w:w="28" w:type="dxa"/>
              <w:right w:w="57" w:type="dxa"/>
            </w:tcMar>
          </w:tcPr>
          <w:p w14:paraId="19372135" w14:textId="77777777" w:rsidR="004A51A6" w:rsidRPr="004A51A6" w:rsidRDefault="004A51A6">
            <w:pPr>
              <w:pStyle w:val="Normal-pool-Table"/>
              <w:rPr>
                <w:lang w:val="fr-FR"/>
              </w:rPr>
            </w:pPr>
            <w:r w:rsidRPr="004A51A6">
              <w:rPr>
                <w:color w:val="000000"/>
                <w:lang w:val="fr-FR"/>
              </w:rPr>
              <w:t xml:space="preserve">Mesures de réglementation applicables à toutes les Parties pour 2024 et 2025 </w:t>
            </w:r>
          </w:p>
        </w:tc>
      </w:tr>
      <w:tr w:rsidR="004A51A6" w:rsidRPr="003551A2" w14:paraId="0023EC26" w14:textId="77777777">
        <w:tblPrEx>
          <w:tblLook w:val="04A0" w:firstRow="1" w:lastRow="0" w:firstColumn="1" w:lastColumn="0" w:noHBand="0" w:noVBand="1"/>
        </w:tblPrEx>
        <w:trPr>
          <w:trHeight w:val="57"/>
          <w:jc w:val="right"/>
        </w:trPr>
        <w:tc>
          <w:tcPr>
            <w:tcW w:w="993" w:type="dxa"/>
            <w:tcMar>
              <w:top w:w="28" w:type="dxa"/>
              <w:left w:w="57" w:type="dxa"/>
              <w:bottom w:w="28" w:type="dxa"/>
              <w:right w:w="57" w:type="dxa"/>
            </w:tcMar>
          </w:tcPr>
          <w:p w14:paraId="2512E1A7" w14:textId="77777777" w:rsidR="004A51A6" w:rsidRPr="004C54B4" w:rsidRDefault="004A51A6">
            <w:pPr>
              <w:pStyle w:val="Normal-pool-Table"/>
            </w:pPr>
            <w:r w:rsidRPr="004C54B4">
              <w:rPr>
                <w:color w:val="000000"/>
              </w:rPr>
              <w:t>IV</w:t>
            </w:r>
          </w:p>
        </w:tc>
        <w:tc>
          <w:tcPr>
            <w:tcW w:w="7314" w:type="dxa"/>
            <w:tcMar>
              <w:top w:w="28" w:type="dxa"/>
              <w:left w:w="57" w:type="dxa"/>
              <w:bottom w:w="28" w:type="dxa"/>
              <w:right w:w="57" w:type="dxa"/>
            </w:tcMar>
          </w:tcPr>
          <w:p w14:paraId="6067909E" w14:textId="77777777" w:rsidR="004A51A6" w:rsidRPr="004A51A6" w:rsidRDefault="004A51A6">
            <w:pPr>
              <w:pStyle w:val="Normal-pool-Table"/>
              <w:rPr>
                <w:lang w:val="fr-FR"/>
              </w:rPr>
            </w:pPr>
            <w:r w:rsidRPr="004A51A6">
              <w:rPr>
                <w:color w:val="000000"/>
                <w:lang w:val="fr-FR"/>
              </w:rPr>
              <w:t xml:space="preserve">Niveaux calculés de production et de consommation de substances réglementées : comparaison des données de 2025 avec les données de référence : a) résumé concernant toutes les Parties ; b) résumé concernant les Parties non visées à l’article 5 ; c) résumé concernant les Parties visées à l’article 5 </w:t>
            </w:r>
          </w:p>
        </w:tc>
      </w:tr>
      <w:tr w:rsidR="004A51A6" w:rsidRPr="003551A2" w14:paraId="327A8EC0" w14:textId="77777777">
        <w:trPr>
          <w:trHeight w:val="57"/>
          <w:jc w:val="right"/>
        </w:trPr>
        <w:tc>
          <w:tcPr>
            <w:tcW w:w="993" w:type="dxa"/>
            <w:tcMar>
              <w:top w:w="28" w:type="dxa"/>
              <w:left w:w="57" w:type="dxa"/>
              <w:bottom w:w="28" w:type="dxa"/>
              <w:right w:w="57" w:type="dxa"/>
            </w:tcMar>
          </w:tcPr>
          <w:p w14:paraId="7D270CBF" w14:textId="77777777" w:rsidR="004A51A6" w:rsidRPr="004C54B4" w:rsidRDefault="004A51A6">
            <w:pPr>
              <w:pStyle w:val="Normal-pool-Table"/>
            </w:pPr>
            <w:r w:rsidRPr="004C54B4">
              <w:rPr>
                <w:color w:val="000000"/>
              </w:rPr>
              <w:t>V</w:t>
            </w:r>
          </w:p>
        </w:tc>
        <w:tc>
          <w:tcPr>
            <w:tcW w:w="7314" w:type="dxa"/>
            <w:tcMar>
              <w:top w:w="28" w:type="dxa"/>
              <w:left w:w="57" w:type="dxa"/>
              <w:bottom w:w="28" w:type="dxa"/>
              <w:right w:w="57" w:type="dxa"/>
            </w:tcMar>
          </w:tcPr>
          <w:p w14:paraId="5E20FC43" w14:textId="77777777" w:rsidR="004A51A6" w:rsidRPr="004A51A6" w:rsidRDefault="004A51A6">
            <w:pPr>
              <w:pStyle w:val="Normal-pool-Table"/>
              <w:rPr>
                <w:lang w:val="fr-FR"/>
              </w:rPr>
            </w:pPr>
            <w:r w:rsidRPr="004A51A6">
              <w:rPr>
                <w:color w:val="000000"/>
                <w:lang w:val="fr-FR"/>
              </w:rPr>
              <w:t xml:space="preserve">Niveaux calculés de production et de consommation de substances réglementées : comparaison des données de 2024 avec les données de référence : a) résumé concernant toutes les Parties ; b) résumé concernant les Parties non visées à l’article 5 ; c) résumé concernant les Parties visées à l’article 5 </w:t>
            </w:r>
          </w:p>
        </w:tc>
      </w:tr>
      <w:tr w:rsidR="004A51A6" w:rsidRPr="003551A2" w14:paraId="59BF2F3A" w14:textId="77777777">
        <w:tblPrEx>
          <w:tblLook w:val="04A0" w:firstRow="1" w:lastRow="0" w:firstColumn="1" w:lastColumn="0" w:noHBand="0" w:noVBand="1"/>
        </w:tblPrEx>
        <w:trPr>
          <w:trHeight w:val="57"/>
          <w:jc w:val="right"/>
        </w:trPr>
        <w:tc>
          <w:tcPr>
            <w:tcW w:w="993" w:type="dxa"/>
            <w:tcMar>
              <w:top w:w="28" w:type="dxa"/>
              <w:left w:w="57" w:type="dxa"/>
              <w:bottom w:w="28" w:type="dxa"/>
              <w:right w:w="57" w:type="dxa"/>
            </w:tcMar>
          </w:tcPr>
          <w:p w14:paraId="22C3319F" w14:textId="77777777" w:rsidR="004A51A6" w:rsidRPr="004C54B4" w:rsidRDefault="004A51A6">
            <w:pPr>
              <w:pStyle w:val="Normal-pool-Table"/>
            </w:pPr>
            <w:r w:rsidRPr="004C54B4">
              <w:rPr>
                <w:color w:val="000000"/>
              </w:rPr>
              <w:t>VI</w:t>
            </w:r>
          </w:p>
        </w:tc>
        <w:tc>
          <w:tcPr>
            <w:tcW w:w="7314" w:type="dxa"/>
            <w:tcMar>
              <w:top w:w="28" w:type="dxa"/>
              <w:left w:w="57" w:type="dxa"/>
              <w:bottom w:w="28" w:type="dxa"/>
              <w:right w:w="57" w:type="dxa"/>
            </w:tcMar>
          </w:tcPr>
          <w:p w14:paraId="35535A62" w14:textId="77777777" w:rsidR="004A51A6" w:rsidRPr="004A51A6" w:rsidRDefault="004A51A6">
            <w:pPr>
              <w:pStyle w:val="Normal-pool-Table"/>
              <w:rPr>
                <w:lang w:val="fr-FR"/>
              </w:rPr>
            </w:pPr>
            <w:r w:rsidRPr="004A51A6">
              <w:rPr>
                <w:color w:val="000000"/>
                <w:lang w:val="fr-FR"/>
              </w:rPr>
              <w:t>Résumé par région des niveaux calculés de production et de consommation de substances réglementées : a) comparaison des données de 2025 avec les données de référence ; b) comparaison des données de 2024 avec les données de référence</w:t>
            </w:r>
          </w:p>
        </w:tc>
      </w:tr>
      <w:tr w:rsidR="004A51A6" w:rsidRPr="003551A2" w14:paraId="2DE59BC2" w14:textId="77777777">
        <w:trPr>
          <w:trHeight w:val="57"/>
          <w:jc w:val="right"/>
        </w:trPr>
        <w:tc>
          <w:tcPr>
            <w:tcW w:w="993" w:type="dxa"/>
            <w:tcMar>
              <w:top w:w="28" w:type="dxa"/>
              <w:left w:w="57" w:type="dxa"/>
              <w:bottom w:w="28" w:type="dxa"/>
              <w:right w:w="57" w:type="dxa"/>
            </w:tcMar>
          </w:tcPr>
          <w:p w14:paraId="1683A4CE" w14:textId="77777777" w:rsidR="004A51A6" w:rsidRPr="004C54B4" w:rsidRDefault="004A51A6">
            <w:pPr>
              <w:pStyle w:val="Normal-pool-Table"/>
            </w:pPr>
            <w:r w:rsidRPr="004C54B4">
              <w:rPr>
                <w:color w:val="000000"/>
              </w:rPr>
              <w:t>VII</w:t>
            </w:r>
          </w:p>
        </w:tc>
        <w:tc>
          <w:tcPr>
            <w:tcW w:w="7314" w:type="dxa"/>
            <w:tcMar>
              <w:top w:w="28" w:type="dxa"/>
              <w:left w:w="57" w:type="dxa"/>
              <w:bottom w:w="28" w:type="dxa"/>
              <w:right w:w="57" w:type="dxa"/>
            </w:tcMar>
          </w:tcPr>
          <w:p w14:paraId="5356396B" w14:textId="77777777" w:rsidR="004A51A6" w:rsidRPr="004A51A6" w:rsidRDefault="004A51A6">
            <w:pPr>
              <w:pStyle w:val="Normal-pool-Table"/>
              <w:rPr>
                <w:lang w:val="fr-FR"/>
              </w:rPr>
            </w:pPr>
            <w:r w:rsidRPr="004A51A6">
              <w:rPr>
                <w:color w:val="000000"/>
                <w:lang w:val="fr-FR"/>
              </w:rPr>
              <w:t>Niveaux calculés de production, d’importation et d’exportation de substances réglementées : résumé concernant toutes les Parties : a) comparaison des données de 2025 avec les données de référence ; b) comparaison des données de 2024 avec les données de référence</w:t>
            </w:r>
          </w:p>
        </w:tc>
      </w:tr>
      <w:tr w:rsidR="004A51A6" w:rsidRPr="003551A2" w14:paraId="5F4A4D1A" w14:textId="77777777">
        <w:trPr>
          <w:trHeight w:val="57"/>
          <w:jc w:val="right"/>
        </w:trPr>
        <w:tc>
          <w:tcPr>
            <w:tcW w:w="993" w:type="dxa"/>
            <w:tcMar>
              <w:top w:w="28" w:type="dxa"/>
              <w:left w:w="57" w:type="dxa"/>
              <w:bottom w:w="28" w:type="dxa"/>
              <w:right w:w="57" w:type="dxa"/>
            </w:tcMar>
          </w:tcPr>
          <w:p w14:paraId="5C952BCE" w14:textId="77777777" w:rsidR="004A51A6" w:rsidRPr="004C54B4" w:rsidRDefault="004A51A6">
            <w:pPr>
              <w:pStyle w:val="Normal-pool-Table"/>
            </w:pPr>
            <w:r w:rsidRPr="004C54B4">
              <w:rPr>
                <w:color w:val="000000"/>
              </w:rPr>
              <w:t>VIII</w:t>
            </w:r>
          </w:p>
        </w:tc>
        <w:tc>
          <w:tcPr>
            <w:tcW w:w="7314" w:type="dxa"/>
            <w:tcMar>
              <w:top w:w="28" w:type="dxa"/>
              <w:left w:w="57" w:type="dxa"/>
              <w:bottom w:w="28" w:type="dxa"/>
              <w:right w:w="57" w:type="dxa"/>
            </w:tcMar>
          </w:tcPr>
          <w:p w14:paraId="61BE5EDE" w14:textId="77777777" w:rsidR="004A51A6" w:rsidRPr="004A51A6" w:rsidRDefault="004A51A6">
            <w:pPr>
              <w:pStyle w:val="Normal-pool-Table"/>
              <w:rPr>
                <w:lang w:val="fr-FR"/>
              </w:rPr>
            </w:pPr>
            <w:r w:rsidRPr="004A51A6">
              <w:rPr>
                <w:color w:val="000000"/>
                <w:lang w:val="fr-FR"/>
              </w:rPr>
              <w:t>Importations et exportations de substances réglementées nouvellement produites ou récupérées déclarées : résumé concernant toutes les Parties pour a) 2025 et b) 2024</w:t>
            </w:r>
          </w:p>
        </w:tc>
      </w:tr>
      <w:tr w:rsidR="004A51A6" w:rsidRPr="003551A2" w14:paraId="0271415D" w14:textId="77777777">
        <w:tblPrEx>
          <w:tblLook w:val="04A0" w:firstRow="1" w:lastRow="0" w:firstColumn="1" w:lastColumn="0" w:noHBand="0" w:noVBand="1"/>
        </w:tblPrEx>
        <w:trPr>
          <w:trHeight w:val="57"/>
          <w:jc w:val="right"/>
        </w:trPr>
        <w:tc>
          <w:tcPr>
            <w:tcW w:w="993" w:type="dxa"/>
            <w:tcMar>
              <w:top w:w="28" w:type="dxa"/>
              <w:left w:w="57" w:type="dxa"/>
              <w:bottom w:w="28" w:type="dxa"/>
              <w:right w:w="57" w:type="dxa"/>
            </w:tcMar>
          </w:tcPr>
          <w:p w14:paraId="407CD236" w14:textId="77777777" w:rsidR="004A51A6" w:rsidRPr="004C54B4" w:rsidRDefault="004A51A6">
            <w:pPr>
              <w:pStyle w:val="Normal-pool-Table"/>
            </w:pPr>
            <w:r w:rsidRPr="004C54B4">
              <w:rPr>
                <w:color w:val="000000"/>
              </w:rPr>
              <w:t>IX</w:t>
            </w:r>
          </w:p>
        </w:tc>
        <w:tc>
          <w:tcPr>
            <w:tcW w:w="7314" w:type="dxa"/>
            <w:tcMar>
              <w:top w:w="28" w:type="dxa"/>
              <w:left w:w="57" w:type="dxa"/>
              <w:bottom w:w="28" w:type="dxa"/>
              <w:right w:w="57" w:type="dxa"/>
            </w:tcMar>
          </w:tcPr>
          <w:p w14:paraId="0F992D73" w14:textId="77777777" w:rsidR="004A51A6" w:rsidRPr="004A51A6" w:rsidRDefault="004A51A6" w:rsidP="00871B0A">
            <w:pPr>
              <w:pStyle w:val="Normal-pool-Table"/>
              <w:rPr>
                <w:lang w:val="fr-FR"/>
              </w:rPr>
            </w:pPr>
            <w:r w:rsidRPr="004A51A6">
              <w:rPr>
                <w:lang w:val="fr-FR"/>
              </w:rPr>
              <w:t>Importations et exportations de substances réglementées récupérées déclarées en a) 2025 et b) 2024</w:t>
            </w:r>
          </w:p>
        </w:tc>
      </w:tr>
      <w:tr w:rsidR="004A51A6" w:rsidRPr="003551A2" w14:paraId="4CFCB138" w14:textId="77777777">
        <w:tblPrEx>
          <w:tblLook w:val="04A0" w:firstRow="1" w:lastRow="0" w:firstColumn="1" w:lastColumn="0" w:noHBand="0" w:noVBand="1"/>
        </w:tblPrEx>
        <w:trPr>
          <w:trHeight w:val="57"/>
          <w:jc w:val="right"/>
        </w:trPr>
        <w:tc>
          <w:tcPr>
            <w:tcW w:w="993" w:type="dxa"/>
            <w:tcMar>
              <w:top w:w="28" w:type="dxa"/>
              <w:left w:w="57" w:type="dxa"/>
              <w:bottom w:w="28" w:type="dxa"/>
              <w:right w:w="57" w:type="dxa"/>
            </w:tcMar>
          </w:tcPr>
          <w:p w14:paraId="4DE5432F" w14:textId="77777777" w:rsidR="004A51A6" w:rsidRPr="004C54B4" w:rsidRDefault="004A51A6">
            <w:pPr>
              <w:pStyle w:val="Normal-pool-Table"/>
            </w:pPr>
            <w:r w:rsidRPr="004C54B4">
              <w:rPr>
                <w:color w:val="000000"/>
              </w:rPr>
              <w:t>X</w:t>
            </w:r>
          </w:p>
        </w:tc>
        <w:tc>
          <w:tcPr>
            <w:tcW w:w="7314" w:type="dxa"/>
            <w:tcMar>
              <w:top w:w="28" w:type="dxa"/>
              <w:left w:w="57" w:type="dxa"/>
              <w:bottom w:w="28" w:type="dxa"/>
              <w:right w:w="57" w:type="dxa"/>
            </w:tcMar>
          </w:tcPr>
          <w:p w14:paraId="6F4F36F8" w14:textId="77777777" w:rsidR="004A51A6" w:rsidRPr="004A51A6" w:rsidRDefault="004A51A6">
            <w:pPr>
              <w:pStyle w:val="Normal-pool-Table"/>
              <w:rPr>
                <w:lang w:val="fr-FR"/>
              </w:rPr>
            </w:pPr>
            <w:r w:rsidRPr="004A51A6">
              <w:rPr>
                <w:color w:val="000000"/>
                <w:lang w:val="fr-FR"/>
              </w:rPr>
              <w:t xml:space="preserve">Résumé des tendances en matière d’utilisations en laboratoire et à des fins d’analyse de substances réglementées </w:t>
            </w:r>
          </w:p>
        </w:tc>
      </w:tr>
      <w:tr w:rsidR="004A51A6" w:rsidRPr="003551A2" w14:paraId="70B27085" w14:textId="77777777">
        <w:trPr>
          <w:trHeight w:val="57"/>
          <w:jc w:val="right"/>
        </w:trPr>
        <w:tc>
          <w:tcPr>
            <w:tcW w:w="993" w:type="dxa"/>
            <w:tcMar>
              <w:top w:w="28" w:type="dxa"/>
              <w:left w:w="57" w:type="dxa"/>
              <w:bottom w:w="28" w:type="dxa"/>
              <w:right w:w="57" w:type="dxa"/>
            </w:tcMar>
          </w:tcPr>
          <w:p w14:paraId="15278531" w14:textId="77777777" w:rsidR="004A51A6" w:rsidRPr="004C54B4" w:rsidRDefault="004A51A6">
            <w:pPr>
              <w:pStyle w:val="Normal-pool-Table"/>
            </w:pPr>
            <w:r w:rsidRPr="004C54B4">
              <w:rPr>
                <w:color w:val="000000"/>
              </w:rPr>
              <w:t>XI</w:t>
            </w:r>
          </w:p>
        </w:tc>
        <w:tc>
          <w:tcPr>
            <w:tcW w:w="7314" w:type="dxa"/>
            <w:tcMar>
              <w:top w:w="28" w:type="dxa"/>
              <w:left w:w="57" w:type="dxa"/>
              <w:bottom w:w="28" w:type="dxa"/>
              <w:right w:w="57" w:type="dxa"/>
            </w:tcMar>
          </w:tcPr>
          <w:p w14:paraId="282D6618" w14:textId="77777777" w:rsidR="004A51A6" w:rsidRPr="004A51A6" w:rsidRDefault="004A51A6">
            <w:pPr>
              <w:pStyle w:val="Normal-pool-Table"/>
              <w:rPr>
                <w:lang w:val="fr-FR"/>
              </w:rPr>
            </w:pPr>
            <w:r w:rsidRPr="004A51A6">
              <w:rPr>
                <w:color w:val="000000"/>
                <w:lang w:val="fr-FR"/>
              </w:rPr>
              <w:t>Registre des cas d’excédents estimés de production et de consommation imputables à la constitution de stocks établi conformément aux décisions XVIII/17 et XXII/20</w:t>
            </w:r>
          </w:p>
        </w:tc>
      </w:tr>
      <w:tr w:rsidR="004A51A6" w:rsidRPr="003551A2" w14:paraId="662B6B00" w14:textId="77777777">
        <w:trPr>
          <w:trHeight w:val="57"/>
          <w:jc w:val="right"/>
        </w:trPr>
        <w:tc>
          <w:tcPr>
            <w:tcW w:w="993" w:type="dxa"/>
            <w:tcMar>
              <w:top w:w="28" w:type="dxa"/>
              <w:left w:w="57" w:type="dxa"/>
              <w:bottom w:w="28" w:type="dxa"/>
              <w:right w:w="57" w:type="dxa"/>
            </w:tcMar>
          </w:tcPr>
          <w:p w14:paraId="08939B4D" w14:textId="77777777" w:rsidR="004A51A6" w:rsidRPr="004C54B4" w:rsidRDefault="004A51A6">
            <w:pPr>
              <w:pStyle w:val="Normal-pool-Table"/>
            </w:pPr>
            <w:r w:rsidRPr="004C54B4">
              <w:rPr>
                <w:color w:val="000000"/>
              </w:rPr>
              <w:t>XII</w:t>
            </w:r>
          </w:p>
        </w:tc>
        <w:tc>
          <w:tcPr>
            <w:tcW w:w="7314" w:type="dxa"/>
            <w:tcMar>
              <w:top w:w="28" w:type="dxa"/>
              <w:left w:w="57" w:type="dxa"/>
              <w:bottom w:w="28" w:type="dxa"/>
              <w:right w:w="57" w:type="dxa"/>
            </w:tcMar>
          </w:tcPr>
          <w:p w14:paraId="21B98B8D" w14:textId="77777777" w:rsidR="004A51A6" w:rsidRPr="004A51A6" w:rsidRDefault="004A51A6">
            <w:pPr>
              <w:pStyle w:val="Normal-pool-Table"/>
              <w:rPr>
                <w:lang w:val="fr-FR"/>
              </w:rPr>
            </w:pPr>
            <w:r w:rsidRPr="004A51A6">
              <w:rPr>
                <w:color w:val="000000"/>
                <w:lang w:val="fr-FR"/>
              </w:rPr>
              <w:t>Résumé des données relatives à la production de substances réglementées censées avoir été éliminées</w:t>
            </w:r>
          </w:p>
        </w:tc>
      </w:tr>
      <w:tr w:rsidR="004A51A6" w:rsidRPr="003551A2" w14:paraId="10A82529" w14:textId="77777777">
        <w:trPr>
          <w:trHeight w:val="57"/>
          <w:jc w:val="right"/>
        </w:trPr>
        <w:tc>
          <w:tcPr>
            <w:tcW w:w="993" w:type="dxa"/>
            <w:tcMar>
              <w:top w:w="28" w:type="dxa"/>
              <w:left w:w="57" w:type="dxa"/>
              <w:bottom w:w="28" w:type="dxa"/>
              <w:right w:w="57" w:type="dxa"/>
            </w:tcMar>
          </w:tcPr>
          <w:p w14:paraId="2AB4C37B" w14:textId="77777777" w:rsidR="004A51A6" w:rsidRPr="004C54B4" w:rsidRDefault="004A51A6">
            <w:pPr>
              <w:pStyle w:val="Normal-pool-Table"/>
            </w:pPr>
            <w:r w:rsidRPr="004C54B4">
              <w:rPr>
                <w:color w:val="000000"/>
              </w:rPr>
              <w:lastRenderedPageBreak/>
              <w:t>XIII</w:t>
            </w:r>
          </w:p>
        </w:tc>
        <w:tc>
          <w:tcPr>
            <w:tcW w:w="7314" w:type="dxa"/>
            <w:tcMar>
              <w:top w:w="28" w:type="dxa"/>
              <w:left w:w="57" w:type="dxa"/>
              <w:bottom w:w="28" w:type="dxa"/>
              <w:right w:w="57" w:type="dxa"/>
            </w:tcMar>
          </w:tcPr>
          <w:p w14:paraId="73BC0F69" w14:textId="77777777" w:rsidR="004A51A6" w:rsidRPr="004A51A6" w:rsidRDefault="004A51A6">
            <w:pPr>
              <w:pStyle w:val="Normal-pool-Table"/>
              <w:rPr>
                <w:lang w:val="fr-FR"/>
              </w:rPr>
            </w:pPr>
            <w:r w:rsidRPr="004A51A6">
              <w:rPr>
                <w:color w:val="000000"/>
                <w:lang w:val="fr-FR"/>
              </w:rPr>
              <w:t xml:space="preserve">Résumé des données communiquées sur les utilisations de substances réglementées comme intermédiaires de synthèse </w:t>
            </w:r>
          </w:p>
        </w:tc>
      </w:tr>
      <w:tr w:rsidR="004A51A6" w:rsidRPr="003551A2" w14:paraId="6E8A7EA6" w14:textId="77777777">
        <w:trPr>
          <w:trHeight w:val="57"/>
          <w:jc w:val="right"/>
        </w:trPr>
        <w:tc>
          <w:tcPr>
            <w:tcW w:w="993" w:type="dxa"/>
            <w:tcMar>
              <w:top w:w="28" w:type="dxa"/>
              <w:left w:w="57" w:type="dxa"/>
              <w:bottom w:w="28" w:type="dxa"/>
              <w:right w:w="57" w:type="dxa"/>
            </w:tcMar>
          </w:tcPr>
          <w:p w14:paraId="1DA64CAB" w14:textId="77777777" w:rsidR="004A51A6" w:rsidRPr="004C54B4" w:rsidRDefault="004A51A6">
            <w:pPr>
              <w:pStyle w:val="Normal-pool-Table"/>
            </w:pPr>
            <w:r w:rsidRPr="004C54B4">
              <w:rPr>
                <w:color w:val="000000"/>
              </w:rPr>
              <w:t>XIV</w:t>
            </w:r>
          </w:p>
        </w:tc>
        <w:tc>
          <w:tcPr>
            <w:tcW w:w="7314" w:type="dxa"/>
            <w:tcMar>
              <w:top w:w="28" w:type="dxa"/>
              <w:left w:w="57" w:type="dxa"/>
              <w:bottom w:w="28" w:type="dxa"/>
              <w:right w:w="57" w:type="dxa"/>
            </w:tcMar>
          </w:tcPr>
          <w:p w14:paraId="0FD80D7F" w14:textId="77777777" w:rsidR="004A51A6" w:rsidRPr="004A51A6" w:rsidRDefault="004A51A6">
            <w:pPr>
              <w:pStyle w:val="Normal-pool-Table"/>
              <w:rPr>
                <w:lang w:val="fr-FR"/>
              </w:rPr>
            </w:pPr>
            <w:r w:rsidRPr="004A51A6">
              <w:rPr>
                <w:color w:val="000000"/>
                <w:lang w:val="fr-FR"/>
              </w:rPr>
              <w:t>Nombre de Parties ayant déclaré des utilisations de substances réglementées comme intermédiaires de synthèse</w:t>
            </w:r>
          </w:p>
        </w:tc>
      </w:tr>
      <w:tr w:rsidR="004A51A6" w:rsidRPr="003551A2" w14:paraId="5D5525D6" w14:textId="77777777">
        <w:trPr>
          <w:trHeight w:val="57"/>
          <w:jc w:val="right"/>
        </w:trPr>
        <w:tc>
          <w:tcPr>
            <w:tcW w:w="993" w:type="dxa"/>
            <w:tcMar>
              <w:top w:w="28" w:type="dxa"/>
              <w:left w:w="57" w:type="dxa"/>
              <w:bottom w:w="28" w:type="dxa"/>
              <w:right w:w="57" w:type="dxa"/>
            </w:tcMar>
          </w:tcPr>
          <w:p w14:paraId="5229AB60" w14:textId="77777777" w:rsidR="004A51A6" w:rsidRPr="004C54B4" w:rsidRDefault="004A51A6">
            <w:pPr>
              <w:pStyle w:val="Normal-pool-Table"/>
            </w:pPr>
            <w:r w:rsidRPr="004C54B4">
              <w:rPr>
                <w:color w:val="000000"/>
              </w:rPr>
              <w:t>XV</w:t>
            </w:r>
          </w:p>
        </w:tc>
        <w:tc>
          <w:tcPr>
            <w:tcW w:w="7314" w:type="dxa"/>
            <w:tcMar>
              <w:top w:w="28" w:type="dxa"/>
              <w:left w:w="57" w:type="dxa"/>
              <w:bottom w:w="28" w:type="dxa"/>
              <w:right w:w="57" w:type="dxa"/>
            </w:tcMar>
          </w:tcPr>
          <w:p w14:paraId="23A0727F" w14:textId="77777777" w:rsidR="004A51A6" w:rsidRPr="004A51A6" w:rsidRDefault="004A51A6">
            <w:pPr>
              <w:pStyle w:val="Normal-pool-Table"/>
              <w:rPr>
                <w:lang w:val="fr-FR"/>
              </w:rPr>
            </w:pPr>
            <w:r w:rsidRPr="004A51A6">
              <w:rPr>
                <w:color w:val="000000"/>
                <w:lang w:val="fr-FR"/>
              </w:rPr>
              <w:t>Données communiquées sur la consommation de bromure de méthyle pour la quarantaine et les traitements préalables à l’expédition</w:t>
            </w:r>
          </w:p>
        </w:tc>
      </w:tr>
      <w:tr w:rsidR="004A51A6" w:rsidRPr="003551A2" w14:paraId="14859047" w14:textId="77777777">
        <w:trPr>
          <w:trHeight w:val="57"/>
          <w:jc w:val="right"/>
        </w:trPr>
        <w:tc>
          <w:tcPr>
            <w:tcW w:w="993" w:type="dxa"/>
            <w:tcBorders>
              <w:bottom w:val="single" w:sz="12" w:space="0" w:color="auto"/>
            </w:tcBorders>
            <w:tcMar>
              <w:top w:w="28" w:type="dxa"/>
              <w:left w:w="57" w:type="dxa"/>
              <w:bottom w:w="28" w:type="dxa"/>
              <w:right w:w="57" w:type="dxa"/>
            </w:tcMar>
          </w:tcPr>
          <w:p w14:paraId="26996952" w14:textId="77777777" w:rsidR="004A51A6" w:rsidRPr="004C54B4" w:rsidRDefault="004A51A6">
            <w:pPr>
              <w:pStyle w:val="Normal-pool-Table"/>
            </w:pPr>
            <w:r w:rsidRPr="004C54B4">
              <w:rPr>
                <w:color w:val="000000"/>
              </w:rPr>
              <w:t>XVI</w:t>
            </w:r>
          </w:p>
        </w:tc>
        <w:tc>
          <w:tcPr>
            <w:tcW w:w="7314" w:type="dxa"/>
            <w:tcBorders>
              <w:bottom w:val="single" w:sz="12" w:space="0" w:color="auto"/>
            </w:tcBorders>
            <w:tcMar>
              <w:top w:w="28" w:type="dxa"/>
              <w:left w:w="57" w:type="dxa"/>
              <w:bottom w:w="28" w:type="dxa"/>
              <w:right w:w="57" w:type="dxa"/>
            </w:tcMar>
          </w:tcPr>
          <w:p w14:paraId="666A3BD0" w14:textId="77777777" w:rsidR="004A51A6" w:rsidRPr="004A51A6" w:rsidRDefault="004A51A6">
            <w:pPr>
              <w:pStyle w:val="Normal-pool-Table"/>
              <w:rPr>
                <w:lang w:val="fr-FR"/>
              </w:rPr>
            </w:pPr>
            <w:r w:rsidRPr="004A51A6">
              <w:rPr>
                <w:color w:val="000000"/>
                <w:lang w:val="fr-FR"/>
              </w:rPr>
              <w:t>Données communiquées sur les quantités de substances réglementées détruites</w:t>
            </w:r>
          </w:p>
        </w:tc>
      </w:tr>
    </w:tbl>
    <w:p w14:paraId="1EB1C079" w14:textId="53E55623" w:rsidR="00DB7141" w:rsidRPr="004A51A6" w:rsidRDefault="00DB7141" w:rsidP="00DB7141">
      <w:pPr>
        <w:pStyle w:val="Normalpool"/>
        <w:rPr>
          <w:lang w:val="fr-FR"/>
        </w:rPr>
      </w:pPr>
    </w:p>
    <w:p w14:paraId="79B17B42" w14:textId="77777777" w:rsidR="00AA761A" w:rsidRPr="004A51A6" w:rsidRDefault="00AA761A">
      <w:pPr>
        <w:tabs>
          <w:tab w:val="clear" w:pos="1247"/>
          <w:tab w:val="clear" w:pos="1814"/>
          <w:tab w:val="clear" w:pos="2381"/>
          <w:tab w:val="clear" w:pos="2948"/>
          <w:tab w:val="clear" w:pos="3515"/>
        </w:tabs>
        <w:spacing w:after="160" w:line="278" w:lineRule="auto"/>
        <w:rPr>
          <w:b/>
          <w:bCs/>
          <w:sz w:val="28"/>
          <w:szCs w:val="22"/>
          <w:lang w:val="fr-FR"/>
        </w:rPr>
      </w:pPr>
      <w:r w:rsidRPr="004A51A6">
        <w:rPr>
          <w:lang w:val="fr-FR"/>
        </w:rPr>
        <w:br w:type="page"/>
      </w:r>
    </w:p>
    <w:p w14:paraId="2431A94A" w14:textId="1579B8C1" w:rsidR="00DB7141" w:rsidRPr="001D1C15" w:rsidRDefault="00DB7141" w:rsidP="00DB7141">
      <w:pPr>
        <w:pStyle w:val="ZZAnxheader"/>
      </w:pPr>
      <w:r w:rsidRPr="001D1C15">
        <w:lastRenderedPageBreak/>
        <w:t>Annex I</w:t>
      </w:r>
    </w:p>
    <w:p w14:paraId="203852BA" w14:textId="77777777" w:rsidR="00DB7141" w:rsidRPr="001D1C15" w:rsidRDefault="00DB7141" w:rsidP="00DB7141">
      <w:pPr>
        <w:pStyle w:val="ZZAnxtitle"/>
      </w:pPr>
      <w:r w:rsidRPr="001D1C15">
        <w:t>Deriving calculated production and consumption</w:t>
      </w:r>
    </w:p>
    <w:p w14:paraId="2BCA710E" w14:textId="77777777" w:rsidR="00DB7141" w:rsidRPr="001D1C15" w:rsidRDefault="00DB7141" w:rsidP="00DB7141">
      <w:pPr>
        <w:pStyle w:val="CH2"/>
      </w:pPr>
      <w:r w:rsidRPr="001D1C15">
        <w:tab/>
        <w:t>A.</w:t>
      </w:r>
      <w:r w:rsidRPr="001D1C15">
        <w:tab/>
        <w:t>Basic formulas</w:t>
      </w:r>
    </w:p>
    <w:p w14:paraId="105FE481"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The present section provides information on how the Ozone Secretariat calculates parties’ production and consumption of substances controlled under the Montreal Protocol using the information on production, imports, exports and destruction reported by parties under Article 7 of the Protocol.</w:t>
      </w:r>
    </w:p>
    <w:p w14:paraId="49CDE81A" w14:textId="77777777" w:rsidR="00DB7141" w:rsidRPr="001D1C15" w:rsidRDefault="00DB7141" w:rsidP="00DB7141">
      <w:pPr>
        <w:pStyle w:val="Normalnumber"/>
        <w:numPr>
          <w:ilvl w:val="0"/>
          <w:numId w:val="27"/>
        </w:numPr>
        <w:tabs>
          <w:tab w:val="clear" w:pos="1247"/>
          <w:tab w:val="clear" w:pos="1814"/>
          <w:tab w:val="clear" w:pos="1867"/>
          <w:tab w:val="clear" w:pos="2381"/>
          <w:tab w:val="clear" w:pos="2948"/>
          <w:tab w:val="clear" w:pos="3515"/>
          <w:tab w:val="left" w:pos="624"/>
        </w:tabs>
        <w:ind w:left="1247"/>
      </w:pPr>
      <w:r w:rsidRPr="001D1C15">
        <w:t>According to the definitions in paragraphs 5 and 6 of Article 1 of the Protocol, the formulas, in their most basic form, for calculating production and consumption, respectively, are as follows:</w:t>
      </w:r>
    </w:p>
    <w:p w14:paraId="7B4E12F8" w14:textId="77777777" w:rsidR="00DB7141" w:rsidRPr="001D1C15" w:rsidRDefault="00DB7141" w:rsidP="00DB7141">
      <w:pPr>
        <w:pStyle w:val="Normalnumber"/>
        <w:numPr>
          <w:ilvl w:val="1"/>
          <w:numId w:val="27"/>
        </w:numPr>
        <w:tabs>
          <w:tab w:val="clear" w:pos="1134"/>
          <w:tab w:val="clear" w:pos="1247"/>
          <w:tab w:val="clear" w:pos="1814"/>
          <w:tab w:val="clear" w:pos="2381"/>
          <w:tab w:val="clear" w:pos="2948"/>
          <w:tab w:val="clear" w:pos="3515"/>
          <w:tab w:val="left" w:pos="624"/>
        </w:tabs>
        <w:ind w:firstLine="624"/>
      </w:pPr>
      <w:r w:rsidRPr="001D1C15">
        <w:t>Production = Amount produced – amount destroyed – amount used as feedstock;</w:t>
      </w:r>
    </w:p>
    <w:p w14:paraId="7D3AB903" w14:textId="77777777" w:rsidR="00DB7141" w:rsidRPr="001D1C15" w:rsidRDefault="00DB7141" w:rsidP="00DB7141">
      <w:pPr>
        <w:pStyle w:val="Normalnumber"/>
        <w:numPr>
          <w:ilvl w:val="1"/>
          <w:numId w:val="27"/>
        </w:numPr>
        <w:tabs>
          <w:tab w:val="clear" w:pos="1134"/>
          <w:tab w:val="clear" w:pos="1247"/>
          <w:tab w:val="clear" w:pos="1814"/>
          <w:tab w:val="clear" w:pos="2381"/>
          <w:tab w:val="clear" w:pos="2948"/>
          <w:tab w:val="clear" w:pos="3515"/>
          <w:tab w:val="left" w:pos="624"/>
        </w:tabs>
        <w:ind w:firstLine="624"/>
      </w:pPr>
      <w:r w:rsidRPr="001D1C15">
        <w:t>Consumption = Production + imports – exports.</w:t>
      </w:r>
    </w:p>
    <w:p w14:paraId="50D8B148" w14:textId="77777777" w:rsidR="00DB7141" w:rsidRPr="001D1C15" w:rsidRDefault="00DB7141" w:rsidP="00DB7141">
      <w:pPr>
        <w:pStyle w:val="CH2"/>
        <w:rPr>
          <w:i/>
          <w:iCs/>
        </w:rPr>
      </w:pPr>
      <w:r w:rsidRPr="001D1C15">
        <w:rPr>
          <w:i/>
          <w:iCs/>
        </w:rPr>
        <w:tab/>
      </w:r>
      <w:r w:rsidRPr="001D1C15">
        <w:t>B.</w:t>
      </w:r>
      <w:r w:rsidRPr="001D1C15">
        <w:rPr>
          <w:i/>
          <w:iCs/>
        </w:rPr>
        <w:tab/>
      </w:r>
      <w:r w:rsidRPr="001D1C15">
        <w:t>Aggregation of figures weighted by ozone-depleting potential or by global</w:t>
      </w:r>
      <w:r w:rsidRPr="001D1C15">
        <w:noBreakHyphen/>
        <w:t>warming potential</w:t>
      </w:r>
    </w:p>
    <w:p w14:paraId="2416077A"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 xml:space="preserve">The control measures apply to groups of substances rather than to individual substances. According to Article 3 and paragraph 7 of Article 1, consumption and production for each group of substances are calculated by multiplying each component in the formulas (i.e. the amount produced, imports, exports, the amount destroyed and the amount used as feedstock) by the ozone-depleting potential, or the global-warming potential in the case of Annex F substances (hydrofluorocarbons (HFCs)), for each substance in the group and then aggregating the results to obtain a total for the group. </w:t>
      </w:r>
    </w:p>
    <w:p w14:paraId="7C299182" w14:textId="77777777" w:rsidR="00DB7141" w:rsidRPr="001D1C15" w:rsidRDefault="00DB7141" w:rsidP="00DB7141">
      <w:pPr>
        <w:pStyle w:val="CH2"/>
        <w:rPr>
          <w:i/>
          <w:iCs/>
        </w:rPr>
      </w:pPr>
      <w:r w:rsidRPr="001D1C15">
        <w:tab/>
        <w:t>C.</w:t>
      </w:r>
      <w:r w:rsidRPr="001D1C15">
        <w:rPr>
          <w:i/>
          <w:iCs/>
        </w:rPr>
        <w:tab/>
      </w:r>
      <w:r w:rsidRPr="001D1C15">
        <w:t>Feedstock uses</w:t>
      </w:r>
    </w:p>
    <w:p w14:paraId="61C01F49"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When the parties adopted the data reporting formats in decision IX/28, the reporting of data on feedstock uses was required in three areas: the amounts produced for feedstock uses within the producing country; the amounts imported for feedstock uses within the importing country; and the amounts exported for feedstock uses within the receiving country. Paragraph 1 of decision VII/30 had clarified that controlled substances produced and then exported for feedstock uses should not be included in the calculation of production or consumption by the exporting countries, while paragraph 2 of that decision had clarified that controlled substances used as feedstock should not be included in the calculation of consumption by importing countries.</w:t>
      </w:r>
    </w:p>
    <w:p w14:paraId="227D257D"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Adjustment of the formulas for the calculation of production and consumption as set out in section A of the present annex to reflect decision VII/30 thus gives the following:</w:t>
      </w:r>
    </w:p>
    <w:p w14:paraId="3613EA74" w14:textId="77777777" w:rsidR="00DB7141" w:rsidRPr="001D1C15" w:rsidRDefault="00DB7141" w:rsidP="00DB7141">
      <w:pPr>
        <w:pStyle w:val="Normalnumber"/>
        <w:numPr>
          <w:ilvl w:val="1"/>
          <w:numId w:val="1"/>
        </w:numPr>
        <w:tabs>
          <w:tab w:val="clear" w:pos="1247"/>
          <w:tab w:val="clear" w:pos="1814"/>
          <w:tab w:val="clear" w:pos="2381"/>
          <w:tab w:val="clear" w:pos="2495"/>
          <w:tab w:val="clear" w:pos="2948"/>
          <w:tab w:val="clear" w:pos="3515"/>
          <w:tab w:val="left" w:pos="624"/>
        </w:tabs>
        <w:ind w:left="1247" w:firstLine="624"/>
      </w:pPr>
      <w:r w:rsidRPr="001D1C15">
        <w:t>Production = Total amount produced – amount destroyed – amount produced for internal feedstock uses</w:t>
      </w:r>
      <w:r w:rsidRPr="001D1C15">
        <w:rPr>
          <w:rStyle w:val="FootnoteReference"/>
        </w:rPr>
        <w:footnoteReference w:id="19"/>
      </w:r>
      <w:r w:rsidRPr="001D1C15">
        <w:t xml:space="preserve"> – exports for feedstock uses;</w:t>
      </w:r>
      <w:r w:rsidRPr="001D1C15">
        <w:rPr>
          <w:vertAlign w:val="superscript"/>
        </w:rPr>
        <w:footnoteReference w:id="20"/>
      </w:r>
      <w:r w:rsidRPr="001D1C15">
        <w:t xml:space="preserve"> </w:t>
      </w:r>
    </w:p>
    <w:p w14:paraId="351626E7" w14:textId="60EB5BC9" w:rsidR="00DB7141" w:rsidRPr="001D1C15" w:rsidRDefault="00DB7141" w:rsidP="00DB7141">
      <w:pPr>
        <w:pStyle w:val="Normalnumber"/>
        <w:numPr>
          <w:ilvl w:val="1"/>
          <w:numId w:val="1"/>
        </w:numPr>
        <w:tabs>
          <w:tab w:val="clear" w:pos="1247"/>
          <w:tab w:val="clear" w:pos="1814"/>
          <w:tab w:val="clear" w:pos="2381"/>
          <w:tab w:val="clear" w:pos="2495"/>
          <w:tab w:val="clear" w:pos="2948"/>
          <w:tab w:val="clear" w:pos="3515"/>
          <w:tab w:val="left" w:pos="624"/>
        </w:tabs>
        <w:ind w:left="1247" w:firstLine="624"/>
      </w:pPr>
      <w:r w:rsidRPr="001D1C15">
        <w:t>Consumption = Production + (imports – imports for feedstock uses) – (exports – exports for feedstock uses</w:t>
      </w:r>
      <w:r w:rsidR="00DE318A" w:rsidRPr="00DE318A">
        <w:rPr>
          <w:vertAlign w:val="superscript"/>
        </w:rPr>
        <w:t>2</w:t>
      </w:r>
      <w:r w:rsidRPr="001D1C15">
        <w:t>).</w:t>
      </w:r>
    </w:p>
    <w:p w14:paraId="2DDF3FB0" w14:textId="77777777" w:rsidR="00DB7141" w:rsidRPr="001D1C15" w:rsidRDefault="00DB7141" w:rsidP="00DB7141">
      <w:pPr>
        <w:pStyle w:val="CH2"/>
      </w:pPr>
      <w:r w:rsidRPr="001D1C15">
        <w:tab/>
        <w:t>D.</w:t>
      </w:r>
      <w:r w:rsidRPr="001D1C15">
        <w:tab/>
        <w:t>Process agents</w:t>
      </w:r>
    </w:p>
    <w:p w14:paraId="689B1F9F"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 xml:space="preserve">Decision X/14 provides for process-agent uses to be treated in a manner </w:t>
      </w:r>
      <w:proofErr w:type="gramStart"/>
      <w:r w:rsidRPr="001D1C15">
        <w:t>similar to</w:t>
      </w:r>
      <w:proofErr w:type="gramEnd"/>
      <w:r w:rsidRPr="001D1C15">
        <w:t xml:space="preserve"> feedstock uses. Thus, process-agent uses should not be </w:t>
      </w:r>
      <w:proofErr w:type="gramStart"/>
      <w:r w:rsidRPr="001D1C15">
        <w:t>taken into account</w:t>
      </w:r>
      <w:proofErr w:type="gramEnd"/>
      <w:r w:rsidRPr="001D1C15">
        <w:t xml:space="preserve"> in the calculation of production and consumption. The decision outlines conditions under which the exclusion is applicable, including the uses to which it applies, the parties allowed to make use of it and the maximum emissions and make</w:t>
      </w:r>
      <w:r w:rsidRPr="001D1C15">
        <w:noBreakHyphen/>
        <w:t>up limits for each of those parties.</w:t>
      </w:r>
    </w:p>
    <w:p w14:paraId="22190B0D"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 xml:space="preserve">Where the term “feedstock uses” appears in the formulas above, the term “process-agent uses” may be used in a similar way, but only for qualifying parties that satisfy the provisions of </w:t>
      </w:r>
      <w:r w:rsidRPr="001D1C15">
        <w:lastRenderedPageBreak/>
        <w:t>decision X/14. For example, when a party reports production for process-agent uses, that production is excluded from the calculation of production only if the party is permitted to engage in process-agent uses by a decision of a Meeting of the Parties.</w:t>
      </w:r>
    </w:p>
    <w:p w14:paraId="35C9C7F7" w14:textId="77777777" w:rsidR="00DB7141" w:rsidRPr="001D1C15" w:rsidRDefault="00DB7141" w:rsidP="00DB7141">
      <w:pPr>
        <w:pStyle w:val="CH2"/>
      </w:pPr>
      <w:r w:rsidRPr="001D1C15">
        <w:tab/>
        <w:t>E.</w:t>
      </w:r>
      <w:r w:rsidRPr="001D1C15">
        <w:tab/>
        <w:t>Trade with non-parties</w:t>
      </w:r>
    </w:p>
    <w:p w14:paraId="19092B32"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Paragraph 1 (c) of Article 3 of the Protocol provides that controlled substances exported to non</w:t>
      </w:r>
      <w:r w:rsidRPr="001D1C15">
        <w:noBreakHyphen/>
        <w:t>parties should not be subtracted when calculating the consumption level of the exporting party. For HFCs, however, this provision will apply from 1 January 2033 only, in accordance with paragraph 2 of Article IV of the Kigali Amendment.</w:t>
      </w:r>
    </w:p>
    <w:p w14:paraId="0FCAD630" w14:textId="77777777" w:rsidR="00DB7141" w:rsidRPr="001D1C15" w:rsidRDefault="00DB7141" w:rsidP="00DB7141">
      <w:pPr>
        <w:pStyle w:val="CH2"/>
      </w:pPr>
      <w:r w:rsidRPr="001D1C15">
        <w:tab/>
        <w:t>F.</w:t>
      </w:r>
      <w:r w:rsidRPr="001D1C15">
        <w:tab/>
        <w:t>Quarantine and pre-shipment applications</w:t>
      </w:r>
    </w:p>
    <w:p w14:paraId="7387ABAD"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Paragraph 6 of Article 2H excludes methyl bromide used for quarantine and pre</w:t>
      </w:r>
      <w:r w:rsidRPr="001D1C15">
        <w:noBreakHyphen/>
        <w:t>shipment applications from the calculations of consumption and production. In the data reporting forms, parties report the amounts of methyl bromide produced for quarantine and pre</w:t>
      </w:r>
      <w:r w:rsidRPr="001D1C15">
        <w:noBreakHyphen/>
        <w:t>shipment applications (i.e. a single, total production figure for uses within the country and for export) and, separately, the amounts exported for such uses and imported for such uses. It should be noted that the quarantine and pre-shipment exclusion applies only to methyl bromide and is not available for any other controlled substance.</w:t>
      </w:r>
    </w:p>
    <w:p w14:paraId="36D20D8D" w14:textId="77777777" w:rsidR="00DB7141" w:rsidRPr="001D1C15" w:rsidRDefault="00DB7141" w:rsidP="00DB7141">
      <w:pPr>
        <w:pStyle w:val="CH2"/>
      </w:pPr>
      <w:r w:rsidRPr="001D1C15">
        <w:tab/>
        <w:t>G.</w:t>
      </w:r>
      <w:r w:rsidRPr="001D1C15">
        <w:tab/>
        <w:t>Hydrofluorocarbon-23 captured for destruction</w:t>
      </w:r>
    </w:p>
    <w:p w14:paraId="335E9DE2"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Paragraph 7.4 of the instructions and guidelines on data reporting, adopted as part of the data reporting forms in decision XXX/10, and updated in decision XXXVI/12, states that the amounts of HFC-23 captured for destruction or for feedstock use will not be counted as production as defined in Article 1. Parties report the amounts of HFC-23 captured for destruction in data form 6.</w:t>
      </w:r>
    </w:p>
    <w:p w14:paraId="4FDBC1C4" w14:textId="77777777" w:rsidR="00DB7141" w:rsidRPr="001D1C15" w:rsidRDefault="00DB7141" w:rsidP="00DB7141">
      <w:pPr>
        <w:pStyle w:val="CH2"/>
      </w:pPr>
      <w:r w:rsidRPr="001D1C15">
        <w:tab/>
        <w:t>H.</w:t>
      </w:r>
      <w:r w:rsidRPr="001D1C15">
        <w:tab/>
        <w:t>Adjusted formulas</w:t>
      </w:r>
    </w:p>
    <w:p w14:paraId="3CA54DCD"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 xml:space="preserve">Further adjustment of the formulas for calculating production and consumption to </w:t>
      </w:r>
      <w:proofErr w:type="gramStart"/>
      <w:r w:rsidRPr="001D1C15">
        <w:t>take into account</w:t>
      </w:r>
      <w:proofErr w:type="gramEnd"/>
      <w:r w:rsidRPr="001D1C15">
        <w:t xml:space="preserve"> the provisions relating to process agents, exports to non-parties and quarantine and pre</w:t>
      </w:r>
      <w:r w:rsidRPr="001D1C15">
        <w:noBreakHyphen/>
        <w:t xml:space="preserve">shipment </w:t>
      </w:r>
      <w:proofErr w:type="gramStart"/>
      <w:r w:rsidRPr="001D1C15">
        <w:t>uses</w:t>
      </w:r>
      <w:proofErr w:type="gramEnd"/>
      <w:r w:rsidRPr="001D1C15">
        <w:t xml:space="preserve"> gives the following:</w:t>
      </w:r>
    </w:p>
    <w:p w14:paraId="2CA683E5" w14:textId="404606C3" w:rsidR="00DB7141" w:rsidRPr="001D1C15" w:rsidRDefault="00DB7141" w:rsidP="00DB7141">
      <w:pPr>
        <w:pStyle w:val="Normalnumber"/>
        <w:numPr>
          <w:ilvl w:val="0"/>
          <w:numId w:val="30"/>
        </w:numPr>
        <w:tabs>
          <w:tab w:val="clear" w:pos="1247"/>
          <w:tab w:val="clear" w:pos="1814"/>
          <w:tab w:val="clear" w:pos="2381"/>
          <w:tab w:val="clear" w:pos="2948"/>
          <w:tab w:val="clear" w:pos="3515"/>
          <w:tab w:val="left" w:pos="624"/>
        </w:tabs>
        <w:ind w:left="1247" w:firstLine="624"/>
      </w:pPr>
      <w:r w:rsidRPr="001D1C15">
        <w:t>Production = Total amount produced – amount destroyed – amount produced for internal feedstock uses</w:t>
      </w:r>
      <w:r w:rsidR="00791C8D">
        <w:rPr>
          <w:vertAlign w:val="superscript"/>
        </w:rPr>
        <w:t>1</w:t>
      </w:r>
      <w:r w:rsidRPr="001D1C15">
        <w:rPr>
          <w:vertAlign w:val="superscript"/>
        </w:rPr>
        <w:t xml:space="preserve"> </w:t>
      </w:r>
      <w:r w:rsidRPr="001D1C15">
        <w:t>– exports for feedstock uses</w:t>
      </w:r>
      <w:r w:rsidR="008E667C">
        <w:rPr>
          <w:vertAlign w:val="superscript"/>
        </w:rPr>
        <w:t>2</w:t>
      </w:r>
      <w:r w:rsidRPr="001D1C15">
        <w:t xml:space="preserve"> – production of methyl bromide for quarantine and pre-shipment applications</w:t>
      </w:r>
      <w:r w:rsidRPr="001D1C15">
        <w:rPr>
          <w:rStyle w:val="FootnoteReference"/>
          <w:rFonts w:eastAsiaTheme="minorHAnsi"/>
        </w:rPr>
        <w:footnoteReference w:id="21"/>
      </w:r>
      <w:r w:rsidRPr="001D1C15">
        <w:t xml:space="preserve"> – HFC-23 captured for destruction;</w:t>
      </w:r>
    </w:p>
    <w:p w14:paraId="0B1EBA8B" w14:textId="1C17E222" w:rsidR="00DB7141" w:rsidRPr="001D1C15" w:rsidRDefault="00DB7141" w:rsidP="00DB7141">
      <w:pPr>
        <w:pStyle w:val="Normalnumber"/>
        <w:numPr>
          <w:ilvl w:val="0"/>
          <w:numId w:val="30"/>
        </w:numPr>
        <w:tabs>
          <w:tab w:val="clear" w:pos="1247"/>
          <w:tab w:val="clear" w:pos="1814"/>
          <w:tab w:val="clear" w:pos="2381"/>
          <w:tab w:val="clear" w:pos="2948"/>
          <w:tab w:val="clear" w:pos="3515"/>
          <w:tab w:val="left" w:pos="624"/>
        </w:tabs>
        <w:ind w:left="1247" w:firstLine="624"/>
      </w:pPr>
      <w:r w:rsidRPr="001D1C15">
        <w:t>Consumption = Production + (imports – imports for feedstock uses – imports of methyl bromide for quarantine and pre-shipment applications) – (exports – exports for feedstock uses</w:t>
      </w:r>
      <w:r w:rsidR="008E667C">
        <w:rPr>
          <w:vertAlign w:val="superscript"/>
        </w:rPr>
        <w:t>2</w:t>
      </w:r>
      <w:r w:rsidRPr="001D1C15">
        <w:t xml:space="preserve"> – exports of methyl bromide for quarantine and pre-shipment applications</w:t>
      </w:r>
      <w:r w:rsidRPr="001D1C15">
        <w:rPr>
          <w:rStyle w:val="FootnoteReference"/>
          <w:rFonts w:eastAsiaTheme="minorHAnsi"/>
        </w:rPr>
        <w:footnoteReference w:id="22"/>
      </w:r>
      <w:r w:rsidRPr="001D1C15">
        <w:t xml:space="preserve"> – exports to non</w:t>
      </w:r>
      <w:r w:rsidRPr="001D1C15">
        <w:noBreakHyphen/>
        <w:t>parties).</w:t>
      </w:r>
    </w:p>
    <w:p w14:paraId="34E70B83" w14:textId="77777777" w:rsidR="00DB7141" w:rsidRPr="001D1C15" w:rsidRDefault="00DB7141" w:rsidP="00DB7141">
      <w:pPr>
        <w:pStyle w:val="CH2"/>
      </w:pPr>
      <w:r w:rsidRPr="001D1C15">
        <w:tab/>
        <w:t>I.</w:t>
      </w:r>
      <w:r w:rsidRPr="001D1C15">
        <w:tab/>
        <w:t>Rounding of calculated figures</w:t>
      </w:r>
    </w:p>
    <w:p w14:paraId="1EB17017"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The figures of calculated production and consumption of ozone-depleting substances are rounded to one decimal point in accordance with the guidance provided by the Eighteenth Meeting of the Parties (UNEP/OzL.Pro.18/10, paras. 145–147). Two decimal places have been used, however, in presenting and analysing HCFC data reported after 25 November 2011, as directed by the parties in decision XXIII/30. For HFCs, the calculated figures are rounded to the nearest whole number.</w:t>
      </w:r>
    </w:p>
    <w:p w14:paraId="1825F17C" w14:textId="77777777" w:rsidR="00DB7141" w:rsidRPr="001D1C15" w:rsidRDefault="00DB7141" w:rsidP="00DB7141">
      <w:pPr>
        <w:pStyle w:val="CH2"/>
      </w:pPr>
      <w:r w:rsidRPr="001D1C15">
        <w:tab/>
        <w:t>J.</w:t>
      </w:r>
      <w:r w:rsidRPr="001D1C15">
        <w:tab/>
        <w:t>Negative values</w:t>
      </w:r>
    </w:p>
    <w:p w14:paraId="02ADCE55"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 xml:space="preserve">Negative values for calculated production for a given year imply that the quantities destroyed or the quantities exported for feedstock uses exceeded production for that year. Similarly, negative values for calculated consumption indicate that the quantities destroyed or the quantities exported during that year exceeded production and imports for the same year. In both cases, the situation occurs when some or </w:t>
      </w:r>
      <w:proofErr w:type="gramStart"/>
      <w:r w:rsidRPr="001D1C15">
        <w:t>all of</w:t>
      </w:r>
      <w:proofErr w:type="gramEnd"/>
      <w:r w:rsidRPr="001D1C15">
        <w:t xml:space="preserve"> the amounts destroyed have come from recycled substances, or some or </w:t>
      </w:r>
      <w:proofErr w:type="gramStart"/>
      <w:r w:rsidRPr="001D1C15">
        <w:t>all of</w:t>
      </w:r>
      <w:proofErr w:type="gramEnd"/>
      <w:r w:rsidRPr="001D1C15">
        <w:t xml:space="preserve"> the quantities destroyed or exported have been taken from stockpiles.</w:t>
      </w:r>
    </w:p>
    <w:p w14:paraId="60D153C4" w14:textId="77777777" w:rsidR="00DB7141" w:rsidRPr="001D1C15" w:rsidRDefault="00DB7141" w:rsidP="00DB7141">
      <w:pPr>
        <w:pStyle w:val="Normalpool"/>
        <w:sectPr w:rsidR="00DB7141" w:rsidRPr="001D1C15" w:rsidSect="00DB7141">
          <w:headerReference w:type="even" r:id="rId17"/>
          <w:footerReference w:type="even" r:id="rId18"/>
          <w:footerReference w:type="default" r:id="rId19"/>
          <w:headerReference w:type="first" r:id="rId20"/>
          <w:footnotePr>
            <w:numRestart w:val="eachSect"/>
          </w:footnotePr>
          <w:type w:val="continuous"/>
          <w:pgSz w:w="11907" w:h="16839" w:code="9"/>
          <w:pgMar w:top="907" w:right="992" w:bottom="1418" w:left="1418" w:header="539" w:footer="975" w:gutter="0"/>
          <w:cols w:space="539"/>
          <w:docGrid w:linePitch="360"/>
        </w:sectPr>
      </w:pPr>
    </w:p>
    <w:p w14:paraId="59876B95" w14:textId="77777777" w:rsidR="00DB7141" w:rsidRPr="001D1C15" w:rsidRDefault="00DB7141" w:rsidP="00DB7141">
      <w:pPr>
        <w:pStyle w:val="ZZAnxheader"/>
      </w:pPr>
      <w:r w:rsidRPr="001D1C15">
        <w:lastRenderedPageBreak/>
        <w:t>Annex II</w:t>
      </w:r>
    </w:p>
    <w:p w14:paraId="3B371AC1" w14:textId="77777777" w:rsidR="00DB7141" w:rsidRPr="001D1C15" w:rsidRDefault="00DB7141" w:rsidP="00DB7141">
      <w:pPr>
        <w:pStyle w:val="ZZAnxtitle"/>
      </w:pPr>
      <w:r w:rsidRPr="001D1C15">
        <w:t>Key obligations associated with the Protocol and its amendments</w:t>
      </w:r>
    </w:p>
    <w:tbl>
      <w:tblPr>
        <w:tblW w:w="8307" w:type="dxa"/>
        <w:jc w:val="right"/>
        <w:tblLook w:val="0000" w:firstRow="0" w:lastRow="0" w:firstColumn="0" w:lastColumn="0" w:noHBand="0" w:noVBand="0"/>
      </w:tblPr>
      <w:tblGrid>
        <w:gridCol w:w="1457"/>
        <w:gridCol w:w="6850"/>
      </w:tblGrid>
      <w:tr w:rsidR="00DB7141" w:rsidRPr="001D1C15" w14:paraId="2FA3E1C1" w14:textId="77777777" w:rsidTr="00965781">
        <w:trPr>
          <w:cantSplit/>
          <w:trHeight w:val="57"/>
          <w:tblHeader/>
          <w:jc w:val="right"/>
        </w:trPr>
        <w:tc>
          <w:tcPr>
            <w:tcW w:w="1457" w:type="dxa"/>
            <w:tcBorders>
              <w:top w:val="single" w:sz="4" w:space="0" w:color="auto"/>
              <w:bottom w:val="single" w:sz="12" w:space="0" w:color="auto"/>
            </w:tcBorders>
            <w:tcMar>
              <w:top w:w="28" w:type="dxa"/>
              <w:left w:w="57" w:type="dxa"/>
              <w:bottom w:w="28" w:type="dxa"/>
              <w:right w:w="57" w:type="dxa"/>
            </w:tcMar>
          </w:tcPr>
          <w:p w14:paraId="4C0A3FF8" w14:textId="77777777" w:rsidR="00DB7141" w:rsidRPr="001D1C15" w:rsidRDefault="00DB7141" w:rsidP="00965781">
            <w:pPr>
              <w:pStyle w:val="Normal-pool-Table"/>
              <w:rPr>
                <w:i/>
                <w:iCs/>
                <w:color w:val="002060"/>
              </w:rPr>
            </w:pPr>
            <w:r w:rsidRPr="001D1C15">
              <w:rPr>
                <w:i/>
                <w:iCs/>
              </w:rPr>
              <w:t>Instrument</w:t>
            </w:r>
          </w:p>
        </w:tc>
        <w:tc>
          <w:tcPr>
            <w:tcW w:w="6850" w:type="dxa"/>
            <w:tcBorders>
              <w:top w:val="single" w:sz="4" w:space="0" w:color="auto"/>
              <w:bottom w:val="single" w:sz="12" w:space="0" w:color="auto"/>
            </w:tcBorders>
            <w:tcMar>
              <w:top w:w="28" w:type="dxa"/>
              <w:left w:w="57" w:type="dxa"/>
              <w:bottom w:w="28" w:type="dxa"/>
              <w:right w:w="57" w:type="dxa"/>
            </w:tcMar>
          </w:tcPr>
          <w:p w14:paraId="4044EF7A" w14:textId="77777777" w:rsidR="00DB7141" w:rsidRPr="001D1C15" w:rsidRDefault="00DB7141" w:rsidP="00965781">
            <w:pPr>
              <w:pStyle w:val="Normal-pool-Table"/>
              <w:rPr>
                <w:i/>
                <w:iCs/>
              </w:rPr>
            </w:pPr>
            <w:r w:rsidRPr="001D1C15">
              <w:rPr>
                <w:i/>
                <w:iCs/>
              </w:rPr>
              <w:t>Key obligations</w:t>
            </w:r>
          </w:p>
        </w:tc>
      </w:tr>
      <w:tr w:rsidR="00DB7141" w:rsidRPr="001D1C15" w14:paraId="59B90FAD" w14:textId="77777777" w:rsidTr="00965781">
        <w:trPr>
          <w:cantSplit/>
          <w:trHeight w:val="57"/>
          <w:jc w:val="right"/>
        </w:trPr>
        <w:tc>
          <w:tcPr>
            <w:tcW w:w="1457" w:type="dxa"/>
            <w:tcBorders>
              <w:top w:val="single" w:sz="12" w:space="0" w:color="auto"/>
              <w:bottom w:val="dotted" w:sz="4" w:space="0" w:color="auto"/>
            </w:tcBorders>
            <w:tcMar>
              <w:top w:w="28" w:type="dxa"/>
              <w:left w:w="57" w:type="dxa"/>
              <w:bottom w:w="28" w:type="dxa"/>
              <w:right w:w="57" w:type="dxa"/>
            </w:tcMar>
          </w:tcPr>
          <w:p w14:paraId="3D187910" w14:textId="77777777" w:rsidR="00DB7141" w:rsidRPr="001D1C15" w:rsidRDefault="00DB7141" w:rsidP="00965781">
            <w:pPr>
              <w:pStyle w:val="Normal-pool-Table"/>
            </w:pPr>
            <w:r w:rsidRPr="001D1C15">
              <w:t>Montreal Protocol</w:t>
            </w:r>
          </w:p>
        </w:tc>
        <w:tc>
          <w:tcPr>
            <w:tcW w:w="6850" w:type="dxa"/>
            <w:tcBorders>
              <w:top w:val="single" w:sz="12" w:space="0" w:color="auto"/>
              <w:bottom w:val="dotted" w:sz="4" w:space="0" w:color="auto"/>
            </w:tcBorders>
            <w:tcMar>
              <w:top w:w="28" w:type="dxa"/>
              <w:left w:w="57" w:type="dxa"/>
              <w:bottom w:w="28" w:type="dxa"/>
              <w:right w:w="57" w:type="dxa"/>
            </w:tcMar>
          </w:tcPr>
          <w:p w14:paraId="6EE92D62" w14:textId="77777777" w:rsidR="00DB7141" w:rsidRPr="001D1C15" w:rsidRDefault="00DB7141" w:rsidP="00965781">
            <w:pPr>
              <w:pStyle w:val="Normal-pool-Table"/>
            </w:pPr>
            <w:r w:rsidRPr="001D1C15">
              <w:t>Report Article 7 data for Annex A substances (CFCs and halons)</w:t>
            </w:r>
          </w:p>
          <w:p w14:paraId="027EE8E3" w14:textId="77777777" w:rsidR="00DB7141" w:rsidRPr="001D1C15" w:rsidRDefault="00DB7141" w:rsidP="00965781">
            <w:pPr>
              <w:pStyle w:val="Normal-pool-Table"/>
            </w:pPr>
            <w:r w:rsidRPr="001D1C15">
              <w:t>Control production and consumption of Annex A substances (CFCs and halons)</w:t>
            </w:r>
          </w:p>
        </w:tc>
      </w:tr>
      <w:tr w:rsidR="00DB7141" w:rsidRPr="001D1C15" w14:paraId="48CDD397" w14:textId="77777777" w:rsidTr="00965781">
        <w:trPr>
          <w:cantSplit/>
          <w:trHeight w:val="57"/>
          <w:jc w:val="right"/>
        </w:trPr>
        <w:tc>
          <w:tcPr>
            <w:tcW w:w="1457" w:type="dxa"/>
            <w:tcBorders>
              <w:top w:val="dotted" w:sz="4" w:space="0" w:color="auto"/>
              <w:bottom w:val="dotted" w:sz="4" w:space="0" w:color="auto"/>
            </w:tcBorders>
            <w:tcMar>
              <w:top w:w="28" w:type="dxa"/>
              <w:left w:w="57" w:type="dxa"/>
              <w:bottom w:w="28" w:type="dxa"/>
              <w:right w:w="57" w:type="dxa"/>
            </w:tcMar>
          </w:tcPr>
          <w:p w14:paraId="2B9B3711" w14:textId="77777777" w:rsidR="00DB7141" w:rsidRPr="001D1C15" w:rsidRDefault="00DB7141" w:rsidP="00965781">
            <w:pPr>
              <w:pStyle w:val="Normal-pool-Table"/>
            </w:pPr>
            <w:r w:rsidRPr="001D1C15">
              <w:t>London Amendment</w:t>
            </w:r>
          </w:p>
        </w:tc>
        <w:tc>
          <w:tcPr>
            <w:tcW w:w="6850" w:type="dxa"/>
            <w:tcBorders>
              <w:top w:val="dotted" w:sz="4" w:space="0" w:color="auto"/>
              <w:bottom w:val="dotted" w:sz="4" w:space="0" w:color="auto"/>
            </w:tcBorders>
            <w:tcMar>
              <w:top w:w="28" w:type="dxa"/>
              <w:left w:w="57" w:type="dxa"/>
              <w:bottom w:w="28" w:type="dxa"/>
              <w:right w:w="57" w:type="dxa"/>
            </w:tcMar>
          </w:tcPr>
          <w:p w14:paraId="7C9C6223" w14:textId="77777777" w:rsidR="00DB7141" w:rsidRPr="001D1C15" w:rsidRDefault="00DB7141" w:rsidP="00965781">
            <w:pPr>
              <w:pStyle w:val="Normal-pool-Table"/>
            </w:pPr>
            <w:r w:rsidRPr="001D1C15">
              <w:t>Report Article 7 data for Annex B substances (other halogenated CFCs, carbon tetrachloride and methyl chloroform) and Annex C, group I, substances (HCFCs)</w:t>
            </w:r>
          </w:p>
          <w:p w14:paraId="166DC630" w14:textId="77777777" w:rsidR="00DB7141" w:rsidRPr="001D1C15" w:rsidRDefault="00DB7141" w:rsidP="00965781">
            <w:pPr>
              <w:pStyle w:val="Normal-pool-Table"/>
            </w:pPr>
            <w:r w:rsidRPr="001D1C15">
              <w:t>Control production and consumption of Annex B substances (other halogenated CFCs, carbon tetrachloride and methyl chloroform)</w:t>
            </w:r>
          </w:p>
          <w:p w14:paraId="0C58E174" w14:textId="77777777" w:rsidR="00DB7141" w:rsidRPr="001D1C15" w:rsidRDefault="00DB7141" w:rsidP="00965781">
            <w:pPr>
              <w:pStyle w:val="Normal-pool-Table"/>
            </w:pPr>
            <w:r w:rsidRPr="001D1C15">
              <w:t>Ban imports and exports of Annex A and Annex B substances (CFCs, halons, carbon tetrachloride and methyl chloroform) to any State not party to the London Amendment</w:t>
            </w:r>
          </w:p>
        </w:tc>
      </w:tr>
      <w:tr w:rsidR="00DB7141" w:rsidRPr="001D1C15" w14:paraId="1730BBB0" w14:textId="77777777" w:rsidTr="00965781">
        <w:trPr>
          <w:cantSplit/>
          <w:trHeight w:val="57"/>
          <w:jc w:val="right"/>
        </w:trPr>
        <w:tc>
          <w:tcPr>
            <w:tcW w:w="1457" w:type="dxa"/>
            <w:tcBorders>
              <w:top w:val="dotted" w:sz="4" w:space="0" w:color="auto"/>
              <w:bottom w:val="dotted" w:sz="4" w:space="0" w:color="auto"/>
            </w:tcBorders>
            <w:tcMar>
              <w:top w:w="28" w:type="dxa"/>
              <w:left w:w="57" w:type="dxa"/>
              <w:bottom w:w="28" w:type="dxa"/>
              <w:right w:w="57" w:type="dxa"/>
            </w:tcMar>
          </w:tcPr>
          <w:p w14:paraId="1B3B2764" w14:textId="77777777" w:rsidR="00DB7141" w:rsidRPr="001D1C15" w:rsidRDefault="00DB7141" w:rsidP="00965781">
            <w:pPr>
              <w:pStyle w:val="Normal-pool-Table"/>
              <w:rPr>
                <w:color w:val="002060"/>
              </w:rPr>
            </w:pPr>
            <w:r w:rsidRPr="001D1C15">
              <w:t>Copenhagen Amendment</w:t>
            </w:r>
          </w:p>
        </w:tc>
        <w:tc>
          <w:tcPr>
            <w:tcW w:w="6850" w:type="dxa"/>
            <w:tcBorders>
              <w:top w:val="dotted" w:sz="4" w:space="0" w:color="auto"/>
              <w:bottom w:val="dotted" w:sz="4" w:space="0" w:color="auto"/>
            </w:tcBorders>
            <w:tcMar>
              <w:top w:w="28" w:type="dxa"/>
              <w:left w:w="57" w:type="dxa"/>
              <w:bottom w:w="28" w:type="dxa"/>
              <w:right w:w="57" w:type="dxa"/>
            </w:tcMar>
          </w:tcPr>
          <w:p w14:paraId="4762F182" w14:textId="77777777" w:rsidR="00DB7141" w:rsidRPr="001D1C15" w:rsidRDefault="00DB7141" w:rsidP="00965781">
            <w:pPr>
              <w:pStyle w:val="Normal-pool-Table"/>
            </w:pPr>
            <w:r w:rsidRPr="001D1C15">
              <w:t xml:space="preserve">Report Article 7 data for Annex C, group I and group II, substances (HCFCs and </w:t>
            </w:r>
            <w:proofErr w:type="spellStart"/>
            <w:r w:rsidRPr="001D1C15">
              <w:t>hydrobromofluorocarbons</w:t>
            </w:r>
            <w:proofErr w:type="spellEnd"/>
            <w:r w:rsidRPr="001D1C15">
              <w:t>) and the Annex E, group I, substance (methyl bromide)</w:t>
            </w:r>
          </w:p>
          <w:p w14:paraId="39D7DB53" w14:textId="77777777" w:rsidR="00DB7141" w:rsidRPr="001D1C15" w:rsidRDefault="00DB7141" w:rsidP="00965781">
            <w:pPr>
              <w:pStyle w:val="Normal-pool-Table"/>
            </w:pPr>
            <w:r w:rsidRPr="001D1C15">
              <w:t>Control consumption of Annex C, group I, substances (HCFCs)</w:t>
            </w:r>
          </w:p>
          <w:p w14:paraId="2905C37D" w14:textId="77777777" w:rsidR="00DB7141" w:rsidRPr="001D1C15" w:rsidRDefault="00DB7141" w:rsidP="00965781">
            <w:pPr>
              <w:pStyle w:val="Normal-pool-Table"/>
            </w:pPr>
            <w:r w:rsidRPr="001D1C15">
              <w:t>Control production and consumption of Annex C, group II, substances (</w:t>
            </w:r>
            <w:proofErr w:type="spellStart"/>
            <w:r w:rsidRPr="001D1C15">
              <w:t>hydrobromofluorocarbons</w:t>
            </w:r>
            <w:proofErr w:type="spellEnd"/>
            <w:r w:rsidRPr="001D1C15">
              <w:t>) and the Annex E, group I, substance (methyl bromide)</w:t>
            </w:r>
          </w:p>
          <w:p w14:paraId="5D295F0F" w14:textId="77777777" w:rsidR="00DB7141" w:rsidRPr="001D1C15" w:rsidRDefault="00DB7141" w:rsidP="00965781">
            <w:pPr>
              <w:pStyle w:val="Normal-pool-Table"/>
            </w:pPr>
            <w:r w:rsidRPr="001D1C15">
              <w:t>Ban imports and exports of Annex C, group II, substances (</w:t>
            </w:r>
            <w:proofErr w:type="spellStart"/>
            <w:r w:rsidRPr="001D1C15">
              <w:t>hydrobromofluorocarbons</w:t>
            </w:r>
            <w:proofErr w:type="spellEnd"/>
            <w:r w:rsidRPr="001D1C15">
              <w:t>) to any State not party to the Copenhagen Amendment</w:t>
            </w:r>
          </w:p>
        </w:tc>
      </w:tr>
      <w:tr w:rsidR="00DB7141" w:rsidRPr="001D1C15" w14:paraId="15662CCD" w14:textId="77777777" w:rsidTr="00965781">
        <w:trPr>
          <w:cantSplit/>
          <w:trHeight w:val="57"/>
          <w:jc w:val="right"/>
        </w:trPr>
        <w:tc>
          <w:tcPr>
            <w:tcW w:w="1457" w:type="dxa"/>
            <w:tcBorders>
              <w:top w:val="dotted" w:sz="4" w:space="0" w:color="auto"/>
              <w:bottom w:val="dotted" w:sz="4" w:space="0" w:color="auto"/>
            </w:tcBorders>
            <w:tcMar>
              <w:top w:w="28" w:type="dxa"/>
              <w:left w:w="57" w:type="dxa"/>
              <w:bottom w:w="28" w:type="dxa"/>
              <w:right w:w="57" w:type="dxa"/>
            </w:tcMar>
          </w:tcPr>
          <w:p w14:paraId="439CFE5E" w14:textId="77777777" w:rsidR="00DB7141" w:rsidRPr="001D1C15" w:rsidRDefault="00DB7141" w:rsidP="00965781">
            <w:pPr>
              <w:pStyle w:val="Normal-pool-Table"/>
              <w:rPr>
                <w:color w:val="002060"/>
              </w:rPr>
            </w:pPr>
            <w:r w:rsidRPr="001D1C15">
              <w:t>Montreal Amendment</w:t>
            </w:r>
          </w:p>
        </w:tc>
        <w:tc>
          <w:tcPr>
            <w:tcW w:w="6850" w:type="dxa"/>
            <w:tcBorders>
              <w:top w:val="dotted" w:sz="4" w:space="0" w:color="auto"/>
              <w:bottom w:val="dotted" w:sz="4" w:space="0" w:color="auto"/>
            </w:tcBorders>
            <w:tcMar>
              <w:top w:w="28" w:type="dxa"/>
              <w:left w:w="57" w:type="dxa"/>
              <w:bottom w:w="28" w:type="dxa"/>
              <w:right w:w="57" w:type="dxa"/>
            </w:tcMar>
          </w:tcPr>
          <w:p w14:paraId="78D73529" w14:textId="77777777" w:rsidR="00DB7141" w:rsidRPr="001D1C15" w:rsidRDefault="00DB7141" w:rsidP="00965781">
            <w:pPr>
              <w:pStyle w:val="Normal-pool-Table"/>
            </w:pPr>
            <w:r w:rsidRPr="001D1C15">
              <w:t>Establish, implement and report on a system for licensing the import and export of controlled substances</w:t>
            </w:r>
          </w:p>
          <w:p w14:paraId="731F5E00" w14:textId="77777777" w:rsidR="00DB7141" w:rsidRPr="001D1C15" w:rsidRDefault="00DB7141" w:rsidP="00965781">
            <w:pPr>
              <w:pStyle w:val="Normal-pool-Table"/>
            </w:pPr>
            <w:r w:rsidRPr="001D1C15">
              <w:t>Ban imports and exports of the Annex E, group I, substance (methyl bromide) to any State not party to the Montreal Amendment</w:t>
            </w:r>
          </w:p>
        </w:tc>
      </w:tr>
      <w:tr w:rsidR="00DB7141" w:rsidRPr="001D1C15" w14:paraId="10A9BDB7" w14:textId="77777777" w:rsidTr="00965781">
        <w:trPr>
          <w:cantSplit/>
          <w:trHeight w:val="57"/>
          <w:jc w:val="right"/>
        </w:trPr>
        <w:tc>
          <w:tcPr>
            <w:tcW w:w="1457" w:type="dxa"/>
            <w:tcBorders>
              <w:top w:val="dotted" w:sz="4" w:space="0" w:color="auto"/>
              <w:bottom w:val="dotted" w:sz="4" w:space="0" w:color="auto"/>
            </w:tcBorders>
            <w:tcMar>
              <w:top w:w="28" w:type="dxa"/>
              <w:left w:w="57" w:type="dxa"/>
              <w:bottom w:w="28" w:type="dxa"/>
              <w:right w:w="57" w:type="dxa"/>
            </w:tcMar>
          </w:tcPr>
          <w:p w14:paraId="0BD15F43" w14:textId="77777777" w:rsidR="00DB7141" w:rsidRPr="001D1C15" w:rsidRDefault="00DB7141" w:rsidP="00965781">
            <w:pPr>
              <w:pStyle w:val="Normal-pool-Table"/>
              <w:rPr>
                <w:color w:val="002060"/>
              </w:rPr>
            </w:pPr>
            <w:r w:rsidRPr="001D1C15">
              <w:t>Beijing Amendment</w:t>
            </w:r>
          </w:p>
        </w:tc>
        <w:tc>
          <w:tcPr>
            <w:tcW w:w="6850" w:type="dxa"/>
            <w:tcBorders>
              <w:top w:val="dotted" w:sz="4" w:space="0" w:color="auto"/>
              <w:bottom w:val="dotted" w:sz="4" w:space="0" w:color="auto"/>
            </w:tcBorders>
            <w:tcMar>
              <w:top w:w="28" w:type="dxa"/>
              <w:left w:w="57" w:type="dxa"/>
              <w:bottom w:w="28" w:type="dxa"/>
              <w:right w:w="57" w:type="dxa"/>
            </w:tcMar>
          </w:tcPr>
          <w:p w14:paraId="7A4035F3" w14:textId="77777777" w:rsidR="00DB7141" w:rsidRPr="001D1C15" w:rsidRDefault="00DB7141" w:rsidP="00965781">
            <w:pPr>
              <w:pStyle w:val="Normal-pool-Table"/>
            </w:pPr>
            <w:r w:rsidRPr="001D1C15">
              <w:t>Control production of Annex C, group I, substances (HCFCs)</w:t>
            </w:r>
          </w:p>
          <w:p w14:paraId="0C62965A" w14:textId="77777777" w:rsidR="00DB7141" w:rsidRPr="001D1C15" w:rsidRDefault="00DB7141" w:rsidP="00965781">
            <w:pPr>
              <w:pStyle w:val="Normal-pool-Table"/>
            </w:pPr>
            <w:r w:rsidRPr="001D1C15">
              <w:t>Report Article 7 data for the Annex C, group III, substance (bromochloromethane)</w:t>
            </w:r>
          </w:p>
          <w:p w14:paraId="3D2EC3E7" w14:textId="77777777" w:rsidR="00DB7141" w:rsidRPr="001D1C15" w:rsidRDefault="00DB7141" w:rsidP="00965781">
            <w:pPr>
              <w:pStyle w:val="Normal-pool-Table"/>
            </w:pPr>
            <w:r w:rsidRPr="001D1C15">
              <w:t>Control production and consumption of the Annex C, group III, substance (bromochloromethane)</w:t>
            </w:r>
          </w:p>
          <w:p w14:paraId="461E3A27" w14:textId="77777777" w:rsidR="00DB7141" w:rsidRPr="001D1C15" w:rsidRDefault="00DB7141" w:rsidP="00965781">
            <w:pPr>
              <w:pStyle w:val="Normal-pool-Table"/>
              <w:rPr>
                <w:rFonts w:eastAsiaTheme="minorEastAsia"/>
              </w:rPr>
            </w:pPr>
            <w:r w:rsidRPr="001D1C15">
              <w:t>Ban imports and exports of Annex C, group I, substances (HCFCs) and the Annex C, group III substance (bromochloromethane) from and to any State not party to the Beijing Amendment (for Article 5 parties to the Protocol, the ban relating to the Annex C, group I substances went into effect on 1 January 2013, pursuant to decision XX/9)</w:t>
            </w:r>
          </w:p>
        </w:tc>
      </w:tr>
      <w:tr w:rsidR="00DB7141" w:rsidRPr="001D1C15" w14:paraId="7045EEB6" w14:textId="77777777" w:rsidTr="00965781">
        <w:trPr>
          <w:cantSplit/>
          <w:trHeight w:val="57"/>
          <w:jc w:val="right"/>
        </w:trPr>
        <w:tc>
          <w:tcPr>
            <w:tcW w:w="1457" w:type="dxa"/>
            <w:tcBorders>
              <w:top w:val="dotted" w:sz="4" w:space="0" w:color="auto"/>
              <w:bottom w:val="single" w:sz="12" w:space="0" w:color="auto"/>
            </w:tcBorders>
            <w:tcMar>
              <w:top w:w="28" w:type="dxa"/>
              <w:left w:w="57" w:type="dxa"/>
              <w:bottom w:w="28" w:type="dxa"/>
              <w:right w:w="57" w:type="dxa"/>
            </w:tcMar>
          </w:tcPr>
          <w:p w14:paraId="5ADFDD43" w14:textId="77777777" w:rsidR="00DB7141" w:rsidRPr="001D1C15" w:rsidRDefault="00DB7141" w:rsidP="00965781">
            <w:pPr>
              <w:pStyle w:val="Normal-pool-Table"/>
              <w:rPr>
                <w:color w:val="002060"/>
              </w:rPr>
            </w:pPr>
            <w:r w:rsidRPr="001D1C15">
              <w:t>Kigali Amendment</w:t>
            </w:r>
          </w:p>
        </w:tc>
        <w:tc>
          <w:tcPr>
            <w:tcW w:w="6850" w:type="dxa"/>
            <w:tcBorders>
              <w:top w:val="dotted" w:sz="4" w:space="0" w:color="auto"/>
              <w:bottom w:val="single" w:sz="12" w:space="0" w:color="auto"/>
            </w:tcBorders>
            <w:tcMar>
              <w:top w:w="28" w:type="dxa"/>
              <w:left w:w="57" w:type="dxa"/>
              <w:bottom w:w="28" w:type="dxa"/>
              <w:right w:w="57" w:type="dxa"/>
            </w:tcMar>
          </w:tcPr>
          <w:p w14:paraId="59382DA1" w14:textId="77777777" w:rsidR="00DB7141" w:rsidRPr="001D1C15" w:rsidRDefault="00DB7141" w:rsidP="00965781">
            <w:pPr>
              <w:pStyle w:val="Normal-pool-Table"/>
            </w:pPr>
            <w:r w:rsidRPr="001D1C15">
              <w:t>Report Article 7 data for Annex F substances (HFCs)</w:t>
            </w:r>
          </w:p>
          <w:p w14:paraId="5B3B4E9B" w14:textId="77777777" w:rsidR="00DB7141" w:rsidRPr="001D1C15" w:rsidRDefault="00DB7141" w:rsidP="00965781">
            <w:pPr>
              <w:pStyle w:val="Normal-pool-Table"/>
            </w:pPr>
            <w:r w:rsidRPr="001D1C15">
              <w:t>Report emissions of the Annex F, group II, substance (HFC-23)</w:t>
            </w:r>
          </w:p>
          <w:p w14:paraId="0D437757" w14:textId="77777777" w:rsidR="00DB7141" w:rsidRPr="001D1C15" w:rsidRDefault="00DB7141" w:rsidP="00965781">
            <w:pPr>
              <w:pStyle w:val="Normal-pool-Table"/>
            </w:pPr>
            <w:r w:rsidRPr="001D1C15">
              <w:t>Control production and consumption of Annex F substances (HFCs)</w:t>
            </w:r>
          </w:p>
        </w:tc>
      </w:tr>
    </w:tbl>
    <w:p w14:paraId="45E3BF77" w14:textId="77777777" w:rsidR="00DB7141" w:rsidRPr="001D1C15" w:rsidRDefault="00DB7141" w:rsidP="00DB7141">
      <w:pPr>
        <w:pStyle w:val="Normalpool"/>
      </w:pPr>
      <w:r w:rsidRPr="001D1C15">
        <w:br w:type="page"/>
      </w:r>
    </w:p>
    <w:p w14:paraId="4D35221B" w14:textId="77777777" w:rsidR="00DB7141" w:rsidRPr="001D1C15" w:rsidRDefault="00DB7141" w:rsidP="00DB7141">
      <w:pPr>
        <w:pStyle w:val="ZZAnxheader"/>
      </w:pPr>
      <w:r w:rsidRPr="001D1C15">
        <w:lastRenderedPageBreak/>
        <w:t>Annex III</w:t>
      </w:r>
    </w:p>
    <w:p w14:paraId="0A6A328A" w14:textId="77777777" w:rsidR="00DB7141" w:rsidRPr="001D1C15" w:rsidRDefault="00DB7141" w:rsidP="00DB7141">
      <w:pPr>
        <w:pStyle w:val="ZZAnxtitle"/>
      </w:pPr>
      <w:r w:rsidRPr="001D1C15">
        <w:t>Control measures for 2024 and 2025 for all parties</w:t>
      </w:r>
    </w:p>
    <w:p w14:paraId="27218B9C" w14:textId="77777777" w:rsidR="00DB7141" w:rsidRPr="001D1C15" w:rsidRDefault="00DB7141" w:rsidP="00DB7141">
      <w:pPr>
        <w:pStyle w:val="Normalnumber"/>
        <w:numPr>
          <w:ilvl w:val="0"/>
          <w:numId w:val="29"/>
        </w:numPr>
        <w:tabs>
          <w:tab w:val="clear" w:pos="1247"/>
          <w:tab w:val="clear" w:pos="1814"/>
          <w:tab w:val="clear" w:pos="1867"/>
          <w:tab w:val="clear" w:pos="2381"/>
          <w:tab w:val="clear" w:pos="2948"/>
          <w:tab w:val="clear" w:pos="3515"/>
          <w:tab w:val="left" w:pos="624"/>
        </w:tabs>
        <w:ind w:left="1247"/>
        <w:rPr>
          <w:snapToGrid w:val="0"/>
        </w:rPr>
      </w:pPr>
      <w:r w:rsidRPr="001D1C15">
        <w:t xml:space="preserve">The control measures for 2024 and 2025 </w:t>
      </w:r>
      <w:r>
        <w:t>prescribed under the Montreal Protocol for</w:t>
      </w:r>
      <w:r w:rsidRPr="001D1C15">
        <w:t xml:space="preserve"> non-Article 5 parties are summarized in table 1, while those </w:t>
      </w:r>
      <w:r>
        <w:t>for</w:t>
      </w:r>
      <w:r w:rsidRPr="001D1C15">
        <w:t xml:space="preserve"> Article 5 parties are summarized in table 2.</w:t>
      </w:r>
      <w:r>
        <w:t xml:space="preserve"> T</w:t>
      </w:r>
      <w:r w:rsidRPr="00786F1D">
        <w:t xml:space="preserve">he specific </w:t>
      </w:r>
      <w:r>
        <w:t xml:space="preserve">control </w:t>
      </w:r>
      <w:r w:rsidRPr="00786F1D">
        <w:t xml:space="preserve">measures applicable to </w:t>
      </w:r>
      <w:r>
        <w:t>each</w:t>
      </w:r>
      <w:r w:rsidRPr="00786F1D">
        <w:t xml:space="preserve"> party </w:t>
      </w:r>
      <w:r>
        <w:t>depend</w:t>
      </w:r>
      <w:r w:rsidRPr="00786F1D">
        <w:t xml:space="preserve"> on ratifications by that party.</w:t>
      </w:r>
    </w:p>
    <w:p w14:paraId="4CF5B158" w14:textId="77777777" w:rsidR="00DB7141" w:rsidRPr="001D1C15" w:rsidRDefault="00DB7141" w:rsidP="00DB7141">
      <w:pPr>
        <w:pStyle w:val="Normalnumber"/>
        <w:numPr>
          <w:ilvl w:val="0"/>
          <w:numId w:val="29"/>
        </w:numPr>
        <w:tabs>
          <w:tab w:val="clear" w:pos="1247"/>
          <w:tab w:val="clear" w:pos="1814"/>
          <w:tab w:val="clear" w:pos="1867"/>
          <w:tab w:val="clear" w:pos="2381"/>
          <w:tab w:val="clear" w:pos="2948"/>
          <w:tab w:val="clear" w:pos="3515"/>
          <w:tab w:val="left" w:pos="624"/>
        </w:tabs>
        <w:ind w:left="1247"/>
      </w:pPr>
      <w:r w:rsidRPr="001D1C15">
        <w:t>For all parties, excess production or consumption is allowed for exempted</w:t>
      </w:r>
      <w:r w:rsidRPr="001D1C15" w:rsidDel="00A958F7">
        <w:t xml:space="preserve"> </w:t>
      </w:r>
      <w:r w:rsidRPr="001D1C15">
        <w:t>amounts approved for essential uses or critical uses, laboratory and analytical uses</w:t>
      </w:r>
      <w:r>
        <w:t>.</w:t>
      </w:r>
      <w:r w:rsidRPr="001D1C15">
        <w:t xml:space="preserve"> </w:t>
      </w:r>
      <w:r>
        <w:t>I</w:t>
      </w:r>
      <w:r w:rsidRPr="001D1C15">
        <w:t>ncreased production for satisfying the basic domestic needs of Article 5 parties</w:t>
      </w:r>
      <w:r>
        <w:t xml:space="preserve"> is allowed under conditions set out in the Protocol</w:t>
      </w:r>
      <w:r w:rsidRPr="001D1C15">
        <w:t xml:space="preserve">. In reviewing compliance, the Ozone Secretariat also </w:t>
      </w:r>
      <w:proofErr w:type="gramStart"/>
      <w:r w:rsidRPr="001D1C15">
        <w:t>takes into account</w:t>
      </w:r>
      <w:proofErr w:type="gramEnd"/>
      <w:r w:rsidRPr="001D1C15">
        <w:t xml:space="preserve"> the transfer of production rights between parties, under the terms set out in Article 2 of the Protocol.</w:t>
      </w:r>
    </w:p>
    <w:p w14:paraId="08A1565D" w14:textId="77777777" w:rsidR="00DB7141" w:rsidRPr="001D1C15" w:rsidRDefault="00DB7141" w:rsidP="00DB7141">
      <w:pPr>
        <w:pStyle w:val="Normalnumber"/>
        <w:numPr>
          <w:ilvl w:val="0"/>
          <w:numId w:val="29"/>
        </w:numPr>
        <w:tabs>
          <w:tab w:val="clear" w:pos="1247"/>
          <w:tab w:val="clear" w:pos="1814"/>
          <w:tab w:val="clear" w:pos="1867"/>
          <w:tab w:val="clear" w:pos="2381"/>
          <w:tab w:val="clear" w:pos="2948"/>
          <w:tab w:val="clear" w:pos="3515"/>
          <w:tab w:val="left" w:pos="624"/>
        </w:tabs>
        <w:ind w:left="1247"/>
      </w:pPr>
      <w:r w:rsidRPr="001D1C15">
        <w:t>Excess production and consumption attributable to stockpiling under the scenarios described in decisions XVIII/17 and XXII/20 are recorded for information purposes; parties reporting any such excess production or consumption and meeting the conditions described in decision XXII/20 are not subject to the non</w:t>
      </w:r>
      <w:r w:rsidRPr="001D1C15">
        <w:noBreakHyphen/>
        <w:t>compliance procedure, as directed by the Meetings of the Parties in the aforementioned decisions.</w:t>
      </w:r>
    </w:p>
    <w:p w14:paraId="307AD5A6" w14:textId="77777777" w:rsidR="00DB7141" w:rsidRPr="001D1C15" w:rsidRDefault="00DB7141" w:rsidP="00DB7141">
      <w:pPr>
        <w:pStyle w:val="Normalnumber"/>
        <w:keepNext/>
        <w:numPr>
          <w:ilvl w:val="0"/>
          <w:numId w:val="29"/>
        </w:numPr>
        <w:tabs>
          <w:tab w:val="clear" w:pos="1247"/>
          <w:tab w:val="clear" w:pos="1814"/>
          <w:tab w:val="clear" w:pos="1867"/>
          <w:tab w:val="clear" w:pos="2381"/>
          <w:tab w:val="clear" w:pos="2948"/>
          <w:tab w:val="clear" w:pos="3515"/>
          <w:tab w:val="left" w:pos="624"/>
        </w:tabs>
        <w:ind w:left="1247" w:right="-57"/>
      </w:pPr>
      <w:r w:rsidRPr="001D1C15">
        <w:t xml:space="preserve">For parties that might previously have been in non-compliance and are the subject of decisions outlining those parties’ commitments to plans of action with time-specific benchmarks for returning to compliance, the limits and the actions specified in those decisions are used as the primary determinant of the adherence by those parties to their obligations to reduce their production and consumption levels. </w:t>
      </w:r>
    </w:p>
    <w:p w14:paraId="73630D0E" w14:textId="77777777" w:rsidR="00DB7141" w:rsidRPr="001D1C15" w:rsidRDefault="00DB7141" w:rsidP="00DB7141">
      <w:pPr>
        <w:pStyle w:val="Titletable"/>
        <w:spacing w:before="240"/>
      </w:pPr>
      <w:r w:rsidRPr="001D1C15">
        <w:rPr>
          <w:b w:val="0"/>
          <w:bCs w:val="0"/>
        </w:rPr>
        <w:t xml:space="preserve">Table 1 </w:t>
      </w:r>
      <w:r w:rsidRPr="001D1C15">
        <w:br/>
        <w:t xml:space="preserve">Control measures for 2024 and 2025 </w:t>
      </w:r>
      <w:r w:rsidRPr="004B18E3">
        <w:t>prescribed for</w:t>
      </w:r>
      <w:r w:rsidRPr="001D1C15">
        <w:t xml:space="preserve"> non-Article 5 parties</w:t>
      </w:r>
      <w:r>
        <w:t>*</w:t>
      </w:r>
    </w:p>
    <w:tbl>
      <w:tblPr>
        <w:tblW w:w="8307" w:type="dxa"/>
        <w:jc w:val="right"/>
        <w:tblLook w:val="0000" w:firstRow="0" w:lastRow="0" w:firstColumn="0" w:lastColumn="0" w:noHBand="0" w:noVBand="0"/>
      </w:tblPr>
      <w:tblGrid>
        <w:gridCol w:w="4124"/>
        <w:gridCol w:w="4183"/>
      </w:tblGrid>
      <w:tr w:rsidR="00DB7141" w:rsidRPr="001D1C15" w14:paraId="33CB84F2" w14:textId="77777777" w:rsidTr="00965781">
        <w:trPr>
          <w:trHeight w:val="57"/>
          <w:tblHeader/>
          <w:jc w:val="right"/>
        </w:trPr>
        <w:tc>
          <w:tcPr>
            <w:tcW w:w="4124" w:type="dxa"/>
            <w:tcBorders>
              <w:top w:val="single" w:sz="4" w:space="0" w:color="auto"/>
              <w:bottom w:val="single" w:sz="12" w:space="0" w:color="auto"/>
            </w:tcBorders>
            <w:tcMar>
              <w:top w:w="28" w:type="dxa"/>
              <w:left w:w="57" w:type="dxa"/>
              <w:bottom w:w="28" w:type="dxa"/>
              <w:right w:w="57" w:type="dxa"/>
            </w:tcMar>
            <w:vAlign w:val="bottom"/>
          </w:tcPr>
          <w:p w14:paraId="39F8C46D" w14:textId="77777777" w:rsidR="00DB7141" w:rsidRPr="001D1C15" w:rsidRDefault="00DB7141" w:rsidP="00965781">
            <w:pPr>
              <w:pStyle w:val="Normal-pool-Table"/>
              <w:rPr>
                <w:i/>
                <w:iCs/>
              </w:rPr>
            </w:pPr>
            <w:r w:rsidRPr="001D1C15">
              <w:rPr>
                <w:i/>
                <w:iCs/>
              </w:rPr>
              <w:t>Annex/group</w:t>
            </w:r>
          </w:p>
        </w:tc>
        <w:tc>
          <w:tcPr>
            <w:tcW w:w="4183" w:type="dxa"/>
            <w:tcBorders>
              <w:top w:val="single" w:sz="4" w:space="0" w:color="auto"/>
              <w:bottom w:val="single" w:sz="12" w:space="0" w:color="auto"/>
            </w:tcBorders>
            <w:tcMar>
              <w:top w:w="28" w:type="dxa"/>
              <w:left w:w="57" w:type="dxa"/>
              <w:bottom w:w="28" w:type="dxa"/>
              <w:right w:w="57" w:type="dxa"/>
            </w:tcMar>
            <w:vAlign w:val="bottom"/>
          </w:tcPr>
          <w:p w14:paraId="17946AA2" w14:textId="77777777" w:rsidR="00DB7141" w:rsidRPr="001D1C15" w:rsidRDefault="00DB7141" w:rsidP="00965781">
            <w:pPr>
              <w:pStyle w:val="Normal-pool-Table"/>
              <w:rPr>
                <w:i/>
                <w:iCs/>
              </w:rPr>
            </w:pPr>
            <w:r w:rsidRPr="001D1C15">
              <w:rPr>
                <w:i/>
                <w:iCs/>
              </w:rPr>
              <w:t xml:space="preserve">Control measures for 2024 and 2025 applicable to production and </w:t>
            </w:r>
            <w:proofErr w:type="spellStart"/>
            <w:r w:rsidRPr="001D1C15">
              <w:rPr>
                <w:i/>
                <w:iCs/>
              </w:rPr>
              <w:t>consumption</w:t>
            </w:r>
            <w:r w:rsidRPr="001D1C15">
              <w:rPr>
                <w:i/>
                <w:iCs/>
                <w:vertAlign w:val="superscript"/>
              </w:rPr>
              <w:t>a</w:t>
            </w:r>
            <w:proofErr w:type="spellEnd"/>
          </w:p>
        </w:tc>
      </w:tr>
      <w:tr w:rsidR="00DB7141" w:rsidRPr="001D1C15" w14:paraId="36CC508F" w14:textId="77777777" w:rsidTr="00965781">
        <w:trPr>
          <w:trHeight w:val="57"/>
          <w:jc w:val="right"/>
        </w:trPr>
        <w:tc>
          <w:tcPr>
            <w:tcW w:w="4124" w:type="dxa"/>
            <w:tcBorders>
              <w:top w:val="single" w:sz="12" w:space="0" w:color="auto"/>
              <w:bottom w:val="dotted" w:sz="4" w:space="0" w:color="auto"/>
            </w:tcBorders>
            <w:tcMar>
              <w:top w:w="28" w:type="dxa"/>
              <w:left w:w="57" w:type="dxa"/>
              <w:bottom w:w="28" w:type="dxa"/>
              <w:right w:w="57" w:type="dxa"/>
            </w:tcMar>
          </w:tcPr>
          <w:p w14:paraId="21B80551" w14:textId="77777777" w:rsidR="00DB7141" w:rsidRPr="001D1C15" w:rsidRDefault="00DB7141" w:rsidP="00965781">
            <w:pPr>
              <w:pStyle w:val="Normal-pool-Table"/>
              <w:rPr>
                <w:color w:val="002060"/>
              </w:rPr>
            </w:pPr>
            <w:r w:rsidRPr="001D1C15">
              <w:t>A/I (CFCs), A/II (halons), B/I (other CFCs), B/II (carbon tetrachloride), C/II (</w:t>
            </w:r>
            <w:proofErr w:type="spellStart"/>
            <w:r w:rsidRPr="001D1C15">
              <w:t>hydrobromofluorocarbons</w:t>
            </w:r>
            <w:proofErr w:type="spellEnd"/>
            <w:r w:rsidRPr="001D1C15">
              <w:t xml:space="preserve">), C/III (bromochloromethane) and E/I (methyl bromide) </w:t>
            </w:r>
          </w:p>
        </w:tc>
        <w:tc>
          <w:tcPr>
            <w:tcW w:w="4183" w:type="dxa"/>
            <w:tcBorders>
              <w:top w:val="single" w:sz="12" w:space="0" w:color="auto"/>
              <w:bottom w:val="dotted" w:sz="4" w:space="0" w:color="auto"/>
            </w:tcBorders>
            <w:tcMar>
              <w:top w:w="28" w:type="dxa"/>
              <w:left w:w="57" w:type="dxa"/>
              <w:bottom w:w="28" w:type="dxa"/>
              <w:right w:w="57" w:type="dxa"/>
            </w:tcMar>
          </w:tcPr>
          <w:p w14:paraId="2BB0C041" w14:textId="77777777" w:rsidR="00DB7141" w:rsidRPr="001D1C15" w:rsidRDefault="00DB7141" w:rsidP="00965781">
            <w:pPr>
              <w:pStyle w:val="Normal-pool-Table"/>
            </w:pPr>
            <w:r w:rsidRPr="001D1C15">
              <w:t>Total phase-out except for the quantities allowed, approved or exempted by the Protocol or a Meeting of the Parties</w:t>
            </w:r>
          </w:p>
        </w:tc>
      </w:tr>
      <w:tr w:rsidR="00DB7141" w:rsidRPr="001D1C15" w14:paraId="61ACBE36" w14:textId="77777777" w:rsidTr="00965781">
        <w:trPr>
          <w:trHeight w:val="57"/>
          <w:jc w:val="right"/>
        </w:trPr>
        <w:tc>
          <w:tcPr>
            <w:tcW w:w="4124" w:type="dxa"/>
            <w:tcBorders>
              <w:top w:val="dotted" w:sz="4" w:space="0" w:color="auto"/>
              <w:bottom w:val="dotted" w:sz="4" w:space="0" w:color="auto"/>
            </w:tcBorders>
            <w:tcMar>
              <w:top w:w="28" w:type="dxa"/>
              <w:left w:w="57" w:type="dxa"/>
              <w:bottom w:w="28" w:type="dxa"/>
              <w:right w:w="57" w:type="dxa"/>
            </w:tcMar>
          </w:tcPr>
          <w:p w14:paraId="573B5AB6" w14:textId="77777777" w:rsidR="00DB7141" w:rsidRPr="001D1C15" w:rsidRDefault="00DB7141" w:rsidP="00965781">
            <w:pPr>
              <w:pStyle w:val="Normal-pool-Table"/>
              <w:rPr>
                <w:color w:val="002060"/>
              </w:rPr>
            </w:pPr>
            <w:r w:rsidRPr="001D1C15">
              <w:t>C/I (HCFCs)</w:t>
            </w:r>
          </w:p>
        </w:tc>
        <w:tc>
          <w:tcPr>
            <w:tcW w:w="4183" w:type="dxa"/>
            <w:tcBorders>
              <w:top w:val="dotted" w:sz="4" w:space="0" w:color="auto"/>
              <w:bottom w:val="dotted" w:sz="4" w:space="0" w:color="auto"/>
            </w:tcBorders>
            <w:tcMar>
              <w:top w:w="28" w:type="dxa"/>
              <w:left w:w="57" w:type="dxa"/>
              <w:bottom w:w="28" w:type="dxa"/>
              <w:right w:w="57" w:type="dxa"/>
            </w:tcMar>
          </w:tcPr>
          <w:p w14:paraId="1B13CD03" w14:textId="77777777" w:rsidR="00DB7141" w:rsidRPr="001D1C15" w:rsidRDefault="00DB7141" w:rsidP="00965781">
            <w:pPr>
              <w:pStyle w:val="Normal-pool-Table"/>
            </w:pPr>
            <w:r w:rsidRPr="001D1C15">
              <w:t>Total phase-out except for an annual allowance of 0.5 per cent of base-level consumption until 1 January 2030 for use in the four sectors specified in the Protocol</w:t>
            </w:r>
          </w:p>
        </w:tc>
      </w:tr>
      <w:tr w:rsidR="00DB7141" w:rsidRPr="001D1C15" w14:paraId="30A4C45D" w14:textId="77777777" w:rsidTr="00965781">
        <w:trPr>
          <w:trHeight w:val="57"/>
          <w:jc w:val="right"/>
        </w:trPr>
        <w:tc>
          <w:tcPr>
            <w:tcW w:w="4124" w:type="dxa"/>
            <w:tcBorders>
              <w:top w:val="dotted" w:sz="4" w:space="0" w:color="auto"/>
              <w:bottom w:val="single" w:sz="12" w:space="0" w:color="auto"/>
            </w:tcBorders>
            <w:tcMar>
              <w:top w:w="28" w:type="dxa"/>
              <w:left w:w="57" w:type="dxa"/>
              <w:bottom w:w="28" w:type="dxa"/>
              <w:right w:w="57" w:type="dxa"/>
            </w:tcMar>
          </w:tcPr>
          <w:p w14:paraId="3B09FA74" w14:textId="77777777" w:rsidR="00DB7141" w:rsidRPr="001D1C15" w:rsidRDefault="00DB7141" w:rsidP="00965781">
            <w:pPr>
              <w:pStyle w:val="Normal-pool-Table"/>
            </w:pPr>
            <w:r w:rsidRPr="001D1C15">
              <w:t>F (HFCs)</w:t>
            </w:r>
          </w:p>
        </w:tc>
        <w:tc>
          <w:tcPr>
            <w:tcW w:w="4183" w:type="dxa"/>
            <w:tcBorders>
              <w:top w:val="dotted" w:sz="4" w:space="0" w:color="auto"/>
              <w:bottom w:val="single" w:sz="12" w:space="0" w:color="auto"/>
            </w:tcBorders>
            <w:tcMar>
              <w:top w:w="28" w:type="dxa"/>
              <w:left w:w="57" w:type="dxa"/>
              <w:bottom w:w="28" w:type="dxa"/>
              <w:right w:w="57" w:type="dxa"/>
            </w:tcMar>
          </w:tcPr>
          <w:p w14:paraId="08DA1002" w14:textId="77777777" w:rsidR="00DB7141" w:rsidRPr="001D1C15" w:rsidRDefault="00DB7141" w:rsidP="00965781">
            <w:pPr>
              <w:pStyle w:val="Normal-pool-Table"/>
            </w:pPr>
            <w:r w:rsidRPr="001D1C15">
              <w:t xml:space="preserve">No greater than 70 per cent of the </w:t>
            </w:r>
            <w:proofErr w:type="spellStart"/>
            <w:r w:rsidRPr="001D1C15">
              <w:t>baseline</w:t>
            </w:r>
            <w:r w:rsidRPr="001D1C15">
              <w:rPr>
                <w:i/>
                <w:iCs/>
                <w:vertAlign w:val="superscript"/>
              </w:rPr>
              <w:t>b</w:t>
            </w:r>
            <w:proofErr w:type="spellEnd"/>
          </w:p>
        </w:tc>
      </w:tr>
    </w:tbl>
    <w:p w14:paraId="3C0E00FF" w14:textId="77777777" w:rsidR="00DB7141" w:rsidRPr="00570759" w:rsidRDefault="00DB7141" w:rsidP="00DB7141">
      <w:pPr>
        <w:pStyle w:val="Normal-pool"/>
        <w:spacing w:before="60"/>
        <w:ind w:left="1247"/>
        <w:rPr>
          <w:sz w:val="17"/>
          <w:szCs w:val="17"/>
        </w:rPr>
      </w:pPr>
      <w:r>
        <w:rPr>
          <w:i/>
          <w:iCs/>
          <w:sz w:val="17"/>
          <w:szCs w:val="17"/>
          <w:vertAlign w:val="superscript"/>
        </w:rPr>
        <w:tab/>
        <w:t xml:space="preserve">* </w:t>
      </w:r>
      <w:r w:rsidRPr="004A44D8">
        <w:rPr>
          <w:sz w:val="17"/>
          <w:szCs w:val="17"/>
        </w:rPr>
        <w:t xml:space="preserve"> </w:t>
      </w:r>
      <w:r w:rsidRPr="00BC774D">
        <w:rPr>
          <w:sz w:val="17"/>
          <w:szCs w:val="17"/>
        </w:rPr>
        <w:t>The specific control measures applicable to each party depend on ratifications by that party</w:t>
      </w:r>
      <w:r>
        <w:rPr>
          <w:sz w:val="17"/>
          <w:szCs w:val="17"/>
        </w:rPr>
        <w:t xml:space="preserve"> of relevant amendments</w:t>
      </w:r>
      <w:r w:rsidRPr="00BC774D">
        <w:rPr>
          <w:sz w:val="17"/>
          <w:szCs w:val="17"/>
        </w:rPr>
        <w:t>.</w:t>
      </w:r>
    </w:p>
    <w:p w14:paraId="00490EFB" w14:textId="77777777" w:rsidR="00DB7141" w:rsidRPr="001D1C15" w:rsidRDefault="00DB7141" w:rsidP="00DB7141">
      <w:pPr>
        <w:pStyle w:val="Normal-pool"/>
        <w:spacing w:before="60"/>
        <w:ind w:left="1247"/>
        <w:rPr>
          <w:sz w:val="17"/>
          <w:szCs w:val="17"/>
        </w:rPr>
      </w:pPr>
      <w:r w:rsidRPr="001D1C15">
        <w:rPr>
          <w:sz w:val="17"/>
          <w:szCs w:val="17"/>
          <w:vertAlign w:val="superscript"/>
        </w:rPr>
        <w:tab/>
      </w:r>
      <w:r w:rsidRPr="001D1C15">
        <w:rPr>
          <w:i/>
          <w:iCs/>
          <w:sz w:val="17"/>
          <w:szCs w:val="17"/>
          <w:vertAlign w:val="superscript"/>
        </w:rPr>
        <w:t>a</w:t>
      </w:r>
      <w:r w:rsidRPr="001D1C15">
        <w:rPr>
          <w:sz w:val="17"/>
          <w:szCs w:val="17"/>
        </w:rPr>
        <w:t xml:space="preserve"> Except for quantities allowed, approved or exempted by the Protocol or a Meeting of the Parties.</w:t>
      </w:r>
    </w:p>
    <w:p w14:paraId="0DD06C95" w14:textId="77777777" w:rsidR="00DB7141" w:rsidRPr="00F2093E" w:rsidRDefault="00DB7141" w:rsidP="00DB7141">
      <w:pPr>
        <w:pStyle w:val="Normal-pool"/>
        <w:spacing w:before="60"/>
        <w:ind w:left="1247"/>
        <w:rPr>
          <w:sz w:val="17"/>
          <w:szCs w:val="17"/>
        </w:rPr>
      </w:pPr>
      <w:r w:rsidRPr="001D1C15">
        <w:rPr>
          <w:sz w:val="17"/>
          <w:szCs w:val="17"/>
        </w:rPr>
        <w:tab/>
      </w:r>
      <w:r w:rsidRPr="001D1C15">
        <w:rPr>
          <w:i/>
          <w:iCs/>
          <w:sz w:val="17"/>
          <w:szCs w:val="17"/>
          <w:vertAlign w:val="superscript"/>
        </w:rPr>
        <w:t>b</w:t>
      </w:r>
      <w:r w:rsidRPr="001D1C15">
        <w:rPr>
          <w:sz w:val="17"/>
          <w:szCs w:val="17"/>
        </w:rPr>
        <w:t xml:space="preserve"> For Belarus, Kazakhstan, the Russian Federation, Tajikistan and Uzbekistan, no greater than 95 per cent of the baseline for 2024 and no greater than 65 per cent of the baseline for 2025, in accordance with paragraph 1 of decision XXVIII/2.</w:t>
      </w:r>
    </w:p>
    <w:p w14:paraId="0FE248DB" w14:textId="77777777" w:rsidR="00DB7141" w:rsidRPr="001D1C15" w:rsidRDefault="00DB7141" w:rsidP="00DB7141">
      <w:pPr>
        <w:pStyle w:val="Titletable"/>
        <w:spacing w:before="240"/>
      </w:pPr>
      <w:r w:rsidRPr="001D1C15">
        <w:rPr>
          <w:b w:val="0"/>
          <w:bCs w:val="0"/>
        </w:rPr>
        <w:t xml:space="preserve">Table 2 </w:t>
      </w:r>
      <w:r w:rsidRPr="001D1C15">
        <w:rPr>
          <w:b w:val="0"/>
          <w:bCs w:val="0"/>
        </w:rPr>
        <w:br/>
      </w:r>
      <w:r w:rsidRPr="001D1C15">
        <w:t xml:space="preserve">Control measures for 2024 and 2025 </w:t>
      </w:r>
      <w:r w:rsidRPr="004B18E3">
        <w:t>prescribed for</w:t>
      </w:r>
      <w:r w:rsidRPr="001D1C15">
        <w:t xml:space="preserve"> Article 5 parties</w:t>
      </w:r>
      <w:r>
        <w:t>*</w:t>
      </w:r>
    </w:p>
    <w:tbl>
      <w:tblPr>
        <w:tblW w:w="830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70"/>
        <w:gridCol w:w="4037"/>
      </w:tblGrid>
      <w:tr w:rsidR="00DB7141" w:rsidRPr="001D1C15" w14:paraId="67466473" w14:textId="77777777" w:rsidTr="00965781">
        <w:trPr>
          <w:trHeight w:val="57"/>
          <w:tblHeader/>
          <w:jc w:val="right"/>
        </w:trPr>
        <w:tc>
          <w:tcPr>
            <w:tcW w:w="4270" w:type="dxa"/>
            <w:tcBorders>
              <w:top w:val="single" w:sz="4" w:space="0" w:color="auto"/>
              <w:left w:val="nil"/>
              <w:bottom w:val="single" w:sz="12" w:space="0" w:color="auto"/>
              <w:right w:val="nil"/>
            </w:tcBorders>
            <w:vAlign w:val="bottom"/>
          </w:tcPr>
          <w:p w14:paraId="7711A84B" w14:textId="77777777" w:rsidR="00DB7141" w:rsidRPr="001D1C15" w:rsidRDefault="00DB7141" w:rsidP="00965781">
            <w:pPr>
              <w:pStyle w:val="Normal-pool-Table"/>
              <w:rPr>
                <w:i/>
                <w:iCs/>
              </w:rPr>
            </w:pPr>
            <w:r w:rsidRPr="001D1C15">
              <w:rPr>
                <w:i/>
                <w:iCs/>
              </w:rPr>
              <w:t>Annex/group(s)</w:t>
            </w:r>
          </w:p>
        </w:tc>
        <w:tc>
          <w:tcPr>
            <w:tcW w:w="4037" w:type="dxa"/>
            <w:tcBorders>
              <w:top w:val="single" w:sz="4" w:space="0" w:color="auto"/>
              <w:left w:val="nil"/>
              <w:bottom w:val="single" w:sz="12" w:space="0" w:color="auto"/>
              <w:right w:val="nil"/>
            </w:tcBorders>
            <w:vAlign w:val="bottom"/>
          </w:tcPr>
          <w:p w14:paraId="7B72341E" w14:textId="77777777" w:rsidR="00DB7141" w:rsidRPr="001D1C15" w:rsidRDefault="00DB7141" w:rsidP="00965781">
            <w:pPr>
              <w:pStyle w:val="Normal-pool-Table"/>
              <w:rPr>
                <w:i/>
                <w:iCs/>
              </w:rPr>
            </w:pPr>
            <w:r w:rsidRPr="001D1C15">
              <w:rPr>
                <w:i/>
                <w:iCs/>
              </w:rPr>
              <w:t xml:space="preserve">Control measures for 2024 and 2025 applicable to production and </w:t>
            </w:r>
            <w:proofErr w:type="spellStart"/>
            <w:r w:rsidRPr="001D1C15">
              <w:rPr>
                <w:i/>
                <w:iCs/>
              </w:rPr>
              <w:t>consumption</w:t>
            </w:r>
            <w:r w:rsidRPr="001D1C15">
              <w:rPr>
                <w:i/>
                <w:iCs/>
                <w:vertAlign w:val="superscript"/>
              </w:rPr>
              <w:t>a</w:t>
            </w:r>
            <w:proofErr w:type="spellEnd"/>
          </w:p>
        </w:tc>
      </w:tr>
      <w:tr w:rsidR="00DB7141" w:rsidRPr="001D1C15" w14:paraId="680B88A5" w14:textId="77777777" w:rsidTr="00965781">
        <w:trPr>
          <w:trHeight w:val="57"/>
          <w:jc w:val="right"/>
        </w:trPr>
        <w:tc>
          <w:tcPr>
            <w:tcW w:w="4270" w:type="dxa"/>
            <w:tcBorders>
              <w:top w:val="single" w:sz="12" w:space="0" w:color="auto"/>
              <w:left w:val="nil"/>
              <w:bottom w:val="dotted" w:sz="4" w:space="0" w:color="auto"/>
              <w:right w:val="nil"/>
            </w:tcBorders>
          </w:tcPr>
          <w:p w14:paraId="12886BDE" w14:textId="77777777" w:rsidR="00DB7141" w:rsidRPr="001D1C15" w:rsidRDefault="00DB7141" w:rsidP="00965781">
            <w:pPr>
              <w:pStyle w:val="Normal-pool-Table"/>
            </w:pPr>
            <w:r w:rsidRPr="001D1C15">
              <w:t>A/I (CFCs), A/II (halons), B/I (other CFCs), B/II (carbon tetrachloride), B/III (methyl chloroform), C/II (</w:t>
            </w:r>
            <w:proofErr w:type="spellStart"/>
            <w:r w:rsidRPr="001D1C15">
              <w:t>hydrobromofluorocarbons</w:t>
            </w:r>
            <w:proofErr w:type="spellEnd"/>
            <w:r w:rsidRPr="001D1C15">
              <w:t>), C/III (bromochloromethane) and E/I (methyl bromide)</w:t>
            </w:r>
          </w:p>
        </w:tc>
        <w:tc>
          <w:tcPr>
            <w:tcW w:w="4037" w:type="dxa"/>
            <w:tcBorders>
              <w:top w:val="single" w:sz="12" w:space="0" w:color="auto"/>
              <w:left w:val="nil"/>
              <w:bottom w:val="dotted" w:sz="4" w:space="0" w:color="auto"/>
              <w:right w:val="nil"/>
            </w:tcBorders>
          </w:tcPr>
          <w:p w14:paraId="169EE031" w14:textId="77777777" w:rsidR="00DB7141" w:rsidRPr="001D1C15" w:rsidRDefault="00DB7141" w:rsidP="00965781">
            <w:pPr>
              <w:pStyle w:val="Normal-pool-Table"/>
            </w:pPr>
            <w:r w:rsidRPr="001D1C15">
              <w:t>Total phase-out except for the quantities allowed, approved or exempted by the Protocol or a Meeting of the Parties</w:t>
            </w:r>
          </w:p>
        </w:tc>
      </w:tr>
      <w:tr w:rsidR="00DB7141" w:rsidRPr="001D1C15" w14:paraId="047A3D50" w14:textId="77777777" w:rsidTr="00965781">
        <w:trPr>
          <w:trHeight w:val="57"/>
          <w:jc w:val="right"/>
        </w:trPr>
        <w:tc>
          <w:tcPr>
            <w:tcW w:w="4270" w:type="dxa"/>
            <w:tcBorders>
              <w:top w:val="dotted" w:sz="4" w:space="0" w:color="auto"/>
              <w:left w:val="nil"/>
              <w:bottom w:val="dotted" w:sz="4" w:space="0" w:color="auto"/>
              <w:right w:val="nil"/>
            </w:tcBorders>
          </w:tcPr>
          <w:p w14:paraId="1D8621C6" w14:textId="77777777" w:rsidR="00DB7141" w:rsidRPr="001D1C15" w:rsidRDefault="00DB7141" w:rsidP="00965781">
            <w:pPr>
              <w:pStyle w:val="Normal-pool-Table"/>
              <w:rPr>
                <w:color w:val="002060"/>
              </w:rPr>
            </w:pPr>
            <w:r w:rsidRPr="001D1C15">
              <w:t>C/I (HCFCs)</w:t>
            </w:r>
          </w:p>
        </w:tc>
        <w:tc>
          <w:tcPr>
            <w:tcW w:w="4037" w:type="dxa"/>
            <w:tcBorders>
              <w:top w:val="dotted" w:sz="4" w:space="0" w:color="auto"/>
              <w:left w:val="nil"/>
              <w:bottom w:val="dotted" w:sz="4" w:space="0" w:color="auto"/>
              <w:right w:val="nil"/>
            </w:tcBorders>
          </w:tcPr>
          <w:p w14:paraId="3DCA57C3" w14:textId="77777777" w:rsidR="00DB7141" w:rsidRPr="001D1C15" w:rsidRDefault="00DB7141" w:rsidP="00965781">
            <w:pPr>
              <w:pStyle w:val="Normal-pool-Table"/>
            </w:pPr>
            <w:r w:rsidRPr="001D1C15">
              <w:t>2024: No greater than 65 per cent of the baseline</w:t>
            </w:r>
          </w:p>
          <w:p w14:paraId="16959B79" w14:textId="77777777" w:rsidR="00DB7141" w:rsidRPr="001D1C15" w:rsidRDefault="00DB7141" w:rsidP="00965781">
            <w:pPr>
              <w:pStyle w:val="Normal-pool-Table"/>
            </w:pPr>
            <w:r w:rsidRPr="001D1C15">
              <w:t>2025: No greater than 32.5 per cent of the baseline</w:t>
            </w:r>
          </w:p>
        </w:tc>
      </w:tr>
      <w:tr w:rsidR="00DB7141" w:rsidRPr="001D1C15" w14:paraId="5B7BAD16" w14:textId="77777777" w:rsidTr="00965781">
        <w:trPr>
          <w:trHeight w:val="57"/>
          <w:jc w:val="right"/>
        </w:trPr>
        <w:tc>
          <w:tcPr>
            <w:tcW w:w="4270" w:type="dxa"/>
            <w:tcBorders>
              <w:top w:val="dotted" w:sz="4" w:space="0" w:color="auto"/>
              <w:left w:val="nil"/>
              <w:bottom w:val="single" w:sz="12" w:space="0" w:color="auto"/>
              <w:right w:val="nil"/>
            </w:tcBorders>
          </w:tcPr>
          <w:p w14:paraId="608EDD0F" w14:textId="77777777" w:rsidR="00DB7141" w:rsidRPr="001D1C15" w:rsidRDefault="00DB7141" w:rsidP="00965781">
            <w:pPr>
              <w:pStyle w:val="Normal-pool-Table"/>
              <w:rPr>
                <w:color w:val="002060"/>
              </w:rPr>
            </w:pPr>
            <w:r w:rsidRPr="001D1C15">
              <w:t>F (HFCs)</w:t>
            </w:r>
          </w:p>
        </w:tc>
        <w:tc>
          <w:tcPr>
            <w:tcW w:w="4037" w:type="dxa"/>
            <w:tcBorders>
              <w:top w:val="dotted" w:sz="4" w:space="0" w:color="auto"/>
              <w:left w:val="nil"/>
              <w:bottom w:val="single" w:sz="12" w:space="0" w:color="auto"/>
              <w:right w:val="nil"/>
            </w:tcBorders>
          </w:tcPr>
          <w:p w14:paraId="63C36EB9" w14:textId="77777777" w:rsidR="00DB7141" w:rsidRPr="001D1C15" w:rsidRDefault="00DB7141" w:rsidP="00965781">
            <w:pPr>
              <w:pStyle w:val="Normal-pool-Table"/>
            </w:pPr>
            <w:r w:rsidRPr="001D1C15">
              <w:t xml:space="preserve">No greater than the </w:t>
            </w:r>
            <w:proofErr w:type="spellStart"/>
            <w:r w:rsidRPr="001D1C15">
              <w:t>baseline</w:t>
            </w:r>
            <w:r w:rsidRPr="001D1C15">
              <w:rPr>
                <w:i/>
                <w:iCs/>
                <w:vertAlign w:val="superscript"/>
              </w:rPr>
              <w:t>b</w:t>
            </w:r>
            <w:proofErr w:type="spellEnd"/>
          </w:p>
        </w:tc>
      </w:tr>
    </w:tbl>
    <w:p w14:paraId="32AC04D4" w14:textId="77777777" w:rsidR="00DB7141" w:rsidRPr="00570759" w:rsidRDefault="00DB7141" w:rsidP="00DB7141">
      <w:pPr>
        <w:pStyle w:val="Normal-pool"/>
        <w:keepNext/>
        <w:spacing w:before="60"/>
        <w:ind w:left="1247"/>
        <w:rPr>
          <w:sz w:val="17"/>
          <w:szCs w:val="17"/>
        </w:rPr>
      </w:pPr>
      <w:r>
        <w:rPr>
          <w:i/>
          <w:iCs/>
          <w:sz w:val="17"/>
          <w:szCs w:val="17"/>
          <w:vertAlign w:val="superscript"/>
        </w:rPr>
        <w:lastRenderedPageBreak/>
        <w:tab/>
        <w:t xml:space="preserve">* </w:t>
      </w:r>
      <w:r w:rsidRPr="004A44D8">
        <w:rPr>
          <w:sz w:val="17"/>
          <w:szCs w:val="17"/>
        </w:rPr>
        <w:t xml:space="preserve"> </w:t>
      </w:r>
      <w:r w:rsidRPr="00BC774D">
        <w:rPr>
          <w:sz w:val="17"/>
          <w:szCs w:val="17"/>
        </w:rPr>
        <w:t>The specific control measures applicable to each party depend on ratifications by that party</w:t>
      </w:r>
      <w:r>
        <w:rPr>
          <w:sz w:val="17"/>
          <w:szCs w:val="17"/>
        </w:rPr>
        <w:t xml:space="preserve"> of relevant amendments</w:t>
      </w:r>
      <w:r w:rsidRPr="00BC774D">
        <w:rPr>
          <w:sz w:val="17"/>
          <w:szCs w:val="17"/>
        </w:rPr>
        <w:t>.</w:t>
      </w:r>
    </w:p>
    <w:p w14:paraId="0C41F8B5" w14:textId="77777777" w:rsidR="00DB7141" w:rsidRPr="001D1C15" w:rsidRDefault="00DB7141" w:rsidP="00DB7141">
      <w:pPr>
        <w:pStyle w:val="Normal-pool"/>
        <w:keepNext/>
        <w:spacing w:before="60"/>
        <w:ind w:left="1247"/>
        <w:rPr>
          <w:sz w:val="17"/>
          <w:szCs w:val="17"/>
        </w:rPr>
      </w:pPr>
      <w:r w:rsidRPr="001D1C15">
        <w:rPr>
          <w:sz w:val="17"/>
          <w:szCs w:val="17"/>
          <w:vertAlign w:val="superscript"/>
        </w:rPr>
        <w:tab/>
      </w:r>
      <w:r w:rsidRPr="001D1C15">
        <w:rPr>
          <w:i/>
          <w:iCs/>
          <w:sz w:val="17"/>
          <w:szCs w:val="17"/>
          <w:vertAlign w:val="superscript"/>
        </w:rPr>
        <w:t>a</w:t>
      </w:r>
      <w:r w:rsidRPr="001D1C15">
        <w:rPr>
          <w:sz w:val="17"/>
          <w:szCs w:val="17"/>
        </w:rPr>
        <w:t xml:space="preserve"> Except for quantities allowed, approved or exempted by the Protocol or a Meeting of the Parties.</w:t>
      </w:r>
    </w:p>
    <w:p w14:paraId="59EEFA5D" w14:textId="77777777" w:rsidR="00DB7141" w:rsidRDefault="00DB7141" w:rsidP="00DB7141">
      <w:pPr>
        <w:pStyle w:val="Normal-pool"/>
        <w:keepNext/>
        <w:spacing w:before="60" w:after="120"/>
        <w:ind w:left="1247"/>
      </w:pPr>
      <w:r w:rsidRPr="001D1C15">
        <w:rPr>
          <w:sz w:val="17"/>
          <w:szCs w:val="17"/>
        </w:rPr>
        <w:tab/>
      </w:r>
      <w:r w:rsidRPr="001D1C15">
        <w:rPr>
          <w:i/>
          <w:iCs/>
          <w:sz w:val="17"/>
          <w:szCs w:val="17"/>
          <w:vertAlign w:val="superscript"/>
        </w:rPr>
        <w:t>b</w:t>
      </w:r>
      <w:r w:rsidRPr="001D1C15">
        <w:rPr>
          <w:sz w:val="17"/>
          <w:szCs w:val="17"/>
        </w:rPr>
        <w:t xml:space="preserve"> Not applicable to Article 5, group 2, parties: Bahrain, India, the Islamic Republic of Iran, Iraq, Kuwait, Oman, Pakistan, Qatar, Saudi Arabia and the United Arab Emirates</w:t>
      </w:r>
      <w:r>
        <w:rPr>
          <w:sz w:val="17"/>
          <w:szCs w:val="17"/>
        </w:rPr>
        <w:t xml:space="preserve"> [for which HFC control measures would begin in 2028]</w:t>
      </w:r>
      <w:r w:rsidRPr="001D1C15">
        <w:rPr>
          <w:sz w:val="17"/>
          <w:szCs w:val="17"/>
        </w:rPr>
        <w:t xml:space="preserve">. </w:t>
      </w:r>
    </w:p>
    <w:p w14:paraId="4007ADFB" w14:textId="77777777" w:rsidR="00DB7141" w:rsidRPr="005F33FB" w:rsidRDefault="00DB7141" w:rsidP="00DB7141">
      <w:pPr>
        <w:pStyle w:val="ASpacer"/>
        <w:rPr>
          <w:lang w:val="es-ES_tradnl"/>
        </w:rPr>
      </w:pPr>
    </w:p>
    <w:p w14:paraId="01AA5B1E" w14:textId="77777777" w:rsidR="00DB7141" w:rsidRPr="005F33FB" w:rsidRDefault="00DB7141" w:rsidP="00DB7141">
      <w:pPr>
        <w:pStyle w:val="ASpacer"/>
        <w:rPr>
          <w:lang w:val="es-ES_tradnl"/>
        </w:rPr>
      </w:pPr>
    </w:p>
    <w:p w14:paraId="7F7634B5" w14:textId="77777777" w:rsidR="00DB7141" w:rsidRPr="005F33FB" w:rsidRDefault="00DB7141" w:rsidP="00DB7141">
      <w:pPr>
        <w:pStyle w:val="ASpacer"/>
        <w:rPr>
          <w:lang w:val="es-ES_tradnl"/>
        </w:rPr>
      </w:pPr>
    </w:p>
    <w:p w14:paraId="74D10767" w14:textId="77777777" w:rsidR="00DB7141" w:rsidRPr="005F33FB" w:rsidRDefault="00DB7141" w:rsidP="00DB7141">
      <w:pPr>
        <w:pStyle w:val="ASpacer"/>
        <w:rPr>
          <w:rFonts w:eastAsiaTheme="minorEastAsia"/>
          <w:lang w:val="es-ES_tradnl"/>
        </w:rPr>
      </w:pPr>
    </w:p>
    <w:p w14:paraId="22C0A4A2" w14:textId="77777777" w:rsidR="0008051B" w:rsidRPr="000172C9" w:rsidRDefault="0008051B" w:rsidP="0008051B">
      <w:pPr>
        <w:pStyle w:val="ANormal"/>
        <w:rPr>
          <w:lang w:val="es-ES_tradnl"/>
        </w:rPr>
        <w:sectPr w:rsidR="0008051B" w:rsidRPr="000172C9" w:rsidSect="0008051B">
          <w:pgSz w:w="11907" w:h="16839" w:code="9"/>
          <w:pgMar w:top="907" w:right="992" w:bottom="1418" w:left="1418" w:header="539" w:footer="975" w:gutter="0"/>
          <w:cols w:space="539"/>
          <w:docGrid w:linePitch="360"/>
        </w:sectPr>
      </w:pPr>
    </w:p>
    <w:p w14:paraId="53789D50" w14:textId="666D75E9" w:rsidR="0008051B" w:rsidRDefault="0008051B" w:rsidP="003551A2">
      <w:pPr>
        <w:pStyle w:val="Style1"/>
      </w:pPr>
      <w:r>
        <w:lastRenderedPageBreak/>
        <w:t xml:space="preserve">Annex </w:t>
      </w:r>
      <w:proofErr w:type="spellStart"/>
      <w:r>
        <w:t>IVa</w:t>
      </w:r>
      <w:proofErr w:type="spellEnd"/>
      <w:r>
        <w:t>- Production and consumption of controlled substances - comparison of 2025 with baseline:</w:t>
      </w:r>
      <w:r>
        <w:br/>
        <w:t xml:space="preserve">Summary for All </w:t>
      </w:r>
      <w:r w:rsidR="003551A2">
        <w:t>P</w:t>
      </w:r>
      <w:r>
        <w:t>arties (ODP/CO2-eq tonnes).</w:t>
      </w:r>
    </w:p>
    <w:p w14:paraId="5537E452" w14:textId="77777777" w:rsidR="0008051B" w:rsidRDefault="0008051B" w:rsidP="0008051B">
      <w:pPr>
        <w:pStyle w:val="Style2"/>
      </w:pPr>
      <w:r>
        <w:t>Key</w:t>
      </w:r>
    </w:p>
    <w:p w14:paraId="5C3F0AF5"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79944BCA"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492C8F13"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4D79AE22"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501A2D36"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174548D0"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5806FF05" w14:textId="77777777" w:rsidR="0008051B" w:rsidRDefault="0008051B" w:rsidP="0008051B">
      <w:pPr>
        <w:pStyle w:val="Style3"/>
      </w:pPr>
      <w:r>
        <w:t>CII</w:t>
      </w:r>
      <w:r>
        <w:tab/>
        <w:t>-</w:t>
      </w:r>
      <w:r>
        <w:tab/>
        <w:t>Annex C, Group II (HBFCs). Phase-out requirement was from 1996.</w:t>
      </w:r>
    </w:p>
    <w:p w14:paraId="1F724A25" w14:textId="77777777" w:rsidR="0008051B" w:rsidRDefault="0008051B" w:rsidP="0008051B">
      <w:pPr>
        <w:pStyle w:val="Style3"/>
      </w:pPr>
      <w:r>
        <w:t>CIII</w:t>
      </w:r>
      <w:r>
        <w:tab/>
        <w:t>-</w:t>
      </w:r>
      <w:r>
        <w:tab/>
        <w:t>Annex C, Group III (Bromochloromethane). Phase-out requirement was from 2002.</w:t>
      </w:r>
    </w:p>
    <w:p w14:paraId="7E93336C"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7028A919"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62EC0F74" w14:textId="77777777" w:rsidR="0008051B" w:rsidRDefault="0008051B" w:rsidP="0008051B">
      <w:pPr>
        <w:pStyle w:val="Style4"/>
      </w:pPr>
      <w:r>
        <w:tab/>
      </w:r>
      <w:r>
        <w:tab/>
        <w:t>PRODUCTION*</w:t>
      </w:r>
      <w:r>
        <w:tab/>
      </w:r>
      <w:r>
        <w:tab/>
      </w:r>
      <w:r>
        <w:tab/>
        <w:t>CONSUMPTION*</w:t>
      </w:r>
      <w:r>
        <w:tab/>
      </w:r>
    </w:p>
    <w:p w14:paraId="1519BA39" w14:textId="77777777" w:rsidR="0008051B" w:rsidRPr="00AA761A" w:rsidRDefault="0008051B" w:rsidP="0008051B">
      <w:pPr>
        <w:pStyle w:val="Style5"/>
        <w:rPr>
          <w:lang w:val="fr-FR"/>
        </w:rPr>
      </w:pPr>
      <w:r>
        <w:tab/>
        <w:t>2025</w:t>
      </w:r>
      <w:r>
        <w:tab/>
        <w:t>Base</w:t>
      </w:r>
      <w:r>
        <w:tab/>
        <w:t>% Chng</w:t>
      </w:r>
      <w:r>
        <w:tab/>
        <w:t>2025</w:t>
      </w:r>
      <w:r>
        <w:tab/>
        <w:t>Base</w:t>
      </w:r>
      <w:r>
        <w:tab/>
        <w:t>% Chng</w:t>
      </w:r>
      <w:r>
        <w:tab/>
        <w:t xml:space="preserve">Per Cap. </w:t>
      </w:r>
      <w:r w:rsidRPr="00AA761A">
        <w:rPr>
          <w:lang w:val="fr-FR"/>
        </w:rPr>
        <w:t>Cons.</w:t>
      </w:r>
    </w:p>
    <w:p w14:paraId="1709D176" w14:textId="77777777" w:rsidR="0008051B" w:rsidRPr="00486D18" w:rsidRDefault="0008051B" w:rsidP="0008051B">
      <w:pPr>
        <w:pStyle w:val="Style6"/>
        <w:rPr>
          <w:lang w:val="fr-FR"/>
        </w:rPr>
      </w:pPr>
      <w:r w:rsidRPr="00486D18">
        <w:rPr>
          <w:lang w:val="fr-FR"/>
        </w:rPr>
        <w:t xml:space="preserve">All Parties </w:t>
      </w:r>
      <w:proofErr w:type="gramStart"/>
      <w:r w:rsidRPr="00486D18">
        <w:rPr>
          <w:lang w:val="fr-FR"/>
        </w:rPr>
        <w:t>-  137</w:t>
      </w:r>
      <w:proofErr w:type="gramEnd"/>
      <w:r w:rsidRPr="00486D18">
        <w:rPr>
          <w:lang w:val="fr-FR"/>
        </w:rPr>
        <w:t xml:space="preserve">      </w:t>
      </w:r>
      <w:proofErr w:type="gramStart"/>
      <w:r w:rsidRPr="00486D18">
        <w:rPr>
          <w:lang w:val="fr-FR"/>
        </w:rPr>
        <w:t xml:space="preserve">   (</w:t>
      </w:r>
      <w:proofErr w:type="gramEnd"/>
      <w:r w:rsidRPr="00486D18">
        <w:rPr>
          <w:lang w:val="fr-FR"/>
        </w:rPr>
        <w:t>Population**: 4,106,059)</w:t>
      </w:r>
    </w:p>
    <w:p w14:paraId="6EB54A8C" w14:textId="77777777" w:rsidR="0008051B" w:rsidRPr="00486D18" w:rsidRDefault="0008051B" w:rsidP="0008051B">
      <w:pPr>
        <w:pStyle w:val="Style7"/>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-227.0</w:t>
      </w:r>
      <w:r w:rsidRPr="00486D18">
        <w:rPr>
          <w:lang w:val="fr-FR"/>
        </w:rPr>
        <w:tab/>
        <w:t>729,718.9</w:t>
      </w:r>
      <w:r w:rsidRPr="00486D18">
        <w:rPr>
          <w:lang w:val="fr-FR"/>
        </w:rPr>
        <w:tab/>
        <w:t>-100</w:t>
      </w:r>
      <w:r w:rsidRPr="00486D18">
        <w:rPr>
          <w:lang w:val="fr-FR"/>
        </w:rPr>
        <w:tab/>
        <w:t>-276.2</w:t>
      </w:r>
      <w:r w:rsidRPr="00486D18">
        <w:rPr>
          <w:lang w:val="fr-FR"/>
        </w:rPr>
        <w:tab/>
        <w:t>676,860.9</w:t>
      </w:r>
      <w:r w:rsidRPr="00486D18">
        <w:rPr>
          <w:lang w:val="fr-FR"/>
        </w:rPr>
        <w:tab/>
        <w:t>-100</w:t>
      </w:r>
      <w:r w:rsidRPr="00486D18">
        <w:rPr>
          <w:lang w:val="fr-FR"/>
        </w:rPr>
        <w:tab/>
        <w:t>0</w:t>
      </w:r>
    </w:p>
    <w:p w14:paraId="3BF9BCEB" w14:textId="77777777" w:rsidR="0008051B" w:rsidRDefault="0008051B" w:rsidP="0008051B">
      <w:pPr>
        <w:pStyle w:val="Style7"/>
      </w:pPr>
      <w:r>
        <w:t>AII - Halons</w:t>
      </w:r>
      <w:r>
        <w:tab/>
        <w:t>-22.0</w:t>
      </w:r>
      <w:r>
        <w:tab/>
        <w:t>127,412.0</w:t>
      </w:r>
      <w:r>
        <w:tab/>
        <w:t>-100</w:t>
      </w:r>
      <w:r>
        <w:tab/>
        <w:t>-22.1</w:t>
      </w:r>
      <w:r>
        <w:tab/>
        <w:t>112,959.3</w:t>
      </w:r>
      <w:r>
        <w:tab/>
        <w:t>-100</w:t>
      </w:r>
      <w:r>
        <w:tab/>
        <w:t>0</w:t>
      </w:r>
    </w:p>
    <w:p w14:paraId="76D1581D" w14:textId="77777777" w:rsidR="0008051B" w:rsidRDefault="0008051B" w:rsidP="0008051B">
      <w:pPr>
        <w:pStyle w:val="Style7"/>
      </w:pPr>
      <w:r>
        <w:t>BI - Other Fully Halogenated CFCs</w:t>
      </w:r>
      <w:r>
        <w:tab/>
        <w:t>0.0</w:t>
      </w:r>
      <w:r>
        <w:tab/>
        <w:t>2,741.0</w:t>
      </w:r>
      <w:r>
        <w:tab/>
        <w:t>-100</w:t>
      </w:r>
      <w:r>
        <w:tab/>
        <w:t>0.0</w:t>
      </w:r>
      <w:r>
        <w:tab/>
        <w:t>2,734.5</w:t>
      </w:r>
      <w:r>
        <w:tab/>
        <w:t>-100</w:t>
      </w:r>
      <w:r>
        <w:tab/>
        <w:t>0</w:t>
      </w:r>
    </w:p>
    <w:p w14:paraId="582E3B15" w14:textId="77777777" w:rsidR="0008051B" w:rsidRDefault="0008051B" w:rsidP="0008051B">
      <w:pPr>
        <w:pStyle w:val="Style7"/>
      </w:pPr>
      <w:r>
        <w:t>BII - Carbon Tetrachloride (CTC)</w:t>
      </w:r>
      <w:r>
        <w:tab/>
        <w:t>-4,870.5</w:t>
      </w:r>
      <w:r>
        <w:tab/>
        <w:t>276,353.4</w:t>
      </w:r>
      <w:r>
        <w:tab/>
        <w:t>-100</w:t>
      </w:r>
      <w:r>
        <w:tab/>
        <w:t>-8,478.6</w:t>
      </w:r>
      <w:r>
        <w:tab/>
        <w:t>244,917.3</w:t>
      </w:r>
      <w:r>
        <w:tab/>
        <w:t>-100</w:t>
      </w:r>
      <w:r>
        <w:tab/>
        <w:t>0</w:t>
      </w:r>
    </w:p>
    <w:p w14:paraId="009D79DC" w14:textId="77777777" w:rsidR="0008051B" w:rsidRDefault="0008051B" w:rsidP="0008051B">
      <w:pPr>
        <w:pStyle w:val="Style7"/>
      </w:pPr>
      <w:r>
        <w:t>BIII - Methyl Chloroform (TCA)</w:t>
      </w:r>
      <w:r>
        <w:tab/>
        <w:t>0.0</w:t>
      </w:r>
      <w:r>
        <w:tab/>
        <w:t>38,005.9</w:t>
      </w:r>
      <w:r>
        <w:tab/>
        <w:t>-100</w:t>
      </w:r>
      <w:r>
        <w:tab/>
        <w:t>0.0</w:t>
      </w:r>
      <w:r>
        <w:tab/>
        <w:t>34,663.5</w:t>
      </w:r>
      <w:r>
        <w:tab/>
        <w:t>-100</w:t>
      </w:r>
      <w:r>
        <w:tab/>
        <w:t>0</w:t>
      </w:r>
    </w:p>
    <w:p w14:paraId="3458AF9C" w14:textId="77777777" w:rsidR="0008051B" w:rsidRDefault="0008051B" w:rsidP="0008051B">
      <w:pPr>
        <w:pStyle w:val="Style7"/>
      </w:pPr>
      <w:r>
        <w:t>CI - Hydrochlorofluorocarbons (HCFCs)</w:t>
      </w:r>
      <w:r>
        <w:tab/>
        <w:t>128.14</w:t>
      </w:r>
      <w:r>
        <w:tab/>
        <w:t>26,168.70</w:t>
      </w:r>
      <w:r>
        <w:tab/>
        <w:t>-99.51</w:t>
      </w:r>
      <w:r>
        <w:tab/>
        <w:t>2,097.27</w:t>
      </w:r>
      <w:r>
        <w:tab/>
        <w:t>29,846.35</w:t>
      </w:r>
      <w:r>
        <w:tab/>
        <w:t>-92.97</w:t>
      </w:r>
      <w:r>
        <w:tab/>
        <w:t>0.0005</w:t>
      </w:r>
    </w:p>
    <w:p w14:paraId="4955C079" w14:textId="77777777" w:rsidR="0008051B" w:rsidRDefault="0008051B" w:rsidP="0008051B">
      <w:pPr>
        <w:pStyle w:val="Style7"/>
      </w:pPr>
      <w:r>
        <w:t xml:space="preserve">CII - </w:t>
      </w:r>
      <w:proofErr w:type="spellStart"/>
      <w:r>
        <w:t>Hydrobromofluorocarbons</w:t>
      </w:r>
      <w:proofErr w:type="spellEnd"/>
      <w:r>
        <w:t xml:space="preserve"> (HBFCs)</w:t>
      </w:r>
      <w:r>
        <w:tab/>
        <w:t>0.0</w:t>
      </w:r>
      <w:r>
        <w:tab/>
      </w:r>
      <w:r>
        <w:tab/>
        <w:t>-100</w:t>
      </w:r>
      <w:r>
        <w:tab/>
        <w:t>0.0</w:t>
      </w:r>
      <w:r>
        <w:tab/>
      </w:r>
      <w:r>
        <w:tab/>
        <w:t>-100</w:t>
      </w:r>
      <w:r>
        <w:tab/>
        <w:t>0</w:t>
      </w:r>
    </w:p>
    <w:p w14:paraId="79C5CE43" w14:textId="77777777" w:rsidR="0008051B" w:rsidRDefault="0008051B" w:rsidP="0008051B">
      <w:pPr>
        <w:pStyle w:val="Style7"/>
      </w:pPr>
      <w:r>
        <w:t>CIII - Bromochloromethane (BCM)</w:t>
      </w:r>
      <w:r>
        <w:tab/>
        <w:t>0.0</w:t>
      </w:r>
      <w:r>
        <w:tab/>
      </w:r>
      <w:r>
        <w:tab/>
        <w:t>-100</w:t>
      </w:r>
      <w:r>
        <w:tab/>
        <w:t>-27.4</w:t>
      </w:r>
      <w:r>
        <w:tab/>
      </w:r>
      <w:r>
        <w:tab/>
        <w:t>-100</w:t>
      </w:r>
      <w:r>
        <w:tab/>
        <w:t>0</w:t>
      </w:r>
    </w:p>
    <w:p w14:paraId="3486E2DE" w14:textId="77777777" w:rsidR="0008051B" w:rsidRDefault="0008051B" w:rsidP="0008051B">
      <w:pPr>
        <w:pStyle w:val="Style7"/>
      </w:pPr>
      <w:r>
        <w:t>EI - Methyl Bromide (MB)</w:t>
      </w:r>
      <w:r>
        <w:tab/>
        <w:t>0.0</w:t>
      </w:r>
      <w:r>
        <w:tab/>
        <w:t>5,893.1</w:t>
      </w:r>
      <w:r>
        <w:tab/>
        <w:t>-100</w:t>
      </w:r>
      <w:r>
        <w:tab/>
        <w:t>7.6</w:t>
      </w:r>
      <w:r>
        <w:tab/>
        <w:t>23,096.7</w:t>
      </w:r>
      <w:r>
        <w:tab/>
        <w:t>-99.97</w:t>
      </w:r>
      <w:r>
        <w:tab/>
        <w:t>0.0000</w:t>
      </w:r>
    </w:p>
    <w:p w14:paraId="35BA224F"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-4,991.36</w:t>
      </w:r>
      <w:r w:rsidRPr="00486D18">
        <w:rPr>
          <w:lang w:val="fr-FR"/>
        </w:rPr>
        <w:tab/>
        <w:t>1,206,293.00</w:t>
      </w:r>
      <w:r w:rsidRPr="00486D18">
        <w:rPr>
          <w:lang w:val="fr-FR"/>
        </w:rPr>
        <w:tab/>
        <w:t>-100</w:t>
      </w:r>
      <w:r w:rsidRPr="00486D18">
        <w:rPr>
          <w:lang w:val="fr-FR"/>
        </w:rPr>
        <w:tab/>
        <w:t>-6,699.43</w:t>
      </w:r>
      <w:r w:rsidRPr="00486D18">
        <w:rPr>
          <w:lang w:val="fr-FR"/>
        </w:rPr>
        <w:tab/>
        <w:t>1,125,078.55</w:t>
      </w:r>
      <w:r w:rsidRPr="00486D18">
        <w:rPr>
          <w:lang w:val="fr-FR"/>
        </w:rPr>
        <w:tab/>
        <w:t>-100</w:t>
      </w:r>
      <w:r w:rsidRPr="00486D18">
        <w:rPr>
          <w:lang w:val="fr-FR"/>
        </w:rPr>
        <w:tab/>
        <w:t>0</w:t>
      </w:r>
    </w:p>
    <w:p w14:paraId="40C30B5D"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19,929,814</w:t>
      </w:r>
      <w:r w:rsidRPr="00486D18">
        <w:rPr>
          <w:lang w:val="fr-FR"/>
        </w:rPr>
        <w:tab/>
        <w:t>189,405,976</w:t>
      </w:r>
      <w:r w:rsidRPr="00486D18">
        <w:rPr>
          <w:lang w:val="fr-FR"/>
        </w:rPr>
        <w:tab/>
        <w:t>-89.48</w:t>
      </w:r>
      <w:r w:rsidRPr="00486D18">
        <w:rPr>
          <w:lang w:val="fr-FR"/>
        </w:rPr>
        <w:tab/>
        <w:t>386,069,032</w:t>
      </w:r>
      <w:r w:rsidRPr="00486D18">
        <w:rPr>
          <w:lang w:val="fr-FR"/>
        </w:rPr>
        <w:tab/>
        <w:t>696,498,543</w:t>
      </w:r>
      <w:r w:rsidRPr="00486D18">
        <w:rPr>
          <w:lang w:val="fr-FR"/>
        </w:rPr>
        <w:tab/>
        <w:t>-44.57</w:t>
      </w:r>
      <w:r w:rsidRPr="00486D18">
        <w:rPr>
          <w:lang w:val="fr-FR"/>
        </w:rPr>
        <w:tab/>
        <w:t>94.0242</w:t>
      </w:r>
    </w:p>
    <w:p w14:paraId="1597C063" w14:textId="77777777" w:rsidR="0008051B" w:rsidRPr="00486D18" w:rsidRDefault="0008051B" w:rsidP="0008051B">
      <w:pPr>
        <w:pStyle w:val="Style6"/>
        <w:rPr>
          <w:lang w:val="fr-FR"/>
        </w:rPr>
      </w:pPr>
      <w:r w:rsidRPr="00486D18">
        <w:rPr>
          <w:lang w:val="fr-FR"/>
        </w:rPr>
        <w:t>Article 5 Parties -  104         (Population**: 2,773,066)</w:t>
      </w:r>
    </w:p>
    <w:p w14:paraId="79BC4205" w14:textId="77777777" w:rsidR="0008051B" w:rsidRPr="00486D18" w:rsidRDefault="0008051B" w:rsidP="0008051B">
      <w:pPr>
        <w:pStyle w:val="Style7"/>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0.0</w:t>
      </w:r>
      <w:r w:rsidRPr="00486D18">
        <w:rPr>
          <w:lang w:val="fr-FR"/>
        </w:rPr>
        <w:tab/>
        <w:t>24,512.1</w:t>
      </w:r>
      <w:r w:rsidRPr="00486D18">
        <w:rPr>
          <w:lang w:val="fr-FR"/>
        </w:rPr>
        <w:tab/>
        <w:t>-100</w:t>
      </w:r>
      <w:r w:rsidRPr="00486D18">
        <w:rPr>
          <w:lang w:val="fr-FR"/>
        </w:rPr>
        <w:tab/>
        <w:t>0.0</w:t>
      </w:r>
      <w:r w:rsidRPr="00486D18">
        <w:rPr>
          <w:lang w:val="fr-FR"/>
        </w:rPr>
        <w:tab/>
        <w:t>65,125.6</w:t>
      </w:r>
      <w:r w:rsidRPr="00486D18">
        <w:rPr>
          <w:lang w:val="fr-FR"/>
        </w:rPr>
        <w:tab/>
        <w:t>-100</w:t>
      </w:r>
      <w:r w:rsidRPr="00486D18">
        <w:rPr>
          <w:lang w:val="fr-FR"/>
        </w:rPr>
        <w:tab/>
        <w:t>0</w:t>
      </w:r>
    </w:p>
    <w:p w14:paraId="463DB287" w14:textId="77777777" w:rsidR="0008051B" w:rsidRDefault="0008051B" w:rsidP="0008051B">
      <w:pPr>
        <w:pStyle w:val="Style7"/>
      </w:pPr>
      <w:r>
        <w:t>AII - Halons</w:t>
      </w:r>
      <w:r>
        <w:tab/>
        <w:t>0.0</w:t>
      </w:r>
      <w:r>
        <w:tab/>
        <w:t>0.0</w:t>
      </w:r>
      <w:r>
        <w:tab/>
        <w:t>-100</w:t>
      </w:r>
      <w:r>
        <w:tab/>
        <w:t>0.0</w:t>
      </w:r>
      <w:r>
        <w:tab/>
        <w:t>6,215.7</w:t>
      </w:r>
      <w:r>
        <w:tab/>
        <w:t>-100</w:t>
      </w:r>
      <w:r>
        <w:tab/>
        <w:t>0</w:t>
      </w:r>
    </w:p>
    <w:p w14:paraId="47F6B07F" w14:textId="77777777" w:rsidR="0008051B" w:rsidRDefault="0008051B" w:rsidP="0008051B">
      <w:pPr>
        <w:pStyle w:val="Style7"/>
      </w:pPr>
      <w:r>
        <w:t>BI - Other Fully Halogenated CFCs</w:t>
      </w:r>
      <w:r>
        <w:tab/>
        <w:t>0.0</w:t>
      </w:r>
      <w:r>
        <w:tab/>
        <w:t>0.0</w:t>
      </w:r>
      <w:r>
        <w:tab/>
        <w:t>-100</w:t>
      </w:r>
      <w:r>
        <w:tab/>
        <w:t>0.0</w:t>
      </w:r>
      <w:r>
        <w:tab/>
        <w:t>9.2</w:t>
      </w:r>
      <w:r>
        <w:tab/>
        <w:t>-100</w:t>
      </w:r>
      <w:r>
        <w:tab/>
        <w:t>0</w:t>
      </w:r>
    </w:p>
    <w:p w14:paraId="5DDDCE9A" w14:textId="77777777" w:rsidR="0008051B" w:rsidRDefault="0008051B" w:rsidP="0008051B">
      <w:pPr>
        <w:pStyle w:val="Style7"/>
      </w:pPr>
      <w:r>
        <w:t>BII - Carbon Tetrachloride (CTC)</w:t>
      </w:r>
      <w:r>
        <w:tab/>
        <w:t>0.0</w:t>
      </w:r>
      <w:r>
        <w:tab/>
        <w:t>11,629.6</w:t>
      </w:r>
      <w:r>
        <w:tab/>
        <w:t>-100</w:t>
      </w:r>
      <w:r>
        <w:tab/>
        <w:t>0.0</w:t>
      </w:r>
      <w:r>
        <w:tab/>
        <w:t>1,774.7</w:t>
      </w:r>
      <w:r>
        <w:tab/>
        <w:t>-100</w:t>
      </w:r>
      <w:r>
        <w:tab/>
        <w:t>0</w:t>
      </w:r>
    </w:p>
    <w:p w14:paraId="214BDB50" w14:textId="77777777" w:rsidR="0008051B" w:rsidRDefault="0008051B" w:rsidP="0008051B">
      <w:pPr>
        <w:pStyle w:val="Style7"/>
      </w:pPr>
      <w:r>
        <w:t>BIII - Methyl Chloroform (TCA)</w:t>
      </w:r>
      <w:r>
        <w:tab/>
        <w:t>0.0</w:t>
      </w:r>
      <w:r>
        <w:tab/>
        <w:t>32.4</w:t>
      </w:r>
      <w:r>
        <w:tab/>
        <w:t>-100</w:t>
      </w:r>
      <w:r>
        <w:tab/>
        <w:t>0.0</w:t>
      </w:r>
      <w:r>
        <w:tab/>
        <w:t>311.2</w:t>
      </w:r>
      <w:r>
        <w:tab/>
        <w:t>-100</w:t>
      </w:r>
      <w:r>
        <w:tab/>
        <w:t>0</w:t>
      </w:r>
    </w:p>
    <w:p w14:paraId="76295F14" w14:textId="77777777" w:rsidR="0008051B" w:rsidRDefault="0008051B" w:rsidP="0008051B">
      <w:pPr>
        <w:pStyle w:val="Style7"/>
      </w:pPr>
      <w:r>
        <w:t>CI - Hydrochlorofluorocarbons (HCFCs)</w:t>
      </w:r>
      <w:r>
        <w:tab/>
        <w:t>131.25</w:t>
      </w:r>
      <w:r>
        <w:tab/>
        <w:t>921.60</w:t>
      </w:r>
      <w:r>
        <w:tab/>
        <w:t>-85.76</w:t>
      </w:r>
      <w:r>
        <w:tab/>
        <w:t>2,089.73</w:t>
      </w:r>
      <w:r>
        <w:tab/>
        <w:t>9,014.55</w:t>
      </w:r>
      <w:r>
        <w:tab/>
        <w:t>-76.82</w:t>
      </w:r>
      <w:r>
        <w:tab/>
        <w:t>0.0008</w:t>
      </w:r>
    </w:p>
    <w:p w14:paraId="2C318C5C" w14:textId="77777777" w:rsidR="0008051B" w:rsidRDefault="0008051B" w:rsidP="0008051B">
      <w:pPr>
        <w:pStyle w:val="Style7"/>
      </w:pPr>
      <w:r>
        <w:t xml:space="preserve">CII - </w:t>
      </w:r>
      <w:proofErr w:type="spellStart"/>
      <w:r>
        <w:t>Hydrobromofluorocarbons</w:t>
      </w:r>
      <w:proofErr w:type="spellEnd"/>
      <w:r>
        <w:t xml:space="preserve"> (HBFCs)</w:t>
      </w:r>
      <w:r>
        <w:tab/>
        <w:t>0.0</w:t>
      </w:r>
      <w:r>
        <w:tab/>
      </w:r>
      <w:r>
        <w:tab/>
        <w:t>-100</w:t>
      </w:r>
      <w:r>
        <w:tab/>
        <w:t>0.0</w:t>
      </w:r>
      <w:r>
        <w:tab/>
      </w:r>
      <w:r>
        <w:tab/>
        <w:t>-100</w:t>
      </w:r>
      <w:r>
        <w:tab/>
        <w:t>0</w:t>
      </w:r>
    </w:p>
    <w:p w14:paraId="03E27646" w14:textId="77777777" w:rsidR="0008051B" w:rsidRDefault="0008051B" w:rsidP="0008051B">
      <w:pPr>
        <w:pStyle w:val="Style7"/>
      </w:pPr>
      <w:r>
        <w:t>CIII - Bromochloromethane (BCM)</w:t>
      </w:r>
      <w:r>
        <w:tab/>
        <w:t>0.0</w:t>
      </w:r>
      <w:r>
        <w:tab/>
      </w:r>
      <w:r>
        <w:tab/>
        <w:t>-100</w:t>
      </w:r>
      <w:r>
        <w:tab/>
        <w:t>0.0</w:t>
      </w:r>
      <w:r>
        <w:tab/>
      </w:r>
      <w:r>
        <w:tab/>
        <w:t>-100</w:t>
      </w:r>
      <w:r>
        <w:tab/>
        <w:t>0</w:t>
      </w:r>
    </w:p>
    <w:p w14:paraId="21E00E88" w14:textId="77777777" w:rsidR="0008051B" w:rsidRDefault="0008051B" w:rsidP="0008051B">
      <w:pPr>
        <w:pStyle w:val="Style7"/>
      </w:pPr>
      <w:r>
        <w:t>EI - Methyl Bromide (MB)</w:t>
      </w:r>
      <w:r>
        <w:tab/>
        <w:t>0.0</w:t>
      </w:r>
      <w:r>
        <w:tab/>
        <w:t>0.0</w:t>
      </w:r>
      <w:r>
        <w:tab/>
        <w:t>-100</w:t>
      </w:r>
      <w:r>
        <w:tab/>
        <w:t>19.2</w:t>
      </w:r>
      <w:r>
        <w:tab/>
        <w:t>6,943.2</w:t>
      </w:r>
      <w:r>
        <w:tab/>
        <w:t>-99.72</w:t>
      </w:r>
      <w:r>
        <w:tab/>
        <w:t>0.0000</w:t>
      </w:r>
    </w:p>
    <w:p w14:paraId="2B9A4C9A"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131.25</w:t>
      </w:r>
      <w:r w:rsidRPr="00486D18">
        <w:rPr>
          <w:lang w:val="fr-FR"/>
        </w:rPr>
        <w:tab/>
        <w:t>37,095.70</w:t>
      </w:r>
      <w:r w:rsidRPr="00486D18">
        <w:rPr>
          <w:lang w:val="fr-FR"/>
        </w:rPr>
        <w:tab/>
        <w:t>-99.65</w:t>
      </w:r>
      <w:r w:rsidRPr="00486D18">
        <w:rPr>
          <w:lang w:val="fr-FR"/>
        </w:rPr>
        <w:tab/>
        <w:t>2,108.93</w:t>
      </w:r>
      <w:r w:rsidRPr="00486D18">
        <w:rPr>
          <w:lang w:val="fr-FR"/>
        </w:rPr>
        <w:tab/>
        <w:t>89,394.15</w:t>
      </w:r>
      <w:r w:rsidRPr="00486D18">
        <w:rPr>
          <w:lang w:val="fr-FR"/>
        </w:rPr>
        <w:tab/>
        <w:t>-97.64</w:t>
      </w:r>
      <w:r w:rsidRPr="00486D18">
        <w:rPr>
          <w:lang w:val="fr-FR"/>
        </w:rPr>
        <w:tab/>
        <w:t>0.0008</w:t>
      </w:r>
    </w:p>
    <w:p w14:paraId="59797793"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-420,658</w:t>
      </w:r>
      <w:r w:rsidRPr="00486D18">
        <w:rPr>
          <w:lang w:val="fr-FR"/>
        </w:rPr>
        <w:tab/>
        <w:t>19,711,628</w:t>
      </w:r>
      <w:r w:rsidRPr="00486D18">
        <w:rPr>
          <w:lang w:val="fr-FR"/>
        </w:rPr>
        <w:tab/>
        <w:t>-100</w:t>
      </w:r>
      <w:r w:rsidRPr="00486D18">
        <w:rPr>
          <w:lang w:val="fr-FR"/>
        </w:rPr>
        <w:tab/>
        <w:t>281,532,917</w:t>
      </w:r>
      <w:r w:rsidRPr="00486D18">
        <w:rPr>
          <w:lang w:val="fr-FR"/>
        </w:rPr>
        <w:tab/>
        <w:t>360,334,546</w:t>
      </w:r>
      <w:r w:rsidRPr="00486D18">
        <w:rPr>
          <w:lang w:val="fr-FR"/>
        </w:rPr>
        <w:tab/>
        <w:t>-21.87</w:t>
      </w:r>
      <w:r w:rsidRPr="00486D18">
        <w:rPr>
          <w:lang w:val="fr-FR"/>
        </w:rPr>
        <w:tab/>
        <w:t>101.5241</w:t>
      </w:r>
    </w:p>
    <w:p w14:paraId="23ED351F" w14:textId="77777777" w:rsidR="0008051B" w:rsidRPr="00486D18" w:rsidRDefault="0008051B" w:rsidP="0008051B">
      <w:pPr>
        <w:pStyle w:val="Style6"/>
        <w:rPr>
          <w:lang w:val="fr-FR"/>
        </w:rPr>
      </w:pPr>
      <w:r w:rsidRPr="00486D18">
        <w:rPr>
          <w:lang w:val="fr-FR"/>
        </w:rPr>
        <w:t>Non-Article 5 Parties -  33         (Population**: 1,332,993)</w:t>
      </w:r>
    </w:p>
    <w:p w14:paraId="5E1B9D42" w14:textId="77777777" w:rsidR="0008051B" w:rsidRPr="00486D18" w:rsidRDefault="0008051B" w:rsidP="0008051B">
      <w:pPr>
        <w:pStyle w:val="Style7"/>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-227.0</w:t>
      </w:r>
      <w:r w:rsidRPr="00486D18">
        <w:rPr>
          <w:lang w:val="fr-FR"/>
        </w:rPr>
        <w:tab/>
        <w:t>705,206.8</w:t>
      </w:r>
      <w:r w:rsidRPr="00486D18">
        <w:rPr>
          <w:lang w:val="fr-FR"/>
        </w:rPr>
        <w:tab/>
        <w:t>-100</w:t>
      </w:r>
      <w:r w:rsidRPr="00486D18">
        <w:rPr>
          <w:lang w:val="fr-FR"/>
        </w:rPr>
        <w:tab/>
        <w:t>-276.2</w:t>
      </w:r>
      <w:r w:rsidRPr="00486D18">
        <w:rPr>
          <w:lang w:val="fr-FR"/>
        </w:rPr>
        <w:tab/>
        <w:t>611,735.3</w:t>
      </w:r>
      <w:r w:rsidRPr="00486D18">
        <w:rPr>
          <w:lang w:val="fr-FR"/>
        </w:rPr>
        <w:tab/>
        <w:t>-100</w:t>
      </w:r>
      <w:r w:rsidRPr="00486D18">
        <w:rPr>
          <w:lang w:val="fr-FR"/>
        </w:rPr>
        <w:tab/>
        <w:t>0</w:t>
      </w:r>
    </w:p>
    <w:p w14:paraId="646CD340" w14:textId="77777777" w:rsidR="0008051B" w:rsidRDefault="0008051B" w:rsidP="0008051B">
      <w:pPr>
        <w:pStyle w:val="Style7"/>
      </w:pPr>
      <w:r>
        <w:t>AII - Halons</w:t>
      </w:r>
      <w:r>
        <w:tab/>
        <w:t>-22.0</w:t>
      </w:r>
      <w:r>
        <w:tab/>
        <w:t>127,412.0</w:t>
      </w:r>
      <w:r>
        <w:tab/>
        <w:t>-100</w:t>
      </w:r>
      <w:r>
        <w:tab/>
        <w:t>-22.1</w:t>
      </w:r>
      <w:r>
        <w:tab/>
        <w:t>106,743.6</w:t>
      </w:r>
      <w:r>
        <w:tab/>
        <w:t>-100</w:t>
      </w:r>
      <w:r>
        <w:tab/>
        <w:t>0</w:t>
      </w:r>
    </w:p>
    <w:p w14:paraId="3DF13C21" w14:textId="77777777" w:rsidR="0008051B" w:rsidRDefault="0008051B" w:rsidP="0008051B">
      <w:pPr>
        <w:pStyle w:val="Style7"/>
      </w:pPr>
      <w:r>
        <w:t>BI - Other Fully Halogenated CFCs</w:t>
      </w:r>
      <w:r>
        <w:tab/>
        <w:t>0.0</w:t>
      </w:r>
      <w:r>
        <w:tab/>
        <w:t>2,741.0</w:t>
      </w:r>
      <w:r>
        <w:tab/>
        <w:t>-100</w:t>
      </w:r>
      <w:r>
        <w:tab/>
        <w:t>0.0</w:t>
      </w:r>
      <w:r>
        <w:tab/>
        <w:t>2,725.3</w:t>
      </w:r>
      <w:r>
        <w:tab/>
        <w:t>-100</w:t>
      </w:r>
      <w:r>
        <w:tab/>
        <w:t>0</w:t>
      </w:r>
    </w:p>
    <w:p w14:paraId="6A9C9DD2" w14:textId="77777777" w:rsidR="0008051B" w:rsidRDefault="0008051B" w:rsidP="0008051B">
      <w:pPr>
        <w:pStyle w:val="Style7"/>
      </w:pPr>
      <w:r>
        <w:t>BII - Carbon Tetrachloride (CTC)</w:t>
      </w:r>
      <w:r>
        <w:tab/>
        <w:t>-4,870.5</w:t>
      </w:r>
      <w:r>
        <w:tab/>
        <w:t>264,723.8</w:t>
      </w:r>
      <w:r>
        <w:tab/>
        <w:t>-100</w:t>
      </w:r>
      <w:r>
        <w:tab/>
        <w:t>-8,478.6</w:t>
      </w:r>
      <w:r>
        <w:tab/>
        <w:t>243,142.6</w:t>
      </w:r>
      <w:r>
        <w:tab/>
        <w:t>-100</w:t>
      </w:r>
      <w:r>
        <w:tab/>
        <w:t>0</w:t>
      </w:r>
    </w:p>
    <w:p w14:paraId="155F6758" w14:textId="77777777" w:rsidR="0008051B" w:rsidRDefault="0008051B" w:rsidP="0008051B">
      <w:pPr>
        <w:pStyle w:val="Style7"/>
      </w:pPr>
      <w:r>
        <w:t>BIII - Methyl Chloroform (TCA)</w:t>
      </w:r>
      <w:r>
        <w:tab/>
        <w:t>0.0</w:t>
      </w:r>
      <w:r>
        <w:tab/>
        <w:t>37,973.5</w:t>
      </w:r>
      <w:r>
        <w:tab/>
        <w:t>-100</w:t>
      </w:r>
      <w:r>
        <w:tab/>
        <w:t>0.0</w:t>
      </w:r>
      <w:r>
        <w:tab/>
        <w:t>34,352.3</w:t>
      </w:r>
      <w:r>
        <w:tab/>
        <w:t>-100</w:t>
      </w:r>
      <w:r>
        <w:tab/>
        <w:t>0</w:t>
      </w:r>
    </w:p>
    <w:p w14:paraId="080C5D95" w14:textId="77777777" w:rsidR="0008051B" w:rsidRDefault="0008051B" w:rsidP="0008051B">
      <w:pPr>
        <w:pStyle w:val="Style7"/>
      </w:pPr>
      <w:r>
        <w:t>CI - Hydrochlorofluorocarbons (HCFCs)</w:t>
      </w:r>
      <w:r>
        <w:tab/>
        <w:t>-3.11</w:t>
      </w:r>
      <w:r>
        <w:tab/>
        <w:t>25,247.10</w:t>
      </w:r>
      <w:r>
        <w:tab/>
        <w:t>-100</w:t>
      </w:r>
      <w:r>
        <w:tab/>
        <w:t>7.54</w:t>
      </w:r>
      <w:r>
        <w:tab/>
        <w:t>20,831.80</w:t>
      </w:r>
      <w:r>
        <w:tab/>
        <w:t>-99.96</w:t>
      </w:r>
      <w:r>
        <w:tab/>
        <w:t>0.0000</w:t>
      </w:r>
    </w:p>
    <w:p w14:paraId="5D6EE2F6" w14:textId="77777777" w:rsidR="0008051B" w:rsidRDefault="0008051B" w:rsidP="0008051B">
      <w:pPr>
        <w:pStyle w:val="Style7"/>
      </w:pPr>
      <w:r>
        <w:t xml:space="preserve">CII - </w:t>
      </w:r>
      <w:proofErr w:type="spellStart"/>
      <w:r>
        <w:t>Hydrobromofluorocarbons</w:t>
      </w:r>
      <w:proofErr w:type="spellEnd"/>
      <w:r>
        <w:t xml:space="preserve"> (HBFCs)</w:t>
      </w:r>
      <w:r>
        <w:tab/>
        <w:t>0.0</w:t>
      </w:r>
      <w:r>
        <w:tab/>
      </w:r>
      <w:r>
        <w:tab/>
        <w:t>-100</w:t>
      </w:r>
      <w:r>
        <w:tab/>
        <w:t>0.0</w:t>
      </w:r>
      <w:r>
        <w:tab/>
      </w:r>
      <w:r>
        <w:tab/>
        <w:t>-100</w:t>
      </w:r>
      <w:r>
        <w:tab/>
        <w:t>0</w:t>
      </w:r>
    </w:p>
    <w:p w14:paraId="0205DC4D" w14:textId="77777777" w:rsidR="0008051B" w:rsidRDefault="0008051B" w:rsidP="0008051B">
      <w:pPr>
        <w:pStyle w:val="Style7"/>
      </w:pPr>
      <w:r>
        <w:t>CIII - Bromochloromethane (BCM)</w:t>
      </w:r>
      <w:r>
        <w:tab/>
        <w:t>0.0</w:t>
      </w:r>
      <w:r>
        <w:tab/>
      </w:r>
      <w:r>
        <w:tab/>
        <w:t>-100</w:t>
      </w:r>
      <w:r>
        <w:tab/>
        <w:t>-27.4</w:t>
      </w:r>
      <w:r>
        <w:tab/>
      </w:r>
      <w:r>
        <w:tab/>
        <w:t>-100</w:t>
      </w:r>
      <w:r>
        <w:tab/>
        <w:t>0</w:t>
      </w:r>
    </w:p>
    <w:p w14:paraId="35E11CC9" w14:textId="77777777" w:rsidR="0008051B" w:rsidRDefault="0008051B" w:rsidP="0008051B">
      <w:pPr>
        <w:pStyle w:val="Style7"/>
      </w:pPr>
      <w:r>
        <w:t>EI - Methyl Bromide (MB)</w:t>
      </w:r>
      <w:r>
        <w:tab/>
        <w:t>0.0</w:t>
      </w:r>
      <w:r>
        <w:tab/>
        <w:t>5,893.1</w:t>
      </w:r>
      <w:r>
        <w:tab/>
        <w:t>-100</w:t>
      </w:r>
      <w:r>
        <w:tab/>
        <w:t>-11.6</w:t>
      </w:r>
      <w:r>
        <w:tab/>
        <w:t>16,153.5</w:t>
      </w:r>
      <w:r>
        <w:tab/>
        <w:t>-100</w:t>
      </w:r>
      <w:r>
        <w:tab/>
        <w:t>0</w:t>
      </w:r>
    </w:p>
    <w:p w14:paraId="181A284F"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-5,122.61</w:t>
      </w:r>
      <w:r w:rsidRPr="00486D18">
        <w:rPr>
          <w:lang w:val="fr-FR"/>
        </w:rPr>
        <w:tab/>
        <w:t>1,169,197.30</w:t>
      </w:r>
      <w:r w:rsidRPr="00486D18">
        <w:rPr>
          <w:lang w:val="fr-FR"/>
        </w:rPr>
        <w:tab/>
        <w:t>-100</w:t>
      </w:r>
      <w:r w:rsidRPr="00486D18">
        <w:rPr>
          <w:lang w:val="fr-FR"/>
        </w:rPr>
        <w:tab/>
        <w:t>-8,808.36</w:t>
      </w:r>
      <w:r w:rsidRPr="00486D18">
        <w:rPr>
          <w:lang w:val="fr-FR"/>
        </w:rPr>
        <w:tab/>
        <w:t>1,035,684.40</w:t>
      </w:r>
      <w:r w:rsidRPr="00486D18">
        <w:rPr>
          <w:lang w:val="fr-FR"/>
        </w:rPr>
        <w:tab/>
        <w:t>-100</w:t>
      </w:r>
      <w:r w:rsidRPr="00486D18">
        <w:rPr>
          <w:lang w:val="fr-FR"/>
        </w:rPr>
        <w:tab/>
        <w:t>0</w:t>
      </w:r>
    </w:p>
    <w:p w14:paraId="3E892EA6"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20,350,472</w:t>
      </w:r>
      <w:r w:rsidRPr="00486D18">
        <w:rPr>
          <w:lang w:val="fr-FR"/>
        </w:rPr>
        <w:tab/>
        <w:t>169,694,348</w:t>
      </w:r>
      <w:r w:rsidRPr="00486D18">
        <w:rPr>
          <w:lang w:val="fr-FR"/>
        </w:rPr>
        <w:tab/>
        <w:t>-88.01</w:t>
      </w:r>
      <w:r w:rsidRPr="00486D18">
        <w:rPr>
          <w:lang w:val="fr-FR"/>
        </w:rPr>
        <w:tab/>
        <w:t>104,536,115</w:t>
      </w:r>
      <w:r w:rsidRPr="00486D18">
        <w:rPr>
          <w:lang w:val="fr-FR"/>
        </w:rPr>
        <w:tab/>
        <w:t>336,163,997</w:t>
      </w:r>
      <w:r w:rsidRPr="00486D18">
        <w:rPr>
          <w:lang w:val="fr-FR"/>
        </w:rPr>
        <w:tab/>
        <w:t>-68.90</w:t>
      </w:r>
      <w:r w:rsidRPr="00486D18">
        <w:rPr>
          <w:lang w:val="fr-FR"/>
        </w:rPr>
        <w:tab/>
        <w:t>78.4221</w:t>
      </w:r>
    </w:p>
    <w:p w14:paraId="2FCF68E1" w14:textId="105166D4" w:rsidR="0008051B" w:rsidRDefault="0008051B" w:rsidP="0008051B">
      <w:pPr>
        <w:pStyle w:val="Style1"/>
      </w:pPr>
      <w:r>
        <w:lastRenderedPageBreak/>
        <w:t xml:space="preserve">Annex </w:t>
      </w:r>
      <w:proofErr w:type="spellStart"/>
      <w:r>
        <w:t>IVb</w:t>
      </w:r>
      <w:proofErr w:type="spellEnd"/>
      <w:r>
        <w:t>- Production and consumption of controlled substances - comparison of 2025 with baseline:</w:t>
      </w:r>
      <w:r>
        <w:br/>
      </w:r>
      <w:proofErr w:type="gramStart"/>
      <w:r>
        <w:t>Non-Article</w:t>
      </w:r>
      <w:proofErr w:type="gramEnd"/>
      <w:r>
        <w:t xml:space="preserve"> 5 Parties (ODP/CO2-eq tonnes).</w:t>
      </w:r>
    </w:p>
    <w:p w14:paraId="42F739A8" w14:textId="77777777" w:rsidR="0008051B" w:rsidRDefault="0008051B" w:rsidP="0008051B">
      <w:pPr>
        <w:pStyle w:val="Style2"/>
      </w:pPr>
      <w:r>
        <w:t>Key</w:t>
      </w:r>
    </w:p>
    <w:p w14:paraId="216BCB88"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3F6BF0A8"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2AFC251D"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26289956"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7E8F3CDF"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581F45E6"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42C97161" w14:textId="77777777" w:rsidR="0008051B" w:rsidRDefault="0008051B" w:rsidP="0008051B">
      <w:pPr>
        <w:pStyle w:val="Style3"/>
      </w:pPr>
      <w:r>
        <w:t>CII</w:t>
      </w:r>
      <w:r>
        <w:tab/>
        <w:t>-</w:t>
      </w:r>
      <w:r>
        <w:tab/>
        <w:t>Annex C, Group II (HBFCs). Phase-out requirement was from 1996.</w:t>
      </w:r>
    </w:p>
    <w:p w14:paraId="450F7480" w14:textId="77777777" w:rsidR="0008051B" w:rsidRDefault="0008051B" w:rsidP="0008051B">
      <w:pPr>
        <w:pStyle w:val="Style3"/>
      </w:pPr>
      <w:r>
        <w:t>CIII</w:t>
      </w:r>
      <w:r>
        <w:tab/>
        <w:t>-</w:t>
      </w:r>
      <w:r>
        <w:tab/>
        <w:t>Annex C, Group III (Bromochloromethane). Phase-out requirement was from 2002.</w:t>
      </w:r>
    </w:p>
    <w:p w14:paraId="7CF5194E"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61D8B820"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521C87F4" w14:textId="77777777" w:rsidR="0008051B" w:rsidRDefault="0008051B" w:rsidP="0008051B">
      <w:pPr>
        <w:pStyle w:val="Style4"/>
      </w:pPr>
      <w:r>
        <w:tab/>
      </w:r>
      <w:r>
        <w:tab/>
        <w:t>PRODUCTION*</w:t>
      </w:r>
      <w:r>
        <w:tab/>
      </w:r>
      <w:r>
        <w:tab/>
      </w:r>
      <w:r>
        <w:tab/>
        <w:t>CONSUMPTION*</w:t>
      </w:r>
      <w:r>
        <w:tab/>
      </w:r>
    </w:p>
    <w:p w14:paraId="2B987DCC" w14:textId="77777777" w:rsidR="0008051B" w:rsidRPr="00AA761A" w:rsidRDefault="0008051B" w:rsidP="0008051B">
      <w:pPr>
        <w:pStyle w:val="Style5"/>
        <w:rPr>
          <w:lang w:val="fr-FR"/>
        </w:rPr>
      </w:pPr>
      <w:r>
        <w:tab/>
        <w:t>2025</w:t>
      </w:r>
      <w:r>
        <w:tab/>
        <w:t>Base</w:t>
      </w:r>
      <w:r>
        <w:tab/>
        <w:t>% Chng</w:t>
      </w:r>
      <w:r>
        <w:tab/>
        <w:t>2025</w:t>
      </w:r>
      <w:r>
        <w:tab/>
        <w:t>Base</w:t>
      </w:r>
      <w:r>
        <w:tab/>
        <w:t>% Chng</w:t>
      </w:r>
      <w:r>
        <w:tab/>
        <w:t xml:space="preserve">Per Cap. </w:t>
      </w:r>
      <w:r w:rsidRPr="00AA761A">
        <w:rPr>
          <w:lang w:val="fr-FR"/>
        </w:rPr>
        <w:t>Cons.</w:t>
      </w:r>
    </w:p>
    <w:p w14:paraId="141ED301" w14:textId="77777777" w:rsidR="0008051B" w:rsidRPr="00486D18" w:rsidRDefault="0008051B" w:rsidP="0008051B">
      <w:pPr>
        <w:pStyle w:val="Style6"/>
        <w:rPr>
          <w:lang w:val="fr-FR"/>
        </w:rPr>
      </w:pPr>
      <w:proofErr w:type="spellStart"/>
      <w:r w:rsidRPr="00486D18">
        <w:rPr>
          <w:lang w:val="fr-FR"/>
        </w:rPr>
        <w:t>Andorra</w:t>
      </w:r>
      <w:proofErr w:type="spellEnd"/>
      <w:r w:rsidRPr="00486D18">
        <w:rPr>
          <w:lang w:val="fr-FR"/>
        </w:rPr>
        <w:t xml:space="preserve"> -        </w:t>
      </w:r>
      <w:proofErr w:type="gramStart"/>
      <w:r w:rsidRPr="00486D18">
        <w:rPr>
          <w:lang w:val="fr-FR"/>
        </w:rPr>
        <w:t xml:space="preserve">   (</w:t>
      </w:r>
      <w:proofErr w:type="gramEnd"/>
      <w:r w:rsidRPr="00486D18">
        <w:rPr>
          <w:lang w:val="fr-FR"/>
        </w:rPr>
        <w:t>Population**: 82)</w:t>
      </w:r>
    </w:p>
    <w:p w14:paraId="7D91834F"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3.50</w:t>
      </w:r>
      <w:r w:rsidRPr="00486D18">
        <w:rPr>
          <w:lang w:val="fr-FR"/>
        </w:rPr>
        <w:tab/>
        <w:t>-100</w:t>
      </w:r>
      <w:r w:rsidRPr="00486D18">
        <w:rPr>
          <w:lang w:val="fr-FR"/>
        </w:rPr>
        <w:tab/>
        <w:t>0.00</w:t>
      </w:r>
      <w:r w:rsidRPr="00486D18">
        <w:rPr>
          <w:lang w:val="fr-FR"/>
        </w:rPr>
        <w:tab/>
        <w:t>6.90</w:t>
      </w:r>
      <w:r w:rsidRPr="00486D18">
        <w:rPr>
          <w:lang w:val="fr-FR"/>
        </w:rPr>
        <w:tab/>
        <w:t>-100</w:t>
      </w:r>
      <w:r w:rsidRPr="00486D18">
        <w:rPr>
          <w:lang w:val="fr-FR"/>
        </w:rPr>
        <w:tab/>
        <w:t>0</w:t>
      </w:r>
    </w:p>
    <w:p w14:paraId="52676582"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3.50</w:t>
      </w:r>
      <w:r w:rsidRPr="00486D18">
        <w:rPr>
          <w:lang w:val="fr-FR"/>
        </w:rPr>
        <w:tab/>
        <w:t>-100</w:t>
      </w:r>
      <w:r w:rsidRPr="00486D18">
        <w:rPr>
          <w:lang w:val="fr-FR"/>
        </w:rPr>
        <w:tab/>
        <w:t>0.00</w:t>
      </w:r>
      <w:r w:rsidRPr="00486D18">
        <w:rPr>
          <w:lang w:val="fr-FR"/>
        </w:rPr>
        <w:tab/>
        <w:t>6.90</w:t>
      </w:r>
      <w:r w:rsidRPr="00486D18">
        <w:rPr>
          <w:lang w:val="fr-FR"/>
        </w:rPr>
        <w:tab/>
        <w:t>-100</w:t>
      </w:r>
      <w:r w:rsidRPr="00486D18">
        <w:rPr>
          <w:lang w:val="fr-FR"/>
        </w:rPr>
        <w:tab/>
        <w:t>0</w:t>
      </w:r>
    </w:p>
    <w:p w14:paraId="63AE1726"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13,898</w:t>
      </w:r>
      <w:r w:rsidRPr="00486D18">
        <w:rPr>
          <w:lang w:val="fr-FR"/>
        </w:rPr>
        <w:tab/>
        <w:t>-100</w:t>
      </w:r>
      <w:r w:rsidRPr="00486D18">
        <w:rPr>
          <w:lang w:val="fr-FR"/>
        </w:rPr>
        <w:tab/>
        <w:t>14,190</w:t>
      </w:r>
      <w:r w:rsidRPr="00486D18">
        <w:rPr>
          <w:lang w:val="fr-FR"/>
        </w:rPr>
        <w:tab/>
        <w:t>69,107</w:t>
      </w:r>
      <w:r w:rsidRPr="00486D18">
        <w:rPr>
          <w:lang w:val="fr-FR"/>
        </w:rPr>
        <w:tab/>
        <w:t>-79.47</w:t>
      </w:r>
      <w:r w:rsidRPr="00486D18">
        <w:rPr>
          <w:lang w:val="fr-FR"/>
        </w:rPr>
        <w:tab/>
        <w:t>173.0488</w:t>
      </w:r>
    </w:p>
    <w:p w14:paraId="28BAEE5D" w14:textId="77777777" w:rsidR="0008051B" w:rsidRPr="00486D18" w:rsidRDefault="0008051B" w:rsidP="0008051B">
      <w:pPr>
        <w:pStyle w:val="Style6"/>
        <w:rPr>
          <w:lang w:val="fr-FR"/>
        </w:rPr>
      </w:pPr>
      <w:proofErr w:type="spellStart"/>
      <w:r w:rsidRPr="00486D18">
        <w:rPr>
          <w:lang w:val="fr-FR"/>
        </w:rPr>
        <w:t>Australia</w:t>
      </w:r>
      <w:proofErr w:type="spellEnd"/>
      <w:r w:rsidRPr="00486D18">
        <w:rPr>
          <w:lang w:val="fr-FR"/>
        </w:rPr>
        <w:t xml:space="preserve"> -           (Population**: 26,845)</w:t>
      </w:r>
    </w:p>
    <w:p w14:paraId="26572C4B" w14:textId="77777777" w:rsidR="0008051B" w:rsidRPr="00486D18" w:rsidRDefault="0008051B" w:rsidP="0008051B">
      <w:pPr>
        <w:pStyle w:val="Style7"/>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-1.5</w:t>
      </w:r>
      <w:r w:rsidRPr="00486D18">
        <w:rPr>
          <w:lang w:val="fr-FR"/>
        </w:rPr>
        <w:tab/>
        <w:t>15,385.4</w:t>
      </w:r>
      <w:r w:rsidRPr="00486D18">
        <w:rPr>
          <w:lang w:val="fr-FR"/>
        </w:rPr>
        <w:tab/>
        <w:t>-100</w:t>
      </w:r>
      <w:r w:rsidRPr="00486D18">
        <w:rPr>
          <w:lang w:val="fr-FR"/>
        </w:rPr>
        <w:tab/>
        <w:t>-1.5</w:t>
      </w:r>
      <w:r w:rsidRPr="00486D18">
        <w:rPr>
          <w:lang w:val="fr-FR"/>
        </w:rPr>
        <w:tab/>
        <w:t>14,290.4</w:t>
      </w:r>
      <w:r w:rsidRPr="00486D18">
        <w:rPr>
          <w:lang w:val="fr-FR"/>
        </w:rPr>
        <w:tab/>
        <w:t>-100</w:t>
      </w:r>
      <w:r w:rsidRPr="00486D18">
        <w:rPr>
          <w:lang w:val="fr-FR"/>
        </w:rPr>
        <w:tab/>
        <w:t>0</w:t>
      </w:r>
    </w:p>
    <w:p w14:paraId="794B1029"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-5.87</w:t>
      </w:r>
      <w:r w:rsidRPr="00486D18">
        <w:rPr>
          <w:lang w:val="fr-FR"/>
        </w:rPr>
        <w:tab/>
        <w:t>587.10</w:t>
      </w:r>
      <w:r w:rsidRPr="00486D18">
        <w:rPr>
          <w:lang w:val="fr-FR"/>
        </w:rPr>
        <w:tab/>
        <w:t>-100</w:t>
      </w:r>
      <w:r w:rsidRPr="00486D18">
        <w:rPr>
          <w:lang w:val="fr-FR"/>
        </w:rPr>
        <w:tab/>
        <w:t>-4.84</w:t>
      </w:r>
      <w:r w:rsidRPr="00486D18">
        <w:rPr>
          <w:lang w:val="fr-FR"/>
        </w:rPr>
        <w:tab/>
        <w:t>548.70</w:t>
      </w:r>
      <w:r w:rsidRPr="00486D18">
        <w:rPr>
          <w:lang w:val="fr-FR"/>
        </w:rPr>
        <w:tab/>
        <w:t>-100</w:t>
      </w:r>
      <w:r w:rsidRPr="00486D18">
        <w:rPr>
          <w:lang w:val="fr-FR"/>
        </w:rPr>
        <w:tab/>
        <w:t>0</w:t>
      </w:r>
    </w:p>
    <w:p w14:paraId="4FB7E9B5"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-7.37</w:t>
      </w:r>
      <w:r w:rsidRPr="00486D18">
        <w:rPr>
          <w:lang w:val="fr-FR"/>
        </w:rPr>
        <w:tab/>
        <w:t>15,972.50</w:t>
      </w:r>
      <w:r w:rsidRPr="00486D18">
        <w:rPr>
          <w:lang w:val="fr-FR"/>
        </w:rPr>
        <w:tab/>
        <w:t>-100</w:t>
      </w:r>
      <w:r w:rsidRPr="00486D18">
        <w:rPr>
          <w:lang w:val="fr-FR"/>
        </w:rPr>
        <w:tab/>
        <w:t>-6.34</w:t>
      </w:r>
      <w:r w:rsidRPr="00486D18">
        <w:rPr>
          <w:lang w:val="fr-FR"/>
        </w:rPr>
        <w:tab/>
        <w:t>14,839.10</w:t>
      </w:r>
      <w:r w:rsidRPr="00486D18">
        <w:rPr>
          <w:lang w:val="fr-FR"/>
        </w:rPr>
        <w:tab/>
        <w:t>-100</w:t>
      </w:r>
      <w:r w:rsidRPr="00486D18">
        <w:rPr>
          <w:lang w:val="fr-FR"/>
        </w:rPr>
        <w:tab/>
        <w:t>0</w:t>
      </w:r>
    </w:p>
    <w:p w14:paraId="5D8DA57C"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-787,802</w:t>
      </w:r>
      <w:r w:rsidRPr="00486D18">
        <w:rPr>
          <w:lang w:val="fr-FR"/>
        </w:rPr>
        <w:tab/>
        <w:t>1,205,875</w:t>
      </w:r>
      <w:r w:rsidRPr="00486D18">
        <w:rPr>
          <w:lang w:val="fr-FR"/>
        </w:rPr>
        <w:tab/>
        <w:t>-100</w:t>
      </w:r>
      <w:r w:rsidRPr="00486D18">
        <w:rPr>
          <w:lang w:val="fr-FR"/>
        </w:rPr>
        <w:tab/>
        <w:t>4,392,488</w:t>
      </w:r>
      <w:r w:rsidRPr="00486D18">
        <w:rPr>
          <w:lang w:val="fr-FR"/>
        </w:rPr>
        <w:tab/>
        <w:t>10,814,521</w:t>
      </w:r>
      <w:r w:rsidRPr="00486D18">
        <w:rPr>
          <w:lang w:val="fr-FR"/>
        </w:rPr>
        <w:tab/>
        <w:t>-59.38</w:t>
      </w:r>
      <w:r w:rsidRPr="00486D18">
        <w:rPr>
          <w:lang w:val="fr-FR"/>
        </w:rPr>
        <w:tab/>
        <w:t>163.6241</w:t>
      </w:r>
    </w:p>
    <w:p w14:paraId="1E1272FF" w14:textId="77777777" w:rsidR="0008051B" w:rsidRPr="00486D18" w:rsidRDefault="0008051B" w:rsidP="0008051B">
      <w:pPr>
        <w:pStyle w:val="Style6"/>
        <w:rPr>
          <w:lang w:val="fr-FR"/>
        </w:rPr>
      </w:pPr>
      <w:proofErr w:type="spellStart"/>
      <w:r w:rsidRPr="00486D18">
        <w:rPr>
          <w:lang w:val="fr-FR"/>
        </w:rPr>
        <w:t>Belgium</w:t>
      </w:r>
      <w:proofErr w:type="spellEnd"/>
      <w:r w:rsidRPr="00486D18">
        <w:rPr>
          <w:lang w:val="fr-FR"/>
        </w:rPr>
        <w:t xml:space="preserve"> -           (Population**: 11,750)</w:t>
      </w:r>
    </w:p>
    <w:p w14:paraId="44D25829" w14:textId="77777777" w:rsidR="0008051B" w:rsidRPr="00486D18" w:rsidRDefault="0008051B" w:rsidP="0008051B">
      <w:pPr>
        <w:pStyle w:val="Style7"/>
        <w:rPr>
          <w:lang w:val="fr-FR"/>
        </w:rPr>
      </w:pPr>
      <w:r w:rsidRPr="00486D18">
        <w:rPr>
          <w:lang w:val="fr-FR"/>
        </w:rPr>
        <w:t xml:space="preserve">BII - Carbon </w:t>
      </w:r>
      <w:proofErr w:type="spellStart"/>
      <w:r w:rsidRPr="00486D18">
        <w:rPr>
          <w:lang w:val="fr-FR"/>
        </w:rPr>
        <w:t>Tetrachloride</w:t>
      </w:r>
      <w:proofErr w:type="spellEnd"/>
      <w:r w:rsidRPr="00486D18">
        <w:rPr>
          <w:lang w:val="fr-FR"/>
        </w:rPr>
        <w:t xml:space="preserve"> (CTC)</w:t>
      </w:r>
      <w:r w:rsidRPr="00486D18">
        <w:rPr>
          <w:lang w:val="fr-FR"/>
        </w:rPr>
        <w:tab/>
        <w:t>-4,378.0</w:t>
      </w:r>
      <w:r w:rsidRPr="00486D18">
        <w:rPr>
          <w:lang w:val="fr-FR"/>
        </w:rPr>
        <w:tab/>
        <w:t>26,592.5</w:t>
      </w:r>
      <w:r w:rsidRPr="00486D18">
        <w:rPr>
          <w:lang w:val="fr-FR"/>
        </w:rPr>
        <w:tab/>
        <w:t>-100</w:t>
      </w:r>
    </w:p>
    <w:p w14:paraId="548CE739"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p>
    <w:p w14:paraId="3C8F56BD"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-4,378.00</w:t>
      </w:r>
      <w:r w:rsidRPr="00486D18">
        <w:rPr>
          <w:lang w:val="fr-FR"/>
        </w:rPr>
        <w:tab/>
        <w:t>26,592.50</w:t>
      </w:r>
      <w:r w:rsidRPr="00486D18">
        <w:rPr>
          <w:lang w:val="fr-FR"/>
        </w:rPr>
        <w:tab/>
        <w:t>-100</w:t>
      </w:r>
    </w:p>
    <w:p w14:paraId="61FF731D"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p>
    <w:p w14:paraId="1FF0134D" w14:textId="77777777" w:rsidR="0008051B" w:rsidRPr="00486D18" w:rsidRDefault="0008051B" w:rsidP="0008051B">
      <w:pPr>
        <w:pStyle w:val="Style6"/>
        <w:rPr>
          <w:lang w:val="fr-FR"/>
        </w:rPr>
      </w:pPr>
      <w:proofErr w:type="spellStart"/>
      <w:r w:rsidRPr="00486D18">
        <w:rPr>
          <w:lang w:val="fr-FR"/>
        </w:rPr>
        <w:t>Bulgaria</w:t>
      </w:r>
      <w:proofErr w:type="spellEnd"/>
      <w:r w:rsidRPr="00486D18">
        <w:rPr>
          <w:lang w:val="fr-FR"/>
        </w:rPr>
        <w:t xml:space="preserve"> -           (Population**: 6,737)</w:t>
      </w:r>
    </w:p>
    <w:p w14:paraId="58213CCD"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40.90</w:t>
      </w:r>
      <w:r w:rsidRPr="00486D18">
        <w:rPr>
          <w:lang w:val="fr-FR"/>
        </w:rPr>
        <w:tab/>
        <w:t>-100</w:t>
      </w:r>
    </w:p>
    <w:p w14:paraId="0E26576C"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40.90</w:t>
      </w:r>
      <w:r w:rsidRPr="00486D18">
        <w:rPr>
          <w:lang w:val="fr-FR"/>
        </w:rPr>
        <w:tab/>
        <w:t>-100</w:t>
      </w:r>
    </w:p>
    <w:p w14:paraId="6FF480A1"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61,765</w:t>
      </w:r>
      <w:r w:rsidRPr="00486D18">
        <w:rPr>
          <w:lang w:val="fr-FR"/>
        </w:rPr>
        <w:tab/>
        <w:t>-100</w:t>
      </w:r>
    </w:p>
    <w:p w14:paraId="11F79BC0" w14:textId="77777777" w:rsidR="0008051B" w:rsidRPr="00486D18" w:rsidRDefault="0008051B" w:rsidP="0008051B">
      <w:pPr>
        <w:pStyle w:val="Style6"/>
        <w:rPr>
          <w:lang w:val="fr-FR"/>
        </w:rPr>
      </w:pPr>
      <w:r w:rsidRPr="00486D18">
        <w:rPr>
          <w:lang w:val="fr-FR"/>
        </w:rPr>
        <w:t>Canada -           (Population**: 39,946)</w:t>
      </w:r>
    </w:p>
    <w:p w14:paraId="631EC095"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819.60</w:t>
      </w:r>
      <w:r w:rsidRPr="00486D18">
        <w:rPr>
          <w:lang w:val="fr-FR"/>
        </w:rPr>
        <w:tab/>
        <w:t>-100</w:t>
      </w:r>
      <w:r w:rsidRPr="00486D18">
        <w:rPr>
          <w:lang w:val="fr-FR"/>
        </w:rPr>
        <w:tab/>
        <w:t>0.00</w:t>
      </w:r>
      <w:r w:rsidRPr="00486D18">
        <w:rPr>
          <w:lang w:val="fr-FR"/>
        </w:rPr>
        <w:tab/>
        <w:t>892.30</w:t>
      </w:r>
      <w:r w:rsidRPr="00486D18">
        <w:rPr>
          <w:lang w:val="fr-FR"/>
        </w:rPr>
        <w:tab/>
        <w:t>-100</w:t>
      </w:r>
      <w:r w:rsidRPr="00486D18">
        <w:rPr>
          <w:lang w:val="fr-FR"/>
        </w:rPr>
        <w:tab/>
        <w:t>0</w:t>
      </w:r>
    </w:p>
    <w:p w14:paraId="2DCEF7EF"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819.60</w:t>
      </w:r>
      <w:r w:rsidRPr="00486D18">
        <w:rPr>
          <w:lang w:val="fr-FR"/>
        </w:rPr>
        <w:tab/>
        <w:t>-100</w:t>
      </w:r>
      <w:r w:rsidRPr="00486D18">
        <w:rPr>
          <w:lang w:val="fr-FR"/>
        </w:rPr>
        <w:tab/>
        <w:t>0.00</w:t>
      </w:r>
      <w:r w:rsidRPr="00486D18">
        <w:rPr>
          <w:lang w:val="fr-FR"/>
        </w:rPr>
        <w:tab/>
        <w:t>892.30</w:t>
      </w:r>
      <w:r w:rsidRPr="00486D18">
        <w:rPr>
          <w:lang w:val="fr-FR"/>
        </w:rPr>
        <w:tab/>
        <w:t>-100</w:t>
      </w:r>
      <w:r w:rsidRPr="00486D18">
        <w:rPr>
          <w:lang w:val="fr-FR"/>
        </w:rPr>
        <w:tab/>
        <w:t>0</w:t>
      </w:r>
    </w:p>
    <w:p w14:paraId="780A6390"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2,174,370</w:t>
      </w:r>
      <w:r w:rsidRPr="00486D18">
        <w:rPr>
          <w:lang w:val="fr-FR"/>
        </w:rPr>
        <w:tab/>
        <w:t>-100</w:t>
      </w:r>
      <w:r w:rsidRPr="00486D18">
        <w:rPr>
          <w:lang w:val="fr-FR"/>
        </w:rPr>
        <w:tab/>
        <w:t>8,343,831</w:t>
      </w:r>
      <w:r w:rsidRPr="00486D18">
        <w:rPr>
          <w:lang w:val="fr-FR"/>
        </w:rPr>
        <w:tab/>
        <w:t>18,035,516</w:t>
      </w:r>
      <w:r w:rsidRPr="00486D18">
        <w:rPr>
          <w:lang w:val="fr-FR"/>
        </w:rPr>
        <w:tab/>
        <w:t>-53.74</w:t>
      </w:r>
      <w:r w:rsidRPr="00486D18">
        <w:rPr>
          <w:lang w:val="fr-FR"/>
        </w:rPr>
        <w:tab/>
        <w:t>208.8778</w:t>
      </w:r>
    </w:p>
    <w:p w14:paraId="419A800D" w14:textId="77777777" w:rsidR="0008051B" w:rsidRPr="00486D18" w:rsidRDefault="0008051B" w:rsidP="0008051B">
      <w:pPr>
        <w:pStyle w:val="Style6"/>
        <w:rPr>
          <w:lang w:val="fr-FR"/>
        </w:rPr>
      </w:pPr>
      <w:r w:rsidRPr="00486D18">
        <w:rPr>
          <w:lang w:val="fr-FR"/>
        </w:rPr>
        <w:t>Cyprus -           (Population**: 1,365)</w:t>
      </w:r>
    </w:p>
    <w:p w14:paraId="5F2F4C8F"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4.30</w:t>
      </w:r>
      <w:r w:rsidRPr="00486D18">
        <w:rPr>
          <w:lang w:val="fr-FR"/>
        </w:rPr>
        <w:tab/>
        <w:t>-100</w:t>
      </w:r>
    </w:p>
    <w:p w14:paraId="349901FC"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4.30</w:t>
      </w:r>
      <w:r w:rsidRPr="00486D18">
        <w:rPr>
          <w:lang w:val="fr-FR"/>
        </w:rPr>
        <w:tab/>
        <w:t>-100</w:t>
      </w:r>
    </w:p>
    <w:p w14:paraId="6CEDF9EF"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6,688</w:t>
      </w:r>
      <w:r w:rsidRPr="00486D18">
        <w:rPr>
          <w:lang w:val="fr-FR"/>
        </w:rPr>
        <w:tab/>
        <w:t>-100</w:t>
      </w:r>
    </w:p>
    <w:p w14:paraId="009A3A6B" w14:textId="77777777" w:rsidR="0008051B" w:rsidRPr="00486D18" w:rsidRDefault="0008051B" w:rsidP="0008051B">
      <w:pPr>
        <w:pStyle w:val="Style6"/>
        <w:rPr>
          <w:lang w:val="fr-FR"/>
        </w:rPr>
      </w:pPr>
      <w:proofErr w:type="spellStart"/>
      <w:r w:rsidRPr="00486D18">
        <w:rPr>
          <w:lang w:val="fr-FR"/>
        </w:rPr>
        <w:t>Czechia</w:t>
      </w:r>
      <w:proofErr w:type="spellEnd"/>
      <w:r w:rsidRPr="00486D18">
        <w:rPr>
          <w:lang w:val="fr-FR"/>
        </w:rPr>
        <w:t xml:space="preserve"> -           (Population**: 10,680)</w:t>
      </w:r>
    </w:p>
    <w:p w14:paraId="37BFC043" w14:textId="77777777" w:rsidR="0008051B" w:rsidRPr="00486D18" w:rsidRDefault="0008051B" w:rsidP="0008051B">
      <w:pPr>
        <w:pStyle w:val="Style7"/>
        <w:rPr>
          <w:lang w:val="fr-FR"/>
        </w:rPr>
      </w:pPr>
      <w:r w:rsidRPr="00486D18">
        <w:rPr>
          <w:lang w:val="fr-FR"/>
        </w:rPr>
        <w:t xml:space="preserve">BII - Carbon </w:t>
      </w:r>
      <w:proofErr w:type="spellStart"/>
      <w:r w:rsidRPr="00486D18">
        <w:rPr>
          <w:lang w:val="fr-FR"/>
        </w:rPr>
        <w:t>Tetrachloride</w:t>
      </w:r>
      <w:proofErr w:type="spellEnd"/>
      <w:r w:rsidRPr="00486D18">
        <w:rPr>
          <w:lang w:val="fr-FR"/>
        </w:rPr>
        <w:t xml:space="preserve"> (CTC)</w:t>
      </w:r>
      <w:r w:rsidRPr="00486D18">
        <w:rPr>
          <w:lang w:val="fr-FR"/>
        </w:rPr>
        <w:tab/>
        <w:t>-16.4</w:t>
      </w:r>
      <w:r w:rsidRPr="00486D18">
        <w:rPr>
          <w:lang w:val="fr-FR"/>
        </w:rPr>
        <w:tab/>
        <w:t>5,285.5</w:t>
      </w:r>
      <w:r w:rsidRPr="00486D18">
        <w:rPr>
          <w:lang w:val="fr-FR"/>
        </w:rPr>
        <w:tab/>
        <w:t>-100</w:t>
      </w:r>
    </w:p>
    <w:p w14:paraId="523F9651"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107.60</w:t>
      </w:r>
      <w:r w:rsidRPr="00486D18">
        <w:rPr>
          <w:lang w:val="fr-FR"/>
        </w:rPr>
        <w:tab/>
        <w:t>-100</w:t>
      </w:r>
    </w:p>
    <w:p w14:paraId="6C768DC5"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-16.40</w:t>
      </w:r>
      <w:r w:rsidRPr="00486D18">
        <w:rPr>
          <w:lang w:val="fr-FR"/>
        </w:rPr>
        <w:tab/>
        <w:t>5,393.10</w:t>
      </w:r>
      <w:r w:rsidRPr="00486D18">
        <w:rPr>
          <w:lang w:val="fr-FR"/>
        </w:rPr>
        <w:tab/>
        <w:t>-100</w:t>
      </w:r>
    </w:p>
    <w:p w14:paraId="1B29B16F"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-2,673</w:t>
      </w:r>
      <w:r w:rsidRPr="00486D18">
        <w:rPr>
          <w:lang w:val="fr-FR"/>
        </w:rPr>
        <w:tab/>
        <w:t>162,669</w:t>
      </w:r>
      <w:r w:rsidRPr="00486D18">
        <w:rPr>
          <w:lang w:val="fr-FR"/>
        </w:rPr>
        <w:tab/>
        <w:t>-100</w:t>
      </w:r>
    </w:p>
    <w:p w14:paraId="2988B456" w14:textId="77777777" w:rsidR="0008051B" w:rsidRPr="00486D18" w:rsidRDefault="0008051B" w:rsidP="0008051B">
      <w:pPr>
        <w:pStyle w:val="Style6"/>
        <w:rPr>
          <w:lang w:val="fr-FR"/>
        </w:rPr>
      </w:pPr>
      <w:r w:rsidRPr="00486D18">
        <w:rPr>
          <w:lang w:val="fr-FR"/>
        </w:rPr>
        <w:t>Denmark -           (Population**: 5,991)</w:t>
      </w:r>
    </w:p>
    <w:p w14:paraId="7C7B05E1"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-0.69</w:t>
      </w:r>
      <w:r w:rsidRPr="00486D18">
        <w:rPr>
          <w:lang w:val="fr-FR"/>
        </w:rPr>
        <w:tab/>
        <w:t>68.90</w:t>
      </w:r>
      <w:r w:rsidRPr="00486D18">
        <w:rPr>
          <w:lang w:val="fr-FR"/>
        </w:rPr>
        <w:tab/>
        <w:t>-100</w:t>
      </w:r>
    </w:p>
    <w:p w14:paraId="169D8340"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-0.69</w:t>
      </w:r>
      <w:r w:rsidRPr="00486D18">
        <w:rPr>
          <w:lang w:val="fr-FR"/>
        </w:rPr>
        <w:tab/>
        <w:t>68.90</w:t>
      </w:r>
      <w:r w:rsidRPr="00486D18">
        <w:rPr>
          <w:lang w:val="fr-FR"/>
        </w:rPr>
        <w:tab/>
        <w:t>-100</w:t>
      </w:r>
    </w:p>
    <w:p w14:paraId="33C0E121"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118,820</w:t>
      </w:r>
      <w:r w:rsidRPr="00486D18">
        <w:rPr>
          <w:lang w:val="fr-FR"/>
        </w:rPr>
        <w:tab/>
        <w:t>-100</w:t>
      </w:r>
    </w:p>
    <w:p w14:paraId="09896F48" w14:textId="77777777" w:rsidR="0008051B" w:rsidRPr="00486D18" w:rsidRDefault="0008051B" w:rsidP="0008051B">
      <w:pPr>
        <w:pStyle w:val="Style6"/>
        <w:rPr>
          <w:lang w:val="fr-FR"/>
        </w:rPr>
      </w:pPr>
      <w:proofErr w:type="spellStart"/>
      <w:r w:rsidRPr="00486D18">
        <w:rPr>
          <w:lang w:val="fr-FR"/>
        </w:rPr>
        <w:t>Estonia</w:t>
      </w:r>
      <w:proofErr w:type="spellEnd"/>
      <w:r w:rsidRPr="00486D18">
        <w:rPr>
          <w:lang w:val="fr-FR"/>
        </w:rPr>
        <w:t xml:space="preserve"> -           (Population**: 1,354)</w:t>
      </w:r>
    </w:p>
    <w:p w14:paraId="787ECAC9"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2.80</w:t>
      </w:r>
      <w:r w:rsidRPr="00486D18">
        <w:rPr>
          <w:lang w:val="fr-FR"/>
        </w:rPr>
        <w:tab/>
        <w:t>-100</w:t>
      </w:r>
    </w:p>
    <w:p w14:paraId="3336729D"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2.80</w:t>
      </w:r>
      <w:r w:rsidRPr="00486D18">
        <w:rPr>
          <w:lang w:val="fr-FR"/>
        </w:rPr>
        <w:tab/>
        <w:t>-100</w:t>
      </w:r>
    </w:p>
    <w:p w14:paraId="4AD7B299"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5,009</w:t>
      </w:r>
      <w:r w:rsidRPr="00486D18">
        <w:rPr>
          <w:lang w:val="fr-FR"/>
        </w:rPr>
        <w:tab/>
        <w:t>-100</w:t>
      </w:r>
    </w:p>
    <w:p w14:paraId="4FEB6EF3" w14:textId="77777777" w:rsidR="0008051B" w:rsidRPr="00486D18" w:rsidRDefault="0008051B" w:rsidP="0008051B">
      <w:pPr>
        <w:pStyle w:val="Style6"/>
        <w:rPr>
          <w:lang w:val="fr-FR"/>
        </w:rPr>
      </w:pPr>
      <w:proofErr w:type="spellStart"/>
      <w:r w:rsidRPr="00486D18">
        <w:rPr>
          <w:lang w:val="fr-FR"/>
        </w:rPr>
        <w:t>European</w:t>
      </w:r>
      <w:proofErr w:type="spellEnd"/>
      <w:r w:rsidRPr="00486D18">
        <w:rPr>
          <w:lang w:val="fr-FR"/>
        </w:rPr>
        <w:t xml:space="preserve"> Union -           (Population**: 506,227)</w:t>
      </w:r>
    </w:p>
    <w:p w14:paraId="160C322D" w14:textId="77777777" w:rsidR="0008051B" w:rsidRPr="00486D18" w:rsidRDefault="0008051B" w:rsidP="0008051B">
      <w:pPr>
        <w:pStyle w:val="Style7"/>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r>
      <w:r w:rsidRPr="00486D18">
        <w:rPr>
          <w:lang w:val="fr-FR"/>
        </w:rPr>
        <w:tab/>
      </w:r>
      <w:r w:rsidRPr="00486D18">
        <w:rPr>
          <w:lang w:val="fr-FR"/>
        </w:rPr>
        <w:tab/>
      </w:r>
      <w:r w:rsidRPr="00486D18">
        <w:rPr>
          <w:lang w:val="fr-FR"/>
        </w:rPr>
        <w:tab/>
        <w:t>-199.0</w:t>
      </w:r>
      <w:r w:rsidRPr="00486D18">
        <w:rPr>
          <w:lang w:val="fr-FR"/>
        </w:rPr>
        <w:tab/>
        <w:t>309,307.6</w:t>
      </w:r>
      <w:r w:rsidRPr="00486D18">
        <w:rPr>
          <w:lang w:val="fr-FR"/>
        </w:rPr>
        <w:tab/>
        <w:t>-100</w:t>
      </w:r>
      <w:r w:rsidRPr="00486D18">
        <w:rPr>
          <w:lang w:val="fr-FR"/>
        </w:rPr>
        <w:tab/>
        <w:t>0</w:t>
      </w:r>
    </w:p>
    <w:p w14:paraId="6CEDB047" w14:textId="77777777" w:rsidR="0008051B" w:rsidRPr="00486D18" w:rsidRDefault="0008051B" w:rsidP="0008051B">
      <w:pPr>
        <w:pStyle w:val="Style7"/>
        <w:rPr>
          <w:lang w:val="fr-FR"/>
        </w:rPr>
      </w:pPr>
      <w:r w:rsidRPr="00486D18">
        <w:rPr>
          <w:lang w:val="fr-FR"/>
        </w:rPr>
        <w:t>AII - Halons</w:t>
      </w:r>
      <w:r w:rsidRPr="00486D18">
        <w:rPr>
          <w:lang w:val="fr-FR"/>
        </w:rPr>
        <w:tab/>
      </w:r>
      <w:r w:rsidRPr="00486D18">
        <w:rPr>
          <w:lang w:val="fr-FR"/>
        </w:rPr>
        <w:tab/>
      </w:r>
      <w:r w:rsidRPr="00486D18">
        <w:rPr>
          <w:lang w:val="fr-FR"/>
        </w:rPr>
        <w:tab/>
      </w:r>
      <w:r w:rsidRPr="00486D18">
        <w:rPr>
          <w:lang w:val="fr-FR"/>
        </w:rPr>
        <w:tab/>
        <w:t>-22.1</w:t>
      </w:r>
      <w:r w:rsidRPr="00486D18">
        <w:rPr>
          <w:lang w:val="fr-FR"/>
        </w:rPr>
        <w:tab/>
        <w:t>44,882.6</w:t>
      </w:r>
      <w:r w:rsidRPr="00486D18">
        <w:rPr>
          <w:lang w:val="fr-FR"/>
        </w:rPr>
        <w:tab/>
        <w:t>-100</w:t>
      </w:r>
      <w:r w:rsidRPr="00486D18">
        <w:rPr>
          <w:lang w:val="fr-FR"/>
        </w:rPr>
        <w:tab/>
        <w:t>0</w:t>
      </w:r>
    </w:p>
    <w:p w14:paraId="75907C04" w14:textId="77777777" w:rsidR="0008051B" w:rsidRPr="00486D18" w:rsidRDefault="0008051B" w:rsidP="0008051B">
      <w:pPr>
        <w:pStyle w:val="Style7"/>
        <w:rPr>
          <w:lang w:val="fr-FR"/>
        </w:rPr>
      </w:pPr>
      <w:r w:rsidRPr="00486D18">
        <w:rPr>
          <w:lang w:val="fr-FR"/>
        </w:rPr>
        <w:t xml:space="preserve">BII - Carbon </w:t>
      </w:r>
      <w:proofErr w:type="spellStart"/>
      <w:r w:rsidRPr="00486D18">
        <w:rPr>
          <w:lang w:val="fr-FR"/>
        </w:rPr>
        <w:t>Tetrachloride</w:t>
      </w:r>
      <w:proofErr w:type="spellEnd"/>
      <w:r w:rsidRPr="00486D18">
        <w:rPr>
          <w:lang w:val="fr-FR"/>
        </w:rPr>
        <w:t xml:space="preserve"> (CTC)</w:t>
      </w:r>
      <w:r w:rsidRPr="00486D18">
        <w:rPr>
          <w:lang w:val="fr-FR"/>
        </w:rPr>
        <w:tab/>
      </w:r>
      <w:r w:rsidRPr="00486D18">
        <w:rPr>
          <w:lang w:val="fr-FR"/>
        </w:rPr>
        <w:tab/>
      </w:r>
      <w:r w:rsidRPr="00486D18">
        <w:rPr>
          <w:lang w:val="fr-FR"/>
        </w:rPr>
        <w:tab/>
      </w:r>
      <w:r w:rsidRPr="00486D18">
        <w:rPr>
          <w:lang w:val="fr-FR"/>
        </w:rPr>
        <w:tab/>
        <w:t>-8,486.3</w:t>
      </w:r>
      <w:r w:rsidRPr="00486D18">
        <w:rPr>
          <w:lang w:val="fr-FR"/>
        </w:rPr>
        <w:tab/>
        <w:t>51,150.2</w:t>
      </w:r>
      <w:r w:rsidRPr="00486D18">
        <w:rPr>
          <w:lang w:val="fr-FR"/>
        </w:rPr>
        <w:tab/>
        <w:t>-100</w:t>
      </w:r>
      <w:r w:rsidRPr="00486D18">
        <w:rPr>
          <w:lang w:val="fr-FR"/>
        </w:rPr>
        <w:tab/>
        <w:t>0</w:t>
      </w:r>
    </w:p>
    <w:p w14:paraId="42F298C5"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r>
      <w:r w:rsidRPr="00486D18">
        <w:rPr>
          <w:lang w:val="fr-FR"/>
        </w:rPr>
        <w:tab/>
      </w:r>
      <w:r w:rsidRPr="00486D18">
        <w:rPr>
          <w:lang w:val="fr-FR"/>
        </w:rPr>
        <w:tab/>
      </w:r>
      <w:r w:rsidRPr="00486D18">
        <w:rPr>
          <w:lang w:val="fr-FR"/>
        </w:rPr>
        <w:tab/>
        <w:t>0.36</w:t>
      </w:r>
      <w:r w:rsidRPr="00486D18">
        <w:rPr>
          <w:lang w:val="fr-FR"/>
        </w:rPr>
        <w:tab/>
        <w:t>8,436.70</w:t>
      </w:r>
      <w:r w:rsidRPr="00486D18">
        <w:rPr>
          <w:lang w:val="fr-FR"/>
        </w:rPr>
        <w:tab/>
        <w:t>-100.00</w:t>
      </w:r>
      <w:r w:rsidRPr="00486D18">
        <w:rPr>
          <w:lang w:val="fr-FR"/>
        </w:rPr>
        <w:tab/>
        <w:t>0.0000</w:t>
      </w:r>
    </w:p>
    <w:p w14:paraId="6FDB8605" w14:textId="77777777" w:rsidR="0008051B" w:rsidRPr="00486D18" w:rsidRDefault="0008051B" w:rsidP="0008051B">
      <w:pPr>
        <w:pStyle w:val="Style7"/>
        <w:rPr>
          <w:lang w:val="fr-FR"/>
        </w:rPr>
      </w:pPr>
      <w:r w:rsidRPr="00486D18">
        <w:rPr>
          <w:lang w:val="fr-FR"/>
        </w:rPr>
        <w:t xml:space="preserve">CIII - </w:t>
      </w:r>
      <w:proofErr w:type="spellStart"/>
      <w:r w:rsidRPr="00486D18">
        <w:rPr>
          <w:lang w:val="fr-FR"/>
        </w:rPr>
        <w:t>Bromochloromethane</w:t>
      </w:r>
      <w:proofErr w:type="spellEnd"/>
      <w:r w:rsidRPr="00486D18">
        <w:rPr>
          <w:lang w:val="fr-FR"/>
        </w:rPr>
        <w:t xml:space="preserve"> (BCM)</w:t>
      </w:r>
      <w:r w:rsidRPr="00486D18">
        <w:rPr>
          <w:lang w:val="fr-FR"/>
        </w:rPr>
        <w:tab/>
      </w:r>
      <w:r w:rsidRPr="00486D18">
        <w:rPr>
          <w:lang w:val="fr-FR"/>
        </w:rPr>
        <w:tab/>
      </w:r>
      <w:r w:rsidRPr="00486D18">
        <w:rPr>
          <w:lang w:val="fr-FR"/>
        </w:rPr>
        <w:tab/>
      </w:r>
      <w:r w:rsidRPr="00486D18">
        <w:rPr>
          <w:lang w:val="fr-FR"/>
        </w:rPr>
        <w:tab/>
        <w:t>-27.4</w:t>
      </w:r>
      <w:r w:rsidRPr="00486D18">
        <w:rPr>
          <w:lang w:val="fr-FR"/>
        </w:rPr>
        <w:tab/>
      </w:r>
      <w:r w:rsidRPr="00486D18">
        <w:rPr>
          <w:lang w:val="fr-FR"/>
        </w:rPr>
        <w:tab/>
        <w:t>-100</w:t>
      </w:r>
      <w:r w:rsidRPr="00486D18">
        <w:rPr>
          <w:lang w:val="fr-FR"/>
        </w:rPr>
        <w:tab/>
        <w:t>0</w:t>
      </w:r>
    </w:p>
    <w:p w14:paraId="53B16075" w14:textId="77777777" w:rsidR="0008051B" w:rsidRPr="00486D18" w:rsidRDefault="0008051B" w:rsidP="0008051B">
      <w:pPr>
        <w:pStyle w:val="Style7"/>
        <w:rPr>
          <w:lang w:val="fr-FR"/>
        </w:rPr>
      </w:pPr>
      <w:r w:rsidRPr="00486D18">
        <w:rPr>
          <w:lang w:val="fr-FR"/>
        </w:rPr>
        <w:t xml:space="preserve">EI - Methyl </w:t>
      </w:r>
      <w:proofErr w:type="spellStart"/>
      <w:r w:rsidRPr="00486D18">
        <w:rPr>
          <w:lang w:val="fr-FR"/>
        </w:rPr>
        <w:t>Bromide</w:t>
      </w:r>
      <w:proofErr w:type="spellEnd"/>
      <w:r w:rsidRPr="00486D18">
        <w:rPr>
          <w:lang w:val="fr-FR"/>
        </w:rPr>
        <w:t xml:space="preserve"> (MB)</w:t>
      </w:r>
      <w:r w:rsidRPr="00486D18">
        <w:rPr>
          <w:lang w:val="fr-FR"/>
        </w:rPr>
        <w:tab/>
      </w:r>
      <w:r w:rsidRPr="00486D18">
        <w:rPr>
          <w:lang w:val="fr-FR"/>
        </w:rPr>
        <w:tab/>
      </w:r>
      <w:r w:rsidRPr="00486D18">
        <w:rPr>
          <w:lang w:val="fr-FR"/>
        </w:rPr>
        <w:tab/>
      </w:r>
      <w:r w:rsidRPr="00486D18">
        <w:rPr>
          <w:lang w:val="fr-FR"/>
        </w:rPr>
        <w:tab/>
        <w:t>-11.6</w:t>
      </w:r>
      <w:r w:rsidRPr="00486D18">
        <w:rPr>
          <w:lang w:val="fr-FR"/>
        </w:rPr>
        <w:tab/>
        <w:t>10,318.0</w:t>
      </w:r>
      <w:r w:rsidRPr="00486D18">
        <w:rPr>
          <w:lang w:val="fr-FR"/>
        </w:rPr>
        <w:tab/>
        <w:t>-100</w:t>
      </w:r>
      <w:r w:rsidRPr="00486D18">
        <w:rPr>
          <w:lang w:val="fr-FR"/>
        </w:rPr>
        <w:tab/>
        <w:t>0</w:t>
      </w:r>
    </w:p>
    <w:p w14:paraId="56CE3F0C"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r>
      <w:r w:rsidRPr="00486D18">
        <w:rPr>
          <w:lang w:val="fr-FR"/>
        </w:rPr>
        <w:tab/>
      </w:r>
      <w:r w:rsidRPr="00486D18">
        <w:rPr>
          <w:lang w:val="fr-FR"/>
        </w:rPr>
        <w:tab/>
      </w:r>
      <w:r w:rsidRPr="00486D18">
        <w:rPr>
          <w:lang w:val="fr-FR"/>
        </w:rPr>
        <w:tab/>
        <w:t>-8,746.04</w:t>
      </w:r>
      <w:r w:rsidRPr="00486D18">
        <w:rPr>
          <w:lang w:val="fr-FR"/>
        </w:rPr>
        <w:tab/>
        <w:t>424,095.10</w:t>
      </w:r>
      <w:r w:rsidRPr="00486D18">
        <w:rPr>
          <w:lang w:val="fr-FR"/>
        </w:rPr>
        <w:tab/>
        <w:t>-100</w:t>
      </w:r>
      <w:r w:rsidRPr="00486D18">
        <w:rPr>
          <w:lang w:val="fr-FR"/>
        </w:rPr>
        <w:tab/>
        <w:t>0</w:t>
      </w:r>
    </w:p>
    <w:p w14:paraId="41558155"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r>
      <w:r w:rsidRPr="00486D18">
        <w:rPr>
          <w:lang w:val="fr-FR"/>
        </w:rPr>
        <w:tab/>
      </w:r>
      <w:r w:rsidRPr="00486D18">
        <w:rPr>
          <w:lang w:val="fr-FR"/>
        </w:rPr>
        <w:tab/>
      </w:r>
      <w:r w:rsidRPr="00486D18">
        <w:rPr>
          <w:lang w:val="fr-FR"/>
        </w:rPr>
        <w:tab/>
        <w:t>33,098,768</w:t>
      </w:r>
      <w:r w:rsidRPr="00486D18">
        <w:rPr>
          <w:lang w:val="fr-FR"/>
        </w:rPr>
        <w:tab/>
        <w:t>163,576,330</w:t>
      </w:r>
      <w:r w:rsidRPr="00486D18">
        <w:rPr>
          <w:lang w:val="fr-FR"/>
        </w:rPr>
        <w:tab/>
        <w:t>-79.77</w:t>
      </w:r>
      <w:r w:rsidRPr="00486D18">
        <w:rPr>
          <w:lang w:val="fr-FR"/>
        </w:rPr>
        <w:tab/>
        <w:t>65.3833</w:t>
      </w:r>
    </w:p>
    <w:p w14:paraId="084F68C8" w14:textId="77777777" w:rsidR="0008051B" w:rsidRPr="00486D18" w:rsidRDefault="0008051B" w:rsidP="0008051B">
      <w:pPr>
        <w:pStyle w:val="Style6"/>
        <w:rPr>
          <w:lang w:val="fr-FR"/>
        </w:rPr>
      </w:pPr>
      <w:r w:rsidRPr="00486D18">
        <w:rPr>
          <w:lang w:val="fr-FR"/>
        </w:rPr>
        <w:t>Finland -           (Population**: 5,623)</w:t>
      </w:r>
    </w:p>
    <w:p w14:paraId="69737E65" w14:textId="77777777" w:rsidR="0008051B" w:rsidRPr="00486D18" w:rsidRDefault="0008051B" w:rsidP="0008051B">
      <w:pPr>
        <w:pStyle w:val="Style7"/>
        <w:rPr>
          <w:lang w:val="fr-FR"/>
        </w:rPr>
      </w:pPr>
      <w:r w:rsidRPr="00486D18">
        <w:rPr>
          <w:lang w:val="fr-FR"/>
        </w:rPr>
        <w:t>AII - Halons</w:t>
      </w:r>
      <w:r w:rsidRPr="00486D18">
        <w:rPr>
          <w:lang w:val="fr-FR"/>
        </w:rPr>
        <w:tab/>
        <w:t>-21.8</w:t>
      </w:r>
      <w:r w:rsidRPr="00486D18">
        <w:rPr>
          <w:lang w:val="fr-FR"/>
        </w:rPr>
        <w:tab/>
        <w:t>0.0</w:t>
      </w:r>
      <w:r w:rsidRPr="00486D18">
        <w:rPr>
          <w:lang w:val="fr-FR"/>
        </w:rPr>
        <w:tab/>
        <w:t>-100</w:t>
      </w:r>
    </w:p>
    <w:p w14:paraId="0EC4DC4F"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-0.26</w:t>
      </w:r>
      <w:r w:rsidRPr="00486D18">
        <w:rPr>
          <w:lang w:val="fr-FR"/>
        </w:rPr>
        <w:tab/>
        <w:t>36.50</w:t>
      </w:r>
      <w:r w:rsidRPr="00486D18">
        <w:rPr>
          <w:lang w:val="fr-FR"/>
        </w:rPr>
        <w:tab/>
        <w:t>-100</w:t>
      </w:r>
    </w:p>
    <w:p w14:paraId="31448097"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-22.06</w:t>
      </w:r>
      <w:r w:rsidRPr="00486D18">
        <w:rPr>
          <w:lang w:val="fr-FR"/>
        </w:rPr>
        <w:tab/>
        <w:t>36.50</w:t>
      </w:r>
      <w:r w:rsidRPr="00486D18">
        <w:rPr>
          <w:lang w:val="fr-FR"/>
        </w:rPr>
        <w:tab/>
        <w:t>-100</w:t>
      </w:r>
    </w:p>
    <w:p w14:paraId="2C05FC0B"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78,600</w:t>
      </w:r>
      <w:r w:rsidRPr="00486D18">
        <w:rPr>
          <w:lang w:val="fr-FR"/>
        </w:rPr>
        <w:tab/>
        <w:t>-100</w:t>
      </w:r>
    </w:p>
    <w:p w14:paraId="7CA30E01" w14:textId="77777777" w:rsidR="0008051B" w:rsidRPr="00486D18" w:rsidRDefault="0008051B" w:rsidP="0008051B">
      <w:pPr>
        <w:pStyle w:val="Style6"/>
        <w:rPr>
          <w:lang w:val="fr-FR"/>
        </w:rPr>
      </w:pPr>
      <w:r w:rsidRPr="00486D18">
        <w:rPr>
          <w:lang w:val="fr-FR"/>
        </w:rPr>
        <w:t>France -           (Population**: 66,601)</w:t>
      </w:r>
    </w:p>
    <w:p w14:paraId="165D3EAB" w14:textId="77777777" w:rsidR="0008051B" w:rsidRPr="00486D18" w:rsidRDefault="0008051B" w:rsidP="0008051B">
      <w:pPr>
        <w:pStyle w:val="Style7"/>
        <w:rPr>
          <w:lang w:val="fr-FR"/>
        </w:rPr>
      </w:pPr>
      <w:r w:rsidRPr="00486D18">
        <w:rPr>
          <w:lang w:val="fr-FR"/>
        </w:rPr>
        <w:t xml:space="preserve">BII - Carbon </w:t>
      </w:r>
      <w:proofErr w:type="spellStart"/>
      <w:r w:rsidRPr="00486D18">
        <w:rPr>
          <w:lang w:val="fr-FR"/>
        </w:rPr>
        <w:t>Tetrachloride</w:t>
      </w:r>
      <w:proofErr w:type="spellEnd"/>
      <w:r w:rsidRPr="00486D18">
        <w:rPr>
          <w:lang w:val="fr-FR"/>
        </w:rPr>
        <w:t xml:space="preserve"> (CTC)</w:t>
      </w:r>
      <w:r w:rsidRPr="00486D18">
        <w:rPr>
          <w:lang w:val="fr-FR"/>
        </w:rPr>
        <w:tab/>
        <w:t>-484.8</w:t>
      </w:r>
      <w:r w:rsidRPr="00486D18">
        <w:rPr>
          <w:lang w:val="fr-FR"/>
        </w:rPr>
        <w:tab/>
        <w:t>5,119.4</w:t>
      </w:r>
      <w:r w:rsidRPr="00486D18">
        <w:rPr>
          <w:lang w:val="fr-FR"/>
        </w:rPr>
        <w:tab/>
        <w:t>-100</w:t>
      </w:r>
    </w:p>
    <w:p w14:paraId="1239D4CE"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-0.36</w:t>
      </w:r>
      <w:r w:rsidRPr="00486D18">
        <w:rPr>
          <w:lang w:val="fr-FR"/>
        </w:rPr>
        <w:tab/>
        <w:t>2,337.40</w:t>
      </w:r>
      <w:r w:rsidRPr="00486D18">
        <w:rPr>
          <w:lang w:val="fr-FR"/>
        </w:rPr>
        <w:tab/>
        <w:t>-100</w:t>
      </w:r>
    </w:p>
    <w:p w14:paraId="4FA59C88"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-485.16</w:t>
      </w:r>
      <w:r w:rsidRPr="00486D18">
        <w:rPr>
          <w:lang w:val="fr-FR"/>
        </w:rPr>
        <w:tab/>
        <w:t>7,456.80</w:t>
      </w:r>
      <w:r w:rsidRPr="00486D18">
        <w:rPr>
          <w:lang w:val="fr-FR"/>
        </w:rPr>
        <w:tab/>
        <w:t>-100</w:t>
      </w:r>
    </w:p>
    <w:p w14:paraId="1F72E201"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-40,023</w:t>
      </w:r>
      <w:r w:rsidRPr="00486D18">
        <w:rPr>
          <w:lang w:val="fr-FR"/>
        </w:rPr>
        <w:tab/>
        <w:t>32,975,001</w:t>
      </w:r>
      <w:r w:rsidRPr="00486D18">
        <w:rPr>
          <w:lang w:val="fr-FR"/>
        </w:rPr>
        <w:tab/>
        <w:t>-100</w:t>
      </w:r>
    </w:p>
    <w:p w14:paraId="1554F69D" w14:textId="77777777" w:rsidR="0008051B" w:rsidRPr="00486D18" w:rsidRDefault="0008051B" w:rsidP="0008051B">
      <w:pPr>
        <w:pStyle w:val="Style6"/>
        <w:rPr>
          <w:lang w:val="fr-FR"/>
        </w:rPr>
      </w:pPr>
      <w:r w:rsidRPr="00486D18">
        <w:rPr>
          <w:lang w:val="fr-FR"/>
        </w:rPr>
        <w:t>Germany -           (Population**: 84,409)</w:t>
      </w:r>
    </w:p>
    <w:p w14:paraId="7785ABFD" w14:textId="77777777" w:rsidR="0008051B" w:rsidRPr="00486D18" w:rsidRDefault="0008051B" w:rsidP="0008051B">
      <w:pPr>
        <w:pStyle w:val="Style7"/>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-130.9</w:t>
      </w:r>
      <w:r w:rsidRPr="00486D18">
        <w:rPr>
          <w:lang w:val="fr-FR"/>
        </w:rPr>
        <w:tab/>
        <w:t>123,652.8</w:t>
      </w:r>
      <w:r w:rsidRPr="00486D18">
        <w:rPr>
          <w:lang w:val="fr-FR"/>
        </w:rPr>
        <w:tab/>
        <w:t>-100</w:t>
      </w:r>
    </w:p>
    <w:p w14:paraId="5E2409A3" w14:textId="77777777" w:rsidR="0008051B" w:rsidRPr="00486D18" w:rsidRDefault="0008051B" w:rsidP="0008051B">
      <w:pPr>
        <w:pStyle w:val="Style7"/>
        <w:rPr>
          <w:lang w:val="fr-FR"/>
        </w:rPr>
      </w:pPr>
      <w:r w:rsidRPr="00486D18">
        <w:rPr>
          <w:lang w:val="fr-FR"/>
        </w:rPr>
        <w:t>AII - Halons</w:t>
      </w:r>
      <w:r w:rsidRPr="00486D18">
        <w:rPr>
          <w:lang w:val="fr-FR"/>
        </w:rPr>
        <w:tab/>
        <w:t>-0.2</w:t>
      </w:r>
      <w:r w:rsidRPr="00486D18">
        <w:rPr>
          <w:lang w:val="fr-FR"/>
        </w:rPr>
        <w:tab/>
        <w:t>18,134.0</w:t>
      </w:r>
      <w:r w:rsidRPr="00486D18">
        <w:rPr>
          <w:lang w:val="fr-FR"/>
        </w:rPr>
        <w:tab/>
        <w:t>-100</w:t>
      </w:r>
    </w:p>
    <w:p w14:paraId="27928E74" w14:textId="77777777" w:rsidR="0008051B" w:rsidRPr="00486D18" w:rsidRDefault="0008051B" w:rsidP="0008051B">
      <w:pPr>
        <w:pStyle w:val="Style7"/>
        <w:rPr>
          <w:lang w:val="fr-FR"/>
        </w:rPr>
      </w:pPr>
      <w:r w:rsidRPr="00486D18">
        <w:rPr>
          <w:lang w:val="fr-FR"/>
        </w:rPr>
        <w:t xml:space="preserve">BII - Carbon </w:t>
      </w:r>
      <w:proofErr w:type="spellStart"/>
      <w:r w:rsidRPr="00486D18">
        <w:rPr>
          <w:lang w:val="fr-FR"/>
        </w:rPr>
        <w:t>Tetrachloride</w:t>
      </w:r>
      <w:proofErr w:type="spellEnd"/>
      <w:r w:rsidRPr="00486D18">
        <w:rPr>
          <w:lang w:val="fr-FR"/>
        </w:rPr>
        <w:t xml:space="preserve"> (CTC)</w:t>
      </w:r>
      <w:r w:rsidRPr="00486D18">
        <w:rPr>
          <w:lang w:val="fr-FR"/>
        </w:rPr>
        <w:tab/>
        <w:t>-0.8</w:t>
      </w:r>
      <w:r w:rsidRPr="00486D18">
        <w:rPr>
          <w:lang w:val="fr-FR"/>
        </w:rPr>
        <w:tab/>
        <w:t>8,067.4</w:t>
      </w:r>
      <w:r w:rsidRPr="00486D18">
        <w:rPr>
          <w:lang w:val="fr-FR"/>
        </w:rPr>
        <w:tab/>
        <w:t>-100</w:t>
      </w:r>
    </w:p>
    <w:p w14:paraId="3C6FC29F"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-2.56</w:t>
      </w:r>
      <w:r w:rsidRPr="00486D18">
        <w:rPr>
          <w:lang w:val="fr-FR"/>
        </w:rPr>
        <w:tab/>
        <w:t>3,425.60</w:t>
      </w:r>
      <w:r w:rsidRPr="00486D18">
        <w:rPr>
          <w:lang w:val="fr-FR"/>
        </w:rPr>
        <w:tab/>
        <w:t>-100</w:t>
      </w:r>
    </w:p>
    <w:p w14:paraId="268A165E"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-134.46</w:t>
      </w:r>
      <w:r w:rsidRPr="00486D18">
        <w:rPr>
          <w:lang w:val="fr-FR"/>
        </w:rPr>
        <w:tab/>
        <w:t>153,279.80</w:t>
      </w:r>
      <w:r w:rsidRPr="00486D18">
        <w:rPr>
          <w:lang w:val="fr-FR"/>
        </w:rPr>
        <w:tab/>
        <w:t>-100</w:t>
      </w:r>
    </w:p>
    <w:p w14:paraId="1A88EE5D"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1,274,559</w:t>
      </w:r>
      <w:r w:rsidRPr="00486D18">
        <w:rPr>
          <w:lang w:val="fr-FR"/>
        </w:rPr>
        <w:tab/>
        <w:t>21,556,537</w:t>
      </w:r>
      <w:r w:rsidRPr="00486D18">
        <w:rPr>
          <w:lang w:val="fr-FR"/>
        </w:rPr>
        <w:tab/>
        <w:t>-94.09</w:t>
      </w:r>
    </w:p>
    <w:p w14:paraId="122D33F0" w14:textId="77777777" w:rsidR="0008051B" w:rsidRPr="00486D18" w:rsidRDefault="0008051B" w:rsidP="0008051B">
      <w:pPr>
        <w:pStyle w:val="Style6"/>
        <w:rPr>
          <w:lang w:val="fr-FR"/>
        </w:rPr>
      </w:pPr>
      <w:r w:rsidRPr="00486D18">
        <w:rPr>
          <w:lang w:val="fr-FR"/>
        </w:rPr>
        <w:lastRenderedPageBreak/>
        <w:t>Greece -           (Population**: 9,959)</w:t>
      </w:r>
    </w:p>
    <w:p w14:paraId="6B2E42F8"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235.30</w:t>
      </w:r>
      <w:r w:rsidRPr="00486D18">
        <w:rPr>
          <w:lang w:val="fr-FR"/>
        </w:rPr>
        <w:tab/>
        <w:t>-100</w:t>
      </w:r>
    </w:p>
    <w:p w14:paraId="68CC1A8E"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235.30</w:t>
      </w:r>
      <w:r w:rsidRPr="00486D18">
        <w:rPr>
          <w:lang w:val="fr-FR"/>
        </w:rPr>
        <w:tab/>
        <w:t>-100</w:t>
      </w:r>
    </w:p>
    <w:p w14:paraId="79239A2A"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477,681</w:t>
      </w:r>
      <w:r w:rsidRPr="00486D18">
        <w:rPr>
          <w:lang w:val="fr-FR"/>
        </w:rPr>
        <w:tab/>
        <w:t>-100</w:t>
      </w:r>
    </w:p>
    <w:p w14:paraId="65DE42A1" w14:textId="77777777" w:rsidR="0008051B" w:rsidRPr="00486D18" w:rsidRDefault="0008051B" w:rsidP="0008051B">
      <w:pPr>
        <w:pStyle w:val="Style6"/>
        <w:rPr>
          <w:lang w:val="fr-FR"/>
        </w:rPr>
      </w:pPr>
      <w:r w:rsidRPr="00486D18">
        <w:rPr>
          <w:lang w:val="fr-FR"/>
        </w:rPr>
        <w:t xml:space="preserve">Holy </w:t>
      </w:r>
      <w:proofErr w:type="spellStart"/>
      <w:r w:rsidRPr="00486D18">
        <w:rPr>
          <w:lang w:val="fr-FR"/>
        </w:rPr>
        <w:t>See</w:t>
      </w:r>
      <w:proofErr w:type="spellEnd"/>
      <w:r w:rsidRPr="00486D18">
        <w:rPr>
          <w:lang w:val="fr-FR"/>
        </w:rPr>
        <w:t xml:space="preserve"> -           (Population**: 1)</w:t>
      </w:r>
    </w:p>
    <w:p w14:paraId="1AAF009E"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0.10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46B776FA"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0.10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075C3CE6"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407</w:t>
      </w:r>
      <w:r w:rsidRPr="00486D18">
        <w:rPr>
          <w:lang w:val="fr-FR"/>
        </w:rPr>
        <w:tab/>
        <w:t>-100</w:t>
      </w:r>
      <w:r w:rsidRPr="00486D18">
        <w:rPr>
          <w:lang w:val="fr-FR"/>
        </w:rPr>
        <w:tab/>
        <w:t>509</w:t>
      </w:r>
      <w:r w:rsidRPr="00486D18">
        <w:rPr>
          <w:lang w:val="fr-FR"/>
        </w:rPr>
        <w:tab/>
        <w:t>1,392</w:t>
      </w:r>
      <w:r w:rsidRPr="00486D18">
        <w:rPr>
          <w:lang w:val="fr-FR"/>
        </w:rPr>
        <w:tab/>
        <w:t>-63.43</w:t>
      </w:r>
      <w:r w:rsidRPr="00486D18">
        <w:rPr>
          <w:lang w:val="fr-FR"/>
        </w:rPr>
        <w:tab/>
        <w:t>509.0000</w:t>
      </w:r>
    </w:p>
    <w:p w14:paraId="7899027E" w14:textId="77777777" w:rsidR="0008051B" w:rsidRPr="00486D18" w:rsidRDefault="0008051B" w:rsidP="0008051B">
      <w:pPr>
        <w:pStyle w:val="Style6"/>
        <w:rPr>
          <w:lang w:val="fr-FR"/>
        </w:rPr>
      </w:pPr>
      <w:proofErr w:type="spellStart"/>
      <w:r w:rsidRPr="00486D18">
        <w:rPr>
          <w:lang w:val="fr-FR"/>
        </w:rPr>
        <w:t>Hungary</w:t>
      </w:r>
      <w:proofErr w:type="spellEnd"/>
      <w:r w:rsidRPr="00486D18">
        <w:rPr>
          <w:lang w:val="fr-FR"/>
        </w:rPr>
        <w:t xml:space="preserve"> -           (Population**: 9,663)</w:t>
      </w:r>
    </w:p>
    <w:p w14:paraId="21018BCB" w14:textId="77777777" w:rsidR="0008051B" w:rsidRPr="00486D18" w:rsidRDefault="0008051B" w:rsidP="0008051B">
      <w:pPr>
        <w:pStyle w:val="Style7"/>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-4.1</w:t>
      </w:r>
      <w:r w:rsidRPr="00486D18">
        <w:rPr>
          <w:lang w:val="fr-FR"/>
        </w:rPr>
        <w:tab/>
        <w:t>0.0</w:t>
      </w:r>
      <w:r w:rsidRPr="00486D18">
        <w:rPr>
          <w:lang w:val="fr-FR"/>
        </w:rPr>
        <w:tab/>
        <w:t>-100</w:t>
      </w:r>
    </w:p>
    <w:p w14:paraId="535CB380"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-0.04</w:t>
      </w:r>
      <w:r w:rsidRPr="00486D18">
        <w:rPr>
          <w:lang w:val="fr-FR"/>
        </w:rPr>
        <w:tab/>
        <w:t>67.90</w:t>
      </w:r>
      <w:r w:rsidRPr="00486D18">
        <w:rPr>
          <w:lang w:val="fr-FR"/>
        </w:rPr>
        <w:tab/>
        <w:t>-100</w:t>
      </w:r>
    </w:p>
    <w:p w14:paraId="265F1DA7"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-4.14</w:t>
      </w:r>
      <w:r w:rsidRPr="00486D18">
        <w:rPr>
          <w:lang w:val="fr-FR"/>
        </w:rPr>
        <w:tab/>
        <w:t>67.90</w:t>
      </w:r>
      <w:r w:rsidRPr="00486D18">
        <w:rPr>
          <w:lang w:val="fr-FR"/>
        </w:rPr>
        <w:tab/>
        <w:t>-100</w:t>
      </w:r>
    </w:p>
    <w:p w14:paraId="2A015594"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72,881</w:t>
      </w:r>
      <w:r w:rsidRPr="00486D18">
        <w:rPr>
          <w:lang w:val="fr-FR"/>
        </w:rPr>
        <w:tab/>
        <w:t>-100</w:t>
      </w:r>
    </w:p>
    <w:p w14:paraId="103CD44D" w14:textId="77777777" w:rsidR="0008051B" w:rsidRPr="00486D18" w:rsidRDefault="0008051B" w:rsidP="0008051B">
      <w:pPr>
        <w:pStyle w:val="Style6"/>
        <w:rPr>
          <w:lang w:val="fr-FR"/>
        </w:rPr>
      </w:pPr>
      <w:r w:rsidRPr="00486D18">
        <w:rPr>
          <w:lang w:val="fr-FR"/>
        </w:rPr>
        <w:t>Ireland -           (Population**: 5,283)</w:t>
      </w:r>
    </w:p>
    <w:p w14:paraId="08A95708"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p>
    <w:p w14:paraId="637C8534"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p>
    <w:p w14:paraId="3B0EF7AE"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p>
    <w:p w14:paraId="4840953E" w14:textId="77777777" w:rsidR="0008051B" w:rsidRPr="00486D18" w:rsidRDefault="0008051B" w:rsidP="0008051B">
      <w:pPr>
        <w:pStyle w:val="Style6"/>
        <w:rPr>
          <w:lang w:val="fr-FR"/>
        </w:rPr>
      </w:pPr>
      <w:r w:rsidRPr="00486D18">
        <w:rPr>
          <w:lang w:val="fr-FR"/>
        </w:rPr>
        <w:t>Italy -           (Population**: 59,251)</w:t>
      </w:r>
    </w:p>
    <w:p w14:paraId="70AA4CDA" w14:textId="77777777" w:rsidR="0008051B" w:rsidRPr="00486D18" w:rsidRDefault="0008051B" w:rsidP="0008051B">
      <w:pPr>
        <w:pStyle w:val="Style7"/>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-6.3</w:t>
      </w:r>
      <w:r w:rsidRPr="00486D18">
        <w:rPr>
          <w:lang w:val="fr-FR"/>
        </w:rPr>
        <w:tab/>
        <w:t>56,656.4</w:t>
      </w:r>
      <w:r w:rsidRPr="00486D18">
        <w:rPr>
          <w:lang w:val="fr-FR"/>
        </w:rPr>
        <w:tab/>
        <w:t>-100</w:t>
      </w:r>
    </w:p>
    <w:p w14:paraId="50534586"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1,704.10</w:t>
      </w:r>
      <w:r w:rsidRPr="00486D18">
        <w:rPr>
          <w:lang w:val="fr-FR"/>
        </w:rPr>
        <w:tab/>
        <w:t>-100</w:t>
      </w:r>
    </w:p>
    <w:p w14:paraId="259F091D"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-6.30</w:t>
      </w:r>
      <w:r w:rsidRPr="00486D18">
        <w:rPr>
          <w:lang w:val="fr-FR"/>
        </w:rPr>
        <w:tab/>
        <w:t>58,360.50</w:t>
      </w:r>
      <w:r w:rsidRPr="00486D18">
        <w:rPr>
          <w:lang w:val="fr-FR"/>
        </w:rPr>
        <w:tab/>
        <w:t>-100</w:t>
      </w:r>
    </w:p>
    <w:p w14:paraId="612D526F"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3,182,160</w:t>
      </w:r>
      <w:r w:rsidRPr="00486D18">
        <w:rPr>
          <w:lang w:val="fr-FR"/>
        </w:rPr>
        <w:tab/>
        <w:t>-100</w:t>
      </w:r>
    </w:p>
    <w:p w14:paraId="22C04F4E" w14:textId="77777777" w:rsidR="0008051B" w:rsidRPr="00486D18" w:rsidRDefault="0008051B" w:rsidP="0008051B">
      <w:pPr>
        <w:pStyle w:val="Style6"/>
        <w:rPr>
          <w:lang w:val="fr-FR"/>
        </w:rPr>
      </w:pPr>
      <w:r w:rsidRPr="00486D18">
        <w:rPr>
          <w:lang w:val="fr-FR"/>
        </w:rPr>
        <w:t>Japan -           (Population**: 123,435)</w:t>
      </w:r>
    </w:p>
    <w:p w14:paraId="46AF3B27" w14:textId="77777777" w:rsidR="0008051B" w:rsidRPr="00486D18" w:rsidRDefault="0008051B" w:rsidP="0008051B">
      <w:pPr>
        <w:pStyle w:val="Style7"/>
        <w:rPr>
          <w:lang w:val="fr-FR"/>
        </w:rPr>
      </w:pPr>
      <w:r w:rsidRPr="00486D18">
        <w:rPr>
          <w:lang w:val="fr-FR"/>
        </w:rPr>
        <w:t xml:space="preserve">BII - Carbon </w:t>
      </w:r>
      <w:proofErr w:type="spellStart"/>
      <w:r w:rsidRPr="00486D18">
        <w:rPr>
          <w:lang w:val="fr-FR"/>
        </w:rPr>
        <w:t>Tetrachloride</w:t>
      </w:r>
      <w:proofErr w:type="spellEnd"/>
      <w:r w:rsidRPr="00486D18">
        <w:rPr>
          <w:lang w:val="fr-FR"/>
        </w:rPr>
        <w:t xml:space="preserve"> (CTC)</w:t>
      </w:r>
      <w:r w:rsidRPr="00486D18">
        <w:rPr>
          <w:lang w:val="fr-FR"/>
        </w:rPr>
        <w:tab/>
        <w:t>7.9</w:t>
      </w:r>
      <w:r w:rsidRPr="00486D18">
        <w:rPr>
          <w:lang w:val="fr-FR"/>
        </w:rPr>
        <w:tab/>
        <w:t>19,602.0</w:t>
      </w:r>
      <w:r w:rsidRPr="00486D18">
        <w:rPr>
          <w:lang w:val="fr-FR"/>
        </w:rPr>
        <w:tab/>
        <w:t>-99.96</w:t>
      </w:r>
      <w:r w:rsidRPr="00486D18">
        <w:rPr>
          <w:lang w:val="fr-FR"/>
        </w:rPr>
        <w:tab/>
        <w:t>7.9</w:t>
      </w:r>
      <w:r w:rsidRPr="00486D18">
        <w:rPr>
          <w:lang w:val="fr-FR"/>
        </w:rPr>
        <w:tab/>
        <w:t>74,879.2</w:t>
      </w:r>
      <w:r w:rsidRPr="00486D18">
        <w:rPr>
          <w:lang w:val="fr-FR"/>
        </w:rPr>
        <w:tab/>
        <w:t>-99.99</w:t>
      </w:r>
      <w:r w:rsidRPr="00486D18">
        <w:rPr>
          <w:lang w:val="fr-FR"/>
        </w:rPr>
        <w:tab/>
        <w:t>0.0001</w:t>
      </w:r>
    </w:p>
    <w:p w14:paraId="4B7D1C83"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5,645.40</w:t>
      </w:r>
      <w:r w:rsidRPr="00486D18">
        <w:rPr>
          <w:lang w:val="fr-FR"/>
        </w:rPr>
        <w:tab/>
        <w:t>-100</w:t>
      </w:r>
      <w:r w:rsidRPr="00486D18">
        <w:rPr>
          <w:lang w:val="fr-FR"/>
        </w:rPr>
        <w:tab/>
        <w:t>0.00</w:t>
      </w:r>
      <w:r w:rsidRPr="00486D18">
        <w:rPr>
          <w:lang w:val="fr-FR"/>
        </w:rPr>
        <w:tab/>
        <w:t>5,554.90</w:t>
      </w:r>
      <w:r w:rsidRPr="00486D18">
        <w:rPr>
          <w:lang w:val="fr-FR"/>
        </w:rPr>
        <w:tab/>
        <w:t>-100</w:t>
      </w:r>
      <w:r w:rsidRPr="00486D18">
        <w:rPr>
          <w:lang w:val="fr-FR"/>
        </w:rPr>
        <w:tab/>
        <w:t>0</w:t>
      </w:r>
    </w:p>
    <w:p w14:paraId="19BBA329"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7.90</w:t>
      </w:r>
      <w:r w:rsidRPr="00486D18">
        <w:rPr>
          <w:lang w:val="fr-FR"/>
        </w:rPr>
        <w:tab/>
        <w:t>25,247.40</w:t>
      </w:r>
      <w:r w:rsidRPr="00486D18">
        <w:rPr>
          <w:lang w:val="fr-FR"/>
        </w:rPr>
        <w:tab/>
        <w:t>-99.97</w:t>
      </w:r>
      <w:r w:rsidRPr="00486D18">
        <w:rPr>
          <w:lang w:val="fr-FR"/>
        </w:rPr>
        <w:tab/>
        <w:t>7.90</w:t>
      </w:r>
      <w:r w:rsidRPr="00486D18">
        <w:rPr>
          <w:lang w:val="fr-FR"/>
        </w:rPr>
        <w:tab/>
        <w:t>80,434.10</w:t>
      </w:r>
      <w:r w:rsidRPr="00486D18">
        <w:rPr>
          <w:lang w:val="fr-FR"/>
        </w:rPr>
        <w:tab/>
        <w:t>-99.99</w:t>
      </w:r>
      <w:r w:rsidRPr="00486D18">
        <w:rPr>
          <w:lang w:val="fr-FR"/>
        </w:rPr>
        <w:tab/>
        <w:t>0.0001</w:t>
      </w:r>
    </w:p>
    <w:p w14:paraId="4E6F2001"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19,595,452</w:t>
      </w:r>
      <w:r w:rsidRPr="00486D18">
        <w:rPr>
          <w:lang w:val="fr-FR"/>
        </w:rPr>
        <w:tab/>
        <w:t>50,031,911</w:t>
      </w:r>
      <w:r w:rsidRPr="00486D18">
        <w:rPr>
          <w:lang w:val="fr-FR"/>
        </w:rPr>
        <w:tab/>
        <w:t>-60.83</w:t>
      </w:r>
      <w:r w:rsidRPr="00486D18">
        <w:rPr>
          <w:lang w:val="fr-FR"/>
        </w:rPr>
        <w:tab/>
        <w:t>22,749,522</w:t>
      </w:r>
      <w:r w:rsidRPr="00486D18">
        <w:rPr>
          <w:lang w:val="fr-FR"/>
        </w:rPr>
        <w:tab/>
        <w:t>71,521,258</w:t>
      </w:r>
      <w:r w:rsidRPr="00486D18">
        <w:rPr>
          <w:lang w:val="fr-FR"/>
        </w:rPr>
        <w:tab/>
        <w:t>-68.19</w:t>
      </w:r>
      <w:r w:rsidRPr="00486D18">
        <w:rPr>
          <w:lang w:val="fr-FR"/>
        </w:rPr>
        <w:tab/>
        <w:t>184.3037</w:t>
      </w:r>
    </w:p>
    <w:p w14:paraId="182BA47A" w14:textId="77777777" w:rsidR="0008051B" w:rsidRPr="00486D18" w:rsidRDefault="0008051B" w:rsidP="0008051B">
      <w:pPr>
        <w:pStyle w:val="Style6"/>
        <w:rPr>
          <w:lang w:val="fr-FR"/>
        </w:rPr>
      </w:pPr>
      <w:r w:rsidRPr="00486D18">
        <w:rPr>
          <w:lang w:val="fr-FR"/>
        </w:rPr>
        <w:t>Latvia -           (Population**: 1,864)</w:t>
      </w:r>
    </w:p>
    <w:p w14:paraId="5D519530"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69.00</w:t>
      </w:r>
      <w:r w:rsidRPr="00486D18">
        <w:rPr>
          <w:lang w:val="fr-FR"/>
        </w:rPr>
        <w:tab/>
        <w:t>-100</w:t>
      </w:r>
    </w:p>
    <w:p w14:paraId="1DD54D79"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69.00</w:t>
      </w:r>
      <w:r w:rsidRPr="00486D18">
        <w:rPr>
          <w:lang w:val="fr-FR"/>
        </w:rPr>
        <w:tab/>
        <w:t>-100</w:t>
      </w:r>
    </w:p>
    <w:p w14:paraId="1B09D82D"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107,215</w:t>
      </w:r>
      <w:r w:rsidRPr="00486D18">
        <w:rPr>
          <w:lang w:val="fr-FR"/>
        </w:rPr>
        <w:tab/>
        <w:t>-100</w:t>
      </w:r>
    </w:p>
    <w:p w14:paraId="63B6F92F" w14:textId="77777777" w:rsidR="0008051B" w:rsidRPr="00486D18" w:rsidRDefault="0008051B" w:rsidP="0008051B">
      <w:pPr>
        <w:pStyle w:val="Style6"/>
        <w:rPr>
          <w:lang w:val="fr-FR"/>
        </w:rPr>
      </w:pPr>
      <w:proofErr w:type="spellStart"/>
      <w:r w:rsidRPr="00486D18">
        <w:rPr>
          <w:lang w:val="fr-FR"/>
        </w:rPr>
        <w:t>Lithuania</w:t>
      </w:r>
      <w:proofErr w:type="spellEnd"/>
      <w:r w:rsidRPr="00486D18">
        <w:rPr>
          <w:lang w:val="fr-FR"/>
        </w:rPr>
        <w:t xml:space="preserve"> -           (Population**: 2,851)</w:t>
      </w:r>
    </w:p>
    <w:p w14:paraId="7D825ACF"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77.80</w:t>
      </w:r>
      <w:r w:rsidRPr="00486D18">
        <w:rPr>
          <w:lang w:val="fr-FR"/>
        </w:rPr>
        <w:tab/>
        <w:t>-100</w:t>
      </w:r>
    </w:p>
    <w:p w14:paraId="0CE2B622"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77.80</w:t>
      </w:r>
      <w:r w:rsidRPr="00486D18">
        <w:rPr>
          <w:lang w:val="fr-FR"/>
        </w:rPr>
        <w:tab/>
        <w:t>-100</w:t>
      </w:r>
    </w:p>
    <w:p w14:paraId="7071DE70"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97,592</w:t>
      </w:r>
      <w:r w:rsidRPr="00486D18">
        <w:rPr>
          <w:lang w:val="fr-FR"/>
        </w:rPr>
        <w:tab/>
        <w:t>-100</w:t>
      </w:r>
    </w:p>
    <w:p w14:paraId="5B6F4F58" w14:textId="77777777" w:rsidR="0008051B" w:rsidRPr="00486D18" w:rsidRDefault="0008051B" w:rsidP="0008051B">
      <w:pPr>
        <w:pStyle w:val="Style6"/>
        <w:rPr>
          <w:lang w:val="fr-FR"/>
        </w:rPr>
      </w:pPr>
      <w:r w:rsidRPr="00486D18">
        <w:rPr>
          <w:lang w:val="fr-FR"/>
        </w:rPr>
        <w:t>Luxembourg -           (Population**: 677)</w:t>
      </w:r>
    </w:p>
    <w:p w14:paraId="5843C918"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p>
    <w:p w14:paraId="3B868DAA"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p>
    <w:p w14:paraId="33F57479"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p>
    <w:p w14:paraId="6A8204E5" w14:textId="77777777" w:rsidR="0008051B" w:rsidRPr="00486D18" w:rsidRDefault="0008051B" w:rsidP="0008051B">
      <w:pPr>
        <w:pStyle w:val="Style6"/>
        <w:rPr>
          <w:lang w:val="fr-FR"/>
        </w:rPr>
      </w:pPr>
      <w:r w:rsidRPr="00486D18">
        <w:rPr>
          <w:lang w:val="fr-FR"/>
        </w:rPr>
        <w:t>Monaco -           (Population**: 38)</w:t>
      </w:r>
    </w:p>
    <w:p w14:paraId="1902B536"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1.20</w:t>
      </w:r>
      <w:r w:rsidRPr="00486D18">
        <w:rPr>
          <w:lang w:val="fr-FR"/>
        </w:rPr>
        <w:tab/>
        <w:t>-100</w:t>
      </w:r>
      <w:r w:rsidRPr="00486D18">
        <w:rPr>
          <w:lang w:val="fr-FR"/>
        </w:rPr>
        <w:tab/>
        <w:t>0.00</w:t>
      </w:r>
      <w:r w:rsidRPr="00486D18">
        <w:rPr>
          <w:lang w:val="fr-FR"/>
        </w:rPr>
        <w:tab/>
        <w:t>2.40</w:t>
      </w:r>
      <w:r w:rsidRPr="00486D18">
        <w:rPr>
          <w:lang w:val="fr-FR"/>
        </w:rPr>
        <w:tab/>
        <w:t>-100</w:t>
      </w:r>
      <w:r w:rsidRPr="00486D18">
        <w:rPr>
          <w:lang w:val="fr-FR"/>
        </w:rPr>
        <w:tab/>
        <w:t>0</w:t>
      </w:r>
    </w:p>
    <w:p w14:paraId="17EEA14D"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1.20</w:t>
      </w:r>
      <w:r w:rsidRPr="00486D18">
        <w:rPr>
          <w:lang w:val="fr-FR"/>
        </w:rPr>
        <w:tab/>
        <w:t>-100</w:t>
      </w:r>
      <w:r w:rsidRPr="00486D18">
        <w:rPr>
          <w:lang w:val="fr-FR"/>
        </w:rPr>
        <w:tab/>
        <w:t>0.00</w:t>
      </w:r>
      <w:r w:rsidRPr="00486D18">
        <w:rPr>
          <w:lang w:val="fr-FR"/>
        </w:rPr>
        <w:tab/>
        <w:t>2.40</w:t>
      </w:r>
      <w:r w:rsidRPr="00486D18">
        <w:rPr>
          <w:lang w:val="fr-FR"/>
        </w:rPr>
        <w:tab/>
        <w:t>-100</w:t>
      </w:r>
      <w:r w:rsidRPr="00486D18">
        <w:rPr>
          <w:lang w:val="fr-FR"/>
        </w:rPr>
        <w:tab/>
        <w:t>0</w:t>
      </w:r>
    </w:p>
    <w:p w14:paraId="38AEC1CB"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r>
      <w:r w:rsidRPr="00486D18">
        <w:rPr>
          <w:lang w:val="fr-FR"/>
        </w:rPr>
        <w:tab/>
        <w:t>-100</w:t>
      </w:r>
      <w:r w:rsidRPr="00486D18">
        <w:rPr>
          <w:lang w:val="fr-FR"/>
        </w:rPr>
        <w:tab/>
        <w:t>2,088</w:t>
      </w:r>
      <w:r w:rsidRPr="00486D18">
        <w:rPr>
          <w:lang w:val="fr-FR"/>
        </w:rPr>
        <w:tab/>
      </w:r>
      <w:r w:rsidRPr="00486D18">
        <w:rPr>
          <w:lang w:val="fr-FR"/>
        </w:rPr>
        <w:tab/>
      </w:r>
      <w:r w:rsidRPr="00486D18">
        <w:rPr>
          <w:lang w:val="fr-FR"/>
        </w:rPr>
        <w:tab/>
        <w:t>54.9474</w:t>
      </w:r>
    </w:p>
    <w:p w14:paraId="234D52C7" w14:textId="77777777" w:rsidR="0008051B" w:rsidRDefault="0008051B" w:rsidP="0008051B">
      <w:pPr>
        <w:pStyle w:val="Style6"/>
      </w:pPr>
      <w:r>
        <w:t xml:space="preserve">Netherlands (Kingdom of the) -        </w:t>
      </w:r>
      <w:proofErr w:type="gramStart"/>
      <w:r>
        <w:t xml:space="preserve">   (</w:t>
      </w:r>
      <w:proofErr w:type="gramEnd"/>
      <w:r>
        <w:t>Population**: 18,292)</w:t>
      </w:r>
    </w:p>
    <w:p w14:paraId="686D6173" w14:textId="77777777" w:rsidR="0008051B" w:rsidRPr="00486D18" w:rsidRDefault="0008051B" w:rsidP="0008051B">
      <w:pPr>
        <w:pStyle w:val="Style7"/>
        <w:rPr>
          <w:lang w:val="fr-FR"/>
        </w:rPr>
      </w:pPr>
      <w:r w:rsidRPr="00486D18">
        <w:rPr>
          <w:lang w:val="fr-FR"/>
        </w:rPr>
        <w:t xml:space="preserve">BII - Carbon </w:t>
      </w:r>
      <w:proofErr w:type="spellStart"/>
      <w:r w:rsidRPr="00486D18">
        <w:rPr>
          <w:lang w:val="fr-FR"/>
        </w:rPr>
        <w:t>Tetrachloride</w:t>
      </w:r>
      <w:proofErr w:type="spellEnd"/>
      <w:r w:rsidRPr="00486D18">
        <w:rPr>
          <w:lang w:val="fr-FR"/>
        </w:rPr>
        <w:t xml:space="preserve"> (CTC)</w:t>
      </w:r>
      <w:r w:rsidRPr="00486D18">
        <w:rPr>
          <w:lang w:val="fr-FR"/>
        </w:rPr>
        <w:tab/>
        <w:t>1.6</w:t>
      </w:r>
      <w:r w:rsidRPr="00486D18">
        <w:rPr>
          <w:lang w:val="fr-FR"/>
        </w:rPr>
        <w:tab/>
        <w:t>0.0</w:t>
      </w:r>
    </w:p>
    <w:p w14:paraId="47406BB8"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1,568.70</w:t>
      </w:r>
      <w:r w:rsidRPr="00486D18">
        <w:rPr>
          <w:lang w:val="fr-FR"/>
        </w:rPr>
        <w:tab/>
        <w:t>-100</w:t>
      </w:r>
    </w:p>
    <w:p w14:paraId="0D713DC0"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1.60</w:t>
      </w:r>
      <w:r w:rsidRPr="00486D18">
        <w:rPr>
          <w:lang w:val="fr-FR"/>
        </w:rPr>
        <w:tab/>
        <w:t>1,568.70</w:t>
      </w:r>
      <w:r w:rsidRPr="00486D18">
        <w:rPr>
          <w:lang w:val="fr-FR"/>
        </w:rPr>
        <w:tab/>
        <w:t>-99.90</w:t>
      </w:r>
    </w:p>
    <w:p w14:paraId="4C5AA24D"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914</w:t>
      </w:r>
      <w:r w:rsidRPr="00486D18">
        <w:rPr>
          <w:lang w:val="fr-FR"/>
        </w:rPr>
        <w:tab/>
        <w:t>3,342,468</w:t>
      </w:r>
      <w:r w:rsidRPr="00486D18">
        <w:rPr>
          <w:lang w:val="fr-FR"/>
        </w:rPr>
        <w:tab/>
        <w:t>-99.97</w:t>
      </w:r>
    </w:p>
    <w:p w14:paraId="4C113C9D" w14:textId="77777777" w:rsidR="0008051B" w:rsidRPr="00486D18" w:rsidRDefault="0008051B" w:rsidP="0008051B">
      <w:pPr>
        <w:pStyle w:val="Style6"/>
        <w:rPr>
          <w:lang w:val="fr-FR"/>
        </w:rPr>
      </w:pPr>
      <w:r w:rsidRPr="00486D18">
        <w:rPr>
          <w:lang w:val="fr-FR"/>
        </w:rPr>
        <w:t>New Zealand -           (Population**: 5,234)</w:t>
      </w:r>
    </w:p>
    <w:p w14:paraId="4C4F284E"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28.00</w:t>
      </w:r>
      <w:r w:rsidRPr="00486D18">
        <w:rPr>
          <w:lang w:val="fr-FR"/>
        </w:rPr>
        <w:tab/>
        <w:t>-100</w:t>
      </w:r>
      <w:r w:rsidRPr="00486D18">
        <w:rPr>
          <w:lang w:val="fr-FR"/>
        </w:rPr>
        <w:tab/>
        <w:t>0.00</w:t>
      </w:r>
      <w:r w:rsidRPr="00486D18">
        <w:rPr>
          <w:lang w:val="fr-FR"/>
        </w:rPr>
        <w:tab/>
        <w:t>56.10</w:t>
      </w:r>
      <w:r w:rsidRPr="00486D18">
        <w:rPr>
          <w:lang w:val="fr-FR"/>
        </w:rPr>
        <w:tab/>
        <w:t>-100</w:t>
      </w:r>
      <w:r w:rsidRPr="00486D18">
        <w:rPr>
          <w:lang w:val="fr-FR"/>
        </w:rPr>
        <w:tab/>
        <w:t>0</w:t>
      </w:r>
    </w:p>
    <w:p w14:paraId="13CA06F0"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28.00</w:t>
      </w:r>
      <w:r w:rsidRPr="00486D18">
        <w:rPr>
          <w:lang w:val="fr-FR"/>
        </w:rPr>
        <w:tab/>
        <w:t>-100</w:t>
      </w:r>
      <w:r w:rsidRPr="00486D18">
        <w:rPr>
          <w:lang w:val="fr-FR"/>
        </w:rPr>
        <w:tab/>
        <w:t>0.00</w:t>
      </w:r>
      <w:r w:rsidRPr="00486D18">
        <w:rPr>
          <w:lang w:val="fr-FR"/>
        </w:rPr>
        <w:tab/>
        <w:t>56.10</w:t>
      </w:r>
      <w:r w:rsidRPr="00486D18">
        <w:rPr>
          <w:lang w:val="fr-FR"/>
        </w:rPr>
        <w:tab/>
        <w:t>-100</w:t>
      </w:r>
      <w:r w:rsidRPr="00486D18">
        <w:rPr>
          <w:lang w:val="fr-FR"/>
        </w:rPr>
        <w:tab/>
        <w:t>0</w:t>
      </w:r>
    </w:p>
    <w:p w14:paraId="4878ED6B"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76,343</w:t>
      </w:r>
      <w:r w:rsidRPr="00486D18">
        <w:rPr>
          <w:lang w:val="fr-FR"/>
        </w:rPr>
        <w:tab/>
        <w:t>-100</w:t>
      </w:r>
      <w:r w:rsidRPr="00486D18">
        <w:rPr>
          <w:lang w:val="fr-FR"/>
        </w:rPr>
        <w:tab/>
        <w:t>534,913</w:t>
      </w:r>
      <w:r w:rsidRPr="00486D18">
        <w:rPr>
          <w:lang w:val="fr-FR"/>
        </w:rPr>
        <w:tab/>
        <w:t>1,795,965</w:t>
      </w:r>
      <w:r w:rsidRPr="00486D18">
        <w:rPr>
          <w:lang w:val="fr-FR"/>
        </w:rPr>
        <w:tab/>
        <w:t>-70.22</w:t>
      </w:r>
      <w:r w:rsidRPr="00486D18">
        <w:rPr>
          <w:lang w:val="fr-FR"/>
        </w:rPr>
        <w:tab/>
        <w:t>102.1997</w:t>
      </w:r>
    </w:p>
    <w:p w14:paraId="6238FF9B" w14:textId="77777777" w:rsidR="0008051B" w:rsidRPr="00486D18" w:rsidRDefault="0008051B" w:rsidP="0008051B">
      <w:pPr>
        <w:pStyle w:val="Style6"/>
        <w:rPr>
          <w:lang w:val="fr-FR"/>
        </w:rPr>
      </w:pPr>
      <w:r w:rsidRPr="00486D18">
        <w:rPr>
          <w:lang w:val="fr-FR"/>
        </w:rPr>
        <w:t>Norway -           (Population**: 5,604)</w:t>
      </w:r>
    </w:p>
    <w:p w14:paraId="3FB2C010"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38.00</w:t>
      </w:r>
      <w:r w:rsidRPr="00486D18">
        <w:rPr>
          <w:lang w:val="fr-FR"/>
        </w:rPr>
        <w:tab/>
        <w:t>-100</w:t>
      </w:r>
      <w:r w:rsidRPr="00486D18">
        <w:rPr>
          <w:lang w:val="fr-FR"/>
        </w:rPr>
        <w:tab/>
        <w:t>0.00</w:t>
      </w:r>
      <w:r w:rsidRPr="00486D18">
        <w:rPr>
          <w:lang w:val="fr-FR"/>
        </w:rPr>
        <w:tab/>
        <w:t>76.00</w:t>
      </w:r>
      <w:r w:rsidRPr="00486D18">
        <w:rPr>
          <w:lang w:val="fr-FR"/>
        </w:rPr>
        <w:tab/>
        <w:t>-100</w:t>
      </w:r>
      <w:r w:rsidRPr="00486D18">
        <w:rPr>
          <w:lang w:val="fr-FR"/>
        </w:rPr>
        <w:tab/>
        <w:t>0</w:t>
      </w:r>
    </w:p>
    <w:p w14:paraId="477F0F16"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38.00</w:t>
      </w:r>
      <w:r w:rsidRPr="00486D18">
        <w:rPr>
          <w:lang w:val="fr-FR"/>
        </w:rPr>
        <w:tab/>
        <w:t>-100</w:t>
      </w:r>
      <w:r w:rsidRPr="00486D18">
        <w:rPr>
          <w:lang w:val="fr-FR"/>
        </w:rPr>
        <w:tab/>
        <w:t>0.00</w:t>
      </w:r>
      <w:r w:rsidRPr="00486D18">
        <w:rPr>
          <w:lang w:val="fr-FR"/>
        </w:rPr>
        <w:tab/>
        <w:t>76.00</w:t>
      </w:r>
      <w:r w:rsidRPr="00486D18">
        <w:rPr>
          <w:lang w:val="fr-FR"/>
        </w:rPr>
        <w:tab/>
        <w:t>-100</w:t>
      </w:r>
      <w:r w:rsidRPr="00486D18">
        <w:rPr>
          <w:lang w:val="fr-FR"/>
        </w:rPr>
        <w:tab/>
        <w:t>0</w:t>
      </w:r>
    </w:p>
    <w:p w14:paraId="7072A0B2"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138,936</w:t>
      </w:r>
      <w:r w:rsidRPr="00486D18">
        <w:rPr>
          <w:lang w:val="fr-FR"/>
        </w:rPr>
        <w:tab/>
        <w:t>-100</w:t>
      </w:r>
      <w:r w:rsidRPr="00486D18">
        <w:rPr>
          <w:lang w:val="fr-FR"/>
        </w:rPr>
        <w:tab/>
        <w:t>181,850</w:t>
      </w:r>
      <w:r w:rsidRPr="00486D18">
        <w:rPr>
          <w:lang w:val="fr-FR"/>
        </w:rPr>
        <w:tab/>
        <w:t>989,402</w:t>
      </w:r>
      <w:r w:rsidRPr="00486D18">
        <w:rPr>
          <w:lang w:val="fr-FR"/>
        </w:rPr>
        <w:tab/>
        <w:t>-81.62</w:t>
      </w:r>
      <w:r w:rsidRPr="00486D18">
        <w:rPr>
          <w:lang w:val="fr-FR"/>
        </w:rPr>
        <w:tab/>
        <w:t>32.4500</w:t>
      </w:r>
    </w:p>
    <w:p w14:paraId="788BC778" w14:textId="77777777" w:rsidR="0008051B" w:rsidRPr="00486D18" w:rsidRDefault="0008051B" w:rsidP="0008051B">
      <w:pPr>
        <w:pStyle w:val="Style6"/>
        <w:rPr>
          <w:lang w:val="fr-FR"/>
        </w:rPr>
      </w:pPr>
      <w:proofErr w:type="spellStart"/>
      <w:r w:rsidRPr="00486D18">
        <w:rPr>
          <w:lang w:val="fr-FR"/>
        </w:rPr>
        <w:t>Poland</w:t>
      </w:r>
      <w:proofErr w:type="spellEnd"/>
      <w:r w:rsidRPr="00486D18">
        <w:rPr>
          <w:lang w:val="fr-FR"/>
        </w:rPr>
        <w:t xml:space="preserve"> -           (Population**: 38,367)</w:t>
      </w:r>
    </w:p>
    <w:p w14:paraId="25703BB5" w14:textId="77777777" w:rsidR="0008051B" w:rsidRPr="00486D18" w:rsidRDefault="0008051B" w:rsidP="0008051B">
      <w:pPr>
        <w:pStyle w:val="Style7"/>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-8.5</w:t>
      </w:r>
      <w:r w:rsidRPr="00486D18">
        <w:rPr>
          <w:lang w:val="fr-FR"/>
        </w:rPr>
        <w:tab/>
        <w:t>0.0</w:t>
      </w:r>
      <w:r w:rsidRPr="00486D18">
        <w:rPr>
          <w:lang w:val="fr-FR"/>
        </w:rPr>
        <w:tab/>
        <w:t>-100</w:t>
      </w:r>
    </w:p>
    <w:p w14:paraId="5DAF64FF"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-0.78</w:t>
      </w:r>
      <w:r w:rsidRPr="00486D18">
        <w:rPr>
          <w:lang w:val="fr-FR"/>
        </w:rPr>
        <w:tab/>
        <w:t>97.30</w:t>
      </w:r>
      <w:r w:rsidRPr="00486D18">
        <w:rPr>
          <w:lang w:val="fr-FR"/>
        </w:rPr>
        <w:tab/>
        <w:t>-100</w:t>
      </w:r>
    </w:p>
    <w:p w14:paraId="2CC2671A"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-9.28</w:t>
      </w:r>
      <w:r w:rsidRPr="00486D18">
        <w:rPr>
          <w:lang w:val="fr-FR"/>
        </w:rPr>
        <w:tab/>
        <w:t>97.30</w:t>
      </w:r>
      <w:r w:rsidRPr="00486D18">
        <w:rPr>
          <w:lang w:val="fr-FR"/>
        </w:rPr>
        <w:tab/>
        <w:t>-100</w:t>
      </w:r>
    </w:p>
    <w:p w14:paraId="38FA0977"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-85,103</w:t>
      </w:r>
      <w:r w:rsidRPr="00486D18">
        <w:rPr>
          <w:lang w:val="fr-FR"/>
        </w:rPr>
        <w:tab/>
        <w:t>221,244</w:t>
      </w:r>
      <w:r w:rsidRPr="00486D18">
        <w:rPr>
          <w:lang w:val="fr-FR"/>
        </w:rPr>
        <w:tab/>
        <w:t>-100</w:t>
      </w:r>
    </w:p>
    <w:p w14:paraId="6B49FCD5" w14:textId="77777777" w:rsidR="0008051B" w:rsidRPr="00486D18" w:rsidRDefault="0008051B" w:rsidP="0008051B">
      <w:pPr>
        <w:pStyle w:val="Style6"/>
        <w:rPr>
          <w:lang w:val="fr-FR"/>
        </w:rPr>
      </w:pPr>
      <w:r w:rsidRPr="00486D18">
        <w:rPr>
          <w:lang w:val="fr-FR"/>
        </w:rPr>
        <w:t>Portugal -           (Population**: 10,420)</w:t>
      </w:r>
    </w:p>
    <w:p w14:paraId="10757915"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p>
    <w:p w14:paraId="05B2DE4B"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p>
    <w:p w14:paraId="3A06978C"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p>
    <w:p w14:paraId="29F0A775" w14:textId="77777777" w:rsidR="0008051B" w:rsidRPr="00486D18" w:rsidRDefault="0008051B" w:rsidP="0008051B">
      <w:pPr>
        <w:pStyle w:val="Style6"/>
        <w:rPr>
          <w:lang w:val="fr-FR"/>
        </w:rPr>
      </w:pPr>
      <w:r w:rsidRPr="00486D18">
        <w:rPr>
          <w:lang w:val="fr-FR"/>
        </w:rPr>
        <w:t xml:space="preserve">Russian </w:t>
      </w:r>
      <w:proofErr w:type="spellStart"/>
      <w:r w:rsidRPr="00486D18">
        <w:rPr>
          <w:lang w:val="fr-FR"/>
        </w:rPr>
        <w:t>Federation</w:t>
      </w:r>
      <w:proofErr w:type="spellEnd"/>
      <w:r w:rsidRPr="00486D18">
        <w:rPr>
          <w:lang w:val="fr-FR"/>
        </w:rPr>
        <w:t xml:space="preserve"> -           (Population**: 144,435)</w:t>
      </w:r>
    </w:p>
    <w:p w14:paraId="105505EE" w14:textId="77777777" w:rsidR="0008051B" w:rsidRPr="00486D18" w:rsidRDefault="0008051B" w:rsidP="0008051B">
      <w:pPr>
        <w:pStyle w:val="Style7"/>
        <w:rPr>
          <w:lang w:val="fr-FR"/>
        </w:rPr>
      </w:pPr>
      <w:r w:rsidRPr="00486D18">
        <w:rPr>
          <w:lang w:val="fr-FR"/>
        </w:rPr>
        <w:t xml:space="preserve">BII - Carbon </w:t>
      </w:r>
      <w:proofErr w:type="spellStart"/>
      <w:r w:rsidRPr="00486D18">
        <w:rPr>
          <w:lang w:val="fr-FR"/>
        </w:rPr>
        <w:t>Tetrachloride</w:t>
      </w:r>
      <w:proofErr w:type="spellEnd"/>
      <w:r w:rsidRPr="00486D18">
        <w:rPr>
          <w:lang w:val="fr-FR"/>
        </w:rPr>
        <w:t xml:space="preserve"> (CTC)</w:t>
      </w:r>
      <w:r w:rsidRPr="00486D18">
        <w:rPr>
          <w:lang w:val="fr-FR"/>
        </w:rPr>
        <w:tab/>
        <w:t>0.0</w:t>
      </w:r>
      <w:r w:rsidRPr="00486D18">
        <w:rPr>
          <w:lang w:val="fr-FR"/>
        </w:rPr>
        <w:tab/>
        <w:t>103,290.0</w:t>
      </w:r>
      <w:r w:rsidRPr="00486D18">
        <w:rPr>
          <w:lang w:val="fr-FR"/>
        </w:rPr>
        <w:tab/>
        <w:t>-100</w:t>
      </w:r>
      <w:r w:rsidRPr="00486D18">
        <w:rPr>
          <w:lang w:val="fr-FR"/>
        </w:rPr>
        <w:tab/>
        <w:t>-0.1</w:t>
      </w:r>
      <w:r w:rsidRPr="00486D18">
        <w:rPr>
          <w:lang w:val="fr-FR"/>
        </w:rPr>
        <w:tab/>
        <w:t>103,290.0</w:t>
      </w:r>
      <w:r w:rsidRPr="00486D18">
        <w:rPr>
          <w:lang w:val="fr-FR"/>
        </w:rPr>
        <w:tab/>
        <w:t>-100</w:t>
      </w:r>
      <w:r w:rsidRPr="00486D18">
        <w:rPr>
          <w:lang w:val="fr-FR"/>
        </w:rPr>
        <w:tab/>
        <w:t>0</w:t>
      </w:r>
    </w:p>
    <w:p w14:paraId="28D12772"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13.10</w:t>
      </w:r>
      <w:r w:rsidRPr="00486D18">
        <w:rPr>
          <w:lang w:val="fr-FR"/>
        </w:rPr>
        <w:tab/>
        <w:t>4,066.10</w:t>
      </w:r>
      <w:r w:rsidRPr="00486D18">
        <w:rPr>
          <w:lang w:val="fr-FR"/>
        </w:rPr>
        <w:tab/>
        <w:t>-99.68</w:t>
      </w:r>
      <w:r w:rsidRPr="00486D18">
        <w:rPr>
          <w:lang w:val="fr-FR"/>
        </w:rPr>
        <w:tab/>
        <w:t>17.67</w:t>
      </w:r>
      <w:r w:rsidRPr="00486D18">
        <w:rPr>
          <w:lang w:val="fr-FR"/>
        </w:rPr>
        <w:tab/>
        <w:t>3,996.90</w:t>
      </w:r>
      <w:r w:rsidRPr="00486D18">
        <w:rPr>
          <w:lang w:val="fr-FR"/>
        </w:rPr>
        <w:tab/>
        <w:t>-99.56</w:t>
      </w:r>
      <w:r w:rsidRPr="00486D18">
        <w:rPr>
          <w:lang w:val="fr-FR"/>
        </w:rPr>
        <w:tab/>
        <w:t>0.0001</w:t>
      </w:r>
    </w:p>
    <w:p w14:paraId="7AE30BCA"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13.10</w:t>
      </w:r>
      <w:r w:rsidRPr="00486D18">
        <w:rPr>
          <w:lang w:val="fr-FR"/>
        </w:rPr>
        <w:tab/>
        <w:t>107,356.10</w:t>
      </w:r>
      <w:r w:rsidRPr="00486D18">
        <w:rPr>
          <w:lang w:val="fr-FR"/>
        </w:rPr>
        <w:tab/>
        <w:t>-99.99</w:t>
      </w:r>
      <w:r w:rsidRPr="00486D18">
        <w:rPr>
          <w:lang w:val="fr-FR"/>
        </w:rPr>
        <w:tab/>
        <w:t>17.57</w:t>
      </w:r>
      <w:r w:rsidRPr="00486D18">
        <w:rPr>
          <w:lang w:val="fr-FR"/>
        </w:rPr>
        <w:tab/>
        <w:t>107,286.90</w:t>
      </w:r>
      <w:r w:rsidRPr="00486D18">
        <w:rPr>
          <w:lang w:val="fr-FR"/>
        </w:rPr>
        <w:tab/>
        <w:t>-99.98</w:t>
      </w:r>
      <w:r w:rsidRPr="00486D18">
        <w:rPr>
          <w:lang w:val="fr-FR"/>
        </w:rPr>
        <w:tab/>
        <w:t>0.0001</w:t>
      </w:r>
    </w:p>
    <w:p w14:paraId="73483A3E"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473,822</w:t>
      </w:r>
      <w:r w:rsidRPr="00486D18">
        <w:rPr>
          <w:lang w:val="fr-FR"/>
        </w:rPr>
        <w:tab/>
        <w:t>15,352,188</w:t>
      </w:r>
      <w:r w:rsidRPr="00486D18">
        <w:rPr>
          <w:lang w:val="fr-FR"/>
        </w:rPr>
        <w:tab/>
        <w:t>-96.91</w:t>
      </w:r>
      <w:r w:rsidRPr="00486D18">
        <w:rPr>
          <w:lang w:val="fr-FR"/>
        </w:rPr>
        <w:tab/>
        <w:t>30,925,863</w:t>
      </w:r>
      <w:r w:rsidRPr="00486D18">
        <w:rPr>
          <w:lang w:val="fr-FR"/>
        </w:rPr>
        <w:tab/>
        <w:t>48,729,257</w:t>
      </w:r>
      <w:r w:rsidRPr="00486D18">
        <w:rPr>
          <w:lang w:val="fr-FR"/>
        </w:rPr>
        <w:tab/>
        <w:t>-36.54</w:t>
      </w:r>
      <w:r w:rsidRPr="00486D18">
        <w:rPr>
          <w:lang w:val="fr-FR"/>
        </w:rPr>
        <w:tab/>
        <w:t>214.1161</w:t>
      </w:r>
    </w:p>
    <w:p w14:paraId="34EF5216" w14:textId="77777777" w:rsidR="0008051B" w:rsidRPr="00486D18" w:rsidRDefault="0008051B" w:rsidP="0008051B">
      <w:pPr>
        <w:pStyle w:val="Style6"/>
        <w:rPr>
          <w:lang w:val="fr-FR"/>
        </w:rPr>
      </w:pPr>
      <w:r w:rsidRPr="00486D18">
        <w:rPr>
          <w:lang w:val="fr-FR"/>
        </w:rPr>
        <w:t>Slovenia -           (Population**: 2,118)</w:t>
      </w:r>
    </w:p>
    <w:p w14:paraId="5C2CEFAE"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34.00</w:t>
      </w:r>
      <w:r w:rsidRPr="00486D18">
        <w:rPr>
          <w:lang w:val="fr-FR"/>
        </w:rPr>
        <w:tab/>
        <w:t>-100</w:t>
      </w:r>
    </w:p>
    <w:p w14:paraId="42F3D04F"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34.00</w:t>
      </w:r>
      <w:r w:rsidRPr="00486D18">
        <w:rPr>
          <w:lang w:val="fr-FR"/>
        </w:rPr>
        <w:tab/>
        <w:t>-100</w:t>
      </w:r>
    </w:p>
    <w:p w14:paraId="1E8B4855"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39,123</w:t>
      </w:r>
      <w:r w:rsidRPr="00486D18">
        <w:rPr>
          <w:lang w:val="fr-FR"/>
        </w:rPr>
        <w:tab/>
        <w:t>-100</w:t>
      </w:r>
    </w:p>
    <w:p w14:paraId="6062B25A" w14:textId="77777777" w:rsidR="0008051B" w:rsidRPr="00486D18" w:rsidRDefault="0008051B" w:rsidP="0008051B">
      <w:pPr>
        <w:pStyle w:val="Style6"/>
        <w:rPr>
          <w:lang w:val="fr-FR"/>
        </w:rPr>
      </w:pPr>
      <w:r w:rsidRPr="00486D18">
        <w:rPr>
          <w:lang w:val="fr-FR"/>
        </w:rPr>
        <w:t>Spain -           (Population**: 47,905)</w:t>
      </w:r>
    </w:p>
    <w:p w14:paraId="45611FDB"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1,345.60</w:t>
      </w:r>
      <w:r w:rsidRPr="00486D18">
        <w:rPr>
          <w:lang w:val="fr-FR"/>
        </w:rPr>
        <w:tab/>
        <w:t>-100</w:t>
      </w:r>
    </w:p>
    <w:p w14:paraId="3A0FE362"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1,345.60</w:t>
      </w:r>
      <w:r w:rsidRPr="00486D18">
        <w:rPr>
          <w:lang w:val="fr-FR"/>
        </w:rPr>
        <w:tab/>
        <w:t>-100</w:t>
      </w:r>
    </w:p>
    <w:p w14:paraId="0E9303BE"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21,286,874</w:t>
      </w:r>
      <w:r w:rsidRPr="00486D18">
        <w:rPr>
          <w:lang w:val="fr-FR"/>
        </w:rPr>
        <w:tab/>
        <w:t>-100</w:t>
      </w:r>
    </w:p>
    <w:p w14:paraId="39033B08" w14:textId="77777777" w:rsidR="0008051B" w:rsidRPr="00486D18" w:rsidRDefault="0008051B" w:rsidP="0008051B">
      <w:pPr>
        <w:pStyle w:val="Style6"/>
        <w:rPr>
          <w:lang w:val="fr-FR"/>
        </w:rPr>
      </w:pPr>
      <w:r w:rsidRPr="00486D18">
        <w:rPr>
          <w:lang w:val="fr-FR"/>
        </w:rPr>
        <w:t>Sweden -           (Population**: 10,633)</w:t>
      </w:r>
    </w:p>
    <w:p w14:paraId="4BFC85C9"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78.60</w:t>
      </w:r>
      <w:r w:rsidRPr="00486D18">
        <w:rPr>
          <w:lang w:val="fr-FR"/>
        </w:rPr>
        <w:tab/>
        <w:t>-100</w:t>
      </w:r>
    </w:p>
    <w:p w14:paraId="31A54EBB"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78.60</w:t>
      </w:r>
      <w:r w:rsidRPr="00486D18">
        <w:rPr>
          <w:lang w:val="fr-FR"/>
        </w:rPr>
        <w:tab/>
        <w:t>-100</w:t>
      </w:r>
    </w:p>
    <w:p w14:paraId="2DCA2630"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-357</w:t>
      </w:r>
      <w:r w:rsidRPr="00486D18">
        <w:rPr>
          <w:lang w:val="fr-FR"/>
        </w:rPr>
        <w:tab/>
        <w:t>252,936</w:t>
      </w:r>
      <w:r w:rsidRPr="00486D18">
        <w:rPr>
          <w:lang w:val="fr-FR"/>
        </w:rPr>
        <w:tab/>
        <w:t>-100</w:t>
      </w:r>
    </w:p>
    <w:p w14:paraId="3F27D980" w14:textId="77777777" w:rsidR="0008051B" w:rsidRDefault="0008051B" w:rsidP="0008051B">
      <w:pPr>
        <w:pStyle w:val="Style6"/>
      </w:pPr>
      <w:r>
        <w:t xml:space="preserve">United Kingdom of Great Britain and Northern Ireland -        </w:t>
      </w:r>
      <w:proofErr w:type="gramStart"/>
      <w:r>
        <w:t xml:space="preserve">   (</w:t>
      </w:r>
      <w:proofErr w:type="gramEnd"/>
      <w:r>
        <w:t>Population**: 69,353)</w:t>
      </w:r>
    </w:p>
    <w:p w14:paraId="76CFEA13" w14:textId="77777777" w:rsidR="0008051B" w:rsidRPr="00486D18" w:rsidRDefault="0008051B" w:rsidP="0008051B">
      <w:pPr>
        <w:pStyle w:val="Style7"/>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-75.7</w:t>
      </w:r>
      <w:r w:rsidRPr="00486D18">
        <w:rPr>
          <w:lang w:val="fr-FR"/>
        </w:rPr>
        <w:tab/>
        <w:t>102,014.4</w:t>
      </w:r>
      <w:r w:rsidRPr="00486D18">
        <w:rPr>
          <w:lang w:val="fr-FR"/>
        </w:rPr>
        <w:tab/>
        <w:t>-100</w:t>
      </w:r>
      <w:r w:rsidRPr="00486D18">
        <w:rPr>
          <w:lang w:val="fr-FR"/>
        </w:rPr>
        <w:tab/>
        <w:t>-75.7</w:t>
      </w:r>
      <w:r w:rsidRPr="00486D18">
        <w:rPr>
          <w:lang w:val="fr-FR"/>
        </w:rPr>
        <w:tab/>
        <w:t>46,218.4</w:t>
      </w:r>
      <w:r w:rsidRPr="00486D18">
        <w:rPr>
          <w:lang w:val="fr-FR"/>
        </w:rPr>
        <w:tab/>
        <w:t>-100</w:t>
      </w:r>
      <w:r w:rsidRPr="00486D18">
        <w:rPr>
          <w:lang w:val="fr-FR"/>
        </w:rPr>
        <w:tab/>
        <w:t>0</w:t>
      </w:r>
    </w:p>
    <w:p w14:paraId="2153CE4B" w14:textId="77777777" w:rsidR="0008051B" w:rsidRPr="00486D18" w:rsidRDefault="0008051B" w:rsidP="0008051B">
      <w:pPr>
        <w:pStyle w:val="Style7"/>
        <w:rPr>
          <w:lang w:val="fr-FR"/>
        </w:rPr>
      </w:pPr>
      <w:r w:rsidRPr="00486D18">
        <w:rPr>
          <w:lang w:val="fr-FR"/>
        </w:rPr>
        <w:t xml:space="preserve">BII - Carbon </w:t>
      </w:r>
      <w:proofErr w:type="spellStart"/>
      <w:r w:rsidRPr="00486D18">
        <w:rPr>
          <w:lang w:val="fr-FR"/>
        </w:rPr>
        <w:t>Tetrachloride</w:t>
      </w:r>
      <w:proofErr w:type="spellEnd"/>
      <w:r w:rsidRPr="00486D18">
        <w:rPr>
          <w:lang w:val="fr-FR"/>
        </w:rPr>
        <w:t xml:space="preserve"> (CTC)</w:t>
      </w:r>
      <w:r w:rsidRPr="00486D18">
        <w:rPr>
          <w:lang w:val="fr-FR"/>
        </w:rPr>
        <w:tab/>
        <w:t>0.0</w:t>
      </w:r>
      <w:r w:rsidRPr="00486D18">
        <w:rPr>
          <w:lang w:val="fr-FR"/>
        </w:rPr>
        <w:tab/>
        <w:t>14,094.3</w:t>
      </w:r>
      <w:r w:rsidRPr="00486D18">
        <w:rPr>
          <w:lang w:val="fr-FR"/>
        </w:rPr>
        <w:tab/>
        <w:t>-100</w:t>
      </w:r>
      <w:r w:rsidRPr="00486D18">
        <w:rPr>
          <w:lang w:val="fr-FR"/>
        </w:rPr>
        <w:tab/>
        <w:t>-0.1</w:t>
      </w:r>
      <w:r w:rsidRPr="00486D18">
        <w:rPr>
          <w:lang w:val="fr-FR"/>
        </w:rPr>
        <w:tab/>
        <w:t>7,643.1</w:t>
      </w:r>
      <w:r w:rsidRPr="00486D18">
        <w:rPr>
          <w:lang w:val="fr-FR"/>
        </w:rPr>
        <w:tab/>
        <w:t>-100</w:t>
      </w:r>
      <w:r w:rsidRPr="00486D18">
        <w:rPr>
          <w:lang w:val="fr-FR"/>
        </w:rPr>
        <w:tab/>
        <w:t>0</w:t>
      </w:r>
    </w:p>
    <w:p w14:paraId="271DE299"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-5.65</w:t>
      </w:r>
      <w:r w:rsidRPr="00486D18">
        <w:rPr>
          <w:lang w:val="fr-FR"/>
        </w:rPr>
        <w:tab/>
        <w:t>2,755.80</w:t>
      </w:r>
      <w:r w:rsidRPr="00486D18">
        <w:rPr>
          <w:lang w:val="fr-FR"/>
        </w:rPr>
        <w:tab/>
        <w:t>-100</w:t>
      </w:r>
      <w:r w:rsidRPr="00486D18">
        <w:rPr>
          <w:lang w:val="fr-FR"/>
        </w:rPr>
        <w:tab/>
        <w:t>-5.65</w:t>
      </w:r>
      <w:r w:rsidRPr="00486D18">
        <w:rPr>
          <w:lang w:val="fr-FR"/>
        </w:rPr>
        <w:tab/>
        <w:t>1,260.70</w:t>
      </w:r>
      <w:r w:rsidRPr="00486D18">
        <w:rPr>
          <w:lang w:val="fr-FR"/>
        </w:rPr>
        <w:tab/>
        <w:t>-100</w:t>
      </w:r>
      <w:r w:rsidRPr="00486D18">
        <w:rPr>
          <w:lang w:val="fr-FR"/>
        </w:rPr>
        <w:tab/>
        <w:t>0</w:t>
      </w:r>
    </w:p>
    <w:p w14:paraId="408AC8C5"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-81.35</w:t>
      </w:r>
      <w:r w:rsidRPr="00486D18">
        <w:rPr>
          <w:lang w:val="fr-FR"/>
        </w:rPr>
        <w:tab/>
        <w:t>118,864.50</w:t>
      </w:r>
      <w:r w:rsidRPr="00486D18">
        <w:rPr>
          <w:lang w:val="fr-FR"/>
        </w:rPr>
        <w:tab/>
        <w:t>-100</w:t>
      </w:r>
      <w:r w:rsidRPr="00486D18">
        <w:rPr>
          <w:lang w:val="fr-FR"/>
        </w:rPr>
        <w:tab/>
        <w:t>-81.45</w:t>
      </w:r>
      <w:r w:rsidRPr="00486D18">
        <w:rPr>
          <w:lang w:val="fr-FR"/>
        </w:rPr>
        <w:tab/>
        <w:t>55,122.20</w:t>
      </w:r>
      <w:r w:rsidRPr="00486D18">
        <w:rPr>
          <w:lang w:val="fr-FR"/>
        </w:rPr>
        <w:tab/>
        <w:t>-100</w:t>
      </w:r>
      <w:r w:rsidRPr="00486D18">
        <w:rPr>
          <w:lang w:val="fr-FR"/>
        </w:rPr>
        <w:tab/>
        <w:t>0</w:t>
      </w:r>
    </w:p>
    <w:p w14:paraId="27450875" w14:textId="77777777" w:rsidR="0008051B" w:rsidRDefault="0008051B" w:rsidP="0008051B">
      <w:pPr>
        <w:pStyle w:val="Style7"/>
      </w:pPr>
      <w:r>
        <w:t>F - Hydrofluorocarbons (HFCs)</w:t>
      </w:r>
      <w:r>
        <w:tab/>
        <w:t>-78,317</w:t>
      </w:r>
      <w:r>
        <w:tab/>
        <w:t>16,655,157</w:t>
      </w:r>
      <w:r>
        <w:tab/>
        <w:t>-100</w:t>
      </w:r>
      <w:r>
        <w:tab/>
        <w:t>4,292,093</w:t>
      </w:r>
      <w:r>
        <w:tab/>
        <w:t>20,631,249</w:t>
      </w:r>
      <w:r>
        <w:tab/>
        <w:t>-79.20</w:t>
      </w:r>
      <w:r>
        <w:tab/>
        <w:t>61.8876</w:t>
      </w:r>
    </w:p>
    <w:p w14:paraId="1E6230A5" w14:textId="1DE29E2C" w:rsidR="0008051B" w:rsidRDefault="0008051B" w:rsidP="0008051B">
      <w:pPr>
        <w:pStyle w:val="Style1"/>
      </w:pPr>
      <w:r>
        <w:lastRenderedPageBreak/>
        <w:t xml:space="preserve">Annex </w:t>
      </w:r>
      <w:proofErr w:type="spellStart"/>
      <w:r>
        <w:t>IVc</w:t>
      </w:r>
      <w:proofErr w:type="spellEnd"/>
      <w:r>
        <w:t>- Production and consumption of controlled substances - comparison of 2025 with baseline:</w:t>
      </w:r>
      <w:r>
        <w:br/>
        <w:t>Article 5 Parties (ODP/CO2-eq tonnes).</w:t>
      </w:r>
    </w:p>
    <w:p w14:paraId="37F0F000" w14:textId="77777777" w:rsidR="0008051B" w:rsidRDefault="0008051B" w:rsidP="0008051B">
      <w:pPr>
        <w:pStyle w:val="Style2"/>
      </w:pPr>
      <w:r>
        <w:t>Key</w:t>
      </w:r>
    </w:p>
    <w:p w14:paraId="31340379"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3375F9C5"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4FFBD8FA"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0BBFC391"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56BE55DC"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5EF0BE00"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54B5E11D" w14:textId="77777777" w:rsidR="0008051B" w:rsidRDefault="0008051B" w:rsidP="0008051B">
      <w:pPr>
        <w:pStyle w:val="Style3"/>
      </w:pPr>
      <w:r>
        <w:t>CII</w:t>
      </w:r>
      <w:r>
        <w:tab/>
        <w:t>-</w:t>
      </w:r>
      <w:r>
        <w:tab/>
        <w:t>Annex C, Group II (HBFCs). Phase-out requirement was from 1996.</w:t>
      </w:r>
    </w:p>
    <w:p w14:paraId="6089EA94" w14:textId="77777777" w:rsidR="0008051B" w:rsidRDefault="0008051B" w:rsidP="0008051B">
      <w:pPr>
        <w:pStyle w:val="Style3"/>
      </w:pPr>
      <w:r>
        <w:t>CIII</w:t>
      </w:r>
      <w:r>
        <w:tab/>
        <w:t>-</w:t>
      </w:r>
      <w:r>
        <w:tab/>
        <w:t>Annex C, Group III (Bromochloromethane). Phase-out requirement was from 2002.</w:t>
      </w:r>
    </w:p>
    <w:p w14:paraId="25F90FD3"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5EE0E63F"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74EDDB7F" w14:textId="77777777" w:rsidR="0008051B" w:rsidRDefault="0008051B" w:rsidP="0008051B">
      <w:pPr>
        <w:pStyle w:val="Style4"/>
      </w:pPr>
      <w:r>
        <w:tab/>
      </w:r>
      <w:r>
        <w:tab/>
        <w:t>PRODUCTION*</w:t>
      </w:r>
      <w:r>
        <w:tab/>
      </w:r>
      <w:r>
        <w:tab/>
      </w:r>
      <w:r>
        <w:tab/>
        <w:t>CONSUMPTION*</w:t>
      </w:r>
      <w:r>
        <w:tab/>
      </w:r>
    </w:p>
    <w:p w14:paraId="640A8475" w14:textId="77777777" w:rsidR="0008051B" w:rsidRPr="00AA761A" w:rsidRDefault="0008051B" w:rsidP="0008051B">
      <w:pPr>
        <w:pStyle w:val="Style5"/>
        <w:rPr>
          <w:lang w:val="fr-FR"/>
        </w:rPr>
      </w:pPr>
      <w:r>
        <w:tab/>
        <w:t>2025</w:t>
      </w:r>
      <w:r>
        <w:tab/>
        <w:t>Base</w:t>
      </w:r>
      <w:r>
        <w:tab/>
        <w:t>% Chng</w:t>
      </w:r>
      <w:r>
        <w:tab/>
        <w:t>2025</w:t>
      </w:r>
      <w:r>
        <w:tab/>
        <w:t>Base</w:t>
      </w:r>
      <w:r>
        <w:tab/>
        <w:t>% Chng</w:t>
      </w:r>
      <w:r>
        <w:tab/>
        <w:t xml:space="preserve">Per Cap. </w:t>
      </w:r>
      <w:r w:rsidRPr="00AA761A">
        <w:rPr>
          <w:lang w:val="fr-FR"/>
        </w:rPr>
        <w:t>Cons.</w:t>
      </w:r>
    </w:p>
    <w:p w14:paraId="028856F2" w14:textId="77777777" w:rsidR="0008051B" w:rsidRPr="00486D18" w:rsidRDefault="0008051B" w:rsidP="0008051B">
      <w:pPr>
        <w:pStyle w:val="Style6"/>
        <w:rPr>
          <w:lang w:val="fr-FR"/>
        </w:rPr>
      </w:pPr>
      <w:r w:rsidRPr="00486D18">
        <w:rPr>
          <w:lang w:val="fr-FR"/>
        </w:rPr>
        <w:t xml:space="preserve">Afghanistan -        </w:t>
      </w:r>
      <w:proofErr w:type="gramStart"/>
      <w:r w:rsidRPr="00486D18">
        <w:rPr>
          <w:lang w:val="fr-FR"/>
        </w:rPr>
        <w:t xml:space="preserve">   (</w:t>
      </w:r>
      <w:proofErr w:type="gramEnd"/>
      <w:r w:rsidRPr="00486D18">
        <w:rPr>
          <w:lang w:val="fr-FR"/>
        </w:rPr>
        <w:t>Population**: 43,250)</w:t>
      </w:r>
    </w:p>
    <w:p w14:paraId="437C3E9B"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7.32</w:t>
      </w:r>
      <w:r w:rsidRPr="00486D18">
        <w:rPr>
          <w:lang w:val="fr-FR"/>
        </w:rPr>
        <w:tab/>
        <w:t>23.60</w:t>
      </w:r>
      <w:r w:rsidRPr="00486D18">
        <w:rPr>
          <w:lang w:val="fr-FR"/>
        </w:rPr>
        <w:tab/>
        <w:t>-68.98</w:t>
      </w:r>
      <w:r w:rsidRPr="00486D18">
        <w:rPr>
          <w:lang w:val="fr-FR"/>
        </w:rPr>
        <w:tab/>
        <w:t>0.0002</w:t>
      </w:r>
    </w:p>
    <w:p w14:paraId="107A9F19"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7.32</w:t>
      </w:r>
      <w:r w:rsidRPr="00486D18">
        <w:rPr>
          <w:lang w:val="fr-FR"/>
        </w:rPr>
        <w:tab/>
        <w:t>23.60</w:t>
      </w:r>
      <w:r w:rsidRPr="00486D18">
        <w:rPr>
          <w:lang w:val="fr-FR"/>
        </w:rPr>
        <w:tab/>
        <w:t>-68.98</w:t>
      </w:r>
      <w:r w:rsidRPr="00486D18">
        <w:rPr>
          <w:lang w:val="fr-FR"/>
        </w:rPr>
        <w:tab/>
        <w:t>0.0002</w:t>
      </w:r>
    </w:p>
    <w:p w14:paraId="4B3643F2" w14:textId="77777777" w:rsidR="0008051B" w:rsidRPr="00486D18" w:rsidRDefault="0008051B" w:rsidP="0008051B">
      <w:pPr>
        <w:pStyle w:val="Style6"/>
        <w:rPr>
          <w:lang w:val="fr-FR"/>
        </w:rPr>
      </w:pPr>
      <w:r w:rsidRPr="00486D18">
        <w:rPr>
          <w:lang w:val="fr-FR"/>
        </w:rPr>
        <w:t>Albania -           (Population**: 2,782)</w:t>
      </w:r>
    </w:p>
    <w:p w14:paraId="7BD967CA"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1.11</w:t>
      </w:r>
      <w:r w:rsidRPr="00486D18">
        <w:rPr>
          <w:lang w:val="fr-FR"/>
        </w:rPr>
        <w:tab/>
        <w:t>6.00</w:t>
      </w:r>
      <w:r w:rsidRPr="00486D18">
        <w:rPr>
          <w:lang w:val="fr-FR"/>
        </w:rPr>
        <w:tab/>
        <w:t>-81.50</w:t>
      </w:r>
      <w:r w:rsidRPr="00486D18">
        <w:rPr>
          <w:lang w:val="fr-FR"/>
        </w:rPr>
        <w:tab/>
        <w:t>0.0004</w:t>
      </w:r>
    </w:p>
    <w:p w14:paraId="5E6F9828"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1.11</w:t>
      </w:r>
      <w:r w:rsidRPr="00486D18">
        <w:rPr>
          <w:lang w:val="fr-FR"/>
        </w:rPr>
        <w:tab/>
        <w:t>6.00</w:t>
      </w:r>
      <w:r w:rsidRPr="00486D18">
        <w:rPr>
          <w:lang w:val="fr-FR"/>
        </w:rPr>
        <w:tab/>
        <w:t>-81.50</w:t>
      </w:r>
      <w:r w:rsidRPr="00486D18">
        <w:rPr>
          <w:lang w:val="fr-FR"/>
        </w:rPr>
        <w:tab/>
        <w:t>0.0004</w:t>
      </w:r>
    </w:p>
    <w:p w14:paraId="7A2D2665"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871,744</w:t>
      </w:r>
      <w:r w:rsidRPr="00486D18">
        <w:rPr>
          <w:lang w:val="fr-FR"/>
        </w:rPr>
        <w:tab/>
        <w:t>883,849</w:t>
      </w:r>
      <w:r w:rsidRPr="00486D18">
        <w:rPr>
          <w:lang w:val="fr-FR"/>
        </w:rPr>
        <w:tab/>
        <w:t>-1.37</w:t>
      </w:r>
      <w:r w:rsidRPr="00486D18">
        <w:rPr>
          <w:lang w:val="fr-FR"/>
        </w:rPr>
        <w:tab/>
        <w:t>313.3515</w:t>
      </w:r>
    </w:p>
    <w:p w14:paraId="3126F82A" w14:textId="77777777" w:rsidR="0008051B" w:rsidRPr="00486D18" w:rsidRDefault="0008051B" w:rsidP="0008051B">
      <w:pPr>
        <w:pStyle w:val="Style6"/>
        <w:rPr>
          <w:lang w:val="fr-FR"/>
        </w:rPr>
      </w:pPr>
      <w:r w:rsidRPr="00486D18">
        <w:rPr>
          <w:lang w:val="fr-FR"/>
        </w:rPr>
        <w:t>Angola -           (Population**: 38,459)</w:t>
      </w:r>
    </w:p>
    <w:p w14:paraId="3F0B2652"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0.53</w:t>
      </w:r>
      <w:r w:rsidRPr="00486D18">
        <w:rPr>
          <w:lang w:val="fr-FR"/>
        </w:rPr>
        <w:tab/>
        <w:t>16.00</w:t>
      </w:r>
      <w:r w:rsidRPr="00486D18">
        <w:rPr>
          <w:lang w:val="fr-FR"/>
        </w:rPr>
        <w:tab/>
        <w:t>-96.69</w:t>
      </w:r>
      <w:r w:rsidRPr="00486D18">
        <w:rPr>
          <w:lang w:val="fr-FR"/>
        </w:rPr>
        <w:tab/>
        <w:t>0.0000</w:t>
      </w:r>
    </w:p>
    <w:p w14:paraId="29C9E112"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0.53</w:t>
      </w:r>
      <w:r w:rsidRPr="00486D18">
        <w:rPr>
          <w:lang w:val="fr-FR"/>
        </w:rPr>
        <w:tab/>
        <w:t>16.00</w:t>
      </w:r>
      <w:r w:rsidRPr="00486D18">
        <w:rPr>
          <w:lang w:val="fr-FR"/>
        </w:rPr>
        <w:tab/>
        <w:t>-96.69</w:t>
      </w:r>
      <w:r w:rsidRPr="00486D18">
        <w:rPr>
          <w:lang w:val="fr-FR"/>
        </w:rPr>
        <w:tab/>
        <w:t>0.0000</w:t>
      </w:r>
    </w:p>
    <w:p w14:paraId="40CC3BBE"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1,228,481</w:t>
      </w:r>
      <w:r w:rsidRPr="00486D18">
        <w:rPr>
          <w:lang w:val="fr-FR"/>
        </w:rPr>
        <w:tab/>
        <w:t>3,878,000</w:t>
      </w:r>
      <w:r w:rsidRPr="00486D18">
        <w:rPr>
          <w:lang w:val="fr-FR"/>
        </w:rPr>
        <w:tab/>
        <w:t>-68.32</w:t>
      </w:r>
      <w:r w:rsidRPr="00486D18">
        <w:rPr>
          <w:lang w:val="fr-FR"/>
        </w:rPr>
        <w:tab/>
        <w:t>31.9426</w:t>
      </w:r>
    </w:p>
    <w:p w14:paraId="761CB772" w14:textId="77777777" w:rsidR="0008051B" w:rsidRPr="00486D18" w:rsidRDefault="0008051B" w:rsidP="0008051B">
      <w:pPr>
        <w:pStyle w:val="Style6"/>
        <w:rPr>
          <w:lang w:val="fr-FR"/>
        </w:rPr>
      </w:pPr>
      <w:r w:rsidRPr="00486D18">
        <w:rPr>
          <w:lang w:val="fr-FR"/>
        </w:rPr>
        <w:t>Antigua and Barbuda -           (Population**: 94)</w:t>
      </w:r>
    </w:p>
    <w:p w14:paraId="46B67EEF"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62306DAA"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76EC009A" w14:textId="77777777" w:rsidR="0008051B" w:rsidRPr="00486D18" w:rsidRDefault="0008051B" w:rsidP="0008051B">
      <w:pPr>
        <w:pStyle w:val="Style6"/>
        <w:rPr>
          <w:lang w:val="fr-FR"/>
        </w:rPr>
      </w:pPr>
      <w:r w:rsidRPr="00486D18">
        <w:rPr>
          <w:lang w:val="fr-FR"/>
        </w:rPr>
        <w:t>Argentina -           (Population**: 45,775)</w:t>
      </w:r>
    </w:p>
    <w:p w14:paraId="56DFF8B9"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29.80</w:t>
      </w:r>
      <w:r w:rsidRPr="00486D18">
        <w:rPr>
          <w:lang w:val="fr-FR"/>
        </w:rPr>
        <w:tab/>
        <w:t>224.60</w:t>
      </w:r>
      <w:r w:rsidRPr="00486D18">
        <w:rPr>
          <w:lang w:val="fr-FR"/>
        </w:rPr>
        <w:tab/>
        <w:t>-86.73</w:t>
      </w:r>
      <w:r w:rsidRPr="00486D18">
        <w:rPr>
          <w:lang w:val="fr-FR"/>
        </w:rPr>
        <w:tab/>
        <w:t>66.40</w:t>
      </w:r>
      <w:r w:rsidRPr="00486D18">
        <w:rPr>
          <w:lang w:val="fr-FR"/>
        </w:rPr>
        <w:tab/>
        <w:t>400.70</w:t>
      </w:r>
      <w:r w:rsidRPr="00486D18">
        <w:rPr>
          <w:lang w:val="fr-FR"/>
        </w:rPr>
        <w:tab/>
        <w:t>-83.43</w:t>
      </w:r>
      <w:r w:rsidRPr="00486D18">
        <w:rPr>
          <w:lang w:val="fr-FR"/>
        </w:rPr>
        <w:tab/>
        <w:t>0.0015</w:t>
      </w:r>
    </w:p>
    <w:p w14:paraId="6955B6E2" w14:textId="77777777" w:rsidR="0008051B" w:rsidRPr="00486D18" w:rsidRDefault="0008051B" w:rsidP="0008051B">
      <w:pPr>
        <w:pStyle w:val="Style7"/>
        <w:rPr>
          <w:lang w:val="fr-FR"/>
        </w:rPr>
      </w:pPr>
      <w:r w:rsidRPr="00486D18">
        <w:rPr>
          <w:lang w:val="fr-FR"/>
        </w:rPr>
        <w:t xml:space="preserve">EI - Methyl </w:t>
      </w:r>
      <w:proofErr w:type="spellStart"/>
      <w:r w:rsidRPr="00486D18">
        <w:rPr>
          <w:lang w:val="fr-FR"/>
        </w:rPr>
        <w:t>Bromide</w:t>
      </w:r>
      <w:proofErr w:type="spellEnd"/>
      <w:r w:rsidRPr="00486D18">
        <w:rPr>
          <w:lang w:val="fr-FR"/>
        </w:rPr>
        <w:t xml:space="preserve"> (MB)</w:t>
      </w:r>
      <w:r w:rsidRPr="00486D18">
        <w:rPr>
          <w:lang w:val="fr-FR"/>
        </w:rPr>
        <w:tab/>
        <w:t>0.0</w:t>
      </w:r>
      <w:r w:rsidRPr="00486D18">
        <w:rPr>
          <w:lang w:val="fr-FR"/>
        </w:rPr>
        <w:tab/>
        <w:t>0.0</w:t>
      </w:r>
      <w:r w:rsidRPr="00486D18">
        <w:rPr>
          <w:lang w:val="fr-FR"/>
        </w:rPr>
        <w:tab/>
        <w:t>-100</w:t>
      </w:r>
      <w:r w:rsidRPr="00486D18">
        <w:rPr>
          <w:lang w:val="fr-FR"/>
        </w:rPr>
        <w:tab/>
        <w:t>19.2</w:t>
      </w:r>
      <w:r w:rsidRPr="00486D18">
        <w:rPr>
          <w:lang w:val="fr-FR"/>
        </w:rPr>
        <w:tab/>
        <w:t>411.3</w:t>
      </w:r>
      <w:r w:rsidRPr="00486D18">
        <w:rPr>
          <w:lang w:val="fr-FR"/>
        </w:rPr>
        <w:tab/>
        <w:t>-95.33</w:t>
      </w:r>
      <w:r w:rsidRPr="00486D18">
        <w:rPr>
          <w:lang w:val="fr-FR"/>
        </w:rPr>
        <w:tab/>
        <w:t>0.0004</w:t>
      </w:r>
    </w:p>
    <w:p w14:paraId="1855E89A"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29.80</w:t>
      </w:r>
      <w:r w:rsidRPr="00486D18">
        <w:rPr>
          <w:lang w:val="fr-FR"/>
        </w:rPr>
        <w:tab/>
        <w:t>224.60</w:t>
      </w:r>
      <w:r w:rsidRPr="00486D18">
        <w:rPr>
          <w:lang w:val="fr-FR"/>
        </w:rPr>
        <w:tab/>
        <w:t>-86.73</w:t>
      </w:r>
      <w:r w:rsidRPr="00486D18">
        <w:rPr>
          <w:lang w:val="fr-FR"/>
        </w:rPr>
        <w:tab/>
        <w:t>85.60</w:t>
      </w:r>
      <w:r w:rsidRPr="00486D18">
        <w:rPr>
          <w:lang w:val="fr-FR"/>
        </w:rPr>
        <w:tab/>
        <w:t>812.00</w:t>
      </w:r>
      <w:r w:rsidRPr="00486D18">
        <w:rPr>
          <w:lang w:val="fr-FR"/>
        </w:rPr>
        <w:tab/>
        <w:t>-89.46</w:t>
      </w:r>
      <w:r w:rsidRPr="00486D18">
        <w:rPr>
          <w:lang w:val="fr-FR"/>
        </w:rPr>
        <w:tab/>
        <w:t>0.0019</w:t>
      </w:r>
    </w:p>
    <w:p w14:paraId="32C91006"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-405,076</w:t>
      </w:r>
      <w:r w:rsidRPr="00486D18">
        <w:rPr>
          <w:lang w:val="fr-FR"/>
        </w:rPr>
        <w:tab/>
        <w:t>4,803,138</w:t>
      </w:r>
      <w:r w:rsidRPr="00486D18">
        <w:rPr>
          <w:lang w:val="fr-FR"/>
        </w:rPr>
        <w:tab/>
        <w:t>-100</w:t>
      </w:r>
      <w:r w:rsidRPr="00486D18">
        <w:rPr>
          <w:lang w:val="fr-FR"/>
        </w:rPr>
        <w:tab/>
        <w:t>5,718,004</w:t>
      </w:r>
      <w:r w:rsidRPr="00486D18">
        <w:rPr>
          <w:lang w:val="fr-FR"/>
        </w:rPr>
        <w:tab/>
        <w:t>19,219,484</w:t>
      </w:r>
      <w:r w:rsidRPr="00486D18">
        <w:rPr>
          <w:lang w:val="fr-FR"/>
        </w:rPr>
        <w:tab/>
        <w:t>-70.25</w:t>
      </w:r>
      <w:r w:rsidRPr="00486D18">
        <w:rPr>
          <w:lang w:val="fr-FR"/>
        </w:rPr>
        <w:tab/>
        <w:t>124.9154</w:t>
      </w:r>
    </w:p>
    <w:p w14:paraId="667872DF" w14:textId="77777777" w:rsidR="0008051B" w:rsidRPr="00486D18" w:rsidRDefault="0008051B" w:rsidP="0008051B">
      <w:pPr>
        <w:pStyle w:val="Style6"/>
        <w:rPr>
          <w:lang w:val="fr-FR"/>
        </w:rPr>
      </w:pPr>
      <w:r w:rsidRPr="00486D18">
        <w:rPr>
          <w:lang w:val="fr-FR"/>
        </w:rPr>
        <w:t>Bahamas -           (Population**: 402)</w:t>
      </w:r>
    </w:p>
    <w:p w14:paraId="35DBB3CC"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0.84</w:t>
      </w:r>
      <w:r w:rsidRPr="00486D18">
        <w:rPr>
          <w:lang w:val="fr-FR"/>
        </w:rPr>
        <w:tab/>
        <w:t>4.80</w:t>
      </w:r>
      <w:r w:rsidRPr="00486D18">
        <w:rPr>
          <w:lang w:val="fr-FR"/>
        </w:rPr>
        <w:tab/>
        <w:t>-82.50</w:t>
      </w:r>
      <w:r w:rsidRPr="00486D18">
        <w:rPr>
          <w:lang w:val="fr-FR"/>
        </w:rPr>
        <w:tab/>
        <w:t>0.0021</w:t>
      </w:r>
    </w:p>
    <w:p w14:paraId="488D6A55"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0.84</w:t>
      </w:r>
      <w:r w:rsidRPr="00486D18">
        <w:rPr>
          <w:lang w:val="fr-FR"/>
        </w:rPr>
        <w:tab/>
        <w:t>4.80</w:t>
      </w:r>
      <w:r w:rsidRPr="00486D18">
        <w:rPr>
          <w:lang w:val="fr-FR"/>
        </w:rPr>
        <w:tab/>
        <w:t>-82.50</w:t>
      </w:r>
      <w:r w:rsidRPr="00486D18">
        <w:rPr>
          <w:lang w:val="fr-FR"/>
        </w:rPr>
        <w:tab/>
        <w:t>0.0021</w:t>
      </w:r>
    </w:p>
    <w:p w14:paraId="743514D2"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96,200</w:t>
      </w:r>
      <w:r w:rsidRPr="00486D18">
        <w:rPr>
          <w:lang w:val="fr-FR"/>
        </w:rPr>
        <w:tab/>
        <w:t>227,203</w:t>
      </w:r>
      <w:r w:rsidRPr="00486D18">
        <w:rPr>
          <w:lang w:val="fr-FR"/>
        </w:rPr>
        <w:tab/>
        <w:t>-57.66</w:t>
      </w:r>
      <w:r w:rsidRPr="00486D18">
        <w:rPr>
          <w:lang w:val="fr-FR"/>
        </w:rPr>
        <w:tab/>
        <w:t>239.3035</w:t>
      </w:r>
    </w:p>
    <w:p w14:paraId="336CA33E" w14:textId="77777777" w:rsidR="0008051B" w:rsidRPr="00486D18" w:rsidRDefault="0008051B" w:rsidP="0008051B">
      <w:pPr>
        <w:pStyle w:val="Style6"/>
        <w:rPr>
          <w:lang w:val="fr-FR"/>
        </w:rPr>
      </w:pPr>
      <w:proofErr w:type="spellStart"/>
      <w:r w:rsidRPr="00486D18">
        <w:rPr>
          <w:lang w:val="fr-FR"/>
        </w:rPr>
        <w:t>Bahrain</w:t>
      </w:r>
      <w:proofErr w:type="spellEnd"/>
      <w:r w:rsidRPr="00486D18">
        <w:rPr>
          <w:lang w:val="fr-FR"/>
        </w:rPr>
        <w:t xml:space="preserve"> -           (Population**: 1,626)</w:t>
      </w:r>
    </w:p>
    <w:p w14:paraId="69BF4B2D"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13.53</w:t>
      </w:r>
      <w:r w:rsidRPr="00486D18">
        <w:rPr>
          <w:lang w:val="fr-FR"/>
        </w:rPr>
        <w:tab/>
        <w:t>51.90</w:t>
      </w:r>
      <w:r w:rsidRPr="00486D18">
        <w:rPr>
          <w:lang w:val="fr-FR"/>
        </w:rPr>
        <w:tab/>
        <w:t>-73.93</w:t>
      </w:r>
      <w:r w:rsidRPr="00486D18">
        <w:rPr>
          <w:lang w:val="fr-FR"/>
        </w:rPr>
        <w:tab/>
        <w:t>0.0083</w:t>
      </w:r>
    </w:p>
    <w:p w14:paraId="6AB3EC64"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13.53</w:t>
      </w:r>
      <w:r w:rsidRPr="00486D18">
        <w:rPr>
          <w:lang w:val="fr-FR"/>
        </w:rPr>
        <w:tab/>
        <w:t>51.90</w:t>
      </w:r>
      <w:r w:rsidRPr="00486D18">
        <w:rPr>
          <w:lang w:val="fr-FR"/>
        </w:rPr>
        <w:tab/>
        <w:t>-73.93</w:t>
      </w:r>
      <w:r w:rsidRPr="00486D18">
        <w:rPr>
          <w:lang w:val="fr-FR"/>
        </w:rPr>
        <w:tab/>
        <w:t>0.0083</w:t>
      </w:r>
    </w:p>
    <w:p w14:paraId="13809983"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r>
      <w:r w:rsidRPr="00486D18">
        <w:rPr>
          <w:lang w:val="fr-FR"/>
        </w:rPr>
        <w:tab/>
        <w:t>-100</w:t>
      </w:r>
      <w:r w:rsidRPr="00486D18">
        <w:rPr>
          <w:lang w:val="fr-FR"/>
        </w:rPr>
        <w:tab/>
        <w:t>2,018,852</w:t>
      </w:r>
      <w:r w:rsidRPr="00486D18">
        <w:rPr>
          <w:lang w:val="fr-FR"/>
        </w:rPr>
        <w:tab/>
      </w:r>
      <w:r w:rsidRPr="00486D18">
        <w:rPr>
          <w:lang w:val="fr-FR"/>
        </w:rPr>
        <w:tab/>
      </w:r>
      <w:r w:rsidRPr="00486D18">
        <w:rPr>
          <w:lang w:val="fr-FR"/>
        </w:rPr>
        <w:tab/>
        <w:t>1241.6064</w:t>
      </w:r>
    </w:p>
    <w:p w14:paraId="478E009E" w14:textId="77777777" w:rsidR="0008051B" w:rsidRPr="00486D18" w:rsidRDefault="0008051B" w:rsidP="0008051B">
      <w:pPr>
        <w:pStyle w:val="Style6"/>
        <w:rPr>
          <w:lang w:val="fr-FR"/>
        </w:rPr>
      </w:pPr>
      <w:proofErr w:type="spellStart"/>
      <w:r w:rsidRPr="00486D18">
        <w:rPr>
          <w:lang w:val="fr-FR"/>
        </w:rPr>
        <w:t>Barbados</w:t>
      </w:r>
      <w:proofErr w:type="spellEnd"/>
      <w:r w:rsidRPr="00486D18">
        <w:rPr>
          <w:lang w:val="fr-FR"/>
        </w:rPr>
        <w:t xml:space="preserve"> -           (Population**: 283)</w:t>
      </w:r>
    </w:p>
    <w:p w14:paraId="2DBA98EC"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0.21</w:t>
      </w:r>
      <w:r w:rsidRPr="00486D18">
        <w:rPr>
          <w:lang w:val="fr-FR"/>
        </w:rPr>
        <w:tab/>
        <w:t>3.70</w:t>
      </w:r>
      <w:r w:rsidRPr="00486D18">
        <w:rPr>
          <w:lang w:val="fr-FR"/>
        </w:rPr>
        <w:tab/>
        <w:t>-94.32</w:t>
      </w:r>
      <w:r w:rsidRPr="00486D18">
        <w:rPr>
          <w:lang w:val="fr-FR"/>
        </w:rPr>
        <w:tab/>
        <w:t>0.0007</w:t>
      </w:r>
    </w:p>
    <w:p w14:paraId="6A89624F"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0.21</w:t>
      </w:r>
      <w:r w:rsidRPr="00486D18">
        <w:rPr>
          <w:lang w:val="fr-FR"/>
        </w:rPr>
        <w:tab/>
        <w:t>3.70</w:t>
      </w:r>
      <w:r w:rsidRPr="00486D18">
        <w:rPr>
          <w:lang w:val="fr-FR"/>
        </w:rPr>
        <w:tab/>
        <w:t>-94.32</w:t>
      </w:r>
      <w:r w:rsidRPr="00486D18">
        <w:rPr>
          <w:lang w:val="fr-FR"/>
        </w:rPr>
        <w:tab/>
        <w:t>0.0007</w:t>
      </w:r>
    </w:p>
    <w:p w14:paraId="338D62F7"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183,413</w:t>
      </w:r>
      <w:r w:rsidRPr="00486D18">
        <w:rPr>
          <w:lang w:val="fr-FR"/>
        </w:rPr>
        <w:tab/>
        <w:t>295,419</w:t>
      </w:r>
      <w:r w:rsidRPr="00486D18">
        <w:rPr>
          <w:lang w:val="fr-FR"/>
        </w:rPr>
        <w:tab/>
        <w:t>-37.91</w:t>
      </w:r>
      <w:r w:rsidRPr="00486D18">
        <w:rPr>
          <w:lang w:val="fr-FR"/>
        </w:rPr>
        <w:tab/>
        <w:t>648.1025</w:t>
      </w:r>
    </w:p>
    <w:p w14:paraId="521A77A5" w14:textId="77777777" w:rsidR="0008051B" w:rsidRPr="00486D18" w:rsidRDefault="0008051B" w:rsidP="0008051B">
      <w:pPr>
        <w:pStyle w:val="Style6"/>
        <w:rPr>
          <w:lang w:val="fr-FR"/>
        </w:rPr>
      </w:pPr>
      <w:r w:rsidRPr="00486D18">
        <w:rPr>
          <w:lang w:val="fr-FR"/>
        </w:rPr>
        <w:t>Belize -           (Population**: 420)</w:t>
      </w:r>
    </w:p>
    <w:p w14:paraId="5C6CCD95"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0.46</w:t>
      </w:r>
      <w:r w:rsidRPr="00486D18">
        <w:rPr>
          <w:lang w:val="fr-FR"/>
        </w:rPr>
        <w:tab/>
        <w:t>2.80</w:t>
      </w:r>
      <w:r w:rsidRPr="00486D18">
        <w:rPr>
          <w:lang w:val="fr-FR"/>
        </w:rPr>
        <w:tab/>
        <w:t>-83.57</w:t>
      </w:r>
      <w:r w:rsidRPr="00486D18">
        <w:rPr>
          <w:lang w:val="fr-FR"/>
        </w:rPr>
        <w:tab/>
        <w:t>0.0011</w:t>
      </w:r>
    </w:p>
    <w:p w14:paraId="5517A265"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0.46</w:t>
      </w:r>
      <w:r w:rsidRPr="00486D18">
        <w:rPr>
          <w:lang w:val="fr-FR"/>
        </w:rPr>
        <w:tab/>
        <w:t>2.80</w:t>
      </w:r>
      <w:r w:rsidRPr="00486D18">
        <w:rPr>
          <w:lang w:val="fr-FR"/>
        </w:rPr>
        <w:tab/>
        <w:t>-83.57</w:t>
      </w:r>
      <w:r w:rsidRPr="00486D18">
        <w:rPr>
          <w:lang w:val="fr-FR"/>
        </w:rPr>
        <w:tab/>
        <w:t>0.0011</w:t>
      </w:r>
    </w:p>
    <w:p w14:paraId="06BDF1A9"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62,986</w:t>
      </w:r>
      <w:r w:rsidRPr="00486D18">
        <w:rPr>
          <w:lang w:val="fr-FR"/>
        </w:rPr>
        <w:tab/>
        <w:t>502,263</w:t>
      </w:r>
      <w:r w:rsidRPr="00486D18">
        <w:rPr>
          <w:lang w:val="fr-FR"/>
        </w:rPr>
        <w:tab/>
        <w:t>-87.46</w:t>
      </w:r>
      <w:r w:rsidRPr="00486D18">
        <w:rPr>
          <w:lang w:val="fr-FR"/>
        </w:rPr>
        <w:tab/>
        <w:t>149.9667</w:t>
      </w:r>
    </w:p>
    <w:p w14:paraId="3FEC8243" w14:textId="77777777" w:rsidR="0008051B" w:rsidRPr="00486D18" w:rsidRDefault="0008051B" w:rsidP="0008051B">
      <w:pPr>
        <w:pStyle w:val="Style6"/>
        <w:rPr>
          <w:lang w:val="fr-FR"/>
        </w:rPr>
      </w:pPr>
      <w:r w:rsidRPr="00486D18">
        <w:rPr>
          <w:lang w:val="fr-FR"/>
        </w:rPr>
        <w:t>Benin -           (Population**: 14,638)</w:t>
      </w:r>
    </w:p>
    <w:p w14:paraId="6F4E2213"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6.38</w:t>
      </w:r>
      <w:r w:rsidRPr="00486D18">
        <w:rPr>
          <w:lang w:val="fr-FR"/>
        </w:rPr>
        <w:tab/>
        <w:t>23.80</w:t>
      </w:r>
      <w:r w:rsidRPr="00486D18">
        <w:rPr>
          <w:lang w:val="fr-FR"/>
        </w:rPr>
        <w:tab/>
        <w:t>-73.19</w:t>
      </w:r>
      <w:r w:rsidRPr="00486D18">
        <w:rPr>
          <w:lang w:val="fr-FR"/>
        </w:rPr>
        <w:tab/>
        <w:t>0.0004</w:t>
      </w:r>
    </w:p>
    <w:p w14:paraId="237E15A9"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6.38</w:t>
      </w:r>
      <w:r w:rsidRPr="00486D18">
        <w:rPr>
          <w:lang w:val="fr-FR"/>
        </w:rPr>
        <w:tab/>
        <w:t>23.80</w:t>
      </w:r>
      <w:r w:rsidRPr="00486D18">
        <w:rPr>
          <w:lang w:val="fr-FR"/>
        </w:rPr>
        <w:tab/>
        <w:t>-73.19</w:t>
      </w:r>
      <w:r w:rsidRPr="00486D18">
        <w:rPr>
          <w:lang w:val="fr-FR"/>
        </w:rPr>
        <w:tab/>
        <w:t>0.0004</w:t>
      </w:r>
    </w:p>
    <w:p w14:paraId="3711B775"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1,499,852</w:t>
      </w:r>
      <w:r w:rsidRPr="00486D18">
        <w:rPr>
          <w:lang w:val="fr-FR"/>
        </w:rPr>
        <w:tab/>
        <w:t>1,875,057</w:t>
      </w:r>
      <w:r w:rsidRPr="00486D18">
        <w:rPr>
          <w:lang w:val="fr-FR"/>
        </w:rPr>
        <w:tab/>
        <w:t>-20.01</w:t>
      </w:r>
      <w:r w:rsidRPr="00486D18">
        <w:rPr>
          <w:lang w:val="fr-FR"/>
        </w:rPr>
        <w:tab/>
        <w:t>102.4629</w:t>
      </w:r>
    </w:p>
    <w:p w14:paraId="3DB7CCC9" w14:textId="77777777" w:rsidR="0008051B" w:rsidRPr="00486D18" w:rsidRDefault="0008051B" w:rsidP="0008051B">
      <w:pPr>
        <w:pStyle w:val="Style6"/>
        <w:rPr>
          <w:lang w:val="fr-FR"/>
        </w:rPr>
      </w:pPr>
      <w:r w:rsidRPr="00486D18">
        <w:rPr>
          <w:lang w:val="fr-FR"/>
        </w:rPr>
        <w:t>Bhutan -           (Population**: 794)</w:t>
      </w:r>
    </w:p>
    <w:p w14:paraId="4F380739"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0.01</w:t>
      </w:r>
      <w:r w:rsidRPr="00486D18">
        <w:rPr>
          <w:lang w:val="fr-FR"/>
        </w:rPr>
        <w:tab/>
        <w:t>0.30</w:t>
      </w:r>
      <w:r w:rsidRPr="00486D18">
        <w:rPr>
          <w:lang w:val="fr-FR"/>
        </w:rPr>
        <w:tab/>
        <w:t>-96.67</w:t>
      </w:r>
      <w:r w:rsidRPr="00486D18">
        <w:rPr>
          <w:lang w:val="fr-FR"/>
        </w:rPr>
        <w:tab/>
        <w:t>0.0000</w:t>
      </w:r>
    </w:p>
    <w:p w14:paraId="3379E522"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0.01</w:t>
      </w:r>
      <w:r w:rsidRPr="00486D18">
        <w:rPr>
          <w:lang w:val="fr-FR"/>
        </w:rPr>
        <w:tab/>
        <w:t>0.30</w:t>
      </w:r>
      <w:r w:rsidRPr="00486D18">
        <w:rPr>
          <w:lang w:val="fr-FR"/>
        </w:rPr>
        <w:tab/>
        <w:t>-96.67</w:t>
      </w:r>
      <w:r w:rsidRPr="00486D18">
        <w:rPr>
          <w:lang w:val="fr-FR"/>
        </w:rPr>
        <w:tab/>
        <w:t>0.0000</w:t>
      </w:r>
    </w:p>
    <w:p w14:paraId="66581181"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10,032</w:t>
      </w:r>
      <w:r w:rsidRPr="00486D18">
        <w:rPr>
          <w:lang w:val="fr-FR"/>
        </w:rPr>
        <w:tab/>
        <w:t>13,105</w:t>
      </w:r>
      <w:r w:rsidRPr="00486D18">
        <w:rPr>
          <w:lang w:val="fr-FR"/>
        </w:rPr>
        <w:tab/>
        <w:t>-23.45</w:t>
      </w:r>
      <w:r w:rsidRPr="00486D18">
        <w:rPr>
          <w:lang w:val="fr-FR"/>
        </w:rPr>
        <w:tab/>
        <w:t>12.6348</w:t>
      </w:r>
    </w:p>
    <w:p w14:paraId="5BA47EFE" w14:textId="77777777" w:rsidR="0008051B" w:rsidRDefault="0008051B" w:rsidP="0008051B">
      <w:pPr>
        <w:pStyle w:val="Style6"/>
      </w:pPr>
      <w:r>
        <w:t xml:space="preserve">Bolivia (Plurinational State of) -        </w:t>
      </w:r>
      <w:proofErr w:type="gramStart"/>
      <w:r>
        <w:t xml:space="preserve">   (</w:t>
      </w:r>
      <w:proofErr w:type="gramEnd"/>
      <w:r>
        <w:t>Population**: 12,498)</w:t>
      </w:r>
    </w:p>
    <w:p w14:paraId="50A8BD26"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1.04</w:t>
      </w:r>
      <w:r w:rsidRPr="00486D18">
        <w:rPr>
          <w:lang w:val="fr-FR"/>
        </w:rPr>
        <w:tab/>
        <w:t>6.10</w:t>
      </w:r>
      <w:r w:rsidRPr="00486D18">
        <w:rPr>
          <w:lang w:val="fr-FR"/>
        </w:rPr>
        <w:tab/>
        <w:t>-82.95</w:t>
      </w:r>
      <w:r w:rsidRPr="00486D18">
        <w:rPr>
          <w:lang w:val="fr-FR"/>
        </w:rPr>
        <w:tab/>
        <w:t>0.0001</w:t>
      </w:r>
    </w:p>
    <w:p w14:paraId="746D43B4"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1.04</w:t>
      </w:r>
      <w:r w:rsidRPr="00486D18">
        <w:rPr>
          <w:lang w:val="fr-FR"/>
        </w:rPr>
        <w:tab/>
        <w:t>6.10</w:t>
      </w:r>
      <w:r w:rsidRPr="00486D18">
        <w:rPr>
          <w:lang w:val="fr-FR"/>
        </w:rPr>
        <w:tab/>
        <w:t>-82.95</w:t>
      </w:r>
      <w:r w:rsidRPr="00486D18">
        <w:rPr>
          <w:lang w:val="fr-FR"/>
        </w:rPr>
        <w:tab/>
        <w:t>0.0001</w:t>
      </w:r>
    </w:p>
    <w:p w14:paraId="1ECB359F"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415,228</w:t>
      </w:r>
      <w:r w:rsidRPr="00486D18">
        <w:rPr>
          <w:lang w:val="fr-FR"/>
        </w:rPr>
        <w:tab/>
        <w:t>677,884</w:t>
      </w:r>
      <w:r w:rsidRPr="00486D18">
        <w:rPr>
          <w:lang w:val="fr-FR"/>
        </w:rPr>
        <w:tab/>
        <w:t>-38.75</w:t>
      </w:r>
      <w:r w:rsidRPr="00486D18">
        <w:rPr>
          <w:lang w:val="fr-FR"/>
        </w:rPr>
        <w:tab/>
        <w:t>33.2236</w:t>
      </w:r>
    </w:p>
    <w:p w14:paraId="74D4D785" w14:textId="77777777" w:rsidR="0008051B" w:rsidRPr="00486D18" w:rsidRDefault="0008051B" w:rsidP="0008051B">
      <w:pPr>
        <w:pStyle w:val="Style6"/>
        <w:rPr>
          <w:lang w:val="fr-FR"/>
        </w:rPr>
      </w:pPr>
      <w:r w:rsidRPr="00486D18">
        <w:rPr>
          <w:lang w:val="fr-FR"/>
        </w:rPr>
        <w:t>Botswana -           (Population**: 2,542)</w:t>
      </w:r>
    </w:p>
    <w:p w14:paraId="245D0374"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2.07</w:t>
      </w:r>
      <w:r w:rsidRPr="00486D18">
        <w:rPr>
          <w:lang w:val="fr-FR"/>
        </w:rPr>
        <w:tab/>
        <w:t>11.00</w:t>
      </w:r>
      <w:r w:rsidRPr="00486D18">
        <w:rPr>
          <w:lang w:val="fr-FR"/>
        </w:rPr>
        <w:tab/>
        <w:t>-81.18</w:t>
      </w:r>
      <w:r w:rsidRPr="00486D18">
        <w:rPr>
          <w:lang w:val="fr-FR"/>
        </w:rPr>
        <w:tab/>
        <w:t>0.0008</w:t>
      </w:r>
    </w:p>
    <w:p w14:paraId="1F5A2F9E"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2.07</w:t>
      </w:r>
      <w:r w:rsidRPr="00486D18">
        <w:rPr>
          <w:lang w:val="fr-FR"/>
        </w:rPr>
        <w:tab/>
        <w:t>11.00</w:t>
      </w:r>
      <w:r w:rsidRPr="00486D18">
        <w:rPr>
          <w:lang w:val="fr-FR"/>
        </w:rPr>
        <w:tab/>
        <w:t>-81.18</w:t>
      </w:r>
      <w:r w:rsidRPr="00486D18">
        <w:rPr>
          <w:lang w:val="fr-FR"/>
        </w:rPr>
        <w:tab/>
        <w:t>0.0008</w:t>
      </w:r>
    </w:p>
    <w:p w14:paraId="61E175E5"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382,410</w:t>
      </w:r>
      <w:r w:rsidRPr="00486D18">
        <w:rPr>
          <w:lang w:val="fr-FR"/>
        </w:rPr>
        <w:tab/>
        <w:t>389,992</w:t>
      </w:r>
      <w:r w:rsidRPr="00486D18">
        <w:rPr>
          <w:lang w:val="fr-FR"/>
        </w:rPr>
        <w:tab/>
        <w:t>-1.94</w:t>
      </w:r>
      <w:r w:rsidRPr="00486D18">
        <w:rPr>
          <w:lang w:val="fr-FR"/>
        </w:rPr>
        <w:tab/>
        <w:t>150.4367</w:t>
      </w:r>
    </w:p>
    <w:p w14:paraId="2174C68F" w14:textId="77777777" w:rsidR="0008051B" w:rsidRPr="00486D18" w:rsidRDefault="0008051B" w:rsidP="0008051B">
      <w:pPr>
        <w:pStyle w:val="Style6"/>
        <w:rPr>
          <w:lang w:val="fr-FR"/>
        </w:rPr>
      </w:pPr>
      <w:r w:rsidRPr="00486D18">
        <w:rPr>
          <w:lang w:val="fr-FR"/>
        </w:rPr>
        <w:t>Brazil -           (Population**: 212,423)</w:t>
      </w:r>
    </w:p>
    <w:p w14:paraId="17F212CD"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394.81</w:t>
      </w:r>
      <w:r w:rsidRPr="00486D18">
        <w:rPr>
          <w:lang w:val="fr-FR"/>
        </w:rPr>
        <w:tab/>
        <w:t>1,327.30</w:t>
      </w:r>
      <w:r w:rsidRPr="00486D18">
        <w:rPr>
          <w:lang w:val="fr-FR"/>
        </w:rPr>
        <w:tab/>
        <w:t>-70.25</w:t>
      </w:r>
      <w:r w:rsidRPr="00486D18">
        <w:rPr>
          <w:lang w:val="fr-FR"/>
        </w:rPr>
        <w:tab/>
        <w:t>0.0019</w:t>
      </w:r>
    </w:p>
    <w:p w14:paraId="3CC7F473"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394.81</w:t>
      </w:r>
      <w:r w:rsidRPr="00486D18">
        <w:rPr>
          <w:lang w:val="fr-FR"/>
        </w:rPr>
        <w:tab/>
        <w:t>1,327.30</w:t>
      </w:r>
      <w:r w:rsidRPr="00486D18">
        <w:rPr>
          <w:lang w:val="fr-FR"/>
        </w:rPr>
        <w:tab/>
        <w:t>-70.25</w:t>
      </w:r>
      <w:r w:rsidRPr="00486D18">
        <w:rPr>
          <w:lang w:val="fr-FR"/>
        </w:rPr>
        <w:tab/>
        <w:t>0.0019</w:t>
      </w:r>
    </w:p>
    <w:p w14:paraId="5DF9BF89"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56,890,995</w:t>
      </w:r>
      <w:r w:rsidRPr="00486D18">
        <w:rPr>
          <w:lang w:val="fr-FR"/>
        </w:rPr>
        <w:tab/>
        <w:t>72,897,680</w:t>
      </w:r>
      <w:r w:rsidRPr="00486D18">
        <w:rPr>
          <w:lang w:val="fr-FR"/>
        </w:rPr>
        <w:tab/>
        <w:t>-21.96</w:t>
      </w:r>
      <w:r w:rsidRPr="00486D18">
        <w:rPr>
          <w:lang w:val="fr-FR"/>
        </w:rPr>
        <w:tab/>
        <w:t>267.8194</w:t>
      </w:r>
    </w:p>
    <w:p w14:paraId="5135C9DA" w14:textId="77777777" w:rsidR="0008051B" w:rsidRPr="00486D18" w:rsidRDefault="0008051B" w:rsidP="0008051B">
      <w:pPr>
        <w:pStyle w:val="Style6"/>
        <w:rPr>
          <w:lang w:val="fr-FR"/>
        </w:rPr>
      </w:pPr>
      <w:r w:rsidRPr="00486D18">
        <w:rPr>
          <w:lang w:val="fr-FR"/>
        </w:rPr>
        <w:t>Brunei Darussalam -           (Population**: 465)</w:t>
      </w:r>
    </w:p>
    <w:p w14:paraId="178D9D4B"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1.44</w:t>
      </w:r>
      <w:r w:rsidRPr="00486D18">
        <w:rPr>
          <w:lang w:val="fr-FR"/>
        </w:rPr>
        <w:tab/>
        <w:t>6.10</w:t>
      </w:r>
      <w:r w:rsidRPr="00486D18">
        <w:rPr>
          <w:lang w:val="fr-FR"/>
        </w:rPr>
        <w:tab/>
        <w:t>-76.39</w:t>
      </w:r>
      <w:r w:rsidRPr="00486D18">
        <w:rPr>
          <w:lang w:val="fr-FR"/>
        </w:rPr>
        <w:tab/>
        <w:t>0.0031</w:t>
      </w:r>
    </w:p>
    <w:p w14:paraId="2ED80BB5"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1.44</w:t>
      </w:r>
      <w:r w:rsidRPr="00486D18">
        <w:rPr>
          <w:lang w:val="fr-FR"/>
        </w:rPr>
        <w:tab/>
        <w:t>6.10</w:t>
      </w:r>
      <w:r w:rsidRPr="00486D18">
        <w:rPr>
          <w:lang w:val="fr-FR"/>
        </w:rPr>
        <w:tab/>
        <w:t>-76.39</w:t>
      </w:r>
      <w:r w:rsidRPr="00486D18">
        <w:rPr>
          <w:lang w:val="fr-FR"/>
        </w:rPr>
        <w:tab/>
        <w:t>0.0031</w:t>
      </w:r>
    </w:p>
    <w:p w14:paraId="3145E0D8"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331,969</w:t>
      </w:r>
      <w:r w:rsidRPr="00486D18">
        <w:rPr>
          <w:lang w:val="fr-FR"/>
        </w:rPr>
        <w:tab/>
        <w:t>454,855</w:t>
      </w:r>
      <w:r w:rsidRPr="00486D18">
        <w:rPr>
          <w:lang w:val="fr-FR"/>
        </w:rPr>
        <w:tab/>
        <w:t>-27.02</w:t>
      </w:r>
      <w:r w:rsidRPr="00486D18">
        <w:rPr>
          <w:lang w:val="fr-FR"/>
        </w:rPr>
        <w:tab/>
        <w:t>713.9118</w:t>
      </w:r>
    </w:p>
    <w:p w14:paraId="60CF79E3" w14:textId="77777777" w:rsidR="0008051B" w:rsidRPr="00486D18" w:rsidRDefault="0008051B" w:rsidP="0008051B">
      <w:pPr>
        <w:pStyle w:val="Style6"/>
        <w:rPr>
          <w:lang w:val="fr-FR"/>
        </w:rPr>
      </w:pPr>
      <w:r w:rsidRPr="00486D18">
        <w:rPr>
          <w:lang w:val="fr-FR"/>
        </w:rPr>
        <w:t>Burkina Faso -           (Population**: 23,812)</w:t>
      </w:r>
    </w:p>
    <w:p w14:paraId="1283D4E1"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2.20</w:t>
      </w:r>
      <w:r w:rsidRPr="00486D18">
        <w:rPr>
          <w:lang w:val="fr-FR"/>
        </w:rPr>
        <w:tab/>
        <w:t>28.90</w:t>
      </w:r>
      <w:r w:rsidRPr="00486D18">
        <w:rPr>
          <w:lang w:val="fr-FR"/>
        </w:rPr>
        <w:tab/>
        <w:t>-92.39</w:t>
      </w:r>
      <w:r w:rsidRPr="00486D18">
        <w:rPr>
          <w:lang w:val="fr-FR"/>
        </w:rPr>
        <w:tab/>
        <w:t>0.0001</w:t>
      </w:r>
    </w:p>
    <w:p w14:paraId="668A864A"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2.20</w:t>
      </w:r>
      <w:r w:rsidRPr="00486D18">
        <w:rPr>
          <w:lang w:val="fr-FR"/>
        </w:rPr>
        <w:tab/>
        <w:t>28.90</w:t>
      </w:r>
      <w:r w:rsidRPr="00486D18">
        <w:rPr>
          <w:lang w:val="fr-FR"/>
        </w:rPr>
        <w:tab/>
        <w:t>-92.39</w:t>
      </w:r>
      <w:r w:rsidRPr="00486D18">
        <w:rPr>
          <w:lang w:val="fr-FR"/>
        </w:rPr>
        <w:tab/>
        <w:t>0.0001</w:t>
      </w:r>
    </w:p>
    <w:p w14:paraId="6B4EBAD1"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530,759</w:t>
      </w:r>
      <w:r w:rsidRPr="00486D18">
        <w:rPr>
          <w:lang w:val="fr-FR"/>
        </w:rPr>
        <w:tab/>
        <w:t>1,049,523</w:t>
      </w:r>
      <w:r w:rsidRPr="00486D18">
        <w:rPr>
          <w:lang w:val="fr-FR"/>
        </w:rPr>
        <w:tab/>
        <w:t>-49.43</w:t>
      </w:r>
      <w:r w:rsidRPr="00486D18">
        <w:rPr>
          <w:lang w:val="fr-FR"/>
        </w:rPr>
        <w:tab/>
        <w:t>22.2896</w:t>
      </w:r>
    </w:p>
    <w:p w14:paraId="4661E062" w14:textId="77777777" w:rsidR="0008051B" w:rsidRPr="00486D18" w:rsidRDefault="0008051B" w:rsidP="0008051B">
      <w:pPr>
        <w:pStyle w:val="Style6"/>
        <w:rPr>
          <w:lang w:val="fr-FR"/>
        </w:rPr>
      </w:pPr>
      <w:r w:rsidRPr="00486D18">
        <w:rPr>
          <w:lang w:val="fr-FR"/>
        </w:rPr>
        <w:t>Burundi -           (Population**: 14,221)</w:t>
      </w:r>
    </w:p>
    <w:p w14:paraId="33E9DE34"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0.45</w:t>
      </w:r>
      <w:r w:rsidRPr="00486D18">
        <w:rPr>
          <w:lang w:val="fr-FR"/>
        </w:rPr>
        <w:tab/>
        <w:t>7.20</w:t>
      </w:r>
      <w:r w:rsidRPr="00486D18">
        <w:rPr>
          <w:lang w:val="fr-FR"/>
        </w:rPr>
        <w:tab/>
        <w:t>-93.75</w:t>
      </w:r>
      <w:r w:rsidRPr="00486D18">
        <w:rPr>
          <w:lang w:val="fr-FR"/>
        </w:rPr>
        <w:tab/>
        <w:t>0.0000</w:t>
      </w:r>
    </w:p>
    <w:p w14:paraId="2DFE391F" w14:textId="77777777" w:rsidR="0008051B" w:rsidRPr="00486D18" w:rsidRDefault="0008051B" w:rsidP="0008051B">
      <w:pPr>
        <w:pStyle w:val="Style7s"/>
        <w:rPr>
          <w:lang w:val="fr-FR"/>
        </w:rPr>
      </w:pPr>
      <w:r w:rsidRPr="00486D18">
        <w:rPr>
          <w:lang w:val="fr-FR"/>
        </w:rPr>
        <w:lastRenderedPageBreak/>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0.45</w:t>
      </w:r>
      <w:r w:rsidRPr="00486D18">
        <w:rPr>
          <w:lang w:val="fr-FR"/>
        </w:rPr>
        <w:tab/>
        <w:t>7.20</w:t>
      </w:r>
      <w:r w:rsidRPr="00486D18">
        <w:rPr>
          <w:lang w:val="fr-FR"/>
        </w:rPr>
        <w:tab/>
        <w:t>-93.75</w:t>
      </w:r>
      <w:r w:rsidRPr="00486D18">
        <w:rPr>
          <w:lang w:val="fr-FR"/>
        </w:rPr>
        <w:tab/>
        <w:t>0.0000</w:t>
      </w:r>
    </w:p>
    <w:p w14:paraId="0CE23800"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54,998</w:t>
      </w:r>
      <w:r w:rsidRPr="00486D18">
        <w:rPr>
          <w:lang w:val="fr-FR"/>
        </w:rPr>
        <w:tab/>
        <w:t>207,530</w:t>
      </w:r>
      <w:r w:rsidRPr="00486D18">
        <w:rPr>
          <w:lang w:val="fr-FR"/>
        </w:rPr>
        <w:tab/>
        <w:t>-73.50</w:t>
      </w:r>
      <w:r w:rsidRPr="00486D18">
        <w:rPr>
          <w:lang w:val="fr-FR"/>
        </w:rPr>
        <w:tab/>
        <w:t>3.8674</w:t>
      </w:r>
    </w:p>
    <w:p w14:paraId="5D8B1464" w14:textId="77777777" w:rsidR="0008051B" w:rsidRPr="00486D18" w:rsidRDefault="0008051B" w:rsidP="0008051B">
      <w:pPr>
        <w:pStyle w:val="Style6"/>
        <w:rPr>
          <w:lang w:val="fr-FR"/>
        </w:rPr>
      </w:pPr>
      <w:r w:rsidRPr="00486D18">
        <w:rPr>
          <w:lang w:val="fr-FR"/>
        </w:rPr>
        <w:t>Cabo Verde -           (Population**: 526)</w:t>
      </w:r>
    </w:p>
    <w:p w14:paraId="3B9A299A"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1.10</w:t>
      </w:r>
      <w:r w:rsidRPr="00486D18">
        <w:rPr>
          <w:lang w:val="fr-FR"/>
        </w:rPr>
        <w:tab/>
        <w:t>-100</w:t>
      </w:r>
      <w:r w:rsidRPr="00486D18">
        <w:rPr>
          <w:lang w:val="fr-FR"/>
        </w:rPr>
        <w:tab/>
        <w:t>0</w:t>
      </w:r>
    </w:p>
    <w:p w14:paraId="243ADAA7"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1.10</w:t>
      </w:r>
      <w:r w:rsidRPr="00486D18">
        <w:rPr>
          <w:lang w:val="fr-FR"/>
        </w:rPr>
        <w:tab/>
        <w:t>-100</w:t>
      </w:r>
      <w:r w:rsidRPr="00486D18">
        <w:rPr>
          <w:lang w:val="fr-FR"/>
        </w:rPr>
        <w:tab/>
        <w:t>0</w:t>
      </w:r>
    </w:p>
    <w:p w14:paraId="00E30D1E"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32,031</w:t>
      </w:r>
      <w:r w:rsidRPr="00486D18">
        <w:rPr>
          <w:lang w:val="fr-FR"/>
        </w:rPr>
        <w:tab/>
        <w:t>38,791</w:t>
      </w:r>
      <w:r w:rsidRPr="00486D18">
        <w:rPr>
          <w:lang w:val="fr-FR"/>
        </w:rPr>
        <w:tab/>
        <w:t>-17.43</w:t>
      </w:r>
      <w:r w:rsidRPr="00486D18">
        <w:rPr>
          <w:lang w:val="fr-FR"/>
        </w:rPr>
        <w:tab/>
        <w:t>60.8954</w:t>
      </w:r>
    </w:p>
    <w:p w14:paraId="217AE036" w14:textId="77777777" w:rsidR="0008051B" w:rsidRPr="00486D18" w:rsidRDefault="0008051B" w:rsidP="0008051B">
      <w:pPr>
        <w:pStyle w:val="Style6"/>
        <w:rPr>
          <w:lang w:val="fr-FR"/>
        </w:rPr>
      </w:pPr>
      <w:proofErr w:type="spellStart"/>
      <w:r w:rsidRPr="00486D18">
        <w:rPr>
          <w:lang w:val="fr-FR"/>
        </w:rPr>
        <w:t>Cambodia</w:t>
      </w:r>
      <w:proofErr w:type="spellEnd"/>
      <w:r w:rsidRPr="00486D18">
        <w:rPr>
          <w:lang w:val="fr-FR"/>
        </w:rPr>
        <w:t xml:space="preserve"> -           (Population**: 17,745)</w:t>
      </w:r>
    </w:p>
    <w:p w14:paraId="01F846D2"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4.76</w:t>
      </w:r>
      <w:r w:rsidRPr="00486D18">
        <w:rPr>
          <w:lang w:val="fr-FR"/>
        </w:rPr>
        <w:tab/>
        <w:t>15.00</w:t>
      </w:r>
      <w:r w:rsidRPr="00486D18">
        <w:rPr>
          <w:lang w:val="fr-FR"/>
        </w:rPr>
        <w:tab/>
        <w:t>-68.27</w:t>
      </w:r>
      <w:r w:rsidRPr="00486D18">
        <w:rPr>
          <w:lang w:val="fr-FR"/>
        </w:rPr>
        <w:tab/>
        <w:t>0.0003</w:t>
      </w:r>
    </w:p>
    <w:p w14:paraId="2CC1A50B"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4.76</w:t>
      </w:r>
      <w:r w:rsidRPr="00486D18">
        <w:rPr>
          <w:lang w:val="fr-FR"/>
        </w:rPr>
        <w:tab/>
        <w:t>15.00</w:t>
      </w:r>
      <w:r w:rsidRPr="00486D18">
        <w:rPr>
          <w:lang w:val="fr-FR"/>
        </w:rPr>
        <w:tab/>
        <w:t>-68.27</w:t>
      </w:r>
      <w:r w:rsidRPr="00486D18">
        <w:rPr>
          <w:lang w:val="fr-FR"/>
        </w:rPr>
        <w:tab/>
        <w:t>0.0003</w:t>
      </w:r>
    </w:p>
    <w:p w14:paraId="1BE5626B"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809,514</w:t>
      </w:r>
      <w:r w:rsidRPr="00486D18">
        <w:rPr>
          <w:lang w:val="fr-FR"/>
        </w:rPr>
        <w:tab/>
        <w:t>1,263,376</w:t>
      </w:r>
      <w:r w:rsidRPr="00486D18">
        <w:rPr>
          <w:lang w:val="fr-FR"/>
        </w:rPr>
        <w:tab/>
        <w:t>-35.92</w:t>
      </w:r>
      <w:r w:rsidRPr="00486D18">
        <w:rPr>
          <w:lang w:val="fr-FR"/>
        </w:rPr>
        <w:tab/>
        <w:t>45.6193</w:t>
      </w:r>
    </w:p>
    <w:p w14:paraId="49FD5350" w14:textId="77777777" w:rsidR="0008051B" w:rsidRPr="00486D18" w:rsidRDefault="0008051B" w:rsidP="0008051B">
      <w:pPr>
        <w:pStyle w:val="Style6"/>
        <w:rPr>
          <w:lang w:val="fr-FR"/>
        </w:rPr>
      </w:pPr>
      <w:proofErr w:type="spellStart"/>
      <w:r w:rsidRPr="00486D18">
        <w:rPr>
          <w:lang w:val="fr-FR"/>
        </w:rPr>
        <w:t>Cameroon</w:t>
      </w:r>
      <w:proofErr w:type="spellEnd"/>
      <w:r w:rsidRPr="00486D18">
        <w:rPr>
          <w:lang w:val="fr-FR"/>
        </w:rPr>
        <w:t xml:space="preserve"> -           (Population**: 29,500)</w:t>
      </w:r>
    </w:p>
    <w:p w14:paraId="1671FB3F"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22.20</w:t>
      </w:r>
      <w:r w:rsidRPr="00486D18">
        <w:rPr>
          <w:lang w:val="fr-FR"/>
        </w:rPr>
        <w:tab/>
        <w:t>88.80</w:t>
      </w:r>
      <w:r w:rsidRPr="00486D18">
        <w:rPr>
          <w:lang w:val="fr-FR"/>
        </w:rPr>
        <w:tab/>
        <w:t>-75.00</w:t>
      </w:r>
      <w:r w:rsidRPr="00486D18">
        <w:rPr>
          <w:lang w:val="fr-FR"/>
        </w:rPr>
        <w:tab/>
        <w:t>0.0008</w:t>
      </w:r>
    </w:p>
    <w:p w14:paraId="2DC04D25"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22.20</w:t>
      </w:r>
      <w:r w:rsidRPr="00486D18">
        <w:rPr>
          <w:lang w:val="fr-FR"/>
        </w:rPr>
        <w:tab/>
        <w:t>88.80</w:t>
      </w:r>
      <w:r w:rsidRPr="00486D18">
        <w:rPr>
          <w:lang w:val="fr-FR"/>
        </w:rPr>
        <w:tab/>
        <w:t>-75.00</w:t>
      </w:r>
      <w:r w:rsidRPr="00486D18">
        <w:rPr>
          <w:lang w:val="fr-FR"/>
        </w:rPr>
        <w:tab/>
        <w:t>0.0008</w:t>
      </w:r>
    </w:p>
    <w:p w14:paraId="455C5331"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3,728,749</w:t>
      </w:r>
      <w:r w:rsidRPr="00486D18">
        <w:rPr>
          <w:lang w:val="fr-FR"/>
        </w:rPr>
        <w:tab/>
        <w:t>4,760,203</w:t>
      </w:r>
      <w:r w:rsidRPr="00486D18">
        <w:rPr>
          <w:lang w:val="fr-FR"/>
        </w:rPr>
        <w:tab/>
        <w:t>-21.67</w:t>
      </w:r>
      <w:r w:rsidRPr="00486D18">
        <w:rPr>
          <w:lang w:val="fr-FR"/>
        </w:rPr>
        <w:tab/>
        <w:t>126.3983</w:t>
      </w:r>
    </w:p>
    <w:p w14:paraId="01F054F9" w14:textId="77777777" w:rsidR="0008051B" w:rsidRPr="00486D18" w:rsidRDefault="0008051B" w:rsidP="0008051B">
      <w:pPr>
        <w:pStyle w:val="Style6"/>
        <w:rPr>
          <w:lang w:val="fr-FR"/>
        </w:rPr>
      </w:pPr>
      <w:r w:rsidRPr="00486D18">
        <w:rPr>
          <w:lang w:val="fr-FR"/>
        </w:rPr>
        <w:t>Chad -           (Population**: 20,728)</w:t>
      </w:r>
    </w:p>
    <w:p w14:paraId="7BF88395"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5.16</w:t>
      </w:r>
      <w:r w:rsidRPr="00486D18">
        <w:rPr>
          <w:lang w:val="fr-FR"/>
        </w:rPr>
        <w:tab/>
        <w:t>16.10</w:t>
      </w:r>
      <w:r w:rsidRPr="00486D18">
        <w:rPr>
          <w:lang w:val="fr-FR"/>
        </w:rPr>
        <w:tab/>
        <w:t>-67.95</w:t>
      </w:r>
      <w:r w:rsidRPr="00486D18">
        <w:rPr>
          <w:lang w:val="fr-FR"/>
        </w:rPr>
        <w:tab/>
        <w:t>0.0002</w:t>
      </w:r>
    </w:p>
    <w:p w14:paraId="07DCF501"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5.16</w:t>
      </w:r>
      <w:r w:rsidRPr="00486D18">
        <w:rPr>
          <w:lang w:val="fr-FR"/>
        </w:rPr>
        <w:tab/>
        <w:t>16.10</w:t>
      </w:r>
      <w:r w:rsidRPr="00486D18">
        <w:rPr>
          <w:lang w:val="fr-FR"/>
        </w:rPr>
        <w:tab/>
        <w:t>-67.95</w:t>
      </w:r>
      <w:r w:rsidRPr="00486D18">
        <w:rPr>
          <w:lang w:val="fr-FR"/>
        </w:rPr>
        <w:tab/>
        <w:t>0.0002</w:t>
      </w:r>
    </w:p>
    <w:p w14:paraId="42AFD3F2"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3,226,190</w:t>
      </w:r>
      <w:r w:rsidRPr="00486D18">
        <w:rPr>
          <w:lang w:val="fr-FR"/>
        </w:rPr>
        <w:tab/>
        <w:t>3,573,612</w:t>
      </w:r>
      <w:r w:rsidRPr="00486D18">
        <w:rPr>
          <w:lang w:val="fr-FR"/>
        </w:rPr>
        <w:tab/>
        <w:t>-9.72</w:t>
      </w:r>
      <w:r w:rsidRPr="00486D18">
        <w:rPr>
          <w:lang w:val="fr-FR"/>
        </w:rPr>
        <w:tab/>
        <w:t>155.6441</w:t>
      </w:r>
    </w:p>
    <w:p w14:paraId="6E62C7AC" w14:textId="77777777" w:rsidR="0008051B" w:rsidRPr="00486D18" w:rsidRDefault="0008051B" w:rsidP="0008051B">
      <w:pPr>
        <w:pStyle w:val="Style6"/>
        <w:rPr>
          <w:lang w:val="fr-FR"/>
        </w:rPr>
      </w:pPr>
      <w:r w:rsidRPr="00486D18">
        <w:rPr>
          <w:lang w:val="fr-FR"/>
        </w:rPr>
        <w:t>Colombia -           (Population**: 53,163)</w:t>
      </w:r>
    </w:p>
    <w:p w14:paraId="5E930CBD"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-0.03</w:t>
      </w:r>
      <w:r w:rsidRPr="00486D18">
        <w:rPr>
          <w:lang w:val="fr-FR"/>
        </w:rPr>
        <w:tab/>
        <w:t>0.00</w:t>
      </w:r>
      <w:r w:rsidRPr="00486D18">
        <w:rPr>
          <w:lang w:val="fr-FR"/>
        </w:rPr>
        <w:tab/>
        <w:t>-100</w:t>
      </w:r>
      <w:r w:rsidRPr="00486D18">
        <w:rPr>
          <w:lang w:val="fr-FR"/>
        </w:rPr>
        <w:tab/>
        <w:t>9.67</w:t>
      </w:r>
      <w:r w:rsidRPr="00486D18">
        <w:rPr>
          <w:lang w:val="fr-FR"/>
        </w:rPr>
        <w:tab/>
        <w:t>225.60</w:t>
      </w:r>
      <w:r w:rsidRPr="00486D18">
        <w:rPr>
          <w:lang w:val="fr-FR"/>
        </w:rPr>
        <w:tab/>
        <w:t>-95.71</w:t>
      </w:r>
      <w:r w:rsidRPr="00486D18">
        <w:rPr>
          <w:lang w:val="fr-FR"/>
        </w:rPr>
        <w:tab/>
        <w:t>0.0002</w:t>
      </w:r>
    </w:p>
    <w:p w14:paraId="4A5CA738"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-0.03</w:t>
      </w:r>
      <w:r w:rsidRPr="00486D18">
        <w:rPr>
          <w:lang w:val="fr-FR"/>
        </w:rPr>
        <w:tab/>
        <w:t>0.00</w:t>
      </w:r>
      <w:r w:rsidRPr="00486D18">
        <w:rPr>
          <w:lang w:val="fr-FR"/>
        </w:rPr>
        <w:tab/>
        <w:t>-100</w:t>
      </w:r>
      <w:r w:rsidRPr="00486D18">
        <w:rPr>
          <w:lang w:val="fr-FR"/>
        </w:rPr>
        <w:tab/>
        <w:t>9.67</w:t>
      </w:r>
      <w:r w:rsidRPr="00486D18">
        <w:rPr>
          <w:lang w:val="fr-FR"/>
        </w:rPr>
        <w:tab/>
        <w:t>225.60</w:t>
      </w:r>
      <w:r w:rsidRPr="00486D18">
        <w:rPr>
          <w:lang w:val="fr-FR"/>
        </w:rPr>
        <w:tab/>
        <w:t>-95.71</w:t>
      </w:r>
      <w:r w:rsidRPr="00486D18">
        <w:rPr>
          <w:lang w:val="fr-FR"/>
        </w:rPr>
        <w:tab/>
        <w:t>0.0002</w:t>
      </w:r>
    </w:p>
    <w:p w14:paraId="5F87F326"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-14,738</w:t>
      </w:r>
      <w:r w:rsidRPr="00486D18">
        <w:rPr>
          <w:lang w:val="fr-FR"/>
        </w:rPr>
        <w:tab/>
        <w:t>0</w:t>
      </w:r>
      <w:r w:rsidRPr="00486D18">
        <w:rPr>
          <w:lang w:val="fr-FR"/>
        </w:rPr>
        <w:tab/>
        <w:t>-100</w:t>
      </w:r>
      <w:r w:rsidRPr="00486D18">
        <w:rPr>
          <w:lang w:val="fr-FR"/>
        </w:rPr>
        <w:tab/>
        <w:t>6,346,065</w:t>
      </w:r>
      <w:r w:rsidRPr="00486D18">
        <w:rPr>
          <w:lang w:val="fr-FR"/>
        </w:rPr>
        <w:tab/>
        <w:t>8,652,982</w:t>
      </w:r>
      <w:r w:rsidRPr="00486D18">
        <w:rPr>
          <w:lang w:val="fr-FR"/>
        </w:rPr>
        <w:tab/>
        <w:t>-26.66</w:t>
      </w:r>
      <w:r w:rsidRPr="00486D18">
        <w:rPr>
          <w:lang w:val="fr-FR"/>
        </w:rPr>
        <w:tab/>
        <w:t>119.3700</w:t>
      </w:r>
    </w:p>
    <w:p w14:paraId="7D87D08B" w14:textId="77777777" w:rsidR="0008051B" w:rsidRPr="00486D18" w:rsidRDefault="0008051B" w:rsidP="0008051B">
      <w:pPr>
        <w:pStyle w:val="Style6"/>
        <w:rPr>
          <w:lang w:val="fr-FR"/>
        </w:rPr>
      </w:pPr>
      <w:proofErr w:type="spellStart"/>
      <w:r w:rsidRPr="00486D18">
        <w:rPr>
          <w:lang w:val="fr-FR"/>
        </w:rPr>
        <w:t>Comoros</w:t>
      </w:r>
      <w:proofErr w:type="spellEnd"/>
      <w:r w:rsidRPr="00486D18">
        <w:rPr>
          <w:lang w:val="fr-FR"/>
        </w:rPr>
        <w:t xml:space="preserve"> -           (Population**: 875)</w:t>
      </w:r>
    </w:p>
    <w:p w14:paraId="5E58593C"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0.02</w:t>
      </w:r>
      <w:r w:rsidRPr="00486D18">
        <w:rPr>
          <w:lang w:val="fr-FR"/>
        </w:rPr>
        <w:tab/>
        <w:t>0.10</w:t>
      </w:r>
      <w:r w:rsidRPr="00486D18">
        <w:rPr>
          <w:lang w:val="fr-FR"/>
        </w:rPr>
        <w:tab/>
        <w:t>-80.00</w:t>
      </w:r>
      <w:r w:rsidRPr="00486D18">
        <w:rPr>
          <w:lang w:val="fr-FR"/>
        </w:rPr>
        <w:tab/>
        <w:t>0.0000</w:t>
      </w:r>
    </w:p>
    <w:p w14:paraId="7E642CA2"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0.02</w:t>
      </w:r>
      <w:r w:rsidRPr="00486D18">
        <w:rPr>
          <w:lang w:val="fr-FR"/>
        </w:rPr>
        <w:tab/>
        <w:t>0.10</w:t>
      </w:r>
      <w:r w:rsidRPr="00486D18">
        <w:rPr>
          <w:lang w:val="fr-FR"/>
        </w:rPr>
        <w:tab/>
        <w:t>-80.00</w:t>
      </w:r>
      <w:r w:rsidRPr="00486D18">
        <w:rPr>
          <w:lang w:val="fr-FR"/>
        </w:rPr>
        <w:tab/>
        <w:t>0.0000</w:t>
      </w:r>
    </w:p>
    <w:p w14:paraId="64113AE3"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12,734</w:t>
      </w:r>
      <w:r w:rsidRPr="00486D18">
        <w:rPr>
          <w:lang w:val="fr-FR"/>
        </w:rPr>
        <w:tab/>
        <w:t>34,958</w:t>
      </w:r>
      <w:r w:rsidRPr="00486D18">
        <w:rPr>
          <w:lang w:val="fr-FR"/>
        </w:rPr>
        <w:tab/>
        <w:t>-63.57</w:t>
      </w:r>
      <w:r w:rsidRPr="00486D18">
        <w:rPr>
          <w:lang w:val="fr-FR"/>
        </w:rPr>
        <w:tab/>
        <w:t>14.5531</w:t>
      </w:r>
    </w:p>
    <w:p w14:paraId="040CF002" w14:textId="77777777" w:rsidR="0008051B" w:rsidRPr="00486D18" w:rsidRDefault="0008051B" w:rsidP="0008051B">
      <w:pPr>
        <w:pStyle w:val="Style6"/>
        <w:rPr>
          <w:lang w:val="fr-FR"/>
        </w:rPr>
      </w:pPr>
      <w:r w:rsidRPr="00486D18">
        <w:rPr>
          <w:lang w:val="fr-FR"/>
        </w:rPr>
        <w:t>Congo -           (Population**: 6,408)</w:t>
      </w:r>
    </w:p>
    <w:p w14:paraId="7F603286"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3.58</w:t>
      </w:r>
      <w:r w:rsidRPr="00486D18">
        <w:rPr>
          <w:lang w:val="fr-FR"/>
        </w:rPr>
        <w:tab/>
        <w:t>10.14</w:t>
      </w:r>
      <w:r w:rsidRPr="00486D18">
        <w:rPr>
          <w:lang w:val="fr-FR"/>
        </w:rPr>
        <w:tab/>
        <w:t>-64.69</w:t>
      </w:r>
      <w:r w:rsidRPr="00486D18">
        <w:rPr>
          <w:lang w:val="fr-FR"/>
        </w:rPr>
        <w:tab/>
        <w:t>0.0006</w:t>
      </w:r>
    </w:p>
    <w:p w14:paraId="287F288E"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3.58</w:t>
      </w:r>
      <w:r w:rsidRPr="00486D18">
        <w:rPr>
          <w:lang w:val="fr-FR"/>
        </w:rPr>
        <w:tab/>
        <w:t>10.14</w:t>
      </w:r>
      <w:r w:rsidRPr="00486D18">
        <w:rPr>
          <w:lang w:val="fr-FR"/>
        </w:rPr>
        <w:tab/>
        <w:t>-64.69</w:t>
      </w:r>
      <w:r w:rsidRPr="00486D18">
        <w:rPr>
          <w:lang w:val="fr-FR"/>
        </w:rPr>
        <w:tab/>
        <w:t>0.0006</w:t>
      </w:r>
    </w:p>
    <w:p w14:paraId="31439C63"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217,008</w:t>
      </w:r>
      <w:r w:rsidRPr="00486D18">
        <w:rPr>
          <w:lang w:val="fr-FR"/>
        </w:rPr>
        <w:tab/>
        <w:t>504,649</w:t>
      </w:r>
      <w:r w:rsidRPr="00486D18">
        <w:rPr>
          <w:lang w:val="fr-FR"/>
        </w:rPr>
        <w:tab/>
        <w:t>-57.00</w:t>
      </w:r>
      <w:r w:rsidRPr="00486D18">
        <w:rPr>
          <w:lang w:val="fr-FR"/>
        </w:rPr>
        <w:tab/>
        <w:t>33.8652</w:t>
      </w:r>
    </w:p>
    <w:p w14:paraId="09D362C7" w14:textId="77777777" w:rsidR="0008051B" w:rsidRPr="00486D18" w:rsidRDefault="0008051B" w:rsidP="0008051B">
      <w:pPr>
        <w:pStyle w:val="Style6"/>
        <w:rPr>
          <w:lang w:val="fr-FR"/>
        </w:rPr>
      </w:pPr>
      <w:r w:rsidRPr="00486D18">
        <w:rPr>
          <w:lang w:val="fr-FR"/>
        </w:rPr>
        <w:t xml:space="preserve">Cook </w:t>
      </w:r>
      <w:proofErr w:type="spellStart"/>
      <w:r w:rsidRPr="00486D18">
        <w:rPr>
          <w:lang w:val="fr-FR"/>
        </w:rPr>
        <w:t>Islands</w:t>
      </w:r>
      <w:proofErr w:type="spellEnd"/>
      <w:r w:rsidRPr="00486D18">
        <w:rPr>
          <w:lang w:val="fr-FR"/>
        </w:rPr>
        <w:t xml:space="preserve"> -           (Population**: 13)</w:t>
      </w:r>
    </w:p>
    <w:p w14:paraId="0D81137C"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2BD52F73"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2C8A197B"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5,485</w:t>
      </w:r>
      <w:r w:rsidRPr="00486D18">
        <w:rPr>
          <w:lang w:val="fr-FR"/>
        </w:rPr>
        <w:tab/>
        <w:t>6,461</w:t>
      </w:r>
      <w:r w:rsidRPr="00486D18">
        <w:rPr>
          <w:lang w:val="fr-FR"/>
        </w:rPr>
        <w:tab/>
        <w:t>-15.11</w:t>
      </w:r>
      <w:r w:rsidRPr="00486D18">
        <w:rPr>
          <w:lang w:val="fr-FR"/>
        </w:rPr>
        <w:tab/>
        <w:t>421.9231</w:t>
      </w:r>
    </w:p>
    <w:p w14:paraId="49006132" w14:textId="77777777" w:rsidR="0008051B" w:rsidRPr="00486D18" w:rsidRDefault="0008051B" w:rsidP="0008051B">
      <w:pPr>
        <w:pStyle w:val="Style6"/>
        <w:rPr>
          <w:lang w:val="fr-FR"/>
        </w:rPr>
      </w:pPr>
      <w:r w:rsidRPr="00486D18">
        <w:rPr>
          <w:lang w:val="fr-FR"/>
        </w:rPr>
        <w:t>Costa Rica -           (Population**: 5,142)</w:t>
      </w:r>
    </w:p>
    <w:p w14:paraId="2E9D8904"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-0.02</w:t>
      </w:r>
      <w:r w:rsidRPr="00486D18">
        <w:rPr>
          <w:lang w:val="fr-FR"/>
        </w:rPr>
        <w:tab/>
        <w:t>0.00</w:t>
      </w:r>
      <w:r w:rsidRPr="00486D18">
        <w:rPr>
          <w:lang w:val="fr-FR"/>
        </w:rPr>
        <w:tab/>
        <w:t>-100</w:t>
      </w:r>
      <w:r w:rsidRPr="00486D18">
        <w:rPr>
          <w:lang w:val="fr-FR"/>
        </w:rPr>
        <w:tab/>
        <w:t>2.63</w:t>
      </w:r>
      <w:r w:rsidRPr="00486D18">
        <w:rPr>
          <w:lang w:val="fr-FR"/>
        </w:rPr>
        <w:tab/>
        <w:t>14.10</w:t>
      </w:r>
      <w:r w:rsidRPr="00486D18">
        <w:rPr>
          <w:lang w:val="fr-FR"/>
        </w:rPr>
        <w:tab/>
        <w:t>-81.35</w:t>
      </w:r>
      <w:r w:rsidRPr="00486D18">
        <w:rPr>
          <w:lang w:val="fr-FR"/>
        </w:rPr>
        <w:tab/>
        <w:t>0.0005</w:t>
      </w:r>
    </w:p>
    <w:p w14:paraId="6C9E2DBA"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-0.02</w:t>
      </w:r>
      <w:r w:rsidRPr="00486D18">
        <w:rPr>
          <w:lang w:val="fr-FR"/>
        </w:rPr>
        <w:tab/>
        <w:t>0.00</w:t>
      </w:r>
      <w:r w:rsidRPr="00486D18">
        <w:rPr>
          <w:lang w:val="fr-FR"/>
        </w:rPr>
        <w:tab/>
        <w:t>-100</w:t>
      </w:r>
      <w:r w:rsidRPr="00486D18">
        <w:rPr>
          <w:lang w:val="fr-FR"/>
        </w:rPr>
        <w:tab/>
        <w:t>2.63</w:t>
      </w:r>
      <w:r w:rsidRPr="00486D18">
        <w:rPr>
          <w:lang w:val="fr-FR"/>
        </w:rPr>
        <w:tab/>
        <w:t>14.10</w:t>
      </w:r>
      <w:r w:rsidRPr="00486D18">
        <w:rPr>
          <w:lang w:val="fr-FR"/>
        </w:rPr>
        <w:tab/>
        <w:t>-81.35</w:t>
      </w:r>
      <w:r w:rsidRPr="00486D18">
        <w:rPr>
          <w:lang w:val="fr-FR"/>
        </w:rPr>
        <w:tab/>
        <w:t>0.0005</w:t>
      </w:r>
    </w:p>
    <w:p w14:paraId="0B4D1928"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-523</w:t>
      </w:r>
      <w:r w:rsidRPr="00486D18">
        <w:rPr>
          <w:lang w:val="fr-FR"/>
        </w:rPr>
        <w:tab/>
        <w:t>0</w:t>
      </w:r>
      <w:r w:rsidRPr="00486D18">
        <w:rPr>
          <w:lang w:val="fr-FR"/>
        </w:rPr>
        <w:tab/>
        <w:t>-100</w:t>
      </w:r>
      <w:r w:rsidRPr="00486D18">
        <w:rPr>
          <w:lang w:val="fr-FR"/>
        </w:rPr>
        <w:tab/>
        <w:t>1,349,032</w:t>
      </w:r>
      <w:r w:rsidRPr="00486D18">
        <w:rPr>
          <w:lang w:val="fr-FR"/>
        </w:rPr>
        <w:tab/>
        <w:t>1,450,799</w:t>
      </w:r>
      <w:r w:rsidRPr="00486D18">
        <w:rPr>
          <w:lang w:val="fr-FR"/>
        </w:rPr>
        <w:tab/>
        <w:t>-7.01</w:t>
      </w:r>
      <w:r w:rsidRPr="00486D18">
        <w:rPr>
          <w:lang w:val="fr-FR"/>
        </w:rPr>
        <w:tab/>
        <w:t>262.3555</w:t>
      </w:r>
    </w:p>
    <w:p w14:paraId="27CACC41" w14:textId="77777777" w:rsidR="0008051B" w:rsidRPr="00486D18" w:rsidRDefault="0008051B" w:rsidP="0008051B">
      <w:pPr>
        <w:pStyle w:val="Style6"/>
        <w:rPr>
          <w:lang w:val="fr-FR"/>
        </w:rPr>
      </w:pPr>
      <w:r w:rsidRPr="00486D18">
        <w:rPr>
          <w:lang w:val="fr-FR"/>
        </w:rPr>
        <w:t>Cuba -           (Population**: 10,959)</w:t>
      </w:r>
    </w:p>
    <w:p w14:paraId="2A0AA059"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-0.01</w:t>
      </w:r>
      <w:r w:rsidRPr="00486D18">
        <w:rPr>
          <w:lang w:val="fr-FR"/>
        </w:rPr>
        <w:tab/>
        <w:t>0.00</w:t>
      </w:r>
      <w:r w:rsidRPr="00486D18">
        <w:rPr>
          <w:lang w:val="fr-FR"/>
        </w:rPr>
        <w:tab/>
        <w:t>-100</w:t>
      </w:r>
      <w:r w:rsidRPr="00486D18">
        <w:rPr>
          <w:lang w:val="fr-FR"/>
        </w:rPr>
        <w:tab/>
        <w:t>1.49</w:t>
      </w:r>
      <w:r w:rsidRPr="00486D18">
        <w:rPr>
          <w:lang w:val="fr-FR"/>
        </w:rPr>
        <w:tab/>
        <w:t>16.90</w:t>
      </w:r>
      <w:r w:rsidRPr="00486D18">
        <w:rPr>
          <w:lang w:val="fr-FR"/>
        </w:rPr>
        <w:tab/>
        <w:t>-91.18</w:t>
      </w:r>
      <w:r w:rsidRPr="00486D18">
        <w:rPr>
          <w:lang w:val="fr-FR"/>
        </w:rPr>
        <w:tab/>
        <w:t>0.0001</w:t>
      </w:r>
    </w:p>
    <w:p w14:paraId="74B63BCA"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-0.01</w:t>
      </w:r>
      <w:r w:rsidRPr="00486D18">
        <w:rPr>
          <w:lang w:val="fr-FR"/>
        </w:rPr>
        <w:tab/>
        <w:t>0.00</w:t>
      </w:r>
      <w:r w:rsidRPr="00486D18">
        <w:rPr>
          <w:lang w:val="fr-FR"/>
        </w:rPr>
        <w:tab/>
        <w:t>-100</w:t>
      </w:r>
      <w:r w:rsidRPr="00486D18">
        <w:rPr>
          <w:lang w:val="fr-FR"/>
        </w:rPr>
        <w:tab/>
        <w:t>1.49</w:t>
      </w:r>
      <w:r w:rsidRPr="00486D18">
        <w:rPr>
          <w:lang w:val="fr-FR"/>
        </w:rPr>
        <w:tab/>
        <w:t>16.90</w:t>
      </w:r>
      <w:r w:rsidRPr="00486D18">
        <w:rPr>
          <w:lang w:val="fr-FR"/>
        </w:rPr>
        <w:tab/>
        <w:t>-91.18</w:t>
      </w:r>
      <w:r w:rsidRPr="00486D18">
        <w:rPr>
          <w:lang w:val="fr-FR"/>
        </w:rPr>
        <w:tab/>
        <w:t>0.0001</w:t>
      </w:r>
    </w:p>
    <w:p w14:paraId="0E209CD6"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763,291</w:t>
      </w:r>
      <w:r w:rsidRPr="00486D18">
        <w:rPr>
          <w:lang w:val="fr-FR"/>
        </w:rPr>
        <w:tab/>
        <w:t>1,030,662</w:t>
      </w:r>
      <w:r w:rsidRPr="00486D18">
        <w:rPr>
          <w:lang w:val="fr-FR"/>
        </w:rPr>
        <w:tab/>
        <w:t>-25.94</w:t>
      </w:r>
      <w:r w:rsidRPr="00486D18">
        <w:rPr>
          <w:lang w:val="fr-FR"/>
        </w:rPr>
        <w:tab/>
        <w:t>69.6497</w:t>
      </w:r>
    </w:p>
    <w:p w14:paraId="142D7950" w14:textId="77777777" w:rsidR="0008051B" w:rsidRDefault="0008051B" w:rsidP="0008051B">
      <w:pPr>
        <w:pStyle w:val="Style6"/>
      </w:pPr>
      <w:r>
        <w:t xml:space="preserve">Democratic Republic of the Congo -        </w:t>
      </w:r>
      <w:proofErr w:type="gramStart"/>
      <w:r>
        <w:t xml:space="preserve">   (</w:t>
      </w:r>
      <w:proofErr w:type="gramEnd"/>
      <w:r>
        <w:t>Population**: 111,036)</w:t>
      </w:r>
    </w:p>
    <w:p w14:paraId="2F93B50D"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1.18</w:t>
      </w:r>
      <w:r w:rsidRPr="00486D18">
        <w:rPr>
          <w:lang w:val="fr-FR"/>
        </w:rPr>
        <w:tab/>
        <w:t>66.21</w:t>
      </w:r>
      <w:r w:rsidRPr="00486D18">
        <w:rPr>
          <w:lang w:val="fr-FR"/>
        </w:rPr>
        <w:tab/>
        <w:t>-98.22</w:t>
      </w:r>
      <w:r w:rsidRPr="00486D18">
        <w:rPr>
          <w:lang w:val="fr-FR"/>
        </w:rPr>
        <w:tab/>
        <w:t>0.0000</w:t>
      </w:r>
    </w:p>
    <w:p w14:paraId="50957609"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1.18</w:t>
      </w:r>
      <w:r w:rsidRPr="00486D18">
        <w:rPr>
          <w:lang w:val="fr-FR"/>
        </w:rPr>
        <w:tab/>
        <w:t>66.21</w:t>
      </w:r>
      <w:r w:rsidRPr="00486D18">
        <w:rPr>
          <w:lang w:val="fr-FR"/>
        </w:rPr>
        <w:tab/>
        <w:t>-98.22</w:t>
      </w:r>
      <w:r w:rsidRPr="00486D18">
        <w:rPr>
          <w:lang w:val="fr-FR"/>
        </w:rPr>
        <w:tab/>
        <w:t>0.0000</w:t>
      </w:r>
    </w:p>
    <w:p w14:paraId="10DE0799" w14:textId="77777777" w:rsidR="0008051B" w:rsidRPr="00486D18" w:rsidRDefault="0008051B" w:rsidP="0008051B">
      <w:pPr>
        <w:pStyle w:val="Style6"/>
        <w:rPr>
          <w:lang w:val="fr-FR"/>
        </w:rPr>
      </w:pPr>
      <w:proofErr w:type="spellStart"/>
      <w:r w:rsidRPr="00486D18">
        <w:rPr>
          <w:lang w:val="fr-FR"/>
        </w:rPr>
        <w:t>Ecuador</w:t>
      </w:r>
      <w:proofErr w:type="spellEnd"/>
      <w:r w:rsidRPr="00486D18">
        <w:rPr>
          <w:lang w:val="fr-FR"/>
        </w:rPr>
        <w:t xml:space="preserve"> -           (Population**: 18,213)</w:t>
      </w:r>
    </w:p>
    <w:p w14:paraId="30D62145"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-0.01</w:t>
      </w:r>
      <w:r w:rsidRPr="00486D18">
        <w:rPr>
          <w:lang w:val="fr-FR"/>
        </w:rPr>
        <w:tab/>
        <w:t>0.00</w:t>
      </w:r>
      <w:r w:rsidRPr="00486D18">
        <w:rPr>
          <w:lang w:val="fr-FR"/>
        </w:rPr>
        <w:tab/>
        <w:t>-100</w:t>
      </w:r>
      <w:r w:rsidRPr="00486D18">
        <w:rPr>
          <w:lang w:val="fr-FR"/>
        </w:rPr>
        <w:tab/>
        <w:t>6.81</w:t>
      </w:r>
      <w:r w:rsidRPr="00486D18">
        <w:rPr>
          <w:lang w:val="fr-FR"/>
        </w:rPr>
        <w:tab/>
        <w:t>23.49</w:t>
      </w:r>
      <w:r w:rsidRPr="00486D18">
        <w:rPr>
          <w:lang w:val="fr-FR"/>
        </w:rPr>
        <w:tab/>
        <w:t>-71.01</w:t>
      </w:r>
      <w:r w:rsidRPr="00486D18">
        <w:rPr>
          <w:lang w:val="fr-FR"/>
        </w:rPr>
        <w:tab/>
        <w:t>0.0004</w:t>
      </w:r>
    </w:p>
    <w:p w14:paraId="21C71FBF"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-0.01</w:t>
      </w:r>
      <w:r w:rsidRPr="00486D18">
        <w:rPr>
          <w:lang w:val="fr-FR"/>
        </w:rPr>
        <w:tab/>
        <w:t>0.00</w:t>
      </w:r>
      <w:r w:rsidRPr="00486D18">
        <w:rPr>
          <w:lang w:val="fr-FR"/>
        </w:rPr>
        <w:tab/>
        <w:t>-100</w:t>
      </w:r>
      <w:r w:rsidRPr="00486D18">
        <w:rPr>
          <w:lang w:val="fr-FR"/>
        </w:rPr>
        <w:tab/>
        <w:t>6.81</w:t>
      </w:r>
      <w:r w:rsidRPr="00486D18">
        <w:rPr>
          <w:lang w:val="fr-FR"/>
        </w:rPr>
        <w:tab/>
        <w:t>23.49</w:t>
      </w:r>
      <w:r w:rsidRPr="00486D18">
        <w:rPr>
          <w:lang w:val="fr-FR"/>
        </w:rPr>
        <w:tab/>
        <w:t>-71.01</w:t>
      </w:r>
      <w:r w:rsidRPr="00486D18">
        <w:rPr>
          <w:lang w:val="fr-FR"/>
        </w:rPr>
        <w:tab/>
        <w:t>0.0004</w:t>
      </w:r>
    </w:p>
    <w:p w14:paraId="6F19A765"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-321</w:t>
      </w:r>
      <w:r w:rsidRPr="00486D18">
        <w:rPr>
          <w:lang w:val="fr-FR"/>
        </w:rPr>
        <w:tab/>
        <w:t>0</w:t>
      </w:r>
      <w:r w:rsidRPr="00486D18">
        <w:rPr>
          <w:lang w:val="fr-FR"/>
        </w:rPr>
        <w:tab/>
        <w:t>-100</w:t>
      </w:r>
      <w:r w:rsidRPr="00486D18">
        <w:rPr>
          <w:lang w:val="fr-FR"/>
        </w:rPr>
        <w:tab/>
        <w:t>2,730,306</w:t>
      </w:r>
      <w:r w:rsidRPr="00486D18">
        <w:rPr>
          <w:lang w:val="fr-FR"/>
        </w:rPr>
        <w:tab/>
        <w:t>3,179,294</w:t>
      </w:r>
      <w:r w:rsidRPr="00486D18">
        <w:rPr>
          <w:lang w:val="fr-FR"/>
        </w:rPr>
        <w:tab/>
        <w:t>-14.12</w:t>
      </w:r>
      <w:r w:rsidRPr="00486D18">
        <w:rPr>
          <w:lang w:val="fr-FR"/>
        </w:rPr>
        <w:tab/>
        <w:t>149.9097</w:t>
      </w:r>
    </w:p>
    <w:p w14:paraId="4637B2B2" w14:textId="77777777" w:rsidR="0008051B" w:rsidRPr="00486D18" w:rsidRDefault="0008051B" w:rsidP="0008051B">
      <w:pPr>
        <w:pStyle w:val="Style6"/>
        <w:rPr>
          <w:lang w:val="fr-FR"/>
        </w:rPr>
      </w:pPr>
      <w:r w:rsidRPr="00486D18">
        <w:rPr>
          <w:lang w:val="fr-FR"/>
        </w:rPr>
        <w:t>Egypt -           (Population**: 117,498)</w:t>
      </w:r>
    </w:p>
    <w:p w14:paraId="61CF2ACF"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113.41</w:t>
      </w:r>
      <w:r w:rsidRPr="00486D18">
        <w:rPr>
          <w:lang w:val="fr-FR"/>
        </w:rPr>
        <w:tab/>
        <w:t>386.30</w:t>
      </w:r>
      <w:r w:rsidRPr="00486D18">
        <w:rPr>
          <w:lang w:val="fr-FR"/>
        </w:rPr>
        <w:tab/>
        <w:t>-70.64</w:t>
      </w:r>
      <w:r w:rsidRPr="00486D18">
        <w:rPr>
          <w:lang w:val="fr-FR"/>
        </w:rPr>
        <w:tab/>
        <w:t>0.0010</w:t>
      </w:r>
    </w:p>
    <w:p w14:paraId="63AA205D"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113.41</w:t>
      </w:r>
      <w:r w:rsidRPr="00486D18">
        <w:rPr>
          <w:lang w:val="fr-FR"/>
        </w:rPr>
        <w:tab/>
        <w:t>386.30</w:t>
      </w:r>
      <w:r w:rsidRPr="00486D18">
        <w:rPr>
          <w:lang w:val="fr-FR"/>
        </w:rPr>
        <w:tab/>
        <w:t>-70.64</w:t>
      </w:r>
      <w:r w:rsidRPr="00486D18">
        <w:rPr>
          <w:lang w:val="fr-FR"/>
        </w:rPr>
        <w:tab/>
        <w:t>0.0010</w:t>
      </w:r>
    </w:p>
    <w:p w14:paraId="10A86F79"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11,072,998</w:t>
      </w:r>
      <w:r w:rsidRPr="00486D18">
        <w:rPr>
          <w:lang w:val="fr-FR"/>
        </w:rPr>
        <w:tab/>
        <w:t>19,290,350</w:t>
      </w:r>
      <w:r w:rsidRPr="00486D18">
        <w:rPr>
          <w:lang w:val="fr-FR"/>
        </w:rPr>
        <w:tab/>
        <w:t>-42.60</w:t>
      </w:r>
      <w:r w:rsidRPr="00486D18">
        <w:rPr>
          <w:lang w:val="fr-FR"/>
        </w:rPr>
        <w:tab/>
        <w:t>94.2399</w:t>
      </w:r>
    </w:p>
    <w:p w14:paraId="28C926B6" w14:textId="77777777" w:rsidR="0008051B" w:rsidRPr="00486D18" w:rsidRDefault="0008051B" w:rsidP="0008051B">
      <w:pPr>
        <w:pStyle w:val="Style6"/>
        <w:rPr>
          <w:lang w:val="fr-FR"/>
        </w:rPr>
      </w:pPr>
      <w:r w:rsidRPr="00486D18">
        <w:rPr>
          <w:lang w:val="fr-FR"/>
        </w:rPr>
        <w:t>El Salvador -           (Population**: 6,352)</w:t>
      </w:r>
    </w:p>
    <w:p w14:paraId="47DEDEF8"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0.96</w:t>
      </w:r>
      <w:r w:rsidRPr="00486D18">
        <w:rPr>
          <w:lang w:val="fr-FR"/>
        </w:rPr>
        <w:tab/>
        <w:t>11.70</w:t>
      </w:r>
      <w:r w:rsidRPr="00486D18">
        <w:rPr>
          <w:lang w:val="fr-FR"/>
        </w:rPr>
        <w:tab/>
        <w:t>-91.79</w:t>
      </w:r>
      <w:r w:rsidRPr="00486D18">
        <w:rPr>
          <w:lang w:val="fr-FR"/>
        </w:rPr>
        <w:tab/>
        <w:t>0.0002</w:t>
      </w:r>
    </w:p>
    <w:p w14:paraId="4C1CBB8A"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0.96</w:t>
      </w:r>
      <w:r w:rsidRPr="00486D18">
        <w:rPr>
          <w:lang w:val="fr-FR"/>
        </w:rPr>
        <w:tab/>
        <w:t>11.70</w:t>
      </w:r>
      <w:r w:rsidRPr="00486D18">
        <w:rPr>
          <w:lang w:val="fr-FR"/>
        </w:rPr>
        <w:tab/>
        <w:t>-91.79</w:t>
      </w:r>
      <w:r w:rsidRPr="00486D18">
        <w:rPr>
          <w:lang w:val="fr-FR"/>
        </w:rPr>
        <w:tab/>
        <w:t>0.0002</w:t>
      </w:r>
    </w:p>
    <w:p w14:paraId="0553891C"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664,865</w:t>
      </w:r>
      <w:r w:rsidRPr="00486D18">
        <w:rPr>
          <w:lang w:val="fr-FR"/>
        </w:rPr>
        <w:tab/>
        <w:t>922,362</w:t>
      </w:r>
      <w:r w:rsidRPr="00486D18">
        <w:rPr>
          <w:lang w:val="fr-FR"/>
        </w:rPr>
        <w:tab/>
        <w:t>-27.92</w:t>
      </w:r>
      <w:r w:rsidRPr="00486D18">
        <w:rPr>
          <w:lang w:val="fr-FR"/>
        </w:rPr>
        <w:tab/>
        <w:t>104.6702</w:t>
      </w:r>
    </w:p>
    <w:p w14:paraId="70BFA0D4" w14:textId="77777777" w:rsidR="0008051B" w:rsidRPr="00486D18" w:rsidRDefault="0008051B" w:rsidP="0008051B">
      <w:pPr>
        <w:pStyle w:val="Style6"/>
        <w:rPr>
          <w:lang w:val="fr-FR"/>
        </w:rPr>
      </w:pPr>
      <w:r w:rsidRPr="00486D18">
        <w:rPr>
          <w:lang w:val="fr-FR"/>
        </w:rPr>
        <w:t xml:space="preserve">Equatorial </w:t>
      </w:r>
      <w:proofErr w:type="spellStart"/>
      <w:r w:rsidRPr="00486D18">
        <w:rPr>
          <w:lang w:val="fr-FR"/>
        </w:rPr>
        <w:t>Guinea</w:t>
      </w:r>
      <w:proofErr w:type="spellEnd"/>
      <w:r w:rsidRPr="00486D18">
        <w:rPr>
          <w:lang w:val="fr-FR"/>
        </w:rPr>
        <w:t xml:space="preserve"> -           (Population**: 1,915)</w:t>
      </w:r>
    </w:p>
    <w:p w14:paraId="0289E4EC"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4.63</w:t>
      </w:r>
      <w:r w:rsidRPr="00486D18">
        <w:rPr>
          <w:lang w:val="fr-FR"/>
        </w:rPr>
        <w:tab/>
        <w:t>6.31</w:t>
      </w:r>
      <w:r w:rsidRPr="00486D18">
        <w:rPr>
          <w:lang w:val="fr-FR"/>
        </w:rPr>
        <w:tab/>
        <w:t>-26.62</w:t>
      </w:r>
      <w:r w:rsidRPr="00486D18">
        <w:rPr>
          <w:lang w:val="fr-FR"/>
        </w:rPr>
        <w:tab/>
        <w:t>0.0024</w:t>
      </w:r>
    </w:p>
    <w:p w14:paraId="7F1FE79B"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4.63</w:t>
      </w:r>
      <w:r w:rsidRPr="00486D18">
        <w:rPr>
          <w:lang w:val="fr-FR"/>
        </w:rPr>
        <w:tab/>
        <w:t>6.31</w:t>
      </w:r>
      <w:r w:rsidRPr="00486D18">
        <w:rPr>
          <w:lang w:val="fr-FR"/>
        </w:rPr>
        <w:tab/>
        <w:t>-26.62</w:t>
      </w:r>
      <w:r w:rsidRPr="00486D18">
        <w:rPr>
          <w:lang w:val="fr-FR"/>
        </w:rPr>
        <w:tab/>
        <w:t>0.0024</w:t>
      </w:r>
    </w:p>
    <w:p w14:paraId="06051628"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r>
      <w:r w:rsidRPr="00486D18">
        <w:rPr>
          <w:lang w:val="fr-FR"/>
        </w:rPr>
        <w:tab/>
        <w:t>-100</w:t>
      </w:r>
      <w:r w:rsidRPr="00486D18">
        <w:rPr>
          <w:lang w:val="fr-FR"/>
        </w:rPr>
        <w:tab/>
        <w:t>48,876</w:t>
      </w:r>
      <w:r w:rsidRPr="00486D18">
        <w:rPr>
          <w:lang w:val="fr-FR"/>
        </w:rPr>
        <w:tab/>
      </w:r>
      <w:r w:rsidRPr="00486D18">
        <w:rPr>
          <w:lang w:val="fr-FR"/>
        </w:rPr>
        <w:tab/>
      </w:r>
      <w:r w:rsidRPr="00486D18">
        <w:rPr>
          <w:lang w:val="fr-FR"/>
        </w:rPr>
        <w:tab/>
        <w:t>25.5227</w:t>
      </w:r>
    </w:p>
    <w:p w14:paraId="0C2FB5DB" w14:textId="77777777" w:rsidR="0008051B" w:rsidRPr="00486D18" w:rsidRDefault="0008051B" w:rsidP="0008051B">
      <w:pPr>
        <w:pStyle w:val="Style6"/>
        <w:rPr>
          <w:lang w:val="fr-FR"/>
        </w:rPr>
      </w:pPr>
      <w:r w:rsidRPr="00486D18">
        <w:rPr>
          <w:lang w:val="fr-FR"/>
        </w:rPr>
        <w:t>Eritrea -           (Population**: 3,569)</w:t>
      </w:r>
    </w:p>
    <w:p w14:paraId="1D604450"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0.35</w:t>
      </w:r>
      <w:r w:rsidRPr="00486D18">
        <w:rPr>
          <w:lang w:val="fr-FR"/>
        </w:rPr>
        <w:tab/>
        <w:t>1.09</w:t>
      </w:r>
      <w:r w:rsidRPr="00486D18">
        <w:rPr>
          <w:lang w:val="fr-FR"/>
        </w:rPr>
        <w:tab/>
        <w:t>-67.89</w:t>
      </w:r>
      <w:r w:rsidRPr="00486D18">
        <w:rPr>
          <w:lang w:val="fr-FR"/>
        </w:rPr>
        <w:tab/>
        <w:t>0.0001</w:t>
      </w:r>
    </w:p>
    <w:p w14:paraId="11297BEB"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0.35</w:t>
      </w:r>
      <w:r w:rsidRPr="00486D18">
        <w:rPr>
          <w:lang w:val="fr-FR"/>
        </w:rPr>
        <w:tab/>
        <w:t>1.09</w:t>
      </w:r>
      <w:r w:rsidRPr="00486D18">
        <w:rPr>
          <w:lang w:val="fr-FR"/>
        </w:rPr>
        <w:tab/>
        <w:t>-67.89</w:t>
      </w:r>
      <w:r w:rsidRPr="00486D18">
        <w:rPr>
          <w:lang w:val="fr-FR"/>
        </w:rPr>
        <w:tab/>
        <w:t>0.0001</w:t>
      </w:r>
    </w:p>
    <w:p w14:paraId="7F83AB74"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169,236</w:t>
      </w:r>
      <w:r w:rsidRPr="00486D18">
        <w:rPr>
          <w:lang w:val="fr-FR"/>
        </w:rPr>
        <w:tab/>
        <w:t>169,249</w:t>
      </w:r>
      <w:r w:rsidRPr="00486D18">
        <w:rPr>
          <w:lang w:val="fr-FR"/>
        </w:rPr>
        <w:tab/>
        <w:t>-0.01</w:t>
      </w:r>
      <w:r w:rsidRPr="00486D18">
        <w:rPr>
          <w:lang w:val="fr-FR"/>
        </w:rPr>
        <w:tab/>
        <w:t>47.4183</w:t>
      </w:r>
    </w:p>
    <w:p w14:paraId="79556D1C" w14:textId="77777777" w:rsidR="0008051B" w:rsidRPr="00486D18" w:rsidRDefault="0008051B" w:rsidP="0008051B">
      <w:pPr>
        <w:pStyle w:val="Style6"/>
        <w:rPr>
          <w:lang w:val="fr-FR"/>
        </w:rPr>
      </w:pPr>
      <w:r w:rsidRPr="00486D18">
        <w:rPr>
          <w:lang w:val="fr-FR"/>
        </w:rPr>
        <w:t>Eswatini -           (Population**: 1,249)</w:t>
      </w:r>
    </w:p>
    <w:p w14:paraId="5D47C1A2"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0.41</w:t>
      </w:r>
      <w:r w:rsidRPr="00486D18">
        <w:rPr>
          <w:lang w:val="fr-FR"/>
        </w:rPr>
        <w:tab/>
        <w:t>1.73</w:t>
      </w:r>
      <w:r w:rsidRPr="00486D18">
        <w:rPr>
          <w:lang w:val="fr-FR"/>
        </w:rPr>
        <w:tab/>
        <w:t>-76.30</w:t>
      </w:r>
      <w:r w:rsidRPr="00486D18">
        <w:rPr>
          <w:lang w:val="fr-FR"/>
        </w:rPr>
        <w:tab/>
        <w:t>0.0003</w:t>
      </w:r>
    </w:p>
    <w:p w14:paraId="24DC4470"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0.41</w:t>
      </w:r>
      <w:r w:rsidRPr="00486D18">
        <w:rPr>
          <w:lang w:val="fr-FR"/>
        </w:rPr>
        <w:tab/>
        <w:t>1.73</w:t>
      </w:r>
      <w:r w:rsidRPr="00486D18">
        <w:rPr>
          <w:lang w:val="fr-FR"/>
        </w:rPr>
        <w:tab/>
        <w:t>-76.30</w:t>
      </w:r>
      <w:r w:rsidRPr="00486D18">
        <w:rPr>
          <w:lang w:val="fr-FR"/>
        </w:rPr>
        <w:tab/>
        <w:t>0.0003</w:t>
      </w:r>
    </w:p>
    <w:p w14:paraId="313A3556"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74,942</w:t>
      </w:r>
      <w:r w:rsidRPr="00486D18">
        <w:rPr>
          <w:lang w:val="fr-FR"/>
        </w:rPr>
        <w:tab/>
        <w:t>105,500</w:t>
      </w:r>
      <w:r w:rsidRPr="00486D18">
        <w:rPr>
          <w:lang w:val="fr-FR"/>
        </w:rPr>
        <w:tab/>
        <w:t>-28.96</w:t>
      </w:r>
      <w:r w:rsidRPr="00486D18">
        <w:rPr>
          <w:lang w:val="fr-FR"/>
        </w:rPr>
        <w:tab/>
        <w:t>60.0016</w:t>
      </w:r>
    </w:p>
    <w:p w14:paraId="211CE402" w14:textId="77777777" w:rsidR="0008051B" w:rsidRPr="00486D18" w:rsidRDefault="0008051B" w:rsidP="0008051B">
      <w:pPr>
        <w:pStyle w:val="Style6"/>
        <w:rPr>
          <w:lang w:val="fr-FR"/>
        </w:rPr>
      </w:pPr>
      <w:r w:rsidRPr="00486D18">
        <w:rPr>
          <w:lang w:val="fr-FR"/>
        </w:rPr>
        <w:t>Fiji -           (Population**: 931)</w:t>
      </w:r>
    </w:p>
    <w:p w14:paraId="6C63EA4E"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1.31</w:t>
      </w:r>
      <w:r w:rsidRPr="00486D18">
        <w:rPr>
          <w:lang w:val="fr-FR"/>
        </w:rPr>
        <w:tab/>
        <w:t>5.73</w:t>
      </w:r>
      <w:r w:rsidRPr="00486D18">
        <w:rPr>
          <w:lang w:val="fr-FR"/>
        </w:rPr>
        <w:tab/>
        <w:t>-77.14</w:t>
      </w:r>
      <w:r w:rsidRPr="00486D18">
        <w:rPr>
          <w:lang w:val="fr-FR"/>
        </w:rPr>
        <w:tab/>
        <w:t>0.0014</w:t>
      </w:r>
    </w:p>
    <w:p w14:paraId="50209A69"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1.31</w:t>
      </w:r>
      <w:r w:rsidRPr="00486D18">
        <w:rPr>
          <w:lang w:val="fr-FR"/>
        </w:rPr>
        <w:tab/>
        <w:t>5.73</w:t>
      </w:r>
      <w:r w:rsidRPr="00486D18">
        <w:rPr>
          <w:lang w:val="fr-FR"/>
        </w:rPr>
        <w:tab/>
        <w:t>-77.14</w:t>
      </w:r>
      <w:r w:rsidRPr="00486D18">
        <w:rPr>
          <w:lang w:val="fr-FR"/>
        </w:rPr>
        <w:tab/>
        <w:t>0.0014</w:t>
      </w:r>
    </w:p>
    <w:p w14:paraId="0DD09387"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243,546</w:t>
      </w:r>
      <w:r w:rsidRPr="00486D18">
        <w:rPr>
          <w:lang w:val="fr-FR"/>
        </w:rPr>
        <w:tab/>
        <w:t>443,528</w:t>
      </w:r>
      <w:r w:rsidRPr="00486D18">
        <w:rPr>
          <w:lang w:val="fr-FR"/>
        </w:rPr>
        <w:tab/>
        <w:t>-45.09</w:t>
      </w:r>
      <w:r w:rsidRPr="00486D18">
        <w:rPr>
          <w:lang w:val="fr-FR"/>
        </w:rPr>
        <w:tab/>
        <w:t>261.5961</w:t>
      </w:r>
    </w:p>
    <w:p w14:paraId="15B84C4E" w14:textId="77777777" w:rsidR="0008051B" w:rsidRPr="00486D18" w:rsidRDefault="0008051B" w:rsidP="0008051B">
      <w:pPr>
        <w:pStyle w:val="Style6"/>
        <w:rPr>
          <w:lang w:val="fr-FR"/>
        </w:rPr>
      </w:pPr>
      <w:r w:rsidRPr="00486D18">
        <w:rPr>
          <w:lang w:val="fr-FR"/>
        </w:rPr>
        <w:t>Gabon -           (Population**: 2,566)</w:t>
      </w:r>
    </w:p>
    <w:p w14:paraId="5A5410E5"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5.94</w:t>
      </w:r>
      <w:r w:rsidRPr="00486D18">
        <w:rPr>
          <w:lang w:val="fr-FR"/>
        </w:rPr>
        <w:tab/>
        <w:t>30.20</w:t>
      </w:r>
      <w:r w:rsidRPr="00486D18">
        <w:rPr>
          <w:lang w:val="fr-FR"/>
        </w:rPr>
        <w:tab/>
        <w:t>-80.33</w:t>
      </w:r>
      <w:r w:rsidRPr="00486D18">
        <w:rPr>
          <w:lang w:val="fr-FR"/>
        </w:rPr>
        <w:tab/>
        <w:t>0.0023</w:t>
      </w:r>
    </w:p>
    <w:p w14:paraId="661902BF"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5.94</w:t>
      </w:r>
      <w:r w:rsidRPr="00486D18">
        <w:rPr>
          <w:lang w:val="fr-FR"/>
        </w:rPr>
        <w:tab/>
        <w:t>30.20</w:t>
      </w:r>
      <w:r w:rsidRPr="00486D18">
        <w:rPr>
          <w:lang w:val="fr-FR"/>
        </w:rPr>
        <w:tab/>
        <w:t>-80.33</w:t>
      </w:r>
      <w:r w:rsidRPr="00486D18">
        <w:rPr>
          <w:lang w:val="fr-FR"/>
        </w:rPr>
        <w:tab/>
        <w:t>0.0023</w:t>
      </w:r>
    </w:p>
    <w:p w14:paraId="688B4641"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860,591</w:t>
      </w:r>
      <w:r w:rsidRPr="00486D18">
        <w:rPr>
          <w:lang w:val="fr-FR"/>
        </w:rPr>
        <w:tab/>
        <w:t>2,182,210</w:t>
      </w:r>
      <w:r w:rsidRPr="00486D18">
        <w:rPr>
          <w:lang w:val="fr-FR"/>
        </w:rPr>
        <w:tab/>
        <w:t>-60.56</w:t>
      </w:r>
      <w:r w:rsidRPr="00486D18">
        <w:rPr>
          <w:lang w:val="fr-FR"/>
        </w:rPr>
        <w:tab/>
        <w:t>335.3823</w:t>
      </w:r>
    </w:p>
    <w:p w14:paraId="421328E5" w14:textId="77777777" w:rsidR="0008051B" w:rsidRPr="00486D18" w:rsidRDefault="0008051B" w:rsidP="0008051B">
      <w:pPr>
        <w:pStyle w:val="Style6"/>
        <w:rPr>
          <w:lang w:val="fr-FR"/>
        </w:rPr>
      </w:pPr>
      <w:proofErr w:type="spellStart"/>
      <w:r w:rsidRPr="00486D18">
        <w:rPr>
          <w:lang w:val="fr-FR"/>
        </w:rPr>
        <w:t>Gambia</w:t>
      </w:r>
      <w:proofErr w:type="spellEnd"/>
      <w:r w:rsidRPr="00486D18">
        <w:rPr>
          <w:lang w:val="fr-FR"/>
        </w:rPr>
        <w:t xml:space="preserve"> -           (Population**: 2,791)</w:t>
      </w:r>
    </w:p>
    <w:p w14:paraId="7414A7A3"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0.19</w:t>
      </w:r>
      <w:r w:rsidRPr="00486D18">
        <w:rPr>
          <w:lang w:val="fr-FR"/>
        </w:rPr>
        <w:tab/>
        <w:t>1.50</w:t>
      </w:r>
      <w:r w:rsidRPr="00486D18">
        <w:rPr>
          <w:lang w:val="fr-FR"/>
        </w:rPr>
        <w:tab/>
        <w:t>-87.33</w:t>
      </w:r>
      <w:r w:rsidRPr="00486D18">
        <w:rPr>
          <w:lang w:val="fr-FR"/>
        </w:rPr>
        <w:tab/>
        <w:t>0.0001</w:t>
      </w:r>
    </w:p>
    <w:p w14:paraId="57701F3C"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0.19</w:t>
      </w:r>
      <w:r w:rsidRPr="00486D18">
        <w:rPr>
          <w:lang w:val="fr-FR"/>
        </w:rPr>
        <w:tab/>
        <w:t>1.50</w:t>
      </w:r>
      <w:r w:rsidRPr="00486D18">
        <w:rPr>
          <w:lang w:val="fr-FR"/>
        </w:rPr>
        <w:tab/>
        <w:t>-87.33</w:t>
      </w:r>
      <w:r w:rsidRPr="00486D18">
        <w:rPr>
          <w:lang w:val="fr-FR"/>
        </w:rPr>
        <w:tab/>
        <w:t>0.0001</w:t>
      </w:r>
    </w:p>
    <w:p w14:paraId="036B26EE"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193,479</w:t>
      </w:r>
      <w:r w:rsidRPr="00486D18">
        <w:rPr>
          <w:lang w:val="fr-FR"/>
        </w:rPr>
        <w:tab/>
        <w:t>271,515</w:t>
      </w:r>
      <w:r w:rsidRPr="00486D18">
        <w:rPr>
          <w:lang w:val="fr-FR"/>
        </w:rPr>
        <w:tab/>
        <w:t>-28.74</w:t>
      </w:r>
      <w:r w:rsidRPr="00486D18">
        <w:rPr>
          <w:lang w:val="fr-FR"/>
        </w:rPr>
        <w:tab/>
        <w:t>69.3225</w:t>
      </w:r>
    </w:p>
    <w:p w14:paraId="40C11BAD" w14:textId="77777777" w:rsidR="0008051B" w:rsidRPr="00486D18" w:rsidRDefault="0008051B" w:rsidP="0008051B">
      <w:pPr>
        <w:pStyle w:val="Style6"/>
        <w:rPr>
          <w:lang w:val="fr-FR"/>
        </w:rPr>
      </w:pPr>
      <w:r w:rsidRPr="00486D18">
        <w:rPr>
          <w:lang w:val="fr-FR"/>
        </w:rPr>
        <w:t>Georgia -           (Population**: 3,808)</w:t>
      </w:r>
    </w:p>
    <w:p w14:paraId="4B4FA3EC"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0.45</w:t>
      </w:r>
      <w:r w:rsidRPr="00486D18">
        <w:rPr>
          <w:lang w:val="fr-FR"/>
        </w:rPr>
        <w:tab/>
        <w:t>5.30</w:t>
      </w:r>
      <w:r w:rsidRPr="00486D18">
        <w:rPr>
          <w:lang w:val="fr-FR"/>
        </w:rPr>
        <w:tab/>
        <w:t>-91.51</w:t>
      </w:r>
      <w:r w:rsidRPr="00486D18">
        <w:rPr>
          <w:lang w:val="fr-FR"/>
        </w:rPr>
        <w:tab/>
        <w:t>0.0001</w:t>
      </w:r>
    </w:p>
    <w:p w14:paraId="49507A0A"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0.45</w:t>
      </w:r>
      <w:r w:rsidRPr="00486D18">
        <w:rPr>
          <w:lang w:val="fr-FR"/>
        </w:rPr>
        <w:tab/>
        <w:t>5.30</w:t>
      </w:r>
      <w:r w:rsidRPr="00486D18">
        <w:rPr>
          <w:lang w:val="fr-FR"/>
        </w:rPr>
        <w:tab/>
        <w:t>-91.51</w:t>
      </w:r>
      <w:r w:rsidRPr="00486D18">
        <w:rPr>
          <w:lang w:val="fr-FR"/>
        </w:rPr>
        <w:tab/>
        <w:t>0.0001</w:t>
      </w:r>
    </w:p>
    <w:p w14:paraId="2F669B4A"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477,552</w:t>
      </w:r>
      <w:r w:rsidRPr="00486D18">
        <w:rPr>
          <w:lang w:val="fr-FR"/>
        </w:rPr>
        <w:tab/>
        <w:t>813,152</w:t>
      </w:r>
      <w:r w:rsidRPr="00486D18">
        <w:rPr>
          <w:lang w:val="fr-FR"/>
        </w:rPr>
        <w:tab/>
        <w:t>-41.27</w:t>
      </w:r>
      <w:r w:rsidRPr="00486D18">
        <w:rPr>
          <w:lang w:val="fr-FR"/>
        </w:rPr>
        <w:tab/>
        <w:t>125.4076</w:t>
      </w:r>
    </w:p>
    <w:p w14:paraId="0E602E91" w14:textId="77777777" w:rsidR="0008051B" w:rsidRPr="00486D18" w:rsidRDefault="0008051B" w:rsidP="0008051B">
      <w:pPr>
        <w:pStyle w:val="Style6"/>
        <w:rPr>
          <w:lang w:val="fr-FR"/>
        </w:rPr>
      </w:pPr>
      <w:r w:rsidRPr="00486D18">
        <w:rPr>
          <w:lang w:val="fr-FR"/>
        </w:rPr>
        <w:t>Guatemala -           (Population**: 18,548)</w:t>
      </w:r>
    </w:p>
    <w:p w14:paraId="1AE72B7F"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1.38</w:t>
      </w:r>
      <w:r w:rsidRPr="00486D18">
        <w:rPr>
          <w:lang w:val="fr-FR"/>
        </w:rPr>
        <w:tab/>
        <w:t>8.30</w:t>
      </w:r>
      <w:r w:rsidRPr="00486D18">
        <w:rPr>
          <w:lang w:val="fr-FR"/>
        </w:rPr>
        <w:tab/>
        <w:t>-83.37</w:t>
      </w:r>
      <w:r w:rsidRPr="00486D18">
        <w:rPr>
          <w:lang w:val="fr-FR"/>
        </w:rPr>
        <w:tab/>
        <w:t>0.0001</w:t>
      </w:r>
    </w:p>
    <w:p w14:paraId="317C712B" w14:textId="77777777" w:rsidR="0008051B" w:rsidRPr="00486D18" w:rsidRDefault="0008051B" w:rsidP="0008051B">
      <w:pPr>
        <w:pStyle w:val="Style7s"/>
        <w:rPr>
          <w:lang w:val="fr-FR"/>
        </w:rPr>
      </w:pPr>
      <w:r w:rsidRPr="00486D18">
        <w:rPr>
          <w:lang w:val="fr-FR"/>
        </w:rPr>
        <w:lastRenderedPageBreak/>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1.38</w:t>
      </w:r>
      <w:r w:rsidRPr="00486D18">
        <w:rPr>
          <w:lang w:val="fr-FR"/>
        </w:rPr>
        <w:tab/>
        <w:t>8.30</w:t>
      </w:r>
      <w:r w:rsidRPr="00486D18">
        <w:rPr>
          <w:lang w:val="fr-FR"/>
        </w:rPr>
        <w:tab/>
        <w:t>-83.37</w:t>
      </w:r>
      <w:r w:rsidRPr="00486D18">
        <w:rPr>
          <w:lang w:val="fr-FR"/>
        </w:rPr>
        <w:tab/>
        <w:t>0.0001</w:t>
      </w:r>
    </w:p>
    <w:p w14:paraId="0E0E43C9"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1,059,041</w:t>
      </w:r>
      <w:r w:rsidRPr="00486D18">
        <w:rPr>
          <w:lang w:val="fr-FR"/>
        </w:rPr>
        <w:tab/>
        <w:t>1,217,998</w:t>
      </w:r>
      <w:r w:rsidRPr="00486D18">
        <w:rPr>
          <w:lang w:val="fr-FR"/>
        </w:rPr>
        <w:tab/>
        <w:t>-13.05</w:t>
      </w:r>
      <w:r w:rsidRPr="00486D18">
        <w:rPr>
          <w:lang w:val="fr-FR"/>
        </w:rPr>
        <w:tab/>
        <w:t>57.0973</w:t>
      </w:r>
    </w:p>
    <w:p w14:paraId="544B1C3B" w14:textId="77777777" w:rsidR="0008051B" w:rsidRPr="00486D18" w:rsidRDefault="0008051B" w:rsidP="0008051B">
      <w:pPr>
        <w:pStyle w:val="Style6"/>
        <w:rPr>
          <w:lang w:val="fr-FR"/>
        </w:rPr>
      </w:pPr>
      <w:proofErr w:type="spellStart"/>
      <w:r w:rsidRPr="00486D18">
        <w:rPr>
          <w:lang w:val="fr-FR"/>
        </w:rPr>
        <w:t>Guinea</w:t>
      </w:r>
      <w:proofErr w:type="spellEnd"/>
      <w:r w:rsidRPr="00486D18">
        <w:rPr>
          <w:lang w:val="fr-FR"/>
        </w:rPr>
        <w:t xml:space="preserve"> -           (Population**: 14,928)</w:t>
      </w:r>
    </w:p>
    <w:p w14:paraId="6086F5B3"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0.30</w:t>
      </w:r>
      <w:r w:rsidRPr="00486D18">
        <w:rPr>
          <w:lang w:val="fr-FR"/>
        </w:rPr>
        <w:tab/>
        <w:t>0.90</w:t>
      </w:r>
      <w:r w:rsidRPr="00486D18">
        <w:rPr>
          <w:lang w:val="fr-FR"/>
        </w:rPr>
        <w:tab/>
        <w:t>-66.67</w:t>
      </w:r>
      <w:r w:rsidRPr="00486D18">
        <w:rPr>
          <w:lang w:val="fr-FR"/>
        </w:rPr>
        <w:tab/>
        <w:t>0.0000</w:t>
      </w:r>
    </w:p>
    <w:p w14:paraId="348CADF1"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0.30</w:t>
      </w:r>
      <w:r w:rsidRPr="00486D18">
        <w:rPr>
          <w:lang w:val="fr-FR"/>
        </w:rPr>
        <w:tab/>
        <w:t>0.90</w:t>
      </w:r>
      <w:r w:rsidRPr="00486D18">
        <w:rPr>
          <w:lang w:val="fr-FR"/>
        </w:rPr>
        <w:tab/>
        <w:t>-66.67</w:t>
      </w:r>
      <w:r w:rsidRPr="00486D18">
        <w:rPr>
          <w:lang w:val="fr-FR"/>
        </w:rPr>
        <w:tab/>
        <w:t>0.0000</w:t>
      </w:r>
    </w:p>
    <w:p w14:paraId="13F9CF32"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1,762,443</w:t>
      </w:r>
      <w:r w:rsidRPr="00486D18">
        <w:rPr>
          <w:lang w:val="fr-FR"/>
        </w:rPr>
        <w:tab/>
        <w:t>1,798,954</w:t>
      </w:r>
      <w:r w:rsidRPr="00486D18">
        <w:rPr>
          <w:lang w:val="fr-FR"/>
        </w:rPr>
        <w:tab/>
        <w:t>-2.03</w:t>
      </w:r>
      <w:r w:rsidRPr="00486D18">
        <w:rPr>
          <w:lang w:val="fr-FR"/>
        </w:rPr>
        <w:tab/>
        <w:t>118.0629</w:t>
      </w:r>
    </w:p>
    <w:p w14:paraId="718E6011" w14:textId="77777777" w:rsidR="0008051B" w:rsidRPr="00486D18" w:rsidRDefault="0008051B" w:rsidP="0008051B">
      <w:pPr>
        <w:pStyle w:val="Style6"/>
        <w:rPr>
          <w:lang w:val="fr-FR"/>
        </w:rPr>
      </w:pPr>
      <w:proofErr w:type="spellStart"/>
      <w:r w:rsidRPr="00486D18">
        <w:rPr>
          <w:lang w:val="fr-FR"/>
        </w:rPr>
        <w:t>Guinea-Bissau</w:t>
      </w:r>
      <w:proofErr w:type="spellEnd"/>
      <w:r w:rsidRPr="00486D18">
        <w:rPr>
          <w:lang w:val="fr-FR"/>
        </w:rPr>
        <w:t xml:space="preserve"> -           (Population**: 2,225)</w:t>
      </w:r>
    </w:p>
    <w:p w14:paraId="7E086123"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0.44</w:t>
      </w:r>
      <w:r w:rsidRPr="00486D18">
        <w:rPr>
          <w:lang w:val="fr-FR"/>
        </w:rPr>
        <w:tab/>
        <w:t>2.83</w:t>
      </w:r>
      <w:r w:rsidRPr="00486D18">
        <w:rPr>
          <w:lang w:val="fr-FR"/>
        </w:rPr>
        <w:tab/>
        <w:t>-84.45</w:t>
      </w:r>
      <w:r w:rsidRPr="00486D18">
        <w:rPr>
          <w:lang w:val="fr-FR"/>
        </w:rPr>
        <w:tab/>
        <w:t>0.0002</w:t>
      </w:r>
    </w:p>
    <w:p w14:paraId="22836A63"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0.44</w:t>
      </w:r>
      <w:r w:rsidRPr="00486D18">
        <w:rPr>
          <w:lang w:val="fr-FR"/>
        </w:rPr>
        <w:tab/>
        <w:t>2.83</w:t>
      </w:r>
      <w:r w:rsidRPr="00486D18">
        <w:rPr>
          <w:lang w:val="fr-FR"/>
        </w:rPr>
        <w:tab/>
        <w:t>-84.45</w:t>
      </w:r>
      <w:r w:rsidRPr="00486D18">
        <w:rPr>
          <w:lang w:val="fr-FR"/>
        </w:rPr>
        <w:tab/>
        <w:t>0.0002</w:t>
      </w:r>
    </w:p>
    <w:p w14:paraId="26951662"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522,940</w:t>
      </w:r>
      <w:r w:rsidRPr="00486D18">
        <w:rPr>
          <w:lang w:val="fr-FR"/>
        </w:rPr>
        <w:tab/>
        <w:t>722,391</w:t>
      </w:r>
      <w:r w:rsidRPr="00486D18">
        <w:rPr>
          <w:lang w:val="fr-FR"/>
        </w:rPr>
        <w:tab/>
        <w:t>-27.61</w:t>
      </w:r>
      <w:r w:rsidRPr="00486D18">
        <w:rPr>
          <w:lang w:val="fr-FR"/>
        </w:rPr>
        <w:tab/>
        <w:t>235.0292</w:t>
      </w:r>
    </w:p>
    <w:p w14:paraId="40886CD7" w14:textId="77777777" w:rsidR="0008051B" w:rsidRPr="00486D18" w:rsidRDefault="0008051B" w:rsidP="0008051B">
      <w:pPr>
        <w:pStyle w:val="Style6"/>
        <w:rPr>
          <w:lang w:val="fr-FR"/>
        </w:rPr>
      </w:pPr>
      <w:r w:rsidRPr="00486D18">
        <w:rPr>
          <w:lang w:val="fr-FR"/>
        </w:rPr>
        <w:t>Guyana -           (Population**: 834)</w:t>
      </w:r>
    </w:p>
    <w:p w14:paraId="4CC459A2"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0.03</w:t>
      </w:r>
      <w:r w:rsidRPr="00486D18">
        <w:rPr>
          <w:lang w:val="fr-FR"/>
        </w:rPr>
        <w:tab/>
        <w:t>1.80</w:t>
      </w:r>
      <w:r w:rsidRPr="00486D18">
        <w:rPr>
          <w:lang w:val="fr-FR"/>
        </w:rPr>
        <w:tab/>
        <w:t>-98.33</w:t>
      </w:r>
      <w:r w:rsidRPr="00486D18">
        <w:rPr>
          <w:lang w:val="fr-FR"/>
        </w:rPr>
        <w:tab/>
        <w:t>0.0000</w:t>
      </w:r>
    </w:p>
    <w:p w14:paraId="23AF7A6A"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0.03</w:t>
      </w:r>
      <w:r w:rsidRPr="00486D18">
        <w:rPr>
          <w:lang w:val="fr-FR"/>
        </w:rPr>
        <w:tab/>
        <w:t>1.80</w:t>
      </w:r>
      <w:r w:rsidRPr="00486D18">
        <w:rPr>
          <w:lang w:val="fr-FR"/>
        </w:rPr>
        <w:tab/>
        <w:t>-98.33</w:t>
      </w:r>
      <w:r w:rsidRPr="00486D18">
        <w:rPr>
          <w:lang w:val="fr-FR"/>
        </w:rPr>
        <w:tab/>
        <w:t>0.0000</w:t>
      </w:r>
    </w:p>
    <w:p w14:paraId="1DF7F0D4"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r>
      <w:r w:rsidRPr="00486D18">
        <w:rPr>
          <w:lang w:val="fr-FR"/>
        </w:rPr>
        <w:tab/>
        <w:t>-100</w:t>
      </w:r>
      <w:r w:rsidRPr="00486D18">
        <w:rPr>
          <w:lang w:val="fr-FR"/>
        </w:rPr>
        <w:tab/>
        <w:t>111,632</w:t>
      </w:r>
      <w:r w:rsidRPr="00486D18">
        <w:rPr>
          <w:lang w:val="fr-FR"/>
        </w:rPr>
        <w:tab/>
      </w:r>
      <w:r w:rsidRPr="00486D18">
        <w:rPr>
          <w:lang w:val="fr-FR"/>
        </w:rPr>
        <w:tab/>
      </w:r>
      <w:r w:rsidRPr="00486D18">
        <w:rPr>
          <w:lang w:val="fr-FR"/>
        </w:rPr>
        <w:tab/>
        <w:t>133.8513</w:t>
      </w:r>
    </w:p>
    <w:p w14:paraId="4BDEB0F5" w14:textId="77777777" w:rsidR="0008051B" w:rsidRPr="00486D18" w:rsidRDefault="0008051B" w:rsidP="0008051B">
      <w:pPr>
        <w:pStyle w:val="Style6"/>
        <w:rPr>
          <w:lang w:val="fr-FR"/>
        </w:rPr>
      </w:pPr>
      <w:r w:rsidRPr="00486D18">
        <w:rPr>
          <w:lang w:val="fr-FR"/>
        </w:rPr>
        <w:t>Haiti -           (Population**: 11,840)</w:t>
      </w:r>
    </w:p>
    <w:p w14:paraId="39378CD5"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0.42</w:t>
      </w:r>
      <w:r w:rsidRPr="00486D18">
        <w:rPr>
          <w:lang w:val="fr-FR"/>
        </w:rPr>
        <w:tab/>
        <w:t>3.63</w:t>
      </w:r>
      <w:r w:rsidRPr="00486D18">
        <w:rPr>
          <w:lang w:val="fr-FR"/>
        </w:rPr>
        <w:tab/>
        <w:t>-88.43</w:t>
      </w:r>
      <w:r w:rsidRPr="00486D18">
        <w:rPr>
          <w:lang w:val="fr-FR"/>
        </w:rPr>
        <w:tab/>
        <w:t>0.0000</w:t>
      </w:r>
    </w:p>
    <w:p w14:paraId="23229B73"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0.42</w:t>
      </w:r>
      <w:r w:rsidRPr="00486D18">
        <w:rPr>
          <w:lang w:val="fr-FR"/>
        </w:rPr>
        <w:tab/>
        <w:t>3.63</w:t>
      </w:r>
      <w:r w:rsidRPr="00486D18">
        <w:rPr>
          <w:lang w:val="fr-FR"/>
        </w:rPr>
        <w:tab/>
        <w:t>-88.43</w:t>
      </w:r>
      <w:r w:rsidRPr="00486D18">
        <w:rPr>
          <w:lang w:val="fr-FR"/>
        </w:rPr>
        <w:tab/>
        <w:t>0.0000</w:t>
      </w:r>
    </w:p>
    <w:p w14:paraId="01B25CFA"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0.42</w:t>
      </w:r>
      <w:r w:rsidRPr="00486D18">
        <w:rPr>
          <w:lang w:val="fr-FR"/>
        </w:rPr>
        <w:tab/>
        <w:t>3.63</w:t>
      </w:r>
      <w:r w:rsidRPr="00486D18">
        <w:rPr>
          <w:lang w:val="fr-FR"/>
        </w:rPr>
        <w:tab/>
        <w:t>-88.43</w:t>
      </w:r>
      <w:r w:rsidRPr="00486D18">
        <w:rPr>
          <w:lang w:val="fr-FR"/>
        </w:rPr>
        <w:tab/>
        <w:t>0.0000</w:t>
      </w:r>
    </w:p>
    <w:p w14:paraId="32A5A043"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0.42</w:t>
      </w:r>
      <w:r w:rsidRPr="00486D18">
        <w:rPr>
          <w:lang w:val="fr-FR"/>
        </w:rPr>
        <w:tab/>
        <w:t>3.63</w:t>
      </w:r>
      <w:r w:rsidRPr="00486D18">
        <w:rPr>
          <w:lang w:val="fr-FR"/>
        </w:rPr>
        <w:tab/>
        <w:t>-88.43</w:t>
      </w:r>
      <w:r w:rsidRPr="00486D18">
        <w:rPr>
          <w:lang w:val="fr-FR"/>
        </w:rPr>
        <w:tab/>
        <w:t>0.0000</w:t>
      </w:r>
    </w:p>
    <w:p w14:paraId="17020216"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r>
      <w:r w:rsidRPr="00486D18">
        <w:rPr>
          <w:lang w:val="fr-FR"/>
        </w:rPr>
        <w:tab/>
        <w:t>-100</w:t>
      </w:r>
      <w:r w:rsidRPr="00486D18">
        <w:rPr>
          <w:lang w:val="fr-FR"/>
        </w:rPr>
        <w:tab/>
        <w:t>86,189</w:t>
      </w:r>
      <w:r w:rsidRPr="00486D18">
        <w:rPr>
          <w:lang w:val="fr-FR"/>
        </w:rPr>
        <w:tab/>
      </w:r>
      <w:r w:rsidRPr="00486D18">
        <w:rPr>
          <w:lang w:val="fr-FR"/>
        </w:rPr>
        <w:tab/>
      </w:r>
      <w:r w:rsidRPr="00486D18">
        <w:rPr>
          <w:lang w:val="fr-FR"/>
        </w:rPr>
        <w:tab/>
        <w:t>7.2795</w:t>
      </w:r>
    </w:p>
    <w:p w14:paraId="4316C502"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r>
      <w:r w:rsidRPr="00486D18">
        <w:rPr>
          <w:lang w:val="fr-FR"/>
        </w:rPr>
        <w:tab/>
        <w:t>-100</w:t>
      </w:r>
      <w:r w:rsidRPr="00486D18">
        <w:rPr>
          <w:lang w:val="fr-FR"/>
        </w:rPr>
        <w:tab/>
        <w:t>86,189</w:t>
      </w:r>
      <w:r w:rsidRPr="00486D18">
        <w:rPr>
          <w:lang w:val="fr-FR"/>
        </w:rPr>
        <w:tab/>
      </w:r>
      <w:r w:rsidRPr="00486D18">
        <w:rPr>
          <w:lang w:val="fr-FR"/>
        </w:rPr>
        <w:tab/>
      </w:r>
      <w:r w:rsidRPr="00486D18">
        <w:rPr>
          <w:lang w:val="fr-FR"/>
        </w:rPr>
        <w:tab/>
        <w:t>7.2795</w:t>
      </w:r>
    </w:p>
    <w:p w14:paraId="5B90AE59" w14:textId="77777777" w:rsidR="0008051B" w:rsidRPr="00486D18" w:rsidRDefault="0008051B" w:rsidP="0008051B">
      <w:pPr>
        <w:pStyle w:val="Style6"/>
        <w:rPr>
          <w:lang w:val="fr-FR"/>
        </w:rPr>
      </w:pPr>
      <w:r w:rsidRPr="00486D18">
        <w:rPr>
          <w:lang w:val="fr-FR"/>
        </w:rPr>
        <w:t xml:space="preserve">Honduras -        </w:t>
      </w:r>
      <w:proofErr w:type="gramStart"/>
      <w:r w:rsidRPr="00486D18">
        <w:rPr>
          <w:lang w:val="fr-FR"/>
        </w:rPr>
        <w:t xml:space="preserve">   (</w:t>
      </w:r>
      <w:proofErr w:type="gramEnd"/>
      <w:r w:rsidRPr="00486D18">
        <w:rPr>
          <w:lang w:val="fr-FR"/>
        </w:rPr>
        <w:t>Population**: 10,916)</w:t>
      </w:r>
    </w:p>
    <w:p w14:paraId="587D7741"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2.65</w:t>
      </w:r>
      <w:r w:rsidRPr="00486D18">
        <w:rPr>
          <w:lang w:val="fr-FR"/>
        </w:rPr>
        <w:tab/>
        <w:t>19.90</w:t>
      </w:r>
      <w:r w:rsidRPr="00486D18">
        <w:rPr>
          <w:lang w:val="fr-FR"/>
        </w:rPr>
        <w:tab/>
        <w:t>-86.68</w:t>
      </w:r>
      <w:r w:rsidRPr="00486D18">
        <w:rPr>
          <w:lang w:val="fr-FR"/>
        </w:rPr>
        <w:tab/>
        <w:t>0.0002</w:t>
      </w:r>
    </w:p>
    <w:p w14:paraId="6054DA2B"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2.65</w:t>
      </w:r>
      <w:r w:rsidRPr="00486D18">
        <w:rPr>
          <w:lang w:val="fr-FR"/>
        </w:rPr>
        <w:tab/>
        <w:t>19.90</w:t>
      </w:r>
      <w:r w:rsidRPr="00486D18">
        <w:rPr>
          <w:lang w:val="fr-FR"/>
        </w:rPr>
        <w:tab/>
        <w:t>-86.68</w:t>
      </w:r>
      <w:r w:rsidRPr="00486D18">
        <w:rPr>
          <w:lang w:val="fr-FR"/>
        </w:rPr>
        <w:tab/>
        <w:t>0.0002</w:t>
      </w:r>
    </w:p>
    <w:p w14:paraId="3242907E"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1,278,987</w:t>
      </w:r>
      <w:r w:rsidRPr="00486D18">
        <w:rPr>
          <w:lang w:val="fr-FR"/>
        </w:rPr>
        <w:tab/>
        <w:t>1,449,723</w:t>
      </w:r>
      <w:r w:rsidRPr="00486D18">
        <w:rPr>
          <w:lang w:val="fr-FR"/>
        </w:rPr>
        <w:tab/>
        <w:t>-11.78</w:t>
      </w:r>
      <w:r w:rsidRPr="00486D18">
        <w:rPr>
          <w:lang w:val="fr-FR"/>
        </w:rPr>
        <w:tab/>
        <w:t>117.1663</w:t>
      </w:r>
    </w:p>
    <w:p w14:paraId="3EAE08B1" w14:textId="77777777" w:rsidR="0008051B" w:rsidRPr="00486D18" w:rsidRDefault="0008051B" w:rsidP="0008051B">
      <w:pPr>
        <w:pStyle w:val="Style6"/>
        <w:rPr>
          <w:lang w:val="fr-FR"/>
        </w:rPr>
      </w:pPr>
      <w:r w:rsidRPr="00486D18">
        <w:rPr>
          <w:lang w:val="fr-FR"/>
        </w:rPr>
        <w:t>Indonesia -           (Population**: 284,622)</w:t>
      </w:r>
    </w:p>
    <w:p w14:paraId="35903CC0"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109.83</w:t>
      </w:r>
      <w:r w:rsidRPr="00486D18">
        <w:rPr>
          <w:lang w:val="fr-FR"/>
        </w:rPr>
        <w:tab/>
        <w:t>403.90</w:t>
      </w:r>
      <w:r w:rsidRPr="00486D18">
        <w:rPr>
          <w:lang w:val="fr-FR"/>
        </w:rPr>
        <w:tab/>
        <w:t>-72.81</w:t>
      </w:r>
      <w:r w:rsidRPr="00486D18">
        <w:rPr>
          <w:lang w:val="fr-FR"/>
        </w:rPr>
        <w:tab/>
        <w:t>0.0004</w:t>
      </w:r>
    </w:p>
    <w:p w14:paraId="79777268"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109.83</w:t>
      </w:r>
      <w:r w:rsidRPr="00486D18">
        <w:rPr>
          <w:lang w:val="fr-FR"/>
        </w:rPr>
        <w:tab/>
        <w:t>403.90</w:t>
      </w:r>
      <w:r w:rsidRPr="00486D18">
        <w:rPr>
          <w:lang w:val="fr-FR"/>
        </w:rPr>
        <w:tab/>
        <w:t>-72.81</w:t>
      </w:r>
      <w:r w:rsidRPr="00486D18">
        <w:rPr>
          <w:lang w:val="fr-FR"/>
        </w:rPr>
        <w:tab/>
        <w:t>0.0004</w:t>
      </w:r>
    </w:p>
    <w:p w14:paraId="766CE5C1"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15,401,343</w:t>
      </w:r>
      <w:r w:rsidRPr="00486D18">
        <w:rPr>
          <w:lang w:val="fr-FR"/>
        </w:rPr>
        <w:tab/>
        <w:t>23,370,721</w:t>
      </w:r>
      <w:r w:rsidRPr="00486D18">
        <w:rPr>
          <w:lang w:val="fr-FR"/>
        </w:rPr>
        <w:tab/>
        <w:t>-34.10</w:t>
      </w:r>
      <w:r w:rsidRPr="00486D18">
        <w:rPr>
          <w:lang w:val="fr-FR"/>
        </w:rPr>
        <w:tab/>
        <w:t>54.1116</w:t>
      </w:r>
    </w:p>
    <w:p w14:paraId="4AB7258F" w14:textId="77777777" w:rsidR="0008051B" w:rsidRDefault="0008051B" w:rsidP="0008051B">
      <w:pPr>
        <w:pStyle w:val="Style6"/>
      </w:pPr>
      <w:r>
        <w:t xml:space="preserve">Iran (Islamic Republic of) -        </w:t>
      </w:r>
      <w:proofErr w:type="gramStart"/>
      <w:r>
        <w:t xml:space="preserve">   (</w:t>
      </w:r>
      <w:proofErr w:type="gramEnd"/>
      <w:r>
        <w:t>Population**: 92,021)</w:t>
      </w:r>
    </w:p>
    <w:p w14:paraId="6F28AFF2"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45.89</w:t>
      </w:r>
      <w:r w:rsidRPr="00486D18">
        <w:rPr>
          <w:lang w:val="fr-FR"/>
        </w:rPr>
        <w:tab/>
        <w:t>380.50</w:t>
      </w:r>
      <w:r w:rsidRPr="00486D18">
        <w:rPr>
          <w:lang w:val="fr-FR"/>
        </w:rPr>
        <w:tab/>
        <w:t>-87.94</w:t>
      </w:r>
      <w:r w:rsidRPr="00486D18">
        <w:rPr>
          <w:lang w:val="fr-FR"/>
        </w:rPr>
        <w:tab/>
        <w:t>0.0005</w:t>
      </w:r>
    </w:p>
    <w:p w14:paraId="06F2BE52"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45.89</w:t>
      </w:r>
      <w:r w:rsidRPr="00486D18">
        <w:rPr>
          <w:lang w:val="fr-FR"/>
        </w:rPr>
        <w:tab/>
        <w:t>380.50</w:t>
      </w:r>
      <w:r w:rsidRPr="00486D18">
        <w:rPr>
          <w:lang w:val="fr-FR"/>
        </w:rPr>
        <w:tab/>
        <w:t>-87.94</w:t>
      </w:r>
      <w:r w:rsidRPr="00486D18">
        <w:rPr>
          <w:lang w:val="fr-FR"/>
        </w:rPr>
        <w:tab/>
        <w:t>0.0005</w:t>
      </w:r>
    </w:p>
    <w:p w14:paraId="297BF661" w14:textId="77777777" w:rsidR="0008051B" w:rsidRPr="00486D18" w:rsidRDefault="0008051B" w:rsidP="0008051B">
      <w:pPr>
        <w:pStyle w:val="Style6"/>
        <w:rPr>
          <w:lang w:val="fr-FR"/>
        </w:rPr>
      </w:pPr>
      <w:r w:rsidRPr="00486D18">
        <w:rPr>
          <w:lang w:val="fr-FR"/>
        </w:rPr>
        <w:t>Iraq -           (Population**: 46,526)</w:t>
      </w:r>
    </w:p>
    <w:p w14:paraId="13A7AF9F"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33.61</w:t>
      </w:r>
      <w:r w:rsidRPr="00486D18">
        <w:rPr>
          <w:lang w:val="fr-FR"/>
        </w:rPr>
        <w:tab/>
        <w:t>108.40</w:t>
      </w:r>
      <w:r w:rsidRPr="00486D18">
        <w:rPr>
          <w:lang w:val="fr-FR"/>
        </w:rPr>
        <w:tab/>
        <w:t>-68.99</w:t>
      </w:r>
      <w:r w:rsidRPr="00486D18">
        <w:rPr>
          <w:lang w:val="fr-FR"/>
        </w:rPr>
        <w:tab/>
        <w:t>0.0007</w:t>
      </w:r>
    </w:p>
    <w:p w14:paraId="23092C13"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33.61</w:t>
      </w:r>
      <w:r w:rsidRPr="00486D18">
        <w:rPr>
          <w:lang w:val="fr-FR"/>
        </w:rPr>
        <w:tab/>
        <w:t>108.40</w:t>
      </w:r>
      <w:r w:rsidRPr="00486D18">
        <w:rPr>
          <w:lang w:val="fr-FR"/>
        </w:rPr>
        <w:tab/>
        <w:t>-68.99</w:t>
      </w:r>
      <w:r w:rsidRPr="00486D18">
        <w:rPr>
          <w:lang w:val="fr-FR"/>
        </w:rPr>
        <w:tab/>
        <w:t>0.0007</w:t>
      </w:r>
    </w:p>
    <w:p w14:paraId="31EC890E" w14:textId="77777777" w:rsidR="0008051B" w:rsidRPr="00486D18" w:rsidRDefault="0008051B" w:rsidP="0008051B">
      <w:pPr>
        <w:pStyle w:val="Style6"/>
        <w:rPr>
          <w:lang w:val="fr-FR"/>
        </w:rPr>
      </w:pPr>
      <w:r w:rsidRPr="00486D18">
        <w:rPr>
          <w:lang w:val="fr-FR"/>
        </w:rPr>
        <w:t>Jamaica -           (Population**: 2,839)</w:t>
      </w:r>
    </w:p>
    <w:p w14:paraId="5A52A1BF"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0.65</w:t>
      </w:r>
      <w:r w:rsidRPr="00486D18">
        <w:rPr>
          <w:lang w:val="fr-FR"/>
        </w:rPr>
        <w:tab/>
        <w:t>16.30</w:t>
      </w:r>
      <w:r w:rsidRPr="00486D18">
        <w:rPr>
          <w:lang w:val="fr-FR"/>
        </w:rPr>
        <w:tab/>
        <w:t>-96.01</w:t>
      </w:r>
      <w:r w:rsidRPr="00486D18">
        <w:rPr>
          <w:lang w:val="fr-FR"/>
        </w:rPr>
        <w:tab/>
        <w:t>0.0002</w:t>
      </w:r>
    </w:p>
    <w:p w14:paraId="2F13F70D"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0.65</w:t>
      </w:r>
      <w:r w:rsidRPr="00486D18">
        <w:rPr>
          <w:lang w:val="fr-FR"/>
        </w:rPr>
        <w:tab/>
        <w:t>16.30</w:t>
      </w:r>
      <w:r w:rsidRPr="00486D18">
        <w:rPr>
          <w:lang w:val="fr-FR"/>
        </w:rPr>
        <w:tab/>
        <w:t>-96.01</w:t>
      </w:r>
      <w:r w:rsidRPr="00486D18">
        <w:rPr>
          <w:lang w:val="fr-FR"/>
        </w:rPr>
        <w:tab/>
        <w:t>0.0002</w:t>
      </w:r>
    </w:p>
    <w:p w14:paraId="2BF97F52" w14:textId="77777777" w:rsidR="0008051B" w:rsidRPr="00486D18" w:rsidRDefault="0008051B" w:rsidP="0008051B">
      <w:pPr>
        <w:pStyle w:val="Style6"/>
        <w:rPr>
          <w:lang w:val="fr-FR"/>
        </w:rPr>
      </w:pPr>
      <w:r w:rsidRPr="00486D18">
        <w:rPr>
          <w:lang w:val="fr-FR"/>
        </w:rPr>
        <w:t>Kenya -           (Population**: 56,981)</w:t>
      </w:r>
    </w:p>
    <w:p w14:paraId="1D963F36"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2.43</w:t>
      </w:r>
      <w:r w:rsidRPr="00486D18">
        <w:rPr>
          <w:lang w:val="fr-FR"/>
        </w:rPr>
        <w:tab/>
        <w:t>52.20</w:t>
      </w:r>
      <w:r w:rsidRPr="00486D18">
        <w:rPr>
          <w:lang w:val="fr-FR"/>
        </w:rPr>
        <w:tab/>
        <w:t>-95.34</w:t>
      </w:r>
      <w:r w:rsidRPr="00486D18">
        <w:rPr>
          <w:lang w:val="fr-FR"/>
        </w:rPr>
        <w:tab/>
        <w:t>0.0000</w:t>
      </w:r>
    </w:p>
    <w:p w14:paraId="2803CCF7"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2.43</w:t>
      </w:r>
      <w:r w:rsidRPr="00486D18">
        <w:rPr>
          <w:lang w:val="fr-FR"/>
        </w:rPr>
        <w:tab/>
        <w:t>52.20</w:t>
      </w:r>
      <w:r w:rsidRPr="00486D18">
        <w:rPr>
          <w:lang w:val="fr-FR"/>
        </w:rPr>
        <w:tab/>
        <w:t>-95.34</w:t>
      </w:r>
      <w:r w:rsidRPr="00486D18">
        <w:rPr>
          <w:lang w:val="fr-FR"/>
        </w:rPr>
        <w:tab/>
        <w:t>0.0000</w:t>
      </w:r>
    </w:p>
    <w:p w14:paraId="34DAEB1C"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1,352,478</w:t>
      </w:r>
      <w:r w:rsidRPr="00486D18">
        <w:rPr>
          <w:lang w:val="fr-FR"/>
        </w:rPr>
        <w:tab/>
        <w:t>1,543,824</w:t>
      </w:r>
      <w:r w:rsidRPr="00486D18">
        <w:rPr>
          <w:lang w:val="fr-FR"/>
        </w:rPr>
        <w:tab/>
        <w:t>-12.39</w:t>
      </w:r>
      <w:r w:rsidRPr="00486D18">
        <w:rPr>
          <w:lang w:val="fr-FR"/>
        </w:rPr>
        <w:tab/>
        <w:t>23.7356</w:t>
      </w:r>
    </w:p>
    <w:p w14:paraId="4D7A60AC" w14:textId="77777777" w:rsidR="0008051B" w:rsidRPr="00486D18" w:rsidRDefault="0008051B" w:rsidP="0008051B">
      <w:pPr>
        <w:pStyle w:val="Style6"/>
        <w:rPr>
          <w:lang w:val="fr-FR"/>
        </w:rPr>
      </w:pPr>
      <w:r w:rsidRPr="00486D18">
        <w:rPr>
          <w:lang w:val="fr-FR"/>
        </w:rPr>
        <w:t>Kiribati -           (Population**: 136)</w:t>
      </w:r>
    </w:p>
    <w:p w14:paraId="6ADB759B"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003BB452"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0D816EC1"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5,705</w:t>
      </w:r>
      <w:r w:rsidRPr="00486D18">
        <w:rPr>
          <w:lang w:val="fr-FR"/>
        </w:rPr>
        <w:tab/>
        <w:t>8,509</w:t>
      </w:r>
      <w:r w:rsidRPr="00486D18">
        <w:rPr>
          <w:lang w:val="fr-FR"/>
        </w:rPr>
        <w:tab/>
        <w:t>-32.95</w:t>
      </w:r>
      <w:r w:rsidRPr="00486D18">
        <w:rPr>
          <w:lang w:val="fr-FR"/>
        </w:rPr>
        <w:tab/>
        <w:t>41.9485</w:t>
      </w:r>
    </w:p>
    <w:p w14:paraId="3982A819" w14:textId="77777777" w:rsidR="0008051B" w:rsidRPr="00486D18" w:rsidRDefault="0008051B" w:rsidP="0008051B">
      <w:pPr>
        <w:pStyle w:val="Style6"/>
        <w:rPr>
          <w:lang w:val="fr-FR"/>
        </w:rPr>
      </w:pPr>
      <w:r w:rsidRPr="00486D18">
        <w:rPr>
          <w:lang w:val="fr-FR"/>
        </w:rPr>
        <w:t>Kuwait -           (Population**: 4,985)</w:t>
      </w:r>
    </w:p>
    <w:p w14:paraId="6477A1F3"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129.29</w:t>
      </w:r>
      <w:r w:rsidRPr="00486D18">
        <w:rPr>
          <w:lang w:val="fr-FR"/>
        </w:rPr>
        <w:tab/>
        <w:t>418.60</w:t>
      </w:r>
      <w:r w:rsidRPr="00486D18">
        <w:rPr>
          <w:lang w:val="fr-FR"/>
        </w:rPr>
        <w:tab/>
        <w:t>-69.11</w:t>
      </w:r>
      <w:r w:rsidRPr="00486D18">
        <w:rPr>
          <w:lang w:val="fr-FR"/>
        </w:rPr>
        <w:tab/>
        <w:t>0.0259</w:t>
      </w:r>
    </w:p>
    <w:p w14:paraId="5C8CD5A5"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129.29</w:t>
      </w:r>
      <w:r w:rsidRPr="00486D18">
        <w:rPr>
          <w:lang w:val="fr-FR"/>
        </w:rPr>
        <w:tab/>
        <w:t>418.60</w:t>
      </w:r>
      <w:r w:rsidRPr="00486D18">
        <w:rPr>
          <w:lang w:val="fr-FR"/>
        </w:rPr>
        <w:tab/>
        <w:t>-69.11</w:t>
      </w:r>
      <w:r w:rsidRPr="00486D18">
        <w:rPr>
          <w:lang w:val="fr-FR"/>
        </w:rPr>
        <w:tab/>
        <w:t>0.0259</w:t>
      </w:r>
    </w:p>
    <w:p w14:paraId="21ED0A23"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r>
      <w:r w:rsidRPr="00486D18">
        <w:rPr>
          <w:lang w:val="fr-FR"/>
        </w:rPr>
        <w:tab/>
        <w:t>-100</w:t>
      </w:r>
      <w:r w:rsidRPr="00486D18">
        <w:rPr>
          <w:lang w:val="fr-FR"/>
        </w:rPr>
        <w:tab/>
        <w:t>3,789,288</w:t>
      </w:r>
      <w:r w:rsidRPr="00486D18">
        <w:rPr>
          <w:lang w:val="fr-FR"/>
        </w:rPr>
        <w:tab/>
      </w:r>
      <w:r w:rsidRPr="00486D18">
        <w:rPr>
          <w:lang w:val="fr-FR"/>
        </w:rPr>
        <w:tab/>
      </w:r>
      <w:r w:rsidRPr="00486D18">
        <w:rPr>
          <w:lang w:val="fr-FR"/>
        </w:rPr>
        <w:tab/>
        <w:t>760.1380</w:t>
      </w:r>
    </w:p>
    <w:p w14:paraId="1DAAA979" w14:textId="77777777" w:rsidR="0008051B" w:rsidRPr="00486D18" w:rsidRDefault="0008051B" w:rsidP="0008051B">
      <w:pPr>
        <w:pStyle w:val="Style6"/>
        <w:rPr>
          <w:lang w:val="fr-FR"/>
        </w:rPr>
      </w:pPr>
      <w:r w:rsidRPr="00486D18">
        <w:rPr>
          <w:lang w:val="fr-FR"/>
        </w:rPr>
        <w:t>Lebanon -           (Population**: 5,826)</w:t>
      </w:r>
    </w:p>
    <w:p w14:paraId="373448BF"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17.76</w:t>
      </w:r>
      <w:r w:rsidRPr="00486D18">
        <w:rPr>
          <w:lang w:val="fr-FR"/>
        </w:rPr>
        <w:tab/>
        <w:t>73.50</w:t>
      </w:r>
      <w:r w:rsidRPr="00486D18">
        <w:rPr>
          <w:lang w:val="fr-FR"/>
        </w:rPr>
        <w:tab/>
        <w:t>-75.84</w:t>
      </w:r>
      <w:r w:rsidRPr="00486D18">
        <w:rPr>
          <w:lang w:val="fr-FR"/>
        </w:rPr>
        <w:tab/>
        <w:t>0.0030</w:t>
      </w:r>
    </w:p>
    <w:p w14:paraId="6BD78D4B"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17.76</w:t>
      </w:r>
      <w:r w:rsidRPr="00486D18">
        <w:rPr>
          <w:lang w:val="fr-FR"/>
        </w:rPr>
        <w:tab/>
        <w:t>73.50</w:t>
      </w:r>
      <w:r w:rsidRPr="00486D18">
        <w:rPr>
          <w:lang w:val="fr-FR"/>
        </w:rPr>
        <w:tab/>
        <w:t>-75.84</w:t>
      </w:r>
      <w:r w:rsidRPr="00486D18">
        <w:rPr>
          <w:lang w:val="fr-FR"/>
        </w:rPr>
        <w:tab/>
        <w:t>0.0030</w:t>
      </w:r>
    </w:p>
    <w:p w14:paraId="47546225"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1,558,689</w:t>
      </w:r>
      <w:r w:rsidRPr="00486D18">
        <w:rPr>
          <w:lang w:val="fr-FR"/>
        </w:rPr>
        <w:tab/>
        <w:t>2,556,533</w:t>
      </w:r>
      <w:r w:rsidRPr="00486D18">
        <w:rPr>
          <w:lang w:val="fr-FR"/>
        </w:rPr>
        <w:tab/>
        <w:t>-39.03</w:t>
      </w:r>
      <w:r w:rsidRPr="00486D18">
        <w:rPr>
          <w:lang w:val="fr-FR"/>
        </w:rPr>
        <w:tab/>
        <w:t>267.5402</w:t>
      </w:r>
    </w:p>
    <w:p w14:paraId="0B45EE80" w14:textId="77777777" w:rsidR="0008051B" w:rsidRPr="00486D18" w:rsidRDefault="0008051B" w:rsidP="0008051B">
      <w:pPr>
        <w:pStyle w:val="Style6"/>
        <w:rPr>
          <w:lang w:val="fr-FR"/>
        </w:rPr>
      </w:pPr>
      <w:r w:rsidRPr="00486D18">
        <w:rPr>
          <w:lang w:val="fr-FR"/>
        </w:rPr>
        <w:t>Lesotho -           (Population**: 2,350)</w:t>
      </w:r>
    </w:p>
    <w:p w14:paraId="14DB5BCD"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0.35</w:t>
      </w:r>
      <w:r w:rsidRPr="00486D18">
        <w:rPr>
          <w:lang w:val="fr-FR"/>
        </w:rPr>
        <w:tab/>
        <w:t>3.50</w:t>
      </w:r>
      <w:r w:rsidRPr="00486D18">
        <w:rPr>
          <w:lang w:val="fr-FR"/>
        </w:rPr>
        <w:tab/>
        <w:t>-90.00</w:t>
      </w:r>
      <w:r w:rsidRPr="00486D18">
        <w:rPr>
          <w:lang w:val="fr-FR"/>
        </w:rPr>
        <w:tab/>
        <w:t>0.0001</w:t>
      </w:r>
    </w:p>
    <w:p w14:paraId="3E5D7CE6"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0.35</w:t>
      </w:r>
      <w:r w:rsidRPr="00486D18">
        <w:rPr>
          <w:lang w:val="fr-FR"/>
        </w:rPr>
        <w:tab/>
        <w:t>3.50</w:t>
      </w:r>
      <w:r w:rsidRPr="00486D18">
        <w:rPr>
          <w:lang w:val="fr-FR"/>
        </w:rPr>
        <w:tab/>
        <w:t>-90.00</w:t>
      </w:r>
      <w:r w:rsidRPr="00486D18">
        <w:rPr>
          <w:lang w:val="fr-FR"/>
        </w:rPr>
        <w:tab/>
        <w:t>0.0001</w:t>
      </w:r>
    </w:p>
    <w:p w14:paraId="238D4A97"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35,050</w:t>
      </w:r>
      <w:r w:rsidRPr="00486D18">
        <w:rPr>
          <w:lang w:val="fr-FR"/>
        </w:rPr>
        <w:tab/>
        <w:t>103,221</w:t>
      </w:r>
      <w:r w:rsidRPr="00486D18">
        <w:rPr>
          <w:lang w:val="fr-FR"/>
        </w:rPr>
        <w:tab/>
        <w:t>-66.04</w:t>
      </w:r>
      <w:r w:rsidRPr="00486D18">
        <w:rPr>
          <w:lang w:val="fr-FR"/>
        </w:rPr>
        <w:tab/>
        <w:t>14.9149</w:t>
      </w:r>
    </w:p>
    <w:p w14:paraId="7E733DD2" w14:textId="77777777" w:rsidR="0008051B" w:rsidRPr="00486D18" w:rsidRDefault="0008051B" w:rsidP="0008051B">
      <w:pPr>
        <w:pStyle w:val="Style6"/>
        <w:rPr>
          <w:lang w:val="fr-FR"/>
        </w:rPr>
      </w:pPr>
      <w:r w:rsidRPr="00486D18">
        <w:rPr>
          <w:lang w:val="fr-FR"/>
        </w:rPr>
        <w:t>Liberia -           (Population**: 5,672)</w:t>
      </w:r>
    </w:p>
    <w:p w14:paraId="26179F9F"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1.38</w:t>
      </w:r>
      <w:r w:rsidRPr="00486D18">
        <w:rPr>
          <w:lang w:val="fr-FR"/>
        </w:rPr>
        <w:tab/>
        <w:t>5.30</w:t>
      </w:r>
      <w:r w:rsidRPr="00486D18">
        <w:rPr>
          <w:lang w:val="fr-FR"/>
        </w:rPr>
        <w:tab/>
        <w:t>-73.96</w:t>
      </w:r>
      <w:r w:rsidRPr="00486D18">
        <w:rPr>
          <w:lang w:val="fr-FR"/>
        </w:rPr>
        <w:tab/>
        <w:t>0.0002</w:t>
      </w:r>
    </w:p>
    <w:p w14:paraId="735353D3"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1.38</w:t>
      </w:r>
      <w:r w:rsidRPr="00486D18">
        <w:rPr>
          <w:lang w:val="fr-FR"/>
        </w:rPr>
        <w:tab/>
        <w:t>5.30</w:t>
      </w:r>
      <w:r w:rsidRPr="00486D18">
        <w:rPr>
          <w:lang w:val="fr-FR"/>
        </w:rPr>
        <w:tab/>
        <w:t>-73.96</w:t>
      </w:r>
      <w:r w:rsidRPr="00486D18">
        <w:rPr>
          <w:lang w:val="fr-FR"/>
        </w:rPr>
        <w:tab/>
        <w:t>0.0002</w:t>
      </w:r>
    </w:p>
    <w:p w14:paraId="5EC3C747"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121,242</w:t>
      </w:r>
      <w:r w:rsidRPr="00486D18">
        <w:rPr>
          <w:lang w:val="fr-FR"/>
        </w:rPr>
        <w:tab/>
        <w:t>180,909</w:t>
      </w:r>
      <w:r w:rsidRPr="00486D18">
        <w:rPr>
          <w:lang w:val="fr-FR"/>
        </w:rPr>
        <w:tab/>
        <w:t>-32.98</w:t>
      </w:r>
      <w:r w:rsidRPr="00486D18">
        <w:rPr>
          <w:lang w:val="fr-FR"/>
        </w:rPr>
        <w:tab/>
        <w:t>21.3755</w:t>
      </w:r>
    </w:p>
    <w:p w14:paraId="17C0D1ED" w14:textId="77777777" w:rsidR="0008051B" w:rsidRPr="00486D18" w:rsidRDefault="0008051B" w:rsidP="0008051B">
      <w:pPr>
        <w:pStyle w:val="Style6"/>
        <w:rPr>
          <w:lang w:val="fr-FR"/>
        </w:rPr>
      </w:pPr>
      <w:proofErr w:type="spellStart"/>
      <w:r w:rsidRPr="00486D18">
        <w:rPr>
          <w:lang w:val="fr-FR"/>
        </w:rPr>
        <w:t>Libya</w:t>
      </w:r>
      <w:proofErr w:type="spellEnd"/>
      <w:r w:rsidRPr="00486D18">
        <w:rPr>
          <w:lang w:val="fr-FR"/>
        </w:rPr>
        <w:t xml:space="preserve"> -           (Population**: 7,420)</w:t>
      </w:r>
    </w:p>
    <w:p w14:paraId="5B42307C"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36.19</w:t>
      </w:r>
      <w:r w:rsidRPr="00486D18">
        <w:rPr>
          <w:lang w:val="fr-FR"/>
        </w:rPr>
        <w:tab/>
        <w:t>118.38</w:t>
      </w:r>
      <w:r w:rsidRPr="00486D18">
        <w:rPr>
          <w:lang w:val="fr-FR"/>
        </w:rPr>
        <w:tab/>
        <w:t>-69.43</w:t>
      </w:r>
      <w:r w:rsidRPr="00486D18">
        <w:rPr>
          <w:lang w:val="fr-FR"/>
        </w:rPr>
        <w:tab/>
        <w:t>0.0049</w:t>
      </w:r>
    </w:p>
    <w:p w14:paraId="154AF884"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36.19</w:t>
      </w:r>
      <w:r w:rsidRPr="00486D18">
        <w:rPr>
          <w:lang w:val="fr-FR"/>
        </w:rPr>
        <w:tab/>
        <w:t>118.38</w:t>
      </w:r>
      <w:r w:rsidRPr="00486D18">
        <w:rPr>
          <w:lang w:val="fr-FR"/>
        </w:rPr>
        <w:tab/>
        <w:t>-69.43</w:t>
      </w:r>
      <w:r w:rsidRPr="00486D18">
        <w:rPr>
          <w:lang w:val="fr-FR"/>
        </w:rPr>
        <w:tab/>
        <w:t>0.0049</w:t>
      </w:r>
    </w:p>
    <w:p w14:paraId="782C8FE7" w14:textId="77777777" w:rsidR="0008051B" w:rsidRPr="00486D18" w:rsidRDefault="0008051B" w:rsidP="0008051B">
      <w:pPr>
        <w:pStyle w:val="Style6"/>
        <w:rPr>
          <w:lang w:val="fr-FR"/>
        </w:rPr>
      </w:pPr>
      <w:r w:rsidRPr="00486D18">
        <w:rPr>
          <w:lang w:val="fr-FR"/>
        </w:rPr>
        <w:t>Malawi -           (Population**: 21,934)</w:t>
      </w:r>
    </w:p>
    <w:p w14:paraId="60999AB6"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1.30</w:t>
      </w:r>
      <w:r w:rsidRPr="00486D18">
        <w:rPr>
          <w:lang w:val="fr-FR"/>
        </w:rPr>
        <w:tab/>
        <w:t>10.80</w:t>
      </w:r>
      <w:r w:rsidRPr="00486D18">
        <w:rPr>
          <w:lang w:val="fr-FR"/>
        </w:rPr>
        <w:tab/>
        <w:t>-87.96</w:t>
      </w:r>
      <w:r w:rsidRPr="00486D18">
        <w:rPr>
          <w:lang w:val="fr-FR"/>
        </w:rPr>
        <w:tab/>
        <w:t>0.0001</w:t>
      </w:r>
    </w:p>
    <w:p w14:paraId="7FD11374"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1.30</w:t>
      </w:r>
      <w:r w:rsidRPr="00486D18">
        <w:rPr>
          <w:lang w:val="fr-FR"/>
        </w:rPr>
        <w:tab/>
        <w:t>10.80</w:t>
      </w:r>
      <w:r w:rsidRPr="00486D18">
        <w:rPr>
          <w:lang w:val="fr-FR"/>
        </w:rPr>
        <w:tab/>
        <w:t>-87.96</w:t>
      </w:r>
      <w:r w:rsidRPr="00486D18">
        <w:rPr>
          <w:lang w:val="fr-FR"/>
        </w:rPr>
        <w:tab/>
        <w:t>0.0001</w:t>
      </w:r>
    </w:p>
    <w:p w14:paraId="12E43318"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149,473</w:t>
      </w:r>
      <w:r w:rsidRPr="00486D18">
        <w:rPr>
          <w:lang w:val="fr-FR"/>
        </w:rPr>
        <w:tab/>
        <w:t>428,435</w:t>
      </w:r>
      <w:r w:rsidRPr="00486D18">
        <w:rPr>
          <w:lang w:val="fr-FR"/>
        </w:rPr>
        <w:tab/>
        <w:t>-65.11</w:t>
      </w:r>
      <w:r w:rsidRPr="00486D18">
        <w:rPr>
          <w:lang w:val="fr-FR"/>
        </w:rPr>
        <w:tab/>
        <w:t>6.8147</w:t>
      </w:r>
    </w:p>
    <w:p w14:paraId="5788CD33" w14:textId="77777777" w:rsidR="0008051B" w:rsidRPr="00486D18" w:rsidRDefault="0008051B" w:rsidP="0008051B">
      <w:pPr>
        <w:pStyle w:val="Style6"/>
        <w:rPr>
          <w:lang w:val="fr-FR"/>
        </w:rPr>
      </w:pPr>
      <w:r w:rsidRPr="00486D18">
        <w:rPr>
          <w:lang w:val="fr-FR"/>
        </w:rPr>
        <w:t xml:space="preserve">Maldives -        </w:t>
      </w:r>
      <w:proofErr w:type="gramStart"/>
      <w:r w:rsidRPr="00486D18">
        <w:rPr>
          <w:lang w:val="fr-FR"/>
        </w:rPr>
        <w:t xml:space="preserve">   (</w:t>
      </w:r>
      <w:proofErr w:type="gramEnd"/>
      <w:r w:rsidRPr="00486D18">
        <w:rPr>
          <w:lang w:val="fr-FR"/>
        </w:rPr>
        <w:t>Population**: 529)</w:t>
      </w:r>
    </w:p>
    <w:p w14:paraId="3635012F"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4.60</w:t>
      </w:r>
      <w:r w:rsidRPr="00486D18">
        <w:rPr>
          <w:lang w:val="fr-FR"/>
        </w:rPr>
        <w:tab/>
        <w:t>-100</w:t>
      </w:r>
      <w:r w:rsidRPr="00486D18">
        <w:rPr>
          <w:lang w:val="fr-FR"/>
        </w:rPr>
        <w:tab/>
        <w:t>0</w:t>
      </w:r>
    </w:p>
    <w:p w14:paraId="2A7B31E1"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4.60</w:t>
      </w:r>
      <w:r w:rsidRPr="00486D18">
        <w:rPr>
          <w:lang w:val="fr-FR"/>
        </w:rPr>
        <w:tab/>
        <w:t>-100</w:t>
      </w:r>
      <w:r w:rsidRPr="00486D18">
        <w:rPr>
          <w:lang w:val="fr-FR"/>
        </w:rPr>
        <w:tab/>
        <w:t>0</w:t>
      </w:r>
    </w:p>
    <w:p w14:paraId="53355B5B"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332,992</w:t>
      </w:r>
      <w:r w:rsidRPr="00486D18">
        <w:rPr>
          <w:lang w:val="fr-FR"/>
        </w:rPr>
        <w:tab/>
        <w:t>434,219</w:t>
      </w:r>
      <w:r w:rsidRPr="00486D18">
        <w:rPr>
          <w:lang w:val="fr-FR"/>
        </w:rPr>
        <w:tab/>
        <w:t>-23.31</w:t>
      </w:r>
      <w:r w:rsidRPr="00486D18">
        <w:rPr>
          <w:lang w:val="fr-FR"/>
        </w:rPr>
        <w:tab/>
        <w:t>629.4745</w:t>
      </w:r>
    </w:p>
    <w:p w14:paraId="40FE8B00" w14:textId="77777777" w:rsidR="0008051B" w:rsidRPr="00486D18" w:rsidRDefault="0008051B" w:rsidP="0008051B">
      <w:pPr>
        <w:pStyle w:val="Style6"/>
        <w:rPr>
          <w:lang w:val="fr-FR"/>
        </w:rPr>
      </w:pPr>
      <w:r w:rsidRPr="00486D18">
        <w:rPr>
          <w:lang w:val="fr-FR"/>
        </w:rPr>
        <w:t>Mali -           (Population**: 24,835)</w:t>
      </w:r>
    </w:p>
    <w:p w14:paraId="002749C8"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3.30</w:t>
      </w:r>
      <w:r w:rsidRPr="00486D18">
        <w:rPr>
          <w:lang w:val="fr-FR"/>
        </w:rPr>
        <w:tab/>
        <w:t>15.00</w:t>
      </w:r>
      <w:r w:rsidRPr="00486D18">
        <w:rPr>
          <w:lang w:val="fr-FR"/>
        </w:rPr>
        <w:tab/>
        <w:t>-78.00</w:t>
      </w:r>
      <w:r w:rsidRPr="00486D18">
        <w:rPr>
          <w:lang w:val="fr-FR"/>
        </w:rPr>
        <w:tab/>
        <w:t>0.0001</w:t>
      </w:r>
    </w:p>
    <w:p w14:paraId="7E463BC5"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3.30</w:t>
      </w:r>
      <w:r w:rsidRPr="00486D18">
        <w:rPr>
          <w:lang w:val="fr-FR"/>
        </w:rPr>
        <w:tab/>
        <w:t>15.00</w:t>
      </w:r>
      <w:r w:rsidRPr="00486D18">
        <w:rPr>
          <w:lang w:val="fr-FR"/>
        </w:rPr>
        <w:tab/>
        <w:t>-78.00</w:t>
      </w:r>
      <w:r w:rsidRPr="00486D18">
        <w:rPr>
          <w:lang w:val="fr-FR"/>
        </w:rPr>
        <w:tab/>
        <w:t>0.0001</w:t>
      </w:r>
    </w:p>
    <w:p w14:paraId="676FE4A9"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1,571,571</w:t>
      </w:r>
      <w:r w:rsidRPr="00486D18">
        <w:rPr>
          <w:lang w:val="fr-FR"/>
        </w:rPr>
        <w:tab/>
        <w:t>399,935</w:t>
      </w:r>
      <w:r w:rsidRPr="00486D18">
        <w:rPr>
          <w:lang w:val="fr-FR"/>
        </w:rPr>
        <w:tab/>
        <w:t>292.96</w:t>
      </w:r>
      <w:r w:rsidRPr="00486D18">
        <w:rPr>
          <w:lang w:val="fr-FR"/>
        </w:rPr>
        <w:tab/>
        <w:t>63.2805</w:t>
      </w:r>
    </w:p>
    <w:p w14:paraId="4AA4056E" w14:textId="77777777" w:rsidR="0008051B" w:rsidRPr="00486D18" w:rsidRDefault="0008051B" w:rsidP="0008051B">
      <w:pPr>
        <w:pStyle w:val="Style6"/>
        <w:rPr>
          <w:lang w:val="fr-FR"/>
        </w:rPr>
      </w:pPr>
      <w:r w:rsidRPr="00486D18">
        <w:rPr>
          <w:lang w:val="fr-FR"/>
        </w:rPr>
        <w:t xml:space="preserve">Mauritius -        </w:t>
      </w:r>
      <w:proofErr w:type="gramStart"/>
      <w:r w:rsidRPr="00486D18">
        <w:rPr>
          <w:lang w:val="fr-FR"/>
        </w:rPr>
        <w:t xml:space="preserve">   (</w:t>
      </w:r>
      <w:proofErr w:type="gramEnd"/>
      <w:r w:rsidRPr="00486D18">
        <w:rPr>
          <w:lang w:val="fr-FR"/>
        </w:rPr>
        <w:t>Population**: 1,270)</w:t>
      </w:r>
    </w:p>
    <w:p w14:paraId="1171253B"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0.11</w:t>
      </w:r>
      <w:r w:rsidRPr="00486D18">
        <w:rPr>
          <w:lang w:val="fr-FR"/>
        </w:rPr>
        <w:tab/>
        <w:t>8.00</w:t>
      </w:r>
      <w:r w:rsidRPr="00486D18">
        <w:rPr>
          <w:lang w:val="fr-FR"/>
        </w:rPr>
        <w:tab/>
        <w:t>-98.63</w:t>
      </w:r>
      <w:r w:rsidRPr="00486D18">
        <w:rPr>
          <w:lang w:val="fr-FR"/>
        </w:rPr>
        <w:tab/>
        <w:t>0.0001</w:t>
      </w:r>
    </w:p>
    <w:p w14:paraId="3CADFADC"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0.11</w:t>
      </w:r>
      <w:r w:rsidRPr="00486D18">
        <w:rPr>
          <w:lang w:val="fr-FR"/>
        </w:rPr>
        <w:tab/>
        <w:t>8.00</w:t>
      </w:r>
      <w:r w:rsidRPr="00486D18">
        <w:rPr>
          <w:lang w:val="fr-FR"/>
        </w:rPr>
        <w:tab/>
        <w:t>-98.63</w:t>
      </w:r>
      <w:r w:rsidRPr="00486D18">
        <w:rPr>
          <w:lang w:val="fr-FR"/>
        </w:rPr>
        <w:tab/>
        <w:t>0.0001</w:t>
      </w:r>
    </w:p>
    <w:p w14:paraId="797DAD20"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619,258</w:t>
      </w:r>
      <w:r w:rsidRPr="00486D18">
        <w:rPr>
          <w:lang w:val="fr-FR"/>
        </w:rPr>
        <w:tab/>
        <w:t>665,957</w:t>
      </w:r>
      <w:r w:rsidRPr="00486D18">
        <w:rPr>
          <w:lang w:val="fr-FR"/>
        </w:rPr>
        <w:tab/>
        <w:t>-7.01</w:t>
      </w:r>
      <w:r w:rsidRPr="00486D18">
        <w:rPr>
          <w:lang w:val="fr-FR"/>
        </w:rPr>
        <w:tab/>
        <w:t>487.6047</w:t>
      </w:r>
    </w:p>
    <w:p w14:paraId="65679158" w14:textId="77777777" w:rsidR="0008051B" w:rsidRPr="00486D18" w:rsidRDefault="0008051B" w:rsidP="0008051B">
      <w:pPr>
        <w:pStyle w:val="Style6"/>
        <w:rPr>
          <w:lang w:val="fr-FR"/>
        </w:rPr>
      </w:pPr>
      <w:r w:rsidRPr="00486D18">
        <w:rPr>
          <w:lang w:val="fr-FR"/>
        </w:rPr>
        <w:t>Mexico -           (Population**: 131,414)</w:t>
      </w:r>
    </w:p>
    <w:p w14:paraId="513FCC63"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101.52</w:t>
      </w:r>
      <w:r w:rsidRPr="00486D18">
        <w:rPr>
          <w:lang w:val="fr-FR"/>
        </w:rPr>
        <w:tab/>
        <w:t>697.00</w:t>
      </w:r>
      <w:r w:rsidRPr="00486D18">
        <w:rPr>
          <w:lang w:val="fr-FR"/>
        </w:rPr>
        <w:tab/>
        <w:t>-85.43</w:t>
      </w:r>
      <w:r w:rsidRPr="00486D18">
        <w:rPr>
          <w:lang w:val="fr-FR"/>
        </w:rPr>
        <w:tab/>
        <w:t>134.05</w:t>
      </w:r>
      <w:r w:rsidRPr="00486D18">
        <w:rPr>
          <w:lang w:val="fr-FR"/>
        </w:rPr>
        <w:tab/>
        <w:t>1,148.80</w:t>
      </w:r>
      <w:r w:rsidRPr="00486D18">
        <w:rPr>
          <w:lang w:val="fr-FR"/>
        </w:rPr>
        <w:tab/>
        <w:t>-88.33</w:t>
      </w:r>
      <w:r w:rsidRPr="00486D18">
        <w:rPr>
          <w:lang w:val="fr-FR"/>
        </w:rPr>
        <w:tab/>
        <w:t>0.0010</w:t>
      </w:r>
    </w:p>
    <w:p w14:paraId="1790CFA1"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101.52</w:t>
      </w:r>
      <w:r w:rsidRPr="00486D18">
        <w:rPr>
          <w:lang w:val="fr-FR"/>
        </w:rPr>
        <w:tab/>
        <w:t>697.00</w:t>
      </w:r>
      <w:r w:rsidRPr="00486D18">
        <w:rPr>
          <w:lang w:val="fr-FR"/>
        </w:rPr>
        <w:tab/>
        <w:t>-85.43</w:t>
      </w:r>
      <w:r w:rsidRPr="00486D18">
        <w:rPr>
          <w:lang w:val="fr-FR"/>
        </w:rPr>
        <w:tab/>
        <w:t>134.05</w:t>
      </w:r>
      <w:r w:rsidRPr="00486D18">
        <w:rPr>
          <w:lang w:val="fr-FR"/>
        </w:rPr>
        <w:tab/>
        <w:t>1,148.80</w:t>
      </w:r>
      <w:r w:rsidRPr="00486D18">
        <w:rPr>
          <w:lang w:val="fr-FR"/>
        </w:rPr>
        <w:tab/>
        <w:t>-88.33</w:t>
      </w:r>
      <w:r w:rsidRPr="00486D18">
        <w:rPr>
          <w:lang w:val="fr-FR"/>
        </w:rPr>
        <w:tab/>
        <w:t>0.0010</w:t>
      </w:r>
    </w:p>
    <w:p w14:paraId="297A08EA" w14:textId="77777777" w:rsidR="0008051B" w:rsidRPr="00AA761A" w:rsidRDefault="0008051B" w:rsidP="0008051B">
      <w:pPr>
        <w:pStyle w:val="Style7"/>
        <w:rPr>
          <w:lang w:val="fr-FR"/>
        </w:rPr>
      </w:pPr>
      <w:r w:rsidRPr="00AA761A">
        <w:rPr>
          <w:lang w:val="fr-FR"/>
        </w:rPr>
        <w:t xml:space="preserve">F - </w:t>
      </w:r>
      <w:proofErr w:type="spellStart"/>
      <w:r w:rsidRPr="00AA761A">
        <w:rPr>
          <w:lang w:val="fr-FR"/>
        </w:rPr>
        <w:t>Hydrofluorocarbons</w:t>
      </w:r>
      <w:proofErr w:type="spellEnd"/>
      <w:r w:rsidRPr="00AA761A">
        <w:rPr>
          <w:lang w:val="fr-FR"/>
        </w:rPr>
        <w:t xml:space="preserve"> (HFCs)</w:t>
      </w:r>
      <w:r w:rsidRPr="00AA761A">
        <w:rPr>
          <w:lang w:val="fr-FR"/>
        </w:rPr>
        <w:tab/>
        <w:t>0</w:t>
      </w:r>
      <w:r w:rsidRPr="00AA761A">
        <w:rPr>
          <w:lang w:val="fr-FR"/>
        </w:rPr>
        <w:tab/>
        <w:t>14,908,490</w:t>
      </w:r>
      <w:r w:rsidRPr="00AA761A">
        <w:rPr>
          <w:lang w:val="fr-FR"/>
        </w:rPr>
        <w:tab/>
        <w:t>-100</w:t>
      </w:r>
      <w:r w:rsidRPr="00AA761A">
        <w:rPr>
          <w:lang w:val="fr-FR"/>
        </w:rPr>
        <w:tab/>
        <w:t>40,497,334</w:t>
      </w:r>
      <w:r w:rsidRPr="00AA761A">
        <w:rPr>
          <w:lang w:val="fr-FR"/>
        </w:rPr>
        <w:tab/>
        <w:t>76,982,664</w:t>
      </w:r>
      <w:r w:rsidRPr="00AA761A">
        <w:rPr>
          <w:lang w:val="fr-FR"/>
        </w:rPr>
        <w:tab/>
        <w:t>-47.39</w:t>
      </w:r>
      <w:r w:rsidRPr="00AA761A">
        <w:rPr>
          <w:lang w:val="fr-FR"/>
        </w:rPr>
        <w:tab/>
        <w:t>308.1661</w:t>
      </w:r>
    </w:p>
    <w:p w14:paraId="49B4C00A" w14:textId="77777777" w:rsidR="0008051B" w:rsidRDefault="0008051B" w:rsidP="0008051B">
      <w:pPr>
        <w:pStyle w:val="Style6"/>
      </w:pPr>
      <w:r>
        <w:t xml:space="preserve">Micronesia (Federated States of) -        </w:t>
      </w:r>
      <w:proofErr w:type="gramStart"/>
      <w:r>
        <w:t xml:space="preserve">   (</w:t>
      </w:r>
      <w:proofErr w:type="gramEnd"/>
      <w:r>
        <w:t>Population**: 113)</w:t>
      </w:r>
    </w:p>
    <w:p w14:paraId="363820F7"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22557BB3" w14:textId="77777777" w:rsidR="0008051B" w:rsidRPr="00486D18" w:rsidRDefault="0008051B" w:rsidP="0008051B">
      <w:pPr>
        <w:pStyle w:val="Style7s"/>
        <w:rPr>
          <w:lang w:val="fr-FR"/>
        </w:rPr>
      </w:pPr>
      <w:r w:rsidRPr="00486D18">
        <w:rPr>
          <w:lang w:val="fr-FR"/>
        </w:rPr>
        <w:lastRenderedPageBreak/>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44773EF2"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6,292</w:t>
      </w:r>
      <w:r w:rsidRPr="00486D18">
        <w:rPr>
          <w:lang w:val="fr-FR"/>
        </w:rPr>
        <w:tab/>
        <w:t>13,600</w:t>
      </w:r>
      <w:r w:rsidRPr="00486D18">
        <w:rPr>
          <w:lang w:val="fr-FR"/>
        </w:rPr>
        <w:tab/>
        <w:t>-53.74</w:t>
      </w:r>
      <w:r w:rsidRPr="00486D18">
        <w:rPr>
          <w:lang w:val="fr-FR"/>
        </w:rPr>
        <w:tab/>
        <w:t>55.6814</w:t>
      </w:r>
    </w:p>
    <w:p w14:paraId="2DB6973E" w14:textId="77777777" w:rsidR="0008051B" w:rsidRPr="00486D18" w:rsidRDefault="0008051B" w:rsidP="0008051B">
      <w:pPr>
        <w:pStyle w:val="Style6"/>
        <w:rPr>
          <w:lang w:val="fr-FR"/>
        </w:rPr>
      </w:pPr>
      <w:r w:rsidRPr="00486D18">
        <w:rPr>
          <w:lang w:val="fr-FR"/>
        </w:rPr>
        <w:t>Mongolia -           (Population**: 3,497)</w:t>
      </w:r>
    </w:p>
    <w:p w14:paraId="50D4EA62"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0.30</w:t>
      </w:r>
      <w:r w:rsidRPr="00486D18">
        <w:rPr>
          <w:lang w:val="fr-FR"/>
        </w:rPr>
        <w:tab/>
        <w:t>1.40</w:t>
      </w:r>
      <w:r w:rsidRPr="00486D18">
        <w:rPr>
          <w:lang w:val="fr-FR"/>
        </w:rPr>
        <w:tab/>
        <w:t>-78.57</w:t>
      </w:r>
      <w:r w:rsidRPr="00486D18">
        <w:rPr>
          <w:lang w:val="fr-FR"/>
        </w:rPr>
        <w:tab/>
        <w:t>0.0001</w:t>
      </w:r>
    </w:p>
    <w:p w14:paraId="133088AC"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0.30</w:t>
      </w:r>
      <w:r w:rsidRPr="00486D18">
        <w:rPr>
          <w:lang w:val="fr-FR"/>
        </w:rPr>
        <w:tab/>
        <w:t>1.40</w:t>
      </w:r>
      <w:r w:rsidRPr="00486D18">
        <w:rPr>
          <w:lang w:val="fr-FR"/>
        </w:rPr>
        <w:tab/>
        <w:t>-78.57</w:t>
      </w:r>
      <w:r w:rsidRPr="00486D18">
        <w:rPr>
          <w:lang w:val="fr-FR"/>
        </w:rPr>
        <w:tab/>
        <w:t>0.0001</w:t>
      </w:r>
    </w:p>
    <w:p w14:paraId="47F7E482"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67,925</w:t>
      </w:r>
      <w:r w:rsidRPr="00486D18">
        <w:rPr>
          <w:lang w:val="fr-FR"/>
        </w:rPr>
        <w:tab/>
        <w:t>57,309</w:t>
      </w:r>
      <w:r w:rsidRPr="00486D18">
        <w:rPr>
          <w:lang w:val="fr-FR"/>
        </w:rPr>
        <w:tab/>
        <w:t>18.52</w:t>
      </w:r>
      <w:r w:rsidRPr="00486D18">
        <w:rPr>
          <w:lang w:val="fr-FR"/>
        </w:rPr>
        <w:tab/>
        <w:t>19.4238</w:t>
      </w:r>
    </w:p>
    <w:p w14:paraId="0C0627A5" w14:textId="77777777" w:rsidR="0008051B" w:rsidRPr="00486D18" w:rsidRDefault="0008051B" w:rsidP="0008051B">
      <w:pPr>
        <w:pStyle w:val="Style6"/>
        <w:rPr>
          <w:lang w:val="fr-FR"/>
        </w:rPr>
      </w:pPr>
      <w:r w:rsidRPr="00486D18">
        <w:rPr>
          <w:lang w:val="fr-FR"/>
        </w:rPr>
        <w:t>Montenegro -           (Population**: 638)</w:t>
      </w:r>
    </w:p>
    <w:p w14:paraId="632BA54E"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0.80</w:t>
      </w:r>
      <w:r w:rsidRPr="00486D18">
        <w:rPr>
          <w:lang w:val="fr-FR"/>
        </w:rPr>
        <w:tab/>
        <w:t>-100</w:t>
      </w:r>
      <w:r w:rsidRPr="00486D18">
        <w:rPr>
          <w:lang w:val="fr-FR"/>
        </w:rPr>
        <w:tab/>
        <w:t>0</w:t>
      </w:r>
    </w:p>
    <w:p w14:paraId="1C717C4D"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0.80</w:t>
      </w:r>
      <w:r w:rsidRPr="00486D18">
        <w:rPr>
          <w:lang w:val="fr-FR"/>
        </w:rPr>
        <w:tab/>
        <w:t>-100</w:t>
      </w:r>
      <w:r w:rsidRPr="00486D18">
        <w:rPr>
          <w:lang w:val="fr-FR"/>
        </w:rPr>
        <w:tab/>
        <w:t>0</w:t>
      </w:r>
    </w:p>
    <w:p w14:paraId="48BA5D14"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131,866</w:t>
      </w:r>
      <w:r w:rsidRPr="00486D18">
        <w:rPr>
          <w:lang w:val="fr-FR"/>
        </w:rPr>
        <w:tab/>
        <w:t>155,854</w:t>
      </w:r>
      <w:r w:rsidRPr="00486D18">
        <w:rPr>
          <w:lang w:val="fr-FR"/>
        </w:rPr>
        <w:tab/>
        <w:t>-15.39</w:t>
      </w:r>
      <w:r w:rsidRPr="00486D18">
        <w:rPr>
          <w:lang w:val="fr-FR"/>
        </w:rPr>
        <w:tab/>
        <w:t>206.6865</w:t>
      </w:r>
    </w:p>
    <w:p w14:paraId="3091B091" w14:textId="77777777" w:rsidR="0008051B" w:rsidRPr="00486D18" w:rsidRDefault="0008051B" w:rsidP="0008051B">
      <w:pPr>
        <w:pStyle w:val="Style6"/>
        <w:rPr>
          <w:lang w:val="fr-FR"/>
        </w:rPr>
      </w:pPr>
      <w:r w:rsidRPr="00486D18">
        <w:rPr>
          <w:lang w:val="fr-FR"/>
        </w:rPr>
        <w:t>Morocco -           (Population**: 38,261)</w:t>
      </w:r>
    </w:p>
    <w:p w14:paraId="602F7E85"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16.32</w:t>
      </w:r>
      <w:r w:rsidRPr="00486D18">
        <w:rPr>
          <w:lang w:val="fr-FR"/>
        </w:rPr>
        <w:tab/>
        <w:t>51.35</w:t>
      </w:r>
      <w:r w:rsidRPr="00486D18">
        <w:rPr>
          <w:lang w:val="fr-FR"/>
        </w:rPr>
        <w:tab/>
        <w:t>-68.22</w:t>
      </w:r>
      <w:r w:rsidRPr="00486D18">
        <w:rPr>
          <w:lang w:val="fr-FR"/>
        </w:rPr>
        <w:tab/>
        <w:t>0.0004</w:t>
      </w:r>
    </w:p>
    <w:p w14:paraId="191597F9"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16.32</w:t>
      </w:r>
      <w:r w:rsidRPr="00486D18">
        <w:rPr>
          <w:lang w:val="fr-FR"/>
        </w:rPr>
        <w:tab/>
        <w:t>51.35</w:t>
      </w:r>
      <w:r w:rsidRPr="00486D18">
        <w:rPr>
          <w:lang w:val="fr-FR"/>
        </w:rPr>
        <w:tab/>
        <w:t>-68.22</w:t>
      </w:r>
      <w:r w:rsidRPr="00486D18">
        <w:rPr>
          <w:lang w:val="fr-FR"/>
        </w:rPr>
        <w:tab/>
        <w:t>0.0004</w:t>
      </w:r>
    </w:p>
    <w:p w14:paraId="6C73F542"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2,308,500</w:t>
      </w:r>
      <w:r w:rsidRPr="00486D18">
        <w:rPr>
          <w:lang w:val="fr-FR"/>
        </w:rPr>
        <w:tab/>
        <w:t>3,023,765</w:t>
      </w:r>
      <w:r w:rsidRPr="00486D18">
        <w:rPr>
          <w:lang w:val="fr-FR"/>
        </w:rPr>
        <w:tab/>
        <w:t>-23.65</w:t>
      </w:r>
      <w:r w:rsidRPr="00486D18">
        <w:rPr>
          <w:lang w:val="fr-FR"/>
        </w:rPr>
        <w:tab/>
        <w:t>60.3356</w:t>
      </w:r>
    </w:p>
    <w:p w14:paraId="3794E1F5" w14:textId="77777777" w:rsidR="0008051B" w:rsidRPr="00486D18" w:rsidRDefault="0008051B" w:rsidP="0008051B">
      <w:pPr>
        <w:pStyle w:val="Style6"/>
        <w:rPr>
          <w:lang w:val="fr-FR"/>
        </w:rPr>
      </w:pPr>
      <w:proofErr w:type="spellStart"/>
      <w:r w:rsidRPr="00486D18">
        <w:rPr>
          <w:lang w:val="fr-FR"/>
        </w:rPr>
        <w:t>Naoero</w:t>
      </w:r>
      <w:proofErr w:type="spellEnd"/>
      <w:r w:rsidRPr="00486D18">
        <w:rPr>
          <w:lang w:val="fr-FR"/>
        </w:rPr>
        <w:t xml:space="preserve"> -           (Population**: 12)</w:t>
      </w:r>
    </w:p>
    <w:p w14:paraId="65AD4CF1"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0.00</w:t>
      </w:r>
      <w:r w:rsidRPr="00486D18">
        <w:rPr>
          <w:lang w:val="fr-FR"/>
        </w:rPr>
        <w:tab/>
        <w:t>-100</w:t>
      </w:r>
      <w:r w:rsidRPr="00486D18">
        <w:rPr>
          <w:lang w:val="fr-FR"/>
        </w:rPr>
        <w:tab/>
        <w:t>0</w:t>
      </w:r>
    </w:p>
    <w:p w14:paraId="446DAAB1"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0.00</w:t>
      </w:r>
      <w:r w:rsidRPr="00486D18">
        <w:rPr>
          <w:lang w:val="fr-FR"/>
        </w:rPr>
        <w:tab/>
        <w:t>-100</w:t>
      </w:r>
      <w:r w:rsidRPr="00486D18">
        <w:rPr>
          <w:lang w:val="fr-FR"/>
        </w:rPr>
        <w:tab/>
        <w:t>0</w:t>
      </w:r>
    </w:p>
    <w:p w14:paraId="3E3A2CC8"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237</w:t>
      </w:r>
      <w:r w:rsidRPr="00486D18">
        <w:rPr>
          <w:lang w:val="fr-FR"/>
        </w:rPr>
        <w:tab/>
        <w:t>2,378</w:t>
      </w:r>
      <w:r w:rsidRPr="00486D18">
        <w:rPr>
          <w:lang w:val="fr-FR"/>
        </w:rPr>
        <w:tab/>
        <w:t>-90.03</w:t>
      </w:r>
      <w:r w:rsidRPr="00486D18">
        <w:rPr>
          <w:lang w:val="fr-FR"/>
        </w:rPr>
        <w:tab/>
        <w:t>19.7500</w:t>
      </w:r>
    </w:p>
    <w:p w14:paraId="58D4BE62" w14:textId="77777777" w:rsidR="0008051B" w:rsidRPr="00486D18" w:rsidRDefault="0008051B" w:rsidP="0008051B">
      <w:pPr>
        <w:pStyle w:val="Style6"/>
        <w:rPr>
          <w:lang w:val="fr-FR"/>
        </w:rPr>
      </w:pPr>
      <w:r w:rsidRPr="00486D18">
        <w:rPr>
          <w:lang w:val="fr-FR"/>
        </w:rPr>
        <w:t>Niger -           (Population**: 27,472)</w:t>
      </w:r>
    </w:p>
    <w:p w14:paraId="7498AB9C"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4.71</w:t>
      </w:r>
      <w:r w:rsidRPr="00486D18">
        <w:rPr>
          <w:lang w:val="fr-FR"/>
        </w:rPr>
        <w:tab/>
        <w:t>15.98</w:t>
      </w:r>
      <w:r w:rsidRPr="00486D18">
        <w:rPr>
          <w:lang w:val="fr-FR"/>
        </w:rPr>
        <w:tab/>
        <w:t>-70.53</w:t>
      </w:r>
      <w:r w:rsidRPr="00486D18">
        <w:rPr>
          <w:lang w:val="fr-FR"/>
        </w:rPr>
        <w:tab/>
        <w:t>0.0002</w:t>
      </w:r>
    </w:p>
    <w:p w14:paraId="1FFC8319"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4.71</w:t>
      </w:r>
      <w:r w:rsidRPr="00486D18">
        <w:rPr>
          <w:lang w:val="fr-FR"/>
        </w:rPr>
        <w:tab/>
        <w:t>15.98</w:t>
      </w:r>
      <w:r w:rsidRPr="00486D18">
        <w:rPr>
          <w:lang w:val="fr-FR"/>
        </w:rPr>
        <w:tab/>
        <w:t>-70.53</w:t>
      </w:r>
      <w:r w:rsidRPr="00486D18">
        <w:rPr>
          <w:lang w:val="fr-FR"/>
        </w:rPr>
        <w:tab/>
        <w:t>0.0002</w:t>
      </w:r>
    </w:p>
    <w:p w14:paraId="353E20A3"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554,715</w:t>
      </w:r>
      <w:r w:rsidRPr="00486D18">
        <w:rPr>
          <w:lang w:val="fr-FR"/>
        </w:rPr>
        <w:tab/>
        <w:t>1,222,358</w:t>
      </w:r>
      <w:r w:rsidRPr="00486D18">
        <w:rPr>
          <w:lang w:val="fr-FR"/>
        </w:rPr>
        <w:tab/>
        <w:t>-54.62</w:t>
      </w:r>
      <w:r w:rsidRPr="00486D18">
        <w:rPr>
          <w:lang w:val="fr-FR"/>
        </w:rPr>
        <w:tab/>
        <w:t>20.1920</w:t>
      </w:r>
    </w:p>
    <w:p w14:paraId="2B76DCCA" w14:textId="77777777" w:rsidR="0008051B" w:rsidRPr="00486D18" w:rsidRDefault="0008051B" w:rsidP="0008051B">
      <w:pPr>
        <w:pStyle w:val="Style6"/>
        <w:rPr>
          <w:lang w:val="fr-FR"/>
        </w:rPr>
      </w:pPr>
      <w:r w:rsidRPr="00486D18">
        <w:rPr>
          <w:lang w:val="fr-FR"/>
        </w:rPr>
        <w:t>Nigeria -           (Population**: 235,088)</w:t>
      </w:r>
    </w:p>
    <w:p w14:paraId="0A01077B"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92.06</w:t>
      </w:r>
      <w:r w:rsidRPr="00486D18">
        <w:rPr>
          <w:lang w:val="fr-FR"/>
        </w:rPr>
        <w:tab/>
        <w:t>344.88</w:t>
      </w:r>
      <w:r w:rsidRPr="00486D18">
        <w:rPr>
          <w:lang w:val="fr-FR"/>
        </w:rPr>
        <w:tab/>
        <w:t>-73.31</w:t>
      </w:r>
      <w:r w:rsidRPr="00486D18">
        <w:rPr>
          <w:lang w:val="fr-FR"/>
        </w:rPr>
        <w:tab/>
        <w:t>0.0004</w:t>
      </w:r>
    </w:p>
    <w:p w14:paraId="6488A1D8"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92.06</w:t>
      </w:r>
      <w:r w:rsidRPr="00486D18">
        <w:rPr>
          <w:lang w:val="fr-FR"/>
        </w:rPr>
        <w:tab/>
        <w:t>344.88</w:t>
      </w:r>
      <w:r w:rsidRPr="00486D18">
        <w:rPr>
          <w:lang w:val="fr-FR"/>
        </w:rPr>
        <w:tab/>
        <w:t>-73.31</w:t>
      </w:r>
      <w:r w:rsidRPr="00486D18">
        <w:rPr>
          <w:lang w:val="fr-FR"/>
        </w:rPr>
        <w:tab/>
        <w:t>0.0004</w:t>
      </w:r>
    </w:p>
    <w:p w14:paraId="68B5C318"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24,924,704</w:t>
      </w:r>
      <w:r w:rsidRPr="00486D18">
        <w:rPr>
          <w:lang w:val="fr-FR"/>
        </w:rPr>
        <w:tab/>
        <w:t>24,986,406</w:t>
      </w:r>
      <w:r w:rsidRPr="00486D18">
        <w:rPr>
          <w:lang w:val="fr-FR"/>
        </w:rPr>
        <w:tab/>
        <w:t>-0.25</w:t>
      </w:r>
      <w:r w:rsidRPr="00486D18">
        <w:rPr>
          <w:lang w:val="fr-FR"/>
        </w:rPr>
        <w:tab/>
        <w:t>106.0229</w:t>
      </w:r>
    </w:p>
    <w:p w14:paraId="200A5194" w14:textId="77777777" w:rsidR="0008051B" w:rsidRPr="00486D18" w:rsidRDefault="0008051B" w:rsidP="0008051B">
      <w:pPr>
        <w:pStyle w:val="Style6"/>
        <w:rPr>
          <w:lang w:val="fr-FR"/>
        </w:rPr>
      </w:pPr>
      <w:r w:rsidRPr="00486D18">
        <w:rPr>
          <w:lang w:val="fr-FR"/>
        </w:rPr>
        <w:t>Niue -           (Population**: 2)</w:t>
      </w:r>
    </w:p>
    <w:p w14:paraId="46E856C8"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0.00</w:t>
      </w:r>
      <w:r w:rsidRPr="00486D18">
        <w:rPr>
          <w:lang w:val="fr-FR"/>
        </w:rPr>
        <w:tab/>
        <w:t>-100</w:t>
      </w:r>
      <w:r w:rsidRPr="00486D18">
        <w:rPr>
          <w:lang w:val="fr-FR"/>
        </w:rPr>
        <w:tab/>
        <w:t>0</w:t>
      </w:r>
    </w:p>
    <w:p w14:paraId="5A562373"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0.00</w:t>
      </w:r>
      <w:r w:rsidRPr="00486D18">
        <w:rPr>
          <w:lang w:val="fr-FR"/>
        </w:rPr>
        <w:tab/>
        <w:t>-100</w:t>
      </w:r>
      <w:r w:rsidRPr="00486D18">
        <w:rPr>
          <w:lang w:val="fr-FR"/>
        </w:rPr>
        <w:tab/>
        <w:t>0</w:t>
      </w:r>
    </w:p>
    <w:p w14:paraId="359AE917"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3</w:t>
      </w:r>
      <w:r w:rsidRPr="00486D18">
        <w:rPr>
          <w:lang w:val="fr-FR"/>
        </w:rPr>
        <w:tab/>
        <w:t>236</w:t>
      </w:r>
      <w:r w:rsidRPr="00486D18">
        <w:rPr>
          <w:lang w:val="fr-FR"/>
        </w:rPr>
        <w:tab/>
        <w:t>-98.73</w:t>
      </w:r>
      <w:r w:rsidRPr="00486D18">
        <w:rPr>
          <w:lang w:val="fr-FR"/>
        </w:rPr>
        <w:tab/>
        <w:t>1.5000</w:t>
      </w:r>
    </w:p>
    <w:p w14:paraId="12ECE9EE" w14:textId="77777777" w:rsidR="0008051B" w:rsidRPr="00486D18" w:rsidRDefault="0008051B" w:rsidP="0008051B">
      <w:pPr>
        <w:pStyle w:val="Style6"/>
        <w:rPr>
          <w:lang w:val="fr-FR"/>
        </w:rPr>
      </w:pPr>
      <w:r w:rsidRPr="00486D18">
        <w:rPr>
          <w:lang w:val="fr-FR"/>
        </w:rPr>
        <w:t>Oman -           (Population**: 5,398)</w:t>
      </w:r>
    </w:p>
    <w:p w14:paraId="25D70962"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5.90</w:t>
      </w:r>
      <w:r w:rsidRPr="00486D18">
        <w:rPr>
          <w:lang w:val="fr-FR"/>
        </w:rPr>
        <w:tab/>
        <w:t>31.50</w:t>
      </w:r>
      <w:r w:rsidRPr="00486D18">
        <w:rPr>
          <w:lang w:val="fr-FR"/>
        </w:rPr>
        <w:tab/>
        <w:t>-81.27</w:t>
      </w:r>
      <w:r w:rsidRPr="00486D18">
        <w:rPr>
          <w:lang w:val="fr-FR"/>
        </w:rPr>
        <w:tab/>
        <w:t>0.0011</w:t>
      </w:r>
    </w:p>
    <w:p w14:paraId="458FB7BD"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5.90</w:t>
      </w:r>
      <w:r w:rsidRPr="00486D18">
        <w:rPr>
          <w:lang w:val="fr-FR"/>
        </w:rPr>
        <w:tab/>
        <w:t>31.50</w:t>
      </w:r>
      <w:r w:rsidRPr="00486D18">
        <w:rPr>
          <w:lang w:val="fr-FR"/>
        </w:rPr>
        <w:tab/>
        <w:t>-81.27</w:t>
      </w:r>
      <w:r w:rsidRPr="00486D18">
        <w:rPr>
          <w:lang w:val="fr-FR"/>
        </w:rPr>
        <w:tab/>
        <w:t>0.0011</w:t>
      </w:r>
    </w:p>
    <w:p w14:paraId="35889DE9"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r>
      <w:r w:rsidRPr="00486D18">
        <w:rPr>
          <w:lang w:val="fr-FR"/>
        </w:rPr>
        <w:tab/>
        <w:t>-100</w:t>
      </w:r>
      <w:r w:rsidRPr="00486D18">
        <w:rPr>
          <w:lang w:val="fr-FR"/>
        </w:rPr>
        <w:tab/>
        <w:t>1,822,104</w:t>
      </w:r>
      <w:r w:rsidRPr="00486D18">
        <w:rPr>
          <w:lang w:val="fr-FR"/>
        </w:rPr>
        <w:tab/>
      </w:r>
      <w:r w:rsidRPr="00486D18">
        <w:rPr>
          <w:lang w:val="fr-FR"/>
        </w:rPr>
        <w:tab/>
      </w:r>
      <w:r w:rsidRPr="00486D18">
        <w:rPr>
          <w:lang w:val="fr-FR"/>
        </w:rPr>
        <w:tab/>
        <w:t>337.5517</w:t>
      </w:r>
    </w:p>
    <w:p w14:paraId="551EBBB9" w14:textId="77777777" w:rsidR="0008051B" w:rsidRPr="00486D18" w:rsidRDefault="0008051B" w:rsidP="0008051B">
      <w:pPr>
        <w:pStyle w:val="Style6"/>
        <w:rPr>
          <w:lang w:val="fr-FR"/>
        </w:rPr>
      </w:pPr>
      <w:r w:rsidRPr="00486D18">
        <w:rPr>
          <w:lang w:val="fr-FR"/>
        </w:rPr>
        <w:t>Pakistan -           (Population**: 253,203)</w:t>
      </w:r>
    </w:p>
    <w:p w14:paraId="17149E5F"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76.40</w:t>
      </w:r>
      <w:r w:rsidRPr="00486D18">
        <w:rPr>
          <w:lang w:val="fr-FR"/>
        </w:rPr>
        <w:tab/>
        <w:t>248.11</w:t>
      </w:r>
      <w:r w:rsidRPr="00486D18">
        <w:rPr>
          <w:lang w:val="fr-FR"/>
        </w:rPr>
        <w:tab/>
        <w:t>-69.21</w:t>
      </w:r>
      <w:r w:rsidRPr="00486D18">
        <w:rPr>
          <w:lang w:val="fr-FR"/>
        </w:rPr>
        <w:tab/>
        <w:t>0.0003</w:t>
      </w:r>
    </w:p>
    <w:p w14:paraId="0D0C6726"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76.40</w:t>
      </w:r>
      <w:r w:rsidRPr="00486D18">
        <w:rPr>
          <w:lang w:val="fr-FR"/>
        </w:rPr>
        <w:tab/>
        <w:t>248.11</w:t>
      </w:r>
      <w:r w:rsidRPr="00486D18">
        <w:rPr>
          <w:lang w:val="fr-FR"/>
        </w:rPr>
        <w:tab/>
        <w:t>-69.21</w:t>
      </w:r>
      <w:r w:rsidRPr="00486D18">
        <w:rPr>
          <w:lang w:val="fr-FR"/>
        </w:rPr>
        <w:tab/>
        <w:t>0.0003</w:t>
      </w:r>
    </w:p>
    <w:p w14:paraId="2FDDDEF8"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r>
      <w:r w:rsidRPr="00486D18">
        <w:rPr>
          <w:lang w:val="fr-FR"/>
        </w:rPr>
        <w:tab/>
        <w:t>-100</w:t>
      </w:r>
      <w:r w:rsidRPr="00486D18">
        <w:rPr>
          <w:lang w:val="fr-FR"/>
        </w:rPr>
        <w:tab/>
        <w:t>12,486,840</w:t>
      </w:r>
      <w:r w:rsidRPr="00486D18">
        <w:rPr>
          <w:lang w:val="fr-FR"/>
        </w:rPr>
        <w:tab/>
      </w:r>
      <w:r w:rsidRPr="00486D18">
        <w:rPr>
          <w:lang w:val="fr-FR"/>
        </w:rPr>
        <w:tab/>
      </w:r>
      <w:r w:rsidRPr="00486D18">
        <w:rPr>
          <w:lang w:val="fr-FR"/>
        </w:rPr>
        <w:tab/>
        <w:t>49.3155</w:t>
      </w:r>
    </w:p>
    <w:p w14:paraId="6DBF927A" w14:textId="77777777" w:rsidR="0008051B" w:rsidRPr="00486D18" w:rsidRDefault="0008051B" w:rsidP="0008051B">
      <w:pPr>
        <w:pStyle w:val="Style6"/>
        <w:rPr>
          <w:lang w:val="fr-FR"/>
        </w:rPr>
      </w:pPr>
      <w:r w:rsidRPr="00486D18">
        <w:rPr>
          <w:lang w:val="fr-FR"/>
        </w:rPr>
        <w:t>Palau -           (Population**: 18)</w:t>
      </w:r>
    </w:p>
    <w:p w14:paraId="69634FF9"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0.01</w:t>
      </w:r>
      <w:r w:rsidRPr="00486D18">
        <w:rPr>
          <w:lang w:val="fr-FR"/>
        </w:rPr>
        <w:tab/>
        <w:t>0.20</w:t>
      </w:r>
      <w:r w:rsidRPr="00486D18">
        <w:rPr>
          <w:lang w:val="fr-FR"/>
        </w:rPr>
        <w:tab/>
        <w:t>-95.00</w:t>
      </w:r>
      <w:r w:rsidRPr="00486D18">
        <w:rPr>
          <w:lang w:val="fr-FR"/>
        </w:rPr>
        <w:tab/>
        <w:t>0.0006</w:t>
      </w:r>
    </w:p>
    <w:p w14:paraId="21FFF4D3"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0.01</w:t>
      </w:r>
      <w:r w:rsidRPr="00486D18">
        <w:rPr>
          <w:lang w:val="fr-FR"/>
        </w:rPr>
        <w:tab/>
        <w:t>0.20</w:t>
      </w:r>
      <w:r w:rsidRPr="00486D18">
        <w:rPr>
          <w:lang w:val="fr-FR"/>
        </w:rPr>
        <w:tab/>
        <w:t>-95.00</w:t>
      </w:r>
      <w:r w:rsidRPr="00486D18">
        <w:rPr>
          <w:lang w:val="fr-FR"/>
        </w:rPr>
        <w:tab/>
        <w:t>0.0006</w:t>
      </w:r>
    </w:p>
    <w:p w14:paraId="736015AC"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8,861</w:t>
      </w:r>
      <w:r w:rsidRPr="00486D18">
        <w:rPr>
          <w:lang w:val="fr-FR"/>
        </w:rPr>
        <w:tab/>
        <w:t>10,368</w:t>
      </w:r>
      <w:r w:rsidRPr="00486D18">
        <w:rPr>
          <w:lang w:val="fr-FR"/>
        </w:rPr>
        <w:tab/>
        <w:t>-14.54</w:t>
      </w:r>
      <w:r w:rsidRPr="00486D18">
        <w:rPr>
          <w:lang w:val="fr-FR"/>
        </w:rPr>
        <w:tab/>
        <w:t>492.2778</w:t>
      </w:r>
    </w:p>
    <w:p w14:paraId="482C4B37" w14:textId="77777777" w:rsidR="0008051B" w:rsidRPr="00486D18" w:rsidRDefault="0008051B" w:rsidP="0008051B">
      <w:pPr>
        <w:pStyle w:val="Style6"/>
        <w:rPr>
          <w:lang w:val="fr-FR"/>
        </w:rPr>
      </w:pPr>
      <w:r w:rsidRPr="00486D18">
        <w:rPr>
          <w:lang w:val="fr-FR"/>
        </w:rPr>
        <w:t>Panama -           (Population**: 4,544)</w:t>
      </w:r>
    </w:p>
    <w:p w14:paraId="664E4DD3"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5.62</w:t>
      </w:r>
      <w:r w:rsidRPr="00486D18">
        <w:rPr>
          <w:lang w:val="fr-FR"/>
        </w:rPr>
        <w:tab/>
        <w:t>24.80</w:t>
      </w:r>
      <w:r w:rsidRPr="00486D18">
        <w:rPr>
          <w:lang w:val="fr-FR"/>
        </w:rPr>
        <w:tab/>
        <w:t>-77.34</w:t>
      </w:r>
      <w:r w:rsidRPr="00486D18">
        <w:rPr>
          <w:lang w:val="fr-FR"/>
        </w:rPr>
        <w:tab/>
        <w:t>0.0012</w:t>
      </w:r>
    </w:p>
    <w:p w14:paraId="650C977A"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5.62</w:t>
      </w:r>
      <w:r w:rsidRPr="00486D18">
        <w:rPr>
          <w:lang w:val="fr-FR"/>
        </w:rPr>
        <w:tab/>
        <w:t>24.80</w:t>
      </w:r>
      <w:r w:rsidRPr="00486D18">
        <w:rPr>
          <w:lang w:val="fr-FR"/>
        </w:rPr>
        <w:tab/>
        <w:t>-77.34</w:t>
      </w:r>
      <w:r w:rsidRPr="00486D18">
        <w:rPr>
          <w:lang w:val="fr-FR"/>
        </w:rPr>
        <w:tab/>
        <w:t>0.0012</w:t>
      </w:r>
    </w:p>
    <w:p w14:paraId="2F1C1EE1"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1,865,356</w:t>
      </w:r>
      <w:r w:rsidRPr="00486D18">
        <w:rPr>
          <w:lang w:val="fr-FR"/>
        </w:rPr>
        <w:tab/>
        <w:t>2,543,386</w:t>
      </w:r>
      <w:r w:rsidRPr="00486D18">
        <w:rPr>
          <w:lang w:val="fr-FR"/>
        </w:rPr>
        <w:tab/>
        <w:t>-26.66</w:t>
      </w:r>
      <w:r w:rsidRPr="00486D18">
        <w:rPr>
          <w:lang w:val="fr-FR"/>
        </w:rPr>
        <w:tab/>
        <w:t>410.5097</w:t>
      </w:r>
    </w:p>
    <w:p w14:paraId="64D9655E" w14:textId="77777777" w:rsidR="0008051B" w:rsidRPr="00486D18" w:rsidRDefault="0008051B" w:rsidP="0008051B">
      <w:pPr>
        <w:pStyle w:val="Style6"/>
        <w:rPr>
          <w:lang w:val="fr-FR"/>
        </w:rPr>
      </w:pPr>
      <w:r w:rsidRPr="00486D18">
        <w:rPr>
          <w:lang w:val="fr-FR"/>
        </w:rPr>
        <w:t xml:space="preserve">Papua New </w:t>
      </w:r>
      <w:proofErr w:type="spellStart"/>
      <w:r w:rsidRPr="00486D18">
        <w:rPr>
          <w:lang w:val="fr-FR"/>
        </w:rPr>
        <w:t>Guinea</w:t>
      </w:r>
      <w:proofErr w:type="spellEnd"/>
      <w:r w:rsidRPr="00486D18">
        <w:rPr>
          <w:lang w:val="fr-FR"/>
        </w:rPr>
        <w:t xml:space="preserve"> -           (Population**: 10,670)</w:t>
      </w:r>
    </w:p>
    <w:p w14:paraId="0312B9DE"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3.30</w:t>
      </w:r>
      <w:r w:rsidRPr="00486D18">
        <w:rPr>
          <w:lang w:val="fr-FR"/>
        </w:rPr>
        <w:tab/>
        <w:t>-100</w:t>
      </w:r>
      <w:r w:rsidRPr="00486D18">
        <w:rPr>
          <w:lang w:val="fr-FR"/>
        </w:rPr>
        <w:tab/>
        <w:t>0</w:t>
      </w:r>
    </w:p>
    <w:p w14:paraId="007130A6"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3.30</w:t>
      </w:r>
      <w:r w:rsidRPr="00486D18">
        <w:rPr>
          <w:lang w:val="fr-FR"/>
        </w:rPr>
        <w:tab/>
        <w:t>-100</w:t>
      </w:r>
      <w:r w:rsidRPr="00486D18">
        <w:rPr>
          <w:lang w:val="fr-FR"/>
        </w:rPr>
        <w:tab/>
        <w:t>0</w:t>
      </w:r>
    </w:p>
    <w:p w14:paraId="11641039"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327,611</w:t>
      </w:r>
      <w:r w:rsidRPr="00486D18">
        <w:rPr>
          <w:lang w:val="fr-FR"/>
        </w:rPr>
        <w:tab/>
        <w:t>430,238</w:t>
      </w:r>
      <w:r w:rsidRPr="00486D18">
        <w:rPr>
          <w:lang w:val="fr-FR"/>
        </w:rPr>
        <w:tab/>
        <w:t>-23.85</w:t>
      </w:r>
      <w:r w:rsidRPr="00486D18">
        <w:rPr>
          <w:lang w:val="fr-FR"/>
        </w:rPr>
        <w:tab/>
        <w:t>30.7039</w:t>
      </w:r>
    </w:p>
    <w:p w14:paraId="46CF22DB" w14:textId="77777777" w:rsidR="0008051B" w:rsidRPr="00486D18" w:rsidRDefault="0008051B" w:rsidP="0008051B">
      <w:pPr>
        <w:pStyle w:val="Style6"/>
        <w:rPr>
          <w:lang w:val="fr-FR"/>
        </w:rPr>
      </w:pPr>
      <w:r w:rsidRPr="00486D18">
        <w:rPr>
          <w:lang w:val="fr-FR"/>
        </w:rPr>
        <w:t>Paraguay -           (Population**: 6,972)</w:t>
      </w:r>
    </w:p>
    <w:p w14:paraId="13791591"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4.90</w:t>
      </w:r>
      <w:r w:rsidRPr="00486D18">
        <w:rPr>
          <w:lang w:val="fr-FR"/>
        </w:rPr>
        <w:tab/>
        <w:t>18.00</w:t>
      </w:r>
      <w:r w:rsidRPr="00486D18">
        <w:rPr>
          <w:lang w:val="fr-FR"/>
        </w:rPr>
        <w:tab/>
        <w:t>-72.78</w:t>
      </w:r>
      <w:r w:rsidRPr="00486D18">
        <w:rPr>
          <w:lang w:val="fr-FR"/>
        </w:rPr>
        <w:tab/>
        <w:t>0.0007</w:t>
      </w:r>
    </w:p>
    <w:p w14:paraId="273D17D8"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4.90</w:t>
      </w:r>
      <w:r w:rsidRPr="00486D18">
        <w:rPr>
          <w:lang w:val="fr-FR"/>
        </w:rPr>
        <w:tab/>
        <w:t>18.00</w:t>
      </w:r>
      <w:r w:rsidRPr="00486D18">
        <w:rPr>
          <w:lang w:val="fr-FR"/>
        </w:rPr>
        <w:tab/>
        <w:t>-72.78</w:t>
      </w:r>
      <w:r w:rsidRPr="00486D18">
        <w:rPr>
          <w:lang w:val="fr-FR"/>
        </w:rPr>
        <w:tab/>
        <w:t>0.0007</w:t>
      </w:r>
    </w:p>
    <w:p w14:paraId="6DC88DD6"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1,319,772</w:t>
      </w:r>
      <w:r w:rsidRPr="00486D18">
        <w:rPr>
          <w:lang w:val="fr-FR"/>
        </w:rPr>
        <w:tab/>
        <w:t>1,684,582</w:t>
      </w:r>
      <w:r w:rsidRPr="00486D18">
        <w:rPr>
          <w:lang w:val="fr-FR"/>
        </w:rPr>
        <w:tab/>
        <w:t>-21.66</w:t>
      </w:r>
      <w:r w:rsidRPr="00486D18">
        <w:rPr>
          <w:lang w:val="fr-FR"/>
        </w:rPr>
        <w:tab/>
        <w:t>189.2960</w:t>
      </w:r>
    </w:p>
    <w:p w14:paraId="41F638D0" w14:textId="77777777" w:rsidR="0008051B" w:rsidRPr="00486D18" w:rsidRDefault="0008051B" w:rsidP="0008051B">
      <w:pPr>
        <w:pStyle w:val="Style6"/>
        <w:rPr>
          <w:lang w:val="fr-FR"/>
        </w:rPr>
      </w:pPr>
      <w:r w:rsidRPr="00486D18">
        <w:rPr>
          <w:lang w:val="fr-FR"/>
        </w:rPr>
        <w:t>Peru -           (Population**: 34,401)</w:t>
      </w:r>
    </w:p>
    <w:p w14:paraId="1DEE56F6"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4.18</w:t>
      </w:r>
      <w:r w:rsidRPr="00486D18">
        <w:rPr>
          <w:lang w:val="fr-FR"/>
        </w:rPr>
        <w:tab/>
        <w:t>26.88</w:t>
      </w:r>
      <w:r w:rsidRPr="00486D18">
        <w:rPr>
          <w:lang w:val="fr-FR"/>
        </w:rPr>
        <w:tab/>
        <w:t>-84.45</w:t>
      </w:r>
      <w:r w:rsidRPr="00486D18">
        <w:rPr>
          <w:lang w:val="fr-FR"/>
        </w:rPr>
        <w:tab/>
        <w:t>0.0001</w:t>
      </w:r>
    </w:p>
    <w:p w14:paraId="5B8AD536"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4.18</w:t>
      </w:r>
      <w:r w:rsidRPr="00486D18">
        <w:rPr>
          <w:lang w:val="fr-FR"/>
        </w:rPr>
        <w:tab/>
        <w:t>26.88</w:t>
      </w:r>
      <w:r w:rsidRPr="00486D18">
        <w:rPr>
          <w:lang w:val="fr-FR"/>
        </w:rPr>
        <w:tab/>
        <w:t>-84.45</w:t>
      </w:r>
      <w:r w:rsidRPr="00486D18">
        <w:rPr>
          <w:lang w:val="fr-FR"/>
        </w:rPr>
        <w:tab/>
        <w:t>0.0001</w:t>
      </w:r>
    </w:p>
    <w:p w14:paraId="78225B25"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2,315,018</w:t>
      </w:r>
      <w:r w:rsidRPr="00486D18">
        <w:rPr>
          <w:lang w:val="fr-FR"/>
        </w:rPr>
        <w:tab/>
        <w:t>2,735,721</w:t>
      </w:r>
      <w:r w:rsidRPr="00486D18">
        <w:rPr>
          <w:lang w:val="fr-FR"/>
        </w:rPr>
        <w:tab/>
        <w:t>-15.38</w:t>
      </w:r>
      <w:r w:rsidRPr="00486D18">
        <w:rPr>
          <w:lang w:val="fr-FR"/>
        </w:rPr>
        <w:tab/>
        <w:t>67.2951</w:t>
      </w:r>
    </w:p>
    <w:p w14:paraId="590F952C" w14:textId="77777777" w:rsidR="0008051B" w:rsidRPr="00486D18" w:rsidRDefault="0008051B" w:rsidP="0008051B">
      <w:pPr>
        <w:pStyle w:val="Style6"/>
        <w:rPr>
          <w:lang w:val="fr-FR"/>
        </w:rPr>
      </w:pPr>
      <w:r w:rsidRPr="00486D18">
        <w:rPr>
          <w:lang w:val="fr-FR"/>
        </w:rPr>
        <w:t>Philippines -           (Population**: 116,316)</w:t>
      </w:r>
    </w:p>
    <w:p w14:paraId="45DAA734"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45.61</w:t>
      </w:r>
      <w:r w:rsidRPr="00486D18">
        <w:rPr>
          <w:lang w:val="fr-FR"/>
        </w:rPr>
        <w:tab/>
        <w:t>161.98</w:t>
      </w:r>
      <w:r w:rsidRPr="00486D18">
        <w:rPr>
          <w:lang w:val="fr-FR"/>
        </w:rPr>
        <w:tab/>
        <w:t>-71.84</w:t>
      </w:r>
      <w:r w:rsidRPr="00486D18">
        <w:rPr>
          <w:lang w:val="fr-FR"/>
        </w:rPr>
        <w:tab/>
        <w:t>0.0004</w:t>
      </w:r>
    </w:p>
    <w:p w14:paraId="704D5725"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45.61</w:t>
      </w:r>
      <w:r w:rsidRPr="00486D18">
        <w:rPr>
          <w:lang w:val="fr-FR"/>
        </w:rPr>
        <w:tab/>
        <w:t>161.98</w:t>
      </w:r>
      <w:r w:rsidRPr="00486D18">
        <w:rPr>
          <w:lang w:val="fr-FR"/>
        </w:rPr>
        <w:tab/>
        <w:t>-71.84</w:t>
      </w:r>
      <w:r w:rsidRPr="00486D18">
        <w:rPr>
          <w:lang w:val="fr-FR"/>
        </w:rPr>
        <w:tab/>
        <w:t>0.0004</w:t>
      </w:r>
    </w:p>
    <w:p w14:paraId="62151DCD"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8,243,347</w:t>
      </w:r>
      <w:r w:rsidRPr="00486D18">
        <w:rPr>
          <w:lang w:val="fr-FR"/>
        </w:rPr>
        <w:tab/>
        <w:t>11,903,687</w:t>
      </w:r>
      <w:r w:rsidRPr="00486D18">
        <w:rPr>
          <w:lang w:val="fr-FR"/>
        </w:rPr>
        <w:tab/>
        <w:t>-30.75</w:t>
      </w:r>
      <w:r w:rsidRPr="00486D18">
        <w:rPr>
          <w:lang w:val="fr-FR"/>
        </w:rPr>
        <w:tab/>
        <w:t>70.8703</w:t>
      </w:r>
    </w:p>
    <w:p w14:paraId="5F2528F2" w14:textId="77777777" w:rsidR="0008051B" w:rsidRPr="00486D18" w:rsidRDefault="0008051B" w:rsidP="0008051B">
      <w:pPr>
        <w:pStyle w:val="Style6"/>
        <w:rPr>
          <w:lang w:val="fr-FR"/>
        </w:rPr>
      </w:pPr>
      <w:r w:rsidRPr="00486D18">
        <w:rPr>
          <w:lang w:val="fr-FR"/>
        </w:rPr>
        <w:t>Qatar -           (Population**: 3,084)</w:t>
      </w:r>
    </w:p>
    <w:p w14:paraId="2FA0C633"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28.23</w:t>
      </w:r>
      <w:r w:rsidRPr="00486D18">
        <w:rPr>
          <w:lang w:val="fr-FR"/>
        </w:rPr>
        <w:tab/>
        <w:t>86.90</w:t>
      </w:r>
      <w:r w:rsidRPr="00486D18">
        <w:rPr>
          <w:lang w:val="fr-FR"/>
        </w:rPr>
        <w:tab/>
        <w:t>-67.51</w:t>
      </w:r>
      <w:r w:rsidRPr="00486D18">
        <w:rPr>
          <w:lang w:val="fr-FR"/>
        </w:rPr>
        <w:tab/>
        <w:t>0.0092</w:t>
      </w:r>
    </w:p>
    <w:p w14:paraId="45E056C9"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28.23</w:t>
      </w:r>
      <w:r w:rsidRPr="00486D18">
        <w:rPr>
          <w:lang w:val="fr-FR"/>
        </w:rPr>
        <w:tab/>
        <w:t>86.90</w:t>
      </w:r>
      <w:r w:rsidRPr="00486D18">
        <w:rPr>
          <w:lang w:val="fr-FR"/>
        </w:rPr>
        <w:tab/>
        <w:t>-67.51</w:t>
      </w:r>
      <w:r w:rsidRPr="00486D18">
        <w:rPr>
          <w:lang w:val="fr-FR"/>
        </w:rPr>
        <w:tab/>
        <w:t>0.0092</w:t>
      </w:r>
    </w:p>
    <w:p w14:paraId="4A6E4911" w14:textId="77777777" w:rsidR="0008051B" w:rsidRPr="00486D18" w:rsidRDefault="0008051B" w:rsidP="0008051B">
      <w:pPr>
        <w:pStyle w:val="Style6"/>
        <w:rPr>
          <w:lang w:val="fr-FR"/>
        </w:rPr>
      </w:pPr>
      <w:r w:rsidRPr="00486D18">
        <w:rPr>
          <w:lang w:val="fr-FR"/>
        </w:rPr>
        <w:t>Saint Vincent and the Grenadines -           (Population**: 100)</w:t>
      </w:r>
    </w:p>
    <w:p w14:paraId="03F5E82C"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0BD88F0B"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0DF44F2C"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17,599</w:t>
      </w:r>
      <w:r w:rsidRPr="00486D18">
        <w:rPr>
          <w:lang w:val="fr-FR"/>
        </w:rPr>
        <w:tab/>
        <w:t>25,280</w:t>
      </w:r>
      <w:r w:rsidRPr="00486D18">
        <w:rPr>
          <w:lang w:val="fr-FR"/>
        </w:rPr>
        <w:tab/>
        <w:t>-30.38</w:t>
      </w:r>
      <w:r w:rsidRPr="00486D18">
        <w:rPr>
          <w:lang w:val="fr-FR"/>
        </w:rPr>
        <w:tab/>
        <w:t>175.9900</w:t>
      </w:r>
    </w:p>
    <w:p w14:paraId="708E0AF8" w14:textId="77777777" w:rsidR="0008051B" w:rsidRPr="00486D18" w:rsidRDefault="0008051B" w:rsidP="0008051B">
      <w:pPr>
        <w:pStyle w:val="Style6"/>
        <w:rPr>
          <w:lang w:val="fr-FR"/>
        </w:rPr>
      </w:pPr>
      <w:r w:rsidRPr="00486D18">
        <w:rPr>
          <w:lang w:val="fr-FR"/>
        </w:rPr>
        <w:t>Samoa -           (Population**: 219)</w:t>
      </w:r>
    </w:p>
    <w:p w14:paraId="1447D0F2"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22278957"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61CC95A3"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28,660</w:t>
      </w:r>
      <w:r w:rsidRPr="00486D18">
        <w:rPr>
          <w:lang w:val="fr-FR"/>
        </w:rPr>
        <w:tab/>
        <w:t>20,557</w:t>
      </w:r>
      <w:r w:rsidRPr="00486D18">
        <w:rPr>
          <w:lang w:val="fr-FR"/>
        </w:rPr>
        <w:tab/>
        <w:t>39.42</w:t>
      </w:r>
      <w:r w:rsidRPr="00486D18">
        <w:rPr>
          <w:lang w:val="fr-FR"/>
        </w:rPr>
        <w:tab/>
        <w:t>130.8676</w:t>
      </w:r>
    </w:p>
    <w:p w14:paraId="00956F8D" w14:textId="77777777" w:rsidR="0008051B" w:rsidRPr="00486D18" w:rsidRDefault="0008051B" w:rsidP="0008051B">
      <w:pPr>
        <w:pStyle w:val="Style6"/>
        <w:rPr>
          <w:lang w:val="fr-FR"/>
        </w:rPr>
      </w:pPr>
      <w:r w:rsidRPr="00486D18">
        <w:rPr>
          <w:lang w:val="fr-FR"/>
        </w:rPr>
        <w:t>Sao Tome and Principe -           (Population**: 238)</w:t>
      </w:r>
    </w:p>
    <w:p w14:paraId="7FE525D2"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0.04</w:t>
      </w:r>
      <w:r w:rsidRPr="00486D18">
        <w:rPr>
          <w:lang w:val="fr-FR"/>
        </w:rPr>
        <w:tab/>
        <w:t>2.20</w:t>
      </w:r>
      <w:r w:rsidRPr="00486D18">
        <w:rPr>
          <w:lang w:val="fr-FR"/>
        </w:rPr>
        <w:tab/>
        <w:t>-98.18</w:t>
      </w:r>
      <w:r w:rsidRPr="00486D18">
        <w:rPr>
          <w:lang w:val="fr-FR"/>
        </w:rPr>
        <w:tab/>
        <w:t>0.0002</w:t>
      </w:r>
    </w:p>
    <w:p w14:paraId="14E8F2F0"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0.04</w:t>
      </w:r>
      <w:r w:rsidRPr="00486D18">
        <w:rPr>
          <w:lang w:val="fr-FR"/>
        </w:rPr>
        <w:tab/>
        <w:t>2.20</w:t>
      </w:r>
      <w:r w:rsidRPr="00486D18">
        <w:rPr>
          <w:lang w:val="fr-FR"/>
        </w:rPr>
        <w:tab/>
        <w:t>-98.18</w:t>
      </w:r>
      <w:r w:rsidRPr="00486D18">
        <w:rPr>
          <w:lang w:val="fr-FR"/>
        </w:rPr>
        <w:tab/>
        <w:t>0.0002</w:t>
      </w:r>
    </w:p>
    <w:p w14:paraId="47BC93C4"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34,040</w:t>
      </w:r>
      <w:r w:rsidRPr="00486D18">
        <w:rPr>
          <w:lang w:val="fr-FR"/>
        </w:rPr>
        <w:tab/>
        <w:t>71,039</w:t>
      </w:r>
      <w:r w:rsidRPr="00486D18">
        <w:rPr>
          <w:lang w:val="fr-FR"/>
        </w:rPr>
        <w:tab/>
        <w:t>-52.08</w:t>
      </w:r>
      <w:r w:rsidRPr="00486D18">
        <w:rPr>
          <w:lang w:val="fr-FR"/>
        </w:rPr>
        <w:tab/>
        <w:t>143.0252</w:t>
      </w:r>
    </w:p>
    <w:p w14:paraId="287D90FC" w14:textId="77777777" w:rsidR="0008051B" w:rsidRPr="00486D18" w:rsidRDefault="0008051B" w:rsidP="0008051B">
      <w:pPr>
        <w:pStyle w:val="Style6"/>
        <w:rPr>
          <w:lang w:val="fr-FR"/>
        </w:rPr>
      </w:pPr>
      <w:r w:rsidRPr="00486D18">
        <w:rPr>
          <w:lang w:val="fr-FR"/>
        </w:rPr>
        <w:t>Saudi Arabia -           (Population**: 34,264)</w:t>
      </w:r>
    </w:p>
    <w:p w14:paraId="742FD1A9"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414.77</w:t>
      </w:r>
      <w:r w:rsidRPr="00486D18">
        <w:rPr>
          <w:lang w:val="fr-FR"/>
        </w:rPr>
        <w:tab/>
        <w:t>1,468.70</w:t>
      </w:r>
      <w:r w:rsidRPr="00486D18">
        <w:rPr>
          <w:lang w:val="fr-FR"/>
        </w:rPr>
        <w:tab/>
        <w:t>-71.76</w:t>
      </w:r>
      <w:r w:rsidRPr="00486D18">
        <w:rPr>
          <w:lang w:val="fr-FR"/>
        </w:rPr>
        <w:tab/>
        <w:t>0.0121</w:t>
      </w:r>
    </w:p>
    <w:p w14:paraId="698B307C"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414.77</w:t>
      </w:r>
      <w:r w:rsidRPr="00486D18">
        <w:rPr>
          <w:lang w:val="fr-FR"/>
        </w:rPr>
        <w:tab/>
        <w:t>1,468.70</w:t>
      </w:r>
      <w:r w:rsidRPr="00486D18">
        <w:rPr>
          <w:lang w:val="fr-FR"/>
        </w:rPr>
        <w:tab/>
        <w:t>-71.76</w:t>
      </w:r>
      <w:r w:rsidRPr="00486D18">
        <w:rPr>
          <w:lang w:val="fr-FR"/>
        </w:rPr>
        <w:tab/>
        <w:t>0.0121</w:t>
      </w:r>
    </w:p>
    <w:p w14:paraId="1BCFFB10"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r>
      <w:r w:rsidRPr="00486D18">
        <w:rPr>
          <w:lang w:val="fr-FR"/>
        </w:rPr>
        <w:tab/>
        <w:t>-100</w:t>
      </w:r>
      <w:r w:rsidRPr="00486D18">
        <w:rPr>
          <w:lang w:val="fr-FR"/>
        </w:rPr>
        <w:tab/>
        <w:t>30,146,394</w:t>
      </w:r>
      <w:r w:rsidRPr="00486D18">
        <w:rPr>
          <w:lang w:val="fr-FR"/>
        </w:rPr>
        <w:tab/>
      </w:r>
      <w:r w:rsidRPr="00486D18">
        <w:rPr>
          <w:lang w:val="fr-FR"/>
        </w:rPr>
        <w:tab/>
      </w:r>
      <w:r w:rsidRPr="00486D18">
        <w:rPr>
          <w:lang w:val="fr-FR"/>
        </w:rPr>
        <w:tab/>
        <w:t>879.8270</w:t>
      </w:r>
    </w:p>
    <w:p w14:paraId="14DF4B83" w14:textId="77777777" w:rsidR="0008051B" w:rsidRPr="00486D18" w:rsidRDefault="0008051B" w:rsidP="0008051B">
      <w:pPr>
        <w:pStyle w:val="Style6"/>
        <w:rPr>
          <w:lang w:val="fr-FR"/>
        </w:rPr>
      </w:pPr>
      <w:r w:rsidRPr="00486D18">
        <w:rPr>
          <w:lang w:val="fr-FR"/>
        </w:rPr>
        <w:t>Senegal -           (Population**: 18,716)</w:t>
      </w:r>
    </w:p>
    <w:p w14:paraId="5560AAFE"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6.60</w:t>
      </w:r>
      <w:r w:rsidRPr="00486D18">
        <w:rPr>
          <w:lang w:val="fr-FR"/>
        </w:rPr>
        <w:tab/>
        <w:t>36.20</w:t>
      </w:r>
      <w:r w:rsidRPr="00486D18">
        <w:rPr>
          <w:lang w:val="fr-FR"/>
        </w:rPr>
        <w:tab/>
        <w:t>-81.77</w:t>
      </w:r>
      <w:r w:rsidRPr="00486D18">
        <w:rPr>
          <w:lang w:val="fr-FR"/>
        </w:rPr>
        <w:tab/>
        <w:t>0.0004</w:t>
      </w:r>
    </w:p>
    <w:p w14:paraId="788CBA45"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6.60</w:t>
      </w:r>
      <w:r w:rsidRPr="00486D18">
        <w:rPr>
          <w:lang w:val="fr-FR"/>
        </w:rPr>
        <w:tab/>
        <w:t>36.20</w:t>
      </w:r>
      <w:r w:rsidRPr="00486D18">
        <w:rPr>
          <w:lang w:val="fr-FR"/>
        </w:rPr>
        <w:tab/>
        <w:t>-81.77</w:t>
      </w:r>
      <w:r w:rsidRPr="00486D18">
        <w:rPr>
          <w:lang w:val="fr-FR"/>
        </w:rPr>
        <w:tab/>
        <w:t>0.0004</w:t>
      </w:r>
    </w:p>
    <w:p w14:paraId="49D2EDC4"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2,365,389</w:t>
      </w:r>
      <w:r w:rsidRPr="00486D18">
        <w:rPr>
          <w:lang w:val="fr-FR"/>
        </w:rPr>
        <w:tab/>
        <w:t>2,786,915</w:t>
      </w:r>
      <w:r w:rsidRPr="00486D18">
        <w:rPr>
          <w:lang w:val="fr-FR"/>
        </w:rPr>
        <w:tab/>
        <w:t>-15.13</w:t>
      </w:r>
      <w:r w:rsidRPr="00486D18">
        <w:rPr>
          <w:lang w:val="fr-FR"/>
        </w:rPr>
        <w:tab/>
        <w:t>126.3833</w:t>
      </w:r>
    </w:p>
    <w:p w14:paraId="3BF8460E" w14:textId="77777777" w:rsidR="0008051B" w:rsidRPr="00486D18" w:rsidRDefault="0008051B" w:rsidP="0008051B">
      <w:pPr>
        <w:pStyle w:val="Style6"/>
        <w:rPr>
          <w:lang w:val="fr-FR"/>
        </w:rPr>
      </w:pPr>
      <w:r w:rsidRPr="00486D18">
        <w:rPr>
          <w:lang w:val="fr-FR"/>
        </w:rPr>
        <w:t>Serbia -           (Population**: 6,714)</w:t>
      </w:r>
    </w:p>
    <w:p w14:paraId="3EA4565C"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2.59</w:t>
      </w:r>
      <w:r w:rsidRPr="00486D18">
        <w:rPr>
          <w:lang w:val="fr-FR"/>
        </w:rPr>
        <w:tab/>
        <w:t>8.40</w:t>
      </w:r>
      <w:r w:rsidRPr="00486D18">
        <w:rPr>
          <w:lang w:val="fr-FR"/>
        </w:rPr>
        <w:tab/>
        <w:t>-69.17</w:t>
      </w:r>
      <w:r w:rsidRPr="00486D18">
        <w:rPr>
          <w:lang w:val="fr-FR"/>
        </w:rPr>
        <w:tab/>
        <w:t>0.0004</w:t>
      </w:r>
    </w:p>
    <w:p w14:paraId="4191E801" w14:textId="77777777" w:rsidR="0008051B" w:rsidRPr="00486D18" w:rsidRDefault="0008051B" w:rsidP="0008051B">
      <w:pPr>
        <w:pStyle w:val="Style7s"/>
        <w:rPr>
          <w:lang w:val="fr-FR"/>
        </w:rPr>
      </w:pPr>
      <w:r w:rsidRPr="00486D18">
        <w:rPr>
          <w:lang w:val="fr-FR"/>
        </w:rPr>
        <w:lastRenderedPageBreak/>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2.59</w:t>
      </w:r>
      <w:r w:rsidRPr="00486D18">
        <w:rPr>
          <w:lang w:val="fr-FR"/>
        </w:rPr>
        <w:tab/>
        <w:t>8.40</w:t>
      </w:r>
      <w:r w:rsidRPr="00486D18">
        <w:rPr>
          <w:lang w:val="fr-FR"/>
        </w:rPr>
        <w:tab/>
        <w:t>-69.17</w:t>
      </w:r>
      <w:r w:rsidRPr="00486D18">
        <w:rPr>
          <w:lang w:val="fr-FR"/>
        </w:rPr>
        <w:tab/>
        <w:t>0.0004</w:t>
      </w:r>
    </w:p>
    <w:p w14:paraId="157E4D60"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2,999,219</w:t>
      </w:r>
      <w:r w:rsidRPr="00486D18">
        <w:rPr>
          <w:lang w:val="fr-FR"/>
        </w:rPr>
        <w:tab/>
        <w:t>3,261,874</w:t>
      </w:r>
      <w:r w:rsidRPr="00486D18">
        <w:rPr>
          <w:lang w:val="fr-FR"/>
        </w:rPr>
        <w:tab/>
        <w:t>-8.05</w:t>
      </w:r>
      <w:r w:rsidRPr="00486D18">
        <w:rPr>
          <w:lang w:val="fr-FR"/>
        </w:rPr>
        <w:tab/>
        <w:t>446.7112</w:t>
      </w:r>
    </w:p>
    <w:p w14:paraId="296B1BA4" w14:textId="77777777" w:rsidR="0008051B" w:rsidRPr="00486D18" w:rsidRDefault="0008051B" w:rsidP="0008051B">
      <w:pPr>
        <w:pStyle w:val="Style6"/>
        <w:rPr>
          <w:lang w:val="fr-FR"/>
        </w:rPr>
      </w:pPr>
      <w:r w:rsidRPr="00486D18">
        <w:rPr>
          <w:lang w:val="fr-FR"/>
        </w:rPr>
        <w:t>Seychelles -           (Population**: 132)</w:t>
      </w:r>
    </w:p>
    <w:p w14:paraId="0D102C29"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1.40</w:t>
      </w:r>
      <w:r w:rsidRPr="00486D18">
        <w:rPr>
          <w:lang w:val="fr-FR"/>
        </w:rPr>
        <w:tab/>
        <w:t>-100</w:t>
      </w:r>
      <w:r w:rsidRPr="00486D18">
        <w:rPr>
          <w:lang w:val="fr-FR"/>
        </w:rPr>
        <w:tab/>
        <w:t>0</w:t>
      </w:r>
    </w:p>
    <w:p w14:paraId="407AE29B"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1.40</w:t>
      </w:r>
      <w:r w:rsidRPr="00486D18">
        <w:rPr>
          <w:lang w:val="fr-FR"/>
        </w:rPr>
        <w:tab/>
        <w:t>-100</w:t>
      </w:r>
      <w:r w:rsidRPr="00486D18">
        <w:rPr>
          <w:lang w:val="fr-FR"/>
        </w:rPr>
        <w:tab/>
        <w:t>0</w:t>
      </w:r>
    </w:p>
    <w:p w14:paraId="4554399D"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176,476</w:t>
      </w:r>
      <w:r w:rsidRPr="00486D18">
        <w:rPr>
          <w:lang w:val="fr-FR"/>
        </w:rPr>
        <w:tab/>
        <w:t>249,400</w:t>
      </w:r>
      <w:r w:rsidRPr="00486D18">
        <w:rPr>
          <w:lang w:val="fr-FR"/>
        </w:rPr>
        <w:tab/>
        <w:t>-29.24</w:t>
      </w:r>
      <w:r w:rsidRPr="00486D18">
        <w:rPr>
          <w:lang w:val="fr-FR"/>
        </w:rPr>
        <w:tab/>
        <w:t>1336.9394</w:t>
      </w:r>
    </w:p>
    <w:p w14:paraId="4B3305B0" w14:textId="77777777" w:rsidR="0008051B" w:rsidRPr="00486D18" w:rsidRDefault="0008051B" w:rsidP="0008051B">
      <w:pPr>
        <w:pStyle w:val="Style6"/>
        <w:rPr>
          <w:lang w:val="fr-FR"/>
        </w:rPr>
      </w:pPr>
      <w:r w:rsidRPr="00486D18">
        <w:rPr>
          <w:lang w:val="fr-FR"/>
        </w:rPr>
        <w:t>Sierra Leone -           (Population**: 8,731)</w:t>
      </w:r>
    </w:p>
    <w:p w14:paraId="7F6E1FFA"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0.25</w:t>
      </w:r>
      <w:r w:rsidRPr="00486D18">
        <w:rPr>
          <w:lang w:val="fr-FR"/>
        </w:rPr>
        <w:tab/>
        <w:t>1.70</w:t>
      </w:r>
      <w:r w:rsidRPr="00486D18">
        <w:rPr>
          <w:lang w:val="fr-FR"/>
        </w:rPr>
        <w:tab/>
        <w:t>-85.29</w:t>
      </w:r>
      <w:r w:rsidRPr="00486D18">
        <w:rPr>
          <w:lang w:val="fr-FR"/>
        </w:rPr>
        <w:tab/>
        <w:t>0.0000</w:t>
      </w:r>
    </w:p>
    <w:p w14:paraId="3ECDC15E"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0.25</w:t>
      </w:r>
      <w:r w:rsidRPr="00486D18">
        <w:rPr>
          <w:lang w:val="fr-FR"/>
        </w:rPr>
        <w:tab/>
        <w:t>1.70</w:t>
      </w:r>
      <w:r w:rsidRPr="00486D18">
        <w:rPr>
          <w:lang w:val="fr-FR"/>
        </w:rPr>
        <w:tab/>
        <w:t>-85.29</w:t>
      </w:r>
      <w:r w:rsidRPr="00486D18">
        <w:rPr>
          <w:lang w:val="fr-FR"/>
        </w:rPr>
        <w:tab/>
        <w:t>0.0000</w:t>
      </w:r>
    </w:p>
    <w:p w14:paraId="767FFD40"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272,316</w:t>
      </w:r>
      <w:r w:rsidRPr="00486D18">
        <w:rPr>
          <w:lang w:val="fr-FR"/>
        </w:rPr>
        <w:tab/>
        <w:t>350,905</w:t>
      </w:r>
      <w:r w:rsidRPr="00486D18">
        <w:rPr>
          <w:lang w:val="fr-FR"/>
        </w:rPr>
        <w:tab/>
        <w:t>-22.40</w:t>
      </w:r>
      <w:r w:rsidRPr="00486D18">
        <w:rPr>
          <w:lang w:val="fr-FR"/>
        </w:rPr>
        <w:tab/>
        <w:t>31.1896</w:t>
      </w:r>
    </w:p>
    <w:p w14:paraId="272372BE" w14:textId="77777777" w:rsidR="0008051B" w:rsidRPr="00486D18" w:rsidRDefault="0008051B" w:rsidP="0008051B">
      <w:pPr>
        <w:pStyle w:val="Style6"/>
        <w:rPr>
          <w:lang w:val="fr-FR"/>
        </w:rPr>
      </w:pPr>
      <w:r w:rsidRPr="00486D18">
        <w:rPr>
          <w:lang w:val="fr-FR"/>
        </w:rPr>
        <w:t>Solomon Islands -           (Population**: 829)</w:t>
      </w:r>
    </w:p>
    <w:p w14:paraId="15F5AB7B"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0.06</w:t>
      </w:r>
      <w:r w:rsidRPr="00486D18">
        <w:rPr>
          <w:lang w:val="fr-FR"/>
        </w:rPr>
        <w:tab/>
        <w:t>2.00</w:t>
      </w:r>
      <w:r w:rsidRPr="00486D18">
        <w:rPr>
          <w:lang w:val="fr-FR"/>
        </w:rPr>
        <w:tab/>
        <w:t>-97.00</w:t>
      </w:r>
      <w:r w:rsidRPr="00486D18">
        <w:rPr>
          <w:lang w:val="fr-FR"/>
        </w:rPr>
        <w:tab/>
        <w:t>0.0001</w:t>
      </w:r>
    </w:p>
    <w:p w14:paraId="0CC059F7"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0.06</w:t>
      </w:r>
      <w:r w:rsidRPr="00486D18">
        <w:rPr>
          <w:lang w:val="fr-FR"/>
        </w:rPr>
        <w:tab/>
        <w:t>2.00</w:t>
      </w:r>
      <w:r w:rsidRPr="00486D18">
        <w:rPr>
          <w:lang w:val="fr-FR"/>
        </w:rPr>
        <w:tab/>
        <w:t>-97.00</w:t>
      </w:r>
      <w:r w:rsidRPr="00486D18">
        <w:rPr>
          <w:lang w:val="fr-FR"/>
        </w:rPr>
        <w:tab/>
        <w:t>0.0001</w:t>
      </w:r>
    </w:p>
    <w:p w14:paraId="4A4808C2"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24,911</w:t>
      </w:r>
      <w:r w:rsidRPr="00486D18">
        <w:rPr>
          <w:lang w:val="fr-FR"/>
        </w:rPr>
        <w:tab/>
        <w:t>69,516</w:t>
      </w:r>
      <w:r w:rsidRPr="00486D18">
        <w:rPr>
          <w:lang w:val="fr-FR"/>
        </w:rPr>
        <w:tab/>
        <w:t>-64.17</w:t>
      </w:r>
      <w:r w:rsidRPr="00486D18">
        <w:rPr>
          <w:lang w:val="fr-FR"/>
        </w:rPr>
        <w:tab/>
        <w:t>30.0495</w:t>
      </w:r>
    </w:p>
    <w:p w14:paraId="4884E4E0" w14:textId="77777777" w:rsidR="0008051B" w:rsidRPr="00486D18" w:rsidRDefault="0008051B" w:rsidP="0008051B">
      <w:pPr>
        <w:pStyle w:val="Style6"/>
        <w:rPr>
          <w:lang w:val="fr-FR"/>
        </w:rPr>
      </w:pPr>
      <w:r w:rsidRPr="00486D18">
        <w:rPr>
          <w:lang w:val="fr-FR"/>
        </w:rPr>
        <w:t>South Africa -           (Population**: 64,386)</w:t>
      </w:r>
    </w:p>
    <w:p w14:paraId="2D4D3C85"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68.36</w:t>
      </w:r>
      <w:r w:rsidRPr="00486D18">
        <w:rPr>
          <w:lang w:val="fr-FR"/>
        </w:rPr>
        <w:tab/>
        <w:t>369.70</w:t>
      </w:r>
      <w:r w:rsidRPr="00486D18">
        <w:rPr>
          <w:lang w:val="fr-FR"/>
        </w:rPr>
        <w:tab/>
        <w:t>-81.51</w:t>
      </w:r>
      <w:r w:rsidRPr="00486D18">
        <w:rPr>
          <w:lang w:val="fr-FR"/>
        </w:rPr>
        <w:tab/>
        <w:t>0.0011</w:t>
      </w:r>
    </w:p>
    <w:p w14:paraId="07177750"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68.36</w:t>
      </w:r>
      <w:r w:rsidRPr="00486D18">
        <w:rPr>
          <w:lang w:val="fr-FR"/>
        </w:rPr>
        <w:tab/>
        <w:t>369.70</w:t>
      </w:r>
      <w:r w:rsidRPr="00486D18">
        <w:rPr>
          <w:lang w:val="fr-FR"/>
        </w:rPr>
        <w:tab/>
        <w:t>-81.51</w:t>
      </w:r>
      <w:r w:rsidRPr="00486D18">
        <w:rPr>
          <w:lang w:val="fr-FR"/>
        </w:rPr>
        <w:tab/>
        <w:t>0.0011</w:t>
      </w:r>
    </w:p>
    <w:p w14:paraId="2A48E5FF"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9,513,006</w:t>
      </w:r>
      <w:r w:rsidRPr="00486D18">
        <w:rPr>
          <w:lang w:val="fr-FR"/>
        </w:rPr>
        <w:tab/>
        <w:t>13,843,139</w:t>
      </w:r>
      <w:r w:rsidRPr="00486D18">
        <w:rPr>
          <w:lang w:val="fr-FR"/>
        </w:rPr>
        <w:tab/>
        <w:t>-31.28</w:t>
      </w:r>
      <w:r w:rsidRPr="00486D18">
        <w:rPr>
          <w:lang w:val="fr-FR"/>
        </w:rPr>
        <w:tab/>
        <w:t>147.7496</w:t>
      </w:r>
    </w:p>
    <w:p w14:paraId="49AC2860" w14:textId="77777777" w:rsidR="0008051B" w:rsidRPr="00486D18" w:rsidRDefault="0008051B" w:rsidP="0008051B">
      <w:pPr>
        <w:pStyle w:val="Style6"/>
        <w:rPr>
          <w:lang w:val="fr-FR"/>
        </w:rPr>
      </w:pPr>
      <w:r w:rsidRPr="00486D18">
        <w:rPr>
          <w:lang w:val="fr-FR"/>
        </w:rPr>
        <w:t xml:space="preserve">South </w:t>
      </w:r>
      <w:proofErr w:type="spellStart"/>
      <w:r w:rsidRPr="00486D18">
        <w:rPr>
          <w:lang w:val="fr-FR"/>
        </w:rPr>
        <w:t>Sudan</w:t>
      </w:r>
      <w:proofErr w:type="spellEnd"/>
      <w:r w:rsidRPr="00486D18">
        <w:rPr>
          <w:lang w:val="fr-FR"/>
        </w:rPr>
        <w:t xml:space="preserve"> -           (Population**: 12,067)</w:t>
      </w:r>
    </w:p>
    <w:p w14:paraId="6C95C250"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0.66</w:t>
      </w:r>
      <w:r w:rsidRPr="00486D18">
        <w:rPr>
          <w:lang w:val="fr-FR"/>
        </w:rPr>
        <w:tab/>
        <w:t>4.10</w:t>
      </w:r>
      <w:r w:rsidRPr="00486D18">
        <w:rPr>
          <w:lang w:val="fr-FR"/>
        </w:rPr>
        <w:tab/>
        <w:t>-83.90</w:t>
      </w:r>
      <w:r w:rsidRPr="00486D18">
        <w:rPr>
          <w:lang w:val="fr-FR"/>
        </w:rPr>
        <w:tab/>
        <w:t>0.0001</w:t>
      </w:r>
    </w:p>
    <w:p w14:paraId="484C764A"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0.66</w:t>
      </w:r>
      <w:r w:rsidRPr="00486D18">
        <w:rPr>
          <w:lang w:val="fr-FR"/>
        </w:rPr>
        <w:tab/>
        <w:t>4.10</w:t>
      </w:r>
      <w:r w:rsidRPr="00486D18">
        <w:rPr>
          <w:lang w:val="fr-FR"/>
        </w:rPr>
        <w:tab/>
        <w:t>-83.90</w:t>
      </w:r>
      <w:r w:rsidRPr="00486D18">
        <w:rPr>
          <w:lang w:val="fr-FR"/>
        </w:rPr>
        <w:tab/>
        <w:t>0.0001</w:t>
      </w:r>
    </w:p>
    <w:p w14:paraId="3862DF35"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r>
      <w:r w:rsidRPr="00486D18">
        <w:rPr>
          <w:lang w:val="fr-FR"/>
        </w:rPr>
        <w:tab/>
        <w:t>-100</w:t>
      </w:r>
      <w:r w:rsidRPr="00486D18">
        <w:rPr>
          <w:lang w:val="fr-FR"/>
        </w:rPr>
        <w:tab/>
        <w:t>36,465</w:t>
      </w:r>
      <w:r w:rsidRPr="00486D18">
        <w:rPr>
          <w:lang w:val="fr-FR"/>
        </w:rPr>
        <w:tab/>
      </w:r>
      <w:r w:rsidRPr="00486D18">
        <w:rPr>
          <w:lang w:val="fr-FR"/>
        </w:rPr>
        <w:tab/>
      </w:r>
      <w:r w:rsidRPr="00486D18">
        <w:rPr>
          <w:lang w:val="fr-FR"/>
        </w:rPr>
        <w:tab/>
        <w:t>3.0219</w:t>
      </w:r>
    </w:p>
    <w:p w14:paraId="4419C46D" w14:textId="77777777" w:rsidR="0008051B" w:rsidRPr="00486D18" w:rsidRDefault="0008051B" w:rsidP="0008051B">
      <w:pPr>
        <w:pStyle w:val="Style6"/>
        <w:rPr>
          <w:lang w:val="fr-FR"/>
        </w:rPr>
      </w:pPr>
      <w:proofErr w:type="spellStart"/>
      <w:r w:rsidRPr="00486D18">
        <w:rPr>
          <w:lang w:val="fr-FR"/>
        </w:rPr>
        <w:t>Sudan</w:t>
      </w:r>
      <w:proofErr w:type="spellEnd"/>
      <w:r w:rsidRPr="00486D18">
        <w:rPr>
          <w:lang w:val="fr-FR"/>
        </w:rPr>
        <w:t xml:space="preserve"> -           (Population**: 50,849)</w:t>
      </w:r>
    </w:p>
    <w:p w14:paraId="2B917113"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2.64</w:t>
      </w:r>
      <w:r w:rsidRPr="00486D18">
        <w:rPr>
          <w:lang w:val="fr-FR"/>
        </w:rPr>
        <w:tab/>
        <w:t>52.70</w:t>
      </w:r>
      <w:r w:rsidRPr="00486D18">
        <w:rPr>
          <w:lang w:val="fr-FR"/>
        </w:rPr>
        <w:tab/>
        <w:t>-94.99</w:t>
      </w:r>
      <w:r w:rsidRPr="00486D18">
        <w:rPr>
          <w:lang w:val="fr-FR"/>
        </w:rPr>
        <w:tab/>
        <w:t>0.0001</w:t>
      </w:r>
    </w:p>
    <w:p w14:paraId="05ABB9D3"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2.64</w:t>
      </w:r>
      <w:r w:rsidRPr="00486D18">
        <w:rPr>
          <w:lang w:val="fr-FR"/>
        </w:rPr>
        <w:tab/>
        <w:t>52.70</w:t>
      </w:r>
      <w:r w:rsidRPr="00486D18">
        <w:rPr>
          <w:lang w:val="fr-FR"/>
        </w:rPr>
        <w:tab/>
        <w:t>-94.99</w:t>
      </w:r>
      <w:r w:rsidRPr="00486D18">
        <w:rPr>
          <w:lang w:val="fr-FR"/>
        </w:rPr>
        <w:tab/>
        <w:t>0.0001</w:t>
      </w:r>
    </w:p>
    <w:p w14:paraId="280497EA"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r>
      <w:r w:rsidRPr="00486D18">
        <w:rPr>
          <w:lang w:val="fr-FR"/>
        </w:rPr>
        <w:tab/>
        <w:t>-100</w:t>
      </w:r>
      <w:r w:rsidRPr="00486D18">
        <w:rPr>
          <w:lang w:val="fr-FR"/>
        </w:rPr>
        <w:tab/>
        <w:t>160,041</w:t>
      </w:r>
      <w:r w:rsidRPr="00486D18">
        <w:rPr>
          <w:lang w:val="fr-FR"/>
        </w:rPr>
        <w:tab/>
      </w:r>
      <w:r w:rsidRPr="00486D18">
        <w:rPr>
          <w:lang w:val="fr-FR"/>
        </w:rPr>
        <w:tab/>
      </w:r>
      <w:r w:rsidRPr="00486D18">
        <w:rPr>
          <w:lang w:val="fr-FR"/>
        </w:rPr>
        <w:tab/>
        <w:t>3.1474</w:t>
      </w:r>
    </w:p>
    <w:p w14:paraId="5344B1B1" w14:textId="77777777" w:rsidR="0008051B" w:rsidRPr="00486D18" w:rsidRDefault="0008051B" w:rsidP="0008051B">
      <w:pPr>
        <w:pStyle w:val="Style6"/>
        <w:rPr>
          <w:lang w:val="fr-FR"/>
        </w:rPr>
      </w:pPr>
      <w:r w:rsidRPr="00486D18">
        <w:rPr>
          <w:lang w:val="fr-FR"/>
        </w:rPr>
        <w:t>Suriname -           (Population**: 637)</w:t>
      </w:r>
    </w:p>
    <w:p w14:paraId="0D61AA4C"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2.00</w:t>
      </w:r>
      <w:r w:rsidRPr="00486D18">
        <w:rPr>
          <w:lang w:val="fr-FR"/>
        </w:rPr>
        <w:tab/>
        <w:t>-100</w:t>
      </w:r>
      <w:r w:rsidRPr="00486D18">
        <w:rPr>
          <w:lang w:val="fr-FR"/>
        </w:rPr>
        <w:tab/>
        <w:t>0</w:t>
      </w:r>
    </w:p>
    <w:p w14:paraId="76CED4A9"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2.00</w:t>
      </w:r>
      <w:r w:rsidRPr="00486D18">
        <w:rPr>
          <w:lang w:val="fr-FR"/>
        </w:rPr>
        <w:tab/>
        <w:t>-100</w:t>
      </w:r>
      <w:r w:rsidRPr="00486D18">
        <w:rPr>
          <w:lang w:val="fr-FR"/>
        </w:rPr>
        <w:tab/>
        <w:t>0</w:t>
      </w:r>
    </w:p>
    <w:p w14:paraId="77C15A4B"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r>
      <w:r w:rsidRPr="00486D18">
        <w:rPr>
          <w:lang w:val="fr-FR"/>
        </w:rPr>
        <w:tab/>
        <w:t>-100</w:t>
      </w:r>
      <w:r w:rsidRPr="00486D18">
        <w:rPr>
          <w:lang w:val="fr-FR"/>
        </w:rPr>
        <w:tab/>
        <w:t>261,105</w:t>
      </w:r>
      <w:r w:rsidRPr="00486D18">
        <w:rPr>
          <w:lang w:val="fr-FR"/>
        </w:rPr>
        <w:tab/>
      </w:r>
      <w:r w:rsidRPr="00486D18">
        <w:rPr>
          <w:lang w:val="fr-FR"/>
        </w:rPr>
        <w:tab/>
      </w:r>
      <w:r w:rsidRPr="00486D18">
        <w:rPr>
          <w:lang w:val="fr-FR"/>
        </w:rPr>
        <w:tab/>
        <w:t>409.8980</w:t>
      </w:r>
    </w:p>
    <w:p w14:paraId="4FB1D5AC" w14:textId="77777777" w:rsidR="0008051B" w:rsidRPr="00486D18" w:rsidRDefault="0008051B" w:rsidP="0008051B">
      <w:pPr>
        <w:pStyle w:val="Style6"/>
        <w:rPr>
          <w:lang w:val="fr-FR"/>
        </w:rPr>
      </w:pPr>
      <w:proofErr w:type="spellStart"/>
      <w:r w:rsidRPr="00486D18">
        <w:rPr>
          <w:lang w:val="fr-FR"/>
        </w:rPr>
        <w:t>Syrian</w:t>
      </w:r>
      <w:proofErr w:type="spellEnd"/>
      <w:r w:rsidRPr="00486D18">
        <w:rPr>
          <w:lang w:val="fr-FR"/>
        </w:rPr>
        <w:t xml:space="preserve"> Arab Republic -           (Population**: 25,171)</w:t>
      </w:r>
    </w:p>
    <w:p w14:paraId="745F0D02"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33.02</w:t>
      </w:r>
      <w:r w:rsidRPr="00486D18">
        <w:rPr>
          <w:lang w:val="fr-FR"/>
        </w:rPr>
        <w:tab/>
        <w:t>135.00</w:t>
      </w:r>
      <w:r w:rsidRPr="00486D18">
        <w:rPr>
          <w:lang w:val="fr-FR"/>
        </w:rPr>
        <w:tab/>
        <w:t>-75.54</w:t>
      </w:r>
      <w:r w:rsidRPr="00486D18">
        <w:rPr>
          <w:lang w:val="fr-FR"/>
        </w:rPr>
        <w:tab/>
        <w:t>0.0013</w:t>
      </w:r>
    </w:p>
    <w:p w14:paraId="7D830AA5"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33.02</w:t>
      </w:r>
      <w:r w:rsidRPr="00486D18">
        <w:rPr>
          <w:lang w:val="fr-FR"/>
        </w:rPr>
        <w:tab/>
        <w:t>135.00</w:t>
      </w:r>
      <w:r w:rsidRPr="00486D18">
        <w:rPr>
          <w:lang w:val="fr-FR"/>
        </w:rPr>
        <w:tab/>
        <w:t>-75.54</w:t>
      </w:r>
      <w:r w:rsidRPr="00486D18">
        <w:rPr>
          <w:lang w:val="fr-FR"/>
        </w:rPr>
        <w:tab/>
        <w:t>0.0013</w:t>
      </w:r>
    </w:p>
    <w:p w14:paraId="273C6523"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855,270</w:t>
      </w:r>
      <w:r w:rsidRPr="00486D18">
        <w:rPr>
          <w:lang w:val="fr-FR"/>
        </w:rPr>
        <w:tab/>
        <w:t>18,150,706</w:t>
      </w:r>
      <w:r w:rsidRPr="00486D18">
        <w:rPr>
          <w:lang w:val="fr-FR"/>
        </w:rPr>
        <w:tab/>
        <w:t>-95.29</w:t>
      </w:r>
      <w:r w:rsidRPr="00486D18">
        <w:rPr>
          <w:lang w:val="fr-FR"/>
        </w:rPr>
        <w:tab/>
        <w:t>33.9784</w:t>
      </w:r>
    </w:p>
    <w:p w14:paraId="5300B9AB" w14:textId="77777777" w:rsidR="0008051B" w:rsidRPr="00486D18" w:rsidRDefault="0008051B" w:rsidP="0008051B">
      <w:pPr>
        <w:pStyle w:val="Style6"/>
        <w:rPr>
          <w:lang w:val="fr-FR"/>
        </w:rPr>
      </w:pPr>
      <w:r w:rsidRPr="00486D18">
        <w:rPr>
          <w:lang w:val="fr-FR"/>
        </w:rPr>
        <w:t>Timor-Leste -           (Population**: 1,410)</w:t>
      </w:r>
    </w:p>
    <w:p w14:paraId="5DDFB9AC"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0.11</w:t>
      </w:r>
      <w:r w:rsidRPr="00486D18">
        <w:rPr>
          <w:lang w:val="fr-FR"/>
        </w:rPr>
        <w:tab/>
        <w:t>0.50</w:t>
      </w:r>
      <w:r w:rsidRPr="00486D18">
        <w:rPr>
          <w:lang w:val="fr-FR"/>
        </w:rPr>
        <w:tab/>
        <w:t>-78.00</w:t>
      </w:r>
      <w:r w:rsidRPr="00486D18">
        <w:rPr>
          <w:lang w:val="fr-FR"/>
        </w:rPr>
        <w:tab/>
        <w:t>0.0001</w:t>
      </w:r>
    </w:p>
    <w:p w14:paraId="6AE2F28B"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0.11</w:t>
      </w:r>
      <w:r w:rsidRPr="00486D18">
        <w:rPr>
          <w:lang w:val="fr-FR"/>
        </w:rPr>
        <w:tab/>
        <w:t>0.50</w:t>
      </w:r>
      <w:r w:rsidRPr="00486D18">
        <w:rPr>
          <w:lang w:val="fr-FR"/>
        </w:rPr>
        <w:tab/>
        <w:t>-78.00</w:t>
      </w:r>
      <w:r w:rsidRPr="00486D18">
        <w:rPr>
          <w:lang w:val="fr-FR"/>
        </w:rPr>
        <w:tab/>
        <w:t>0.0001</w:t>
      </w:r>
    </w:p>
    <w:p w14:paraId="1F7FB064" w14:textId="77777777" w:rsidR="0008051B" w:rsidRPr="00486D18" w:rsidRDefault="0008051B" w:rsidP="0008051B">
      <w:pPr>
        <w:pStyle w:val="Style6"/>
        <w:rPr>
          <w:lang w:val="fr-FR"/>
        </w:rPr>
      </w:pPr>
      <w:r w:rsidRPr="00486D18">
        <w:rPr>
          <w:lang w:val="fr-FR"/>
        </w:rPr>
        <w:t>Togo -           (Population**: 9,618)</w:t>
      </w:r>
    </w:p>
    <w:p w14:paraId="009EA368"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5.18</w:t>
      </w:r>
      <w:r w:rsidRPr="00486D18">
        <w:rPr>
          <w:lang w:val="fr-FR"/>
        </w:rPr>
        <w:tab/>
        <w:t>20.00</w:t>
      </w:r>
      <w:r w:rsidRPr="00486D18">
        <w:rPr>
          <w:lang w:val="fr-FR"/>
        </w:rPr>
        <w:tab/>
        <w:t>-74.10</w:t>
      </w:r>
      <w:r w:rsidRPr="00486D18">
        <w:rPr>
          <w:lang w:val="fr-FR"/>
        </w:rPr>
        <w:tab/>
        <w:t>0.0005</w:t>
      </w:r>
    </w:p>
    <w:p w14:paraId="60EF6D4C"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5.18</w:t>
      </w:r>
      <w:r w:rsidRPr="00486D18">
        <w:rPr>
          <w:lang w:val="fr-FR"/>
        </w:rPr>
        <w:tab/>
        <w:t>20.00</w:t>
      </w:r>
      <w:r w:rsidRPr="00486D18">
        <w:rPr>
          <w:lang w:val="fr-FR"/>
        </w:rPr>
        <w:tab/>
        <w:t>-74.10</w:t>
      </w:r>
      <w:r w:rsidRPr="00486D18">
        <w:rPr>
          <w:lang w:val="fr-FR"/>
        </w:rPr>
        <w:tab/>
        <w:t>0.0005</w:t>
      </w:r>
    </w:p>
    <w:p w14:paraId="5C40F65E"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1,085,933</w:t>
      </w:r>
      <w:r w:rsidRPr="00486D18">
        <w:rPr>
          <w:lang w:val="fr-FR"/>
        </w:rPr>
        <w:tab/>
        <w:t>1,124,896</w:t>
      </w:r>
      <w:r w:rsidRPr="00486D18">
        <w:rPr>
          <w:lang w:val="fr-FR"/>
        </w:rPr>
        <w:tab/>
        <w:t>-3.46</w:t>
      </w:r>
      <w:r w:rsidRPr="00486D18">
        <w:rPr>
          <w:lang w:val="fr-FR"/>
        </w:rPr>
        <w:tab/>
        <w:t>112.9063</w:t>
      </w:r>
    </w:p>
    <w:p w14:paraId="43385FD2" w14:textId="77777777" w:rsidR="0008051B" w:rsidRPr="00486D18" w:rsidRDefault="0008051B" w:rsidP="0008051B">
      <w:pPr>
        <w:pStyle w:val="Style6"/>
        <w:rPr>
          <w:lang w:val="fr-FR"/>
        </w:rPr>
      </w:pPr>
      <w:r w:rsidRPr="00486D18">
        <w:rPr>
          <w:lang w:val="fr-FR"/>
        </w:rPr>
        <w:t>Tonga -           (Population**: 104)</w:t>
      </w:r>
    </w:p>
    <w:p w14:paraId="64C0D5CD"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54D7037F"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57ADF9CD"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5,402</w:t>
      </w:r>
      <w:r w:rsidRPr="00486D18">
        <w:rPr>
          <w:lang w:val="fr-FR"/>
        </w:rPr>
        <w:tab/>
        <w:t>7,676</w:t>
      </w:r>
      <w:r w:rsidRPr="00486D18">
        <w:rPr>
          <w:lang w:val="fr-FR"/>
        </w:rPr>
        <w:tab/>
        <w:t>-29.62</w:t>
      </w:r>
      <w:r w:rsidRPr="00486D18">
        <w:rPr>
          <w:lang w:val="fr-FR"/>
        </w:rPr>
        <w:tab/>
        <w:t>51.9423</w:t>
      </w:r>
    </w:p>
    <w:p w14:paraId="4854FF12" w14:textId="77777777" w:rsidR="0008051B" w:rsidRPr="00486D18" w:rsidRDefault="0008051B" w:rsidP="0008051B">
      <w:pPr>
        <w:pStyle w:val="Style6"/>
        <w:rPr>
          <w:lang w:val="fr-FR"/>
        </w:rPr>
      </w:pPr>
      <w:r w:rsidRPr="00486D18">
        <w:rPr>
          <w:lang w:val="fr-FR"/>
        </w:rPr>
        <w:t>Trinidad and Tobago -           (Population**: 1,510)</w:t>
      </w:r>
    </w:p>
    <w:p w14:paraId="7FCA27F5"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9.96</w:t>
      </w:r>
      <w:r w:rsidRPr="00486D18">
        <w:rPr>
          <w:lang w:val="fr-FR"/>
        </w:rPr>
        <w:tab/>
        <w:t>46.00</w:t>
      </w:r>
      <w:r w:rsidRPr="00486D18">
        <w:rPr>
          <w:lang w:val="fr-FR"/>
        </w:rPr>
        <w:tab/>
        <w:t>-78.35</w:t>
      </w:r>
      <w:r w:rsidRPr="00486D18">
        <w:rPr>
          <w:lang w:val="fr-FR"/>
        </w:rPr>
        <w:tab/>
        <w:t>0.0066</w:t>
      </w:r>
    </w:p>
    <w:p w14:paraId="096BDAB8"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9.96</w:t>
      </w:r>
      <w:r w:rsidRPr="00486D18">
        <w:rPr>
          <w:lang w:val="fr-FR"/>
        </w:rPr>
        <w:tab/>
        <w:t>46.00</w:t>
      </w:r>
      <w:r w:rsidRPr="00486D18">
        <w:rPr>
          <w:lang w:val="fr-FR"/>
        </w:rPr>
        <w:tab/>
        <w:t>-78.35</w:t>
      </w:r>
      <w:r w:rsidRPr="00486D18">
        <w:rPr>
          <w:lang w:val="fr-FR"/>
        </w:rPr>
        <w:tab/>
        <w:t>0.0066</w:t>
      </w:r>
    </w:p>
    <w:p w14:paraId="09B269F0"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1,844,879</w:t>
      </w:r>
      <w:r w:rsidRPr="00486D18">
        <w:rPr>
          <w:lang w:val="fr-FR"/>
        </w:rPr>
        <w:tab/>
        <w:t>5,681,787</w:t>
      </w:r>
      <w:r w:rsidRPr="00486D18">
        <w:rPr>
          <w:lang w:val="fr-FR"/>
        </w:rPr>
        <w:tab/>
        <w:t>-67.53</w:t>
      </w:r>
      <w:r w:rsidRPr="00486D18">
        <w:rPr>
          <w:lang w:val="fr-FR"/>
        </w:rPr>
        <w:tab/>
        <w:t>1221.7742</w:t>
      </w:r>
    </w:p>
    <w:p w14:paraId="1C96CC4B" w14:textId="77777777" w:rsidR="0008051B" w:rsidRPr="00486D18" w:rsidRDefault="0008051B" w:rsidP="0008051B">
      <w:pPr>
        <w:pStyle w:val="Style6"/>
        <w:rPr>
          <w:lang w:val="fr-FR"/>
        </w:rPr>
      </w:pPr>
      <w:r w:rsidRPr="00486D18">
        <w:rPr>
          <w:lang w:val="fr-FR"/>
        </w:rPr>
        <w:t>Turkmenistan -           (Population**: 7,558)</w:t>
      </w:r>
    </w:p>
    <w:p w14:paraId="6028243F"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1.41</w:t>
      </w:r>
      <w:r w:rsidRPr="00486D18">
        <w:rPr>
          <w:lang w:val="fr-FR"/>
        </w:rPr>
        <w:tab/>
        <w:t>6.80</w:t>
      </w:r>
      <w:r w:rsidRPr="00486D18">
        <w:rPr>
          <w:lang w:val="fr-FR"/>
        </w:rPr>
        <w:tab/>
        <w:t>-79.26</w:t>
      </w:r>
      <w:r w:rsidRPr="00486D18">
        <w:rPr>
          <w:lang w:val="fr-FR"/>
        </w:rPr>
        <w:tab/>
        <w:t>0.0002</w:t>
      </w:r>
    </w:p>
    <w:p w14:paraId="7F037E44"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1.41</w:t>
      </w:r>
      <w:r w:rsidRPr="00486D18">
        <w:rPr>
          <w:lang w:val="fr-FR"/>
        </w:rPr>
        <w:tab/>
        <w:t>6.80</w:t>
      </w:r>
      <w:r w:rsidRPr="00486D18">
        <w:rPr>
          <w:lang w:val="fr-FR"/>
        </w:rPr>
        <w:tab/>
        <w:t>-79.26</w:t>
      </w:r>
      <w:r w:rsidRPr="00486D18">
        <w:rPr>
          <w:lang w:val="fr-FR"/>
        </w:rPr>
        <w:tab/>
        <w:t>0.0002</w:t>
      </w:r>
    </w:p>
    <w:p w14:paraId="441000CC"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112,838</w:t>
      </w:r>
      <w:r w:rsidRPr="00486D18">
        <w:rPr>
          <w:lang w:val="fr-FR"/>
        </w:rPr>
        <w:tab/>
        <w:t>597,121</w:t>
      </w:r>
      <w:r w:rsidRPr="00486D18">
        <w:rPr>
          <w:lang w:val="fr-FR"/>
        </w:rPr>
        <w:tab/>
        <w:t>-81.10</w:t>
      </w:r>
      <w:r w:rsidRPr="00486D18">
        <w:rPr>
          <w:lang w:val="fr-FR"/>
        </w:rPr>
        <w:tab/>
        <w:t>14.9296</w:t>
      </w:r>
    </w:p>
    <w:p w14:paraId="34FB62F5" w14:textId="77777777" w:rsidR="0008051B" w:rsidRPr="00486D18" w:rsidRDefault="0008051B" w:rsidP="0008051B">
      <w:pPr>
        <w:pStyle w:val="Style6"/>
        <w:rPr>
          <w:lang w:val="fr-FR"/>
        </w:rPr>
      </w:pPr>
      <w:r w:rsidRPr="00486D18">
        <w:rPr>
          <w:lang w:val="fr-FR"/>
        </w:rPr>
        <w:t>Tuvalu -           (Population**: 10)</w:t>
      </w:r>
    </w:p>
    <w:p w14:paraId="2B102A78"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263A12CA"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1CEF9704"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550</w:t>
      </w:r>
      <w:r w:rsidRPr="00486D18">
        <w:rPr>
          <w:lang w:val="fr-FR"/>
        </w:rPr>
        <w:tab/>
        <w:t>2,648</w:t>
      </w:r>
      <w:r w:rsidRPr="00486D18">
        <w:rPr>
          <w:lang w:val="fr-FR"/>
        </w:rPr>
        <w:tab/>
        <w:t>-79.23</w:t>
      </w:r>
      <w:r w:rsidRPr="00486D18">
        <w:rPr>
          <w:lang w:val="fr-FR"/>
        </w:rPr>
        <w:tab/>
        <w:t>55.0000</w:t>
      </w:r>
    </w:p>
    <w:p w14:paraId="2E8140CE" w14:textId="77777777" w:rsidR="0008051B" w:rsidRPr="00486D18" w:rsidRDefault="0008051B" w:rsidP="0008051B">
      <w:pPr>
        <w:pStyle w:val="Style6"/>
        <w:rPr>
          <w:lang w:val="fr-FR"/>
        </w:rPr>
      </w:pPr>
      <w:r w:rsidRPr="00486D18">
        <w:rPr>
          <w:lang w:val="fr-FR"/>
        </w:rPr>
        <w:t>Uganda -           (Population**: 50,698)</w:t>
      </w:r>
    </w:p>
    <w:p w14:paraId="2F9FFC33"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0.06</w:t>
      </w:r>
      <w:r w:rsidRPr="00486D18">
        <w:rPr>
          <w:lang w:val="fr-FR"/>
        </w:rPr>
        <w:tab/>
        <w:t>0.20</w:t>
      </w:r>
      <w:r w:rsidRPr="00486D18">
        <w:rPr>
          <w:lang w:val="fr-FR"/>
        </w:rPr>
        <w:tab/>
        <w:t>-70.00</w:t>
      </w:r>
      <w:r w:rsidRPr="00486D18">
        <w:rPr>
          <w:lang w:val="fr-FR"/>
        </w:rPr>
        <w:tab/>
        <w:t>0.0000</w:t>
      </w:r>
    </w:p>
    <w:p w14:paraId="279AF071"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0.06</w:t>
      </w:r>
      <w:r w:rsidRPr="00486D18">
        <w:rPr>
          <w:lang w:val="fr-FR"/>
        </w:rPr>
        <w:tab/>
        <w:t>0.20</w:t>
      </w:r>
      <w:r w:rsidRPr="00486D18">
        <w:rPr>
          <w:lang w:val="fr-FR"/>
        </w:rPr>
        <w:tab/>
        <w:t>-70.00</w:t>
      </w:r>
      <w:r w:rsidRPr="00486D18">
        <w:rPr>
          <w:lang w:val="fr-FR"/>
        </w:rPr>
        <w:tab/>
        <w:t>0.0000</w:t>
      </w:r>
    </w:p>
    <w:p w14:paraId="7E06F690"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35,209</w:t>
      </w:r>
      <w:r w:rsidRPr="00486D18">
        <w:rPr>
          <w:lang w:val="fr-FR"/>
        </w:rPr>
        <w:tab/>
        <w:t>39,432</w:t>
      </w:r>
      <w:r w:rsidRPr="00486D18">
        <w:rPr>
          <w:lang w:val="fr-FR"/>
        </w:rPr>
        <w:tab/>
        <w:t>-10.71</w:t>
      </w:r>
      <w:r w:rsidRPr="00486D18">
        <w:rPr>
          <w:lang w:val="fr-FR"/>
        </w:rPr>
        <w:tab/>
        <w:t>0.6945</w:t>
      </w:r>
    </w:p>
    <w:p w14:paraId="6C2DF882" w14:textId="77777777" w:rsidR="0008051B" w:rsidRDefault="0008051B" w:rsidP="0008051B">
      <w:pPr>
        <w:pStyle w:val="Style6"/>
      </w:pPr>
      <w:r>
        <w:t xml:space="preserve">United Republic of Tanzania -        </w:t>
      </w:r>
      <w:proofErr w:type="gramStart"/>
      <w:r>
        <w:t xml:space="preserve">   (</w:t>
      </w:r>
      <w:proofErr w:type="gramEnd"/>
      <w:r>
        <w:t>Population**: 69,542)</w:t>
      </w:r>
    </w:p>
    <w:p w14:paraId="3AA3795B"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0.32</w:t>
      </w:r>
      <w:r w:rsidRPr="00486D18">
        <w:rPr>
          <w:lang w:val="fr-FR"/>
        </w:rPr>
        <w:tab/>
        <w:t>1.70</w:t>
      </w:r>
      <w:r w:rsidRPr="00486D18">
        <w:rPr>
          <w:lang w:val="fr-FR"/>
        </w:rPr>
        <w:tab/>
        <w:t>-81.18</w:t>
      </w:r>
      <w:r w:rsidRPr="00486D18">
        <w:rPr>
          <w:lang w:val="fr-FR"/>
        </w:rPr>
        <w:tab/>
        <w:t>0.0000</w:t>
      </w:r>
    </w:p>
    <w:p w14:paraId="2C7361B7"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0.32</w:t>
      </w:r>
      <w:r w:rsidRPr="00486D18">
        <w:rPr>
          <w:lang w:val="fr-FR"/>
        </w:rPr>
        <w:tab/>
        <w:t>1.70</w:t>
      </w:r>
      <w:r w:rsidRPr="00486D18">
        <w:rPr>
          <w:lang w:val="fr-FR"/>
        </w:rPr>
        <w:tab/>
        <w:t>-81.18</w:t>
      </w:r>
      <w:r w:rsidRPr="00486D18">
        <w:rPr>
          <w:lang w:val="fr-FR"/>
        </w:rPr>
        <w:tab/>
        <w:t>0.0000</w:t>
      </w:r>
    </w:p>
    <w:p w14:paraId="61787229"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86,358</w:t>
      </w:r>
      <w:r w:rsidRPr="00486D18">
        <w:rPr>
          <w:lang w:val="fr-FR"/>
        </w:rPr>
        <w:tab/>
        <w:t>218,611</w:t>
      </w:r>
      <w:r w:rsidRPr="00486D18">
        <w:rPr>
          <w:lang w:val="fr-FR"/>
        </w:rPr>
        <w:tab/>
        <w:t>-60.50</w:t>
      </w:r>
      <w:r w:rsidRPr="00486D18">
        <w:rPr>
          <w:lang w:val="fr-FR"/>
        </w:rPr>
        <w:tab/>
        <w:t>1.2418</w:t>
      </w:r>
    </w:p>
    <w:p w14:paraId="64C07013" w14:textId="77777777" w:rsidR="0008051B" w:rsidRPr="00486D18" w:rsidRDefault="0008051B" w:rsidP="0008051B">
      <w:pPr>
        <w:pStyle w:val="Style6"/>
        <w:rPr>
          <w:lang w:val="fr-FR"/>
        </w:rPr>
      </w:pPr>
      <w:r w:rsidRPr="00486D18">
        <w:rPr>
          <w:lang w:val="fr-FR"/>
        </w:rPr>
        <w:t>Vanuatu -           (Population**: 331)</w:t>
      </w:r>
    </w:p>
    <w:p w14:paraId="4598794B"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05721DC6"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05ECDB26"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19,987</w:t>
      </w:r>
      <w:r w:rsidRPr="00486D18">
        <w:rPr>
          <w:lang w:val="fr-FR"/>
        </w:rPr>
        <w:tab/>
        <w:t>23,529</w:t>
      </w:r>
      <w:r w:rsidRPr="00486D18">
        <w:rPr>
          <w:lang w:val="fr-FR"/>
        </w:rPr>
        <w:tab/>
        <w:t>-15.05</w:t>
      </w:r>
      <w:r w:rsidRPr="00486D18">
        <w:rPr>
          <w:lang w:val="fr-FR"/>
        </w:rPr>
        <w:tab/>
        <w:t>60.3837</w:t>
      </w:r>
    </w:p>
    <w:p w14:paraId="6A9FE657" w14:textId="77777777" w:rsidR="0008051B" w:rsidRPr="00486D18" w:rsidRDefault="0008051B" w:rsidP="0008051B">
      <w:pPr>
        <w:pStyle w:val="Style6"/>
        <w:rPr>
          <w:lang w:val="fr-FR"/>
        </w:rPr>
      </w:pPr>
      <w:r w:rsidRPr="00486D18">
        <w:rPr>
          <w:lang w:val="fr-FR"/>
        </w:rPr>
        <w:t xml:space="preserve">Yemen -        </w:t>
      </w:r>
      <w:proofErr w:type="gramStart"/>
      <w:r w:rsidRPr="00486D18">
        <w:rPr>
          <w:lang w:val="fr-FR"/>
        </w:rPr>
        <w:t xml:space="preserve">   (</w:t>
      </w:r>
      <w:proofErr w:type="gramEnd"/>
      <w:r w:rsidRPr="00486D18">
        <w:rPr>
          <w:lang w:val="fr-FR"/>
        </w:rPr>
        <w:t>Population**: 41,179)</w:t>
      </w:r>
    </w:p>
    <w:p w14:paraId="135497E3"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50.17</w:t>
      </w:r>
      <w:r w:rsidRPr="00486D18">
        <w:rPr>
          <w:lang w:val="fr-FR"/>
        </w:rPr>
        <w:tab/>
        <w:t>158.20</w:t>
      </w:r>
      <w:r w:rsidRPr="00486D18">
        <w:rPr>
          <w:lang w:val="fr-FR"/>
        </w:rPr>
        <w:tab/>
        <w:t>-68.29</w:t>
      </w:r>
      <w:r w:rsidRPr="00486D18">
        <w:rPr>
          <w:lang w:val="fr-FR"/>
        </w:rPr>
        <w:tab/>
        <w:t>0.0012</w:t>
      </w:r>
    </w:p>
    <w:p w14:paraId="2F5391BE"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50.17</w:t>
      </w:r>
      <w:r w:rsidRPr="00486D18">
        <w:rPr>
          <w:lang w:val="fr-FR"/>
        </w:rPr>
        <w:tab/>
        <w:t>158.20</w:t>
      </w:r>
      <w:r w:rsidRPr="00486D18">
        <w:rPr>
          <w:lang w:val="fr-FR"/>
        </w:rPr>
        <w:tab/>
        <w:t>-68.29</w:t>
      </w:r>
      <w:r w:rsidRPr="00486D18">
        <w:rPr>
          <w:lang w:val="fr-FR"/>
        </w:rPr>
        <w:tab/>
        <w:t>0.0012</w:t>
      </w:r>
    </w:p>
    <w:p w14:paraId="340AFB4B" w14:textId="77777777" w:rsidR="0008051B" w:rsidRPr="00486D18" w:rsidRDefault="0008051B" w:rsidP="0008051B">
      <w:pPr>
        <w:pStyle w:val="Style6"/>
        <w:rPr>
          <w:lang w:val="fr-FR"/>
        </w:rPr>
      </w:pPr>
      <w:proofErr w:type="spellStart"/>
      <w:r w:rsidRPr="00486D18">
        <w:rPr>
          <w:lang w:val="fr-FR"/>
        </w:rPr>
        <w:t>Zambia</w:t>
      </w:r>
      <w:proofErr w:type="spellEnd"/>
      <w:r w:rsidRPr="00486D18">
        <w:rPr>
          <w:lang w:val="fr-FR"/>
        </w:rPr>
        <w:t xml:space="preserve"> -           (Population**: 21,612)</w:t>
      </w:r>
    </w:p>
    <w:p w14:paraId="24573AD9"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1.30</w:t>
      </w:r>
      <w:r w:rsidRPr="00486D18">
        <w:rPr>
          <w:lang w:val="fr-FR"/>
        </w:rPr>
        <w:tab/>
        <w:t>5.00</w:t>
      </w:r>
      <w:r w:rsidRPr="00486D18">
        <w:rPr>
          <w:lang w:val="fr-FR"/>
        </w:rPr>
        <w:tab/>
        <w:t>-74.00</w:t>
      </w:r>
      <w:r w:rsidRPr="00486D18">
        <w:rPr>
          <w:lang w:val="fr-FR"/>
        </w:rPr>
        <w:tab/>
        <w:t>0.0001</w:t>
      </w:r>
    </w:p>
    <w:p w14:paraId="41795F10"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1.30</w:t>
      </w:r>
      <w:r w:rsidRPr="00486D18">
        <w:rPr>
          <w:lang w:val="fr-FR"/>
        </w:rPr>
        <w:tab/>
        <w:t>5.00</w:t>
      </w:r>
      <w:r w:rsidRPr="00486D18">
        <w:rPr>
          <w:lang w:val="fr-FR"/>
        </w:rPr>
        <w:tab/>
        <w:t>-74.00</w:t>
      </w:r>
      <w:r w:rsidRPr="00486D18">
        <w:rPr>
          <w:lang w:val="fr-FR"/>
        </w:rPr>
        <w:tab/>
        <w:t>0.0001</w:t>
      </w:r>
    </w:p>
    <w:p w14:paraId="6840C68C"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612,575</w:t>
      </w:r>
      <w:r w:rsidRPr="00486D18">
        <w:rPr>
          <w:lang w:val="fr-FR"/>
        </w:rPr>
        <w:tab/>
        <w:t>699,513</w:t>
      </w:r>
      <w:r w:rsidRPr="00486D18">
        <w:rPr>
          <w:lang w:val="fr-FR"/>
        </w:rPr>
        <w:tab/>
        <w:t>-12.43</w:t>
      </w:r>
      <w:r w:rsidRPr="00486D18">
        <w:rPr>
          <w:lang w:val="fr-FR"/>
        </w:rPr>
        <w:tab/>
        <w:t>28.3442</w:t>
      </w:r>
    </w:p>
    <w:p w14:paraId="180DCB9E" w14:textId="77777777" w:rsidR="0008051B" w:rsidRPr="00486D18" w:rsidRDefault="0008051B" w:rsidP="0008051B">
      <w:pPr>
        <w:pStyle w:val="Style6"/>
        <w:rPr>
          <w:lang w:val="fr-FR"/>
        </w:rPr>
      </w:pPr>
      <w:r w:rsidRPr="00486D18">
        <w:rPr>
          <w:lang w:val="fr-FR"/>
        </w:rPr>
        <w:t>Zimbabwe -           (Population**: 16,790)</w:t>
      </w:r>
    </w:p>
    <w:p w14:paraId="64492F4F"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2.26</w:t>
      </w:r>
      <w:r w:rsidRPr="00486D18">
        <w:rPr>
          <w:lang w:val="fr-FR"/>
        </w:rPr>
        <w:tab/>
        <w:t>17.80</w:t>
      </w:r>
      <w:r w:rsidRPr="00486D18">
        <w:rPr>
          <w:lang w:val="fr-FR"/>
        </w:rPr>
        <w:tab/>
        <w:t>-87.30</w:t>
      </w:r>
      <w:r w:rsidRPr="00486D18">
        <w:rPr>
          <w:lang w:val="fr-FR"/>
        </w:rPr>
        <w:tab/>
        <w:t>0.0001</w:t>
      </w:r>
    </w:p>
    <w:p w14:paraId="66A8CB67"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2.26</w:t>
      </w:r>
      <w:r w:rsidRPr="00486D18">
        <w:rPr>
          <w:lang w:val="fr-FR"/>
        </w:rPr>
        <w:tab/>
        <w:t>17.80</w:t>
      </w:r>
      <w:r w:rsidRPr="00486D18">
        <w:rPr>
          <w:lang w:val="fr-FR"/>
        </w:rPr>
        <w:tab/>
        <w:t>-87.30</w:t>
      </w:r>
      <w:r w:rsidRPr="00486D18">
        <w:rPr>
          <w:lang w:val="fr-FR"/>
        </w:rPr>
        <w:tab/>
        <w:t>0.0001</w:t>
      </w:r>
    </w:p>
    <w:p w14:paraId="74902939"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790,887</w:t>
      </w:r>
      <w:r w:rsidRPr="00486D18">
        <w:rPr>
          <w:lang w:val="fr-FR"/>
        </w:rPr>
        <w:tab/>
        <w:t>1,210,624</w:t>
      </w:r>
      <w:r w:rsidRPr="00486D18">
        <w:rPr>
          <w:lang w:val="fr-FR"/>
        </w:rPr>
        <w:tab/>
        <w:t>-34.67</w:t>
      </w:r>
      <w:r w:rsidRPr="00486D18">
        <w:rPr>
          <w:lang w:val="fr-FR"/>
        </w:rPr>
        <w:tab/>
        <w:t>47.1046</w:t>
      </w:r>
    </w:p>
    <w:p w14:paraId="598A64BE" w14:textId="76E7E140" w:rsidR="0008051B" w:rsidRDefault="0008051B" w:rsidP="0008051B">
      <w:pPr>
        <w:pStyle w:val="Style1"/>
      </w:pPr>
      <w:r>
        <w:lastRenderedPageBreak/>
        <w:t>Annex Va- Production and consumption of controlled substances - comparison of 2024 with baseline:</w:t>
      </w:r>
      <w:r>
        <w:br/>
        <w:t xml:space="preserve">Summary for All </w:t>
      </w:r>
      <w:r w:rsidR="003551A2">
        <w:t>P</w:t>
      </w:r>
      <w:r>
        <w:t>arties (ODP/CO2-eq tonnes).</w:t>
      </w:r>
    </w:p>
    <w:p w14:paraId="2D47C2BD" w14:textId="77777777" w:rsidR="0008051B" w:rsidRDefault="0008051B" w:rsidP="0008051B">
      <w:pPr>
        <w:pStyle w:val="Style2"/>
      </w:pPr>
      <w:r>
        <w:t>Key</w:t>
      </w:r>
    </w:p>
    <w:p w14:paraId="35068DD9"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577C98B8"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61FBB158"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0FCF6965"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230AF4CD"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765E1D48"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139657EF" w14:textId="77777777" w:rsidR="0008051B" w:rsidRDefault="0008051B" w:rsidP="0008051B">
      <w:pPr>
        <w:pStyle w:val="Style3"/>
      </w:pPr>
      <w:r>
        <w:t>CII</w:t>
      </w:r>
      <w:r>
        <w:tab/>
        <w:t>-</w:t>
      </w:r>
      <w:r>
        <w:tab/>
        <w:t>Annex C, Group II (HBFCs). Phase-out requirement was from 1996.</w:t>
      </w:r>
    </w:p>
    <w:p w14:paraId="09B81A35" w14:textId="77777777" w:rsidR="0008051B" w:rsidRDefault="0008051B" w:rsidP="0008051B">
      <w:pPr>
        <w:pStyle w:val="Style3"/>
      </w:pPr>
      <w:r>
        <w:t>CIII</w:t>
      </w:r>
      <w:r>
        <w:tab/>
        <w:t>-</w:t>
      </w:r>
      <w:r>
        <w:tab/>
        <w:t>Annex C, Group III (Bromochloromethane). Phase-out requirement was from 2002.</w:t>
      </w:r>
    </w:p>
    <w:p w14:paraId="76D22770"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773FD8C3"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676BB264" w14:textId="77777777" w:rsidR="0008051B" w:rsidRDefault="0008051B" w:rsidP="0008051B">
      <w:pPr>
        <w:pStyle w:val="Style4"/>
      </w:pPr>
      <w:r>
        <w:tab/>
      </w:r>
      <w:r>
        <w:tab/>
        <w:t>PRODUCTION*</w:t>
      </w:r>
      <w:r>
        <w:tab/>
      </w:r>
      <w:r>
        <w:tab/>
      </w:r>
      <w:r>
        <w:tab/>
        <w:t>CONSUMPTION*</w:t>
      </w:r>
      <w:r>
        <w:tab/>
      </w:r>
    </w:p>
    <w:p w14:paraId="29A7826B" w14:textId="77777777" w:rsidR="0008051B" w:rsidRPr="00AA761A" w:rsidRDefault="0008051B" w:rsidP="0008051B">
      <w:pPr>
        <w:pStyle w:val="Style5"/>
        <w:rPr>
          <w:lang w:val="fr-FR"/>
        </w:rPr>
      </w:pPr>
      <w:r>
        <w:tab/>
        <w:t>2024</w:t>
      </w:r>
      <w:r>
        <w:tab/>
        <w:t>Base</w:t>
      </w:r>
      <w:r>
        <w:tab/>
        <w:t>% Chng</w:t>
      </w:r>
      <w:r>
        <w:tab/>
        <w:t>2024</w:t>
      </w:r>
      <w:r>
        <w:tab/>
        <w:t>Base</w:t>
      </w:r>
      <w:r>
        <w:tab/>
        <w:t>% Chng</w:t>
      </w:r>
      <w:r>
        <w:tab/>
        <w:t xml:space="preserve">Per Cap. </w:t>
      </w:r>
      <w:r w:rsidRPr="00AA761A">
        <w:rPr>
          <w:lang w:val="fr-FR"/>
        </w:rPr>
        <w:t>Cons.</w:t>
      </w:r>
    </w:p>
    <w:p w14:paraId="1A42FF6A" w14:textId="77777777" w:rsidR="0008051B" w:rsidRPr="00486D18" w:rsidRDefault="0008051B" w:rsidP="0008051B">
      <w:pPr>
        <w:pStyle w:val="Style6"/>
        <w:rPr>
          <w:lang w:val="fr-FR"/>
        </w:rPr>
      </w:pPr>
      <w:r w:rsidRPr="00486D18">
        <w:rPr>
          <w:lang w:val="fr-FR"/>
        </w:rPr>
        <w:t xml:space="preserve">All Parties </w:t>
      </w:r>
      <w:proofErr w:type="gramStart"/>
      <w:r w:rsidRPr="00486D18">
        <w:rPr>
          <w:lang w:val="fr-FR"/>
        </w:rPr>
        <w:t>-  197</w:t>
      </w:r>
      <w:proofErr w:type="gramEnd"/>
      <w:r w:rsidRPr="00486D18">
        <w:rPr>
          <w:lang w:val="fr-FR"/>
        </w:rPr>
        <w:t xml:space="preserve">      </w:t>
      </w:r>
      <w:proofErr w:type="gramStart"/>
      <w:r w:rsidRPr="00486D18">
        <w:rPr>
          <w:lang w:val="fr-FR"/>
        </w:rPr>
        <w:t xml:space="preserve">   (</w:t>
      </w:r>
      <w:proofErr w:type="gramEnd"/>
      <w:r w:rsidRPr="00486D18">
        <w:rPr>
          <w:lang w:val="fr-FR"/>
        </w:rPr>
        <w:t>Population**: 8,589,003)</w:t>
      </w:r>
    </w:p>
    <w:p w14:paraId="174D565C" w14:textId="77777777" w:rsidR="0008051B" w:rsidRPr="00486D18" w:rsidRDefault="0008051B" w:rsidP="0008051B">
      <w:pPr>
        <w:pStyle w:val="Style7"/>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-1,008.7</w:t>
      </w:r>
      <w:r w:rsidRPr="00486D18">
        <w:rPr>
          <w:lang w:val="fr-FR"/>
        </w:rPr>
        <w:tab/>
        <w:t>1,124,768.6</w:t>
      </w:r>
      <w:r w:rsidRPr="00486D18">
        <w:rPr>
          <w:lang w:val="fr-FR"/>
        </w:rPr>
        <w:tab/>
        <w:t>-100</w:t>
      </w:r>
      <w:r w:rsidRPr="00486D18">
        <w:rPr>
          <w:lang w:val="fr-FR"/>
        </w:rPr>
        <w:tab/>
        <w:t>-1,005.5</w:t>
      </w:r>
      <w:r w:rsidRPr="00486D18">
        <w:rPr>
          <w:lang w:val="fr-FR"/>
        </w:rPr>
        <w:tab/>
        <w:t>1,472,313.6</w:t>
      </w:r>
      <w:r w:rsidRPr="00486D18">
        <w:rPr>
          <w:lang w:val="fr-FR"/>
        </w:rPr>
        <w:tab/>
        <w:t>-100</w:t>
      </w:r>
      <w:r w:rsidRPr="00486D18">
        <w:rPr>
          <w:lang w:val="fr-FR"/>
        </w:rPr>
        <w:tab/>
        <w:t>0</w:t>
      </w:r>
    </w:p>
    <w:p w14:paraId="0CF6BA87" w14:textId="77777777" w:rsidR="0008051B" w:rsidRDefault="0008051B" w:rsidP="0008051B">
      <w:pPr>
        <w:pStyle w:val="Style7"/>
      </w:pPr>
      <w:r>
        <w:t>AII - Halons</w:t>
      </w:r>
      <w:r>
        <w:tab/>
        <w:t>-404.7</w:t>
      </w:r>
      <w:r>
        <w:tab/>
        <w:t>231,127.8</w:t>
      </w:r>
      <w:r>
        <w:tab/>
        <w:t>-100</w:t>
      </w:r>
      <w:r>
        <w:tab/>
        <w:t>-404.7</w:t>
      </w:r>
      <w:r>
        <w:tab/>
        <w:t>286,371.4</w:t>
      </w:r>
      <w:r>
        <w:tab/>
        <w:t>-100</w:t>
      </w:r>
      <w:r>
        <w:tab/>
        <w:t>0</w:t>
      </w:r>
    </w:p>
    <w:p w14:paraId="705E7BDF" w14:textId="77777777" w:rsidR="0008051B" w:rsidRDefault="0008051B" w:rsidP="0008051B">
      <w:pPr>
        <w:pStyle w:val="Style7"/>
      </w:pPr>
      <w:r>
        <w:t>BI - Other Fully Halogenated CFCs</w:t>
      </w:r>
      <w:r>
        <w:tab/>
        <w:t>-55.4</w:t>
      </w:r>
      <w:r>
        <w:tab/>
        <w:t>3,344.7</w:t>
      </w:r>
      <w:r>
        <w:tab/>
        <w:t>-100</w:t>
      </w:r>
      <w:r>
        <w:tab/>
        <w:t>-55.4</w:t>
      </w:r>
      <w:r>
        <w:tab/>
        <w:t>3,489.8</w:t>
      </w:r>
      <w:r>
        <w:tab/>
        <w:t>-100</w:t>
      </w:r>
      <w:r>
        <w:tab/>
        <w:t>0</w:t>
      </w:r>
    </w:p>
    <w:p w14:paraId="73C30801" w14:textId="77777777" w:rsidR="0008051B" w:rsidRDefault="0008051B" w:rsidP="0008051B">
      <w:pPr>
        <w:pStyle w:val="Style7"/>
      </w:pPr>
      <w:r>
        <w:t>BII - Carbon Tetrachloride (CTC)</w:t>
      </w:r>
      <w:r>
        <w:tab/>
        <w:t>-1,283.8</w:t>
      </w:r>
      <w:r>
        <w:tab/>
        <w:t>390,170.7</w:t>
      </w:r>
      <w:r>
        <w:tab/>
        <w:t>-100</w:t>
      </w:r>
      <w:r>
        <w:tab/>
        <w:t>-819.8</w:t>
      </w:r>
      <w:r>
        <w:tab/>
        <w:t>402,929.4</w:t>
      </w:r>
      <w:r>
        <w:tab/>
        <w:t>-100</w:t>
      </w:r>
      <w:r>
        <w:tab/>
        <w:t>0</w:t>
      </w:r>
    </w:p>
    <w:p w14:paraId="1C170115" w14:textId="77777777" w:rsidR="0008051B" w:rsidRDefault="0008051B" w:rsidP="0008051B">
      <w:pPr>
        <w:pStyle w:val="Style7"/>
      </w:pPr>
      <w:r>
        <w:t>BIII - Methyl Chloroform (TCA)</w:t>
      </w:r>
      <w:r>
        <w:tab/>
        <w:t>-36.6</w:t>
      </w:r>
      <w:r>
        <w:tab/>
        <w:t>69,670.6</w:t>
      </w:r>
      <w:r>
        <w:tab/>
        <w:t>-100</w:t>
      </w:r>
      <w:r>
        <w:tab/>
        <w:t>-36.6</w:t>
      </w:r>
      <w:r>
        <w:tab/>
        <w:t>76,976.0</w:t>
      </w:r>
      <w:r>
        <w:tab/>
        <w:t>-100</w:t>
      </w:r>
      <w:r>
        <w:tab/>
        <w:t>0</w:t>
      </w:r>
    </w:p>
    <w:p w14:paraId="399139B4" w14:textId="77777777" w:rsidR="0008051B" w:rsidRDefault="0008051B" w:rsidP="0008051B">
      <w:pPr>
        <w:pStyle w:val="Style7"/>
      </w:pPr>
      <w:r>
        <w:t>CI - Hydrochlorofluorocarbons (HCFCs)</w:t>
      </w:r>
      <w:r>
        <w:tab/>
        <w:t>13,280.62</w:t>
      </w:r>
      <w:r>
        <w:tab/>
        <w:t>74,174.70</w:t>
      </w:r>
      <w:r>
        <w:tab/>
        <w:t>-82.10</w:t>
      </w:r>
      <w:r>
        <w:tab/>
        <w:t>12,843.64</w:t>
      </w:r>
      <w:r>
        <w:tab/>
        <w:t>84,600.59</w:t>
      </w:r>
      <w:r>
        <w:tab/>
        <w:t>-84.82</w:t>
      </w:r>
      <w:r>
        <w:tab/>
        <w:t>0.0015</w:t>
      </w:r>
    </w:p>
    <w:p w14:paraId="135F7547" w14:textId="77777777" w:rsidR="0008051B" w:rsidRDefault="0008051B" w:rsidP="0008051B">
      <w:pPr>
        <w:pStyle w:val="Style7"/>
      </w:pPr>
      <w:r>
        <w:t xml:space="preserve">CII - </w:t>
      </w:r>
      <w:proofErr w:type="spellStart"/>
      <w:r>
        <w:t>Hydrobromofluorocarbons</w:t>
      </w:r>
      <w:proofErr w:type="spellEnd"/>
      <w:r>
        <w:t xml:space="preserve"> (HBFCs)</w:t>
      </w:r>
      <w:r>
        <w:tab/>
        <w:t>0.0</w:t>
      </w:r>
      <w:r>
        <w:tab/>
      </w:r>
      <w:r>
        <w:tab/>
        <w:t>-100</w:t>
      </w:r>
      <w:r>
        <w:tab/>
        <w:t>-0.5</w:t>
      </w:r>
      <w:r>
        <w:tab/>
      </w:r>
      <w:r>
        <w:tab/>
        <w:t>-100</w:t>
      </w:r>
      <w:r>
        <w:tab/>
        <w:t>0</w:t>
      </w:r>
    </w:p>
    <w:p w14:paraId="5022D1D3" w14:textId="77777777" w:rsidR="0008051B" w:rsidRDefault="0008051B" w:rsidP="0008051B">
      <w:pPr>
        <w:pStyle w:val="Style7"/>
      </w:pPr>
      <w:r>
        <w:t>CIII - Bromochloromethane (BCM)</w:t>
      </w:r>
      <w:r>
        <w:tab/>
        <w:t>0.4</w:t>
      </w:r>
      <w:r>
        <w:tab/>
      </w:r>
      <w:r>
        <w:tab/>
      </w:r>
      <w:r>
        <w:tab/>
        <w:t>0.4</w:t>
      </w:r>
      <w:r>
        <w:tab/>
      </w:r>
      <w:r>
        <w:tab/>
      </w:r>
      <w:r>
        <w:tab/>
        <w:t>0.0000</w:t>
      </w:r>
    </w:p>
    <w:p w14:paraId="62D86BDC" w14:textId="77777777" w:rsidR="0008051B" w:rsidRDefault="0008051B" w:rsidP="0008051B">
      <w:pPr>
        <w:pStyle w:val="Style7"/>
      </w:pPr>
      <w:r>
        <w:t>EI - Methyl Bromide (MB)</w:t>
      </w:r>
      <w:r>
        <w:tab/>
        <w:t>75.7</w:t>
      </w:r>
      <w:r>
        <w:tab/>
        <w:t>40,407.4</w:t>
      </w:r>
      <w:r>
        <w:tab/>
        <w:t>-99.81</w:t>
      </w:r>
      <w:r>
        <w:tab/>
        <w:t>70.2</w:t>
      </w:r>
      <w:r>
        <w:tab/>
        <w:t>46,692.6</w:t>
      </w:r>
      <w:r>
        <w:tab/>
        <w:t>-99.85</w:t>
      </w:r>
      <w:r>
        <w:tab/>
        <w:t>0.0000</w:t>
      </w:r>
    </w:p>
    <w:p w14:paraId="23AEB974"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10,567.52</w:t>
      </w:r>
      <w:r w:rsidRPr="00486D18">
        <w:rPr>
          <w:lang w:val="fr-FR"/>
        </w:rPr>
        <w:tab/>
        <w:t>1,933,664.50</w:t>
      </w:r>
      <w:r w:rsidRPr="00486D18">
        <w:rPr>
          <w:lang w:val="fr-FR"/>
        </w:rPr>
        <w:tab/>
        <w:t>-99.45</w:t>
      </w:r>
      <w:r w:rsidRPr="00486D18">
        <w:rPr>
          <w:lang w:val="fr-FR"/>
        </w:rPr>
        <w:tab/>
        <w:t>10,591.74</w:t>
      </w:r>
      <w:r w:rsidRPr="00486D18">
        <w:rPr>
          <w:lang w:val="fr-FR"/>
        </w:rPr>
        <w:tab/>
        <w:t>2,373,373.39</w:t>
      </w:r>
      <w:r w:rsidRPr="00486D18">
        <w:rPr>
          <w:lang w:val="fr-FR"/>
        </w:rPr>
        <w:tab/>
        <w:t>-99.55</w:t>
      </w:r>
      <w:r w:rsidRPr="00486D18">
        <w:rPr>
          <w:lang w:val="fr-FR"/>
        </w:rPr>
        <w:tab/>
        <w:t>0.0012</w:t>
      </w:r>
    </w:p>
    <w:p w14:paraId="010D6B84"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1,492,284,003</w:t>
      </w:r>
      <w:r w:rsidRPr="00486D18">
        <w:rPr>
          <w:lang w:val="fr-FR"/>
        </w:rPr>
        <w:tab/>
        <w:t>2,440,146,038</w:t>
      </w:r>
      <w:r w:rsidRPr="00486D18">
        <w:rPr>
          <w:lang w:val="fr-FR"/>
        </w:rPr>
        <w:tab/>
        <w:t>-38.84</w:t>
      </w:r>
      <w:r w:rsidRPr="00486D18">
        <w:rPr>
          <w:lang w:val="fr-FR"/>
        </w:rPr>
        <w:tab/>
        <w:t>1,549,099,283</w:t>
      </w:r>
      <w:r w:rsidRPr="00486D18">
        <w:rPr>
          <w:lang w:val="fr-FR"/>
        </w:rPr>
        <w:tab/>
        <w:t>2,209,348,271</w:t>
      </w:r>
      <w:r w:rsidRPr="00486D18">
        <w:rPr>
          <w:lang w:val="fr-FR"/>
        </w:rPr>
        <w:tab/>
        <w:t>-29.88</w:t>
      </w:r>
      <w:r w:rsidRPr="00486D18">
        <w:rPr>
          <w:lang w:val="fr-FR"/>
        </w:rPr>
        <w:tab/>
        <w:t>180.3585</w:t>
      </w:r>
    </w:p>
    <w:p w14:paraId="7AE2484B" w14:textId="77777777" w:rsidR="0008051B" w:rsidRPr="00486D18" w:rsidRDefault="0008051B" w:rsidP="0008051B">
      <w:pPr>
        <w:pStyle w:val="Style6"/>
        <w:rPr>
          <w:lang w:val="fr-FR"/>
        </w:rPr>
      </w:pPr>
      <w:r w:rsidRPr="00486D18">
        <w:rPr>
          <w:lang w:val="fr-FR"/>
        </w:rPr>
        <w:t>Article 5 Parties -  146         (Population**: 6,724,476)</w:t>
      </w:r>
    </w:p>
    <w:p w14:paraId="55FC5EEE" w14:textId="77777777" w:rsidR="0008051B" w:rsidRPr="00486D18" w:rsidRDefault="0008051B" w:rsidP="0008051B">
      <w:pPr>
        <w:pStyle w:val="Style7"/>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-20.9</w:t>
      </w:r>
      <w:r w:rsidRPr="00486D18">
        <w:rPr>
          <w:lang w:val="fr-FR"/>
        </w:rPr>
        <w:tab/>
        <w:t>108,540.6</w:t>
      </w:r>
      <w:r w:rsidRPr="00486D18">
        <w:rPr>
          <w:lang w:val="fr-FR"/>
        </w:rPr>
        <w:tab/>
        <w:t>-100</w:t>
      </w:r>
      <w:r w:rsidRPr="00486D18">
        <w:rPr>
          <w:lang w:val="fr-FR"/>
        </w:rPr>
        <w:tab/>
        <w:t>-17.7</w:t>
      </w:r>
      <w:r w:rsidRPr="00486D18">
        <w:rPr>
          <w:lang w:val="fr-FR"/>
        </w:rPr>
        <w:tab/>
        <w:t>164,726.1</w:t>
      </w:r>
      <w:r w:rsidRPr="00486D18">
        <w:rPr>
          <w:lang w:val="fr-FR"/>
        </w:rPr>
        <w:tab/>
        <w:t>-100</w:t>
      </w:r>
      <w:r w:rsidRPr="00486D18">
        <w:rPr>
          <w:lang w:val="fr-FR"/>
        </w:rPr>
        <w:tab/>
        <w:t>0</w:t>
      </w:r>
    </w:p>
    <w:p w14:paraId="4DD2B53D" w14:textId="77777777" w:rsidR="0008051B" w:rsidRDefault="0008051B" w:rsidP="0008051B">
      <w:pPr>
        <w:pStyle w:val="Style7"/>
      </w:pPr>
      <w:r>
        <w:t>AII - Halons</w:t>
      </w:r>
      <w:r>
        <w:tab/>
        <w:t>0.0</w:t>
      </w:r>
      <w:r>
        <w:tab/>
        <w:t>44,959.8</w:t>
      </w:r>
      <w:r>
        <w:tab/>
        <w:t>-100</w:t>
      </w:r>
      <w:r>
        <w:tab/>
        <w:t>0.0</w:t>
      </w:r>
      <w:r>
        <w:tab/>
        <w:t>46,492.4</w:t>
      </w:r>
      <w:r>
        <w:tab/>
        <w:t>-100</w:t>
      </w:r>
      <w:r>
        <w:tab/>
        <w:t>0</w:t>
      </w:r>
    </w:p>
    <w:p w14:paraId="277FCAC4" w14:textId="77777777" w:rsidR="0008051B" w:rsidRDefault="0008051B" w:rsidP="0008051B">
      <w:pPr>
        <w:pStyle w:val="Style7"/>
      </w:pPr>
      <w:r>
        <w:t>BI - Other Fully Halogenated CFCs</w:t>
      </w:r>
      <w:r>
        <w:tab/>
        <w:t>0.0</w:t>
      </w:r>
      <w:r>
        <w:tab/>
        <w:t>26.7</w:t>
      </w:r>
      <w:r>
        <w:tab/>
        <w:t>-100</w:t>
      </w:r>
      <w:r>
        <w:tab/>
        <w:t>0.0</w:t>
      </w:r>
      <w:r>
        <w:tab/>
        <w:t>80.2</w:t>
      </w:r>
      <w:r>
        <w:tab/>
        <w:t>-100</w:t>
      </w:r>
      <w:r>
        <w:tab/>
        <w:t>0</w:t>
      </w:r>
    </w:p>
    <w:p w14:paraId="6C92805E" w14:textId="77777777" w:rsidR="0008051B" w:rsidRDefault="0008051B" w:rsidP="0008051B">
      <w:pPr>
        <w:pStyle w:val="Style7"/>
      </w:pPr>
      <w:r>
        <w:t>BII - Carbon Tetrachloride (CTC)</w:t>
      </w:r>
      <w:r>
        <w:tab/>
        <w:t>96.1</w:t>
      </w:r>
      <w:r>
        <w:tab/>
        <w:t>57,532.2</w:t>
      </w:r>
      <w:r>
        <w:tab/>
        <w:t>-99.83</w:t>
      </w:r>
      <w:r>
        <w:tab/>
        <w:t>96.2</w:t>
      </w:r>
      <w:r>
        <w:tab/>
        <w:t>65,707.5</w:t>
      </w:r>
      <w:r>
        <w:tab/>
        <w:t>-99.85</w:t>
      </w:r>
      <w:r>
        <w:tab/>
        <w:t>0.0000</w:t>
      </w:r>
    </w:p>
    <w:p w14:paraId="4B5374B5" w14:textId="77777777" w:rsidR="0008051B" w:rsidRDefault="0008051B" w:rsidP="0008051B">
      <w:pPr>
        <w:pStyle w:val="Style7"/>
      </w:pPr>
      <w:r>
        <w:t>BIII - Methyl Chloroform (TCA)</w:t>
      </w:r>
      <w:r>
        <w:tab/>
        <w:t>0.0</w:t>
      </w:r>
      <w:r>
        <w:tab/>
        <w:t>152.9</w:t>
      </w:r>
      <w:r>
        <w:tab/>
        <w:t>-100</w:t>
      </w:r>
      <w:r>
        <w:tab/>
        <w:t>0.0</w:t>
      </w:r>
      <w:r>
        <w:tab/>
        <w:t>1,861.9</w:t>
      </w:r>
      <w:r>
        <w:tab/>
        <w:t>-100</w:t>
      </w:r>
      <w:r>
        <w:tab/>
        <w:t>0</w:t>
      </w:r>
    </w:p>
    <w:p w14:paraId="5BB12695" w14:textId="77777777" w:rsidR="0008051B" w:rsidRDefault="0008051B" w:rsidP="0008051B">
      <w:pPr>
        <w:pStyle w:val="Style7"/>
      </w:pPr>
      <w:r>
        <w:t>CI - Hydrochlorofluorocarbons (HCFCs)</w:t>
      </w:r>
      <w:r>
        <w:tab/>
        <w:t>13,345.20</w:t>
      </w:r>
      <w:r>
        <w:tab/>
        <w:t>32,988.90</w:t>
      </w:r>
      <w:r>
        <w:tab/>
        <w:t>-59.55</w:t>
      </w:r>
      <w:r>
        <w:tab/>
        <w:t>12,905.59</w:t>
      </w:r>
      <w:r>
        <w:tab/>
        <w:t>35,776.69</w:t>
      </w:r>
      <w:r>
        <w:tab/>
        <w:t>-63.93</w:t>
      </w:r>
      <w:r>
        <w:tab/>
        <w:t>0.0019</w:t>
      </w:r>
    </w:p>
    <w:p w14:paraId="3622125F" w14:textId="77777777" w:rsidR="0008051B" w:rsidRDefault="0008051B" w:rsidP="0008051B">
      <w:pPr>
        <w:pStyle w:val="Style7"/>
      </w:pPr>
      <w:r>
        <w:t xml:space="preserve">CII - </w:t>
      </w:r>
      <w:proofErr w:type="spellStart"/>
      <w:r>
        <w:t>Hydrobromofluorocarbons</w:t>
      </w:r>
      <w:proofErr w:type="spellEnd"/>
      <w:r>
        <w:t xml:space="preserve"> (HBFCs)</w:t>
      </w:r>
      <w:r>
        <w:tab/>
        <w:t>0.0</w:t>
      </w:r>
      <w:r>
        <w:tab/>
      </w:r>
      <w:r>
        <w:tab/>
        <w:t>-100</w:t>
      </w:r>
      <w:r>
        <w:tab/>
        <w:t>0.0</w:t>
      </w:r>
      <w:r>
        <w:tab/>
      </w:r>
      <w:r>
        <w:tab/>
        <w:t>-100</w:t>
      </w:r>
      <w:r>
        <w:tab/>
        <w:t>0</w:t>
      </w:r>
    </w:p>
    <w:p w14:paraId="5427A419" w14:textId="77777777" w:rsidR="0008051B" w:rsidRDefault="0008051B" w:rsidP="0008051B">
      <w:pPr>
        <w:pStyle w:val="Style7"/>
      </w:pPr>
      <w:r>
        <w:t>CIII - Bromochloromethane (BCM)</w:t>
      </w:r>
      <w:r>
        <w:tab/>
        <w:t>0.0</w:t>
      </w:r>
      <w:r>
        <w:tab/>
      </w:r>
      <w:r>
        <w:tab/>
        <w:t>-100</w:t>
      </w:r>
      <w:r>
        <w:tab/>
        <w:t>0.0</w:t>
      </w:r>
      <w:r>
        <w:tab/>
      </w:r>
      <w:r>
        <w:tab/>
        <w:t>-100</w:t>
      </w:r>
      <w:r>
        <w:tab/>
        <w:t>0</w:t>
      </w:r>
    </w:p>
    <w:p w14:paraId="0FCF27E7" w14:textId="77777777" w:rsidR="0008051B" w:rsidRDefault="0008051B" w:rsidP="0008051B">
      <w:pPr>
        <w:pStyle w:val="Style7"/>
      </w:pPr>
      <w:r>
        <w:t>EI - Methyl Bromide (MB)</w:t>
      </w:r>
      <w:r>
        <w:tab/>
        <w:t>0.0</w:t>
      </w:r>
      <w:r>
        <w:tab/>
        <w:t>806.3</w:t>
      </w:r>
      <w:r>
        <w:tab/>
        <w:t>-100</w:t>
      </w:r>
      <w:r>
        <w:tab/>
        <w:t>0.0</w:t>
      </w:r>
      <w:r>
        <w:tab/>
        <w:t>9,504.9</w:t>
      </w:r>
      <w:r>
        <w:tab/>
        <w:t>-100</w:t>
      </w:r>
      <w:r>
        <w:tab/>
        <w:t>0</w:t>
      </w:r>
    </w:p>
    <w:p w14:paraId="193A9413"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13,420.40</w:t>
      </w:r>
      <w:r w:rsidRPr="00486D18">
        <w:rPr>
          <w:lang w:val="fr-FR"/>
        </w:rPr>
        <w:tab/>
        <w:t>245,007.40</w:t>
      </w:r>
      <w:r w:rsidRPr="00486D18">
        <w:rPr>
          <w:lang w:val="fr-FR"/>
        </w:rPr>
        <w:tab/>
        <w:t>-94.52</w:t>
      </w:r>
      <w:r w:rsidRPr="00486D18">
        <w:rPr>
          <w:lang w:val="fr-FR"/>
        </w:rPr>
        <w:tab/>
        <w:t>12,984.09</w:t>
      </w:r>
      <w:r w:rsidRPr="00486D18">
        <w:rPr>
          <w:lang w:val="fr-FR"/>
        </w:rPr>
        <w:tab/>
        <w:t>324,149.69</w:t>
      </w:r>
      <w:r w:rsidRPr="00486D18">
        <w:rPr>
          <w:lang w:val="fr-FR"/>
        </w:rPr>
        <w:tab/>
        <w:t>-95.99</w:t>
      </w:r>
      <w:r w:rsidRPr="00486D18">
        <w:rPr>
          <w:lang w:val="fr-FR"/>
        </w:rPr>
        <w:tab/>
        <w:t>0.0019</w:t>
      </w:r>
    </w:p>
    <w:p w14:paraId="774F577E"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1,346,701,889</w:t>
      </w:r>
      <w:r w:rsidRPr="00486D18">
        <w:rPr>
          <w:lang w:val="fr-FR"/>
        </w:rPr>
        <w:tab/>
        <w:t>1,887,966,058</w:t>
      </w:r>
      <w:r w:rsidRPr="00486D18">
        <w:rPr>
          <w:lang w:val="fr-FR"/>
        </w:rPr>
        <w:tab/>
        <w:t>-28.67</w:t>
      </w:r>
      <w:r w:rsidRPr="00486D18">
        <w:rPr>
          <w:lang w:val="fr-FR"/>
        </w:rPr>
        <w:tab/>
        <w:t>1,247,046,349</w:t>
      </w:r>
      <w:r w:rsidRPr="00486D18">
        <w:rPr>
          <w:lang w:val="fr-FR"/>
        </w:rPr>
        <w:tab/>
        <w:t>1,562,618,220</w:t>
      </w:r>
      <w:r w:rsidRPr="00486D18">
        <w:rPr>
          <w:lang w:val="fr-FR"/>
        </w:rPr>
        <w:tab/>
        <w:t>-20.20</w:t>
      </w:r>
      <w:r w:rsidRPr="00486D18">
        <w:rPr>
          <w:lang w:val="fr-FR"/>
        </w:rPr>
        <w:tab/>
        <w:t>185.4489</w:t>
      </w:r>
    </w:p>
    <w:p w14:paraId="39DC7EA0" w14:textId="77777777" w:rsidR="0008051B" w:rsidRPr="00486D18" w:rsidRDefault="0008051B" w:rsidP="0008051B">
      <w:pPr>
        <w:pStyle w:val="Style6"/>
        <w:rPr>
          <w:lang w:val="fr-FR"/>
        </w:rPr>
      </w:pPr>
      <w:r w:rsidRPr="00486D18">
        <w:rPr>
          <w:lang w:val="fr-FR"/>
        </w:rPr>
        <w:t>Non-Article 5 Parties -  51         (Population**: 1,864,527)</w:t>
      </w:r>
    </w:p>
    <w:p w14:paraId="5AF291B8" w14:textId="77777777" w:rsidR="0008051B" w:rsidRPr="00486D18" w:rsidRDefault="0008051B" w:rsidP="0008051B">
      <w:pPr>
        <w:pStyle w:val="Style7"/>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-987.8</w:t>
      </w:r>
      <w:r w:rsidRPr="00486D18">
        <w:rPr>
          <w:lang w:val="fr-FR"/>
        </w:rPr>
        <w:tab/>
        <w:t>1,016,228.0</w:t>
      </w:r>
      <w:r w:rsidRPr="00486D18">
        <w:rPr>
          <w:lang w:val="fr-FR"/>
        </w:rPr>
        <w:tab/>
        <w:t>-100</w:t>
      </w:r>
      <w:r w:rsidRPr="00486D18">
        <w:rPr>
          <w:lang w:val="fr-FR"/>
        </w:rPr>
        <w:tab/>
        <w:t>-987.8</w:t>
      </w:r>
      <w:r w:rsidRPr="00486D18">
        <w:rPr>
          <w:lang w:val="fr-FR"/>
        </w:rPr>
        <w:tab/>
        <w:t>1,307,587.5</w:t>
      </w:r>
      <w:r w:rsidRPr="00486D18">
        <w:rPr>
          <w:lang w:val="fr-FR"/>
        </w:rPr>
        <w:tab/>
        <w:t>-100</w:t>
      </w:r>
      <w:r w:rsidRPr="00486D18">
        <w:rPr>
          <w:lang w:val="fr-FR"/>
        </w:rPr>
        <w:tab/>
        <w:t>0</w:t>
      </w:r>
    </w:p>
    <w:p w14:paraId="26CD38A1" w14:textId="77777777" w:rsidR="0008051B" w:rsidRDefault="0008051B" w:rsidP="0008051B">
      <w:pPr>
        <w:pStyle w:val="Style7"/>
      </w:pPr>
      <w:r>
        <w:t>AII - Halons</w:t>
      </w:r>
      <w:r>
        <w:tab/>
        <w:t>-404.7</w:t>
      </w:r>
      <w:r>
        <w:tab/>
        <w:t>186,168.0</w:t>
      </w:r>
      <w:r>
        <w:tab/>
        <w:t>-100</w:t>
      </w:r>
      <w:r>
        <w:tab/>
        <w:t>-404.7</w:t>
      </w:r>
      <w:r>
        <w:tab/>
        <w:t>239,879.0</w:t>
      </w:r>
      <w:r>
        <w:tab/>
        <w:t>-100</w:t>
      </w:r>
      <w:r>
        <w:tab/>
        <w:t>0</w:t>
      </w:r>
    </w:p>
    <w:p w14:paraId="2A024AD6" w14:textId="77777777" w:rsidR="0008051B" w:rsidRDefault="0008051B" w:rsidP="0008051B">
      <w:pPr>
        <w:pStyle w:val="Style7"/>
      </w:pPr>
      <w:r>
        <w:t>BI - Other Fully Halogenated CFCs</w:t>
      </w:r>
      <w:r>
        <w:tab/>
        <w:t>-55.4</w:t>
      </w:r>
      <w:r>
        <w:tab/>
        <w:t>3,318.0</w:t>
      </w:r>
      <w:r>
        <w:tab/>
        <w:t>-100</w:t>
      </w:r>
      <w:r>
        <w:tab/>
        <w:t>-55.4</w:t>
      </w:r>
      <w:r>
        <w:tab/>
        <w:t>3,409.6</w:t>
      </w:r>
      <w:r>
        <w:tab/>
        <w:t>-100</w:t>
      </w:r>
      <w:r>
        <w:tab/>
        <w:t>0</w:t>
      </w:r>
    </w:p>
    <w:p w14:paraId="34FDBF1F" w14:textId="77777777" w:rsidR="0008051B" w:rsidRDefault="0008051B" w:rsidP="0008051B">
      <w:pPr>
        <w:pStyle w:val="Style7"/>
      </w:pPr>
      <w:r>
        <w:t>BII - Carbon Tetrachloride (CTC)</w:t>
      </w:r>
      <w:r>
        <w:tab/>
        <w:t>-1,379.9</w:t>
      </w:r>
      <w:r>
        <w:tab/>
        <w:t>332,638.5</w:t>
      </w:r>
      <w:r>
        <w:tab/>
        <w:t>-100</w:t>
      </w:r>
      <w:r>
        <w:tab/>
        <w:t>-916.0</w:t>
      </w:r>
      <w:r>
        <w:tab/>
        <w:t>337,221.9</w:t>
      </w:r>
      <w:r>
        <w:tab/>
        <w:t>-100</w:t>
      </w:r>
      <w:r>
        <w:tab/>
        <w:t>0</w:t>
      </w:r>
    </w:p>
    <w:p w14:paraId="0599D7C4" w14:textId="77777777" w:rsidR="0008051B" w:rsidRDefault="0008051B" w:rsidP="0008051B">
      <w:pPr>
        <w:pStyle w:val="Style7"/>
      </w:pPr>
      <w:r>
        <w:t>BIII - Methyl Chloroform (TCA)</w:t>
      </w:r>
      <w:r>
        <w:tab/>
        <w:t>-36.6</w:t>
      </w:r>
      <w:r>
        <w:tab/>
        <w:t>69,517.7</w:t>
      </w:r>
      <w:r>
        <w:tab/>
        <w:t>-100</w:t>
      </w:r>
      <w:r>
        <w:tab/>
        <w:t>-36.6</w:t>
      </w:r>
      <w:r>
        <w:tab/>
        <w:t>75,114.1</w:t>
      </w:r>
      <w:r>
        <w:tab/>
        <w:t>-100</w:t>
      </w:r>
      <w:r>
        <w:tab/>
        <w:t>0</w:t>
      </w:r>
    </w:p>
    <w:p w14:paraId="79F722F6" w14:textId="77777777" w:rsidR="0008051B" w:rsidRDefault="0008051B" w:rsidP="0008051B">
      <w:pPr>
        <w:pStyle w:val="Style7"/>
      </w:pPr>
      <w:r>
        <w:t>CI - Hydrochlorofluorocarbons (HCFCs)</w:t>
      </w:r>
      <w:r>
        <w:tab/>
        <w:t>-64.58</w:t>
      </w:r>
      <w:r>
        <w:tab/>
        <w:t>41,185.80</w:t>
      </w:r>
      <w:r>
        <w:tab/>
        <w:t>-100</w:t>
      </w:r>
      <w:r>
        <w:tab/>
        <w:t>-61.95</w:t>
      </w:r>
      <w:r>
        <w:tab/>
        <w:t>48,823.90</w:t>
      </w:r>
      <w:r>
        <w:tab/>
        <w:t>-100</w:t>
      </w:r>
      <w:r>
        <w:tab/>
        <w:t>0</w:t>
      </w:r>
    </w:p>
    <w:p w14:paraId="19053061" w14:textId="77777777" w:rsidR="0008051B" w:rsidRDefault="0008051B" w:rsidP="0008051B">
      <w:pPr>
        <w:pStyle w:val="Style7"/>
      </w:pPr>
      <w:r>
        <w:t xml:space="preserve">CII - </w:t>
      </w:r>
      <w:proofErr w:type="spellStart"/>
      <w:r>
        <w:t>Hydrobromofluorocarbons</w:t>
      </w:r>
      <w:proofErr w:type="spellEnd"/>
      <w:r>
        <w:t xml:space="preserve"> (HBFCs)</w:t>
      </w:r>
      <w:r>
        <w:tab/>
        <w:t>0.0</w:t>
      </w:r>
      <w:r>
        <w:tab/>
      </w:r>
      <w:r>
        <w:tab/>
        <w:t>-100</w:t>
      </w:r>
      <w:r>
        <w:tab/>
        <w:t>-0.5</w:t>
      </w:r>
      <w:r>
        <w:tab/>
      </w:r>
      <w:r>
        <w:tab/>
        <w:t>-100</w:t>
      </w:r>
      <w:r>
        <w:tab/>
        <w:t>0</w:t>
      </w:r>
    </w:p>
    <w:p w14:paraId="771DBA33" w14:textId="77777777" w:rsidR="0008051B" w:rsidRDefault="0008051B" w:rsidP="0008051B">
      <w:pPr>
        <w:pStyle w:val="Style7"/>
      </w:pPr>
      <w:r>
        <w:t>CIII - Bromochloromethane (BCM)</w:t>
      </w:r>
      <w:r>
        <w:tab/>
        <w:t>0.4</w:t>
      </w:r>
      <w:r>
        <w:tab/>
      </w:r>
      <w:r>
        <w:tab/>
      </w:r>
      <w:r>
        <w:tab/>
        <w:t>0.4</w:t>
      </w:r>
      <w:r>
        <w:tab/>
      </w:r>
      <w:r>
        <w:tab/>
      </w:r>
      <w:r>
        <w:tab/>
        <w:t>0.0000</w:t>
      </w:r>
    </w:p>
    <w:p w14:paraId="4A7D22E0" w14:textId="77777777" w:rsidR="0008051B" w:rsidRDefault="0008051B" w:rsidP="0008051B">
      <w:pPr>
        <w:pStyle w:val="Style7"/>
      </w:pPr>
      <w:r>
        <w:t>EI - Methyl Bromide (MB)</w:t>
      </w:r>
      <w:r>
        <w:tab/>
        <w:t>75.7</w:t>
      </w:r>
      <w:r>
        <w:tab/>
        <w:t>39,601.1</w:t>
      </w:r>
      <w:r>
        <w:tab/>
        <w:t>-99.81</w:t>
      </w:r>
      <w:r>
        <w:tab/>
        <w:t>70.2</w:t>
      </w:r>
      <w:r>
        <w:tab/>
        <w:t>37,187.7</w:t>
      </w:r>
      <w:r>
        <w:tab/>
        <w:t>-99.81</w:t>
      </w:r>
      <w:r>
        <w:tab/>
        <w:t>0.0000</w:t>
      </w:r>
    </w:p>
    <w:p w14:paraId="3DAFB807"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-2,852.88</w:t>
      </w:r>
      <w:r w:rsidRPr="00486D18">
        <w:rPr>
          <w:lang w:val="fr-FR"/>
        </w:rPr>
        <w:tab/>
        <w:t>1,688,657.10</w:t>
      </w:r>
      <w:r w:rsidRPr="00486D18">
        <w:rPr>
          <w:lang w:val="fr-FR"/>
        </w:rPr>
        <w:tab/>
        <w:t>-100</w:t>
      </w:r>
      <w:r w:rsidRPr="00486D18">
        <w:rPr>
          <w:lang w:val="fr-FR"/>
        </w:rPr>
        <w:tab/>
        <w:t>-2,392.35</w:t>
      </w:r>
      <w:r w:rsidRPr="00486D18">
        <w:rPr>
          <w:lang w:val="fr-FR"/>
        </w:rPr>
        <w:tab/>
        <w:t>2,049,223.70</w:t>
      </w:r>
      <w:r w:rsidRPr="00486D18">
        <w:rPr>
          <w:lang w:val="fr-FR"/>
        </w:rPr>
        <w:tab/>
        <w:t>-100</w:t>
      </w:r>
      <w:r w:rsidRPr="00486D18">
        <w:rPr>
          <w:lang w:val="fr-FR"/>
        </w:rPr>
        <w:tab/>
        <w:t>0</w:t>
      </w:r>
    </w:p>
    <w:p w14:paraId="1933B76B"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145,582,114</w:t>
      </w:r>
      <w:r w:rsidRPr="00486D18">
        <w:rPr>
          <w:lang w:val="fr-FR"/>
        </w:rPr>
        <w:tab/>
        <w:t>552,179,980</w:t>
      </w:r>
      <w:r w:rsidRPr="00486D18">
        <w:rPr>
          <w:lang w:val="fr-FR"/>
        </w:rPr>
        <w:tab/>
        <w:t>-73.64</w:t>
      </w:r>
      <w:r w:rsidRPr="00486D18">
        <w:rPr>
          <w:lang w:val="fr-FR"/>
        </w:rPr>
        <w:tab/>
        <w:t>302,052,934</w:t>
      </w:r>
      <w:r w:rsidRPr="00486D18">
        <w:rPr>
          <w:lang w:val="fr-FR"/>
        </w:rPr>
        <w:tab/>
        <w:t>646,730,051</w:t>
      </w:r>
      <w:r w:rsidRPr="00486D18">
        <w:rPr>
          <w:lang w:val="fr-FR"/>
        </w:rPr>
        <w:tab/>
        <w:t>-53.30</w:t>
      </w:r>
      <w:r w:rsidRPr="00486D18">
        <w:rPr>
          <w:lang w:val="fr-FR"/>
        </w:rPr>
        <w:tab/>
        <w:t>161.9998</w:t>
      </w:r>
    </w:p>
    <w:p w14:paraId="7010334C" w14:textId="38B94C23" w:rsidR="0008051B" w:rsidRDefault="0008051B" w:rsidP="0008051B">
      <w:pPr>
        <w:pStyle w:val="Style1"/>
      </w:pPr>
      <w:r>
        <w:lastRenderedPageBreak/>
        <w:t xml:space="preserve">Annex </w:t>
      </w:r>
      <w:proofErr w:type="spellStart"/>
      <w:r>
        <w:t>Vb</w:t>
      </w:r>
      <w:proofErr w:type="spellEnd"/>
      <w:r>
        <w:t>- Production and consumption of controlled substances - comparison of 2024 with baseline:</w:t>
      </w:r>
      <w:r>
        <w:br/>
      </w:r>
      <w:proofErr w:type="gramStart"/>
      <w:r>
        <w:t>Non-Article</w:t>
      </w:r>
      <w:proofErr w:type="gramEnd"/>
      <w:r>
        <w:t xml:space="preserve"> 5 Parties (ODP/CO2-eq tonnes).</w:t>
      </w:r>
    </w:p>
    <w:p w14:paraId="388CE9FD" w14:textId="77777777" w:rsidR="0008051B" w:rsidRDefault="0008051B" w:rsidP="0008051B">
      <w:pPr>
        <w:pStyle w:val="Style2"/>
      </w:pPr>
      <w:r>
        <w:t>Key</w:t>
      </w:r>
    </w:p>
    <w:p w14:paraId="10F960A9"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49FDED64"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2D88DF6F"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76F07173"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013D379A"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248AB4F0"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784C122F" w14:textId="77777777" w:rsidR="0008051B" w:rsidRDefault="0008051B" w:rsidP="0008051B">
      <w:pPr>
        <w:pStyle w:val="Style3"/>
      </w:pPr>
      <w:r>
        <w:t>CII</w:t>
      </w:r>
      <w:r>
        <w:tab/>
        <w:t>-</w:t>
      </w:r>
      <w:r>
        <w:tab/>
        <w:t>Annex C, Group II (HBFCs). Phase-out requirement was from 1996.</w:t>
      </w:r>
    </w:p>
    <w:p w14:paraId="196286DB" w14:textId="77777777" w:rsidR="0008051B" w:rsidRDefault="0008051B" w:rsidP="0008051B">
      <w:pPr>
        <w:pStyle w:val="Style3"/>
      </w:pPr>
      <w:r>
        <w:t>CIII</w:t>
      </w:r>
      <w:r>
        <w:tab/>
        <w:t>-</w:t>
      </w:r>
      <w:r>
        <w:tab/>
        <w:t>Annex C, Group III (Bromochloromethane). Phase-out requirement was from 2002.</w:t>
      </w:r>
    </w:p>
    <w:p w14:paraId="73DC3F78"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637BDC79"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21C5EDCB" w14:textId="77777777" w:rsidR="0008051B" w:rsidRDefault="0008051B" w:rsidP="0008051B">
      <w:pPr>
        <w:pStyle w:val="Style4"/>
      </w:pPr>
      <w:r>
        <w:tab/>
      </w:r>
      <w:r>
        <w:tab/>
        <w:t>PRODUCTION*</w:t>
      </w:r>
      <w:r>
        <w:tab/>
      </w:r>
      <w:r>
        <w:tab/>
      </w:r>
      <w:r>
        <w:tab/>
        <w:t>CONSUMPTION*</w:t>
      </w:r>
      <w:r>
        <w:tab/>
      </w:r>
    </w:p>
    <w:p w14:paraId="4140446F" w14:textId="77777777" w:rsidR="0008051B" w:rsidRPr="00AA761A" w:rsidRDefault="0008051B" w:rsidP="0008051B">
      <w:pPr>
        <w:pStyle w:val="Style5"/>
        <w:rPr>
          <w:lang w:val="fr-FR"/>
        </w:rPr>
      </w:pPr>
      <w:r>
        <w:tab/>
        <w:t>2024</w:t>
      </w:r>
      <w:r>
        <w:tab/>
        <w:t>Base</w:t>
      </w:r>
      <w:r>
        <w:tab/>
        <w:t>% Chng</w:t>
      </w:r>
      <w:r>
        <w:tab/>
        <w:t>2024</w:t>
      </w:r>
      <w:r>
        <w:tab/>
        <w:t>Base</w:t>
      </w:r>
      <w:r>
        <w:tab/>
        <w:t>% Chng</w:t>
      </w:r>
      <w:r>
        <w:tab/>
        <w:t xml:space="preserve">Per Cap. </w:t>
      </w:r>
      <w:r w:rsidRPr="00AA761A">
        <w:rPr>
          <w:lang w:val="fr-FR"/>
        </w:rPr>
        <w:t>Cons.</w:t>
      </w:r>
    </w:p>
    <w:p w14:paraId="598E3F4C" w14:textId="77777777" w:rsidR="0008051B" w:rsidRPr="00486D18" w:rsidRDefault="0008051B" w:rsidP="0008051B">
      <w:pPr>
        <w:pStyle w:val="Style6"/>
        <w:rPr>
          <w:lang w:val="fr-FR"/>
        </w:rPr>
      </w:pPr>
      <w:proofErr w:type="spellStart"/>
      <w:r w:rsidRPr="00486D18">
        <w:rPr>
          <w:lang w:val="fr-FR"/>
        </w:rPr>
        <w:t>Andorra</w:t>
      </w:r>
      <w:proofErr w:type="spellEnd"/>
      <w:r w:rsidRPr="00486D18">
        <w:rPr>
          <w:lang w:val="fr-FR"/>
        </w:rPr>
        <w:t xml:space="preserve"> -        </w:t>
      </w:r>
      <w:proofErr w:type="gramStart"/>
      <w:r w:rsidRPr="00486D18">
        <w:rPr>
          <w:lang w:val="fr-FR"/>
        </w:rPr>
        <w:t xml:space="preserve">   (</w:t>
      </w:r>
      <w:proofErr w:type="gramEnd"/>
      <w:r w:rsidRPr="00486D18">
        <w:rPr>
          <w:lang w:val="fr-FR"/>
        </w:rPr>
        <w:t>Population**: 81)</w:t>
      </w:r>
    </w:p>
    <w:p w14:paraId="411F32CE"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3.50</w:t>
      </w:r>
      <w:r w:rsidRPr="00486D18">
        <w:rPr>
          <w:lang w:val="fr-FR"/>
        </w:rPr>
        <w:tab/>
        <w:t>-100</w:t>
      </w:r>
      <w:r w:rsidRPr="00486D18">
        <w:rPr>
          <w:lang w:val="fr-FR"/>
        </w:rPr>
        <w:tab/>
        <w:t>0.00</w:t>
      </w:r>
      <w:r w:rsidRPr="00486D18">
        <w:rPr>
          <w:lang w:val="fr-FR"/>
        </w:rPr>
        <w:tab/>
        <w:t>6.90</w:t>
      </w:r>
      <w:r w:rsidRPr="00486D18">
        <w:rPr>
          <w:lang w:val="fr-FR"/>
        </w:rPr>
        <w:tab/>
        <w:t>-100</w:t>
      </w:r>
      <w:r w:rsidRPr="00486D18">
        <w:rPr>
          <w:lang w:val="fr-FR"/>
        </w:rPr>
        <w:tab/>
        <w:t>0</w:t>
      </w:r>
    </w:p>
    <w:p w14:paraId="64ECEDC3"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3.50</w:t>
      </w:r>
      <w:r w:rsidRPr="00486D18">
        <w:rPr>
          <w:lang w:val="fr-FR"/>
        </w:rPr>
        <w:tab/>
        <w:t>-100</w:t>
      </w:r>
      <w:r w:rsidRPr="00486D18">
        <w:rPr>
          <w:lang w:val="fr-FR"/>
        </w:rPr>
        <w:tab/>
        <w:t>0.00</w:t>
      </w:r>
      <w:r w:rsidRPr="00486D18">
        <w:rPr>
          <w:lang w:val="fr-FR"/>
        </w:rPr>
        <w:tab/>
        <w:t>6.90</w:t>
      </w:r>
      <w:r w:rsidRPr="00486D18">
        <w:rPr>
          <w:lang w:val="fr-FR"/>
        </w:rPr>
        <w:tab/>
        <w:t>-100</w:t>
      </w:r>
      <w:r w:rsidRPr="00486D18">
        <w:rPr>
          <w:lang w:val="fr-FR"/>
        </w:rPr>
        <w:tab/>
        <w:t>0</w:t>
      </w:r>
    </w:p>
    <w:p w14:paraId="706A4560"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13,898</w:t>
      </w:r>
      <w:r w:rsidRPr="00486D18">
        <w:rPr>
          <w:lang w:val="fr-FR"/>
        </w:rPr>
        <w:tab/>
        <w:t>-100</w:t>
      </w:r>
      <w:r w:rsidRPr="00486D18">
        <w:rPr>
          <w:lang w:val="fr-FR"/>
        </w:rPr>
        <w:tab/>
        <w:t>13,044</w:t>
      </w:r>
      <w:r w:rsidRPr="00486D18">
        <w:rPr>
          <w:lang w:val="fr-FR"/>
        </w:rPr>
        <w:tab/>
        <w:t>69,107</w:t>
      </w:r>
      <w:r w:rsidRPr="00486D18">
        <w:rPr>
          <w:lang w:val="fr-FR"/>
        </w:rPr>
        <w:tab/>
        <w:t>-81.12</w:t>
      </w:r>
      <w:r w:rsidRPr="00486D18">
        <w:rPr>
          <w:lang w:val="fr-FR"/>
        </w:rPr>
        <w:tab/>
        <w:t>161.0370</w:t>
      </w:r>
    </w:p>
    <w:p w14:paraId="37F47786" w14:textId="77777777" w:rsidR="0008051B" w:rsidRPr="00486D18" w:rsidRDefault="0008051B" w:rsidP="0008051B">
      <w:pPr>
        <w:pStyle w:val="Style6"/>
        <w:rPr>
          <w:lang w:val="fr-FR"/>
        </w:rPr>
      </w:pPr>
      <w:proofErr w:type="spellStart"/>
      <w:r w:rsidRPr="00486D18">
        <w:rPr>
          <w:lang w:val="fr-FR"/>
        </w:rPr>
        <w:t>Australia</w:t>
      </w:r>
      <w:proofErr w:type="spellEnd"/>
      <w:r w:rsidRPr="00486D18">
        <w:rPr>
          <w:lang w:val="fr-FR"/>
        </w:rPr>
        <w:t xml:space="preserve"> -           (Population**: 26,581)</w:t>
      </w:r>
    </w:p>
    <w:p w14:paraId="389A2F10" w14:textId="77777777" w:rsidR="0008051B" w:rsidRPr="00486D18" w:rsidRDefault="0008051B" w:rsidP="0008051B">
      <w:pPr>
        <w:pStyle w:val="Style7"/>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-4.5</w:t>
      </w:r>
      <w:r w:rsidRPr="00486D18">
        <w:rPr>
          <w:lang w:val="fr-FR"/>
        </w:rPr>
        <w:tab/>
        <w:t>15,385.4</w:t>
      </w:r>
      <w:r w:rsidRPr="00486D18">
        <w:rPr>
          <w:lang w:val="fr-FR"/>
        </w:rPr>
        <w:tab/>
        <w:t>-100</w:t>
      </w:r>
      <w:r w:rsidRPr="00486D18">
        <w:rPr>
          <w:lang w:val="fr-FR"/>
        </w:rPr>
        <w:tab/>
        <w:t>-4.5</w:t>
      </w:r>
      <w:r w:rsidRPr="00486D18">
        <w:rPr>
          <w:lang w:val="fr-FR"/>
        </w:rPr>
        <w:tab/>
        <w:t>14,290.4</w:t>
      </w:r>
      <w:r w:rsidRPr="00486D18">
        <w:rPr>
          <w:lang w:val="fr-FR"/>
        </w:rPr>
        <w:tab/>
        <w:t>-100</w:t>
      </w:r>
      <w:r w:rsidRPr="00486D18">
        <w:rPr>
          <w:lang w:val="fr-FR"/>
        </w:rPr>
        <w:tab/>
        <w:t>0</w:t>
      </w:r>
    </w:p>
    <w:p w14:paraId="0E0C5B6C"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-7.16</w:t>
      </w:r>
      <w:r w:rsidRPr="00486D18">
        <w:rPr>
          <w:lang w:val="fr-FR"/>
        </w:rPr>
        <w:tab/>
        <w:t>587.10</w:t>
      </w:r>
      <w:r w:rsidRPr="00486D18">
        <w:rPr>
          <w:lang w:val="fr-FR"/>
        </w:rPr>
        <w:tab/>
        <w:t>-100</w:t>
      </w:r>
      <w:r w:rsidRPr="00486D18">
        <w:rPr>
          <w:lang w:val="fr-FR"/>
        </w:rPr>
        <w:tab/>
        <w:t>-5.93</w:t>
      </w:r>
      <w:r w:rsidRPr="00486D18">
        <w:rPr>
          <w:lang w:val="fr-FR"/>
        </w:rPr>
        <w:tab/>
        <w:t>548.70</w:t>
      </w:r>
      <w:r w:rsidRPr="00486D18">
        <w:rPr>
          <w:lang w:val="fr-FR"/>
        </w:rPr>
        <w:tab/>
        <w:t>-100</w:t>
      </w:r>
      <w:r w:rsidRPr="00486D18">
        <w:rPr>
          <w:lang w:val="fr-FR"/>
        </w:rPr>
        <w:tab/>
        <w:t>0</w:t>
      </w:r>
    </w:p>
    <w:p w14:paraId="0B1BF336"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-11.66</w:t>
      </w:r>
      <w:r w:rsidRPr="00486D18">
        <w:rPr>
          <w:lang w:val="fr-FR"/>
        </w:rPr>
        <w:tab/>
        <w:t>15,972.50</w:t>
      </w:r>
      <w:r w:rsidRPr="00486D18">
        <w:rPr>
          <w:lang w:val="fr-FR"/>
        </w:rPr>
        <w:tab/>
        <w:t>-100</w:t>
      </w:r>
      <w:r w:rsidRPr="00486D18">
        <w:rPr>
          <w:lang w:val="fr-FR"/>
        </w:rPr>
        <w:tab/>
        <w:t>-10.43</w:t>
      </w:r>
      <w:r w:rsidRPr="00486D18">
        <w:rPr>
          <w:lang w:val="fr-FR"/>
        </w:rPr>
        <w:tab/>
        <w:t>14,839.10</w:t>
      </w:r>
      <w:r w:rsidRPr="00486D18">
        <w:rPr>
          <w:lang w:val="fr-FR"/>
        </w:rPr>
        <w:tab/>
        <w:t>-100</w:t>
      </w:r>
      <w:r w:rsidRPr="00486D18">
        <w:rPr>
          <w:lang w:val="fr-FR"/>
        </w:rPr>
        <w:tab/>
        <w:t>0</w:t>
      </w:r>
    </w:p>
    <w:p w14:paraId="4A4E2234"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-943,347</w:t>
      </w:r>
      <w:r w:rsidRPr="00486D18">
        <w:rPr>
          <w:lang w:val="fr-FR"/>
        </w:rPr>
        <w:tab/>
        <w:t>1,205,875</w:t>
      </w:r>
      <w:r w:rsidRPr="00486D18">
        <w:rPr>
          <w:lang w:val="fr-FR"/>
        </w:rPr>
        <w:tab/>
        <w:t>-100</w:t>
      </w:r>
      <w:r w:rsidRPr="00486D18">
        <w:rPr>
          <w:lang w:val="fr-FR"/>
        </w:rPr>
        <w:tab/>
        <w:t>4,251,739</w:t>
      </w:r>
      <w:r w:rsidRPr="00486D18">
        <w:rPr>
          <w:lang w:val="fr-FR"/>
        </w:rPr>
        <w:tab/>
        <w:t>10,814,521</w:t>
      </w:r>
      <w:r w:rsidRPr="00486D18">
        <w:rPr>
          <w:lang w:val="fr-FR"/>
        </w:rPr>
        <w:tab/>
        <w:t>-60.68</w:t>
      </w:r>
      <w:r w:rsidRPr="00486D18">
        <w:rPr>
          <w:lang w:val="fr-FR"/>
        </w:rPr>
        <w:tab/>
        <w:t>159.9541</w:t>
      </w:r>
    </w:p>
    <w:p w14:paraId="3282F896" w14:textId="77777777" w:rsidR="0008051B" w:rsidRPr="00486D18" w:rsidRDefault="0008051B" w:rsidP="0008051B">
      <w:pPr>
        <w:pStyle w:val="Style6"/>
        <w:rPr>
          <w:lang w:val="fr-FR"/>
        </w:rPr>
      </w:pPr>
      <w:proofErr w:type="spellStart"/>
      <w:r w:rsidRPr="00486D18">
        <w:rPr>
          <w:lang w:val="fr-FR"/>
        </w:rPr>
        <w:t>Austria</w:t>
      </w:r>
      <w:proofErr w:type="spellEnd"/>
      <w:r w:rsidRPr="00486D18">
        <w:rPr>
          <w:lang w:val="fr-FR"/>
        </w:rPr>
        <w:t xml:space="preserve"> -           (Population**: 9,125)</w:t>
      </w:r>
    </w:p>
    <w:p w14:paraId="65876835"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91.20</w:t>
      </w:r>
      <w:r w:rsidRPr="00486D18">
        <w:rPr>
          <w:lang w:val="fr-FR"/>
        </w:rPr>
        <w:tab/>
        <w:t>-100</w:t>
      </w:r>
    </w:p>
    <w:p w14:paraId="16B5B1AB"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91.20</w:t>
      </w:r>
      <w:r w:rsidRPr="00486D18">
        <w:rPr>
          <w:lang w:val="fr-FR"/>
        </w:rPr>
        <w:tab/>
        <w:t>-100</w:t>
      </w:r>
    </w:p>
    <w:p w14:paraId="536D9CA0"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131,703</w:t>
      </w:r>
      <w:r w:rsidRPr="00486D18">
        <w:rPr>
          <w:lang w:val="fr-FR"/>
        </w:rPr>
        <w:tab/>
        <w:t>-100</w:t>
      </w:r>
    </w:p>
    <w:p w14:paraId="2F1E861C" w14:textId="77777777" w:rsidR="0008051B" w:rsidRPr="00486D18" w:rsidRDefault="0008051B" w:rsidP="0008051B">
      <w:pPr>
        <w:pStyle w:val="Style6"/>
        <w:rPr>
          <w:lang w:val="fr-FR"/>
        </w:rPr>
      </w:pPr>
      <w:r w:rsidRPr="00486D18">
        <w:rPr>
          <w:lang w:val="fr-FR"/>
        </w:rPr>
        <w:t>Azerbaijan -           (Population**: 10,305)</w:t>
      </w:r>
    </w:p>
    <w:p w14:paraId="410BADCC"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7.40</w:t>
      </w:r>
      <w:r w:rsidRPr="00486D18">
        <w:rPr>
          <w:lang w:val="fr-FR"/>
        </w:rPr>
        <w:tab/>
        <w:t>-100</w:t>
      </w:r>
      <w:r w:rsidRPr="00486D18">
        <w:rPr>
          <w:lang w:val="fr-FR"/>
        </w:rPr>
        <w:tab/>
        <w:t>0.00</w:t>
      </w:r>
      <w:r w:rsidRPr="00486D18">
        <w:rPr>
          <w:lang w:val="fr-FR"/>
        </w:rPr>
        <w:tab/>
        <w:t>14.90</w:t>
      </w:r>
      <w:r w:rsidRPr="00486D18">
        <w:rPr>
          <w:lang w:val="fr-FR"/>
        </w:rPr>
        <w:tab/>
        <w:t>-100</w:t>
      </w:r>
      <w:r w:rsidRPr="00486D18">
        <w:rPr>
          <w:lang w:val="fr-FR"/>
        </w:rPr>
        <w:tab/>
        <w:t>0</w:t>
      </w:r>
    </w:p>
    <w:p w14:paraId="78174BD7"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7.40</w:t>
      </w:r>
      <w:r w:rsidRPr="00486D18">
        <w:rPr>
          <w:lang w:val="fr-FR"/>
        </w:rPr>
        <w:tab/>
        <w:t>-100</w:t>
      </w:r>
      <w:r w:rsidRPr="00486D18">
        <w:rPr>
          <w:lang w:val="fr-FR"/>
        </w:rPr>
        <w:tab/>
        <w:t>0.00</w:t>
      </w:r>
      <w:r w:rsidRPr="00486D18">
        <w:rPr>
          <w:lang w:val="fr-FR"/>
        </w:rPr>
        <w:tab/>
        <w:t>14.90</w:t>
      </w:r>
      <w:r w:rsidRPr="00486D18">
        <w:rPr>
          <w:lang w:val="fr-FR"/>
        </w:rPr>
        <w:tab/>
        <w:t>-100</w:t>
      </w:r>
      <w:r w:rsidRPr="00486D18">
        <w:rPr>
          <w:lang w:val="fr-FR"/>
        </w:rPr>
        <w:tab/>
        <w:t>0</w:t>
      </w:r>
    </w:p>
    <w:p w14:paraId="30C5640D" w14:textId="77777777" w:rsidR="0008051B" w:rsidRPr="00486D18" w:rsidRDefault="0008051B" w:rsidP="0008051B">
      <w:pPr>
        <w:pStyle w:val="Style6"/>
        <w:rPr>
          <w:lang w:val="fr-FR"/>
        </w:rPr>
      </w:pPr>
      <w:r w:rsidRPr="00486D18">
        <w:rPr>
          <w:lang w:val="fr-FR"/>
        </w:rPr>
        <w:t>Belarus -           (Population**: 9,086)</w:t>
      </w:r>
    </w:p>
    <w:p w14:paraId="1F9C24C3"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25.00</w:t>
      </w:r>
      <w:r w:rsidRPr="00486D18">
        <w:rPr>
          <w:lang w:val="fr-FR"/>
        </w:rPr>
        <w:tab/>
        <w:t>-100</w:t>
      </w:r>
      <w:r w:rsidRPr="00486D18">
        <w:rPr>
          <w:lang w:val="fr-FR"/>
        </w:rPr>
        <w:tab/>
        <w:t>0.00</w:t>
      </w:r>
      <w:r w:rsidRPr="00486D18">
        <w:rPr>
          <w:lang w:val="fr-FR"/>
        </w:rPr>
        <w:tab/>
        <w:t>50.00</w:t>
      </w:r>
      <w:r w:rsidRPr="00486D18">
        <w:rPr>
          <w:lang w:val="fr-FR"/>
        </w:rPr>
        <w:tab/>
        <w:t>-100</w:t>
      </w:r>
      <w:r w:rsidRPr="00486D18">
        <w:rPr>
          <w:lang w:val="fr-FR"/>
        </w:rPr>
        <w:tab/>
        <w:t>0</w:t>
      </w:r>
    </w:p>
    <w:p w14:paraId="443AFEBE"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25.00</w:t>
      </w:r>
      <w:r w:rsidRPr="00486D18">
        <w:rPr>
          <w:lang w:val="fr-FR"/>
        </w:rPr>
        <w:tab/>
        <w:t>-100</w:t>
      </w:r>
      <w:r w:rsidRPr="00486D18">
        <w:rPr>
          <w:lang w:val="fr-FR"/>
        </w:rPr>
        <w:tab/>
        <w:t>0.00</w:t>
      </w:r>
      <w:r w:rsidRPr="00486D18">
        <w:rPr>
          <w:lang w:val="fr-FR"/>
        </w:rPr>
        <w:tab/>
        <w:t>50.00</w:t>
      </w:r>
      <w:r w:rsidRPr="00486D18">
        <w:rPr>
          <w:lang w:val="fr-FR"/>
        </w:rPr>
        <w:tab/>
        <w:t>-100</w:t>
      </w:r>
      <w:r w:rsidRPr="00486D18">
        <w:rPr>
          <w:lang w:val="fr-FR"/>
        </w:rPr>
        <w:tab/>
        <w:t>0</w:t>
      </w:r>
    </w:p>
    <w:p w14:paraId="264B97D1"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59,139</w:t>
      </w:r>
      <w:r w:rsidRPr="00486D18">
        <w:rPr>
          <w:lang w:val="fr-FR"/>
        </w:rPr>
        <w:tab/>
        <w:t>-100</w:t>
      </w:r>
      <w:r w:rsidRPr="00486D18">
        <w:rPr>
          <w:lang w:val="fr-FR"/>
        </w:rPr>
        <w:tab/>
        <w:t>4,820,490</w:t>
      </w:r>
      <w:r w:rsidRPr="00486D18">
        <w:rPr>
          <w:lang w:val="fr-FR"/>
        </w:rPr>
        <w:tab/>
        <w:t>5,077,555</w:t>
      </w:r>
      <w:r w:rsidRPr="00486D18">
        <w:rPr>
          <w:lang w:val="fr-FR"/>
        </w:rPr>
        <w:tab/>
        <w:t>-5.06</w:t>
      </w:r>
      <w:r w:rsidRPr="00486D18">
        <w:rPr>
          <w:lang w:val="fr-FR"/>
        </w:rPr>
        <w:tab/>
        <w:t>530.5404</w:t>
      </w:r>
    </w:p>
    <w:p w14:paraId="3D0BE9C5" w14:textId="77777777" w:rsidR="0008051B" w:rsidRPr="00486D18" w:rsidRDefault="0008051B" w:rsidP="0008051B">
      <w:pPr>
        <w:pStyle w:val="Style6"/>
        <w:rPr>
          <w:lang w:val="fr-FR"/>
        </w:rPr>
      </w:pPr>
      <w:proofErr w:type="spellStart"/>
      <w:r w:rsidRPr="00486D18">
        <w:rPr>
          <w:lang w:val="fr-FR"/>
        </w:rPr>
        <w:t>Belgium</w:t>
      </w:r>
      <w:proofErr w:type="spellEnd"/>
      <w:r w:rsidRPr="00486D18">
        <w:rPr>
          <w:lang w:val="fr-FR"/>
        </w:rPr>
        <w:t xml:space="preserve"> -           (Population**: 11,728)</w:t>
      </w:r>
    </w:p>
    <w:p w14:paraId="0D13F0ED"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p>
    <w:p w14:paraId="510E7D14"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p>
    <w:p w14:paraId="33E13EF5"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p>
    <w:p w14:paraId="63391CE9" w14:textId="77777777" w:rsidR="0008051B" w:rsidRPr="00486D18" w:rsidRDefault="0008051B" w:rsidP="0008051B">
      <w:pPr>
        <w:pStyle w:val="Style6"/>
        <w:rPr>
          <w:lang w:val="fr-FR"/>
        </w:rPr>
      </w:pPr>
      <w:proofErr w:type="spellStart"/>
      <w:r w:rsidRPr="00486D18">
        <w:rPr>
          <w:lang w:val="fr-FR"/>
        </w:rPr>
        <w:t>Bulgaria</w:t>
      </w:r>
      <w:proofErr w:type="spellEnd"/>
      <w:r w:rsidRPr="00486D18">
        <w:rPr>
          <w:lang w:val="fr-FR"/>
        </w:rPr>
        <w:t xml:space="preserve"> -           (Population**: 6,778)</w:t>
      </w:r>
    </w:p>
    <w:p w14:paraId="211703AB"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40.90</w:t>
      </w:r>
      <w:r w:rsidRPr="00486D18">
        <w:rPr>
          <w:lang w:val="fr-FR"/>
        </w:rPr>
        <w:tab/>
        <w:t>-100</w:t>
      </w:r>
    </w:p>
    <w:p w14:paraId="0AF4759D"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40.90</w:t>
      </w:r>
      <w:r w:rsidRPr="00486D18">
        <w:rPr>
          <w:lang w:val="fr-FR"/>
        </w:rPr>
        <w:tab/>
        <w:t>-100</w:t>
      </w:r>
    </w:p>
    <w:p w14:paraId="5F50CE3E"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61,765</w:t>
      </w:r>
      <w:r w:rsidRPr="00486D18">
        <w:rPr>
          <w:lang w:val="fr-FR"/>
        </w:rPr>
        <w:tab/>
        <w:t>-100</w:t>
      </w:r>
    </w:p>
    <w:p w14:paraId="3A0501EE" w14:textId="77777777" w:rsidR="0008051B" w:rsidRPr="00486D18" w:rsidRDefault="0008051B" w:rsidP="0008051B">
      <w:pPr>
        <w:pStyle w:val="Style6"/>
        <w:rPr>
          <w:lang w:val="fr-FR"/>
        </w:rPr>
      </w:pPr>
      <w:r w:rsidRPr="00486D18">
        <w:rPr>
          <w:lang w:val="fr-FR"/>
        </w:rPr>
        <w:t>Canada -           (Population**: 39,538)</w:t>
      </w:r>
    </w:p>
    <w:p w14:paraId="6D27E665" w14:textId="77777777" w:rsidR="0008051B" w:rsidRPr="00486D18" w:rsidRDefault="0008051B" w:rsidP="0008051B">
      <w:pPr>
        <w:pStyle w:val="Style7"/>
        <w:rPr>
          <w:lang w:val="fr-FR"/>
        </w:rPr>
      </w:pPr>
      <w:r w:rsidRPr="00486D18">
        <w:rPr>
          <w:lang w:val="fr-FR"/>
        </w:rPr>
        <w:t xml:space="preserve">BII - Carbon </w:t>
      </w:r>
      <w:proofErr w:type="spellStart"/>
      <w:r w:rsidRPr="00486D18">
        <w:rPr>
          <w:lang w:val="fr-FR"/>
        </w:rPr>
        <w:t>Tetrachloride</w:t>
      </w:r>
      <w:proofErr w:type="spellEnd"/>
      <w:r w:rsidRPr="00486D18">
        <w:rPr>
          <w:lang w:val="fr-FR"/>
        </w:rPr>
        <w:t xml:space="preserve"> (CTC)</w:t>
      </w:r>
      <w:r w:rsidRPr="00486D18">
        <w:rPr>
          <w:lang w:val="fr-FR"/>
        </w:rPr>
        <w:tab/>
        <w:t>0.0</w:t>
      </w:r>
      <w:r w:rsidRPr="00486D18">
        <w:rPr>
          <w:lang w:val="fr-FR"/>
        </w:rPr>
        <w:tab/>
        <w:t>29,309.5</w:t>
      </w:r>
      <w:r w:rsidRPr="00486D18">
        <w:rPr>
          <w:lang w:val="fr-FR"/>
        </w:rPr>
        <w:tab/>
        <w:t>-100</w:t>
      </w:r>
      <w:r w:rsidRPr="00486D18">
        <w:rPr>
          <w:lang w:val="fr-FR"/>
        </w:rPr>
        <w:tab/>
        <w:t>0.1</w:t>
      </w:r>
      <w:r w:rsidRPr="00486D18">
        <w:rPr>
          <w:lang w:val="fr-FR"/>
        </w:rPr>
        <w:tab/>
        <w:t>6,167.7</w:t>
      </w:r>
      <w:r w:rsidRPr="00486D18">
        <w:rPr>
          <w:lang w:val="fr-FR"/>
        </w:rPr>
        <w:tab/>
        <w:t>-100.00</w:t>
      </w:r>
      <w:r w:rsidRPr="00486D18">
        <w:rPr>
          <w:lang w:val="fr-FR"/>
        </w:rPr>
        <w:tab/>
        <w:t>0.0000</w:t>
      </w:r>
    </w:p>
    <w:p w14:paraId="2EBE8FDA"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819.60</w:t>
      </w:r>
      <w:r w:rsidRPr="00486D18">
        <w:rPr>
          <w:lang w:val="fr-FR"/>
        </w:rPr>
        <w:tab/>
        <w:t>-100</w:t>
      </w:r>
      <w:r w:rsidRPr="00486D18">
        <w:rPr>
          <w:lang w:val="fr-FR"/>
        </w:rPr>
        <w:tab/>
        <w:t>0.13</w:t>
      </w:r>
      <w:r w:rsidRPr="00486D18">
        <w:rPr>
          <w:lang w:val="fr-FR"/>
        </w:rPr>
        <w:tab/>
        <w:t>892.30</w:t>
      </w:r>
      <w:r w:rsidRPr="00486D18">
        <w:rPr>
          <w:lang w:val="fr-FR"/>
        </w:rPr>
        <w:tab/>
        <w:t>-99.99</w:t>
      </w:r>
      <w:r w:rsidRPr="00486D18">
        <w:rPr>
          <w:lang w:val="fr-FR"/>
        </w:rPr>
        <w:tab/>
        <w:t>0.0000</w:t>
      </w:r>
    </w:p>
    <w:p w14:paraId="5FA16C0B"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30,129.10</w:t>
      </w:r>
      <w:r w:rsidRPr="00486D18">
        <w:rPr>
          <w:lang w:val="fr-FR"/>
        </w:rPr>
        <w:tab/>
        <w:t>-100</w:t>
      </w:r>
      <w:r w:rsidRPr="00486D18">
        <w:rPr>
          <w:lang w:val="fr-FR"/>
        </w:rPr>
        <w:tab/>
        <w:t>0.23</w:t>
      </w:r>
      <w:r w:rsidRPr="00486D18">
        <w:rPr>
          <w:lang w:val="fr-FR"/>
        </w:rPr>
        <w:tab/>
        <w:t>7,060.00</w:t>
      </w:r>
      <w:r w:rsidRPr="00486D18">
        <w:rPr>
          <w:lang w:val="fr-FR"/>
        </w:rPr>
        <w:tab/>
        <w:t>-100.00</w:t>
      </w:r>
      <w:r w:rsidRPr="00486D18">
        <w:rPr>
          <w:lang w:val="fr-FR"/>
        </w:rPr>
        <w:tab/>
        <w:t>0.0000</w:t>
      </w:r>
    </w:p>
    <w:p w14:paraId="4EBAD7A2"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2,174,370</w:t>
      </w:r>
      <w:r w:rsidRPr="00486D18">
        <w:rPr>
          <w:lang w:val="fr-FR"/>
        </w:rPr>
        <w:tab/>
        <w:t>-100</w:t>
      </w:r>
      <w:r w:rsidRPr="00486D18">
        <w:rPr>
          <w:lang w:val="fr-FR"/>
        </w:rPr>
        <w:tab/>
        <w:t>8,394,444</w:t>
      </w:r>
      <w:r w:rsidRPr="00486D18">
        <w:rPr>
          <w:lang w:val="fr-FR"/>
        </w:rPr>
        <w:tab/>
        <w:t>18,035,516</w:t>
      </w:r>
      <w:r w:rsidRPr="00486D18">
        <w:rPr>
          <w:lang w:val="fr-FR"/>
        </w:rPr>
        <w:tab/>
        <w:t>-53.46</w:t>
      </w:r>
      <w:r w:rsidRPr="00486D18">
        <w:rPr>
          <w:lang w:val="fr-FR"/>
        </w:rPr>
        <w:tab/>
        <w:t>212.3133</w:t>
      </w:r>
    </w:p>
    <w:p w14:paraId="70EF426E" w14:textId="77777777" w:rsidR="0008051B" w:rsidRPr="00486D18" w:rsidRDefault="0008051B" w:rsidP="0008051B">
      <w:pPr>
        <w:pStyle w:val="Style6"/>
        <w:rPr>
          <w:lang w:val="fr-FR"/>
        </w:rPr>
      </w:pPr>
      <w:proofErr w:type="spellStart"/>
      <w:r w:rsidRPr="00486D18">
        <w:rPr>
          <w:lang w:val="fr-FR"/>
        </w:rPr>
        <w:t>Croatia</w:t>
      </w:r>
      <w:proofErr w:type="spellEnd"/>
      <w:r w:rsidRPr="00486D18">
        <w:rPr>
          <w:lang w:val="fr-FR"/>
        </w:rPr>
        <w:t xml:space="preserve"> -           (Population**: 3,889)</w:t>
      </w:r>
    </w:p>
    <w:p w14:paraId="25D47B56"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7.30</w:t>
      </w:r>
      <w:r w:rsidRPr="00486D18">
        <w:rPr>
          <w:lang w:val="fr-FR"/>
        </w:rPr>
        <w:tab/>
        <w:t>-100</w:t>
      </w:r>
    </w:p>
    <w:p w14:paraId="638C5201"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7.30</w:t>
      </w:r>
      <w:r w:rsidRPr="00486D18">
        <w:rPr>
          <w:lang w:val="fr-FR"/>
        </w:rPr>
        <w:tab/>
        <w:t>-100</w:t>
      </w:r>
    </w:p>
    <w:p w14:paraId="1932E04F"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8,563</w:t>
      </w:r>
      <w:r w:rsidRPr="00486D18">
        <w:rPr>
          <w:lang w:val="fr-FR"/>
        </w:rPr>
        <w:tab/>
        <w:t>-100</w:t>
      </w:r>
    </w:p>
    <w:p w14:paraId="4FD3F869" w14:textId="77777777" w:rsidR="0008051B" w:rsidRPr="00486D18" w:rsidRDefault="0008051B" w:rsidP="0008051B">
      <w:pPr>
        <w:pStyle w:val="Style6"/>
        <w:rPr>
          <w:lang w:val="fr-FR"/>
        </w:rPr>
      </w:pPr>
      <w:r w:rsidRPr="00486D18">
        <w:rPr>
          <w:lang w:val="fr-FR"/>
        </w:rPr>
        <w:t>Cyprus -           (Population**: 1,352)</w:t>
      </w:r>
    </w:p>
    <w:p w14:paraId="11EDB973"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4.30</w:t>
      </w:r>
      <w:r w:rsidRPr="00486D18">
        <w:rPr>
          <w:lang w:val="fr-FR"/>
        </w:rPr>
        <w:tab/>
        <w:t>-100</w:t>
      </w:r>
    </w:p>
    <w:p w14:paraId="67F03A6E"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4.30</w:t>
      </w:r>
      <w:r w:rsidRPr="00486D18">
        <w:rPr>
          <w:lang w:val="fr-FR"/>
        </w:rPr>
        <w:tab/>
        <w:t>-100</w:t>
      </w:r>
    </w:p>
    <w:p w14:paraId="05FE7D02"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6,688</w:t>
      </w:r>
      <w:r w:rsidRPr="00486D18">
        <w:rPr>
          <w:lang w:val="fr-FR"/>
        </w:rPr>
        <w:tab/>
        <w:t>-100</w:t>
      </w:r>
    </w:p>
    <w:p w14:paraId="0F0E708C" w14:textId="77777777" w:rsidR="0008051B" w:rsidRPr="00486D18" w:rsidRDefault="0008051B" w:rsidP="0008051B">
      <w:pPr>
        <w:pStyle w:val="Style6"/>
        <w:rPr>
          <w:lang w:val="fr-FR"/>
        </w:rPr>
      </w:pPr>
      <w:proofErr w:type="spellStart"/>
      <w:r w:rsidRPr="00486D18">
        <w:rPr>
          <w:lang w:val="fr-FR"/>
        </w:rPr>
        <w:t>Czechia</w:t>
      </w:r>
      <w:proofErr w:type="spellEnd"/>
      <w:r w:rsidRPr="00486D18">
        <w:rPr>
          <w:lang w:val="fr-FR"/>
        </w:rPr>
        <w:t xml:space="preserve"> -           (Population**: 10,792)</w:t>
      </w:r>
    </w:p>
    <w:p w14:paraId="380074E4" w14:textId="77777777" w:rsidR="0008051B" w:rsidRPr="00486D18" w:rsidRDefault="0008051B" w:rsidP="0008051B">
      <w:pPr>
        <w:pStyle w:val="Style7"/>
        <w:rPr>
          <w:lang w:val="fr-FR"/>
        </w:rPr>
      </w:pPr>
      <w:r w:rsidRPr="00486D18">
        <w:rPr>
          <w:lang w:val="fr-FR"/>
        </w:rPr>
        <w:t xml:space="preserve">BII - Carbon </w:t>
      </w:r>
      <w:proofErr w:type="spellStart"/>
      <w:r w:rsidRPr="00486D18">
        <w:rPr>
          <w:lang w:val="fr-FR"/>
        </w:rPr>
        <w:t>Tetrachloride</w:t>
      </w:r>
      <w:proofErr w:type="spellEnd"/>
      <w:r w:rsidRPr="00486D18">
        <w:rPr>
          <w:lang w:val="fr-FR"/>
        </w:rPr>
        <w:t xml:space="preserve"> (CTC)</w:t>
      </w:r>
      <w:r w:rsidRPr="00486D18">
        <w:rPr>
          <w:lang w:val="fr-FR"/>
        </w:rPr>
        <w:tab/>
        <w:t>-0.2</w:t>
      </w:r>
      <w:r w:rsidRPr="00486D18">
        <w:rPr>
          <w:lang w:val="fr-FR"/>
        </w:rPr>
        <w:tab/>
        <w:t>5,285.5</w:t>
      </w:r>
      <w:r w:rsidRPr="00486D18">
        <w:rPr>
          <w:lang w:val="fr-FR"/>
        </w:rPr>
        <w:tab/>
        <w:t>-100</w:t>
      </w:r>
    </w:p>
    <w:p w14:paraId="049113FE"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-0.01</w:t>
      </w:r>
      <w:r w:rsidRPr="00486D18">
        <w:rPr>
          <w:lang w:val="fr-FR"/>
        </w:rPr>
        <w:tab/>
        <w:t>107.60</w:t>
      </w:r>
      <w:r w:rsidRPr="00486D18">
        <w:rPr>
          <w:lang w:val="fr-FR"/>
        </w:rPr>
        <w:tab/>
        <w:t>-100</w:t>
      </w:r>
    </w:p>
    <w:p w14:paraId="4CB89D7D" w14:textId="77777777" w:rsidR="0008051B" w:rsidRPr="00486D18" w:rsidRDefault="0008051B" w:rsidP="0008051B">
      <w:pPr>
        <w:pStyle w:val="Style7"/>
        <w:rPr>
          <w:lang w:val="fr-FR"/>
        </w:rPr>
      </w:pPr>
      <w:r w:rsidRPr="00486D18">
        <w:rPr>
          <w:lang w:val="fr-FR"/>
        </w:rPr>
        <w:t xml:space="preserve">CIII - </w:t>
      </w:r>
      <w:proofErr w:type="spellStart"/>
      <w:r w:rsidRPr="00486D18">
        <w:rPr>
          <w:lang w:val="fr-FR"/>
        </w:rPr>
        <w:t>Bromochloromethane</w:t>
      </w:r>
      <w:proofErr w:type="spellEnd"/>
      <w:r w:rsidRPr="00486D18">
        <w:rPr>
          <w:lang w:val="fr-FR"/>
        </w:rPr>
        <w:t xml:space="preserve"> (BCM)</w:t>
      </w:r>
      <w:r w:rsidRPr="00486D18">
        <w:rPr>
          <w:lang w:val="fr-FR"/>
        </w:rPr>
        <w:tab/>
        <w:t>-0.1</w:t>
      </w:r>
      <w:r w:rsidRPr="00486D18">
        <w:rPr>
          <w:lang w:val="fr-FR"/>
        </w:rPr>
        <w:tab/>
      </w:r>
      <w:r w:rsidRPr="00486D18">
        <w:rPr>
          <w:lang w:val="fr-FR"/>
        </w:rPr>
        <w:tab/>
        <w:t>-100</w:t>
      </w:r>
    </w:p>
    <w:p w14:paraId="617E9050"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-0.31</w:t>
      </w:r>
      <w:r w:rsidRPr="00486D18">
        <w:rPr>
          <w:lang w:val="fr-FR"/>
        </w:rPr>
        <w:tab/>
        <w:t>5,393.10</w:t>
      </w:r>
      <w:r w:rsidRPr="00486D18">
        <w:rPr>
          <w:lang w:val="fr-FR"/>
        </w:rPr>
        <w:tab/>
        <w:t>-100</w:t>
      </w:r>
    </w:p>
    <w:p w14:paraId="4F7326FA"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-4,154</w:t>
      </w:r>
      <w:r w:rsidRPr="00486D18">
        <w:rPr>
          <w:lang w:val="fr-FR"/>
        </w:rPr>
        <w:tab/>
        <w:t>162,669</w:t>
      </w:r>
      <w:r w:rsidRPr="00486D18">
        <w:rPr>
          <w:lang w:val="fr-FR"/>
        </w:rPr>
        <w:tab/>
        <w:t>-100</w:t>
      </w:r>
    </w:p>
    <w:p w14:paraId="0FAB1D77" w14:textId="77777777" w:rsidR="0008051B" w:rsidRPr="00486D18" w:rsidRDefault="0008051B" w:rsidP="0008051B">
      <w:pPr>
        <w:pStyle w:val="Style6"/>
        <w:rPr>
          <w:lang w:val="fr-FR"/>
        </w:rPr>
      </w:pPr>
      <w:r w:rsidRPr="00486D18">
        <w:rPr>
          <w:lang w:val="fr-FR"/>
        </w:rPr>
        <w:t>Denmark -           (Population**: 5,964)</w:t>
      </w:r>
    </w:p>
    <w:p w14:paraId="32960D23" w14:textId="77777777" w:rsidR="0008051B" w:rsidRPr="00486D18" w:rsidRDefault="0008051B" w:rsidP="0008051B">
      <w:pPr>
        <w:pStyle w:val="Style7"/>
        <w:rPr>
          <w:lang w:val="fr-FR"/>
        </w:rPr>
      </w:pPr>
      <w:r w:rsidRPr="00486D18">
        <w:rPr>
          <w:lang w:val="fr-FR"/>
        </w:rPr>
        <w:t xml:space="preserve">BII - Carbon </w:t>
      </w:r>
      <w:proofErr w:type="spellStart"/>
      <w:r w:rsidRPr="00486D18">
        <w:rPr>
          <w:lang w:val="fr-FR"/>
        </w:rPr>
        <w:t>Tetrachloride</w:t>
      </w:r>
      <w:proofErr w:type="spellEnd"/>
      <w:r w:rsidRPr="00486D18">
        <w:rPr>
          <w:lang w:val="fr-FR"/>
        </w:rPr>
        <w:t xml:space="preserve"> (CTC)</w:t>
      </w:r>
      <w:r w:rsidRPr="00486D18">
        <w:rPr>
          <w:lang w:val="fr-FR"/>
        </w:rPr>
        <w:tab/>
        <w:t>-2.6</w:t>
      </w:r>
      <w:r w:rsidRPr="00486D18">
        <w:rPr>
          <w:lang w:val="fr-FR"/>
        </w:rPr>
        <w:tab/>
        <w:t>0.0</w:t>
      </w:r>
      <w:r w:rsidRPr="00486D18">
        <w:rPr>
          <w:lang w:val="fr-FR"/>
        </w:rPr>
        <w:tab/>
        <w:t>-100</w:t>
      </w:r>
    </w:p>
    <w:p w14:paraId="4182C651"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-0.50</w:t>
      </w:r>
      <w:r w:rsidRPr="00486D18">
        <w:rPr>
          <w:lang w:val="fr-FR"/>
        </w:rPr>
        <w:tab/>
        <w:t>68.90</w:t>
      </w:r>
      <w:r w:rsidRPr="00486D18">
        <w:rPr>
          <w:lang w:val="fr-FR"/>
        </w:rPr>
        <w:tab/>
        <w:t>-100</w:t>
      </w:r>
    </w:p>
    <w:p w14:paraId="50FED9A8"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-3.10</w:t>
      </w:r>
      <w:r w:rsidRPr="00486D18">
        <w:rPr>
          <w:lang w:val="fr-FR"/>
        </w:rPr>
        <w:tab/>
        <w:t>68.90</w:t>
      </w:r>
      <w:r w:rsidRPr="00486D18">
        <w:rPr>
          <w:lang w:val="fr-FR"/>
        </w:rPr>
        <w:tab/>
        <w:t>-100</w:t>
      </w:r>
    </w:p>
    <w:p w14:paraId="5BF0DFC4"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118,820</w:t>
      </w:r>
      <w:r w:rsidRPr="00486D18">
        <w:rPr>
          <w:lang w:val="fr-FR"/>
        </w:rPr>
        <w:tab/>
        <w:t>-100</w:t>
      </w:r>
    </w:p>
    <w:p w14:paraId="42C544F5" w14:textId="77777777" w:rsidR="0008051B" w:rsidRPr="00486D18" w:rsidRDefault="0008051B" w:rsidP="0008051B">
      <w:pPr>
        <w:pStyle w:val="Style6"/>
        <w:rPr>
          <w:lang w:val="fr-FR"/>
        </w:rPr>
      </w:pPr>
      <w:proofErr w:type="spellStart"/>
      <w:r w:rsidRPr="00486D18">
        <w:rPr>
          <w:lang w:val="fr-FR"/>
        </w:rPr>
        <w:t>Estonia</w:t>
      </w:r>
      <w:proofErr w:type="spellEnd"/>
      <w:r w:rsidRPr="00486D18">
        <w:rPr>
          <w:lang w:val="fr-FR"/>
        </w:rPr>
        <w:t xml:space="preserve"> -           (Population**: 1,367)</w:t>
      </w:r>
    </w:p>
    <w:p w14:paraId="24F35448"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2.80</w:t>
      </w:r>
      <w:r w:rsidRPr="00486D18">
        <w:rPr>
          <w:lang w:val="fr-FR"/>
        </w:rPr>
        <w:tab/>
        <w:t>-100</w:t>
      </w:r>
    </w:p>
    <w:p w14:paraId="25F50980"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2.80</w:t>
      </w:r>
      <w:r w:rsidRPr="00486D18">
        <w:rPr>
          <w:lang w:val="fr-FR"/>
        </w:rPr>
        <w:tab/>
        <w:t>-100</w:t>
      </w:r>
    </w:p>
    <w:p w14:paraId="447A47F2"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5,009</w:t>
      </w:r>
      <w:r w:rsidRPr="00486D18">
        <w:rPr>
          <w:lang w:val="fr-FR"/>
        </w:rPr>
        <w:tab/>
        <w:t>-100</w:t>
      </w:r>
    </w:p>
    <w:p w14:paraId="2226DD97" w14:textId="77777777" w:rsidR="0008051B" w:rsidRPr="00486D18" w:rsidRDefault="0008051B" w:rsidP="0008051B">
      <w:pPr>
        <w:pStyle w:val="Style6"/>
        <w:rPr>
          <w:lang w:val="fr-FR"/>
        </w:rPr>
      </w:pPr>
      <w:proofErr w:type="spellStart"/>
      <w:r w:rsidRPr="00486D18">
        <w:rPr>
          <w:lang w:val="fr-FR"/>
        </w:rPr>
        <w:t>European</w:t>
      </w:r>
      <w:proofErr w:type="spellEnd"/>
      <w:r w:rsidRPr="00486D18">
        <w:rPr>
          <w:lang w:val="fr-FR"/>
        </w:rPr>
        <w:t xml:space="preserve"> Union -           (Population**: 506,178)</w:t>
      </w:r>
    </w:p>
    <w:p w14:paraId="480FB90E" w14:textId="77777777" w:rsidR="0008051B" w:rsidRPr="00486D18" w:rsidRDefault="0008051B" w:rsidP="0008051B">
      <w:pPr>
        <w:pStyle w:val="Style7"/>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r>
      <w:r w:rsidRPr="00486D18">
        <w:rPr>
          <w:lang w:val="fr-FR"/>
        </w:rPr>
        <w:tab/>
      </w:r>
      <w:r w:rsidRPr="00486D18">
        <w:rPr>
          <w:lang w:val="fr-FR"/>
        </w:rPr>
        <w:tab/>
      </w:r>
      <w:r w:rsidRPr="00486D18">
        <w:rPr>
          <w:lang w:val="fr-FR"/>
        </w:rPr>
        <w:tab/>
        <w:t>-292.4</w:t>
      </w:r>
      <w:r w:rsidRPr="00486D18">
        <w:rPr>
          <w:lang w:val="fr-FR"/>
        </w:rPr>
        <w:tab/>
        <w:t>309,307.6</w:t>
      </w:r>
      <w:r w:rsidRPr="00486D18">
        <w:rPr>
          <w:lang w:val="fr-FR"/>
        </w:rPr>
        <w:tab/>
        <w:t>-100</w:t>
      </w:r>
      <w:r w:rsidRPr="00486D18">
        <w:rPr>
          <w:lang w:val="fr-FR"/>
        </w:rPr>
        <w:tab/>
        <w:t>0</w:t>
      </w:r>
    </w:p>
    <w:p w14:paraId="1E3B27B4" w14:textId="77777777" w:rsidR="0008051B" w:rsidRPr="00486D18" w:rsidRDefault="0008051B" w:rsidP="0008051B">
      <w:pPr>
        <w:pStyle w:val="Style7"/>
        <w:rPr>
          <w:lang w:val="fr-FR"/>
        </w:rPr>
      </w:pPr>
      <w:r w:rsidRPr="00486D18">
        <w:rPr>
          <w:lang w:val="fr-FR"/>
        </w:rPr>
        <w:t>AII - Halons</w:t>
      </w:r>
      <w:r w:rsidRPr="00486D18">
        <w:rPr>
          <w:lang w:val="fr-FR"/>
        </w:rPr>
        <w:tab/>
      </w:r>
      <w:r w:rsidRPr="00486D18">
        <w:rPr>
          <w:lang w:val="fr-FR"/>
        </w:rPr>
        <w:tab/>
      </w:r>
      <w:r w:rsidRPr="00486D18">
        <w:rPr>
          <w:lang w:val="fr-FR"/>
        </w:rPr>
        <w:tab/>
      </w:r>
      <w:r w:rsidRPr="00486D18">
        <w:rPr>
          <w:lang w:val="fr-FR"/>
        </w:rPr>
        <w:tab/>
        <w:t>-399.7</w:t>
      </w:r>
      <w:r w:rsidRPr="00486D18">
        <w:rPr>
          <w:lang w:val="fr-FR"/>
        </w:rPr>
        <w:tab/>
        <w:t>44,882.6</w:t>
      </w:r>
      <w:r w:rsidRPr="00486D18">
        <w:rPr>
          <w:lang w:val="fr-FR"/>
        </w:rPr>
        <w:tab/>
        <w:t>-100</w:t>
      </w:r>
      <w:r w:rsidRPr="00486D18">
        <w:rPr>
          <w:lang w:val="fr-FR"/>
        </w:rPr>
        <w:tab/>
        <w:t>0</w:t>
      </w:r>
    </w:p>
    <w:p w14:paraId="5E6EE128" w14:textId="77777777" w:rsidR="0008051B" w:rsidRPr="00486D18" w:rsidRDefault="0008051B" w:rsidP="0008051B">
      <w:pPr>
        <w:pStyle w:val="Style7"/>
        <w:rPr>
          <w:lang w:val="fr-FR"/>
        </w:rPr>
      </w:pPr>
      <w:r w:rsidRPr="00486D18">
        <w:rPr>
          <w:lang w:val="fr-FR"/>
        </w:rPr>
        <w:t xml:space="preserve">BII - Carbon </w:t>
      </w:r>
      <w:proofErr w:type="spellStart"/>
      <w:r w:rsidRPr="00486D18">
        <w:rPr>
          <w:lang w:val="fr-FR"/>
        </w:rPr>
        <w:t>Tetrachloride</w:t>
      </w:r>
      <w:proofErr w:type="spellEnd"/>
      <w:r w:rsidRPr="00486D18">
        <w:rPr>
          <w:lang w:val="fr-FR"/>
        </w:rPr>
        <w:t xml:space="preserve"> (CTC)</w:t>
      </w:r>
      <w:r w:rsidRPr="00486D18">
        <w:rPr>
          <w:lang w:val="fr-FR"/>
        </w:rPr>
        <w:tab/>
      </w:r>
      <w:r w:rsidRPr="00486D18">
        <w:rPr>
          <w:lang w:val="fr-FR"/>
        </w:rPr>
        <w:tab/>
      </w:r>
      <w:r w:rsidRPr="00486D18">
        <w:rPr>
          <w:lang w:val="fr-FR"/>
        </w:rPr>
        <w:tab/>
      </w:r>
      <w:r w:rsidRPr="00486D18">
        <w:rPr>
          <w:lang w:val="fr-FR"/>
        </w:rPr>
        <w:tab/>
        <w:t>443.0</w:t>
      </w:r>
      <w:r w:rsidRPr="00486D18">
        <w:rPr>
          <w:lang w:val="fr-FR"/>
        </w:rPr>
        <w:tab/>
        <w:t>51,150.2</w:t>
      </w:r>
      <w:r w:rsidRPr="00486D18">
        <w:rPr>
          <w:lang w:val="fr-FR"/>
        </w:rPr>
        <w:tab/>
        <w:t>-99.13</w:t>
      </w:r>
      <w:r w:rsidRPr="00486D18">
        <w:rPr>
          <w:lang w:val="fr-FR"/>
        </w:rPr>
        <w:tab/>
        <w:t>0.0009</w:t>
      </w:r>
    </w:p>
    <w:p w14:paraId="5EC0A148"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r>
      <w:r w:rsidRPr="00486D18">
        <w:rPr>
          <w:lang w:val="fr-FR"/>
        </w:rPr>
        <w:tab/>
      </w:r>
      <w:r w:rsidRPr="00486D18">
        <w:rPr>
          <w:lang w:val="fr-FR"/>
        </w:rPr>
        <w:tab/>
      </w:r>
      <w:r w:rsidRPr="00486D18">
        <w:rPr>
          <w:lang w:val="fr-FR"/>
        </w:rPr>
        <w:tab/>
        <w:t>-45.51</w:t>
      </w:r>
      <w:r w:rsidRPr="00486D18">
        <w:rPr>
          <w:lang w:val="fr-FR"/>
        </w:rPr>
        <w:tab/>
        <w:t>8,436.70</w:t>
      </w:r>
      <w:r w:rsidRPr="00486D18">
        <w:rPr>
          <w:lang w:val="fr-FR"/>
        </w:rPr>
        <w:tab/>
        <w:t>-100</w:t>
      </w:r>
      <w:r w:rsidRPr="00486D18">
        <w:rPr>
          <w:lang w:val="fr-FR"/>
        </w:rPr>
        <w:tab/>
        <w:t>0</w:t>
      </w:r>
    </w:p>
    <w:p w14:paraId="1EF83AA0" w14:textId="77777777" w:rsidR="0008051B" w:rsidRPr="00486D18" w:rsidRDefault="0008051B" w:rsidP="0008051B">
      <w:pPr>
        <w:pStyle w:val="Style7"/>
        <w:rPr>
          <w:lang w:val="fr-FR"/>
        </w:rPr>
      </w:pPr>
      <w:r w:rsidRPr="00486D18">
        <w:rPr>
          <w:lang w:val="fr-FR"/>
        </w:rPr>
        <w:t xml:space="preserve">CII - </w:t>
      </w:r>
      <w:proofErr w:type="spellStart"/>
      <w:r w:rsidRPr="00486D18">
        <w:rPr>
          <w:lang w:val="fr-FR"/>
        </w:rPr>
        <w:t>Hydrobromofluorocarbons</w:t>
      </w:r>
      <w:proofErr w:type="spellEnd"/>
      <w:r w:rsidRPr="00486D18">
        <w:rPr>
          <w:lang w:val="fr-FR"/>
        </w:rPr>
        <w:t xml:space="preserve"> (</w:t>
      </w:r>
      <w:proofErr w:type="spellStart"/>
      <w:r w:rsidRPr="00486D18">
        <w:rPr>
          <w:lang w:val="fr-FR"/>
        </w:rPr>
        <w:t>HBFCs</w:t>
      </w:r>
      <w:proofErr w:type="spellEnd"/>
      <w:r w:rsidRPr="00486D18">
        <w:rPr>
          <w:lang w:val="fr-FR"/>
        </w:rPr>
        <w:t>)</w:t>
      </w:r>
      <w:r w:rsidRPr="00486D18">
        <w:rPr>
          <w:lang w:val="fr-FR"/>
        </w:rPr>
        <w:tab/>
      </w:r>
      <w:r w:rsidRPr="00486D18">
        <w:rPr>
          <w:lang w:val="fr-FR"/>
        </w:rPr>
        <w:tab/>
      </w:r>
      <w:r w:rsidRPr="00486D18">
        <w:rPr>
          <w:lang w:val="fr-FR"/>
        </w:rPr>
        <w:tab/>
      </w:r>
      <w:r w:rsidRPr="00486D18">
        <w:rPr>
          <w:lang w:val="fr-FR"/>
        </w:rPr>
        <w:tab/>
        <w:t>-0.5</w:t>
      </w:r>
      <w:r w:rsidRPr="00486D18">
        <w:rPr>
          <w:lang w:val="fr-FR"/>
        </w:rPr>
        <w:tab/>
      </w:r>
      <w:r w:rsidRPr="00486D18">
        <w:rPr>
          <w:lang w:val="fr-FR"/>
        </w:rPr>
        <w:tab/>
        <w:t>-100</w:t>
      </w:r>
      <w:r w:rsidRPr="00486D18">
        <w:rPr>
          <w:lang w:val="fr-FR"/>
        </w:rPr>
        <w:tab/>
        <w:t>0</w:t>
      </w:r>
    </w:p>
    <w:p w14:paraId="33EDBC15" w14:textId="77777777" w:rsidR="0008051B" w:rsidRDefault="0008051B" w:rsidP="0008051B">
      <w:pPr>
        <w:pStyle w:val="Style7"/>
      </w:pPr>
      <w:r>
        <w:t>CIII - Bromochloromethane (BCM)</w:t>
      </w:r>
      <w:r>
        <w:tab/>
      </w:r>
      <w:r>
        <w:tab/>
      </w:r>
      <w:r>
        <w:tab/>
      </w:r>
      <w:r>
        <w:tab/>
        <w:t>-3.7</w:t>
      </w:r>
      <w:r>
        <w:tab/>
      </w:r>
      <w:r>
        <w:tab/>
        <w:t>-100</w:t>
      </w:r>
      <w:r>
        <w:tab/>
        <w:t>0</w:t>
      </w:r>
    </w:p>
    <w:p w14:paraId="42552EB2" w14:textId="77777777" w:rsidR="0008051B" w:rsidRDefault="0008051B" w:rsidP="0008051B">
      <w:pPr>
        <w:pStyle w:val="Style7"/>
      </w:pPr>
      <w:r>
        <w:t>EI - Methyl Bromide (MB)</w:t>
      </w:r>
      <w:r>
        <w:tab/>
      </w:r>
      <w:r>
        <w:tab/>
      </w:r>
      <w:r>
        <w:tab/>
      </w:r>
      <w:r>
        <w:tab/>
        <w:t>-5.5</w:t>
      </w:r>
      <w:r>
        <w:tab/>
        <w:t>10,318.0</w:t>
      </w:r>
      <w:r>
        <w:tab/>
        <w:t>-100</w:t>
      </w:r>
      <w:r>
        <w:tab/>
        <w:t>0</w:t>
      </w:r>
    </w:p>
    <w:p w14:paraId="58ED3DED"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r>
      <w:r w:rsidRPr="00486D18">
        <w:rPr>
          <w:lang w:val="fr-FR"/>
        </w:rPr>
        <w:tab/>
      </w:r>
      <w:r w:rsidRPr="00486D18">
        <w:rPr>
          <w:lang w:val="fr-FR"/>
        </w:rPr>
        <w:tab/>
      </w:r>
      <w:r w:rsidRPr="00486D18">
        <w:rPr>
          <w:lang w:val="fr-FR"/>
        </w:rPr>
        <w:tab/>
        <w:t>-304.31</w:t>
      </w:r>
      <w:r w:rsidRPr="00486D18">
        <w:rPr>
          <w:lang w:val="fr-FR"/>
        </w:rPr>
        <w:tab/>
        <w:t>424,095.10</w:t>
      </w:r>
      <w:r w:rsidRPr="00486D18">
        <w:rPr>
          <w:lang w:val="fr-FR"/>
        </w:rPr>
        <w:tab/>
        <w:t>-100</w:t>
      </w:r>
      <w:r w:rsidRPr="00486D18">
        <w:rPr>
          <w:lang w:val="fr-FR"/>
        </w:rPr>
        <w:tab/>
        <w:t>0</w:t>
      </w:r>
    </w:p>
    <w:p w14:paraId="206D9015"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r>
      <w:r w:rsidRPr="00486D18">
        <w:rPr>
          <w:lang w:val="fr-FR"/>
        </w:rPr>
        <w:tab/>
      </w:r>
      <w:r w:rsidRPr="00486D18">
        <w:rPr>
          <w:lang w:val="fr-FR"/>
        </w:rPr>
        <w:tab/>
      </w:r>
      <w:r w:rsidRPr="00486D18">
        <w:rPr>
          <w:lang w:val="fr-FR"/>
        </w:rPr>
        <w:tab/>
        <w:t>39,030,131</w:t>
      </w:r>
      <w:r w:rsidRPr="00486D18">
        <w:rPr>
          <w:lang w:val="fr-FR"/>
        </w:rPr>
        <w:tab/>
        <w:t>163,576,330</w:t>
      </w:r>
      <w:r w:rsidRPr="00486D18">
        <w:rPr>
          <w:lang w:val="fr-FR"/>
        </w:rPr>
        <w:tab/>
        <w:t>-76.14</w:t>
      </w:r>
      <w:r w:rsidRPr="00486D18">
        <w:rPr>
          <w:lang w:val="fr-FR"/>
        </w:rPr>
        <w:tab/>
        <w:t>77.1075</w:t>
      </w:r>
    </w:p>
    <w:p w14:paraId="263D2715" w14:textId="77777777" w:rsidR="0008051B" w:rsidRPr="00486D18" w:rsidRDefault="0008051B" w:rsidP="0008051B">
      <w:pPr>
        <w:pStyle w:val="Style6"/>
        <w:rPr>
          <w:lang w:val="fr-FR"/>
        </w:rPr>
      </w:pPr>
      <w:r w:rsidRPr="00486D18">
        <w:rPr>
          <w:lang w:val="fr-FR"/>
        </w:rPr>
        <w:lastRenderedPageBreak/>
        <w:t>Finland -           (Population**: 5,612)</w:t>
      </w:r>
    </w:p>
    <w:p w14:paraId="131125FA" w14:textId="77777777" w:rsidR="0008051B" w:rsidRPr="00486D18" w:rsidRDefault="0008051B" w:rsidP="0008051B">
      <w:pPr>
        <w:pStyle w:val="Style7"/>
        <w:rPr>
          <w:lang w:val="fr-FR"/>
        </w:rPr>
      </w:pPr>
      <w:r w:rsidRPr="00486D18">
        <w:rPr>
          <w:lang w:val="fr-FR"/>
        </w:rPr>
        <w:t>AII - Halons</w:t>
      </w:r>
      <w:r w:rsidRPr="00486D18">
        <w:rPr>
          <w:lang w:val="fr-FR"/>
        </w:rPr>
        <w:tab/>
        <w:t>-246.3</w:t>
      </w:r>
      <w:r w:rsidRPr="00486D18">
        <w:rPr>
          <w:lang w:val="fr-FR"/>
        </w:rPr>
        <w:tab/>
        <w:t>0.0</w:t>
      </w:r>
      <w:r w:rsidRPr="00486D18">
        <w:rPr>
          <w:lang w:val="fr-FR"/>
        </w:rPr>
        <w:tab/>
        <w:t>-100</w:t>
      </w:r>
    </w:p>
    <w:p w14:paraId="13EA9707"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36.50</w:t>
      </w:r>
      <w:r w:rsidRPr="00486D18">
        <w:rPr>
          <w:lang w:val="fr-FR"/>
        </w:rPr>
        <w:tab/>
        <w:t>-100</w:t>
      </w:r>
    </w:p>
    <w:p w14:paraId="29B0ABA8"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-246.30</w:t>
      </w:r>
      <w:r w:rsidRPr="00486D18">
        <w:rPr>
          <w:lang w:val="fr-FR"/>
        </w:rPr>
        <w:tab/>
        <w:t>36.50</w:t>
      </w:r>
      <w:r w:rsidRPr="00486D18">
        <w:rPr>
          <w:lang w:val="fr-FR"/>
        </w:rPr>
        <w:tab/>
        <w:t>-100</w:t>
      </w:r>
    </w:p>
    <w:p w14:paraId="79B603C6"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-817</w:t>
      </w:r>
      <w:r w:rsidRPr="00486D18">
        <w:rPr>
          <w:lang w:val="fr-FR"/>
        </w:rPr>
        <w:tab/>
        <w:t>78,600</w:t>
      </w:r>
      <w:r w:rsidRPr="00486D18">
        <w:rPr>
          <w:lang w:val="fr-FR"/>
        </w:rPr>
        <w:tab/>
        <w:t>-100</w:t>
      </w:r>
    </w:p>
    <w:p w14:paraId="56BBC887" w14:textId="77777777" w:rsidR="0008051B" w:rsidRPr="00486D18" w:rsidRDefault="0008051B" w:rsidP="0008051B">
      <w:pPr>
        <w:pStyle w:val="Style6"/>
        <w:rPr>
          <w:lang w:val="fr-FR"/>
        </w:rPr>
      </w:pPr>
      <w:r w:rsidRPr="00486D18">
        <w:rPr>
          <w:lang w:val="fr-FR"/>
        </w:rPr>
        <w:t>France -           (Population**: 66,496)</w:t>
      </w:r>
    </w:p>
    <w:p w14:paraId="7D08B7C9" w14:textId="77777777" w:rsidR="0008051B" w:rsidRPr="00486D18" w:rsidRDefault="0008051B" w:rsidP="0008051B">
      <w:pPr>
        <w:pStyle w:val="Style7"/>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-106.7</w:t>
      </w:r>
      <w:r w:rsidRPr="00486D18">
        <w:rPr>
          <w:lang w:val="fr-FR"/>
        </w:rPr>
        <w:tab/>
        <w:t>71,018.4</w:t>
      </w:r>
      <w:r w:rsidRPr="00486D18">
        <w:rPr>
          <w:lang w:val="fr-FR"/>
        </w:rPr>
        <w:tab/>
        <w:t>-100</w:t>
      </w:r>
    </w:p>
    <w:p w14:paraId="527F8491" w14:textId="77777777" w:rsidR="0008051B" w:rsidRPr="00486D18" w:rsidRDefault="0008051B" w:rsidP="0008051B">
      <w:pPr>
        <w:pStyle w:val="Style7"/>
        <w:rPr>
          <w:lang w:val="fr-FR"/>
        </w:rPr>
      </w:pPr>
      <w:r w:rsidRPr="00486D18">
        <w:rPr>
          <w:lang w:val="fr-FR"/>
        </w:rPr>
        <w:t>AII - Halons</w:t>
      </w:r>
      <w:r w:rsidRPr="00486D18">
        <w:rPr>
          <w:lang w:val="fr-FR"/>
        </w:rPr>
        <w:tab/>
        <w:t>-151.4</w:t>
      </w:r>
      <w:r w:rsidRPr="00486D18">
        <w:rPr>
          <w:lang w:val="fr-FR"/>
        </w:rPr>
        <w:tab/>
        <w:t>34,465.0</w:t>
      </w:r>
      <w:r w:rsidRPr="00486D18">
        <w:rPr>
          <w:lang w:val="fr-FR"/>
        </w:rPr>
        <w:tab/>
        <w:t>-100</w:t>
      </w:r>
    </w:p>
    <w:p w14:paraId="010D93E8" w14:textId="77777777" w:rsidR="0008051B" w:rsidRPr="00486D18" w:rsidRDefault="0008051B" w:rsidP="0008051B">
      <w:pPr>
        <w:pStyle w:val="Style7"/>
        <w:rPr>
          <w:lang w:val="fr-FR"/>
        </w:rPr>
      </w:pPr>
      <w:r w:rsidRPr="00486D18">
        <w:rPr>
          <w:lang w:val="fr-FR"/>
        </w:rPr>
        <w:t xml:space="preserve">BII - Carbon </w:t>
      </w:r>
      <w:proofErr w:type="spellStart"/>
      <w:r w:rsidRPr="00486D18">
        <w:rPr>
          <w:lang w:val="fr-FR"/>
        </w:rPr>
        <w:t>Tetrachloride</w:t>
      </w:r>
      <w:proofErr w:type="spellEnd"/>
      <w:r w:rsidRPr="00486D18">
        <w:rPr>
          <w:lang w:val="fr-FR"/>
        </w:rPr>
        <w:t xml:space="preserve"> (CTC)</w:t>
      </w:r>
      <w:r w:rsidRPr="00486D18">
        <w:rPr>
          <w:lang w:val="fr-FR"/>
        </w:rPr>
        <w:tab/>
        <w:t>5.8</w:t>
      </w:r>
      <w:r w:rsidRPr="00486D18">
        <w:rPr>
          <w:lang w:val="fr-FR"/>
        </w:rPr>
        <w:tab/>
        <w:t>5,119.4</w:t>
      </w:r>
      <w:r w:rsidRPr="00486D18">
        <w:rPr>
          <w:lang w:val="fr-FR"/>
        </w:rPr>
        <w:tab/>
        <w:t>-99.89</w:t>
      </w:r>
    </w:p>
    <w:p w14:paraId="00EFEDF9" w14:textId="77777777" w:rsidR="0008051B" w:rsidRPr="00486D18" w:rsidRDefault="0008051B" w:rsidP="0008051B">
      <w:pPr>
        <w:pStyle w:val="Style7"/>
        <w:rPr>
          <w:lang w:val="fr-FR"/>
        </w:rPr>
      </w:pPr>
      <w:r w:rsidRPr="00486D18">
        <w:rPr>
          <w:lang w:val="fr-FR"/>
        </w:rPr>
        <w:t xml:space="preserve">BIII - Methyl </w:t>
      </w:r>
      <w:proofErr w:type="spellStart"/>
      <w:r w:rsidRPr="00486D18">
        <w:rPr>
          <w:lang w:val="fr-FR"/>
        </w:rPr>
        <w:t>Chloroform</w:t>
      </w:r>
      <w:proofErr w:type="spellEnd"/>
      <w:r w:rsidRPr="00486D18">
        <w:rPr>
          <w:lang w:val="fr-FR"/>
        </w:rPr>
        <w:t xml:space="preserve"> (TCA)</w:t>
      </w:r>
      <w:r w:rsidRPr="00486D18">
        <w:rPr>
          <w:lang w:val="fr-FR"/>
        </w:rPr>
        <w:tab/>
        <w:t>-0.8</w:t>
      </w:r>
      <w:r w:rsidRPr="00486D18">
        <w:rPr>
          <w:lang w:val="fr-FR"/>
        </w:rPr>
        <w:tab/>
        <w:t>6,169.5</w:t>
      </w:r>
      <w:r w:rsidRPr="00486D18">
        <w:rPr>
          <w:lang w:val="fr-FR"/>
        </w:rPr>
        <w:tab/>
        <w:t>-100</w:t>
      </w:r>
    </w:p>
    <w:p w14:paraId="0F890FE6"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-28.93</w:t>
      </w:r>
      <w:r w:rsidRPr="00486D18">
        <w:rPr>
          <w:lang w:val="fr-FR"/>
        </w:rPr>
        <w:tab/>
        <w:t>2,337.40</w:t>
      </w:r>
      <w:r w:rsidRPr="00486D18">
        <w:rPr>
          <w:lang w:val="fr-FR"/>
        </w:rPr>
        <w:tab/>
        <w:t>-100</w:t>
      </w:r>
    </w:p>
    <w:p w14:paraId="1833B080"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-282.03</w:t>
      </w:r>
      <w:r w:rsidRPr="00486D18">
        <w:rPr>
          <w:lang w:val="fr-FR"/>
        </w:rPr>
        <w:tab/>
        <w:t>119,109.70</w:t>
      </w:r>
      <w:r w:rsidRPr="00486D18">
        <w:rPr>
          <w:lang w:val="fr-FR"/>
        </w:rPr>
        <w:tab/>
        <w:t>-100</w:t>
      </w:r>
    </w:p>
    <w:p w14:paraId="1206E3B3"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-191,397</w:t>
      </w:r>
      <w:r w:rsidRPr="00486D18">
        <w:rPr>
          <w:lang w:val="fr-FR"/>
        </w:rPr>
        <w:tab/>
        <w:t>32,975,001</w:t>
      </w:r>
      <w:r w:rsidRPr="00486D18">
        <w:rPr>
          <w:lang w:val="fr-FR"/>
        </w:rPr>
        <w:tab/>
        <w:t>-100</w:t>
      </w:r>
    </w:p>
    <w:p w14:paraId="2D5A06E8" w14:textId="77777777" w:rsidR="0008051B" w:rsidRPr="00486D18" w:rsidRDefault="0008051B" w:rsidP="0008051B">
      <w:pPr>
        <w:pStyle w:val="Style6"/>
        <w:rPr>
          <w:lang w:val="fr-FR"/>
        </w:rPr>
      </w:pPr>
      <w:r w:rsidRPr="00486D18">
        <w:rPr>
          <w:lang w:val="fr-FR"/>
        </w:rPr>
        <w:t>Germany -           (Population**: 84,696)</w:t>
      </w:r>
    </w:p>
    <w:p w14:paraId="71C7CF4D" w14:textId="77777777" w:rsidR="0008051B" w:rsidRPr="00486D18" w:rsidRDefault="0008051B" w:rsidP="0008051B">
      <w:pPr>
        <w:pStyle w:val="Style7"/>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-132.3</w:t>
      </w:r>
      <w:r w:rsidRPr="00486D18">
        <w:rPr>
          <w:lang w:val="fr-FR"/>
        </w:rPr>
        <w:tab/>
        <w:t>123,652.8</w:t>
      </w:r>
      <w:r w:rsidRPr="00486D18">
        <w:rPr>
          <w:lang w:val="fr-FR"/>
        </w:rPr>
        <w:tab/>
        <w:t>-100</w:t>
      </w:r>
    </w:p>
    <w:p w14:paraId="1968BD71" w14:textId="77777777" w:rsidR="0008051B" w:rsidRPr="00486D18" w:rsidRDefault="0008051B" w:rsidP="0008051B">
      <w:pPr>
        <w:pStyle w:val="Style7"/>
        <w:rPr>
          <w:lang w:val="fr-FR"/>
        </w:rPr>
      </w:pPr>
      <w:r w:rsidRPr="00486D18">
        <w:rPr>
          <w:lang w:val="fr-FR"/>
        </w:rPr>
        <w:t xml:space="preserve">BII - Carbon </w:t>
      </w:r>
      <w:proofErr w:type="spellStart"/>
      <w:r w:rsidRPr="00486D18">
        <w:rPr>
          <w:lang w:val="fr-FR"/>
        </w:rPr>
        <w:t>Tetrachloride</w:t>
      </w:r>
      <w:proofErr w:type="spellEnd"/>
      <w:r w:rsidRPr="00486D18">
        <w:rPr>
          <w:lang w:val="fr-FR"/>
        </w:rPr>
        <w:t xml:space="preserve"> (CTC)</w:t>
      </w:r>
      <w:r w:rsidRPr="00486D18">
        <w:rPr>
          <w:lang w:val="fr-FR"/>
        </w:rPr>
        <w:tab/>
        <w:t>-22.9</w:t>
      </w:r>
      <w:r w:rsidRPr="00486D18">
        <w:rPr>
          <w:lang w:val="fr-FR"/>
        </w:rPr>
        <w:tab/>
        <w:t>8,067.4</w:t>
      </w:r>
      <w:r w:rsidRPr="00486D18">
        <w:rPr>
          <w:lang w:val="fr-FR"/>
        </w:rPr>
        <w:tab/>
        <w:t>-100</w:t>
      </w:r>
    </w:p>
    <w:p w14:paraId="623848AD"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-14.20</w:t>
      </w:r>
      <w:r w:rsidRPr="00486D18">
        <w:rPr>
          <w:lang w:val="fr-FR"/>
        </w:rPr>
        <w:tab/>
        <w:t>3,425.60</w:t>
      </w:r>
      <w:r w:rsidRPr="00486D18">
        <w:rPr>
          <w:lang w:val="fr-FR"/>
        </w:rPr>
        <w:tab/>
        <w:t>-100</w:t>
      </w:r>
    </w:p>
    <w:p w14:paraId="244910A2" w14:textId="77777777" w:rsidR="0008051B" w:rsidRPr="00486D18" w:rsidRDefault="0008051B" w:rsidP="0008051B">
      <w:pPr>
        <w:pStyle w:val="Style7"/>
        <w:rPr>
          <w:lang w:val="fr-FR"/>
        </w:rPr>
      </w:pPr>
      <w:r w:rsidRPr="00486D18">
        <w:rPr>
          <w:lang w:val="fr-FR"/>
        </w:rPr>
        <w:t xml:space="preserve">CIII - </w:t>
      </w:r>
      <w:proofErr w:type="spellStart"/>
      <w:r w:rsidRPr="00486D18">
        <w:rPr>
          <w:lang w:val="fr-FR"/>
        </w:rPr>
        <w:t>Bromochloromethane</w:t>
      </w:r>
      <w:proofErr w:type="spellEnd"/>
      <w:r w:rsidRPr="00486D18">
        <w:rPr>
          <w:lang w:val="fr-FR"/>
        </w:rPr>
        <w:t xml:space="preserve"> (BCM)</w:t>
      </w:r>
      <w:r w:rsidRPr="00486D18">
        <w:rPr>
          <w:lang w:val="fr-FR"/>
        </w:rPr>
        <w:tab/>
        <w:t>-1.4</w:t>
      </w:r>
      <w:r w:rsidRPr="00486D18">
        <w:rPr>
          <w:lang w:val="fr-FR"/>
        </w:rPr>
        <w:tab/>
      </w:r>
      <w:r w:rsidRPr="00486D18">
        <w:rPr>
          <w:lang w:val="fr-FR"/>
        </w:rPr>
        <w:tab/>
        <w:t>-100</w:t>
      </w:r>
    </w:p>
    <w:p w14:paraId="220FCD07"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-170.80</w:t>
      </w:r>
      <w:r w:rsidRPr="00486D18">
        <w:rPr>
          <w:lang w:val="fr-FR"/>
        </w:rPr>
        <w:tab/>
        <w:t>135,145.80</w:t>
      </w:r>
      <w:r w:rsidRPr="00486D18">
        <w:rPr>
          <w:lang w:val="fr-FR"/>
        </w:rPr>
        <w:tab/>
        <w:t>-100</w:t>
      </w:r>
    </w:p>
    <w:p w14:paraId="53394588"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1,689,758</w:t>
      </w:r>
      <w:r w:rsidRPr="00486D18">
        <w:rPr>
          <w:lang w:val="fr-FR"/>
        </w:rPr>
        <w:tab/>
        <w:t>21,556,537</w:t>
      </w:r>
      <w:r w:rsidRPr="00486D18">
        <w:rPr>
          <w:lang w:val="fr-FR"/>
        </w:rPr>
        <w:tab/>
        <w:t>-92.16</w:t>
      </w:r>
    </w:p>
    <w:p w14:paraId="572D50E4" w14:textId="77777777" w:rsidR="0008051B" w:rsidRPr="00486D18" w:rsidRDefault="0008051B" w:rsidP="0008051B">
      <w:pPr>
        <w:pStyle w:val="Style6"/>
        <w:rPr>
          <w:lang w:val="fr-FR"/>
        </w:rPr>
      </w:pPr>
      <w:r w:rsidRPr="00486D18">
        <w:rPr>
          <w:lang w:val="fr-FR"/>
        </w:rPr>
        <w:t>Greece -           (Population**: 10,137)</w:t>
      </w:r>
    </w:p>
    <w:p w14:paraId="0085168B"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235.30</w:t>
      </w:r>
      <w:r w:rsidRPr="00486D18">
        <w:rPr>
          <w:lang w:val="fr-FR"/>
        </w:rPr>
        <w:tab/>
        <w:t>-100</w:t>
      </w:r>
    </w:p>
    <w:p w14:paraId="0CBE9290"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235.30</w:t>
      </w:r>
      <w:r w:rsidRPr="00486D18">
        <w:rPr>
          <w:lang w:val="fr-FR"/>
        </w:rPr>
        <w:tab/>
        <w:t>-100</w:t>
      </w:r>
    </w:p>
    <w:p w14:paraId="06095D68"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477,681</w:t>
      </w:r>
      <w:r w:rsidRPr="00486D18">
        <w:rPr>
          <w:lang w:val="fr-FR"/>
        </w:rPr>
        <w:tab/>
        <w:t>-100</w:t>
      </w:r>
    </w:p>
    <w:p w14:paraId="30511B83" w14:textId="77777777" w:rsidR="0008051B" w:rsidRPr="00486D18" w:rsidRDefault="0008051B" w:rsidP="0008051B">
      <w:pPr>
        <w:pStyle w:val="Style6"/>
        <w:rPr>
          <w:lang w:val="fr-FR"/>
        </w:rPr>
      </w:pPr>
      <w:r w:rsidRPr="00486D18">
        <w:rPr>
          <w:lang w:val="fr-FR"/>
        </w:rPr>
        <w:t xml:space="preserve">Holy </w:t>
      </w:r>
      <w:proofErr w:type="spellStart"/>
      <w:r w:rsidRPr="00486D18">
        <w:rPr>
          <w:lang w:val="fr-FR"/>
        </w:rPr>
        <w:t>See</w:t>
      </w:r>
      <w:proofErr w:type="spellEnd"/>
      <w:r w:rsidRPr="00486D18">
        <w:rPr>
          <w:lang w:val="fr-FR"/>
        </w:rPr>
        <w:t xml:space="preserve"> -           (Population**: 0)</w:t>
      </w:r>
    </w:p>
    <w:p w14:paraId="32993FAE"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0.10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3C2CB231"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0.10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19BCD7EF"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407</w:t>
      </w:r>
      <w:r w:rsidRPr="00486D18">
        <w:rPr>
          <w:lang w:val="fr-FR"/>
        </w:rPr>
        <w:tab/>
        <w:t>-100</w:t>
      </w:r>
      <w:r w:rsidRPr="00486D18">
        <w:rPr>
          <w:lang w:val="fr-FR"/>
        </w:rPr>
        <w:tab/>
        <w:t>251</w:t>
      </w:r>
      <w:r w:rsidRPr="00486D18">
        <w:rPr>
          <w:lang w:val="fr-FR"/>
        </w:rPr>
        <w:tab/>
        <w:t>1,392</w:t>
      </w:r>
      <w:r w:rsidRPr="00486D18">
        <w:rPr>
          <w:lang w:val="fr-FR"/>
        </w:rPr>
        <w:tab/>
        <w:t>-81.97</w:t>
      </w:r>
    </w:p>
    <w:p w14:paraId="7CB4AA9C" w14:textId="77777777" w:rsidR="0008051B" w:rsidRPr="00486D18" w:rsidRDefault="0008051B" w:rsidP="0008051B">
      <w:pPr>
        <w:pStyle w:val="Style6"/>
        <w:rPr>
          <w:lang w:val="fr-FR"/>
        </w:rPr>
      </w:pPr>
      <w:proofErr w:type="spellStart"/>
      <w:r w:rsidRPr="00486D18">
        <w:rPr>
          <w:lang w:val="fr-FR"/>
        </w:rPr>
        <w:t>Hungary</w:t>
      </w:r>
      <w:proofErr w:type="spellEnd"/>
      <w:r w:rsidRPr="00486D18">
        <w:rPr>
          <w:lang w:val="fr-FR"/>
        </w:rPr>
        <w:t xml:space="preserve"> -           (Population**: 9,690)</w:t>
      </w:r>
    </w:p>
    <w:p w14:paraId="3A022B1E" w14:textId="77777777" w:rsidR="0008051B" w:rsidRPr="00486D18" w:rsidRDefault="0008051B" w:rsidP="0008051B">
      <w:pPr>
        <w:pStyle w:val="Style7"/>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-3.5</w:t>
      </w:r>
      <w:r w:rsidRPr="00486D18">
        <w:rPr>
          <w:lang w:val="fr-FR"/>
        </w:rPr>
        <w:tab/>
        <w:t>0.0</w:t>
      </w:r>
      <w:r w:rsidRPr="00486D18">
        <w:rPr>
          <w:lang w:val="fr-FR"/>
        </w:rPr>
        <w:tab/>
        <w:t>-100</w:t>
      </w:r>
    </w:p>
    <w:p w14:paraId="003CEEE6"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67.90</w:t>
      </w:r>
      <w:r w:rsidRPr="00486D18">
        <w:rPr>
          <w:lang w:val="fr-FR"/>
        </w:rPr>
        <w:tab/>
        <w:t>-100</w:t>
      </w:r>
    </w:p>
    <w:p w14:paraId="3CA5AE98"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-3.50</w:t>
      </w:r>
      <w:r w:rsidRPr="00486D18">
        <w:rPr>
          <w:lang w:val="fr-FR"/>
        </w:rPr>
        <w:tab/>
        <w:t>67.90</w:t>
      </w:r>
      <w:r w:rsidRPr="00486D18">
        <w:rPr>
          <w:lang w:val="fr-FR"/>
        </w:rPr>
        <w:tab/>
        <w:t>-100</w:t>
      </w:r>
    </w:p>
    <w:p w14:paraId="3B27CA2C"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72,881</w:t>
      </w:r>
      <w:r w:rsidRPr="00486D18">
        <w:rPr>
          <w:lang w:val="fr-FR"/>
        </w:rPr>
        <w:tab/>
        <w:t>-100</w:t>
      </w:r>
    </w:p>
    <w:p w14:paraId="0083D0C1" w14:textId="77777777" w:rsidR="0008051B" w:rsidRPr="00486D18" w:rsidRDefault="0008051B" w:rsidP="0008051B">
      <w:pPr>
        <w:pStyle w:val="Style6"/>
        <w:rPr>
          <w:lang w:val="fr-FR"/>
        </w:rPr>
      </w:pPr>
      <w:r w:rsidRPr="00486D18">
        <w:rPr>
          <w:lang w:val="fr-FR"/>
        </w:rPr>
        <w:t>Iceland -           (Population**: 391)</w:t>
      </w:r>
    </w:p>
    <w:p w14:paraId="5BEC3CA0"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4.30</w:t>
      </w:r>
      <w:r w:rsidRPr="00486D18">
        <w:rPr>
          <w:lang w:val="fr-FR"/>
        </w:rPr>
        <w:tab/>
        <w:t>-100</w:t>
      </w:r>
      <w:r w:rsidRPr="00486D18">
        <w:rPr>
          <w:lang w:val="fr-FR"/>
        </w:rPr>
        <w:tab/>
        <w:t>0.00</w:t>
      </w:r>
      <w:r w:rsidRPr="00486D18">
        <w:rPr>
          <w:lang w:val="fr-FR"/>
        </w:rPr>
        <w:tab/>
        <w:t>8.70</w:t>
      </w:r>
      <w:r w:rsidRPr="00486D18">
        <w:rPr>
          <w:lang w:val="fr-FR"/>
        </w:rPr>
        <w:tab/>
        <w:t>-100</w:t>
      </w:r>
      <w:r w:rsidRPr="00486D18">
        <w:rPr>
          <w:lang w:val="fr-FR"/>
        </w:rPr>
        <w:tab/>
        <w:t>0</w:t>
      </w:r>
    </w:p>
    <w:p w14:paraId="10DEAF07"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4.30</w:t>
      </w:r>
      <w:r w:rsidRPr="00486D18">
        <w:rPr>
          <w:lang w:val="fr-FR"/>
        </w:rPr>
        <w:tab/>
        <w:t>-100</w:t>
      </w:r>
      <w:r w:rsidRPr="00486D18">
        <w:rPr>
          <w:lang w:val="fr-FR"/>
        </w:rPr>
        <w:tab/>
        <w:t>0.00</w:t>
      </w:r>
      <w:r w:rsidRPr="00486D18">
        <w:rPr>
          <w:lang w:val="fr-FR"/>
        </w:rPr>
        <w:tab/>
        <w:t>8.70</w:t>
      </w:r>
      <w:r w:rsidRPr="00486D18">
        <w:rPr>
          <w:lang w:val="fr-FR"/>
        </w:rPr>
        <w:tab/>
        <w:t>-100</w:t>
      </w:r>
      <w:r w:rsidRPr="00486D18">
        <w:rPr>
          <w:lang w:val="fr-FR"/>
        </w:rPr>
        <w:tab/>
        <w:t>0</w:t>
      </w:r>
    </w:p>
    <w:p w14:paraId="49ED69DF"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13,767</w:t>
      </w:r>
      <w:r w:rsidRPr="00486D18">
        <w:rPr>
          <w:lang w:val="fr-FR"/>
        </w:rPr>
        <w:tab/>
        <w:t>-100</w:t>
      </w:r>
      <w:r w:rsidRPr="00486D18">
        <w:rPr>
          <w:lang w:val="fr-FR"/>
        </w:rPr>
        <w:tab/>
        <w:t>11,131</w:t>
      </w:r>
      <w:r w:rsidRPr="00486D18">
        <w:rPr>
          <w:lang w:val="fr-FR"/>
        </w:rPr>
        <w:tab/>
        <w:t>271,188</w:t>
      </w:r>
      <w:r w:rsidRPr="00486D18">
        <w:rPr>
          <w:lang w:val="fr-FR"/>
        </w:rPr>
        <w:tab/>
        <w:t>-95.90</w:t>
      </w:r>
      <w:r w:rsidRPr="00486D18">
        <w:rPr>
          <w:lang w:val="fr-FR"/>
        </w:rPr>
        <w:tab/>
        <w:t>28.4680</w:t>
      </w:r>
    </w:p>
    <w:p w14:paraId="3403710B" w14:textId="77777777" w:rsidR="0008051B" w:rsidRPr="00486D18" w:rsidRDefault="0008051B" w:rsidP="0008051B">
      <w:pPr>
        <w:pStyle w:val="Style6"/>
        <w:rPr>
          <w:lang w:val="fr-FR"/>
        </w:rPr>
      </w:pPr>
      <w:r w:rsidRPr="00486D18">
        <w:rPr>
          <w:lang w:val="fr-FR"/>
        </w:rPr>
        <w:t>Ireland -           (Population**: 5,227)</w:t>
      </w:r>
    </w:p>
    <w:p w14:paraId="03149575"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p>
    <w:p w14:paraId="47B6508B"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p>
    <w:p w14:paraId="383CB054"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p>
    <w:p w14:paraId="0B454A1B" w14:textId="77777777" w:rsidR="0008051B" w:rsidRPr="00486D18" w:rsidRDefault="0008051B" w:rsidP="0008051B">
      <w:pPr>
        <w:pStyle w:val="Style6"/>
        <w:rPr>
          <w:lang w:val="fr-FR"/>
        </w:rPr>
      </w:pPr>
      <w:r w:rsidRPr="00486D18">
        <w:rPr>
          <w:lang w:val="fr-FR"/>
        </w:rPr>
        <w:t xml:space="preserve">Israel -        </w:t>
      </w:r>
      <w:proofErr w:type="gramStart"/>
      <w:r w:rsidRPr="00486D18">
        <w:rPr>
          <w:lang w:val="fr-FR"/>
        </w:rPr>
        <w:t xml:space="preserve">   (</w:t>
      </w:r>
      <w:proofErr w:type="gramEnd"/>
      <w:r w:rsidRPr="00486D18">
        <w:rPr>
          <w:lang w:val="fr-FR"/>
        </w:rPr>
        <w:t>Population**: 9,322)</w:t>
      </w:r>
    </w:p>
    <w:p w14:paraId="7C389B23"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164.50</w:t>
      </w:r>
      <w:r w:rsidRPr="00486D18">
        <w:rPr>
          <w:lang w:val="fr-FR"/>
        </w:rPr>
        <w:tab/>
        <w:t>-100</w:t>
      </w:r>
      <w:r w:rsidRPr="00486D18">
        <w:rPr>
          <w:lang w:val="fr-FR"/>
        </w:rPr>
        <w:tab/>
        <w:t>4.33</w:t>
      </w:r>
      <w:r w:rsidRPr="00486D18">
        <w:rPr>
          <w:lang w:val="fr-FR"/>
        </w:rPr>
        <w:tab/>
        <w:t>329.00</w:t>
      </w:r>
      <w:r w:rsidRPr="00486D18">
        <w:rPr>
          <w:lang w:val="fr-FR"/>
        </w:rPr>
        <w:tab/>
        <w:t>-98.68</w:t>
      </w:r>
      <w:r w:rsidRPr="00486D18">
        <w:rPr>
          <w:lang w:val="fr-FR"/>
        </w:rPr>
        <w:tab/>
        <w:t>0.0005</w:t>
      </w:r>
    </w:p>
    <w:p w14:paraId="22A489CC" w14:textId="77777777" w:rsidR="0008051B" w:rsidRPr="00AA761A" w:rsidRDefault="0008051B" w:rsidP="0008051B">
      <w:pPr>
        <w:pStyle w:val="Style7"/>
        <w:rPr>
          <w:lang w:val="en-US"/>
        </w:rPr>
      </w:pPr>
      <w:r w:rsidRPr="00AA761A">
        <w:rPr>
          <w:lang w:val="en-US"/>
        </w:rPr>
        <w:t>CIII - Bromochloromethane (BCM)</w:t>
      </w:r>
      <w:r w:rsidRPr="00AA761A">
        <w:rPr>
          <w:lang w:val="en-US"/>
        </w:rPr>
        <w:tab/>
        <w:t>4.1</w:t>
      </w:r>
      <w:r w:rsidRPr="00AA761A">
        <w:rPr>
          <w:lang w:val="en-US"/>
        </w:rPr>
        <w:tab/>
      </w:r>
      <w:r w:rsidRPr="00AA761A">
        <w:rPr>
          <w:lang w:val="en-US"/>
        </w:rPr>
        <w:tab/>
      </w:r>
      <w:r w:rsidRPr="00AA761A">
        <w:rPr>
          <w:lang w:val="en-US"/>
        </w:rPr>
        <w:tab/>
        <w:t>4.1</w:t>
      </w:r>
      <w:r w:rsidRPr="00AA761A">
        <w:rPr>
          <w:lang w:val="en-US"/>
        </w:rPr>
        <w:tab/>
      </w:r>
      <w:r w:rsidRPr="00AA761A">
        <w:rPr>
          <w:lang w:val="en-US"/>
        </w:rPr>
        <w:tab/>
      </w:r>
      <w:r w:rsidRPr="00AA761A">
        <w:rPr>
          <w:lang w:val="en-US"/>
        </w:rPr>
        <w:tab/>
        <w:t>0.0004</w:t>
      </w:r>
    </w:p>
    <w:p w14:paraId="1D472929" w14:textId="77777777" w:rsidR="0008051B" w:rsidRPr="00AA761A" w:rsidRDefault="0008051B" w:rsidP="0008051B">
      <w:pPr>
        <w:pStyle w:val="Style7"/>
        <w:rPr>
          <w:lang w:val="en-US"/>
        </w:rPr>
      </w:pPr>
      <w:r w:rsidRPr="00AA761A">
        <w:rPr>
          <w:lang w:val="en-US"/>
        </w:rPr>
        <w:t>EI - Methyl Bromide (MB)</w:t>
      </w:r>
      <w:r w:rsidRPr="00AA761A">
        <w:rPr>
          <w:lang w:val="en-US"/>
        </w:rPr>
        <w:tab/>
        <w:t>79.8</w:t>
      </w:r>
      <w:r w:rsidRPr="00AA761A">
        <w:rPr>
          <w:lang w:val="en-US"/>
        </w:rPr>
        <w:tab/>
        <w:t>16,800.0</w:t>
      </w:r>
      <w:r w:rsidRPr="00AA761A">
        <w:rPr>
          <w:lang w:val="en-US"/>
        </w:rPr>
        <w:tab/>
        <w:t>-99.53</w:t>
      </w:r>
      <w:r w:rsidRPr="00AA761A">
        <w:rPr>
          <w:lang w:val="en-US"/>
        </w:rPr>
        <w:tab/>
        <w:t>79.8</w:t>
      </w:r>
      <w:r w:rsidRPr="00AA761A">
        <w:rPr>
          <w:lang w:val="en-US"/>
        </w:rPr>
        <w:tab/>
        <w:t>2,148.0</w:t>
      </w:r>
      <w:r w:rsidRPr="00AA761A">
        <w:rPr>
          <w:lang w:val="en-US"/>
        </w:rPr>
        <w:tab/>
        <w:t>-96.28</w:t>
      </w:r>
      <w:r w:rsidRPr="00AA761A">
        <w:rPr>
          <w:lang w:val="en-US"/>
        </w:rPr>
        <w:tab/>
        <w:t>0.0086</w:t>
      </w:r>
    </w:p>
    <w:p w14:paraId="4E02B966"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83.90</w:t>
      </w:r>
      <w:r w:rsidRPr="00486D18">
        <w:rPr>
          <w:lang w:val="fr-FR"/>
        </w:rPr>
        <w:tab/>
        <w:t>16,964.50</w:t>
      </w:r>
      <w:r w:rsidRPr="00486D18">
        <w:rPr>
          <w:lang w:val="fr-FR"/>
        </w:rPr>
        <w:tab/>
        <w:t>-99.51</w:t>
      </w:r>
      <w:r w:rsidRPr="00486D18">
        <w:rPr>
          <w:lang w:val="fr-FR"/>
        </w:rPr>
        <w:tab/>
        <w:t>88.23</w:t>
      </w:r>
      <w:r w:rsidRPr="00486D18">
        <w:rPr>
          <w:lang w:val="fr-FR"/>
        </w:rPr>
        <w:tab/>
        <w:t>2,477.00</w:t>
      </w:r>
      <w:r w:rsidRPr="00486D18">
        <w:rPr>
          <w:lang w:val="fr-FR"/>
        </w:rPr>
        <w:tab/>
        <w:t>-96.44</w:t>
      </w:r>
      <w:r w:rsidRPr="00486D18">
        <w:rPr>
          <w:lang w:val="fr-FR"/>
        </w:rPr>
        <w:tab/>
        <w:t>0.0095</w:t>
      </w:r>
    </w:p>
    <w:p w14:paraId="598F5E09" w14:textId="77777777" w:rsidR="0008051B" w:rsidRPr="00486D18" w:rsidRDefault="0008051B" w:rsidP="0008051B">
      <w:pPr>
        <w:pStyle w:val="Style6"/>
        <w:rPr>
          <w:lang w:val="fr-FR"/>
        </w:rPr>
      </w:pPr>
      <w:r w:rsidRPr="00486D18">
        <w:rPr>
          <w:lang w:val="fr-FR"/>
        </w:rPr>
        <w:t>Italy -           (Population**: 59,435)</w:t>
      </w:r>
    </w:p>
    <w:p w14:paraId="6C177342"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1,704.10</w:t>
      </w:r>
      <w:r w:rsidRPr="00486D18">
        <w:rPr>
          <w:lang w:val="fr-FR"/>
        </w:rPr>
        <w:tab/>
        <w:t>-100</w:t>
      </w:r>
    </w:p>
    <w:p w14:paraId="5AAD8BB5"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1,704.10</w:t>
      </w:r>
      <w:r w:rsidRPr="00486D18">
        <w:rPr>
          <w:lang w:val="fr-FR"/>
        </w:rPr>
        <w:tab/>
        <w:t>-100</w:t>
      </w:r>
    </w:p>
    <w:p w14:paraId="4ED58BC6"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3,182,160</w:t>
      </w:r>
      <w:r w:rsidRPr="00486D18">
        <w:rPr>
          <w:lang w:val="fr-FR"/>
        </w:rPr>
        <w:tab/>
        <w:t>-100</w:t>
      </w:r>
    </w:p>
    <w:p w14:paraId="71600FC8" w14:textId="77777777" w:rsidR="0008051B" w:rsidRPr="00486D18" w:rsidRDefault="0008051B" w:rsidP="0008051B">
      <w:pPr>
        <w:pStyle w:val="Style6"/>
        <w:rPr>
          <w:lang w:val="fr-FR"/>
        </w:rPr>
      </w:pPr>
      <w:r w:rsidRPr="00486D18">
        <w:rPr>
          <w:lang w:val="fr-FR"/>
        </w:rPr>
        <w:t>Japan -           (Population**: 124,071)</w:t>
      </w:r>
    </w:p>
    <w:p w14:paraId="0D4A583B" w14:textId="77777777" w:rsidR="0008051B" w:rsidRPr="00486D18" w:rsidRDefault="0008051B" w:rsidP="0008051B">
      <w:pPr>
        <w:pStyle w:val="Style7"/>
        <w:rPr>
          <w:lang w:val="fr-FR"/>
        </w:rPr>
      </w:pPr>
      <w:r w:rsidRPr="00486D18">
        <w:rPr>
          <w:lang w:val="fr-FR"/>
        </w:rPr>
        <w:t xml:space="preserve">BII - Carbon </w:t>
      </w:r>
      <w:proofErr w:type="spellStart"/>
      <w:r w:rsidRPr="00486D18">
        <w:rPr>
          <w:lang w:val="fr-FR"/>
        </w:rPr>
        <w:t>Tetrachloride</w:t>
      </w:r>
      <w:proofErr w:type="spellEnd"/>
      <w:r w:rsidRPr="00486D18">
        <w:rPr>
          <w:lang w:val="fr-FR"/>
        </w:rPr>
        <w:t xml:space="preserve"> (CTC)</w:t>
      </w:r>
      <w:r w:rsidRPr="00486D18">
        <w:rPr>
          <w:lang w:val="fr-FR"/>
        </w:rPr>
        <w:tab/>
        <w:t>6.9</w:t>
      </w:r>
      <w:r w:rsidRPr="00486D18">
        <w:rPr>
          <w:lang w:val="fr-FR"/>
        </w:rPr>
        <w:tab/>
        <w:t>19,602.0</w:t>
      </w:r>
      <w:r w:rsidRPr="00486D18">
        <w:rPr>
          <w:lang w:val="fr-FR"/>
        </w:rPr>
        <w:tab/>
        <w:t>-99.96</w:t>
      </w:r>
      <w:r w:rsidRPr="00486D18">
        <w:rPr>
          <w:lang w:val="fr-FR"/>
        </w:rPr>
        <w:tab/>
        <w:t>6.9</w:t>
      </w:r>
      <w:r w:rsidRPr="00486D18">
        <w:rPr>
          <w:lang w:val="fr-FR"/>
        </w:rPr>
        <w:tab/>
        <w:t>74,879.2</w:t>
      </w:r>
      <w:r w:rsidRPr="00486D18">
        <w:rPr>
          <w:lang w:val="fr-FR"/>
        </w:rPr>
        <w:tab/>
        <w:t>-99.99</w:t>
      </w:r>
      <w:r w:rsidRPr="00486D18">
        <w:rPr>
          <w:lang w:val="fr-FR"/>
        </w:rPr>
        <w:tab/>
        <w:t>0.0001</w:t>
      </w:r>
    </w:p>
    <w:p w14:paraId="78278A8D"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5,645.40</w:t>
      </w:r>
      <w:r w:rsidRPr="00486D18">
        <w:rPr>
          <w:lang w:val="fr-FR"/>
        </w:rPr>
        <w:tab/>
        <w:t>-100</w:t>
      </w:r>
      <w:r w:rsidRPr="00486D18">
        <w:rPr>
          <w:lang w:val="fr-FR"/>
        </w:rPr>
        <w:tab/>
        <w:t>0.00</w:t>
      </w:r>
      <w:r w:rsidRPr="00486D18">
        <w:rPr>
          <w:lang w:val="fr-FR"/>
        </w:rPr>
        <w:tab/>
        <w:t>5,554.90</w:t>
      </w:r>
      <w:r w:rsidRPr="00486D18">
        <w:rPr>
          <w:lang w:val="fr-FR"/>
        </w:rPr>
        <w:tab/>
        <w:t>-100</w:t>
      </w:r>
      <w:r w:rsidRPr="00486D18">
        <w:rPr>
          <w:lang w:val="fr-FR"/>
        </w:rPr>
        <w:tab/>
        <w:t>0</w:t>
      </w:r>
    </w:p>
    <w:p w14:paraId="1FFB2921"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6.90</w:t>
      </w:r>
      <w:r w:rsidRPr="00486D18">
        <w:rPr>
          <w:lang w:val="fr-FR"/>
        </w:rPr>
        <w:tab/>
        <w:t>25,247.40</w:t>
      </w:r>
      <w:r w:rsidRPr="00486D18">
        <w:rPr>
          <w:lang w:val="fr-FR"/>
        </w:rPr>
        <w:tab/>
        <w:t>-99.97</w:t>
      </w:r>
      <w:r w:rsidRPr="00486D18">
        <w:rPr>
          <w:lang w:val="fr-FR"/>
        </w:rPr>
        <w:tab/>
        <w:t>6.90</w:t>
      </w:r>
      <w:r w:rsidRPr="00486D18">
        <w:rPr>
          <w:lang w:val="fr-FR"/>
        </w:rPr>
        <w:tab/>
        <w:t>80,434.10</w:t>
      </w:r>
      <w:r w:rsidRPr="00486D18">
        <w:rPr>
          <w:lang w:val="fr-FR"/>
        </w:rPr>
        <w:tab/>
        <w:t>-99.99</w:t>
      </w:r>
      <w:r w:rsidRPr="00486D18">
        <w:rPr>
          <w:lang w:val="fr-FR"/>
        </w:rPr>
        <w:tab/>
        <w:t>0.0001</w:t>
      </w:r>
    </w:p>
    <w:p w14:paraId="01658BAB"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18,085,424</w:t>
      </w:r>
      <w:r w:rsidRPr="00486D18">
        <w:rPr>
          <w:lang w:val="fr-FR"/>
        </w:rPr>
        <w:tab/>
        <w:t>50,031,911</w:t>
      </w:r>
      <w:r w:rsidRPr="00486D18">
        <w:rPr>
          <w:lang w:val="fr-FR"/>
        </w:rPr>
        <w:tab/>
        <w:t>-63.85</w:t>
      </w:r>
      <w:r w:rsidRPr="00486D18">
        <w:rPr>
          <w:lang w:val="fr-FR"/>
        </w:rPr>
        <w:tab/>
        <w:t>26,088,942</w:t>
      </w:r>
      <w:r w:rsidRPr="00486D18">
        <w:rPr>
          <w:lang w:val="fr-FR"/>
        </w:rPr>
        <w:tab/>
        <w:t>71,521,258</w:t>
      </w:r>
      <w:r w:rsidRPr="00486D18">
        <w:rPr>
          <w:lang w:val="fr-FR"/>
        </w:rPr>
        <w:tab/>
        <w:t>-63.52</w:t>
      </w:r>
      <w:r w:rsidRPr="00486D18">
        <w:rPr>
          <w:lang w:val="fr-FR"/>
        </w:rPr>
        <w:tab/>
        <w:t>210.2743</w:t>
      </w:r>
    </w:p>
    <w:p w14:paraId="2FABC6D6" w14:textId="77777777" w:rsidR="0008051B" w:rsidRPr="00486D18" w:rsidRDefault="0008051B" w:rsidP="0008051B">
      <w:pPr>
        <w:pStyle w:val="Style6"/>
        <w:rPr>
          <w:lang w:val="fr-FR"/>
        </w:rPr>
      </w:pPr>
      <w:r w:rsidRPr="00486D18">
        <w:rPr>
          <w:lang w:val="fr-FR"/>
        </w:rPr>
        <w:t>Kazakhstan -           (Population**: 20,464)</w:t>
      </w:r>
    </w:p>
    <w:p w14:paraId="6BF7BD8F"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19.80</w:t>
      </w:r>
      <w:r w:rsidRPr="00486D18">
        <w:rPr>
          <w:lang w:val="fr-FR"/>
        </w:rPr>
        <w:tab/>
        <w:t>-100</w:t>
      </w:r>
      <w:r w:rsidRPr="00486D18">
        <w:rPr>
          <w:lang w:val="fr-FR"/>
        </w:rPr>
        <w:tab/>
        <w:t>0.25</w:t>
      </w:r>
      <w:r w:rsidRPr="00486D18">
        <w:rPr>
          <w:lang w:val="fr-FR"/>
        </w:rPr>
        <w:tab/>
        <w:t>39.50</w:t>
      </w:r>
      <w:r w:rsidRPr="00486D18">
        <w:rPr>
          <w:lang w:val="fr-FR"/>
        </w:rPr>
        <w:tab/>
        <w:t>-99.37</w:t>
      </w:r>
      <w:r w:rsidRPr="00486D18">
        <w:rPr>
          <w:lang w:val="fr-FR"/>
        </w:rPr>
        <w:tab/>
        <w:t>0.0000</w:t>
      </w:r>
    </w:p>
    <w:p w14:paraId="1A2FF6AC"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19.80</w:t>
      </w:r>
      <w:r w:rsidRPr="00486D18">
        <w:rPr>
          <w:lang w:val="fr-FR"/>
        </w:rPr>
        <w:tab/>
        <w:t>-100</w:t>
      </w:r>
      <w:r w:rsidRPr="00486D18">
        <w:rPr>
          <w:lang w:val="fr-FR"/>
        </w:rPr>
        <w:tab/>
        <w:t>0.25</w:t>
      </w:r>
      <w:r w:rsidRPr="00486D18">
        <w:rPr>
          <w:lang w:val="fr-FR"/>
        </w:rPr>
        <w:tab/>
        <w:t>39.50</w:t>
      </w:r>
      <w:r w:rsidRPr="00486D18">
        <w:rPr>
          <w:lang w:val="fr-FR"/>
        </w:rPr>
        <w:tab/>
        <w:t>-99.37</w:t>
      </w:r>
      <w:r w:rsidRPr="00486D18">
        <w:rPr>
          <w:lang w:val="fr-FR"/>
        </w:rPr>
        <w:tab/>
        <w:t>0.0000</w:t>
      </w:r>
    </w:p>
    <w:p w14:paraId="3D16ECF1" w14:textId="77777777" w:rsidR="0008051B" w:rsidRPr="00486D18" w:rsidRDefault="0008051B" w:rsidP="0008051B">
      <w:pPr>
        <w:pStyle w:val="Style6"/>
        <w:rPr>
          <w:lang w:val="fr-FR"/>
        </w:rPr>
      </w:pPr>
      <w:r w:rsidRPr="00486D18">
        <w:rPr>
          <w:lang w:val="fr-FR"/>
        </w:rPr>
        <w:t>Latvia -           (Population**: 1,880)</w:t>
      </w:r>
    </w:p>
    <w:p w14:paraId="338CA5D4"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69.00</w:t>
      </w:r>
      <w:r w:rsidRPr="00486D18">
        <w:rPr>
          <w:lang w:val="fr-FR"/>
        </w:rPr>
        <w:tab/>
        <w:t>-100</w:t>
      </w:r>
      <w:r w:rsidRPr="00486D18">
        <w:rPr>
          <w:lang w:val="fr-FR"/>
        </w:rPr>
        <w:tab/>
      </w:r>
      <w:r w:rsidRPr="00486D18">
        <w:rPr>
          <w:lang w:val="fr-FR"/>
        </w:rPr>
        <w:tab/>
        <w:t>137.90</w:t>
      </w:r>
    </w:p>
    <w:p w14:paraId="35C28C69"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69.00</w:t>
      </w:r>
      <w:r w:rsidRPr="00486D18">
        <w:rPr>
          <w:lang w:val="fr-FR"/>
        </w:rPr>
        <w:tab/>
        <w:t>-100</w:t>
      </w:r>
      <w:r w:rsidRPr="00486D18">
        <w:rPr>
          <w:lang w:val="fr-FR"/>
        </w:rPr>
        <w:tab/>
      </w:r>
      <w:r w:rsidRPr="00486D18">
        <w:rPr>
          <w:lang w:val="fr-FR"/>
        </w:rPr>
        <w:tab/>
        <w:t>137.90</w:t>
      </w:r>
    </w:p>
    <w:p w14:paraId="03915C2F"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107,215</w:t>
      </w:r>
      <w:r w:rsidRPr="00486D18">
        <w:rPr>
          <w:lang w:val="fr-FR"/>
        </w:rPr>
        <w:tab/>
        <w:t>-100</w:t>
      </w:r>
    </w:p>
    <w:p w14:paraId="7A8A27D9" w14:textId="77777777" w:rsidR="0008051B" w:rsidRPr="00486D18" w:rsidRDefault="0008051B" w:rsidP="0008051B">
      <w:pPr>
        <w:pStyle w:val="Style6"/>
        <w:rPr>
          <w:lang w:val="fr-FR"/>
        </w:rPr>
      </w:pPr>
      <w:r w:rsidRPr="00486D18">
        <w:rPr>
          <w:lang w:val="fr-FR"/>
        </w:rPr>
        <w:t>Liechtenstein -           (Population**: 40)</w:t>
      </w:r>
    </w:p>
    <w:p w14:paraId="2127B98D"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0.30</w:t>
      </w:r>
      <w:r w:rsidRPr="00486D18">
        <w:rPr>
          <w:lang w:val="fr-FR"/>
        </w:rPr>
        <w:tab/>
        <w:t>-100</w:t>
      </w:r>
      <w:r w:rsidRPr="00486D18">
        <w:rPr>
          <w:lang w:val="fr-FR"/>
        </w:rPr>
        <w:tab/>
        <w:t>0.00</w:t>
      </w:r>
      <w:r w:rsidRPr="00486D18">
        <w:rPr>
          <w:lang w:val="fr-FR"/>
        </w:rPr>
        <w:tab/>
        <w:t>0.70</w:t>
      </w:r>
      <w:r w:rsidRPr="00486D18">
        <w:rPr>
          <w:lang w:val="fr-FR"/>
        </w:rPr>
        <w:tab/>
        <w:t>-100</w:t>
      </w:r>
      <w:r w:rsidRPr="00486D18">
        <w:rPr>
          <w:lang w:val="fr-FR"/>
        </w:rPr>
        <w:tab/>
        <w:t>0</w:t>
      </w:r>
    </w:p>
    <w:p w14:paraId="0C062AAC"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0.30</w:t>
      </w:r>
      <w:r w:rsidRPr="00486D18">
        <w:rPr>
          <w:lang w:val="fr-FR"/>
        </w:rPr>
        <w:tab/>
        <w:t>-100</w:t>
      </w:r>
      <w:r w:rsidRPr="00486D18">
        <w:rPr>
          <w:lang w:val="fr-FR"/>
        </w:rPr>
        <w:tab/>
        <w:t>0.00</w:t>
      </w:r>
      <w:r w:rsidRPr="00486D18">
        <w:rPr>
          <w:lang w:val="fr-FR"/>
        </w:rPr>
        <w:tab/>
        <w:t>0.70</w:t>
      </w:r>
      <w:r w:rsidRPr="00486D18">
        <w:rPr>
          <w:lang w:val="fr-FR"/>
        </w:rPr>
        <w:tab/>
        <w:t>-100</w:t>
      </w:r>
      <w:r w:rsidRPr="00486D18">
        <w:rPr>
          <w:lang w:val="fr-FR"/>
        </w:rPr>
        <w:tab/>
        <w:t>0</w:t>
      </w:r>
    </w:p>
    <w:p w14:paraId="639FB0CB"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1,055</w:t>
      </w:r>
      <w:r w:rsidRPr="00486D18">
        <w:rPr>
          <w:lang w:val="fr-FR"/>
        </w:rPr>
        <w:tab/>
        <w:t>-100</w:t>
      </w:r>
      <w:r w:rsidRPr="00486D18">
        <w:rPr>
          <w:lang w:val="fr-FR"/>
        </w:rPr>
        <w:tab/>
        <w:t>6,275</w:t>
      </w:r>
      <w:r w:rsidRPr="00486D18">
        <w:rPr>
          <w:lang w:val="fr-FR"/>
        </w:rPr>
        <w:tab/>
        <w:t>12,258</w:t>
      </w:r>
      <w:r w:rsidRPr="00486D18">
        <w:rPr>
          <w:lang w:val="fr-FR"/>
        </w:rPr>
        <w:tab/>
        <w:t>-48.81</w:t>
      </w:r>
      <w:r w:rsidRPr="00486D18">
        <w:rPr>
          <w:lang w:val="fr-FR"/>
        </w:rPr>
        <w:tab/>
        <w:t>156.8750</w:t>
      </w:r>
    </w:p>
    <w:p w14:paraId="004E5150" w14:textId="77777777" w:rsidR="0008051B" w:rsidRPr="00486D18" w:rsidRDefault="0008051B" w:rsidP="0008051B">
      <w:pPr>
        <w:pStyle w:val="Style6"/>
        <w:rPr>
          <w:lang w:val="fr-FR"/>
        </w:rPr>
      </w:pPr>
      <w:proofErr w:type="spellStart"/>
      <w:r w:rsidRPr="00486D18">
        <w:rPr>
          <w:lang w:val="fr-FR"/>
        </w:rPr>
        <w:t>Lithuania</w:t>
      </w:r>
      <w:proofErr w:type="spellEnd"/>
      <w:r w:rsidRPr="00486D18">
        <w:rPr>
          <w:lang w:val="fr-FR"/>
        </w:rPr>
        <w:t xml:space="preserve"> -           (Population**: 2,867)</w:t>
      </w:r>
    </w:p>
    <w:p w14:paraId="57921D50"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77.80</w:t>
      </w:r>
      <w:r w:rsidRPr="00486D18">
        <w:rPr>
          <w:lang w:val="fr-FR"/>
        </w:rPr>
        <w:tab/>
        <w:t>-100</w:t>
      </w:r>
    </w:p>
    <w:p w14:paraId="1B7B6932"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77.80</w:t>
      </w:r>
      <w:r w:rsidRPr="00486D18">
        <w:rPr>
          <w:lang w:val="fr-FR"/>
        </w:rPr>
        <w:tab/>
        <w:t>-100</w:t>
      </w:r>
    </w:p>
    <w:p w14:paraId="687F70F0"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97,592</w:t>
      </w:r>
      <w:r w:rsidRPr="00486D18">
        <w:rPr>
          <w:lang w:val="fr-FR"/>
        </w:rPr>
        <w:tab/>
        <w:t>-100</w:t>
      </w:r>
    </w:p>
    <w:p w14:paraId="7C1C95DA" w14:textId="77777777" w:rsidR="0008051B" w:rsidRPr="00486D18" w:rsidRDefault="0008051B" w:rsidP="0008051B">
      <w:pPr>
        <w:pStyle w:val="Style6"/>
        <w:rPr>
          <w:lang w:val="fr-FR"/>
        </w:rPr>
      </w:pPr>
      <w:r w:rsidRPr="00486D18">
        <w:rPr>
          <w:lang w:val="fr-FR"/>
        </w:rPr>
        <w:t>Luxembourg -           (Population**: 669)</w:t>
      </w:r>
    </w:p>
    <w:p w14:paraId="6FADD742"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p>
    <w:p w14:paraId="7B2803F9"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p>
    <w:p w14:paraId="492D512E"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p>
    <w:p w14:paraId="6A9036F0" w14:textId="77777777" w:rsidR="0008051B" w:rsidRPr="00486D18" w:rsidRDefault="0008051B" w:rsidP="0008051B">
      <w:pPr>
        <w:pStyle w:val="Style6"/>
        <w:rPr>
          <w:lang w:val="fr-FR"/>
        </w:rPr>
      </w:pPr>
      <w:r w:rsidRPr="00486D18">
        <w:rPr>
          <w:lang w:val="fr-FR"/>
        </w:rPr>
        <w:t>Malta -           (Population**: 536)</w:t>
      </w:r>
    </w:p>
    <w:p w14:paraId="39987E3D"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5.80</w:t>
      </w:r>
      <w:r w:rsidRPr="00486D18">
        <w:rPr>
          <w:lang w:val="fr-FR"/>
        </w:rPr>
        <w:tab/>
        <w:t>-100</w:t>
      </w:r>
    </w:p>
    <w:p w14:paraId="2A2FB6F7"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5.80</w:t>
      </w:r>
      <w:r w:rsidRPr="00486D18">
        <w:rPr>
          <w:lang w:val="fr-FR"/>
        </w:rPr>
        <w:tab/>
        <w:t>-100</w:t>
      </w:r>
    </w:p>
    <w:p w14:paraId="038ADC2E"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10,176</w:t>
      </w:r>
      <w:r w:rsidRPr="00486D18">
        <w:rPr>
          <w:lang w:val="fr-FR"/>
        </w:rPr>
        <w:tab/>
        <w:t>-100</w:t>
      </w:r>
    </w:p>
    <w:p w14:paraId="012D77E7" w14:textId="77777777" w:rsidR="0008051B" w:rsidRPr="00486D18" w:rsidRDefault="0008051B" w:rsidP="0008051B">
      <w:pPr>
        <w:pStyle w:val="Style6"/>
        <w:rPr>
          <w:lang w:val="fr-FR"/>
        </w:rPr>
      </w:pPr>
      <w:r w:rsidRPr="00486D18">
        <w:rPr>
          <w:lang w:val="fr-FR"/>
        </w:rPr>
        <w:t>Monaco -           (Population**: 39)</w:t>
      </w:r>
    </w:p>
    <w:p w14:paraId="485D8C52"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1.20</w:t>
      </w:r>
      <w:r w:rsidRPr="00486D18">
        <w:rPr>
          <w:lang w:val="fr-FR"/>
        </w:rPr>
        <w:tab/>
        <w:t>-100</w:t>
      </w:r>
      <w:r w:rsidRPr="00486D18">
        <w:rPr>
          <w:lang w:val="fr-FR"/>
        </w:rPr>
        <w:tab/>
        <w:t>0.00</w:t>
      </w:r>
      <w:r w:rsidRPr="00486D18">
        <w:rPr>
          <w:lang w:val="fr-FR"/>
        </w:rPr>
        <w:tab/>
        <w:t>2.40</w:t>
      </w:r>
      <w:r w:rsidRPr="00486D18">
        <w:rPr>
          <w:lang w:val="fr-FR"/>
        </w:rPr>
        <w:tab/>
        <w:t>-100</w:t>
      </w:r>
      <w:r w:rsidRPr="00486D18">
        <w:rPr>
          <w:lang w:val="fr-FR"/>
        </w:rPr>
        <w:tab/>
        <w:t>0</w:t>
      </w:r>
    </w:p>
    <w:p w14:paraId="47DCF07E" w14:textId="77777777" w:rsidR="0008051B" w:rsidRDefault="0008051B" w:rsidP="0008051B">
      <w:pPr>
        <w:pStyle w:val="Style7s"/>
      </w:pPr>
      <w:r>
        <w:t>Subtotal - Summation excludes Annex F</w:t>
      </w:r>
      <w:r>
        <w:tab/>
        <w:t>0.00</w:t>
      </w:r>
      <w:r>
        <w:tab/>
        <w:t>1.20</w:t>
      </w:r>
      <w:r>
        <w:tab/>
        <w:t>-100</w:t>
      </w:r>
      <w:r>
        <w:tab/>
        <w:t>0.00</w:t>
      </w:r>
      <w:r>
        <w:tab/>
        <w:t>2.40</w:t>
      </w:r>
      <w:r>
        <w:tab/>
        <w:t>-100</w:t>
      </w:r>
      <w:r>
        <w:tab/>
        <w:t>0</w:t>
      </w:r>
    </w:p>
    <w:p w14:paraId="0202FAC1" w14:textId="77777777" w:rsidR="0008051B" w:rsidRDefault="0008051B" w:rsidP="0008051B">
      <w:pPr>
        <w:pStyle w:val="Style6"/>
      </w:pPr>
      <w:r>
        <w:t xml:space="preserve">Netherlands (Kingdom of the) -        </w:t>
      </w:r>
      <w:proofErr w:type="gramStart"/>
      <w:r>
        <w:t xml:space="preserve">   (</w:t>
      </w:r>
      <w:proofErr w:type="gramEnd"/>
      <w:r>
        <w:t>Population**: 18,166)</w:t>
      </w:r>
    </w:p>
    <w:p w14:paraId="475A5D95"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1,568.70</w:t>
      </w:r>
      <w:r w:rsidRPr="00486D18">
        <w:rPr>
          <w:lang w:val="fr-FR"/>
        </w:rPr>
        <w:tab/>
        <w:t>-100</w:t>
      </w:r>
      <w:r w:rsidRPr="00486D18">
        <w:rPr>
          <w:lang w:val="fr-FR"/>
        </w:rPr>
        <w:tab/>
      </w:r>
      <w:r w:rsidRPr="00486D18">
        <w:rPr>
          <w:lang w:val="fr-FR"/>
        </w:rPr>
        <w:tab/>
        <w:t>1,472.80</w:t>
      </w:r>
    </w:p>
    <w:p w14:paraId="70C5020F" w14:textId="77777777" w:rsidR="0008051B" w:rsidRPr="00486D18" w:rsidRDefault="0008051B" w:rsidP="0008051B">
      <w:pPr>
        <w:pStyle w:val="Style7"/>
        <w:rPr>
          <w:lang w:val="fr-FR"/>
        </w:rPr>
      </w:pPr>
      <w:r w:rsidRPr="00486D18">
        <w:rPr>
          <w:lang w:val="fr-FR"/>
        </w:rPr>
        <w:t xml:space="preserve">CIII - </w:t>
      </w:r>
      <w:proofErr w:type="spellStart"/>
      <w:r w:rsidRPr="00486D18">
        <w:rPr>
          <w:lang w:val="fr-FR"/>
        </w:rPr>
        <w:t>Bromochloromethane</w:t>
      </w:r>
      <w:proofErr w:type="spellEnd"/>
      <w:r w:rsidRPr="00486D18">
        <w:rPr>
          <w:lang w:val="fr-FR"/>
        </w:rPr>
        <w:t xml:space="preserve"> (BCM)</w:t>
      </w:r>
      <w:r w:rsidRPr="00486D18">
        <w:rPr>
          <w:lang w:val="fr-FR"/>
        </w:rPr>
        <w:tab/>
        <w:t>-2.2</w:t>
      </w:r>
      <w:r w:rsidRPr="00486D18">
        <w:rPr>
          <w:lang w:val="fr-FR"/>
        </w:rPr>
        <w:tab/>
      </w:r>
      <w:r w:rsidRPr="00486D18">
        <w:rPr>
          <w:lang w:val="fr-FR"/>
        </w:rPr>
        <w:tab/>
        <w:t>-100</w:t>
      </w:r>
    </w:p>
    <w:p w14:paraId="50ECDDA1"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-2.20</w:t>
      </w:r>
      <w:r w:rsidRPr="00486D18">
        <w:rPr>
          <w:lang w:val="fr-FR"/>
        </w:rPr>
        <w:tab/>
        <w:t>1,568.70</w:t>
      </w:r>
      <w:r w:rsidRPr="00486D18">
        <w:rPr>
          <w:lang w:val="fr-FR"/>
        </w:rPr>
        <w:tab/>
        <w:t>-100</w:t>
      </w:r>
      <w:r w:rsidRPr="00486D18">
        <w:rPr>
          <w:lang w:val="fr-FR"/>
        </w:rPr>
        <w:tab/>
      </w:r>
      <w:r w:rsidRPr="00486D18">
        <w:rPr>
          <w:lang w:val="fr-FR"/>
        </w:rPr>
        <w:tab/>
        <w:t>1,472.80</w:t>
      </w:r>
    </w:p>
    <w:p w14:paraId="29FF3DC9"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-123,922</w:t>
      </w:r>
      <w:r w:rsidRPr="00486D18">
        <w:rPr>
          <w:lang w:val="fr-FR"/>
        </w:rPr>
        <w:tab/>
        <w:t>3,342,468</w:t>
      </w:r>
      <w:r w:rsidRPr="00486D18">
        <w:rPr>
          <w:lang w:val="fr-FR"/>
        </w:rPr>
        <w:tab/>
        <w:t>-100</w:t>
      </w:r>
    </w:p>
    <w:p w14:paraId="3FF208C2" w14:textId="77777777" w:rsidR="0008051B" w:rsidRPr="00486D18" w:rsidRDefault="0008051B" w:rsidP="0008051B">
      <w:pPr>
        <w:pStyle w:val="Style6"/>
        <w:rPr>
          <w:lang w:val="fr-FR"/>
        </w:rPr>
      </w:pPr>
      <w:r w:rsidRPr="00486D18">
        <w:rPr>
          <w:lang w:val="fr-FR"/>
        </w:rPr>
        <w:t>New Zealand -           (Population**: 5,194)</w:t>
      </w:r>
    </w:p>
    <w:p w14:paraId="4346D1EB"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28.00</w:t>
      </w:r>
      <w:r w:rsidRPr="00486D18">
        <w:rPr>
          <w:lang w:val="fr-FR"/>
        </w:rPr>
        <w:tab/>
        <w:t>-100</w:t>
      </w:r>
      <w:r w:rsidRPr="00486D18">
        <w:rPr>
          <w:lang w:val="fr-FR"/>
        </w:rPr>
        <w:tab/>
        <w:t>0.00</w:t>
      </w:r>
      <w:r w:rsidRPr="00486D18">
        <w:rPr>
          <w:lang w:val="fr-FR"/>
        </w:rPr>
        <w:tab/>
        <w:t>56.10</w:t>
      </w:r>
      <w:r w:rsidRPr="00486D18">
        <w:rPr>
          <w:lang w:val="fr-FR"/>
        </w:rPr>
        <w:tab/>
        <w:t>-100</w:t>
      </w:r>
      <w:r w:rsidRPr="00486D18">
        <w:rPr>
          <w:lang w:val="fr-FR"/>
        </w:rPr>
        <w:tab/>
        <w:t>0</w:t>
      </w:r>
    </w:p>
    <w:p w14:paraId="0EEFFD3D" w14:textId="77777777" w:rsidR="0008051B" w:rsidRPr="00486D18" w:rsidRDefault="0008051B" w:rsidP="0008051B">
      <w:pPr>
        <w:pStyle w:val="Style7s"/>
        <w:rPr>
          <w:lang w:val="fr-FR"/>
        </w:rPr>
      </w:pPr>
      <w:r w:rsidRPr="00486D18">
        <w:rPr>
          <w:lang w:val="fr-FR"/>
        </w:rPr>
        <w:lastRenderedPageBreak/>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28.00</w:t>
      </w:r>
      <w:r w:rsidRPr="00486D18">
        <w:rPr>
          <w:lang w:val="fr-FR"/>
        </w:rPr>
        <w:tab/>
        <w:t>-100</w:t>
      </w:r>
      <w:r w:rsidRPr="00486D18">
        <w:rPr>
          <w:lang w:val="fr-FR"/>
        </w:rPr>
        <w:tab/>
        <w:t>0.00</w:t>
      </w:r>
      <w:r w:rsidRPr="00486D18">
        <w:rPr>
          <w:lang w:val="fr-FR"/>
        </w:rPr>
        <w:tab/>
        <w:t>56.10</w:t>
      </w:r>
      <w:r w:rsidRPr="00486D18">
        <w:rPr>
          <w:lang w:val="fr-FR"/>
        </w:rPr>
        <w:tab/>
        <w:t>-100</w:t>
      </w:r>
      <w:r w:rsidRPr="00486D18">
        <w:rPr>
          <w:lang w:val="fr-FR"/>
        </w:rPr>
        <w:tab/>
        <w:t>0</w:t>
      </w:r>
    </w:p>
    <w:p w14:paraId="27D2D0F9"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76,343</w:t>
      </w:r>
      <w:r w:rsidRPr="00486D18">
        <w:rPr>
          <w:lang w:val="fr-FR"/>
        </w:rPr>
        <w:tab/>
        <w:t>-100</w:t>
      </w:r>
      <w:r w:rsidRPr="00486D18">
        <w:rPr>
          <w:lang w:val="fr-FR"/>
        </w:rPr>
        <w:tab/>
        <w:t>444,632</w:t>
      </w:r>
      <w:r w:rsidRPr="00486D18">
        <w:rPr>
          <w:lang w:val="fr-FR"/>
        </w:rPr>
        <w:tab/>
        <w:t>1,795,965</w:t>
      </w:r>
      <w:r w:rsidRPr="00486D18">
        <w:rPr>
          <w:lang w:val="fr-FR"/>
        </w:rPr>
        <w:tab/>
        <w:t>-75.24</w:t>
      </w:r>
      <w:r w:rsidRPr="00486D18">
        <w:rPr>
          <w:lang w:val="fr-FR"/>
        </w:rPr>
        <w:tab/>
        <w:t>85.6049</w:t>
      </w:r>
    </w:p>
    <w:p w14:paraId="5DA7A2B1" w14:textId="77777777" w:rsidR="0008051B" w:rsidRPr="00486D18" w:rsidRDefault="0008051B" w:rsidP="0008051B">
      <w:pPr>
        <w:pStyle w:val="Style6"/>
        <w:rPr>
          <w:lang w:val="fr-FR"/>
        </w:rPr>
      </w:pPr>
      <w:r w:rsidRPr="00486D18">
        <w:rPr>
          <w:lang w:val="fr-FR"/>
        </w:rPr>
        <w:t>Norway -           (Population**: 5,550)</w:t>
      </w:r>
    </w:p>
    <w:p w14:paraId="03195006"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38.00</w:t>
      </w:r>
      <w:r w:rsidRPr="00486D18">
        <w:rPr>
          <w:lang w:val="fr-FR"/>
        </w:rPr>
        <w:tab/>
        <w:t>-100</w:t>
      </w:r>
      <w:r w:rsidRPr="00486D18">
        <w:rPr>
          <w:lang w:val="fr-FR"/>
        </w:rPr>
        <w:tab/>
        <w:t>0.00</w:t>
      </w:r>
      <w:r w:rsidRPr="00486D18">
        <w:rPr>
          <w:lang w:val="fr-FR"/>
        </w:rPr>
        <w:tab/>
        <w:t>76.00</w:t>
      </w:r>
      <w:r w:rsidRPr="00486D18">
        <w:rPr>
          <w:lang w:val="fr-FR"/>
        </w:rPr>
        <w:tab/>
        <w:t>-100</w:t>
      </w:r>
      <w:r w:rsidRPr="00486D18">
        <w:rPr>
          <w:lang w:val="fr-FR"/>
        </w:rPr>
        <w:tab/>
        <w:t>0</w:t>
      </w:r>
    </w:p>
    <w:p w14:paraId="7D1FA2FC"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38.00</w:t>
      </w:r>
      <w:r w:rsidRPr="00486D18">
        <w:rPr>
          <w:lang w:val="fr-FR"/>
        </w:rPr>
        <w:tab/>
        <w:t>-100</w:t>
      </w:r>
      <w:r w:rsidRPr="00486D18">
        <w:rPr>
          <w:lang w:val="fr-FR"/>
        </w:rPr>
        <w:tab/>
        <w:t>0.00</w:t>
      </w:r>
      <w:r w:rsidRPr="00486D18">
        <w:rPr>
          <w:lang w:val="fr-FR"/>
        </w:rPr>
        <w:tab/>
        <w:t>76.00</w:t>
      </w:r>
      <w:r w:rsidRPr="00486D18">
        <w:rPr>
          <w:lang w:val="fr-FR"/>
        </w:rPr>
        <w:tab/>
        <w:t>-100</w:t>
      </w:r>
      <w:r w:rsidRPr="00486D18">
        <w:rPr>
          <w:lang w:val="fr-FR"/>
        </w:rPr>
        <w:tab/>
        <w:t>0</w:t>
      </w:r>
    </w:p>
    <w:p w14:paraId="41BC8F37"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138,936</w:t>
      </w:r>
      <w:r w:rsidRPr="00486D18">
        <w:rPr>
          <w:lang w:val="fr-FR"/>
        </w:rPr>
        <w:tab/>
        <w:t>-100</w:t>
      </w:r>
      <w:r w:rsidRPr="00486D18">
        <w:rPr>
          <w:lang w:val="fr-FR"/>
        </w:rPr>
        <w:tab/>
        <w:t>225,283</w:t>
      </w:r>
      <w:r w:rsidRPr="00486D18">
        <w:rPr>
          <w:lang w:val="fr-FR"/>
        </w:rPr>
        <w:tab/>
        <w:t>989,402</w:t>
      </w:r>
      <w:r w:rsidRPr="00486D18">
        <w:rPr>
          <w:lang w:val="fr-FR"/>
        </w:rPr>
        <w:tab/>
        <w:t>-77.23</w:t>
      </w:r>
      <w:r w:rsidRPr="00486D18">
        <w:rPr>
          <w:lang w:val="fr-FR"/>
        </w:rPr>
        <w:tab/>
        <w:t>40.5915</w:t>
      </w:r>
    </w:p>
    <w:p w14:paraId="79CF1083" w14:textId="77777777" w:rsidR="0008051B" w:rsidRPr="00486D18" w:rsidRDefault="0008051B" w:rsidP="0008051B">
      <w:pPr>
        <w:pStyle w:val="Style6"/>
        <w:rPr>
          <w:lang w:val="fr-FR"/>
        </w:rPr>
      </w:pPr>
      <w:proofErr w:type="spellStart"/>
      <w:r w:rsidRPr="00486D18">
        <w:rPr>
          <w:lang w:val="fr-FR"/>
        </w:rPr>
        <w:t>Poland</w:t>
      </w:r>
      <w:proofErr w:type="spellEnd"/>
      <w:r w:rsidRPr="00486D18">
        <w:rPr>
          <w:lang w:val="fr-FR"/>
        </w:rPr>
        <w:t xml:space="preserve"> -           (Population**: 38,712)</w:t>
      </w:r>
    </w:p>
    <w:p w14:paraId="17B96223" w14:textId="77777777" w:rsidR="0008051B" w:rsidRPr="00486D18" w:rsidRDefault="0008051B" w:rsidP="0008051B">
      <w:pPr>
        <w:pStyle w:val="Style7"/>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-5.9</w:t>
      </w:r>
      <w:r w:rsidRPr="00486D18">
        <w:rPr>
          <w:lang w:val="fr-FR"/>
        </w:rPr>
        <w:tab/>
        <w:t>0.0</w:t>
      </w:r>
      <w:r w:rsidRPr="00486D18">
        <w:rPr>
          <w:lang w:val="fr-FR"/>
        </w:rPr>
        <w:tab/>
        <w:t>-100</w:t>
      </w:r>
      <w:r w:rsidRPr="00486D18">
        <w:rPr>
          <w:lang w:val="fr-FR"/>
        </w:rPr>
        <w:tab/>
      </w:r>
      <w:r w:rsidRPr="00486D18">
        <w:rPr>
          <w:lang w:val="fr-FR"/>
        </w:rPr>
        <w:tab/>
        <w:t>4,986.0</w:t>
      </w:r>
    </w:p>
    <w:p w14:paraId="3DF68599"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-0.51</w:t>
      </w:r>
      <w:r w:rsidRPr="00486D18">
        <w:rPr>
          <w:lang w:val="fr-FR"/>
        </w:rPr>
        <w:tab/>
        <w:t>97.30</w:t>
      </w:r>
      <w:r w:rsidRPr="00486D18">
        <w:rPr>
          <w:lang w:val="fr-FR"/>
        </w:rPr>
        <w:tab/>
        <w:t>-100</w:t>
      </w:r>
    </w:p>
    <w:p w14:paraId="357010DB"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-6.41</w:t>
      </w:r>
      <w:r w:rsidRPr="00486D18">
        <w:rPr>
          <w:lang w:val="fr-FR"/>
        </w:rPr>
        <w:tab/>
        <w:t>97.30</w:t>
      </w:r>
      <w:r w:rsidRPr="00486D18">
        <w:rPr>
          <w:lang w:val="fr-FR"/>
        </w:rPr>
        <w:tab/>
        <w:t>-100</w:t>
      </w:r>
      <w:r w:rsidRPr="00486D18">
        <w:rPr>
          <w:lang w:val="fr-FR"/>
        </w:rPr>
        <w:tab/>
      </w:r>
      <w:r w:rsidRPr="00486D18">
        <w:rPr>
          <w:lang w:val="fr-FR"/>
        </w:rPr>
        <w:tab/>
        <w:t>5,180.60</w:t>
      </w:r>
    </w:p>
    <w:p w14:paraId="274365F8"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-60,575</w:t>
      </w:r>
      <w:r w:rsidRPr="00486D18">
        <w:rPr>
          <w:lang w:val="fr-FR"/>
        </w:rPr>
        <w:tab/>
        <w:t>221,244</w:t>
      </w:r>
      <w:r w:rsidRPr="00486D18">
        <w:rPr>
          <w:lang w:val="fr-FR"/>
        </w:rPr>
        <w:tab/>
        <w:t>-100</w:t>
      </w:r>
    </w:p>
    <w:p w14:paraId="5FABAEB6" w14:textId="77777777" w:rsidR="0008051B" w:rsidRPr="00486D18" w:rsidRDefault="0008051B" w:rsidP="0008051B">
      <w:pPr>
        <w:pStyle w:val="Style6"/>
        <w:rPr>
          <w:lang w:val="fr-FR"/>
        </w:rPr>
      </w:pPr>
      <w:r w:rsidRPr="00486D18">
        <w:rPr>
          <w:lang w:val="fr-FR"/>
        </w:rPr>
        <w:t>Portugal -           (Population**: 10,431)</w:t>
      </w:r>
    </w:p>
    <w:p w14:paraId="585A713B"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p>
    <w:p w14:paraId="20B6BA9A"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p>
    <w:p w14:paraId="1D217B71"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p>
    <w:p w14:paraId="28895B32" w14:textId="77777777" w:rsidR="0008051B" w:rsidRPr="00486D18" w:rsidRDefault="0008051B" w:rsidP="0008051B">
      <w:pPr>
        <w:pStyle w:val="Style6"/>
        <w:rPr>
          <w:lang w:val="fr-FR"/>
        </w:rPr>
      </w:pPr>
      <w:r w:rsidRPr="00486D18">
        <w:rPr>
          <w:lang w:val="fr-FR"/>
        </w:rPr>
        <w:t>Romania -           (Population**: 19,068)</w:t>
      </w:r>
    </w:p>
    <w:p w14:paraId="387C4908" w14:textId="77777777" w:rsidR="0008051B" w:rsidRPr="00486D18" w:rsidRDefault="0008051B" w:rsidP="0008051B">
      <w:pPr>
        <w:pStyle w:val="Style7"/>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-33.2</w:t>
      </w:r>
      <w:r w:rsidRPr="00486D18">
        <w:rPr>
          <w:lang w:val="fr-FR"/>
        </w:rPr>
        <w:tab/>
        <w:t>0.0</w:t>
      </w:r>
      <w:r w:rsidRPr="00486D18">
        <w:rPr>
          <w:lang w:val="fr-FR"/>
        </w:rPr>
        <w:tab/>
        <w:t>-100</w:t>
      </w:r>
    </w:p>
    <w:p w14:paraId="130A96C5" w14:textId="77777777" w:rsidR="0008051B" w:rsidRPr="00486D18" w:rsidRDefault="0008051B" w:rsidP="0008051B">
      <w:pPr>
        <w:pStyle w:val="Style7"/>
        <w:rPr>
          <w:lang w:val="fr-FR"/>
        </w:rPr>
      </w:pPr>
      <w:r w:rsidRPr="00486D18">
        <w:rPr>
          <w:lang w:val="fr-FR"/>
        </w:rPr>
        <w:t xml:space="preserve">BII - Carbon </w:t>
      </w:r>
      <w:proofErr w:type="spellStart"/>
      <w:r w:rsidRPr="00486D18">
        <w:rPr>
          <w:lang w:val="fr-FR"/>
        </w:rPr>
        <w:t>Tetrachloride</w:t>
      </w:r>
      <w:proofErr w:type="spellEnd"/>
      <w:r w:rsidRPr="00486D18">
        <w:rPr>
          <w:lang w:val="fr-FR"/>
        </w:rPr>
        <w:t xml:space="preserve"> (CTC)</w:t>
      </w:r>
      <w:r w:rsidRPr="00486D18">
        <w:rPr>
          <w:lang w:val="fr-FR"/>
        </w:rPr>
        <w:tab/>
        <w:t>-1.4</w:t>
      </w:r>
      <w:r w:rsidRPr="00486D18">
        <w:rPr>
          <w:lang w:val="fr-FR"/>
        </w:rPr>
        <w:tab/>
        <w:t>11,878.5</w:t>
      </w:r>
      <w:r w:rsidRPr="00486D18">
        <w:rPr>
          <w:lang w:val="fr-FR"/>
        </w:rPr>
        <w:tab/>
        <w:t>-100</w:t>
      </w:r>
      <w:r w:rsidRPr="00486D18">
        <w:rPr>
          <w:lang w:val="fr-FR"/>
        </w:rPr>
        <w:tab/>
      </w:r>
      <w:r w:rsidRPr="00486D18">
        <w:rPr>
          <w:lang w:val="fr-FR"/>
        </w:rPr>
        <w:tab/>
        <w:t>2,264.5</w:t>
      </w:r>
    </w:p>
    <w:p w14:paraId="1846B565"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r>
      <w:r w:rsidRPr="00486D18">
        <w:rPr>
          <w:lang w:val="fr-FR"/>
        </w:rPr>
        <w:tab/>
        <w:t>-100</w:t>
      </w:r>
    </w:p>
    <w:p w14:paraId="6BA9B583"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-34.60</w:t>
      </w:r>
      <w:r w:rsidRPr="00486D18">
        <w:rPr>
          <w:lang w:val="fr-FR"/>
        </w:rPr>
        <w:tab/>
        <w:t>11,878.50</w:t>
      </w:r>
      <w:r w:rsidRPr="00486D18">
        <w:rPr>
          <w:lang w:val="fr-FR"/>
        </w:rPr>
        <w:tab/>
        <w:t>-100</w:t>
      </w:r>
      <w:r w:rsidRPr="00486D18">
        <w:rPr>
          <w:lang w:val="fr-FR"/>
        </w:rPr>
        <w:tab/>
      </w:r>
      <w:r w:rsidRPr="00486D18">
        <w:rPr>
          <w:lang w:val="fr-FR"/>
        </w:rPr>
        <w:tab/>
        <w:t>3,094.20</w:t>
      </w:r>
    </w:p>
    <w:p w14:paraId="68A549EA"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70,220</w:t>
      </w:r>
      <w:r w:rsidRPr="00486D18">
        <w:rPr>
          <w:lang w:val="fr-FR"/>
        </w:rPr>
        <w:tab/>
        <w:t>-100</w:t>
      </w:r>
    </w:p>
    <w:p w14:paraId="2811826E" w14:textId="77777777" w:rsidR="0008051B" w:rsidRPr="00486D18" w:rsidRDefault="0008051B" w:rsidP="0008051B">
      <w:pPr>
        <w:pStyle w:val="Style6"/>
        <w:rPr>
          <w:lang w:val="fr-FR"/>
        </w:rPr>
      </w:pPr>
      <w:r w:rsidRPr="00486D18">
        <w:rPr>
          <w:lang w:val="fr-FR"/>
        </w:rPr>
        <w:t xml:space="preserve">Russian </w:t>
      </w:r>
      <w:proofErr w:type="spellStart"/>
      <w:r w:rsidRPr="00486D18">
        <w:rPr>
          <w:lang w:val="fr-FR"/>
        </w:rPr>
        <w:t>Federation</w:t>
      </w:r>
      <w:proofErr w:type="spellEnd"/>
      <w:r w:rsidRPr="00486D18">
        <w:rPr>
          <w:lang w:val="fr-FR"/>
        </w:rPr>
        <w:t xml:space="preserve"> -           (Population**: 145,206)</w:t>
      </w:r>
    </w:p>
    <w:p w14:paraId="42C5896E"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3.50</w:t>
      </w:r>
      <w:r w:rsidRPr="00486D18">
        <w:rPr>
          <w:lang w:val="fr-FR"/>
        </w:rPr>
        <w:tab/>
        <w:t>4,066.10</w:t>
      </w:r>
      <w:r w:rsidRPr="00486D18">
        <w:rPr>
          <w:lang w:val="fr-FR"/>
        </w:rPr>
        <w:tab/>
        <w:t>-99.91</w:t>
      </w:r>
      <w:r w:rsidRPr="00486D18">
        <w:rPr>
          <w:lang w:val="fr-FR"/>
        </w:rPr>
        <w:tab/>
        <w:t>5.72</w:t>
      </w:r>
      <w:r w:rsidRPr="00486D18">
        <w:rPr>
          <w:lang w:val="fr-FR"/>
        </w:rPr>
        <w:tab/>
        <w:t>3,996.90</w:t>
      </w:r>
      <w:r w:rsidRPr="00486D18">
        <w:rPr>
          <w:lang w:val="fr-FR"/>
        </w:rPr>
        <w:tab/>
        <w:t>-99.86</w:t>
      </w:r>
      <w:r w:rsidRPr="00486D18">
        <w:rPr>
          <w:lang w:val="fr-FR"/>
        </w:rPr>
        <w:tab/>
        <w:t>0.0000</w:t>
      </w:r>
    </w:p>
    <w:p w14:paraId="2F362823"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3.50</w:t>
      </w:r>
      <w:r w:rsidRPr="00486D18">
        <w:rPr>
          <w:lang w:val="fr-FR"/>
        </w:rPr>
        <w:tab/>
        <w:t>4,066.10</w:t>
      </w:r>
      <w:r w:rsidRPr="00486D18">
        <w:rPr>
          <w:lang w:val="fr-FR"/>
        </w:rPr>
        <w:tab/>
        <w:t>-99.91</w:t>
      </w:r>
      <w:r w:rsidRPr="00486D18">
        <w:rPr>
          <w:lang w:val="fr-FR"/>
        </w:rPr>
        <w:tab/>
        <w:t>5.72</w:t>
      </w:r>
      <w:r w:rsidRPr="00486D18">
        <w:rPr>
          <w:lang w:val="fr-FR"/>
        </w:rPr>
        <w:tab/>
        <w:t>3,996.90</w:t>
      </w:r>
      <w:r w:rsidRPr="00486D18">
        <w:rPr>
          <w:lang w:val="fr-FR"/>
        </w:rPr>
        <w:tab/>
        <w:t>-99.86</w:t>
      </w:r>
      <w:r w:rsidRPr="00486D18">
        <w:rPr>
          <w:lang w:val="fr-FR"/>
        </w:rPr>
        <w:tab/>
        <w:t>0.0000</w:t>
      </w:r>
    </w:p>
    <w:p w14:paraId="4BAEA520"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624,945</w:t>
      </w:r>
      <w:r w:rsidRPr="00486D18">
        <w:rPr>
          <w:lang w:val="fr-FR"/>
        </w:rPr>
        <w:tab/>
        <w:t>15,352,188</w:t>
      </w:r>
      <w:r w:rsidRPr="00486D18">
        <w:rPr>
          <w:lang w:val="fr-FR"/>
        </w:rPr>
        <w:tab/>
        <w:t>-95.93</w:t>
      </w:r>
      <w:r w:rsidRPr="00486D18">
        <w:rPr>
          <w:lang w:val="fr-FR"/>
        </w:rPr>
        <w:tab/>
        <w:t>34,208,456</w:t>
      </w:r>
      <w:r w:rsidRPr="00486D18">
        <w:rPr>
          <w:lang w:val="fr-FR"/>
        </w:rPr>
        <w:tab/>
        <w:t>48,729,257</w:t>
      </w:r>
      <w:r w:rsidRPr="00486D18">
        <w:rPr>
          <w:lang w:val="fr-FR"/>
        </w:rPr>
        <w:tab/>
        <w:t>-29.80</w:t>
      </w:r>
      <w:r w:rsidRPr="00486D18">
        <w:rPr>
          <w:lang w:val="fr-FR"/>
        </w:rPr>
        <w:tab/>
        <w:t>235.5857</w:t>
      </w:r>
    </w:p>
    <w:p w14:paraId="0601915F" w14:textId="77777777" w:rsidR="0008051B" w:rsidRPr="00486D18" w:rsidRDefault="0008051B" w:rsidP="0008051B">
      <w:pPr>
        <w:pStyle w:val="Style6"/>
        <w:rPr>
          <w:lang w:val="fr-FR"/>
        </w:rPr>
      </w:pPr>
      <w:r w:rsidRPr="00486D18">
        <w:rPr>
          <w:lang w:val="fr-FR"/>
        </w:rPr>
        <w:t>San Marino -           (Population**: 34)</w:t>
      </w:r>
    </w:p>
    <w:p w14:paraId="0532ADB3"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0.20</w:t>
      </w:r>
      <w:r w:rsidRPr="00486D18">
        <w:rPr>
          <w:lang w:val="fr-FR"/>
        </w:rPr>
        <w:tab/>
        <w:t>-100</w:t>
      </w:r>
      <w:r w:rsidRPr="00486D18">
        <w:rPr>
          <w:lang w:val="fr-FR"/>
        </w:rPr>
        <w:tab/>
        <w:t>0.00</w:t>
      </w:r>
      <w:r w:rsidRPr="00486D18">
        <w:rPr>
          <w:lang w:val="fr-FR"/>
        </w:rPr>
        <w:tab/>
        <w:t>0.40</w:t>
      </w:r>
      <w:r w:rsidRPr="00486D18">
        <w:rPr>
          <w:lang w:val="fr-FR"/>
        </w:rPr>
        <w:tab/>
        <w:t>-100</w:t>
      </w:r>
      <w:r w:rsidRPr="00486D18">
        <w:rPr>
          <w:lang w:val="fr-FR"/>
        </w:rPr>
        <w:tab/>
        <w:t>0</w:t>
      </w:r>
    </w:p>
    <w:p w14:paraId="043E6ABF"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0.20</w:t>
      </w:r>
      <w:r w:rsidRPr="00486D18">
        <w:rPr>
          <w:lang w:val="fr-FR"/>
        </w:rPr>
        <w:tab/>
        <w:t>-100</w:t>
      </w:r>
      <w:r w:rsidRPr="00486D18">
        <w:rPr>
          <w:lang w:val="fr-FR"/>
        </w:rPr>
        <w:tab/>
        <w:t>0.00</w:t>
      </w:r>
      <w:r w:rsidRPr="00486D18">
        <w:rPr>
          <w:lang w:val="fr-FR"/>
        </w:rPr>
        <w:tab/>
        <w:t>0.40</w:t>
      </w:r>
      <w:r w:rsidRPr="00486D18">
        <w:rPr>
          <w:lang w:val="fr-FR"/>
        </w:rPr>
        <w:tab/>
        <w:t>-100</w:t>
      </w:r>
      <w:r w:rsidRPr="00486D18">
        <w:rPr>
          <w:lang w:val="fr-FR"/>
        </w:rPr>
        <w:tab/>
        <w:t>0</w:t>
      </w:r>
    </w:p>
    <w:p w14:paraId="6991D622"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366</w:t>
      </w:r>
      <w:r w:rsidRPr="00486D18">
        <w:rPr>
          <w:lang w:val="fr-FR"/>
        </w:rPr>
        <w:tab/>
        <w:t>-100</w:t>
      </w:r>
      <w:r w:rsidRPr="00486D18">
        <w:rPr>
          <w:lang w:val="fr-FR"/>
        </w:rPr>
        <w:tab/>
        <w:t>0</w:t>
      </w:r>
      <w:r w:rsidRPr="00486D18">
        <w:rPr>
          <w:lang w:val="fr-FR"/>
        </w:rPr>
        <w:tab/>
        <w:t>11,509</w:t>
      </w:r>
      <w:r w:rsidRPr="00486D18">
        <w:rPr>
          <w:lang w:val="fr-FR"/>
        </w:rPr>
        <w:tab/>
        <w:t>-100</w:t>
      </w:r>
      <w:r w:rsidRPr="00486D18">
        <w:rPr>
          <w:lang w:val="fr-FR"/>
        </w:rPr>
        <w:tab/>
        <w:t>0</w:t>
      </w:r>
    </w:p>
    <w:p w14:paraId="1AD0D1C3" w14:textId="77777777" w:rsidR="0008051B" w:rsidRPr="00486D18" w:rsidRDefault="0008051B" w:rsidP="0008051B">
      <w:pPr>
        <w:pStyle w:val="Style6"/>
        <w:rPr>
          <w:lang w:val="fr-FR"/>
        </w:rPr>
      </w:pPr>
      <w:proofErr w:type="spellStart"/>
      <w:r w:rsidRPr="00486D18">
        <w:rPr>
          <w:lang w:val="fr-FR"/>
        </w:rPr>
        <w:t>Slovakia</w:t>
      </w:r>
      <w:proofErr w:type="spellEnd"/>
      <w:r w:rsidRPr="00486D18">
        <w:rPr>
          <w:lang w:val="fr-FR"/>
        </w:rPr>
        <w:t xml:space="preserve"> -           (Population**: 5,520)</w:t>
      </w:r>
    </w:p>
    <w:p w14:paraId="580BDF89"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29.10</w:t>
      </w:r>
      <w:r w:rsidRPr="00486D18">
        <w:rPr>
          <w:lang w:val="fr-FR"/>
        </w:rPr>
        <w:tab/>
        <w:t>-100</w:t>
      </w:r>
    </w:p>
    <w:p w14:paraId="5A8B5F5D"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29.10</w:t>
      </w:r>
      <w:r w:rsidRPr="00486D18">
        <w:rPr>
          <w:lang w:val="fr-FR"/>
        </w:rPr>
        <w:tab/>
        <w:t>-100</w:t>
      </w:r>
    </w:p>
    <w:p w14:paraId="2FD64F66"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-312</w:t>
      </w:r>
      <w:r w:rsidRPr="00486D18">
        <w:rPr>
          <w:lang w:val="fr-FR"/>
        </w:rPr>
        <w:tab/>
        <w:t>45,177</w:t>
      </w:r>
      <w:r w:rsidRPr="00486D18">
        <w:rPr>
          <w:lang w:val="fr-FR"/>
        </w:rPr>
        <w:tab/>
        <w:t>-100</w:t>
      </w:r>
    </w:p>
    <w:p w14:paraId="4BB0C303" w14:textId="77777777" w:rsidR="0008051B" w:rsidRPr="00486D18" w:rsidRDefault="0008051B" w:rsidP="0008051B">
      <w:pPr>
        <w:pStyle w:val="Style6"/>
        <w:rPr>
          <w:lang w:val="fr-FR"/>
        </w:rPr>
      </w:pPr>
      <w:r w:rsidRPr="00486D18">
        <w:rPr>
          <w:lang w:val="fr-FR"/>
        </w:rPr>
        <w:t>Slovenia -           (Population**: 2,119)</w:t>
      </w:r>
    </w:p>
    <w:p w14:paraId="57362474"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34.00</w:t>
      </w:r>
      <w:r w:rsidRPr="00486D18">
        <w:rPr>
          <w:lang w:val="fr-FR"/>
        </w:rPr>
        <w:tab/>
        <w:t>-100</w:t>
      </w:r>
    </w:p>
    <w:p w14:paraId="5321523A"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34.00</w:t>
      </w:r>
      <w:r w:rsidRPr="00486D18">
        <w:rPr>
          <w:lang w:val="fr-FR"/>
        </w:rPr>
        <w:tab/>
        <w:t>-100</w:t>
      </w:r>
    </w:p>
    <w:p w14:paraId="405C5DFA"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39,123</w:t>
      </w:r>
      <w:r w:rsidRPr="00486D18">
        <w:rPr>
          <w:lang w:val="fr-FR"/>
        </w:rPr>
        <w:tab/>
        <w:t>-100</w:t>
      </w:r>
    </w:p>
    <w:p w14:paraId="328E10AB" w14:textId="77777777" w:rsidR="0008051B" w:rsidRPr="00486D18" w:rsidRDefault="0008051B" w:rsidP="0008051B">
      <w:pPr>
        <w:pStyle w:val="Style6"/>
        <w:rPr>
          <w:lang w:val="fr-FR"/>
        </w:rPr>
      </w:pPr>
      <w:r w:rsidRPr="00486D18">
        <w:rPr>
          <w:lang w:val="fr-FR"/>
        </w:rPr>
        <w:t>Spain -           (Population**: 47,916)</w:t>
      </w:r>
    </w:p>
    <w:p w14:paraId="0F224997" w14:textId="77777777" w:rsidR="0008051B" w:rsidRPr="00486D18" w:rsidRDefault="0008051B" w:rsidP="0008051B">
      <w:pPr>
        <w:pStyle w:val="Style7"/>
        <w:rPr>
          <w:lang w:val="fr-FR"/>
        </w:rPr>
      </w:pPr>
      <w:r w:rsidRPr="00486D18">
        <w:rPr>
          <w:lang w:val="fr-FR"/>
        </w:rPr>
        <w:t xml:space="preserve">BIII - Methyl </w:t>
      </w:r>
      <w:proofErr w:type="spellStart"/>
      <w:r w:rsidRPr="00486D18">
        <w:rPr>
          <w:lang w:val="fr-FR"/>
        </w:rPr>
        <w:t>Chloroform</w:t>
      </w:r>
      <w:proofErr w:type="spellEnd"/>
      <w:r w:rsidRPr="00486D18">
        <w:rPr>
          <w:lang w:val="fr-FR"/>
        </w:rPr>
        <w:t xml:space="preserve"> (TCA)</w:t>
      </w:r>
      <w:r w:rsidRPr="00486D18">
        <w:rPr>
          <w:lang w:val="fr-FR"/>
        </w:rPr>
        <w:tab/>
        <w:t>0.8</w:t>
      </w:r>
      <w:r w:rsidRPr="00486D18">
        <w:rPr>
          <w:lang w:val="fr-FR"/>
        </w:rPr>
        <w:tab/>
        <w:t>0.0</w:t>
      </w:r>
      <w:r w:rsidRPr="00486D18">
        <w:rPr>
          <w:lang w:val="fr-FR"/>
        </w:rPr>
        <w:tab/>
      </w:r>
    </w:p>
    <w:p w14:paraId="316DD4B0"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1,345.60</w:t>
      </w:r>
      <w:r w:rsidRPr="00486D18">
        <w:rPr>
          <w:lang w:val="fr-FR"/>
        </w:rPr>
        <w:tab/>
        <w:t>-100</w:t>
      </w:r>
      <w:r w:rsidRPr="00486D18">
        <w:rPr>
          <w:lang w:val="fr-FR"/>
        </w:rPr>
        <w:tab/>
      </w:r>
      <w:r w:rsidRPr="00486D18">
        <w:rPr>
          <w:lang w:val="fr-FR"/>
        </w:rPr>
        <w:tab/>
        <w:t>1,345.60</w:t>
      </w:r>
    </w:p>
    <w:p w14:paraId="5D852B91"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0.80</w:t>
      </w:r>
      <w:r w:rsidRPr="00486D18">
        <w:rPr>
          <w:lang w:val="fr-FR"/>
        </w:rPr>
        <w:tab/>
        <w:t>1,345.60</w:t>
      </w:r>
      <w:r w:rsidRPr="00486D18">
        <w:rPr>
          <w:lang w:val="fr-FR"/>
        </w:rPr>
        <w:tab/>
        <w:t>-99.94</w:t>
      </w:r>
      <w:r w:rsidRPr="00486D18">
        <w:rPr>
          <w:lang w:val="fr-FR"/>
        </w:rPr>
        <w:tab/>
      </w:r>
      <w:r w:rsidRPr="00486D18">
        <w:rPr>
          <w:lang w:val="fr-FR"/>
        </w:rPr>
        <w:tab/>
        <w:t>1,853.50</w:t>
      </w:r>
    </w:p>
    <w:p w14:paraId="58E54C64"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21,286,874</w:t>
      </w:r>
      <w:r w:rsidRPr="00486D18">
        <w:rPr>
          <w:lang w:val="fr-FR"/>
        </w:rPr>
        <w:tab/>
        <w:t>-100</w:t>
      </w:r>
    </w:p>
    <w:p w14:paraId="6FB075B0" w14:textId="77777777" w:rsidR="0008051B" w:rsidRPr="00486D18" w:rsidRDefault="0008051B" w:rsidP="0008051B">
      <w:pPr>
        <w:pStyle w:val="Style6"/>
        <w:rPr>
          <w:lang w:val="fr-FR"/>
        </w:rPr>
      </w:pPr>
      <w:r w:rsidRPr="00486D18">
        <w:rPr>
          <w:lang w:val="fr-FR"/>
        </w:rPr>
        <w:t>Sweden -           (Population**: 10,581)</w:t>
      </w:r>
    </w:p>
    <w:p w14:paraId="5F9FC737" w14:textId="77777777" w:rsidR="0008051B" w:rsidRPr="00486D18" w:rsidRDefault="0008051B" w:rsidP="0008051B">
      <w:pPr>
        <w:pStyle w:val="Style7"/>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-10.8</w:t>
      </w:r>
      <w:r w:rsidRPr="00486D18">
        <w:rPr>
          <w:lang w:val="fr-FR"/>
        </w:rPr>
        <w:tab/>
        <w:t>0.0</w:t>
      </w:r>
      <w:r w:rsidRPr="00486D18">
        <w:rPr>
          <w:lang w:val="fr-FR"/>
        </w:rPr>
        <w:tab/>
        <w:t>-100</w:t>
      </w:r>
      <w:r w:rsidRPr="00486D18">
        <w:rPr>
          <w:lang w:val="fr-FR"/>
        </w:rPr>
        <w:tab/>
      </w:r>
      <w:r w:rsidRPr="00486D18">
        <w:rPr>
          <w:lang w:val="fr-FR"/>
        </w:rPr>
        <w:tab/>
        <w:t>4,962.0</w:t>
      </w:r>
    </w:p>
    <w:p w14:paraId="0FAA6093" w14:textId="77777777" w:rsidR="0008051B" w:rsidRPr="00486D18" w:rsidRDefault="0008051B" w:rsidP="0008051B">
      <w:pPr>
        <w:pStyle w:val="Style7"/>
        <w:rPr>
          <w:lang w:val="fr-FR"/>
        </w:rPr>
      </w:pPr>
      <w:r w:rsidRPr="00486D18">
        <w:rPr>
          <w:lang w:val="fr-FR"/>
        </w:rPr>
        <w:t>AII - Halons</w:t>
      </w:r>
      <w:r w:rsidRPr="00486D18">
        <w:rPr>
          <w:lang w:val="fr-FR"/>
        </w:rPr>
        <w:tab/>
        <w:t>-2.0</w:t>
      </w:r>
      <w:r w:rsidRPr="00486D18">
        <w:rPr>
          <w:lang w:val="fr-FR"/>
        </w:rPr>
        <w:tab/>
        <w:t>0.0</w:t>
      </w:r>
      <w:r w:rsidRPr="00486D18">
        <w:rPr>
          <w:lang w:val="fr-FR"/>
        </w:rPr>
        <w:tab/>
        <w:t>-100</w:t>
      </w:r>
      <w:r w:rsidRPr="00486D18">
        <w:rPr>
          <w:lang w:val="fr-FR"/>
        </w:rPr>
        <w:tab/>
      </w:r>
      <w:r w:rsidRPr="00486D18">
        <w:rPr>
          <w:lang w:val="fr-FR"/>
        </w:rPr>
        <w:tab/>
        <w:t>1,831.0</w:t>
      </w:r>
    </w:p>
    <w:p w14:paraId="1647A7D8"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-0.23</w:t>
      </w:r>
      <w:r w:rsidRPr="00486D18">
        <w:rPr>
          <w:lang w:val="fr-FR"/>
        </w:rPr>
        <w:tab/>
        <w:t>78.60</w:t>
      </w:r>
      <w:r w:rsidRPr="00486D18">
        <w:rPr>
          <w:lang w:val="fr-FR"/>
        </w:rPr>
        <w:tab/>
        <w:t>-100</w:t>
      </w:r>
      <w:r w:rsidRPr="00486D18">
        <w:rPr>
          <w:lang w:val="fr-FR"/>
        </w:rPr>
        <w:tab/>
      </w:r>
      <w:r w:rsidRPr="00486D18">
        <w:rPr>
          <w:lang w:val="fr-FR"/>
        </w:rPr>
        <w:tab/>
        <w:t>157.20</w:t>
      </w:r>
    </w:p>
    <w:p w14:paraId="55FEC509"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-13.03</w:t>
      </w:r>
      <w:r w:rsidRPr="00486D18">
        <w:rPr>
          <w:lang w:val="fr-FR"/>
        </w:rPr>
        <w:tab/>
        <w:t>78.60</w:t>
      </w:r>
      <w:r w:rsidRPr="00486D18">
        <w:rPr>
          <w:lang w:val="fr-FR"/>
        </w:rPr>
        <w:tab/>
        <w:t>-100</w:t>
      </w:r>
      <w:r w:rsidRPr="00486D18">
        <w:rPr>
          <w:lang w:val="fr-FR"/>
        </w:rPr>
        <w:tab/>
      </w:r>
      <w:r w:rsidRPr="00486D18">
        <w:rPr>
          <w:lang w:val="fr-FR"/>
        </w:rPr>
        <w:tab/>
        <w:t>6,950.20</w:t>
      </w:r>
    </w:p>
    <w:p w14:paraId="29D9D39F"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-15</w:t>
      </w:r>
      <w:r w:rsidRPr="00486D18">
        <w:rPr>
          <w:lang w:val="fr-FR"/>
        </w:rPr>
        <w:tab/>
        <w:t>252,936</w:t>
      </w:r>
      <w:r w:rsidRPr="00486D18">
        <w:rPr>
          <w:lang w:val="fr-FR"/>
        </w:rPr>
        <w:tab/>
        <w:t>-100</w:t>
      </w:r>
    </w:p>
    <w:p w14:paraId="24983D13" w14:textId="77777777" w:rsidR="0008051B" w:rsidRPr="00486D18" w:rsidRDefault="0008051B" w:rsidP="0008051B">
      <w:pPr>
        <w:pStyle w:val="Style6"/>
        <w:rPr>
          <w:lang w:val="fr-FR"/>
        </w:rPr>
      </w:pPr>
      <w:r w:rsidRPr="00486D18">
        <w:rPr>
          <w:lang w:val="fr-FR"/>
        </w:rPr>
        <w:t>Switzerland -           (Population**: 8,898)</w:t>
      </w:r>
    </w:p>
    <w:p w14:paraId="7F6BD239"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65.30</w:t>
      </w:r>
      <w:r w:rsidRPr="00486D18">
        <w:rPr>
          <w:lang w:val="fr-FR"/>
        </w:rPr>
        <w:tab/>
        <w:t>-100</w:t>
      </w:r>
      <w:r w:rsidRPr="00486D18">
        <w:rPr>
          <w:lang w:val="fr-FR"/>
        </w:rPr>
        <w:tab/>
        <w:t>0.00</w:t>
      </w:r>
      <w:r w:rsidRPr="00486D18">
        <w:rPr>
          <w:lang w:val="fr-FR"/>
        </w:rPr>
        <w:tab/>
        <w:t>130.50</w:t>
      </w:r>
      <w:r w:rsidRPr="00486D18">
        <w:rPr>
          <w:lang w:val="fr-FR"/>
        </w:rPr>
        <w:tab/>
        <w:t>-100</w:t>
      </w:r>
      <w:r w:rsidRPr="00486D18">
        <w:rPr>
          <w:lang w:val="fr-FR"/>
        </w:rPr>
        <w:tab/>
        <w:t>0</w:t>
      </w:r>
    </w:p>
    <w:p w14:paraId="666CCA1E"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65.30</w:t>
      </w:r>
      <w:r w:rsidRPr="00486D18">
        <w:rPr>
          <w:lang w:val="fr-FR"/>
        </w:rPr>
        <w:tab/>
        <w:t>-100</w:t>
      </w:r>
      <w:r w:rsidRPr="00486D18">
        <w:rPr>
          <w:lang w:val="fr-FR"/>
        </w:rPr>
        <w:tab/>
        <w:t>0.00</w:t>
      </w:r>
      <w:r w:rsidRPr="00486D18">
        <w:rPr>
          <w:lang w:val="fr-FR"/>
        </w:rPr>
        <w:tab/>
        <w:t>130.50</w:t>
      </w:r>
      <w:r w:rsidRPr="00486D18">
        <w:rPr>
          <w:lang w:val="fr-FR"/>
        </w:rPr>
        <w:tab/>
        <w:t>-100</w:t>
      </w:r>
      <w:r w:rsidRPr="00486D18">
        <w:rPr>
          <w:lang w:val="fr-FR"/>
        </w:rPr>
        <w:tab/>
        <w:t>0</w:t>
      </w:r>
    </w:p>
    <w:p w14:paraId="7692D303"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112,283</w:t>
      </w:r>
      <w:r w:rsidRPr="00486D18">
        <w:rPr>
          <w:lang w:val="fr-FR"/>
        </w:rPr>
        <w:tab/>
        <w:t>-100</w:t>
      </w:r>
      <w:r w:rsidRPr="00486D18">
        <w:rPr>
          <w:lang w:val="fr-FR"/>
        </w:rPr>
        <w:tab/>
        <w:t>1,247,176</w:t>
      </w:r>
      <w:r w:rsidRPr="00486D18">
        <w:rPr>
          <w:lang w:val="fr-FR"/>
        </w:rPr>
        <w:tab/>
        <w:t>2,208,655</w:t>
      </w:r>
      <w:r w:rsidRPr="00486D18">
        <w:rPr>
          <w:lang w:val="fr-FR"/>
        </w:rPr>
        <w:tab/>
        <w:t>-43.53</w:t>
      </w:r>
      <w:r w:rsidRPr="00486D18">
        <w:rPr>
          <w:lang w:val="fr-FR"/>
        </w:rPr>
        <w:tab/>
        <w:t>140.1636</w:t>
      </w:r>
    </w:p>
    <w:p w14:paraId="79B60C6D" w14:textId="77777777" w:rsidR="0008051B" w:rsidRPr="00486D18" w:rsidRDefault="0008051B" w:rsidP="0008051B">
      <w:pPr>
        <w:pStyle w:val="Style6"/>
        <w:rPr>
          <w:lang w:val="fr-FR"/>
        </w:rPr>
      </w:pPr>
      <w:r w:rsidRPr="00486D18">
        <w:rPr>
          <w:lang w:val="fr-FR"/>
        </w:rPr>
        <w:t>Tajikistan -           (Population**: 10,492)</w:t>
      </w:r>
    </w:p>
    <w:p w14:paraId="5807B8FE"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9.40</w:t>
      </w:r>
      <w:r w:rsidRPr="00486D18">
        <w:rPr>
          <w:lang w:val="fr-FR"/>
        </w:rPr>
        <w:tab/>
        <w:t>-100</w:t>
      </w:r>
      <w:r w:rsidRPr="00486D18">
        <w:rPr>
          <w:lang w:val="fr-FR"/>
        </w:rPr>
        <w:tab/>
        <w:t>0.05</w:t>
      </w:r>
      <w:r w:rsidRPr="00486D18">
        <w:rPr>
          <w:lang w:val="fr-FR"/>
        </w:rPr>
        <w:tab/>
        <w:t>18.70</w:t>
      </w:r>
      <w:r w:rsidRPr="00486D18">
        <w:rPr>
          <w:lang w:val="fr-FR"/>
        </w:rPr>
        <w:tab/>
        <w:t>-99.73</w:t>
      </w:r>
      <w:r w:rsidRPr="00486D18">
        <w:rPr>
          <w:lang w:val="fr-FR"/>
        </w:rPr>
        <w:tab/>
        <w:t>0.0000</w:t>
      </w:r>
    </w:p>
    <w:p w14:paraId="3B50CACE"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9.40</w:t>
      </w:r>
      <w:r w:rsidRPr="00486D18">
        <w:rPr>
          <w:lang w:val="fr-FR"/>
        </w:rPr>
        <w:tab/>
        <w:t>-100</w:t>
      </w:r>
      <w:r w:rsidRPr="00486D18">
        <w:rPr>
          <w:lang w:val="fr-FR"/>
        </w:rPr>
        <w:tab/>
        <w:t>0.05</w:t>
      </w:r>
      <w:r w:rsidRPr="00486D18">
        <w:rPr>
          <w:lang w:val="fr-FR"/>
        </w:rPr>
        <w:tab/>
        <w:t>18.70</w:t>
      </w:r>
      <w:r w:rsidRPr="00486D18">
        <w:rPr>
          <w:lang w:val="fr-FR"/>
        </w:rPr>
        <w:tab/>
        <w:t>-99.73</w:t>
      </w:r>
      <w:r w:rsidRPr="00486D18">
        <w:rPr>
          <w:lang w:val="fr-FR"/>
        </w:rPr>
        <w:tab/>
        <w:t>0.0000</w:t>
      </w:r>
    </w:p>
    <w:p w14:paraId="25811535"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27,216</w:t>
      </w:r>
      <w:r w:rsidRPr="00486D18">
        <w:rPr>
          <w:lang w:val="fr-FR"/>
        </w:rPr>
        <w:tab/>
        <w:t>-100</w:t>
      </w:r>
      <w:r w:rsidRPr="00486D18">
        <w:rPr>
          <w:lang w:val="fr-FR"/>
        </w:rPr>
        <w:tab/>
        <w:t>456,901</w:t>
      </w:r>
      <w:r w:rsidRPr="00486D18">
        <w:rPr>
          <w:lang w:val="fr-FR"/>
        </w:rPr>
        <w:tab/>
        <w:t>446,600</w:t>
      </w:r>
      <w:r w:rsidRPr="00486D18">
        <w:rPr>
          <w:lang w:val="fr-FR"/>
        </w:rPr>
        <w:tab/>
        <w:t>2.31</w:t>
      </w:r>
      <w:r w:rsidRPr="00486D18">
        <w:rPr>
          <w:lang w:val="fr-FR"/>
        </w:rPr>
        <w:tab/>
        <w:t>43.5476</w:t>
      </w:r>
    </w:p>
    <w:p w14:paraId="641759F5" w14:textId="77777777" w:rsidR="0008051B" w:rsidRPr="00486D18" w:rsidRDefault="0008051B" w:rsidP="0008051B">
      <w:pPr>
        <w:pStyle w:val="Style6"/>
        <w:rPr>
          <w:lang w:val="fr-FR"/>
        </w:rPr>
      </w:pPr>
      <w:r w:rsidRPr="00486D18">
        <w:rPr>
          <w:lang w:val="fr-FR"/>
        </w:rPr>
        <w:t>Ukraine -           (Population**: 37,441)</w:t>
      </w:r>
    </w:p>
    <w:p w14:paraId="6EE305AF"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82.10</w:t>
      </w:r>
      <w:r w:rsidRPr="00486D18">
        <w:rPr>
          <w:lang w:val="fr-FR"/>
        </w:rPr>
        <w:tab/>
        <w:t>-100</w:t>
      </w:r>
      <w:r w:rsidRPr="00486D18">
        <w:rPr>
          <w:lang w:val="fr-FR"/>
        </w:rPr>
        <w:tab/>
        <w:t>0.00</w:t>
      </w:r>
      <w:r w:rsidRPr="00486D18">
        <w:rPr>
          <w:lang w:val="fr-FR"/>
        </w:rPr>
        <w:tab/>
        <w:t>164.20</w:t>
      </w:r>
      <w:r w:rsidRPr="00486D18">
        <w:rPr>
          <w:lang w:val="fr-FR"/>
        </w:rPr>
        <w:tab/>
        <w:t>-100</w:t>
      </w:r>
      <w:r w:rsidRPr="00486D18">
        <w:rPr>
          <w:lang w:val="fr-FR"/>
        </w:rPr>
        <w:tab/>
        <w:t>0</w:t>
      </w:r>
    </w:p>
    <w:p w14:paraId="165E0A2E"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82.10</w:t>
      </w:r>
      <w:r w:rsidRPr="00486D18">
        <w:rPr>
          <w:lang w:val="fr-FR"/>
        </w:rPr>
        <w:tab/>
        <w:t>-100</w:t>
      </w:r>
      <w:r w:rsidRPr="00486D18">
        <w:rPr>
          <w:lang w:val="fr-FR"/>
        </w:rPr>
        <w:tab/>
        <w:t>0.00</w:t>
      </w:r>
      <w:r w:rsidRPr="00486D18">
        <w:rPr>
          <w:lang w:val="fr-FR"/>
        </w:rPr>
        <w:tab/>
        <w:t>164.20</w:t>
      </w:r>
      <w:r w:rsidRPr="00486D18">
        <w:rPr>
          <w:lang w:val="fr-FR"/>
        </w:rPr>
        <w:tab/>
        <w:t>-100</w:t>
      </w:r>
      <w:r w:rsidRPr="00486D18">
        <w:rPr>
          <w:lang w:val="fr-FR"/>
        </w:rPr>
        <w:tab/>
        <w:t>0</w:t>
      </w:r>
    </w:p>
    <w:p w14:paraId="30B94713"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r>
      <w:r w:rsidRPr="00486D18">
        <w:rPr>
          <w:lang w:val="fr-FR"/>
        </w:rPr>
        <w:tab/>
        <w:t>-100</w:t>
      </w:r>
      <w:r w:rsidRPr="00486D18">
        <w:rPr>
          <w:lang w:val="fr-FR"/>
        </w:rPr>
        <w:tab/>
        <w:t>6,823,397</w:t>
      </w:r>
      <w:r w:rsidRPr="00486D18">
        <w:rPr>
          <w:lang w:val="fr-FR"/>
        </w:rPr>
        <w:tab/>
      </w:r>
      <w:r w:rsidRPr="00486D18">
        <w:rPr>
          <w:lang w:val="fr-FR"/>
        </w:rPr>
        <w:tab/>
      </w:r>
      <w:r w:rsidRPr="00486D18">
        <w:rPr>
          <w:lang w:val="fr-FR"/>
        </w:rPr>
        <w:tab/>
        <w:t>182.2440</w:t>
      </w:r>
    </w:p>
    <w:p w14:paraId="4EE87EDD" w14:textId="77777777" w:rsidR="0008051B" w:rsidRDefault="0008051B" w:rsidP="0008051B">
      <w:pPr>
        <w:pStyle w:val="Style6"/>
      </w:pPr>
      <w:r>
        <w:t xml:space="preserve">United Kingdom of Great Britain and Northern Ireland -        </w:t>
      </w:r>
      <w:proofErr w:type="gramStart"/>
      <w:r>
        <w:t xml:space="preserve">   (</w:t>
      </w:r>
      <w:proofErr w:type="gramEnd"/>
      <w:r>
        <w:t>Population**: 68,923)</w:t>
      </w:r>
    </w:p>
    <w:p w14:paraId="4857D1C1" w14:textId="77777777" w:rsidR="0008051B" w:rsidRPr="00486D18" w:rsidRDefault="0008051B" w:rsidP="0008051B">
      <w:pPr>
        <w:pStyle w:val="Style7"/>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-44.9</w:t>
      </w:r>
      <w:r w:rsidRPr="00486D18">
        <w:rPr>
          <w:lang w:val="fr-FR"/>
        </w:rPr>
        <w:tab/>
        <w:t>102,014.4</w:t>
      </w:r>
      <w:r w:rsidRPr="00486D18">
        <w:rPr>
          <w:lang w:val="fr-FR"/>
        </w:rPr>
        <w:tab/>
        <w:t>-100</w:t>
      </w:r>
      <w:r w:rsidRPr="00486D18">
        <w:rPr>
          <w:lang w:val="fr-FR"/>
        </w:rPr>
        <w:tab/>
        <w:t>-44.9</w:t>
      </w:r>
      <w:r w:rsidRPr="00486D18">
        <w:rPr>
          <w:lang w:val="fr-FR"/>
        </w:rPr>
        <w:tab/>
        <w:t>46,218.4</w:t>
      </w:r>
      <w:r w:rsidRPr="00486D18">
        <w:rPr>
          <w:lang w:val="fr-FR"/>
        </w:rPr>
        <w:tab/>
        <w:t>-100</w:t>
      </w:r>
      <w:r w:rsidRPr="00486D18">
        <w:rPr>
          <w:lang w:val="fr-FR"/>
        </w:rPr>
        <w:tab/>
        <w:t>0</w:t>
      </w:r>
    </w:p>
    <w:p w14:paraId="6C16C169"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-4.16</w:t>
      </w:r>
      <w:r w:rsidRPr="00486D18">
        <w:rPr>
          <w:lang w:val="fr-FR"/>
        </w:rPr>
        <w:tab/>
        <w:t>2,755.80</w:t>
      </w:r>
      <w:r w:rsidRPr="00486D18">
        <w:rPr>
          <w:lang w:val="fr-FR"/>
        </w:rPr>
        <w:tab/>
        <w:t>-100</w:t>
      </w:r>
      <w:r w:rsidRPr="00486D18">
        <w:rPr>
          <w:lang w:val="fr-FR"/>
        </w:rPr>
        <w:tab/>
        <w:t>-4.16</w:t>
      </w:r>
      <w:r w:rsidRPr="00486D18">
        <w:rPr>
          <w:lang w:val="fr-FR"/>
        </w:rPr>
        <w:tab/>
        <w:t>1,260.70</w:t>
      </w:r>
      <w:r w:rsidRPr="00486D18">
        <w:rPr>
          <w:lang w:val="fr-FR"/>
        </w:rPr>
        <w:tab/>
        <w:t>-100</w:t>
      </w:r>
      <w:r w:rsidRPr="00486D18">
        <w:rPr>
          <w:lang w:val="fr-FR"/>
        </w:rPr>
        <w:tab/>
        <w:t>0</w:t>
      </w:r>
    </w:p>
    <w:p w14:paraId="4006D35A"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-49.06</w:t>
      </w:r>
      <w:r w:rsidRPr="00486D18">
        <w:rPr>
          <w:lang w:val="fr-FR"/>
        </w:rPr>
        <w:tab/>
        <w:t>104,770.20</w:t>
      </w:r>
      <w:r w:rsidRPr="00486D18">
        <w:rPr>
          <w:lang w:val="fr-FR"/>
        </w:rPr>
        <w:tab/>
        <w:t>-100</w:t>
      </w:r>
      <w:r w:rsidRPr="00486D18">
        <w:rPr>
          <w:lang w:val="fr-FR"/>
        </w:rPr>
        <w:tab/>
        <w:t>-49.06</w:t>
      </w:r>
      <w:r w:rsidRPr="00486D18">
        <w:rPr>
          <w:lang w:val="fr-FR"/>
        </w:rPr>
        <w:tab/>
        <w:t>47,479.10</w:t>
      </w:r>
      <w:r w:rsidRPr="00486D18">
        <w:rPr>
          <w:lang w:val="fr-FR"/>
        </w:rPr>
        <w:tab/>
        <w:t>-100</w:t>
      </w:r>
      <w:r w:rsidRPr="00486D18">
        <w:rPr>
          <w:lang w:val="fr-FR"/>
        </w:rPr>
        <w:tab/>
        <w:t>0</w:t>
      </w:r>
    </w:p>
    <w:p w14:paraId="60E7076C"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-61,659</w:t>
      </w:r>
      <w:r w:rsidRPr="00486D18">
        <w:rPr>
          <w:lang w:val="fr-FR"/>
        </w:rPr>
        <w:tab/>
        <w:t>16,655,157</w:t>
      </w:r>
      <w:r w:rsidRPr="00486D18">
        <w:rPr>
          <w:lang w:val="fr-FR"/>
        </w:rPr>
        <w:tab/>
        <w:t>-100</w:t>
      </w:r>
      <w:r w:rsidRPr="00486D18">
        <w:rPr>
          <w:lang w:val="fr-FR"/>
        </w:rPr>
        <w:tab/>
        <w:t>4,255,873</w:t>
      </w:r>
      <w:r w:rsidRPr="00486D18">
        <w:rPr>
          <w:lang w:val="fr-FR"/>
        </w:rPr>
        <w:tab/>
        <w:t>20,631,249</w:t>
      </w:r>
      <w:r w:rsidRPr="00486D18">
        <w:rPr>
          <w:lang w:val="fr-FR"/>
        </w:rPr>
        <w:tab/>
        <w:t>-79.37</w:t>
      </w:r>
      <w:r w:rsidRPr="00486D18">
        <w:rPr>
          <w:lang w:val="fr-FR"/>
        </w:rPr>
        <w:tab/>
        <w:t>61.7482</w:t>
      </w:r>
    </w:p>
    <w:p w14:paraId="1A14B15F" w14:textId="77777777" w:rsidR="0008051B" w:rsidRDefault="0008051B" w:rsidP="0008051B">
      <w:pPr>
        <w:pStyle w:val="Style6"/>
      </w:pPr>
      <w:r>
        <w:t xml:space="preserve">United States of America -        </w:t>
      </w:r>
      <w:proofErr w:type="gramStart"/>
      <w:r>
        <w:t xml:space="preserve">   (</w:t>
      </w:r>
      <w:proofErr w:type="gramEnd"/>
      <w:r>
        <w:t>Population**: 344,480)</w:t>
      </w:r>
    </w:p>
    <w:p w14:paraId="26E55C02" w14:textId="77777777" w:rsidR="0008051B" w:rsidRPr="00486D18" w:rsidRDefault="0008051B" w:rsidP="0008051B">
      <w:pPr>
        <w:pStyle w:val="Style7"/>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-646.0</w:t>
      </w:r>
      <w:r w:rsidRPr="00486D18">
        <w:rPr>
          <w:lang w:val="fr-FR"/>
        </w:rPr>
        <w:tab/>
        <w:t>311,021.2</w:t>
      </w:r>
      <w:r w:rsidRPr="00486D18">
        <w:rPr>
          <w:lang w:val="fr-FR"/>
        </w:rPr>
        <w:tab/>
        <w:t>-100</w:t>
      </w:r>
      <w:r w:rsidRPr="00486D18">
        <w:rPr>
          <w:lang w:val="fr-FR"/>
        </w:rPr>
        <w:tab/>
        <w:t>-646.0</w:t>
      </w:r>
      <w:r w:rsidRPr="00486D18">
        <w:rPr>
          <w:lang w:val="fr-FR"/>
        </w:rPr>
        <w:tab/>
        <w:t>305,963.6</w:t>
      </w:r>
      <w:r w:rsidRPr="00486D18">
        <w:rPr>
          <w:lang w:val="fr-FR"/>
        </w:rPr>
        <w:tab/>
        <w:t>-100</w:t>
      </w:r>
      <w:r w:rsidRPr="00486D18">
        <w:rPr>
          <w:lang w:val="fr-FR"/>
        </w:rPr>
        <w:tab/>
        <w:t>0</w:t>
      </w:r>
    </w:p>
    <w:p w14:paraId="4807920A" w14:textId="77777777" w:rsidR="0008051B" w:rsidRPr="00486D18" w:rsidRDefault="0008051B" w:rsidP="0008051B">
      <w:pPr>
        <w:pStyle w:val="Style7"/>
        <w:rPr>
          <w:lang w:val="fr-FR"/>
        </w:rPr>
      </w:pPr>
      <w:r w:rsidRPr="00486D18">
        <w:rPr>
          <w:lang w:val="fr-FR"/>
        </w:rPr>
        <w:t>AII - Halons</w:t>
      </w:r>
      <w:r w:rsidRPr="00486D18">
        <w:rPr>
          <w:lang w:val="fr-FR"/>
        </w:rPr>
        <w:tab/>
        <w:t>-5.0</w:t>
      </w:r>
      <w:r w:rsidRPr="00486D18">
        <w:rPr>
          <w:lang w:val="fr-FR"/>
        </w:rPr>
        <w:tab/>
        <w:t>58,756.0</w:t>
      </w:r>
      <w:r w:rsidRPr="00486D18">
        <w:rPr>
          <w:lang w:val="fr-FR"/>
        </w:rPr>
        <w:tab/>
        <w:t>-100</w:t>
      </w:r>
      <w:r w:rsidRPr="00486D18">
        <w:rPr>
          <w:lang w:val="fr-FR"/>
        </w:rPr>
        <w:tab/>
        <w:t>-5.0</w:t>
      </w:r>
      <w:r w:rsidRPr="00486D18">
        <w:rPr>
          <w:lang w:val="fr-FR"/>
        </w:rPr>
        <w:tab/>
        <w:t>57,803.0</w:t>
      </w:r>
      <w:r w:rsidRPr="00486D18">
        <w:rPr>
          <w:lang w:val="fr-FR"/>
        </w:rPr>
        <w:tab/>
        <w:t>-100</w:t>
      </w:r>
      <w:r w:rsidRPr="00486D18">
        <w:rPr>
          <w:lang w:val="fr-FR"/>
        </w:rPr>
        <w:tab/>
        <w:t>0</w:t>
      </w:r>
    </w:p>
    <w:p w14:paraId="657A7740" w14:textId="77777777" w:rsidR="0008051B" w:rsidRDefault="0008051B" w:rsidP="0008051B">
      <w:pPr>
        <w:pStyle w:val="Style7"/>
      </w:pPr>
      <w:r>
        <w:t>BI - Other Fully Halogenated CFCs</w:t>
      </w:r>
      <w:r>
        <w:tab/>
        <w:t>-55.4</w:t>
      </w:r>
      <w:r>
        <w:tab/>
        <w:t>577.0</w:t>
      </w:r>
      <w:r>
        <w:tab/>
        <w:t>-100</w:t>
      </w:r>
      <w:r>
        <w:tab/>
        <w:t>-55.4</w:t>
      </w:r>
      <w:r>
        <w:tab/>
        <w:t>571.0</w:t>
      </w:r>
      <w:r>
        <w:tab/>
        <w:t>-100</w:t>
      </w:r>
      <w:r>
        <w:tab/>
        <w:t>0</w:t>
      </w:r>
    </w:p>
    <w:p w14:paraId="263DC87D" w14:textId="77777777" w:rsidR="0008051B" w:rsidRDefault="0008051B" w:rsidP="0008051B">
      <w:pPr>
        <w:pStyle w:val="Style7"/>
      </w:pPr>
      <w:r>
        <w:t>BII - Carbon Tetrachloride (CTC)</w:t>
      </w:r>
      <w:r>
        <w:tab/>
        <w:t>-1,365.5</w:t>
      </w:r>
      <w:r>
        <w:tab/>
        <w:t>56,036.2</w:t>
      </w:r>
      <w:r>
        <w:tab/>
        <w:t>-100</w:t>
      </w:r>
      <w:r>
        <w:tab/>
        <w:t>-1,366.0</w:t>
      </w:r>
      <w:r>
        <w:tab/>
        <w:t>11,924.0</w:t>
      </w:r>
      <w:r>
        <w:tab/>
        <w:t>-100</w:t>
      </w:r>
      <w:r>
        <w:tab/>
        <w:t>0</w:t>
      </w:r>
    </w:p>
    <w:p w14:paraId="2B412F04" w14:textId="77777777" w:rsidR="0008051B" w:rsidRDefault="0008051B" w:rsidP="0008051B">
      <w:pPr>
        <w:pStyle w:val="Style7"/>
      </w:pPr>
      <w:r>
        <w:t>BIII - Methyl Chloroform (TCA)</w:t>
      </w:r>
      <w:r>
        <w:tab/>
        <w:t>-36.6</w:t>
      </w:r>
      <w:r>
        <w:tab/>
        <w:t>31,517.0</w:t>
      </w:r>
      <w:r>
        <w:tab/>
        <w:t>-100</w:t>
      </w:r>
      <w:r>
        <w:tab/>
        <w:t>-36.6</w:t>
      </w:r>
      <w:r>
        <w:tab/>
        <w:t>25,597.3</w:t>
      </w:r>
      <w:r>
        <w:tab/>
        <w:t>-100</w:t>
      </w:r>
      <w:r>
        <w:tab/>
        <w:t>0</w:t>
      </w:r>
    </w:p>
    <w:p w14:paraId="7EB56A7E"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-12.38</w:t>
      </w:r>
      <w:r w:rsidRPr="00486D18">
        <w:rPr>
          <w:lang w:val="fr-FR"/>
        </w:rPr>
        <w:tab/>
        <w:t>15,389.60</w:t>
      </w:r>
      <w:r w:rsidRPr="00486D18">
        <w:rPr>
          <w:lang w:val="fr-FR"/>
        </w:rPr>
        <w:tab/>
        <w:t>-100</w:t>
      </w:r>
      <w:r w:rsidRPr="00486D18">
        <w:rPr>
          <w:lang w:val="fr-FR"/>
        </w:rPr>
        <w:tab/>
        <w:t>-17.13</w:t>
      </w:r>
      <w:r w:rsidRPr="00486D18">
        <w:rPr>
          <w:lang w:val="fr-FR"/>
        </w:rPr>
        <w:tab/>
        <w:t>15,248.30</w:t>
      </w:r>
      <w:r w:rsidRPr="00486D18">
        <w:rPr>
          <w:lang w:val="fr-FR"/>
        </w:rPr>
        <w:tab/>
        <w:t>-100</w:t>
      </w:r>
      <w:r w:rsidRPr="00486D18">
        <w:rPr>
          <w:lang w:val="fr-FR"/>
        </w:rPr>
        <w:tab/>
        <w:t>0</w:t>
      </w:r>
    </w:p>
    <w:p w14:paraId="10C34CE7" w14:textId="77777777" w:rsidR="0008051B" w:rsidRPr="00486D18" w:rsidRDefault="0008051B" w:rsidP="0008051B">
      <w:pPr>
        <w:pStyle w:val="Style7"/>
        <w:rPr>
          <w:lang w:val="fr-FR"/>
        </w:rPr>
      </w:pPr>
      <w:r w:rsidRPr="00486D18">
        <w:rPr>
          <w:lang w:val="fr-FR"/>
        </w:rPr>
        <w:t xml:space="preserve">EI - Methyl </w:t>
      </w:r>
      <w:proofErr w:type="spellStart"/>
      <w:r w:rsidRPr="00486D18">
        <w:rPr>
          <w:lang w:val="fr-FR"/>
        </w:rPr>
        <w:t>Bromide</w:t>
      </w:r>
      <w:proofErr w:type="spellEnd"/>
      <w:r w:rsidRPr="00486D18">
        <w:rPr>
          <w:lang w:val="fr-FR"/>
        </w:rPr>
        <w:t xml:space="preserve"> (MB)</w:t>
      </w:r>
      <w:r w:rsidRPr="00486D18">
        <w:rPr>
          <w:lang w:val="fr-FR"/>
        </w:rPr>
        <w:tab/>
        <w:t>-4.1</w:t>
      </w:r>
      <w:r w:rsidRPr="00486D18">
        <w:rPr>
          <w:lang w:val="fr-FR"/>
        </w:rPr>
        <w:tab/>
        <w:t>16,908.0</w:t>
      </w:r>
      <w:r w:rsidRPr="00486D18">
        <w:rPr>
          <w:lang w:val="fr-FR"/>
        </w:rPr>
        <w:tab/>
        <w:t>-100</w:t>
      </w:r>
      <w:r w:rsidRPr="00486D18">
        <w:rPr>
          <w:lang w:val="fr-FR"/>
        </w:rPr>
        <w:tab/>
        <w:t>-4.1</w:t>
      </w:r>
      <w:r w:rsidRPr="00486D18">
        <w:rPr>
          <w:lang w:val="fr-FR"/>
        </w:rPr>
        <w:tab/>
        <w:t>15,317.4</w:t>
      </w:r>
      <w:r w:rsidRPr="00486D18">
        <w:rPr>
          <w:lang w:val="fr-FR"/>
        </w:rPr>
        <w:tab/>
        <w:t>-100</w:t>
      </w:r>
      <w:r w:rsidRPr="00486D18">
        <w:rPr>
          <w:lang w:val="fr-FR"/>
        </w:rPr>
        <w:tab/>
        <w:t>0</w:t>
      </w:r>
    </w:p>
    <w:p w14:paraId="2F69E767"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-2,124.98</w:t>
      </w:r>
      <w:r w:rsidRPr="00486D18">
        <w:rPr>
          <w:lang w:val="fr-FR"/>
        </w:rPr>
        <w:tab/>
        <w:t>490,205.00</w:t>
      </w:r>
      <w:r w:rsidRPr="00486D18">
        <w:rPr>
          <w:lang w:val="fr-FR"/>
        </w:rPr>
        <w:tab/>
        <w:t>-100</w:t>
      </w:r>
      <w:r w:rsidRPr="00486D18">
        <w:rPr>
          <w:lang w:val="fr-FR"/>
        </w:rPr>
        <w:tab/>
        <w:t>-2,130.23</w:t>
      </w:r>
      <w:r w:rsidRPr="00486D18">
        <w:rPr>
          <w:lang w:val="fr-FR"/>
        </w:rPr>
        <w:tab/>
        <w:t>432,424.60</w:t>
      </w:r>
      <w:r w:rsidRPr="00486D18">
        <w:rPr>
          <w:lang w:val="fr-FR"/>
        </w:rPr>
        <w:tab/>
        <w:t>-100</w:t>
      </w:r>
      <w:r w:rsidRPr="00486D18">
        <w:rPr>
          <w:lang w:val="fr-FR"/>
        </w:rPr>
        <w:tab/>
        <w:t>0</w:t>
      </w:r>
    </w:p>
    <w:p w14:paraId="0CDF17B6"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126,568,185</w:t>
      </w:r>
      <w:r w:rsidRPr="00486D18">
        <w:rPr>
          <w:lang w:val="fr-FR"/>
        </w:rPr>
        <w:tab/>
        <w:t>382,005,967</w:t>
      </w:r>
      <w:r w:rsidRPr="00486D18">
        <w:rPr>
          <w:lang w:val="fr-FR"/>
        </w:rPr>
        <w:tab/>
        <w:t>-66.87</w:t>
      </w:r>
      <w:r w:rsidRPr="00486D18">
        <w:rPr>
          <w:lang w:val="fr-FR"/>
        </w:rPr>
        <w:tab/>
        <w:t>171,774,769</w:t>
      </w:r>
      <w:r w:rsidRPr="00486D18">
        <w:rPr>
          <w:lang w:val="fr-FR"/>
        </w:rPr>
        <w:tab/>
        <w:t>302,538,289</w:t>
      </w:r>
      <w:r w:rsidRPr="00486D18">
        <w:rPr>
          <w:lang w:val="fr-FR"/>
        </w:rPr>
        <w:tab/>
        <w:t>-43.22</w:t>
      </w:r>
      <w:r w:rsidRPr="00486D18">
        <w:rPr>
          <w:lang w:val="fr-FR"/>
        </w:rPr>
        <w:tab/>
        <w:t>498.6495</w:t>
      </w:r>
    </w:p>
    <w:p w14:paraId="659D6AEB" w14:textId="77777777" w:rsidR="0008051B" w:rsidRPr="00486D18" w:rsidRDefault="0008051B" w:rsidP="0008051B">
      <w:pPr>
        <w:pStyle w:val="Style6"/>
        <w:rPr>
          <w:lang w:val="fr-FR"/>
        </w:rPr>
      </w:pPr>
      <w:proofErr w:type="spellStart"/>
      <w:r w:rsidRPr="00486D18">
        <w:rPr>
          <w:lang w:val="fr-FR"/>
        </w:rPr>
        <w:t>Uzbekistan</w:t>
      </w:r>
      <w:proofErr w:type="spellEnd"/>
      <w:r w:rsidRPr="00486D18">
        <w:rPr>
          <w:lang w:val="fr-FR"/>
        </w:rPr>
        <w:t xml:space="preserve"> -           (Population**: 36,010)</w:t>
      </w:r>
    </w:p>
    <w:p w14:paraId="631BB65A"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37.40</w:t>
      </w:r>
      <w:r w:rsidRPr="00486D18">
        <w:rPr>
          <w:lang w:val="fr-FR"/>
        </w:rPr>
        <w:tab/>
        <w:t>-100</w:t>
      </w:r>
      <w:r w:rsidRPr="00486D18">
        <w:rPr>
          <w:lang w:val="fr-FR"/>
        </w:rPr>
        <w:tab/>
        <w:t>0.30</w:t>
      </w:r>
      <w:r w:rsidRPr="00486D18">
        <w:rPr>
          <w:lang w:val="fr-FR"/>
        </w:rPr>
        <w:tab/>
        <w:t>74.70</w:t>
      </w:r>
      <w:r w:rsidRPr="00486D18">
        <w:rPr>
          <w:lang w:val="fr-FR"/>
        </w:rPr>
        <w:tab/>
        <w:t>-99.60</w:t>
      </w:r>
      <w:r w:rsidRPr="00486D18">
        <w:rPr>
          <w:lang w:val="fr-FR"/>
        </w:rPr>
        <w:tab/>
        <w:t>0.0000</w:t>
      </w:r>
    </w:p>
    <w:p w14:paraId="392F73A3" w14:textId="77777777" w:rsidR="0008051B" w:rsidRDefault="0008051B" w:rsidP="0008051B">
      <w:pPr>
        <w:pStyle w:val="Style7s"/>
      </w:pPr>
      <w:r>
        <w:t>Subtotal - Summation excludes Annex F</w:t>
      </w:r>
      <w:r>
        <w:tab/>
        <w:t>0.00</w:t>
      </w:r>
      <w:r>
        <w:tab/>
        <w:t>37.40</w:t>
      </w:r>
      <w:r>
        <w:tab/>
        <w:t>-100</w:t>
      </w:r>
      <w:r>
        <w:tab/>
        <w:t>0.30</w:t>
      </w:r>
      <w:r>
        <w:tab/>
        <w:t>74.70</w:t>
      </w:r>
      <w:r>
        <w:tab/>
        <w:t>-99.60</w:t>
      </w:r>
      <w:r>
        <w:tab/>
        <w:t>0.0000</w:t>
      </w:r>
    </w:p>
    <w:p w14:paraId="6C73FEFE" w14:textId="37AAA62B" w:rsidR="0008051B" w:rsidRDefault="0008051B" w:rsidP="0008051B">
      <w:pPr>
        <w:pStyle w:val="Style1"/>
      </w:pPr>
      <w:r>
        <w:lastRenderedPageBreak/>
        <w:t xml:space="preserve">Annex </w:t>
      </w:r>
      <w:proofErr w:type="spellStart"/>
      <w:r>
        <w:t>Vc</w:t>
      </w:r>
      <w:proofErr w:type="spellEnd"/>
      <w:r>
        <w:t>- Production and consumption of controlled substances - comparison of 2024 with baseline:</w:t>
      </w:r>
      <w:r>
        <w:br/>
        <w:t>Article 5 Parties (ODP/CO2-eq tonnes).</w:t>
      </w:r>
    </w:p>
    <w:p w14:paraId="390A3AC1" w14:textId="77777777" w:rsidR="0008051B" w:rsidRDefault="0008051B" w:rsidP="0008051B">
      <w:pPr>
        <w:pStyle w:val="Style2"/>
      </w:pPr>
      <w:r>
        <w:t>Key</w:t>
      </w:r>
    </w:p>
    <w:p w14:paraId="587CC7EB"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460E58FD"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2F78BADA"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45A507F9"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672FBFEF"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2DE323EB"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7DE5BE04" w14:textId="77777777" w:rsidR="0008051B" w:rsidRDefault="0008051B" w:rsidP="0008051B">
      <w:pPr>
        <w:pStyle w:val="Style3"/>
      </w:pPr>
      <w:r>
        <w:t>CII</w:t>
      </w:r>
      <w:r>
        <w:tab/>
        <w:t>-</w:t>
      </w:r>
      <w:r>
        <w:tab/>
        <w:t>Annex C, Group II (HBFCs). Phase-out requirement was from 1996.</w:t>
      </w:r>
    </w:p>
    <w:p w14:paraId="71B7A2E0" w14:textId="77777777" w:rsidR="0008051B" w:rsidRDefault="0008051B" w:rsidP="0008051B">
      <w:pPr>
        <w:pStyle w:val="Style3"/>
      </w:pPr>
      <w:r>
        <w:t>CIII</w:t>
      </w:r>
      <w:r>
        <w:tab/>
        <w:t>-</w:t>
      </w:r>
      <w:r>
        <w:tab/>
        <w:t>Annex C, Group III (Bromochloromethane). Phase-out requirement was from 2002.</w:t>
      </w:r>
    </w:p>
    <w:p w14:paraId="2CF05C4B"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1C1178E6"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6557C640" w14:textId="77777777" w:rsidR="0008051B" w:rsidRDefault="0008051B" w:rsidP="0008051B">
      <w:pPr>
        <w:pStyle w:val="Style4"/>
      </w:pPr>
      <w:r>
        <w:tab/>
      </w:r>
      <w:r>
        <w:tab/>
        <w:t>PRODUCTION*</w:t>
      </w:r>
      <w:r>
        <w:tab/>
      </w:r>
      <w:r>
        <w:tab/>
      </w:r>
      <w:r>
        <w:tab/>
        <w:t>CONSUMPTION*</w:t>
      </w:r>
      <w:r>
        <w:tab/>
      </w:r>
    </w:p>
    <w:p w14:paraId="735D7604" w14:textId="77777777" w:rsidR="0008051B" w:rsidRPr="00AA761A" w:rsidRDefault="0008051B" w:rsidP="0008051B">
      <w:pPr>
        <w:pStyle w:val="Style5"/>
        <w:rPr>
          <w:lang w:val="fr-FR"/>
        </w:rPr>
      </w:pPr>
      <w:r>
        <w:tab/>
        <w:t>2024</w:t>
      </w:r>
      <w:r>
        <w:tab/>
        <w:t>Base</w:t>
      </w:r>
      <w:r>
        <w:tab/>
        <w:t>% Chng</w:t>
      </w:r>
      <w:r>
        <w:tab/>
        <w:t>2024</w:t>
      </w:r>
      <w:r>
        <w:tab/>
        <w:t>Base</w:t>
      </w:r>
      <w:r>
        <w:tab/>
        <w:t>% Chng</w:t>
      </w:r>
      <w:r>
        <w:tab/>
        <w:t xml:space="preserve">Per Cap. </w:t>
      </w:r>
      <w:r w:rsidRPr="00AA761A">
        <w:rPr>
          <w:lang w:val="fr-FR"/>
        </w:rPr>
        <w:t>Cons.</w:t>
      </w:r>
    </w:p>
    <w:p w14:paraId="63855F74" w14:textId="77777777" w:rsidR="0008051B" w:rsidRPr="00486D18" w:rsidRDefault="0008051B" w:rsidP="0008051B">
      <w:pPr>
        <w:pStyle w:val="Style6"/>
        <w:rPr>
          <w:lang w:val="fr-FR"/>
        </w:rPr>
      </w:pPr>
      <w:r w:rsidRPr="00486D18">
        <w:rPr>
          <w:lang w:val="fr-FR"/>
        </w:rPr>
        <w:t xml:space="preserve">Afghanistan -        </w:t>
      </w:r>
      <w:proofErr w:type="gramStart"/>
      <w:r w:rsidRPr="00486D18">
        <w:rPr>
          <w:lang w:val="fr-FR"/>
        </w:rPr>
        <w:t xml:space="preserve">   (</w:t>
      </w:r>
      <w:proofErr w:type="gramEnd"/>
      <w:r w:rsidRPr="00486D18">
        <w:rPr>
          <w:lang w:val="fr-FR"/>
        </w:rPr>
        <w:t>Population**: 42,045)</w:t>
      </w:r>
    </w:p>
    <w:p w14:paraId="0EABC37B"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10.61</w:t>
      </w:r>
      <w:r w:rsidRPr="00486D18">
        <w:rPr>
          <w:lang w:val="fr-FR"/>
        </w:rPr>
        <w:tab/>
        <w:t>23.60</w:t>
      </w:r>
      <w:r w:rsidRPr="00486D18">
        <w:rPr>
          <w:lang w:val="fr-FR"/>
        </w:rPr>
        <w:tab/>
        <w:t>-55.04</w:t>
      </w:r>
      <w:r w:rsidRPr="00486D18">
        <w:rPr>
          <w:lang w:val="fr-FR"/>
        </w:rPr>
        <w:tab/>
        <w:t>0.0003</w:t>
      </w:r>
    </w:p>
    <w:p w14:paraId="6E76ED18"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10.61</w:t>
      </w:r>
      <w:r w:rsidRPr="00486D18">
        <w:rPr>
          <w:lang w:val="fr-FR"/>
        </w:rPr>
        <w:tab/>
        <w:t>23.60</w:t>
      </w:r>
      <w:r w:rsidRPr="00486D18">
        <w:rPr>
          <w:lang w:val="fr-FR"/>
        </w:rPr>
        <w:tab/>
        <w:t>-55.04</w:t>
      </w:r>
      <w:r w:rsidRPr="00486D18">
        <w:rPr>
          <w:lang w:val="fr-FR"/>
        </w:rPr>
        <w:tab/>
        <w:t>0.0003</w:t>
      </w:r>
    </w:p>
    <w:p w14:paraId="6372A063" w14:textId="77777777" w:rsidR="0008051B" w:rsidRPr="00486D18" w:rsidRDefault="0008051B" w:rsidP="0008051B">
      <w:pPr>
        <w:pStyle w:val="Style6"/>
        <w:rPr>
          <w:lang w:val="fr-FR"/>
        </w:rPr>
      </w:pPr>
      <w:r w:rsidRPr="00486D18">
        <w:rPr>
          <w:lang w:val="fr-FR"/>
        </w:rPr>
        <w:t>Albania -           (Population**: 2,802)</w:t>
      </w:r>
    </w:p>
    <w:p w14:paraId="3F7FDABE"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2.47</w:t>
      </w:r>
      <w:r w:rsidRPr="00486D18">
        <w:rPr>
          <w:lang w:val="fr-FR"/>
        </w:rPr>
        <w:tab/>
        <w:t>6.00</w:t>
      </w:r>
      <w:r w:rsidRPr="00486D18">
        <w:rPr>
          <w:lang w:val="fr-FR"/>
        </w:rPr>
        <w:tab/>
        <w:t>-58.83</w:t>
      </w:r>
      <w:r w:rsidRPr="00486D18">
        <w:rPr>
          <w:lang w:val="fr-FR"/>
        </w:rPr>
        <w:tab/>
        <w:t>0.0009</w:t>
      </w:r>
    </w:p>
    <w:p w14:paraId="26F790A1"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2.47</w:t>
      </w:r>
      <w:r w:rsidRPr="00486D18">
        <w:rPr>
          <w:lang w:val="fr-FR"/>
        </w:rPr>
        <w:tab/>
        <w:t>6.00</w:t>
      </w:r>
      <w:r w:rsidRPr="00486D18">
        <w:rPr>
          <w:lang w:val="fr-FR"/>
        </w:rPr>
        <w:tab/>
        <w:t>-58.83</w:t>
      </w:r>
      <w:r w:rsidRPr="00486D18">
        <w:rPr>
          <w:lang w:val="fr-FR"/>
        </w:rPr>
        <w:tab/>
        <w:t>0.0009</w:t>
      </w:r>
    </w:p>
    <w:p w14:paraId="02742FA8"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883,701</w:t>
      </w:r>
      <w:r w:rsidRPr="00486D18">
        <w:rPr>
          <w:lang w:val="fr-FR"/>
        </w:rPr>
        <w:tab/>
        <w:t>883,849</w:t>
      </w:r>
      <w:r w:rsidRPr="00486D18">
        <w:rPr>
          <w:lang w:val="fr-FR"/>
        </w:rPr>
        <w:tab/>
        <w:t>-0.02</w:t>
      </w:r>
      <w:r w:rsidRPr="00486D18">
        <w:rPr>
          <w:lang w:val="fr-FR"/>
        </w:rPr>
        <w:tab/>
        <w:t>315.3822</w:t>
      </w:r>
    </w:p>
    <w:p w14:paraId="3E54F83A" w14:textId="77777777" w:rsidR="0008051B" w:rsidRPr="00486D18" w:rsidRDefault="0008051B" w:rsidP="0008051B">
      <w:pPr>
        <w:pStyle w:val="Style6"/>
        <w:rPr>
          <w:lang w:val="fr-FR"/>
        </w:rPr>
      </w:pPr>
      <w:r w:rsidRPr="00486D18">
        <w:rPr>
          <w:lang w:val="fr-FR"/>
        </w:rPr>
        <w:t>Algeria -           (Population**: 46,497)</w:t>
      </w:r>
    </w:p>
    <w:p w14:paraId="5CC3ABC0"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39.71</w:t>
      </w:r>
      <w:r w:rsidRPr="00486D18">
        <w:rPr>
          <w:lang w:val="fr-FR"/>
        </w:rPr>
        <w:tab/>
        <w:t>62.12</w:t>
      </w:r>
      <w:r w:rsidRPr="00486D18">
        <w:rPr>
          <w:lang w:val="fr-FR"/>
        </w:rPr>
        <w:tab/>
        <w:t>-36.08</w:t>
      </w:r>
      <w:r w:rsidRPr="00486D18">
        <w:rPr>
          <w:lang w:val="fr-FR"/>
        </w:rPr>
        <w:tab/>
        <w:t>0.0009</w:t>
      </w:r>
    </w:p>
    <w:p w14:paraId="59A0DE0F"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39.71</w:t>
      </w:r>
      <w:r w:rsidRPr="00486D18">
        <w:rPr>
          <w:lang w:val="fr-FR"/>
        </w:rPr>
        <w:tab/>
        <w:t>62.12</w:t>
      </w:r>
      <w:r w:rsidRPr="00486D18">
        <w:rPr>
          <w:lang w:val="fr-FR"/>
        </w:rPr>
        <w:tab/>
        <w:t>-36.08</w:t>
      </w:r>
      <w:r w:rsidRPr="00486D18">
        <w:rPr>
          <w:lang w:val="fr-FR"/>
        </w:rPr>
        <w:tab/>
        <w:t>0.0009</w:t>
      </w:r>
    </w:p>
    <w:p w14:paraId="0B73C237" w14:textId="77777777" w:rsidR="0008051B" w:rsidRPr="00486D18" w:rsidRDefault="0008051B" w:rsidP="0008051B">
      <w:pPr>
        <w:pStyle w:val="Style6"/>
        <w:rPr>
          <w:lang w:val="fr-FR"/>
        </w:rPr>
      </w:pPr>
      <w:r w:rsidRPr="00486D18">
        <w:rPr>
          <w:lang w:val="fr-FR"/>
        </w:rPr>
        <w:t>Angola -           (Population**: 37,313)</w:t>
      </w:r>
    </w:p>
    <w:p w14:paraId="72EE6682"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2.75</w:t>
      </w:r>
      <w:r w:rsidRPr="00486D18">
        <w:rPr>
          <w:lang w:val="fr-FR"/>
        </w:rPr>
        <w:tab/>
        <w:t>16.00</w:t>
      </w:r>
      <w:r w:rsidRPr="00486D18">
        <w:rPr>
          <w:lang w:val="fr-FR"/>
        </w:rPr>
        <w:tab/>
        <w:t>-82.81</w:t>
      </w:r>
      <w:r w:rsidRPr="00486D18">
        <w:rPr>
          <w:lang w:val="fr-FR"/>
        </w:rPr>
        <w:tab/>
        <w:t>0.0001</w:t>
      </w:r>
    </w:p>
    <w:p w14:paraId="3EDF81B6"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2.75</w:t>
      </w:r>
      <w:r w:rsidRPr="00486D18">
        <w:rPr>
          <w:lang w:val="fr-FR"/>
        </w:rPr>
        <w:tab/>
        <w:t>16.00</w:t>
      </w:r>
      <w:r w:rsidRPr="00486D18">
        <w:rPr>
          <w:lang w:val="fr-FR"/>
        </w:rPr>
        <w:tab/>
        <w:t>-82.81</w:t>
      </w:r>
      <w:r w:rsidRPr="00486D18">
        <w:rPr>
          <w:lang w:val="fr-FR"/>
        </w:rPr>
        <w:tab/>
        <w:t>0.0001</w:t>
      </w:r>
    </w:p>
    <w:p w14:paraId="1F7FFFF5"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3,877,981</w:t>
      </w:r>
      <w:r w:rsidRPr="00486D18">
        <w:rPr>
          <w:lang w:val="fr-FR"/>
        </w:rPr>
        <w:tab/>
        <w:t>3,878,000</w:t>
      </w:r>
      <w:r w:rsidRPr="00486D18">
        <w:rPr>
          <w:lang w:val="fr-FR"/>
        </w:rPr>
        <w:tab/>
        <w:t>0.00</w:t>
      </w:r>
      <w:r w:rsidRPr="00486D18">
        <w:rPr>
          <w:lang w:val="fr-FR"/>
        </w:rPr>
        <w:tab/>
        <w:t>103.9311</w:t>
      </w:r>
    </w:p>
    <w:p w14:paraId="0C8B0F82" w14:textId="77777777" w:rsidR="0008051B" w:rsidRPr="00486D18" w:rsidRDefault="0008051B" w:rsidP="0008051B">
      <w:pPr>
        <w:pStyle w:val="Style6"/>
        <w:rPr>
          <w:lang w:val="fr-FR"/>
        </w:rPr>
      </w:pPr>
      <w:r w:rsidRPr="00486D18">
        <w:rPr>
          <w:lang w:val="fr-FR"/>
        </w:rPr>
        <w:t>Antigua and Barbuda -           (Population**: 94)</w:t>
      </w:r>
    </w:p>
    <w:p w14:paraId="4DDE95DD"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6F281C7E"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70DA0C79"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r>
      <w:r w:rsidRPr="00486D18">
        <w:rPr>
          <w:lang w:val="fr-FR"/>
        </w:rPr>
        <w:tab/>
        <w:t>-100</w:t>
      </w:r>
      <w:r w:rsidRPr="00486D18">
        <w:rPr>
          <w:lang w:val="fr-FR"/>
        </w:rPr>
        <w:tab/>
        <w:t>85,977</w:t>
      </w:r>
      <w:r w:rsidRPr="00486D18">
        <w:rPr>
          <w:lang w:val="fr-FR"/>
        </w:rPr>
        <w:tab/>
      </w:r>
      <w:r w:rsidRPr="00486D18">
        <w:rPr>
          <w:lang w:val="fr-FR"/>
        </w:rPr>
        <w:tab/>
      </w:r>
      <w:r w:rsidRPr="00486D18">
        <w:rPr>
          <w:lang w:val="fr-FR"/>
        </w:rPr>
        <w:tab/>
        <w:t>914.6489</w:t>
      </w:r>
    </w:p>
    <w:p w14:paraId="781D8427" w14:textId="77777777" w:rsidR="0008051B" w:rsidRPr="00486D18" w:rsidRDefault="0008051B" w:rsidP="0008051B">
      <w:pPr>
        <w:pStyle w:val="Style6"/>
        <w:rPr>
          <w:lang w:val="fr-FR"/>
        </w:rPr>
      </w:pPr>
      <w:r w:rsidRPr="00486D18">
        <w:rPr>
          <w:lang w:val="fr-FR"/>
        </w:rPr>
        <w:t>Argentina -           (Population**: 45,618)</w:t>
      </w:r>
    </w:p>
    <w:p w14:paraId="1F63B24C"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100.03</w:t>
      </w:r>
      <w:r w:rsidRPr="00486D18">
        <w:rPr>
          <w:lang w:val="fr-FR"/>
        </w:rPr>
        <w:tab/>
        <w:t>224.60</w:t>
      </w:r>
      <w:r w:rsidRPr="00486D18">
        <w:rPr>
          <w:lang w:val="fr-FR"/>
        </w:rPr>
        <w:tab/>
        <w:t>-55.46</w:t>
      </w:r>
      <w:r w:rsidRPr="00486D18">
        <w:rPr>
          <w:lang w:val="fr-FR"/>
        </w:rPr>
        <w:tab/>
        <w:t>158.45</w:t>
      </w:r>
      <w:r w:rsidRPr="00486D18">
        <w:rPr>
          <w:lang w:val="fr-FR"/>
        </w:rPr>
        <w:tab/>
        <w:t>400.70</w:t>
      </w:r>
      <w:r w:rsidRPr="00486D18">
        <w:rPr>
          <w:lang w:val="fr-FR"/>
        </w:rPr>
        <w:tab/>
        <w:t>-60.46</w:t>
      </w:r>
      <w:r w:rsidRPr="00486D18">
        <w:rPr>
          <w:lang w:val="fr-FR"/>
        </w:rPr>
        <w:tab/>
        <w:t>0.0035</w:t>
      </w:r>
    </w:p>
    <w:p w14:paraId="4EBBD743"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100.03</w:t>
      </w:r>
      <w:r w:rsidRPr="00486D18">
        <w:rPr>
          <w:lang w:val="fr-FR"/>
        </w:rPr>
        <w:tab/>
        <w:t>224.60</w:t>
      </w:r>
      <w:r w:rsidRPr="00486D18">
        <w:rPr>
          <w:lang w:val="fr-FR"/>
        </w:rPr>
        <w:tab/>
        <w:t>-55.46</w:t>
      </w:r>
      <w:r w:rsidRPr="00486D18">
        <w:rPr>
          <w:lang w:val="fr-FR"/>
        </w:rPr>
        <w:tab/>
        <w:t>158.45</w:t>
      </w:r>
      <w:r w:rsidRPr="00486D18">
        <w:rPr>
          <w:lang w:val="fr-FR"/>
        </w:rPr>
        <w:tab/>
        <w:t>400.70</w:t>
      </w:r>
      <w:r w:rsidRPr="00486D18">
        <w:rPr>
          <w:lang w:val="fr-FR"/>
        </w:rPr>
        <w:tab/>
        <w:t>-60.46</w:t>
      </w:r>
      <w:r w:rsidRPr="00486D18">
        <w:rPr>
          <w:lang w:val="fr-FR"/>
        </w:rPr>
        <w:tab/>
        <w:t>0.0035</w:t>
      </w:r>
    </w:p>
    <w:p w14:paraId="173E1463"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4,803,138</w:t>
      </w:r>
      <w:r w:rsidRPr="00486D18">
        <w:rPr>
          <w:lang w:val="fr-FR"/>
        </w:rPr>
        <w:tab/>
        <w:t>-100</w:t>
      </w:r>
      <w:r w:rsidRPr="00486D18">
        <w:rPr>
          <w:lang w:val="fr-FR"/>
        </w:rPr>
        <w:tab/>
        <w:t>13,194,064</w:t>
      </w:r>
      <w:r w:rsidRPr="00486D18">
        <w:rPr>
          <w:lang w:val="fr-FR"/>
        </w:rPr>
        <w:tab/>
        <w:t>19,219,484</w:t>
      </w:r>
      <w:r w:rsidRPr="00486D18">
        <w:rPr>
          <w:lang w:val="fr-FR"/>
        </w:rPr>
        <w:tab/>
        <w:t>-31.35</w:t>
      </w:r>
      <w:r w:rsidRPr="00486D18">
        <w:rPr>
          <w:lang w:val="fr-FR"/>
        </w:rPr>
        <w:tab/>
        <w:t>289.2293</w:t>
      </w:r>
    </w:p>
    <w:p w14:paraId="43A0D4C9" w14:textId="77777777" w:rsidR="0008051B" w:rsidRPr="00486D18" w:rsidRDefault="0008051B" w:rsidP="0008051B">
      <w:pPr>
        <w:pStyle w:val="Style6"/>
        <w:rPr>
          <w:lang w:val="fr-FR"/>
        </w:rPr>
      </w:pPr>
      <w:r w:rsidRPr="00486D18">
        <w:rPr>
          <w:lang w:val="fr-FR"/>
        </w:rPr>
        <w:t>Bahamas -           (Population**: 400)</w:t>
      </w:r>
    </w:p>
    <w:p w14:paraId="0C0FED0D"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1.95</w:t>
      </w:r>
      <w:r w:rsidRPr="00486D18">
        <w:rPr>
          <w:lang w:val="fr-FR"/>
        </w:rPr>
        <w:tab/>
        <w:t>4.80</w:t>
      </w:r>
      <w:r w:rsidRPr="00486D18">
        <w:rPr>
          <w:lang w:val="fr-FR"/>
        </w:rPr>
        <w:tab/>
        <w:t>-59.38</w:t>
      </w:r>
      <w:r w:rsidRPr="00486D18">
        <w:rPr>
          <w:lang w:val="fr-FR"/>
        </w:rPr>
        <w:tab/>
        <w:t>0.0049</w:t>
      </w:r>
    </w:p>
    <w:p w14:paraId="5A05D0E1"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1.95</w:t>
      </w:r>
      <w:r w:rsidRPr="00486D18">
        <w:rPr>
          <w:lang w:val="fr-FR"/>
        </w:rPr>
        <w:tab/>
        <w:t>4.80</w:t>
      </w:r>
      <w:r w:rsidRPr="00486D18">
        <w:rPr>
          <w:lang w:val="fr-FR"/>
        </w:rPr>
        <w:tab/>
        <w:t>-59.38</w:t>
      </w:r>
      <w:r w:rsidRPr="00486D18">
        <w:rPr>
          <w:lang w:val="fr-FR"/>
        </w:rPr>
        <w:tab/>
        <w:t>0.0049</w:t>
      </w:r>
    </w:p>
    <w:p w14:paraId="2C2B3AAE"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130,508</w:t>
      </w:r>
      <w:r w:rsidRPr="00486D18">
        <w:rPr>
          <w:lang w:val="fr-FR"/>
        </w:rPr>
        <w:tab/>
        <w:t>227,203</w:t>
      </w:r>
      <w:r w:rsidRPr="00486D18">
        <w:rPr>
          <w:lang w:val="fr-FR"/>
        </w:rPr>
        <w:tab/>
        <w:t>-42.56</w:t>
      </w:r>
      <w:r w:rsidRPr="00486D18">
        <w:rPr>
          <w:lang w:val="fr-FR"/>
        </w:rPr>
        <w:tab/>
        <w:t>326.2700</w:t>
      </w:r>
    </w:p>
    <w:p w14:paraId="1176F11E" w14:textId="77777777" w:rsidR="0008051B" w:rsidRPr="00486D18" w:rsidRDefault="0008051B" w:rsidP="0008051B">
      <w:pPr>
        <w:pStyle w:val="Style6"/>
        <w:rPr>
          <w:lang w:val="fr-FR"/>
        </w:rPr>
      </w:pPr>
      <w:proofErr w:type="spellStart"/>
      <w:r w:rsidRPr="00486D18">
        <w:rPr>
          <w:lang w:val="fr-FR"/>
        </w:rPr>
        <w:t>Bahrain</w:t>
      </w:r>
      <w:proofErr w:type="spellEnd"/>
      <w:r w:rsidRPr="00486D18">
        <w:rPr>
          <w:lang w:val="fr-FR"/>
        </w:rPr>
        <w:t xml:space="preserve"> -           (Population**: 1,588)</w:t>
      </w:r>
    </w:p>
    <w:p w14:paraId="1B0CBF74"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28.57</w:t>
      </w:r>
      <w:r w:rsidRPr="00486D18">
        <w:rPr>
          <w:lang w:val="fr-FR"/>
        </w:rPr>
        <w:tab/>
        <w:t>51.90</w:t>
      </w:r>
      <w:r w:rsidRPr="00486D18">
        <w:rPr>
          <w:lang w:val="fr-FR"/>
        </w:rPr>
        <w:tab/>
        <w:t>-44.95</w:t>
      </w:r>
      <w:r w:rsidRPr="00486D18">
        <w:rPr>
          <w:lang w:val="fr-FR"/>
        </w:rPr>
        <w:tab/>
        <w:t>0.0180</w:t>
      </w:r>
    </w:p>
    <w:p w14:paraId="5319776B"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28.57</w:t>
      </w:r>
      <w:r w:rsidRPr="00486D18">
        <w:rPr>
          <w:lang w:val="fr-FR"/>
        </w:rPr>
        <w:tab/>
        <w:t>51.90</w:t>
      </w:r>
      <w:r w:rsidRPr="00486D18">
        <w:rPr>
          <w:lang w:val="fr-FR"/>
        </w:rPr>
        <w:tab/>
        <w:t>-44.95</w:t>
      </w:r>
      <w:r w:rsidRPr="00486D18">
        <w:rPr>
          <w:lang w:val="fr-FR"/>
        </w:rPr>
        <w:tab/>
        <w:t>0.0180</w:t>
      </w:r>
    </w:p>
    <w:p w14:paraId="13071924"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r>
      <w:r w:rsidRPr="00486D18">
        <w:rPr>
          <w:lang w:val="fr-FR"/>
        </w:rPr>
        <w:tab/>
        <w:t>-100</w:t>
      </w:r>
      <w:r w:rsidRPr="00486D18">
        <w:rPr>
          <w:lang w:val="fr-FR"/>
        </w:rPr>
        <w:tab/>
        <w:t>1,844,909</w:t>
      </w:r>
      <w:r w:rsidRPr="00486D18">
        <w:rPr>
          <w:lang w:val="fr-FR"/>
        </w:rPr>
        <w:tab/>
      </w:r>
      <w:r w:rsidRPr="00486D18">
        <w:rPr>
          <w:lang w:val="fr-FR"/>
        </w:rPr>
        <w:tab/>
      </w:r>
      <w:r w:rsidRPr="00486D18">
        <w:rPr>
          <w:lang w:val="fr-FR"/>
        </w:rPr>
        <w:tab/>
        <w:t>1161.7815</w:t>
      </w:r>
    </w:p>
    <w:p w14:paraId="125C48AE" w14:textId="77777777" w:rsidR="0008051B" w:rsidRPr="00486D18" w:rsidRDefault="0008051B" w:rsidP="0008051B">
      <w:pPr>
        <w:pStyle w:val="Style6"/>
        <w:rPr>
          <w:lang w:val="fr-FR"/>
        </w:rPr>
      </w:pPr>
      <w:r w:rsidRPr="00486D18">
        <w:rPr>
          <w:lang w:val="fr-FR"/>
        </w:rPr>
        <w:t>Bangladesh -           (Population**: 172,507)</w:t>
      </w:r>
    </w:p>
    <w:p w14:paraId="795D0370"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26.05</w:t>
      </w:r>
      <w:r w:rsidRPr="00486D18">
        <w:rPr>
          <w:lang w:val="fr-FR"/>
        </w:rPr>
        <w:tab/>
        <w:t>72.60</w:t>
      </w:r>
      <w:r w:rsidRPr="00486D18">
        <w:rPr>
          <w:lang w:val="fr-FR"/>
        </w:rPr>
        <w:tab/>
        <w:t>-64.12</w:t>
      </w:r>
      <w:r w:rsidRPr="00486D18">
        <w:rPr>
          <w:lang w:val="fr-FR"/>
        </w:rPr>
        <w:tab/>
        <w:t>0.0002</w:t>
      </w:r>
    </w:p>
    <w:p w14:paraId="0059E3CA"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26.05</w:t>
      </w:r>
      <w:r w:rsidRPr="00486D18">
        <w:rPr>
          <w:lang w:val="fr-FR"/>
        </w:rPr>
        <w:tab/>
        <w:t>72.60</w:t>
      </w:r>
      <w:r w:rsidRPr="00486D18">
        <w:rPr>
          <w:lang w:val="fr-FR"/>
        </w:rPr>
        <w:tab/>
        <w:t>-64.12</w:t>
      </w:r>
      <w:r w:rsidRPr="00486D18">
        <w:rPr>
          <w:lang w:val="fr-FR"/>
        </w:rPr>
        <w:tab/>
        <w:t>0.0002</w:t>
      </w:r>
    </w:p>
    <w:p w14:paraId="138478DA"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4,133,238</w:t>
      </w:r>
      <w:r w:rsidRPr="00486D18">
        <w:rPr>
          <w:lang w:val="fr-FR"/>
        </w:rPr>
        <w:tab/>
        <w:t>5,473,532</w:t>
      </w:r>
      <w:r w:rsidRPr="00486D18">
        <w:rPr>
          <w:lang w:val="fr-FR"/>
        </w:rPr>
        <w:tab/>
        <w:t>-24.49</w:t>
      </w:r>
      <w:r w:rsidRPr="00486D18">
        <w:rPr>
          <w:lang w:val="fr-FR"/>
        </w:rPr>
        <w:tab/>
        <w:t>23.9598</w:t>
      </w:r>
    </w:p>
    <w:p w14:paraId="5C1D0D13" w14:textId="77777777" w:rsidR="0008051B" w:rsidRPr="00486D18" w:rsidRDefault="0008051B" w:rsidP="0008051B">
      <w:pPr>
        <w:pStyle w:val="Style6"/>
        <w:rPr>
          <w:lang w:val="fr-FR"/>
        </w:rPr>
      </w:pPr>
      <w:proofErr w:type="spellStart"/>
      <w:r w:rsidRPr="00486D18">
        <w:rPr>
          <w:lang w:val="fr-FR"/>
        </w:rPr>
        <w:t>Barbados</w:t>
      </w:r>
      <w:proofErr w:type="spellEnd"/>
      <w:r w:rsidRPr="00486D18">
        <w:rPr>
          <w:lang w:val="fr-FR"/>
        </w:rPr>
        <w:t xml:space="preserve"> -           (Population**: 282)</w:t>
      </w:r>
    </w:p>
    <w:p w14:paraId="618B7DDB"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0.69</w:t>
      </w:r>
      <w:r w:rsidRPr="00486D18">
        <w:rPr>
          <w:lang w:val="fr-FR"/>
        </w:rPr>
        <w:tab/>
        <w:t>3.70</w:t>
      </w:r>
      <w:r w:rsidRPr="00486D18">
        <w:rPr>
          <w:lang w:val="fr-FR"/>
        </w:rPr>
        <w:tab/>
        <w:t>-81.35</w:t>
      </w:r>
      <w:r w:rsidRPr="00486D18">
        <w:rPr>
          <w:lang w:val="fr-FR"/>
        </w:rPr>
        <w:tab/>
        <w:t>0.0024</w:t>
      </w:r>
    </w:p>
    <w:p w14:paraId="3F681273"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0.69</w:t>
      </w:r>
      <w:r w:rsidRPr="00486D18">
        <w:rPr>
          <w:lang w:val="fr-FR"/>
        </w:rPr>
        <w:tab/>
        <w:t>3.70</w:t>
      </w:r>
      <w:r w:rsidRPr="00486D18">
        <w:rPr>
          <w:lang w:val="fr-FR"/>
        </w:rPr>
        <w:tab/>
        <w:t>-81.35</w:t>
      </w:r>
      <w:r w:rsidRPr="00486D18">
        <w:rPr>
          <w:lang w:val="fr-FR"/>
        </w:rPr>
        <w:tab/>
        <w:t>0.0024</w:t>
      </w:r>
    </w:p>
    <w:p w14:paraId="1698A218"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199,042</w:t>
      </w:r>
      <w:r w:rsidRPr="00486D18">
        <w:rPr>
          <w:lang w:val="fr-FR"/>
        </w:rPr>
        <w:tab/>
        <w:t>295,419</w:t>
      </w:r>
      <w:r w:rsidRPr="00486D18">
        <w:rPr>
          <w:lang w:val="fr-FR"/>
        </w:rPr>
        <w:tab/>
        <w:t>-32.62</w:t>
      </w:r>
      <w:r w:rsidRPr="00486D18">
        <w:rPr>
          <w:lang w:val="fr-FR"/>
        </w:rPr>
        <w:tab/>
        <w:t>705.8227</w:t>
      </w:r>
    </w:p>
    <w:p w14:paraId="788F1DCD" w14:textId="77777777" w:rsidR="0008051B" w:rsidRPr="00486D18" w:rsidRDefault="0008051B" w:rsidP="0008051B">
      <w:pPr>
        <w:pStyle w:val="Style6"/>
        <w:rPr>
          <w:lang w:val="fr-FR"/>
        </w:rPr>
      </w:pPr>
      <w:r w:rsidRPr="00486D18">
        <w:rPr>
          <w:lang w:val="fr-FR"/>
        </w:rPr>
        <w:t>Belize -           (Population**: 414)</w:t>
      </w:r>
    </w:p>
    <w:p w14:paraId="25772C53"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0.56</w:t>
      </w:r>
      <w:r w:rsidRPr="00486D18">
        <w:rPr>
          <w:lang w:val="fr-FR"/>
        </w:rPr>
        <w:tab/>
        <w:t>2.80</w:t>
      </w:r>
      <w:r w:rsidRPr="00486D18">
        <w:rPr>
          <w:lang w:val="fr-FR"/>
        </w:rPr>
        <w:tab/>
        <w:t>-80.00</w:t>
      </w:r>
      <w:r w:rsidRPr="00486D18">
        <w:rPr>
          <w:lang w:val="fr-FR"/>
        </w:rPr>
        <w:tab/>
        <w:t>0.0014</w:t>
      </w:r>
    </w:p>
    <w:p w14:paraId="67EC2086"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0.56</w:t>
      </w:r>
      <w:r w:rsidRPr="00486D18">
        <w:rPr>
          <w:lang w:val="fr-FR"/>
        </w:rPr>
        <w:tab/>
        <w:t>2.80</w:t>
      </w:r>
      <w:r w:rsidRPr="00486D18">
        <w:rPr>
          <w:lang w:val="fr-FR"/>
        </w:rPr>
        <w:tab/>
        <w:t>-80.00</w:t>
      </w:r>
      <w:r w:rsidRPr="00486D18">
        <w:rPr>
          <w:lang w:val="fr-FR"/>
        </w:rPr>
        <w:tab/>
        <w:t>0.0014</w:t>
      </w:r>
    </w:p>
    <w:p w14:paraId="68A8B39B"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124,155</w:t>
      </w:r>
      <w:r w:rsidRPr="00486D18">
        <w:rPr>
          <w:lang w:val="fr-FR"/>
        </w:rPr>
        <w:tab/>
        <w:t>502,263</w:t>
      </w:r>
      <w:r w:rsidRPr="00486D18">
        <w:rPr>
          <w:lang w:val="fr-FR"/>
        </w:rPr>
        <w:tab/>
        <w:t>-75.28</w:t>
      </w:r>
      <w:r w:rsidRPr="00486D18">
        <w:rPr>
          <w:lang w:val="fr-FR"/>
        </w:rPr>
        <w:tab/>
        <w:t>299.8913</w:t>
      </w:r>
    </w:p>
    <w:p w14:paraId="2AFF35F9" w14:textId="77777777" w:rsidR="0008051B" w:rsidRPr="00486D18" w:rsidRDefault="0008051B" w:rsidP="0008051B">
      <w:pPr>
        <w:pStyle w:val="Style6"/>
        <w:rPr>
          <w:lang w:val="fr-FR"/>
        </w:rPr>
      </w:pPr>
      <w:r w:rsidRPr="00486D18">
        <w:rPr>
          <w:lang w:val="fr-FR"/>
        </w:rPr>
        <w:t>Benin -           (Population**: 14,288)</w:t>
      </w:r>
    </w:p>
    <w:p w14:paraId="1BC6642E"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8.80</w:t>
      </w:r>
      <w:r w:rsidRPr="00486D18">
        <w:rPr>
          <w:lang w:val="fr-FR"/>
        </w:rPr>
        <w:tab/>
        <w:t>23.80</w:t>
      </w:r>
      <w:r w:rsidRPr="00486D18">
        <w:rPr>
          <w:lang w:val="fr-FR"/>
        </w:rPr>
        <w:tab/>
        <w:t>-63.03</w:t>
      </w:r>
      <w:r w:rsidRPr="00486D18">
        <w:rPr>
          <w:lang w:val="fr-FR"/>
        </w:rPr>
        <w:tab/>
        <w:t>0.0006</w:t>
      </w:r>
    </w:p>
    <w:p w14:paraId="24FE0092"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8.80</w:t>
      </w:r>
      <w:r w:rsidRPr="00486D18">
        <w:rPr>
          <w:lang w:val="fr-FR"/>
        </w:rPr>
        <w:tab/>
        <w:t>23.80</w:t>
      </w:r>
      <w:r w:rsidRPr="00486D18">
        <w:rPr>
          <w:lang w:val="fr-FR"/>
        </w:rPr>
        <w:tab/>
        <w:t>-63.03</w:t>
      </w:r>
      <w:r w:rsidRPr="00486D18">
        <w:rPr>
          <w:lang w:val="fr-FR"/>
        </w:rPr>
        <w:tab/>
        <w:t>0.0006</w:t>
      </w:r>
    </w:p>
    <w:p w14:paraId="3F689BEF"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1,493,635</w:t>
      </w:r>
      <w:r w:rsidRPr="00486D18">
        <w:rPr>
          <w:lang w:val="fr-FR"/>
        </w:rPr>
        <w:tab/>
        <w:t>1,875,057</w:t>
      </w:r>
      <w:r w:rsidRPr="00486D18">
        <w:rPr>
          <w:lang w:val="fr-FR"/>
        </w:rPr>
        <w:tab/>
        <w:t>-20.34</w:t>
      </w:r>
      <w:r w:rsidRPr="00486D18">
        <w:rPr>
          <w:lang w:val="fr-FR"/>
        </w:rPr>
        <w:tab/>
        <w:t>104.5377</w:t>
      </w:r>
    </w:p>
    <w:p w14:paraId="2B32F0D3" w14:textId="77777777" w:rsidR="0008051B" w:rsidRPr="00486D18" w:rsidRDefault="0008051B" w:rsidP="0008051B">
      <w:pPr>
        <w:pStyle w:val="Style6"/>
        <w:rPr>
          <w:lang w:val="fr-FR"/>
        </w:rPr>
      </w:pPr>
      <w:r w:rsidRPr="00486D18">
        <w:rPr>
          <w:lang w:val="fr-FR"/>
        </w:rPr>
        <w:t>Bhutan -           (Population**: 789)</w:t>
      </w:r>
    </w:p>
    <w:p w14:paraId="5C4D8FB0"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0.01</w:t>
      </w:r>
      <w:r w:rsidRPr="00486D18">
        <w:rPr>
          <w:lang w:val="fr-FR"/>
        </w:rPr>
        <w:tab/>
        <w:t>0.30</w:t>
      </w:r>
      <w:r w:rsidRPr="00486D18">
        <w:rPr>
          <w:lang w:val="fr-FR"/>
        </w:rPr>
        <w:tab/>
        <w:t>-96.67</w:t>
      </w:r>
      <w:r w:rsidRPr="00486D18">
        <w:rPr>
          <w:lang w:val="fr-FR"/>
        </w:rPr>
        <w:tab/>
        <w:t>0.0000</w:t>
      </w:r>
    </w:p>
    <w:p w14:paraId="268E4641"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0.01</w:t>
      </w:r>
      <w:r w:rsidRPr="00486D18">
        <w:rPr>
          <w:lang w:val="fr-FR"/>
        </w:rPr>
        <w:tab/>
        <w:t>0.30</w:t>
      </w:r>
      <w:r w:rsidRPr="00486D18">
        <w:rPr>
          <w:lang w:val="fr-FR"/>
        </w:rPr>
        <w:tab/>
        <w:t>-96.67</w:t>
      </w:r>
      <w:r w:rsidRPr="00486D18">
        <w:rPr>
          <w:lang w:val="fr-FR"/>
        </w:rPr>
        <w:tab/>
        <w:t>0.0000</w:t>
      </w:r>
    </w:p>
    <w:p w14:paraId="3B29F3FF"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6,391</w:t>
      </w:r>
      <w:r w:rsidRPr="00486D18">
        <w:rPr>
          <w:lang w:val="fr-FR"/>
        </w:rPr>
        <w:tab/>
        <w:t>13,105</w:t>
      </w:r>
      <w:r w:rsidRPr="00486D18">
        <w:rPr>
          <w:lang w:val="fr-FR"/>
        </w:rPr>
        <w:tab/>
        <w:t>-51.23</w:t>
      </w:r>
      <w:r w:rsidRPr="00486D18">
        <w:rPr>
          <w:lang w:val="fr-FR"/>
        </w:rPr>
        <w:tab/>
        <w:t>8.1001</w:t>
      </w:r>
    </w:p>
    <w:p w14:paraId="538242F2" w14:textId="77777777" w:rsidR="0008051B" w:rsidRDefault="0008051B" w:rsidP="0008051B">
      <w:pPr>
        <w:pStyle w:val="Style6"/>
      </w:pPr>
      <w:r>
        <w:t xml:space="preserve">Bolivia (Plurinational State of) -        </w:t>
      </w:r>
      <w:proofErr w:type="gramStart"/>
      <w:r>
        <w:t xml:space="preserve">   (</w:t>
      </w:r>
      <w:proofErr w:type="gramEnd"/>
      <w:r>
        <w:t>Population**: 12,329)</w:t>
      </w:r>
    </w:p>
    <w:p w14:paraId="474F186D"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1.53</w:t>
      </w:r>
      <w:r w:rsidRPr="00486D18">
        <w:rPr>
          <w:lang w:val="fr-FR"/>
        </w:rPr>
        <w:tab/>
        <w:t>6.10</w:t>
      </w:r>
      <w:r w:rsidRPr="00486D18">
        <w:rPr>
          <w:lang w:val="fr-FR"/>
        </w:rPr>
        <w:tab/>
        <w:t>-74.92</w:t>
      </w:r>
      <w:r w:rsidRPr="00486D18">
        <w:rPr>
          <w:lang w:val="fr-FR"/>
        </w:rPr>
        <w:tab/>
        <w:t>0.0001</w:t>
      </w:r>
    </w:p>
    <w:p w14:paraId="4068F79F"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1.53</w:t>
      </w:r>
      <w:r w:rsidRPr="00486D18">
        <w:rPr>
          <w:lang w:val="fr-FR"/>
        </w:rPr>
        <w:tab/>
        <w:t>6.10</w:t>
      </w:r>
      <w:r w:rsidRPr="00486D18">
        <w:rPr>
          <w:lang w:val="fr-FR"/>
        </w:rPr>
        <w:tab/>
        <w:t>-74.92</w:t>
      </w:r>
      <w:r w:rsidRPr="00486D18">
        <w:rPr>
          <w:lang w:val="fr-FR"/>
        </w:rPr>
        <w:tab/>
        <w:t>0.0001</w:t>
      </w:r>
    </w:p>
    <w:p w14:paraId="15F0696E" w14:textId="77777777" w:rsidR="0008051B" w:rsidRPr="00AA761A" w:rsidRDefault="0008051B" w:rsidP="0008051B">
      <w:pPr>
        <w:pStyle w:val="Style7"/>
        <w:rPr>
          <w:lang w:val="fr-FR"/>
        </w:rPr>
      </w:pPr>
      <w:r w:rsidRPr="00AA761A">
        <w:rPr>
          <w:lang w:val="fr-FR"/>
        </w:rPr>
        <w:t xml:space="preserve">F - </w:t>
      </w:r>
      <w:proofErr w:type="spellStart"/>
      <w:r w:rsidRPr="00AA761A">
        <w:rPr>
          <w:lang w:val="fr-FR"/>
        </w:rPr>
        <w:t>Hydrofluorocarbons</w:t>
      </w:r>
      <w:proofErr w:type="spellEnd"/>
      <w:r w:rsidRPr="00AA761A">
        <w:rPr>
          <w:lang w:val="fr-FR"/>
        </w:rPr>
        <w:t xml:space="preserve"> (HFCs)</w:t>
      </w:r>
      <w:r w:rsidRPr="00AA761A">
        <w:rPr>
          <w:lang w:val="fr-FR"/>
        </w:rPr>
        <w:tab/>
        <w:t>0</w:t>
      </w:r>
      <w:r w:rsidRPr="00AA761A">
        <w:rPr>
          <w:lang w:val="fr-FR"/>
        </w:rPr>
        <w:tab/>
        <w:t>0</w:t>
      </w:r>
      <w:r w:rsidRPr="00AA761A">
        <w:rPr>
          <w:lang w:val="fr-FR"/>
        </w:rPr>
        <w:tab/>
        <w:t>-100</w:t>
      </w:r>
      <w:r w:rsidRPr="00AA761A">
        <w:rPr>
          <w:lang w:val="fr-FR"/>
        </w:rPr>
        <w:tab/>
        <w:t>647,503</w:t>
      </w:r>
      <w:r w:rsidRPr="00AA761A">
        <w:rPr>
          <w:lang w:val="fr-FR"/>
        </w:rPr>
        <w:tab/>
        <w:t>677,884</w:t>
      </w:r>
      <w:r w:rsidRPr="00AA761A">
        <w:rPr>
          <w:lang w:val="fr-FR"/>
        </w:rPr>
        <w:tab/>
        <w:t>-4.48</w:t>
      </w:r>
      <w:r w:rsidRPr="00AA761A">
        <w:rPr>
          <w:lang w:val="fr-FR"/>
        </w:rPr>
        <w:tab/>
        <w:t>52.5187</w:t>
      </w:r>
    </w:p>
    <w:p w14:paraId="43094C32" w14:textId="77777777" w:rsidR="0008051B" w:rsidRPr="00AA761A" w:rsidRDefault="0008051B" w:rsidP="0008051B">
      <w:pPr>
        <w:pStyle w:val="Style6"/>
        <w:rPr>
          <w:lang w:val="fr-FR"/>
        </w:rPr>
      </w:pPr>
      <w:r w:rsidRPr="00AA761A">
        <w:rPr>
          <w:lang w:val="fr-FR"/>
        </w:rPr>
        <w:t xml:space="preserve">Bosnia and </w:t>
      </w:r>
      <w:proofErr w:type="spellStart"/>
      <w:r w:rsidRPr="00AA761A">
        <w:rPr>
          <w:lang w:val="fr-FR"/>
        </w:rPr>
        <w:t>Herzegovina</w:t>
      </w:r>
      <w:proofErr w:type="spellEnd"/>
      <w:r w:rsidRPr="00AA761A">
        <w:rPr>
          <w:lang w:val="fr-FR"/>
        </w:rPr>
        <w:t xml:space="preserve"> -        </w:t>
      </w:r>
      <w:proofErr w:type="gramStart"/>
      <w:r w:rsidRPr="00AA761A">
        <w:rPr>
          <w:lang w:val="fr-FR"/>
        </w:rPr>
        <w:t xml:space="preserve">   (</w:t>
      </w:r>
      <w:proofErr w:type="gramEnd"/>
      <w:r w:rsidRPr="00AA761A">
        <w:rPr>
          <w:lang w:val="fr-FR"/>
        </w:rPr>
        <w:t>Population**: 3,176)</w:t>
      </w:r>
    </w:p>
    <w:p w14:paraId="56BCEC96"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4.80</w:t>
      </w:r>
      <w:r w:rsidRPr="00486D18">
        <w:rPr>
          <w:lang w:val="fr-FR"/>
        </w:rPr>
        <w:tab/>
        <w:t>-100</w:t>
      </w:r>
      <w:r w:rsidRPr="00486D18">
        <w:rPr>
          <w:lang w:val="fr-FR"/>
        </w:rPr>
        <w:tab/>
        <w:t>0</w:t>
      </w:r>
    </w:p>
    <w:p w14:paraId="28CD08D7"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4.80</w:t>
      </w:r>
      <w:r w:rsidRPr="00486D18">
        <w:rPr>
          <w:lang w:val="fr-FR"/>
        </w:rPr>
        <w:tab/>
        <w:t>-100</w:t>
      </w:r>
      <w:r w:rsidRPr="00486D18">
        <w:rPr>
          <w:lang w:val="fr-FR"/>
        </w:rPr>
        <w:tab/>
        <w:t>0</w:t>
      </w:r>
    </w:p>
    <w:p w14:paraId="5CD8EB7B"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1,081,601</w:t>
      </w:r>
      <w:r w:rsidRPr="00486D18">
        <w:rPr>
          <w:lang w:val="fr-FR"/>
        </w:rPr>
        <w:tab/>
        <w:t>1,089,240</w:t>
      </w:r>
      <w:r w:rsidRPr="00486D18">
        <w:rPr>
          <w:lang w:val="fr-FR"/>
        </w:rPr>
        <w:tab/>
        <w:t>-0.70</w:t>
      </w:r>
      <w:r w:rsidRPr="00486D18">
        <w:rPr>
          <w:lang w:val="fr-FR"/>
        </w:rPr>
        <w:tab/>
        <w:t>340.5545</w:t>
      </w:r>
    </w:p>
    <w:p w14:paraId="08CEC38D" w14:textId="77777777" w:rsidR="0008051B" w:rsidRPr="00486D18" w:rsidRDefault="0008051B" w:rsidP="0008051B">
      <w:pPr>
        <w:pStyle w:val="Style6"/>
        <w:rPr>
          <w:lang w:val="fr-FR"/>
        </w:rPr>
      </w:pPr>
      <w:r w:rsidRPr="00486D18">
        <w:rPr>
          <w:lang w:val="fr-FR"/>
        </w:rPr>
        <w:t>Botswana -           (Population**: 2,501)</w:t>
      </w:r>
    </w:p>
    <w:p w14:paraId="7F30A0FB"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4.32</w:t>
      </w:r>
      <w:r w:rsidRPr="00486D18">
        <w:rPr>
          <w:lang w:val="fr-FR"/>
        </w:rPr>
        <w:tab/>
        <w:t>11.00</w:t>
      </w:r>
      <w:r w:rsidRPr="00486D18">
        <w:rPr>
          <w:lang w:val="fr-FR"/>
        </w:rPr>
        <w:tab/>
        <w:t>-60.73</w:t>
      </w:r>
      <w:r w:rsidRPr="00486D18">
        <w:rPr>
          <w:lang w:val="fr-FR"/>
        </w:rPr>
        <w:tab/>
        <w:t>0.0017</w:t>
      </w:r>
    </w:p>
    <w:p w14:paraId="079CB632"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4.32</w:t>
      </w:r>
      <w:r w:rsidRPr="00486D18">
        <w:rPr>
          <w:lang w:val="fr-FR"/>
        </w:rPr>
        <w:tab/>
        <w:t>11.00</w:t>
      </w:r>
      <w:r w:rsidRPr="00486D18">
        <w:rPr>
          <w:lang w:val="fr-FR"/>
        </w:rPr>
        <w:tab/>
        <w:t>-60.73</w:t>
      </w:r>
      <w:r w:rsidRPr="00486D18">
        <w:rPr>
          <w:lang w:val="fr-FR"/>
        </w:rPr>
        <w:tab/>
        <w:t>0.0017</w:t>
      </w:r>
    </w:p>
    <w:p w14:paraId="22065D21"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389,849</w:t>
      </w:r>
      <w:r w:rsidRPr="00486D18">
        <w:rPr>
          <w:lang w:val="fr-FR"/>
        </w:rPr>
        <w:tab/>
        <w:t>389,992</w:t>
      </w:r>
      <w:r w:rsidRPr="00486D18">
        <w:rPr>
          <w:lang w:val="fr-FR"/>
        </w:rPr>
        <w:tab/>
        <w:t>-0.04</w:t>
      </w:r>
      <w:r w:rsidRPr="00486D18">
        <w:rPr>
          <w:lang w:val="fr-FR"/>
        </w:rPr>
        <w:tab/>
        <w:t>155.8772</w:t>
      </w:r>
    </w:p>
    <w:p w14:paraId="692F80F8" w14:textId="77777777" w:rsidR="0008051B" w:rsidRPr="00486D18" w:rsidRDefault="0008051B" w:rsidP="0008051B">
      <w:pPr>
        <w:pStyle w:val="Style6"/>
        <w:rPr>
          <w:lang w:val="fr-FR"/>
        </w:rPr>
      </w:pPr>
      <w:r w:rsidRPr="00486D18">
        <w:rPr>
          <w:lang w:val="fr-FR"/>
        </w:rPr>
        <w:t>Brazil -           (Population**: 211,574)</w:t>
      </w:r>
    </w:p>
    <w:p w14:paraId="5E739CF5"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443.85</w:t>
      </w:r>
      <w:r w:rsidRPr="00486D18">
        <w:rPr>
          <w:lang w:val="fr-FR"/>
        </w:rPr>
        <w:tab/>
        <w:t>1,327.30</w:t>
      </w:r>
      <w:r w:rsidRPr="00486D18">
        <w:rPr>
          <w:lang w:val="fr-FR"/>
        </w:rPr>
        <w:tab/>
        <w:t>-66.56</w:t>
      </w:r>
      <w:r w:rsidRPr="00486D18">
        <w:rPr>
          <w:lang w:val="fr-FR"/>
        </w:rPr>
        <w:tab/>
        <w:t>0.0021</w:t>
      </w:r>
    </w:p>
    <w:p w14:paraId="14594E4E" w14:textId="77777777" w:rsidR="0008051B" w:rsidRPr="00486D18" w:rsidRDefault="0008051B" w:rsidP="0008051B">
      <w:pPr>
        <w:pStyle w:val="Style7s"/>
        <w:rPr>
          <w:lang w:val="fr-FR"/>
        </w:rPr>
      </w:pPr>
      <w:r w:rsidRPr="00486D18">
        <w:rPr>
          <w:lang w:val="fr-FR"/>
        </w:rPr>
        <w:lastRenderedPageBreak/>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443.85</w:t>
      </w:r>
      <w:r w:rsidRPr="00486D18">
        <w:rPr>
          <w:lang w:val="fr-FR"/>
        </w:rPr>
        <w:tab/>
        <w:t>1,327.30</w:t>
      </w:r>
      <w:r w:rsidRPr="00486D18">
        <w:rPr>
          <w:lang w:val="fr-FR"/>
        </w:rPr>
        <w:tab/>
        <w:t>-66.56</w:t>
      </w:r>
      <w:r w:rsidRPr="00486D18">
        <w:rPr>
          <w:lang w:val="fr-FR"/>
        </w:rPr>
        <w:tab/>
        <w:t>0.0021</w:t>
      </w:r>
    </w:p>
    <w:p w14:paraId="411DBE02"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43,693,160</w:t>
      </w:r>
      <w:r w:rsidRPr="00486D18">
        <w:rPr>
          <w:lang w:val="fr-FR"/>
        </w:rPr>
        <w:tab/>
        <w:t>72,897,680</w:t>
      </w:r>
      <w:r w:rsidRPr="00486D18">
        <w:rPr>
          <w:lang w:val="fr-FR"/>
        </w:rPr>
        <w:tab/>
        <w:t>-40.06</w:t>
      </w:r>
      <w:r w:rsidRPr="00486D18">
        <w:rPr>
          <w:lang w:val="fr-FR"/>
        </w:rPr>
        <w:tab/>
        <w:t>206.5148</w:t>
      </w:r>
    </w:p>
    <w:p w14:paraId="2D0F2AFE" w14:textId="77777777" w:rsidR="0008051B" w:rsidRPr="00486D18" w:rsidRDefault="0008051B" w:rsidP="0008051B">
      <w:pPr>
        <w:pStyle w:val="Style6"/>
        <w:rPr>
          <w:lang w:val="fr-FR"/>
        </w:rPr>
      </w:pPr>
      <w:r w:rsidRPr="00486D18">
        <w:rPr>
          <w:lang w:val="fr-FR"/>
        </w:rPr>
        <w:t>Brunei Darussalam -           (Population**: 461)</w:t>
      </w:r>
    </w:p>
    <w:p w14:paraId="39F12B10"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2.54</w:t>
      </w:r>
      <w:r w:rsidRPr="00486D18">
        <w:rPr>
          <w:lang w:val="fr-FR"/>
        </w:rPr>
        <w:tab/>
        <w:t>6.10</w:t>
      </w:r>
      <w:r w:rsidRPr="00486D18">
        <w:rPr>
          <w:lang w:val="fr-FR"/>
        </w:rPr>
        <w:tab/>
        <w:t>-58.36</w:t>
      </w:r>
      <w:r w:rsidRPr="00486D18">
        <w:rPr>
          <w:lang w:val="fr-FR"/>
        </w:rPr>
        <w:tab/>
        <w:t>0.0055</w:t>
      </w:r>
    </w:p>
    <w:p w14:paraId="740DE804"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2.54</w:t>
      </w:r>
      <w:r w:rsidRPr="00486D18">
        <w:rPr>
          <w:lang w:val="fr-FR"/>
        </w:rPr>
        <w:tab/>
        <w:t>6.10</w:t>
      </w:r>
      <w:r w:rsidRPr="00486D18">
        <w:rPr>
          <w:lang w:val="fr-FR"/>
        </w:rPr>
        <w:tab/>
        <w:t>-58.36</w:t>
      </w:r>
      <w:r w:rsidRPr="00486D18">
        <w:rPr>
          <w:lang w:val="fr-FR"/>
        </w:rPr>
        <w:tab/>
        <w:t>0.0055</w:t>
      </w:r>
    </w:p>
    <w:p w14:paraId="548ACE2C"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332,755</w:t>
      </w:r>
      <w:r w:rsidRPr="00486D18">
        <w:rPr>
          <w:lang w:val="fr-FR"/>
        </w:rPr>
        <w:tab/>
        <w:t>454,855</w:t>
      </w:r>
      <w:r w:rsidRPr="00486D18">
        <w:rPr>
          <w:lang w:val="fr-FR"/>
        </w:rPr>
        <w:tab/>
        <w:t>-26.84</w:t>
      </w:r>
      <w:r w:rsidRPr="00486D18">
        <w:rPr>
          <w:lang w:val="fr-FR"/>
        </w:rPr>
        <w:tab/>
        <w:t>721.8113</w:t>
      </w:r>
    </w:p>
    <w:p w14:paraId="6C145D66" w14:textId="77777777" w:rsidR="0008051B" w:rsidRPr="00486D18" w:rsidRDefault="0008051B" w:rsidP="0008051B">
      <w:pPr>
        <w:pStyle w:val="Style6"/>
        <w:rPr>
          <w:lang w:val="fr-FR"/>
        </w:rPr>
      </w:pPr>
      <w:r w:rsidRPr="00486D18">
        <w:rPr>
          <w:lang w:val="fr-FR"/>
        </w:rPr>
        <w:t>Burkina Faso -           (Population**: 23,286)</w:t>
      </w:r>
    </w:p>
    <w:p w14:paraId="64501614"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2.82</w:t>
      </w:r>
      <w:r w:rsidRPr="00486D18">
        <w:rPr>
          <w:lang w:val="fr-FR"/>
        </w:rPr>
        <w:tab/>
        <w:t>28.90</w:t>
      </w:r>
      <w:r w:rsidRPr="00486D18">
        <w:rPr>
          <w:lang w:val="fr-FR"/>
        </w:rPr>
        <w:tab/>
        <w:t>-90.24</w:t>
      </w:r>
      <w:r w:rsidRPr="00486D18">
        <w:rPr>
          <w:lang w:val="fr-FR"/>
        </w:rPr>
        <w:tab/>
        <w:t>0.0001</w:t>
      </w:r>
    </w:p>
    <w:p w14:paraId="6F6BD933"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2.82</w:t>
      </w:r>
      <w:r w:rsidRPr="00486D18">
        <w:rPr>
          <w:lang w:val="fr-FR"/>
        </w:rPr>
        <w:tab/>
        <w:t>28.90</w:t>
      </w:r>
      <w:r w:rsidRPr="00486D18">
        <w:rPr>
          <w:lang w:val="fr-FR"/>
        </w:rPr>
        <w:tab/>
        <w:t>-90.24</w:t>
      </w:r>
      <w:r w:rsidRPr="00486D18">
        <w:rPr>
          <w:lang w:val="fr-FR"/>
        </w:rPr>
        <w:tab/>
        <w:t>0.0001</w:t>
      </w:r>
    </w:p>
    <w:p w14:paraId="177874DD"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553,265</w:t>
      </w:r>
      <w:r w:rsidRPr="00486D18">
        <w:rPr>
          <w:lang w:val="fr-FR"/>
        </w:rPr>
        <w:tab/>
        <w:t>1,049,523</w:t>
      </w:r>
      <w:r w:rsidRPr="00486D18">
        <w:rPr>
          <w:lang w:val="fr-FR"/>
        </w:rPr>
        <w:tab/>
        <w:t>-47.28</w:t>
      </w:r>
      <w:r w:rsidRPr="00486D18">
        <w:rPr>
          <w:lang w:val="fr-FR"/>
        </w:rPr>
        <w:tab/>
        <w:t>23.7596</w:t>
      </w:r>
    </w:p>
    <w:p w14:paraId="0327F52A" w14:textId="77777777" w:rsidR="0008051B" w:rsidRPr="00486D18" w:rsidRDefault="0008051B" w:rsidP="0008051B">
      <w:pPr>
        <w:pStyle w:val="Style6"/>
        <w:rPr>
          <w:lang w:val="fr-FR"/>
        </w:rPr>
      </w:pPr>
      <w:r w:rsidRPr="00486D18">
        <w:rPr>
          <w:lang w:val="fr-FR"/>
        </w:rPr>
        <w:t>Burundi -           (Population**: 13,875)</w:t>
      </w:r>
    </w:p>
    <w:p w14:paraId="2EF50C8C"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0.55</w:t>
      </w:r>
      <w:r w:rsidRPr="00486D18">
        <w:rPr>
          <w:lang w:val="fr-FR"/>
        </w:rPr>
        <w:tab/>
        <w:t>7.20</w:t>
      </w:r>
      <w:r w:rsidRPr="00486D18">
        <w:rPr>
          <w:lang w:val="fr-FR"/>
        </w:rPr>
        <w:tab/>
        <w:t>-92.36</w:t>
      </w:r>
      <w:r w:rsidRPr="00486D18">
        <w:rPr>
          <w:lang w:val="fr-FR"/>
        </w:rPr>
        <w:tab/>
        <w:t>0.0000</w:t>
      </w:r>
    </w:p>
    <w:p w14:paraId="09EF2ADC"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0.55</w:t>
      </w:r>
      <w:r w:rsidRPr="00486D18">
        <w:rPr>
          <w:lang w:val="fr-FR"/>
        </w:rPr>
        <w:tab/>
        <w:t>7.20</w:t>
      </w:r>
      <w:r w:rsidRPr="00486D18">
        <w:rPr>
          <w:lang w:val="fr-FR"/>
        </w:rPr>
        <w:tab/>
        <w:t>-92.36</w:t>
      </w:r>
      <w:r w:rsidRPr="00486D18">
        <w:rPr>
          <w:lang w:val="fr-FR"/>
        </w:rPr>
        <w:tab/>
        <w:t>0.0000</w:t>
      </w:r>
    </w:p>
    <w:p w14:paraId="374BF5CA"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56,206</w:t>
      </w:r>
      <w:r w:rsidRPr="00486D18">
        <w:rPr>
          <w:lang w:val="fr-FR"/>
        </w:rPr>
        <w:tab/>
        <w:t>207,530</w:t>
      </w:r>
      <w:r w:rsidRPr="00486D18">
        <w:rPr>
          <w:lang w:val="fr-FR"/>
        </w:rPr>
        <w:tab/>
        <w:t>-72.92</w:t>
      </w:r>
      <w:r w:rsidRPr="00486D18">
        <w:rPr>
          <w:lang w:val="fr-FR"/>
        </w:rPr>
        <w:tab/>
        <w:t>4.0509</w:t>
      </w:r>
    </w:p>
    <w:p w14:paraId="7821253D" w14:textId="77777777" w:rsidR="0008051B" w:rsidRPr="00486D18" w:rsidRDefault="0008051B" w:rsidP="0008051B">
      <w:pPr>
        <w:pStyle w:val="Style6"/>
        <w:rPr>
          <w:lang w:val="fr-FR"/>
        </w:rPr>
      </w:pPr>
      <w:r w:rsidRPr="00486D18">
        <w:rPr>
          <w:lang w:val="fr-FR"/>
        </w:rPr>
        <w:t>Cabo Verde -           (Population**: 524)</w:t>
      </w:r>
    </w:p>
    <w:p w14:paraId="2A9E93B7"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1.10</w:t>
      </w:r>
      <w:r w:rsidRPr="00486D18">
        <w:rPr>
          <w:lang w:val="fr-FR"/>
        </w:rPr>
        <w:tab/>
        <w:t>-100</w:t>
      </w:r>
      <w:r w:rsidRPr="00486D18">
        <w:rPr>
          <w:lang w:val="fr-FR"/>
        </w:rPr>
        <w:tab/>
        <w:t>0</w:t>
      </w:r>
    </w:p>
    <w:p w14:paraId="2095A561"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1.10</w:t>
      </w:r>
      <w:r w:rsidRPr="00486D18">
        <w:rPr>
          <w:lang w:val="fr-FR"/>
        </w:rPr>
        <w:tab/>
        <w:t>-100</w:t>
      </w:r>
      <w:r w:rsidRPr="00486D18">
        <w:rPr>
          <w:lang w:val="fr-FR"/>
        </w:rPr>
        <w:tab/>
        <w:t>0</w:t>
      </w:r>
    </w:p>
    <w:p w14:paraId="27F6422C"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108,546</w:t>
      </w:r>
      <w:r w:rsidRPr="00486D18">
        <w:rPr>
          <w:lang w:val="fr-FR"/>
        </w:rPr>
        <w:tab/>
        <w:t>38,791</w:t>
      </w:r>
      <w:r w:rsidRPr="00486D18">
        <w:rPr>
          <w:lang w:val="fr-FR"/>
        </w:rPr>
        <w:tab/>
        <w:t>179.82</w:t>
      </w:r>
      <w:r w:rsidRPr="00486D18">
        <w:rPr>
          <w:lang w:val="fr-FR"/>
        </w:rPr>
        <w:tab/>
        <w:t>207.1489</w:t>
      </w:r>
    </w:p>
    <w:p w14:paraId="2D5553D9" w14:textId="77777777" w:rsidR="0008051B" w:rsidRPr="00486D18" w:rsidRDefault="0008051B" w:rsidP="0008051B">
      <w:pPr>
        <w:pStyle w:val="Style6"/>
        <w:rPr>
          <w:lang w:val="fr-FR"/>
        </w:rPr>
      </w:pPr>
      <w:proofErr w:type="spellStart"/>
      <w:r w:rsidRPr="00486D18">
        <w:rPr>
          <w:lang w:val="fr-FR"/>
        </w:rPr>
        <w:t>Cambodia</w:t>
      </w:r>
      <w:proofErr w:type="spellEnd"/>
      <w:r w:rsidRPr="00486D18">
        <w:rPr>
          <w:lang w:val="fr-FR"/>
        </w:rPr>
        <w:t xml:space="preserve"> -           (Population**: 17,533)</w:t>
      </w:r>
    </w:p>
    <w:p w14:paraId="3D7E78B5"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7.54</w:t>
      </w:r>
      <w:r w:rsidRPr="00486D18">
        <w:rPr>
          <w:lang w:val="fr-FR"/>
        </w:rPr>
        <w:tab/>
        <w:t>15.00</w:t>
      </w:r>
      <w:r w:rsidRPr="00486D18">
        <w:rPr>
          <w:lang w:val="fr-FR"/>
        </w:rPr>
        <w:tab/>
        <w:t>-49.73</w:t>
      </w:r>
      <w:r w:rsidRPr="00486D18">
        <w:rPr>
          <w:lang w:val="fr-FR"/>
        </w:rPr>
        <w:tab/>
        <w:t>0.0004</w:t>
      </w:r>
    </w:p>
    <w:p w14:paraId="37E99F88"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7.54</w:t>
      </w:r>
      <w:r w:rsidRPr="00486D18">
        <w:rPr>
          <w:lang w:val="fr-FR"/>
        </w:rPr>
        <w:tab/>
        <w:t>15.00</w:t>
      </w:r>
      <w:r w:rsidRPr="00486D18">
        <w:rPr>
          <w:lang w:val="fr-FR"/>
        </w:rPr>
        <w:tab/>
        <w:t>-49.73</w:t>
      </w:r>
      <w:r w:rsidRPr="00486D18">
        <w:rPr>
          <w:lang w:val="fr-FR"/>
        </w:rPr>
        <w:tab/>
        <w:t>0.0004</w:t>
      </w:r>
    </w:p>
    <w:p w14:paraId="1899EDD7"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892,097</w:t>
      </w:r>
      <w:r w:rsidRPr="00486D18">
        <w:rPr>
          <w:lang w:val="fr-FR"/>
        </w:rPr>
        <w:tab/>
        <w:t>1,263,376</w:t>
      </w:r>
      <w:r w:rsidRPr="00486D18">
        <w:rPr>
          <w:lang w:val="fr-FR"/>
        </w:rPr>
        <w:tab/>
        <w:t>-29.39</w:t>
      </w:r>
      <w:r w:rsidRPr="00486D18">
        <w:rPr>
          <w:lang w:val="fr-FR"/>
        </w:rPr>
        <w:tab/>
        <w:t>50.8810</w:t>
      </w:r>
    </w:p>
    <w:p w14:paraId="644604E1" w14:textId="77777777" w:rsidR="0008051B" w:rsidRPr="00486D18" w:rsidRDefault="0008051B" w:rsidP="0008051B">
      <w:pPr>
        <w:pStyle w:val="Style6"/>
        <w:rPr>
          <w:lang w:val="fr-FR"/>
        </w:rPr>
      </w:pPr>
      <w:proofErr w:type="spellStart"/>
      <w:r w:rsidRPr="00486D18">
        <w:rPr>
          <w:lang w:val="fr-FR"/>
        </w:rPr>
        <w:t>Cameroon</w:t>
      </w:r>
      <w:proofErr w:type="spellEnd"/>
      <w:r w:rsidRPr="00486D18">
        <w:rPr>
          <w:lang w:val="fr-FR"/>
        </w:rPr>
        <w:t xml:space="preserve"> -           (Population**: 28,748)</w:t>
      </w:r>
    </w:p>
    <w:p w14:paraId="6D361948"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22.20</w:t>
      </w:r>
      <w:r w:rsidRPr="00486D18">
        <w:rPr>
          <w:lang w:val="fr-FR"/>
        </w:rPr>
        <w:tab/>
        <w:t>88.80</w:t>
      </w:r>
      <w:r w:rsidRPr="00486D18">
        <w:rPr>
          <w:lang w:val="fr-FR"/>
        </w:rPr>
        <w:tab/>
        <w:t>-75.00</w:t>
      </w:r>
      <w:r w:rsidRPr="00486D18">
        <w:rPr>
          <w:lang w:val="fr-FR"/>
        </w:rPr>
        <w:tab/>
        <w:t>0.0008</w:t>
      </w:r>
    </w:p>
    <w:p w14:paraId="4F74CE6D"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22.20</w:t>
      </w:r>
      <w:r w:rsidRPr="00486D18">
        <w:rPr>
          <w:lang w:val="fr-FR"/>
        </w:rPr>
        <w:tab/>
        <w:t>88.80</w:t>
      </w:r>
      <w:r w:rsidRPr="00486D18">
        <w:rPr>
          <w:lang w:val="fr-FR"/>
        </w:rPr>
        <w:tab/>
        <w:t>-75.00</w:t>
      </w:r>
      <w:r w:rsidRPr="00486D18">
        <w:rPr>
          <w:lang w:val="fr-FR"/>
        </w:rPr>
        <w:tab/>
        <w:t>0.0008</w:t>
      </w:r>
    </w:p>
    <w:p w14:paraId="4F1FFB65"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3,599,545</w:t>
      </w:r>
      <w:r w:rsidRPr="00486D18">
        <w:rPr>
          <w:lang w:val="fr-FR"/>
        </w:rPr>
        <w:tab/>
        <w:t>4,760,203</w:t>
      </w:r>
      <w:r w:rsidRPr="00486D18">
        <w:rPr>
          <w:lang w:val="fr-FR"/>
        </w:rPr>
        <w:tab/>
        <w:t>-24.38</w:t>
      </w:r>
      <w:r w:rsidRPr="00486D18">
        <w:rPr>
          <w:lang w:val="fr-FR"/>
        </w:rPr>
        <w:tab/>
        <w:t>125.2103</w:t>
      </w:r>
    </w:p>
    <w:p w14:paraId="18FC3CB1" w14:textId="77777777" w:rsidR="0008051B" w:rsidRPr="00486D18" w:rsidRDefault="0008051B" w:rsidP="0008051B">
      <w:pPr>
        <w:pStyle w:val="Style6"/>
        <w:rPr>
          <w:lang w:val="fr-FR"/>
        </w:rPr>
      </w:pPr>
      <w:r w:rsidRPr="00486D18">
        <w:rPr>
          <w:lang w:val="fr-FR"/>
        </w:rPr>
        <w:t xml:space="preserve">Central </w:t>
      </w:r>
      <w:proofErr w:type="spellStart"/>
      <w:r w:rsidRPr="00486D18">
        <w:rPr>
          <w:lang w:val="fr-FR"/>
        </w:rPr>
        <w:t>African</w:t>
      </w:r>
      <w:proofErr w:type="spellEnd"/>
      <w:r w:rsidRPr="00486D18">
        <w:rPr>
          <w:lang w:val="fr-FR"/>
        </w:rPr>
        <w:t xml:space="preserve"> Republic -           (Population**: 5,240)</w:t>
      </w:r>
    </w:p>
    <w:p w14:paraId="1FB11477"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5.98</w:t>
      </w:r>
      <w:r w:rsidRPr="00486D18">
        <w:rPr>
          <w:lang w:val="fr-FR"/>
        </w:rPr>
        <w:tab/>
        <w:t>12.00</w:t>
      </w:r>
      <w:r w:rsidRPr="00486D18">
        <w:rPr>
          <w:lang w:val="fr-FR"/>
        </w:rPr>
        <w:tab/>
        <w:t>-50.17</w:t>
      </w:r>
      <w:r w:rsidRPr="00486D18">
        <w:rPr>
          <w:lang w:val="fr-FR"/>
        </w:rPr>
        <w:tab/>
        <w:t>0.0011</w:t>
      </w:r>
    </w:p>
    <w:p w14:paraId="676ADB9D"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5.98</w:t>
      </w:r>
      <w:r w:rsidRPr="00486D18">
        <w:rPr>
          <w:lang w:val="fr-FR"/>
        </w:rPr>
        <w:tab/>
        <w:t>12.00</w:t>
      </w:r>
      <w:r w:rsidRPr="00486D18">
        <w:rPr>
          <w:lang w:val="fr-FR"/>
        </w:rPr>
        <w:tab/>
        <w:t>-50.17</w:t>
      </w:r>
      <w:r w:rsidRPr="00486D18">
        <w:rPr>
          <w:lang w:val="fr-FR"/>
        </w:rPr>
        <w:tab/>
        <w:t>0.0011</w:t>
      </w:r>
    </w:p>
    <w:p w14:paraId="097813B2" w14:textId="77777777" w:rsidR="0008051B" w:rsidRPr="00486D18" w:rsidRDefault="0008051B" w:rsidP="0008051B">
      <w:pPr>
        <w:pStyle w:val="Style6"/>
        <w:rPr>
          <w:lang w:val="fr-FR"/>
        </w:rPr>
      </w:pPr>
      <w:r w:rsidRPr="00486D18">
        <w:rPr>
          <w:lang w:val="fr-FR"/>
        </w:rPr>
        <w:t>Chad -           (Population**: 19,870)</w:t>
      </w:r>
    </w:p>
    <w:p w14:paraId="5E98383A"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10.04</w:t>
      </w:r>
      <w:r w:rsidRPr="00486D18">
        <w:rPr>
          <w:lang w:val="fr-FR"/>
        </w:rPr>
        <w:tab/>
        <w:t>16.10</w:t>
      </w:r>
      <w:r w:rsidRPr="00486D18">
        <w:rPr>
          <w:lang w:val="fr-FR"/>
        </w:rPr>
        <w:tab/>
        <w:t>-37.64</w:t>
      </w:r>
      <w:r w:rsidRPr="00486D18">
        <w:rPr>
          <w:lang w:val="fr-FR"/>
        </w:rPr>
        <w:tab/>
        <w:t>0.0005</w:t>
      </w:r>
    </w:p>
    <w:p w14:paraId="10B1FB7D"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10.04</w:t>
      </w:r>
      <w:r w:rsidRPr="00486D18">
        <w:rPr>
          <w:lang w:val="fr-FR"/>
        </w:rPr>
        <w:tab/>
        <w:t>16.10</w:t>
      </w:r>
      <w:r w:rsidRPr="00486D18">
        <w:rPr>
          <w:lang w:val="fr-FR"/>
        </w:rPr>
        <w:tab/>
        <w:t>-37.64</w:t>
      </w:r>
      <w:r w:rsidRPr="00486D18">
        <w:rPr>
          <w:lang w:val="fr-FR"/>
        </w:rPr>
        <w:tab/>
        <w:t>0.0005</w:t>
      </w:r>
    </w:p>
    <w:p w14:paraId="1709ABE6"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3,228,718</w:t>
      </w:r>
      <w:r w:rsidRPr="00486D18">
        <w:rPr>
          <w:lang w:val="fr-FR"/>
        </w:rPr>
        <w:tab/>
        <w:t>3,573,612</w:t>
      </w:r>
      <w:r w:rsidRPr="00486D18">
        <w:rPr>
          <w:lang w:val="fr-FR"/>
        </w:rPr>
        <w:tab/>
        <w:t>-9.65</w:t>
      </w:r>
      <w:r w:rsidRPr="00486D18">
        <w:rPr>
          <w:lang w:val="fr-FR"/>
        </w:rPr>
        <w:tab/>
        <w:t>162.4921</w:t>
      </w:r>
    </w:p>
    <w:p w14:paraId="691466F3" w14:textId="77777777" w:rsidR="0008051B" w:rsidRPr="00486D18" w:rsidRDefault="0008051B" w:rsidP="0008051B">
      <w:pPr>
        <w:pStyle w:val="Style6"/>
        <w:rPr>
          <w:lang w:val="fr-FR"/>
        </w:rPr>
      </w:pPr>
      <w:r w:rsidRPr="00486D18">
        <w:rPr>
          <w:lang w:val="fr-FR"/>
        </w:rPr>
        <w:t>Chile -           (Population**: 19,714)</w:t>
      </w:r>
    </w:p>
    <w:p w14:paraId="4EBE74A8"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16.23</w:t>
      </w:r>
      <w:r w:rsidRPr="00486D18">
        <w:rPr>
          <w:lang w:val="fr-FR"/>
        </w:rPr>
        <w:tab/>
        <w:t>87.50</w:t>
      </w:r>
      <w:r w:rsidRPr="00486D18">
        <w:rPr>
          <w:lang w:val="fr-FR"/>
        </w:rPr>
        <w:tab/>
        <w:t>-81.45</w:t>
      </w:r>
      <w:r w:rsidRPr="00486D18">
        <w:rPr>
          <w:lang w:val="fr-FR"/>
        </w:rPr>
        <w:tab/>
        <w:t>0.0008</w:t>
      </w:r>
    </w:p>
    <w:p w14:paraId="7B8E3EF3"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16.23</w:t>
      </w:r>
      <w:r w:rsidRPr="00486D18">
        <w:rPr>
          <w:lang w:val="fr-FR"/>
        </w:rPr>
        <w:tab/>
        <w:t>87.50</w:t>
      </w:r>
      <w:r w:rsidRPr="00486D18">
        <w:rPr>
          <w:lang w:val="fr-FR"/>
        </w:rPr>
        <w:tab/>
        <w:t>-81.45</w:t>
      </w:r>
      <w:r w:rsidRPr="00486D18">
        <w:rPr>
          <w:lang w:val="fr-FR"/>
        </w:rPr>
        <w:tab/>
        <w:t>0.0008</w:t>
      </w:r>
    </w:p>
    <w:p w14:paraId="1B11DC07"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3,581,813</w:t>
      </w:r>
      <w:r w:rsidRPr="00486D18">
        <w:rPr>
          <w:lang w:val="fr-FR"/>
        </w:rPr>
        <w:tab/>
        <w:t>6,698,107</w:t>
      </w:r>
      <w:r w:rsidRPr="00486D18">
        <w:rPr>
          <w:lang w:val="fr-FR"/>
        </w:rPr>
        <w:tab/>
        <w:t>-46.52</w:t>
      </w:r>
      <w:r w:rsidRPr="00486D18">
        <w:rPr>
          <w:lang w:val="fr-FR"/>
        </w:rPr>
        <w:tab/>
        <w:t>181.6888</w:t>
      </w:r>
    </w:p>
    <w:p w14:paraId="1732B3D0" w14:textId="77777777" w:rsidR="0008051B" w:rsidRPr="00486D18" w:rsidRDefault="0008051B" w:rsidP="0008051B">
      <w:pPr>
        <w:pStyle w:val="Style6"/>
        <w:rPr>
          <w:lang w:val="fr-FR"/>
        </w:rPr>
      </w:pPr>
      <w:r w:rsidRPr="00486D18">
        <w:rPr>
          <w:lang w:val="fr-FR"/>
        </w:rPr>
        <w:t>China -           (Population**: 1,420,909)</w:t>
      </w:r>
    </w:p>
    <w:p w14:paraId="0F29000B" w14:textId="77777777" w:rsidR="0008051B" w:rsidRPr="00486D18" w:rsidRDefault="0008051B" w:rsidP="0008051B">
      <w:pPr>
        <w:pStyle w:val="Style7"/>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-20.9</w:t>
      </w:r>
      <w:r w:rsidRPr="00486D18">
        <w:rPr>
          <w:lang w:val="fr-FR"/>
        </w:rPr>
        <w:tab/>
        <w:t>47,003.9</w:t>
      </w:r>
      <w:r w:rsidRPr="00486D18">
        <w:rPr>
          <w:lang w:val="fr-FR"/>
        </w:rPr>
        <w:tab/>
        <w:t>-100</w:t>
      </w:r>
      <w:r w:rsidRPr="00486D18">
        <w:rPr>
          <w:lang w:val="fr-FR"/>
        </w:rPr>
        <w:tab/>
        <w:t>-20.9</w:t>
      </w:r>
      <w:r w:rsidRPr="00486D18">
        <w:rPr>
          <w:lang w:val="fr-FR"/>
        </w:rPr>
        <w:tab/>
        <w:t>57,818.7</w:t>
      </w:r>
      <w:r w:rsidRPr="00486D18">
        <w:rPr>
          <w:lang w:val="fr-FR"/>
        </w:rPr>
        <w:tab/>
        <w:t>-100</w:t>
      </w:r>
      <w:r w:rsidRPr="00486D18">
        <w:rPr>
          <w:lang w:val="fr-FR"/>
        </w:rPr>
        <w:tab/>
        <w:t>0</w:t>
      </w:r>
    </w:p>
    <w:p w14:paraId="32F3526E" w14:textId="77777777" w:rsidR="0008051B" w:rsidRPr="00486D18" w:rsidRDefault="0008051B" w:rsidP="0008051B">
      <w:pPr>
        <w:pStyle w:val="Style7"/>
        <w:rPr>
          <w:lang w:val="fr-FR"/>
        </w:rPr>
      </w:pPr>
      <w:r w:rsidRPr="00486D18">
        <w:rPr>
          <w:lang w:val="fr-FR"/>
        </w:rPr>
        <w:t xml:space="preserve">BII - Carbon </w:t>
      </w:r>
      <w:proofErr w:type="spellStart"/>
      <w:r w:rsidRPr="00486D18">
        <w:rPr>
          <w:lang w:val="fr-FR"/>
        </w:rPr>
        <w:t>Tetrachloride</w:t>
      </w:r>
      <w:proofErr w:type="spellEnd"/>
      <w:r w:rsidRPr="00486D18">
        <w:rPr>
          <w:lang w:val="fr-FR"/>
        </w:rPr>
        <w:t xml:space="preserve"> (CTC)</w:t>
      </w:r>
      <w:r w:rsidRPr="00486D18">
        <w:rPr>
          <w:lang w:val="fr-FR"/>
        </w:rPr>
        <w:tab/>
        <w:t>96.1</w:t>
      </w:r>
      <w:r w:rsidRPr="00486D18">
        <w:rPr>
          <w:lang w:val="fr-FR"/>
        </w:rPr>
        <w:tab/>
        <w:t>32,479.7</w:t>
      </w:r>
      <w:r w:rsidRPr="00486D18">
        <w:rPr>
          <w:lang w:val="fr-FR"/>
        </w:rPr>
        <w:tab/>
        <w:t>-99.70</w:t>
      </w:r>
      <w:r w:rsidRPr="00486D18">
        <w:rPr>
          <w:lang w:val="fr-FR"/>
        </w:rPr>
        <w:tab/>
        <w:t>96.1</w:t>
      </w:r>
      <w:r w:rsidRPr="00486D18">
        <w:rPr>
          <w:lang w:val="fr-FR"/>
        </w:rPr>
        <w:tab/>
        <w:t>49,142.1</w:t>
      </w:r>
      <w:r w:rsidRPr="00486D18">
        <w:rPr>
          <w:lang w:val="fr-FR"/>
        </w:rPr>
        <w:tab/>
        <w:t>-99.80</w:t>
      </w:r>
      <w:r w:rsidRPr="00486D18">
        <w:rPr>
          <w:lang w:val="fr-FR"/>
        </w:rPr>
        <w:tab/>
        <w:t>0.0001</w:t>
      </w:r>
    </w:p>
    <w:p w14:paraId="3BAE14C9"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11,454.58</w:t>
      </w:r>
      <w:r w:rsidRPr="00486D18">
        <w:rPr>
          <w:lang w:val="fr-FR"/>
        </w:rPr>
        <w:tab/>
        <w:t>29,122.00</w:t>
      </w:r>
      <w:r w:rsidRPr="00486D18">
        <w:rPr>
          <w:lang w:val="fr-FR"/>
        </w:rPr>
        <w:tab/>
        <w:t>-60.67</w:t>
      </w:r>
      <w:r w:rsidRPr="00486D18">
        <w:rPr>
          <w:lang w:val="fr-FR"/>
        </w:rPr>
        <w:tab/>
        <w:t>7,470.07</w:t>
      </w:r>
      <w:r w:rsidRPr="00486D18">
        <w:rPr>
          <w:lang w:val="fr-FR"/>
        </w:rPr>
        <w:tab/>
        <w:t>19,269.00</w:t>
      </w:r>
      <w:r w:rsidRPr="00486D18">
        <w:rPr>
          <w:lang w:val="fr-FR"/>
        </w:rPr>
        <w:tab/>
        <w:t>-61.23</w:t>
      </w:r>
      <w:r w:rsidRPr="00486D18">
        <w:rPr>
          <w:lang w:val="fr-FR"/>
        </w:rPr>
        <w:tab/>
        <w:t>0.0053</w:t>
      </w:r>
    </w:p>
    <w:p w14:paraId="20604028"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11,529.78</w:t>
      </w:r>
      <w:r w:rsidRPr="00486D18">
        <w:rPr>
          <w:lang w:val="fr-FR"/>
        </w:rPr>
        <w:tab/>
        <w:t>108,605.60</w:t>
      </w:r>
      <w:r w:rsidRPr="00486D18">
        <w:rPr>
          <w:lang w:val="fr-FR"/>
        </w:rPr>
        <w:tab/>
        <w:t>-89.38</w:t>
      </w:r>
      <w:r w:rsidRPr="00486D18">
        <w:rPr>
          <w:lang w:val="fr-FR"/>
        </w:rPr>
        <w:tab/>
        <w:t>7,545.27</w:t>
      </w:r>
      <w:r w:rsidRPr="00486D18">
        <w:rPr>
          <w:lang w:val="fr-FR"/>
        </w:rPr>
        <w:tab/>
        <w:t>126,229.80</w:t>
      </w:r>
      <w:r w:rsidRPr="00486D18">
        <w:rPr>
          <w:lang w:val="fr-FR"/>
        </w:rPr>
        <w:tab/>
        <w:t>-94.02</w:t>
      </w:r>
      <w:r w:rsidRPr="00486D18">
        <w:rPr>
          <w:lang w:val="fr-FR"/>
        </w:rPr>
        <w:tab/>
        <w:t>0.0053</w:t>
      </w:r>
    </w:p>
    <w:p w14:paraId="278A0FE8"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1,261,238,541</w:t>
      </w:r>
      <w:r w:rsidRPr="00486D18">
        <w:rPr>
          <w:lang w:val="fr-FR"/>
        </w:rPr>
        <w:tab/>
        <w:t>1,852,528,591</w:t>
      </w:r>
      <w:r w:rsidRPr="00486D18">
        <w:rPr>
          <w:lang w:val="fr-FR"/>
        </w:rPr>
        <w:tab/>
        <w:t>-31.92</w:t>
      </w:r>
      <w:r w:rsidRPr="00486D18">
        <w:rPr>
          <w:lang w:val="fr-FR"/>
        </w:rPr>
        <w:tab/>
        <w:t>572,326,102</w:t>
      </w:r>
      <w:r w:rsidRPr="00486D18">
        <w:rPr>
          <w:lang w:val="fr-FR"/>
        </w:rPr>
        <w:tab/>
        <w:t>905,144,032</w:t>
      </w:r>
      <w:r w:rsidRPr="00486D18">
        <w:rPr>
          <w:lang w:val="fr-FR"/>
        </w:rPr>
        <w:tab/>
        <w:t>-36.77</w:t>
      </w:r>
      <w:r w:rsidRPr="00486D18">
        <w:rPr>
          <w:lang w:val="fr-FR"/>
        </w:rPr>
        <w:tab/>
        <w:t>402.7887</w:t>
      </w:r>
    </w:p>
    <w:p w14:paraId="7690F4CB" w14:textId="77777777" w:rsidR="0008051B" w:rsidRPr="00486D18" w:rsidRDefault="0008051B" w:rsidP="0008051B">
      <w:pPr>
        <w:pStyle w:val="Style6"/>
        <w:rPr>
          <w:lang w:val="fr-FR"/>
        </w:rPr>
      </w:pPr>
      <w:r w:rsidRPr="00486D18">
        <w:rPr>
          <w:lang w:val="fr-FR"/>
        </w:rPr>
        <w:t>Colombia -           (Population**: 52,610)</w:t>
      </w:r>
    </w:p>
    <w:p w14:paraId="320C14D2"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10.08</w:t>
      </w:r>
      <w:r w:rsidRPr="00486D18">
        <w:rPr>
          <w:lang w:val="fr-FR"/>
        </w:rPr>
        <w:tab/>
        <w:t>225.60</w:t>
      </w:r>
      <w:r w:rsidRPr="00486D18">
        <w:rPr>
          <w:lang w:val="fr-FR"/>
        </w:rPr>
        <w:tab/>
        <w:t>-95.53</w:t>
      </w:r>
      <w:r w:rsidRPr="00486D18">
        <w:rPr>
          <w:lang w:val="fr-FR"/>
        </w:rPr>
        <w:tab/>
        <w:t>0.0002</w:t>
      </w:r>
    </w:p>
    <w:p w14:paraId="1487868C"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10.08</w:t>
      </w:r>
      <w:r w:rsidRPr="00486D18">
        <w:rPr>
          <w:lang w:val="fr-FR"/>
        </w:rPr>
        <w:tab/>
        <w:t>225.60</w:t>
      </w:r>
      <w:r w:rsidRPr="00486D18">
        <w:rPr>
          <w:lang w:val="fr-FR"/>
        </w:rPr>
        <w:tab/>
        <w:t>-95.53</w:t>
      </w:r>
      <w:r w:rsidRPr="00486D18">
        <w:rPr>
          <w:lang w:val="fr-FR"/>
        </w:rPr>
        <w:tab/>
        <w:t>0.0002</w:t>
      </w:r>
    </w:p>
    <w:p w14:paraId="2E415C90"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4,647,331</w:t>
      </w:r>
      <w:r w:rsidRPr="00486D18">
        <w:rPr>
          <w:lang w:val="fr-FR"/>
        </w:rPr>
        <w:tab/>
        <w:t>8,652,982</w:t>
      </w:r>
      <w:r w:rsidRPr="00486D18">
        <w:rPr>
          <w:lang w:val="fr-FR"/>
        </w:rPr>
        <w:tab/>
        <w:t>-46.29</w:t>
      </w:r>
      <w:r w:rsidRPr="00486D18">
        <w:rPr>
          <w:lang w:val="fr-FR"/>
        </w:rPr>
        <w:tab/>
        <w:t>88.3355</w:t>
      </w:r>
    </w:p>
    <w:p w14:paraId="1C88C087" w14:textId="77777777" w:rsidR="0008051B" w:rsidRPr="00486D18" w:rsidRDefault="0008051B" w:rsidP="0008051B">
      <w:pPr>
        <w:pStyle w:val="Style6"/>
        <w:rPr>
          <w:lang w:val="fr-FR"/>
        </w:rPr>
      </w:pPr>
      <w:proofErr w:type="spellStart"/>
      <w:r w:rsidRPr="00486D18">
        <w:rPr>
          <w:lang w:val="fr-FR"/>
        </w:rPr>
        <w:t>Comoros</w:t>
      </w:r>
      <w:proofErr w:type="spellEnd"/>
      <w:r w:rsidRPr="00486D18">
        <w:rPr>
          <w:lang w:val="fr-FR"/>
        </w:rPr>
        <w:t xml:space="preserve"> -           (Population**: 859)</w:t>
      </w:r>
    </w:p>
    <w:p w14:paraId="454EC812"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0.03</w:t>
      </w:r>
      <w:r w:rsidRPr="00486D18">
        <w:rPr>
          <w:lang w:val="fr-FR"/>
        </w:rPr>
        <w:tab/>
        <w:t>0.10</w:t>
      </w:r>
      <w:r w:rsidRPr="00486D18">
        <w:rPr>
          <w:lang w:val="fr-FR"/>
        </w:rPr>
        <w:tab/>
        <w:t>-70.00</w:t>
      </w:r>
      <w:r w:rsidRPr="00486D18">
        <w:rPr>
          <w:lang w:val="fr-FR"/>
        </w:rPr>
        <w:tab/>
        <w:t>0.0000</w:t>
      </w:r>
    </w:p>
    <w:p w14:paraId="7A5E29E3"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0.03</w:t>
      </w:r>
      <w:r w:rsidRPr="00486D18">
        <w:rPr>
          <w:lang w:val="fr-FR"/>
        </w:rPr>
        <w:tab/>
        <w:t>0.10</w:t>
      </w:r>
      <w:r w:rsidRPr="00486D18">
        <w:rPr>
          <w:lang w:val="fr-FR"/>
        </w:rPr>
        <w:tab/>
        <w:t>-70.00</w:t>
      </w:r>
      <w:r w:rsidRPr="00486D18">
        <w:rPr>
          <w:lang w:val="fr-FR"/>
        </w:rPr>
        <w:tab/>
        <w:t>0.0000</w:t>
      </w:r>
    </w:p>
    <w:p w14:paraId="0979D105"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20,217</w:t>
      </w:r>
      <w:r w:rsidRPr="00486D18">
        <w:rPr>
          <w:lang w:val="fr-FR"/>
        </w:rPr>
        <w:tab/>
        <w:t>34,958</w:t>
      </w:r>
      <w:r w:rsidRPr="00486D18">
        <w:rPr>
          <w:lang w:val="fr-FR"/>
        </w:rPr>
        <w:tab/>
        <w:t>-42.17</w:t>
      </w:r>
      <w:r w:rsidRPr="00486D18">
        <w:rPr>
          <w:lang w:val="fr-FR"/>
        </w:rPr>
        <w:tab/>
        <w:t>23.5355</w:t>
      </w:r>
    </w:p>
    <w:p w14:paraId="2154617E" w14:textId="77777777" w:rsidR="0008051B" w:rsidRPr="00486D18" w:rsidRDefault="0008051B" w:rsidP="0008051B">
      <w:pPr>
        <w:pStyle w:val="Style6"/>
        <w:rPr>
          <w:lang w:val="fr-FR"/>
        </w:rPr>
      </w:pPr>
      <w:r w:rsidRPr="00486D18">
        <w:rPr>
          <w:lang w:val="fr-FR"/>
        </w:rPr>
        <w:t>Congo -           (Population**: 6,258)</w:t>
      </w:r>
    </w:p>
    <w:p w14:paraId="3D2CECD9"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4.92</w:t>
      </w:r>
      <w:r w:rsidRPr="00486D18">
        <w:rPr>
          <w:lang w:val="fr-FR"/>
        </w:rPr>
        <w:tab/>
        <w:t>10.14</w:t>
      </w:r>
      <w:r w:rsidRPr="00486D18">
        <w:rPr>
          <w:lang w:val="fr-FR"/>
        </w:rPr>
        <w:tab/>
        <w:t>-51.48</w:t>
      </w:r>
      <w:r w:rsidRPr="00486D18">
        <w:rPr>
          <w:lang w:val="fr-FR"/>
        </w:rPr>
        <w:tab/>
        <w:t>0.0008</w:t>
      </w:r>
    </w:p>
    <w:p w14:paraId="7F872502"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4.92</w:t>
      </w:r>
      <w:r w:rsidRPr="00486D18">
        <w:rPr>
          <w:lang w:val="fr-FR"/>
        </w:rPr>
        <w:tab/>
        <w:t>10.14</w:t>
      </w:r>
      <w:r w:rsidRPr="00486D18">
        <w:rPr>
          <w:lang w:val="fr-FR"/>
        </w:rPr>
        <w:tab/>
        <w:t>-51.48</w:t>
      </w:r>
      <w:r w:rsidRPr="00486D18">
        <w:rPr>
          <w:lang w:val="fr-FR"/>
        </w:rPr>
        <w:tab/>
        <w:t>0.0008</w:t>
      </w:r>
    </w:p>
    <w:p w14:paraId="7EA3B84E"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281,443</w:t>
      </w:r>
      <w:r w:rsidRPr="00486D18">
        <w:rPr>
          <w:lang w:val="fr-FR"/>
        </w:rPr>
        <w:tab/>
        <w:t>504,649</w:t>
      </w:r>
      <w:r w:rsidRPr="00486D18">
        <w:rPr>
          <w:lang w:val="fr-FR"/>
        </w:rPr>
        <w:tab/>
        <w:t>-44.23</w:t>
      </w:r>
      <w:r w:rsidRPr="00486D18">
        <w:rPr>
          <w:lang w:val="fr-FR"/>
        </w:rPr>
        <w:tab/>
        <w:t>44.9733</w:t>
      </w:r>
    </w:p>
    <w:p w14:paraId="69E28ED4" w14:textId="77777777" w:rsidR="0008051B" w:rsidRPr="00486D18" w:rsidRDefault="0008051B" w:rsidP="0008051B">
      <w:pPr>
        <w:pStyle w:val="Style6"/>
        <w:rPr>
          <w:lang w:val="fr-FR"/>
        </w:rPr>
      </w:pPr>
      <w:r w:rsidRPr="00486D18">
        <w:rPr>
          <w:lang w:val="fr-FR"/>
        </w:rPr>
        <w:t xml:space="preserve">Cook </w:t>
      </w:r>
      <w:proofErr w:type="spellStart"/>
      <w:r w:rsidRPr="00486D18">
        <w:rPr>
          <w:lang w:val="fr-FR"/>
        </w:rPr>
        <w:t>Islands</w:t>
      </w:r>
      <w:proofErr w:type="spellEnd"/>
      <w:r w:rsidRPr="00486D18">
        <w:rPr>
          <w:lang w:val="fr-FR"/>
        </w:rPr>
        <w:t xml:space="preserve"> -           (Population**: 14)</w:t>
      </w:r>
    </w:p>
    <w:p w14:paraId="338E5D04"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779341E9"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67547137"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3,296</w:t>
      </w:r>
      <w:r w:rsidRPr="00486D18">
        <w:rPr>
          <w:lang w:val="fr-FR"/>
        </w:rPr>
        <w:tab/>
        <w:t>6,461</w:t>
      </w:r>
      <w:r w:rsidRPr="00486D18">
        <w:rPr>
          <w:lang w:val="fr-FR"/>
        </w:rPr>
        <w:tab/>
        <w:t>-48.99</w:t>
      </w:r>
      <w:r w:rsidRPr="00486D18">
        <w:rPr>
          <w:lang w:val="fr-FR"/>
        </w:rPr>
        <w:tab/>
        <w:t>235.4286</w:t>
      </w:r>
    </w:p>
    <w:p w14:paraId="2D8848A3" w14:textId="77777777" w:rsidR="0008051B" w:rsidRPr="00486D18" w:rsidRDefault="0008051B" w:rsidP="0008051B">
      <w:pPr>
        <w:pStyle w:val="Style6"/>
        <w:rPr>
          <w:lang w:val="fr-FR"/>
        </w:rPr>
      </w:pPr>
      <w:r w:rsidRPr="00486D18">
        <w:rPr>
          <w:lang w:val="fr-FR"/>
        </w:rPr>
        <w:t>Costa Rica -           (Population**: 5,118)</w:t>
      </w:r>
    </w:p>
    <w:p w14:paraId="60576024"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-0.06</w:t>
      </w:r>
      <w:r w:rsidRPr="00486D18">
        <w:rPr>
          <w:lang w:val="fr-FR"/>
        </w:rPr>
        <w:tab/>
        <w:t>0.00</w:t>
      </w:r>
      <w:r w:rsidRPr="00486D18">
        <w:rPr>
          <w:lang w:val="fr-FR"/>
        </w:rPr>
        <w:tab/>
        <w:t>-100</w:t>
      </w:r>
      <w:r w:rsidRPr="00486D18">
        <w:rPr>
          <w:lang w:val="fr-FR"/>
        </w:rPr>
        <w:tab/>
        <w:t>3.87</w:t>
      </w:r>
      <w:r w:rsidRPr="00486D18">
        <w:rPr>
          <w:lang w:val="fr-FR"/>
        </w:rPr>
        <w:tab/>
        <w:t>14.10</w:t>
      </w:r>
      <w:r w:rsidRPr="00486D18">
        <w:rPr>
          <w:lang w:val="fr-FR"/>
        </w:rPr>
        <w:tab/>
        <w:t>-72.55</w:t>
      </w:r>
      <w:r w:rsidRPr="00486D18">
        <w:rPr>
          <w:lang w:val="fr-FR"/>
        </w:rPr>
        <w:tab/>
        <w:t>0.0008</w:t>
      </w:r>
    </w:p>
    <w:p w14:paraId="1310377F"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-0.06</w:t>
      </w:r>
      <w:r w:rsidRPr="00486D18">
        <w:rPr>
          <w:lang w:val="fr-FR"/>
        </w:rPr>
        <w:tab/>
        <w:t>0.00</w:t>
      </w:r>
      <w:r w:rsidRPr="00486D18">
        <w:rPr>
          <w:lang w:val="fr-FR"/>
        </w:rPr>
        <w:tab/>
        <w:t>-100</w:t>
      </w:r>
      <w:r w:rsidRPr="00486D18">
        <w:rPr>
          <w:lang w:val="fr-FR"/>
        </w:rPr>
        <w:tab/>
        <w:t>3.87</w:t>
      </w:r>
      <w:r w:rsidRPr="00486D18">
        <w:rPr>
          <w:lang w:val="fr-FR"/>
        </w:rPr>
        <w:tab/>
        <w:t>14.10</w:t>
      </w:r>
      <w:r w:rsidRPr="00486D18">
        <w:rPr>
          <w:lang w:val="fr-FR"/>
        </w:rPr>
        <w:tab/>
        <w:t>-72.55</w:t>
      </w:r>
      <w:r w:rsidRPr="00486D18">
        <w:rPr>
          <w:lang w:val="fr-FR"/>
        </w:rPr>
        <w:tab/>
        <w:t>0.0008</w:t>
      </w:r>
    </w:p>
    <w:p w14:paraId="702DC49F"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-1,430</w:t>
      </w:r>
      <w:r w:rsidRPr="00486D18">
        <w:rPr>
          <w:lang w:val="fr-FR"/>
        </w:rPr>
        <w:tab/>
        <w:t>0</w:t>
      </w:r>
      <w:r w:rsidRPr="00486D18">
        <w:rPr>
          <w:lang w:val="fr-FR"/>
        </w:rPr>
        <w:tab/>
        <w:t>-100</w:t>
      </w:r>
      <w:r w:rsidRPr="00486D18">
        <w:rPr>
          <w:lang w:val="fr-FR"/>
        </w:rPr>
        <w:tab/>
        <w:t>1,324,607</w:t>
      </w:r>
      <w:r w:rsidRPr="00486D18">
        <w:rPr>
          <w:lang w:val="fr-FR"/>
        </w:rPr>
        <w:tab/>
        <w:t>1,450,799</w:t>
      </w:r>
      <w:r w:rsidRPr="00486D18">
        <w:rPr>
          <w:lang w:val="fr-FR"/>
        </w:rPr>
        <w:tab/>
        <w:t>-8.70</w:t>
      </w:r>
      <w:r w:rsidRPr="00486D18">
        <w:rPr>
          <w:lang w:val="fr-FR"/>
        </w:rPr>
        <w:tab/>
        <w:t>258.8134</w:t>
      </w:r>
    </w:p>
    <w:p w14:paraId="26DCFE86" w14:textId="77777777" w:rsidR="0008051B" w:rsidRPr="00486D18" w:rsidRDefault="0008051B" w:rsidP="0008051B">
      <w:pPr>
        <w:pStyle w:val="Style6"/>
        <w:rPr>
          <w:lang w:val="fr-FR"/>
        </w:rPr>
      </w:pPr>
      <w:r w:rsidRPr="00486D18">
        <w:rPr>
          <w:lang w:val="fr-FR"/>
        </w:rPr>
        <w:t>Côte d'Ivoire -           (Population**: 31,548)</w:t>
      </w:r>
    </w:p>
    <w:p w14:paraId="071D30C7"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19.25</w:t>
      </w:r>
      <w:r w:rsidRPr="00486D18">
        <w:rPr>
          <w:lang w:val="fr-FR"/>
        </w:rPr>
        <w:tab/>
        <w:t>63.80</w:t>
      </w:r>
      <w:r w:rsidRPr="00486D18">
        <w:rPr>
          <w:lang w:val="fr-FR"/>
        </w:rPr>
        <w:tab/>
        <w:t>-69.83</w:t>
      </w:r>
      <w:r w:rsidRPr="00486D18">
        <w:rPr>
          <w:lang w:val="fr-FR"/>
        </w:rPr>
        <w:tab/>
        <w:t>0.0006</w:t>
      </w:r>
    </w:p>
    <w:p w14:paraId="05E4EA75"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19.25</w:t>
      </w:r>
      <w:r w:rsidRPr="00486D18">
        <w:rPr>
          <w:lang w:val="fr-FR"/>
        </w:rPr>
        <w:tab/>
        <w:t>63.80</w:t>
      </w:r>
      <w:r w:rsidRPr="00486D18">
        <w:rPr>
          <w:lang w:val="fr-FR"/>
        </w:rPr>
        <w:tab/>
        <w:t>-69.83</w:t>
      </w:r>
      <w:r w:rsidRPr="00486D18">
        <w:rPr>
          <w:lang w:val="fr-FR"/>
        </w:rPr>
        <w:tab/>
        <w:t>0.0006</w:t>
      </w:r>
    </w:p>
    <w:p w14:paraId="3A034BC4"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2,731,618</w:t>
      </w:r>
      <w:r w:rsidRPr="00486D18">
        <w:rPr>
          <w:lang w:val="fr-FR"/>
        </w:rPr>
        <w:tab/>
        <w:t>21,289,132</w:t>
      </w:r>
      <w:r w:rsidRPr="00486D18">
        <w:rPr>
          <w:lang w:val="fr-FR"/>
        </w:rPr>
        <w:tab/>
        <w:t>-87.17</w:t>
      </w:r>
      <w:r w:rsidRPr="00486D18">
        <w:rPr>
          <w:lang w:val="fr-FR"/>
        </w:rPr>
        <w:tab/>
        <w:t>86.5861</w:t>
      </w:r>
    </w:p>
    <w:p w14:paraId="2B7E8010" w14:textId="77777777" w:rsidR="0008051B" w:rsidRPr="00486D18" w:rsidRDefault="0008051B" w:rsidP="0008051B">
      <w:pPr>
        <w:pStyle w:val="Style6"/>
        <w:rPr>
          <w:lang w:val="fr-FR"/>
        </w:rPr>
      </w:pPr>
      <w:r w:rsidRPr="00486D18">
        <w:rPr>
          <w:lang w:val="fr-FR"/>
        </w:rPr>
        <w:t>Cuba -           (Population**: 11,001)</w:t>
      </w:r>
    </w:p>
    <w:p w14:paraId="2F03A1D5"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2.44</w:t>
      </w:r>
      <w:r w:rsidRPr="00486D18">
        <w:rPr>
          <w:lang w:val="fr-FR"/>
        </w:rPr>
        <w:tab/>
        <w:t>16.90</w:t>
      </w:r>
      <w:r w:rsidRPr="00486D18">
        <w:rPr>
          <w:lang w:val="fr-FR"/>
        </w:rPr>
        <w:tab/>
        <w:t>-85.56</w:t>
      </w:r>
      <w:r w:rsidRPr="00486D18">
        <w:rPr>
          <w:lang w:val="fr-FR"/>
        </w:rPr>
        <w:tab/>
        <w:t>0.0002</w:t>
      </w:r>
    </w:p>
    <w:p w14:paraId="39642ED0"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2.44</w:t>
      </w:r>
      <w:r w:rsidRPr="00486D18">
        <w:rPr>
          <w:lang w:val="fr-FR"/>
        </w:rPr>
        <w:tab/>
        <w:t>16.90</w:t>
      </w:r>
      <w:r w:rsidRPr="00486D18">
        <w:rPr>
          <w:lang w:val="fr-FR"/>
        </w:rPr>
        <w:tab/>
        <w:t>-85.56</w:t>
      </w:r>
      <w:r w:rsidRPr="00486D18">
        <w:rPr>
          <w:lang w:val="fr-FR"/>
        </w:rPr>
        <w:tab/>
        <w:t>0.0002</w:t>
      </w:r>
    </w:p>
    <w:p w14:paraId="5364B183"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671,021</w:t>
      </w:r>
      <w:r w:rsidRPr="00486D18">
        <w:rPr>
          <w:lang w:val="fr-FR"/>
        </w:rPr>
        <w:tab/>
        <w:t>1,030,662</w:t>
      </w:r>
      <w:r w:rsidRPr="00486D18">
        <w:rPr>
          <w:lang w:val="fr-FR"/>
        </w:rPr>
        <w:tab/>
        <w:t>-34.89</w:t>
      </w:r>
      <w:r w:rsidRPr="00486D18">
        <w:rPr>
          <w:lang w:val="fr-FR"/>
        </w:rPr>
        <w:tab/>
        <w:t>60.9964</w:t>
      </w:r>
    </w:p>
    <w:p w14:paraId="58FAC129" w14:textId="77777777" w:rsidR="0008051B" w:rsidRDefault="0008051B" w:rsidP="0008051B">
      <w:pPr>
        <w:pStyle w:val="Style6"/>
      </w:pPr>
      <w:r>
        <w:t xml:space="preserve">Democratic People's Republic of Korea -        </w:t>
      </w:r>
      <w:proofErr w:type="gramStart"/>
      <w:r>
        <w:t xml:space="preserve">   (</w:t>
      </w:r>
      <w:proofErr w:type="gramEnd"/>
      <w:r>
        <w:t>Population**: 26,460)</w:t>
      </w:r>
    </w:p>
    <w:p w14:paraId="26D1222E"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21.61</w:t>
      </w:r>
      <w:r w:rsidRPr="00486D18">
        <w:rPr>
          <w:lang w:val="fr-FR"/>
        </w:rPr>
        <w:tab/>
        <w:t>27.60</w:t>
      </w:r>
      <w:r w:rsidRPr="00486D18">
        <w:rPr>
          <w:lang w:val="fr-FR"/>
        </w:rPr>
        <w:tab/>
        <w:t>-21.70</w:t>
      </w:r>
      <w:r w:rsidRPr="00486D18">
        <w:rPr>
          <w:lang w:val="fr-FR"/>
        </w:rPr>
        <w:tab/>
        <w:t>51.43</w:t>
      </w:r>
      <w:r w:rsidRPr="00486D18">
        <w:rPr>
          <w:lang w:val="fr-FR"/>
        </w:rPr>
        <w:tab/>
        <w:t>78.00</w:t>
      </w:r>
      <w:r w:rsidRPr="00486D18">
        <w:rPr>
          <w:lang w:val="fr-FR"/>
        </w:rPr>
        <w:tab/>
        <w:t>-34.06</w:t>
      </w:r>
      <w:r w:rsidRPr="00486D18">
        <w:rPr>
          <w:lang w:val="fr-FR"/>
        </w:rPr>
        <w:tab/>
        <w:t>0.0019</w:t>
      </w:r>
    </w:p>
    <w:p w14:paraId="401901D9"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21.61</w:t>
      </w:r>
      <w:r w:rsidRPr="00486D18">
        <w:rPr>
          <w:lang w:val="fr-FR"/>
        </w:rPr>
        <w:tab/>
        <w:t>27.60</w:t>
      </w:r>
      <w:r w:rsidRPr="00486D18">
        <w:rPr>
          <w:lang w:val="fr-FR"/>
        </w:rPr>
        <w:tab/>
        <w:t>-21.70</w:t>
      </w:r>
      <w:r w:rsidRPr="00486D18">
        <w:rPr>
          <w:lang w:val="fr-FR"/>
        </w:rPr>
        <w:tab/>
        <w:t>51.43</w:t>
      </w:r>
      <w:r w:rsidRPr="00486D18">
        <w:rPr>
          <w:lang w:val="fr-FR"/>
        </w:rPr>
        <w:tab/>
        <w:t>78.00</w:t>
      </w:r>
      <w:r w:rsidRPr="00486D18">
        <w:rPr>
          <w:lang w:val="fr-FR"/>
        </w:rPr>
        <w:tab/>
        <w:t>-34.06</w:t>
      </w:r>
      <w:r w:rsidRPr="00486D18">
        <w:rPr>
          <w:lang w:val="fr-FR"/>
        </w:rPr>
        <w:tab/>
        <w:t>0.0019</w:t>
      </w:r>
    </w:p>
    <w:p w14:paraId="1A68B215" w14:textId="77777777" w:rsidR="0008051B" w:rsidRDefault="0008051B" w:rsidP="0008051B">
      <w:pPr>
        <w:pStyle w:val="Style7"/>
      </w:pPr>
      <w:r>
        <w:t>F - Hydrofluorocarbons (HFCs)</w:t>
      </w:r>
      <w:r>
        <w:tab/>
        <w:t>656,370</w:t>
      </w:r>
      <w:r>
        <w:tab/>
        <w:t>1,102,320</w:t>
      </w:r>
      <w:r>
        <w:tab/>
        <w:t>-40.46</w:t>
      </w:r>
      <w:r>
        <w:tab/>
        <w:t>656,370</w:t>
      </w:r>
      <w:r>
        <w:tab/>
        <w:t>1,906,435</w:t>
      </w:r>
      <w:r>
        <w:tab/>
        <w:t>-65.57</w:t>
      </w:r>
      <w:r>
        <w:tab/>
        <w:t>24.8061</w:t>
      </w:r>
    </w:p>
    <w:p w14:paraId="3D8497B6" w14:textId="77777777" w:rsidR="0008051B" w:rsidRDefault="0008051B" w:rsidP="0008051B">
      <w:pPr>
        <w:pStyle w:val="Style6"/>
      </w:pPr>
      <w:r>
        <w:t xml:space="preserve">Democratic Republic of the Congo -        </w:t>
      </w:r>
      <w:proofErr w:type="gramStart"/>
      <w:r>
        <w:t xml:space="preserve">   (</w:t>
      </w:r>
      <w:proofErr w:type="gramEnd"/>
      <w:r>
        <w:t>Population**: 107,516)</w:t>
      </w:r>
    </w:p>
    <w:p w14:paraId="22BCF0EB"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0.78</w:t>
      </w:r>
      <w:r w:rsidRPr="00486D18">
        <w:rPr>
          <w:lang w:val="fr-FR"/>
        </w:rPr>
        <w:tab/>
        <w:t>66.21</w:t>
      </w:r>
      <w:r w:rsidRPr="00486D18">
        <w:rPr>
          <w:lang w:val="fr-FR"/>
        </w:rPr>
        <w:tab/>
        <w:t>-98.82</w:t>
      </w:r>
      <w:r w:rsidRPr="00486D18">
        <w:rPr>
          <w:lang w:val="fr-FR"/>
        </w:rPr>
        <w:tab/>
        <w:t>0.0000</w:t>
      </w:r>
    </w:p>
    <w:p w14:paraId="45732C01"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0.78</w:t>
      </w:r>
      <w:r w:rsidRPr="00486D18">
        <w:rPr>
          <w:lang w:val="fr-FR"/>
        </w:rPr>
        <w:tab/>
        <w:t>66.21</w:t>
      </w:r>
      <w:r w:rsidRPr="00486D18">
        <w:rPr>
          <w:lang w:val="fr-FR"/>
        </w:rPr>
        <w:tab/>
        <w:t>-98.82</w:t>
      </w:r>
      <w:r w:rsidRPr="00486D18">
        <w:rPr>
          <w:lang w:val="fr-FR"/>
        </w:rPr>
        <w:tab/>
        <w:t>0.0000</w:t>
      </w:r>
    </w:p>
    <w:p w14:paraId="6E6C0AE3" w14:textId="77777777" w:rsidR="0008051B" w:rsidRPr="00486D18" w:rsidRDefault="0008051B" w:rsidP="0008051B">
      <w:pPr>
        <w:pStyle w:val="Style6"/>
        <w:rPr>
          <w:lang w:val="fr-FR"/>
        </w:rPr>
      </w:pPr>
      <w:r w:rsidRPr="00486D18">
        <w:rPr>
          <w:lang w:val="fr-FR"/>
        </w:rPr>
        <w:t>Djibouti -           (Population**: 1,161)</w:t>
      </w:r>
    </w:p>
    <w:p w14:paraId="41EA8F37"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0.23</w:t>
      </w:r>
      <w:r w:rsidRPr="00486D18">
        <w:rPr>
          <w:lang w:val="fr-FR"/>
        </w:rPr>
        <w:tab/>
        <w:t>0.70</w:t>
      </w:r>
      <w:r w:rsidRPr="00486D18">
        <w:rPr>
          <w:lang w:val="fr-FR"/>
        </w:rPr>
        <w:tab/>
        <w:t>-67.14</w:t>
      </w:r>
      <w:r w:rsidRPr="00486D18">
        <w:rPr>
          <w:lang w:val="fr-FR"/>
        </w:rPr>
        <w:tab/>
        <w:t>0.0002</w:t>
      </w:r>
    </w:p>
    <w:p w14:paraId="5E85086C"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0.23</w:t>
      </w:r>
      <w:r w:rsidRPr="00486D18">
        <w:rPr>
          <w:lang w:val="fr-FR"/>
        </w:rPr>
        <w:tab/>
        <w:t>0.70</w:t>
      </w:r>
      <w:r w:rsidRPr="00486D18">
        <w:rPr>
          <w:lang w:val="fr-FR"/>
        </w:rPr>
        <w:tab/>
        <w:t>-67.14</w:t>
      </w:r>
      <w:r w:rsidRPr="00486D18">
        <w:rPr>
          <w:lang w:val="fr-FR"/>
        </w:rPr>
        <w:tab/>
        <w:t>0.0002</w:t>
      </w:r>
    </w:p>
    <w:p w14:paraId="30A0F01A"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219,822</w:t>
      </w:r>
      <w:r w:rsidRPr="00486D18">
        <w:rPr>
          <w:lang w:val="fr-FR"/>
        </w:rPr>
        <w:tab/>
        <w:t>220,941</w:t>
      </w:r>
      <w:r w:rsidRPr="00486D18">
        <w:rPr>
          <w:lang w:val="fr-FR"/>
        </w:rPr>
        <w:tab/>
        <w:t>-0.51</w:t>
      </w:r>
      <w:r w:rsidRPr="00486D18">
        <w:rPr>
          <w:lang w:val="fr-FR"/>
        </w:rPr>
        <w:tab/>
        <w:t>189.3385</w:t>
      </w:r>
    </w:p>
    <w:p w14:paraId="2927D942" w14:textId="77777777" w:rsidR="0008051B" w:rsidRPr="00486D18" w:rsidRDefault="0008051B" w:rsidP="0008051B">
      <w:pPr>
        <w:pStyle w:val="Style6"/>
        <w:rPr>
          <w:lang w:val="fr-FR"/>
        </w:rPr>
      </w:pPr>
      <w:proofErr w:type="spellStart"/>
      <w:r w:rsidRPr="00486D18">
        <w:rPr>
          <w:lang w:val="fr-FR"/>
        </w:rPr>
        <w:t>Dominica</w:t>
      </w:r>
      <w:proofErr w:type="spellEnd"/>
      <w:r w:rsidRPr="00486D18">
        <w:rPr>
          <w:lang w:val="fr-FR"/>
        </w:rPr>
        <w:t xml:space="preserve"> -           (Population**: 66)</w:t>
      </w:r>
    </w:p>
    <w:p w14:paraId="78C67B36"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0.20</w:t>
      </w:r>
      <w:r w:rsidRPr="00486D18">
        <w:rPr>
          <w:lang w:val="fr-FR"/>
        </w:rPr>
        <w:tab/>
        <w:t>0.40</w:t>
      </w:r>
      <w:r w:rsidRPr="00486D18">
        <w:rPr>
          <w:lang w:val="fr-FR"/>
        </w:rPr>
        <w:tab/>
        <w:t>-50.00</w:t>
      </w:r>
      <w:r w:rsidRPr="00486D18">
        <w:rPr>
          <w:lang w:val="fr-FR"/>
        </w:rPr>
        <w:tab/>
        <w:t>0.0030</w:t>
      </w:r>
    </w:p>
    <w:p w14:paraId="7171B655"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0.20</w:t>
      </w:r>
      <w:r w:rsidRPr="00486D18">
        <w:rPr>
          <w:lang w:val="fr-FR"/>
        </w:rPr>
        <w:tab/>
        <w:t>0.40</w:t>
      </w:r>
      <w:r w:rsidRPr="00486D18">
        <w:rPr>
          <w:lang w:val="fr-FR"/>
        </w:rPr>
        <w:tab/>
        <w:t>-50.00</w:t>
      </w:r>
      <w:r w:rsidRPr="00486D18">
        <w:rPr>
          <w:lang w:val="fr-FR"/>
        </w:rPr>
        <w:tab/>
        <w:t>0.0030</w:t>
      </w:r>
    </w:p>
    <w:p w14:paraId="326CD47D"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r>
      <w:r w:rsidRPr="00486D18">
        <w:rPr>
          <w:lang w:val="fr-FR"/>
        </w:rPr>
        <w:tab/>
        <w:t>-100</w:t>
      </w:r>
      <w:r w:rsidRPr="00486D18">
        <w:rPr>
          <w:lang w:val="fr-FR"/>
        </w:rPr>
        <w:tab/>
        <w:t>51,654</w:t>
      </w:r>
      <w:r w:rsidRPr="00486D18">
        <w:rPr>
          <w:lang w:val="fr-FR"/>
        </w:rPr>
        <w:tab/>
      </w:r>
      <w:r w:rsidRPr="00486D18">
        <w:rPr>
          <w:lang w:val="fr-FR"/>
        </w:rPr>
        <w:tab/>
      </w:r>
      <w:r w:rsidRPr="00486D18">
        <w:rPr>
          <w:lang w:val="fr-FR"/>
        </w:rPr>
        <w:tab/>
        <w:t>782.6364</w:t>
      </w:r>
    </w:p>
    <w:p w14:paraId="142091C2" w14:textId="77777777" w:rsidR="0008051B" w:rsidRPr="00486D18" w:rsidRDefault="0008051B" w:rsidP="0008051B">
      <w:pPr>
        <w:pStyle w:val="Style6"/>
        <w:rPr>
          <w:lang w:val="fr-FR"/>
        </w:rPr>
      </w:pPr>
      <w:r w:rsidRPr="00486D18">
        <w:rPr>
          <w:lang w:val="fr-FR"/>
        </w:rPr>
        <w:lastRenderedPageBreak/>
        <w:t>Dominican Republic -           (Population**: 11,380)</w:t>
      </w:r>
    </w:p>
    <w:p w14:paraId="40848ADB"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28.28</w:t>
      </w:r>
      <w:r w:rsidRPr="00486D18">
        <w:rPr>
          <w:lang w:val="fr-FR"/>
        </w:rPr>
        <w:tab/>
        <w:t>51.20</w:t>
      </w:r>
      <w:r w:rsidRPr="00486D18">
        <w:rPr>
          <w:lang w:val="fr-FR"/>
        </w:rPr>
        <w:tab/>
        <w:t>-44.77</w:t>
      </w:r>
      <w:r w:rsidRPr="00486D18">
        <w:rPr>
          <w:lang w:val="fr-FR"/>
        </w:rPr>
        <w:tab/>
        <w:t>0.0025</w:t>
      </w:r>
    </w:p>
    <w:p w14:paraId="37CFC30F"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28.28</w:t>
      </w:r>
      <w:r w:rsidRPr="00486D18">
        <w:rPr>
          <w:lang w:val="fr-FR"/>
        </w:rPr>
        <w:tab/>
        <w:t>51.20</w:t>
      </w:r>
      <w:r w:rsidRPr="00486D18">
        <w:rPr>
          <w:lang w:val="fr-FR"/>
        </w:rPr>
        <w:tab/>
        <w:t>-44.77</w:t>
      </w:r>
      <w:r w:rsidRPr="00486D18">
        <w:rPr>
          <w:lang w:val="fr-FR"/>
        </w:rPr>
        <w:tab/>
        <w:t>0.0025</w:t>
      </w:r>
    </w:p>
    <w:p w14:paraId="387AE593"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3,034,223</w:t>
      </w:r>
      <w:r w:rsidRPr="00486D18">
        <w:rPr>
          <w:lang w:val="fr-FR"/>
        </w:rPr>
        <w:tab/>
        <w:t>3,834,089</w:t>
      </w:r>
      <w:r w:rsidRPr="00486D18">
        <w:rPr>
          <w:lang w:val="fr-FR"/>
        </w:rPr>
        <w:tab/>
        <w:t>-20.86</w:t>
      </w:r>
      <w:r w:rsidRPr="00486D18">
        <w:rPr>
          <w:lang w:val="fr-FR"/>
        </w:rPr>
        <w:tab/>
        <w:t>266.6277</w:t>
      </w:r>
    </w:p>
    <w:p w14:paraId="5DC60B0C" w14:textId="77777777" w:rsidR="0008051B" w:rsidRPr="00486D18" w:rsidRDefault="0008051B" w:rsidP="0008051B">
      <w:pPr>
        <w:pStyle w:val="Style6"/>
        <w:rPr>
          <w:lang w:val="fr-FR"/>
        </w:rPr>
      </w:pPr>
      <w:proofErr w:type="spellStart"/>
      <w:r w:rsidRPr="00486D18">
        <w:rPr>
          <w:lang w:val="fr-FR"/>
        </w:rPr>
        <w:t>Ecuador</w:t>
      </w:r>
      <w:proofErr w:type="spellEnd"/>
      <w:r w:rsidRPr="00486D18">
        <w:rPr>
          <w:lang w:val="fr-FR"/>
        </w:rPr>
        <w:t xml:space="preserve"> -           (Population**: 18,058)</w:t>
      </w:r>
    </w:p>
    <w:p w14:paraId="11A2B29D"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7.60</w:t>
      </w:r>
      <w:r w:rsidRPr="00486D18">
        <w:rPr>
          <w:lang w:val="fr-FR"/>
        </w:rPr>
        <w:tab/>
        <w:t>23.49</w:t>
      </w:r>
      <w:r w:rsidRPr="00486D18">
        <w:rPr>
          <w:lang w:val="fr-FR"/>
        </w:rPr>
        <w:tab/>
        <w:t>-67.65</w:t>
      </w:r>
      <w:r w:rsidRPr="00486D18">
        <w:rPr>
          <w:lang w:val="fr-FR"/>
        </w:rPr>
        <w:tab/>
        <w:t>0.0004</w:t>
      </w:r>
    </w:p>
    <w:p w14:paraId="29AAF00D"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7.60</w:t>
      </w:r>
      <w:r w:rsidRPr="00486D18">
        <w:rPr>
          <w:lang w:val="fr-FR"/>
        </w:rPr>
        <w:tab/>
        <w:t>23.49</w:t>
      </w:r>
      <w:r w:rsidRPr="00486D18">
        <w:rPr>
          <w:lang w:val="fr-FR"/>
        </w:rPr>
        <w:tab/>
        <w:t>-67.65</w:t>
      </w:r>
      <w:r w:rsidRPr="00486D18">
        <w:rPr>
          <w:lang w:val="fr-FR"/>
        </w:rPr>
        <w:tab/>
        <w:t>0.0004</w:t>
      </w:r>
    </w:p>
    <w:p w14:paraId="1DC7F359"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2,010,343</w:t>
      </w:r>
      <w:r w:rsidRPr="00486D18">
        <w:rPr>
          <w:lang w:val="fr-FR"/>
        </w:rPr>
        <w:tab/>
        <w:t>3,179,294</w:t>
      </w:r>
      <w:r w:rsidRPr="00486D18">
        <w:rPr>
          <w:lang w:val="fr-FR"/>
        </w:rPr>
        <w:tab/>
        <w:t>-36.77</w:t>
      </w:r>
      <w:r w:rsidRPr="00486D18">
        <w:rPr>
          <w:lang w:val="fr-FR"/>
        </w:rPr>
        <w:tab/>
        <w:t>111.3270</w:t>
      </w:r>
    </w:p>
    <w:p w14:paraId="1ACF61E5" w14:textId="77777777" w:rsidR="0008051B" w:rsidRPr="00486D18" w:rsidRDefault="0008051B" w:rsidP="0008051B">
      <w:pPr>
        <w:pStyle w:val="Style6"/>
        <w:rPr>
          <w:lang w:val="fr-FR"/>
        </w:rPr>
      </w:pPr>
      <w:r w:rsidRPr="00486D18">
        <w:rPr>
          <w:lang w:val="fr-FR"/>
        </w:rPr>
        <w:t>Egypt -           (Population**: 115,578)</w:t>
      </w:r>
    </w:p>
    <w:p w14:paraId="20EB4963"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215.09</w:t>
      </w:r>
      <w:r w:rsidRPr="00486D18">
        <w:rPr>
          <w:lang w:val="fr-FR"/>
        </w:rPr>
        <w:tab/>
        <w:t>386.30</w:t>
      </w:r>
      <w:r w:rsidRPr="00486D18">
        <w:rPr>
          <w:lang w:val="fr-FR"/>
        </w:rPr>
        <w:tab/>
        <w:t>-44.32</w:t>
      </w:r>
      <w:r w:rsidRPr="00486D18">
        <w:rPr>
          <w:lang w:val="fr-FR"/>
        </w:rPr>
        <w:tab/>
        <w:t>0.0019</w:t>
      </w:r>
    </w:p>
    <w:p w14:paraId="7D6B2178"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215.09</w:t>
      </w:r>
      <w:r w:rsidRPr="00486D18">
        <w:rPr>
          <w:lang w:val="fr-FR"/>
        </w:rPr>
        <w:tab/>
        <w:t>386.30</w:t>
      </w:r>
      <w:r w:rsidRPr="00486D18">
        <w:rPr>
          <w:lang w:val="fr-FR"/>
        </w:rPr>
        <w:tab/>
        <w:t>-44.32</w:t>
      </w:r>
      <w:r w:rsidRPr="00486D18">
        <w:rPr>
          <w:lang w:val="fr-FR"/>
        </w:rPr>
        <w:tab/>
        <w:t>0.0019</w:t>
      </w:r>
    </w:p>
    <w:p w14:paraId="11EFF5E1"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17,259,729</w:t>
      </w:r>
      <w:r w:rsidRPr="00486D18">
        <w:rPr>
          <w:lang w:val="fr-FR"/>
        </w:rPr>
        <w:tab/>
        <w:t>19,290,350</w:t>
      </w:r>
      <w:r w:rsidRPr="00486D18">
        <w:rPr>
          <w:lang w:val="fr-FR"/>
        </w:rPr>
        <w:tab/>
        <w:t>-10.53</w:t>
      </w:r>
      <w:r w:rsidRPr="00486D18">
        <w:rPr>
          <w:lang w:val="fr-FR"/>
        </w:rPr>
        <w:tab/>
        <w:t>149.3340</w:t>
      </w:r>
    </w:p>
    <w:p w14:paraId="3DB860D3" w14:textId="77777777" w:rsidR="0008051B" w:rsidRPr="00486D18" w:rsidRDefault="0008051B" w:rsidP="0008051B">
      <w:pPr>
        <w:pStyle w:val="Style6"/>
        <w:rPr>
          <w:lang w:val="fr-FR"/>
        </w:rPr>
      </w:pPr>
      <w:r w:rsidRPr="00486D18">
        <w:rPr>
          <w:lang w:val="fr-FR"/>
        </w:rPr>
        <w:t>El Salvador -           (Population**: 6,324)</w:t>
      </w:r>
    </w:p>
    <w:p w14:paraId="65675F4F"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2.08</w:t>
      </w:r>
      <w:r w:rsidRPr="00486D18">
        <w:rPr>
          <w:lang w:val="fr-FR"/>
        </w:rPr>
        <w:tab/>
        <w:t>11.70</w:t>
      </w:r>
      <w:r w:rsidRPr="00486D18">
        <w:rPr>
          <w:lang w:val="fr-FR"/>
        </w:rPr>
        <w:tab/>
        <w:t>-82.22</w:t>
      </w:r>
      <w:r w:rsidRPr="00486D18">
        <w:rPr>
          <w:lang w:val="fr-FR"/>
        </w:rPr>
        <w:tab/>
        <w:t>0.0003</w:t>
      </w:r>
    </w:p>
    <w:p w14:paraId="49C03FAD"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2.08</w:t>
      </w:r>
      <w:r w:rsidRPr="00486D18">
        <w:rPr>
          <w:lang w:val="fr-FR"/>
        </w:rPr>
        <w:tab/>
        <w:t>11.70</w:t>
      </w:r>
      <w:r w:rsidRPr="00486D18">
        <w:rPr>
          <w:lang w:val="fr-FR"/>
        </w:rPr>
        <w:tab/>
        <w:t>-82.22</w:t>
      </w:r>
      <w:r w:rsidRPr="00486D18">
        <w:rPr>
          <w:lang w:val="fr-FR"/>
        </w:rPr>
        <w:tab/>
        <w:t>0.0003</w:t>
      </w:r>
    </w:p>
    <w:p w14:paraId="6F57B1DA"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862,827</w:t>
      </w:r>
      <w:r w:rsidRPr="00486D18">
        <w:rPr>
          <w:lang w:val="fr-FR"/>
        </w:rPr>
        <w:tab/>
        <w:t>922,362</w:t>
      </w:r>
      <w:r w:rsidRPr="00486D18">
        <w:rPr>
          <w:lang w:val="fr-FR"/>
        </w:rPr>
        <w:tab/>
        <w:t>-6.45</w:t>
      </w:r>
      <w:r w:rsidRPr="00486D18">
        <w:rPr>
          <w:lang w:val="fr-FR"/>
        </w:rPr>
        <w:tab/>
        <w:t>136.4369</w:t>
      </w:r>
    </w:p>
    <w:p w14:paraId="124EE884" w14:textId="77777777" w:rsidR="0008051B" w:rsidRPr="00486D18" w:rsidRDefault="0008051B" w:rsidP="0008051B">
      <w:pPr>
        <w:pStyle w:val="Style6"/>
        <w:rPr>
          <w:lang w:val="fr-FR"/>
        </w:rPr>
      </w:pPr>
      <w:r w:rsidRPr="00486D18">
        <w:rPr>
          <w:lang w:val="fr-FR"/>
        </w:rPr>
        <w:t xml:space="preserve">Equatorial </w:t>
      </w:r>
      <w:proofErr w:type="spellStart"/>
      <w:r w:rsidRPr="00486D18">
        <w:rPr>
          <w:lang w:val="fr-FR"/>
        </w:rPr>
        <w:t>Guinea</w:t>
      </w:r>
      <w:proofErr w:type="spellEnd"/>
      <w:r w:rsidRPr="00486D18">
        <w:rPr>
          <w:lang w:val="fr-FR"/>
        </w:rPr>
        <w:t xml:space="preserve"> -           (Population**: 1,870)</w:t>
      </w:r>
    </w:p>
    <w:p w14:paraId="783ACE37"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0.50</w:t>
      </w:r>
      <w:r w:rsidRPr="00486D18">
        <w:rPr>
          <w:lang w:val="fr-FR"/>
        </w:rPr>
        <w:tab/>
        <w:t>6.31</w:t>
      </w:r>
      <w:r w:rsidRPr="00486D18">
        <w:rPr>
          <w:lang w:val="fr-FR"/>
        </w:rPr>
        <w:tab/>
        <w:t>-92.08</w:t>
      </w:r>
      <w:r w:rsidRPr="00486D18">
        <w:rPr>
          <w:lang w:val="fr-FR"/>
        </w:rPr>
        <w:tab/>
        <w:t>0.0003</w:t>
      </w:r>
    </w:p>
    <w:p w14:paraId="03061204"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0.50</w:t>
      </w:r>
      <w:r w:rsidRPr="00486D18">
        <w:rPr>
          <w:lang w:val="fr-FR"/>
        </w:rPr>
        <w:tab/>
        <w:t>6.31</w:t>
      </w:r>
      <w:r w:rsidRPr="00486D18">
        <w:rPr>
          <w:lang w:val="fr-FR"/>
        </w:rPr>
        <w:tab/>
        <w:t>-92.08</w:t>
      </w:r>
      <w:r w:rsidRPr="00486D18">
        <w:rPr>
          <w:lang w:val="fr-FR"/>
        </w:rPr>
        <w:tab/>
        <w:t>0.0003</w:t>
      </w:r>
    </w:p>
    <w:p w14:paraId="1AEDC4A6"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r>
      <w:r w:rsidRPr="00486D18">
        <w:rPr>
          <w:lang w:val="fr-FR"/>
        </w:rPr>
        <w:tab/>
        <w:t>-100</w:t>
      </w:r>
      <w:r w:rsidRPr="00486D18">
        <w:rPr>
          <w:lang w:val="fr-FR"/>
        </w:rPr>
        <w:tab/>
        <w:t>52,398</w:t>
      </w:r>
      <w:r w:rsidRPr="00486D18">
        <w:rPr>
          <w:lang w:val="fr-FR"/>
        </w:rPr>
        <w:tab/>
      </w:r>
      <w:r w:rsidRPr="00486D18">
        <w:rPr>
          <w:lang w:val="fr-FR"/>
        </w:rPr>
        <w:tab/>
      </w:r>
      <w:r w:rsidRPr="00486D18">
        <w:rPr>
          <w:lang w:val="fr-FR"/>
        </w:rPr>
        <w:tab/>
        <w:t>28.0203</w:t>
      </w:r>
    </w:p>
    <w:p w14:paraId="2E9DD9B1" w14:textId="77777777" w:rsidR="0008051B" w:rsidRPr="00486D18" w:rsidRDefault="0008051B" w:rsidP="0008051B">
      <w:pPr>
        <w:pStyle w:val="Style6"/>
        <w:rPr>
          <w:lang w:val="fr-FR"/>
        </w:rPr>
      </w:pPr>
      <w:r w:rsidRPr="00486D18">
        <w:rPr>
          <w:lang w:val="fr-FR"/>
        </w:rPr>
        <w:t>Eritrea -           (Population**: 3,502)</w:t>
      </w:r>
    </w:p>
    <w:p w14:paraId="78B52D6B"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0.39</w:t>
      </w:r>
      <w:r w:rsidRPr="00486D18">
        <w:rPr>
          <w:lang w:val="fr-FR"/>
        </w:rPr>
        <w:tab/>
        <w:t>1.09</w:t>
      </w:r>
      <w:r w:rsidRPr="00486D18">
        <w:rPr>
          <w:lang w:val="fr-FR"/>
        </w:rPr>
        <w:tab/>
        <w:t>-64.22</w:t>
      </w:r>
      <w:r w:rsidRPr="00486D18">
        <w:rPr>
          <w:lang w:val="fr-FR"/>
        </w:rPr>
        <w:tab/>
        <w:t>0.0001</w:t>
      </w:r>
    </w:p>
    <w:p w14:paraId="599C6512"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0.39</w:t>
      </w:r>
      <w:r w:rsidRPr="00486D18">
        <w:rPr>
          <w:lang w:val="fr-FR"/>
        </w:rPr>
        <w:tab/>
        <w:t>1.09</w:t>
      </w:r>
      <w:r w:rsidRPr="00486D18">
        <w:rPr>
          <w:lang w:val="fr-FR"/>
        </w:rPr>
        <w:tab/>
        <w:t>-64.22</w:t>
      </w:r>
      <w:r w:rsidRPr="00486D18">
        <w:rPr>
          <w:lang w:val="fr-FR"/>
        </w:rPr>
        <w:tab/>
        <w:t>0.0001</w:t>
      </w:r>
    </w:p>
    <w:p w14:paraId="5FDE3F79"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169,245</w:t>
      </w:r>
      <w:r w:rsidRPr="00486D18">
        <w:rPr>
          <w:lang w:val="fr-FR"/>
        </w:rPr>
        <w:tab/>
        <w:t>169,249</w:t>
      </w:r>
      <w:r w:rsidRPr="00486D18">
        <w:rPr>
          <w:lang w:val="fr-FR"/>
        </w:rPr>
        <w:tab/>
        <w:t>0.00</w:t>
      </w:r>
      <w:r w:rsidRPr="00486D18">
        <w:rPr>
          <w:lang w:val="fr-FR"/>
        </w:rPr>
        <w:tab/>
        <w:t>48.3281</w:t>
      </w:r>
    </w:p>
    <w:p w14:paraId="6C360049" w14:textId="77777777" w:rsidR="0008051B" w:rsidRPr="00486D18" w:rsidRDefault="0008051B" w:rsidP="0008051B">
      <w:pPr>
        <w:pStyle w:val="Style6"/>
        <w:rPr>
          <w:lang w:val="fr-FR"/>
        </w:rPr>
      </w:pPr>
      <w:r w:rsidRPr="00486D18">
        <w:rPr>
          <w:lang w:val="fr-FR"/>
        </w:rPr>
        <w:t>Eswatini -           (Population**: 1,236)</w:t>
      </w:r>
    </w:p>
    <w:p w14:paraId="6EB5EFF8"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0.45</w:t>
      </w:r>
      <w:r w:rsidRPr="00486D18">
        <w:rPr>
          <w:lang w:val="fr-FR"/>
        </w:rPr>
        <w:tab/>
        <w:t>1.73</w:t>
      </w:r>
      <w:r w:rsidRPr="00486D18">
        <w:rPr>
          <w:lang w:val="fr-FR"/>
        </w:rPr>
        <w:tab/>
        <w:t>-73.99</w:t>
      </w:r>
      <w:r w:rsidRPr="00486D18">
        <w:rPr>
          <w:lang w:val="fr-FR"/>
        </w:rPr>
        <w:tab/>
        <w:t>0.0004</w:t>
      </w:r>
    </w:p>
    <w:p w14:paraId="54C3FC3F"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0.45</w:t>
      </w:r>
      <w:r w:rsidRPr="00486D18">
        <w:rPr>
          <w:lang w:val="fr-FR"/>
        </w:rPr>
        <w:tab/>
        <w:t>1.73</w:t>
      </w:r>
      <w:r w:rsidRPr="00486D18">
        <w:rPr>
          <w:lang w:val="fr-FR"/>
        </w:rPr>
        <w:tab/>
        <w:t>-73.99</w:t>
      </w:r>
      <w:r w:rsidRPr="00486D18">
        <w:rPr>
          <w:lang w:val="fr-FR"/>
        </w:rPr>
        <w:tab/>
        <w:t>0.0004</w:t>
      </w:r>
    </w:p>
    <w:p w14:paraId="7DB0E02A"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78,365</w:t>
      </w:r>
      <w:r w:rsidRPr="00486D18">
        <w:rPr>
          <w:lang w:val="fr-FR"/>
        </w:rPr>
        <w:tab/>
        <w:t>105,500</w:t>
      </w:r>
      <w:r w:rsidRPr="00486D18">
        <w:rPr>
          <w:lang w:val="fr-FR"/>
        </w:rPr>
        <w:tab/>
        <w:t>-25.72</w:t>
      </w:r>
      <w:r w:rsidRPr="00486D18">
        <w:rPr>
          <w:lang w:val="fr-FR"/>
        </w:rPr>
        <w:tab/>
        <w:t>63.4021</w:t>
      </w:r>
    </w:p>
    <w:p w14:paraId="05949EF3" w14:textId="77777777" w:rsidR="0008051B" w:rsidRPr="00486D18" w:rsidRDefault="0008051B" w:rsidP="0008051B">
      <w:pPr>
        <w:pStyle w:val="Style6"/>
        <w:rPr>
          <w:lang w:val="fr-FR"/>
        </w:rPr>
      </w:pPr>
      <w:r w:rsidRPr="00486D18">
        <w:rPr>
          <w:lang w:val="fr-FR"/>
        </w:rPr>
        <w:t>Ethiopia -           (Population**: 130,355)</w:t>
      </w:r>
    </w:p>
    <w:p w14:paraId="31A29523"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3.30</w:t>
      </w:r>
      <w:r w:rsidRPr="00486D18">
        <w:rPr>
          <w:lang w:val="fr-FR"/>
        </w:rPr>
        <w:tab/>
        <w:t>5.50</w:t>
      </w:r>
      <w:r w:rsidRPr="00486D18">
        <w:rPr>
          <w:lang w:val="fr-FR"/>
        </w:rPr>
        <w:tab/>
        <w:t>-40.00</w:t>
      </w:r>
      <w:r w:rsidRPr="00486D18">
        <w:rPr>
          <w:lang w:val="fr-FR"/>
        </w:rPr>
        <w:tab/>
        <w:t>0.0000</w:t>
      </w:r>
    </w:p>
    <w:p w14:paraId="454036C8"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3.30</w:t>
      </w:r>
      <w:r w:rsidRPr="00486D18">
        <w:rPr>
          <w:lang w:val="fr-FR"/>
        </w:rPr>
        <w:tab/>
        <w:t>5.50</w:t>
      </w:r>
      <w:r w:rsidRPr="00486D18">
        <w:rPr>
          <w:lang w:val="fr-FR"/>
        </w:rPr>
        <w:tab/>
        <w:t>-40.00</w:t>
      </w:r>
      <w:r w:rsidRPr="00486D18">
        <w:rPr>
          <w:lang w:val="fr-FR"/>
        </w:rPr>
        <w:tab/>
        <w:t>0.0000</w:t>
      </w:r>
    </w:p>
    <w:p w14:paraId="4B82730B"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199,749</w:t>
      </w:r>
      <w:r w:rsidRPr="00486D18">
        <w:rPr>
          <w:lang w:val="fr-FR"/>
        </w:rPr>
        <w:tab/>
        <w:t>347,035</w:t>
      </w:r>
      <w:r w:rsidRPr="00486D18">
        <w:rPr>
          <w:lang w:val="fr-FR"/>
        </w:rPr>
        <w:tab/>
        <w:t>-42.44</w:t>
      </w:r>
      <w:r w:rsidRPr="00486D18">
        <w:rPr>
          <w:lang w:val="fr-FR"/>
        </w:rPr>
        <w:tab/>
        <w:t>1.5323</w:t>
      </w:r>
    </w:p>
    <w:p w14:paraId="66844569" w14:textId="77777777" w:rsidR="0008051B" w:rsidRPr="00486D18" w:rsidRDefault="0008051B" w:rsidP="0008051B">
      <w:pPr>
        <w:pStyle w:val="Style6"/>
        <w:rPr>
          <w:lang w:val="fr-FR"/>
        </w:rPr>
      </w:pPr>
      <w:r w:rsidRPr="00486D18">
        <w:rPr>
          <w:lang w:val="fr-FR"/>
        </w:rPr>
        <w:t>Fiji -           (Population**: 927)</w:t>
      </w:r>
    </w:p>
    <w:p w14:paraId="7B67B3DE"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2.63</w:t>
      </w:r>
      <w:r w:rsidRPr="00486D18">
        <w:rPr>
          <w:lang w:val="fr-FR"/>
        </w:rPr>
        <w:tab/>
        <w:t>5.73</w:t>
      </w:r>
      <w:r w:rsidRPr="00486D18">
        <w:rPr>
          <w:lang w:val="fr-FR"/>
        </w:rPr>
        <w:tab/>
        <w:t>-54.10</w:t>
      </w:r>
      <w:r w:rsidRPr="00486D18">
        <w:rPr>
          <w:lang w:val="fr-FR"/>
        </w:rPr>
        <w:tab/>
        <w:t>0.0028</w:t>
      </w:r>
    </w:p>
    <w:p w14:paraId="546C4CF9"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2.63</w:t>
      </w:r>
      <w:r w:rsidRPr="00486D18">
        <w:rPr>
          <w:lang w:val="fr-FR"/>
        </w:rPr>
        <w:tab/>
        <w:t>5.73</w:t>
      </w:r>
      <w:r w:rsidRPr="00486D18">
        <w:rPr>
          <w:lang w:val="fr-FR"/>
        </w:rPr>
        <w:tab/>
        <w:t>-54.10</w:t>
      </w:r>
      <w:r w:rsidRPr="00486D18">
        <w:rPr>
          <w:lang w:val="fr-FR"/>
        </w:rPr>
        <w:tab/>
        <w:t>0.0028</w:t>
      </w:r>
    </w:p>
    <w:p w14:paraId="59D1DA13"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289,332</w:t>
      </w:r>
      <w:r w:rsidRPr="00486D18">
        <w:rPr>
          <w:lang w:val="fr-FR"/>
        </w:rPr>
        <w:tab/>
        <w:t>443,528</w:t>
      </w:r>
      <w:r w:rsidRPr="00486D18">
        <w:rPr>
          <w:lang w:val="fr-FR"/>
        </w:rPr>
        <w:tab/>
        <w:t>-34.77</w:t>
      </w:r>
      <w:r w:rsidRPr="00486D18">
        <w:rPr>
          <w:lang w:val="fr-FR"/>
        </w:rPr>
        <w:tab/>
        <w:t>312.1165</w:t>
      </w:r>
    </w:p>
    <w:p w14:paraId="62A80123" w14:textId="77777777" w:rsidR="0008051B" w:rsidRPr="00486D18" w:rsidRDefault="0008051B" w:rsidP="0008051B">
      <w:pPr>
        <w:pStyle w:val="Style6"/>
        <w:rPr>
          <w:lang w:val="fr-FR"/>
        </w:rPr>
      </w:pPr>
      <w:r w:rsidRPr="00486D18">
        <w:rPr>
          <w:lang w:val="fr-FR"/>
        </w:rPr>
        <w:t>Gabon -           (Population**: 2,512)</w:t>
      </w:r>
    </w:p>
    <w:p w14:paraId="62408DAE"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6.66</w:t>
      </w:r>
      <w:r w:rsidRPr="00486D18">
        <w:rPr>
          <w:lang w:val="fr-FR"/>
        </w:rPr>
        <w:tab/>
        <w:t>30.20</w:t>
      </w:r>
      <w:r w:rsidRPr="00486D18">
        <w:rPr>
          <w:lang w:val="fr-FR"/>
        </w:rPr>
        <w:tab/>
        <w:t>-77.95</w:t>
      </w:r>
      <w:r w:rsidRPr="00486D18">
        <w:rPr>
          <w:lang w:val="fr-FR"/>
        </w:rPr>
        <w:tab/>
        <w:t>0.0027</w:t>
      </w:r>
    </w:p>
    <w:p w14:paraId="6188309D"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6.66</w:t>
      </w:r>
      <w:r w:rsidRPr="00486D18">
        <w:rPr>
          <w:lang w:val="fr-FR"/>
        </w:rPr>
        <w:tab/>
        <w:t>30.20</w:t>
      </w:r>
      <w:r w:rsidRPr="00486D18">
        <w:rPr>
          <w:lang w:val="fr-FR"/>
        </w:rPr>
        <w:tab/>
        <w:t>-77.95</w:t>
      </w:r>
      <w:r w:rsidRPr="00486D18">
        <w:rPr>
          <w:lang w:val="fr-FR"/>
        </w:rPr>
        <w:tab/>
        <w:t>0.0027</w:t>
      </w:r>
    </w:p>
    <w:p w14:paraId="40BDE029"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963,332</w:t>
      </w:r>
      <w:r w:rsidRPr="00486D18">
        <w:rPr>
          <w:lang w:val="fr-FR"/>
        </w:rPr>
        <w:tab/>
        <w:t>2,182,210</w:t>
      </w:r>
      <w:r w:rsidRPr="00486D18">
        <w:rPr>
          <w:lang w:val="fr-FR"/>
        </w:rPr>
        <w:tab/>
        <w:t>-55.86</w:t>
      </w:r>
      <w:r w:rsidRPr="00486D18">
        <w:rPr>
          <w:lang w:val="fr-FR"/>
        </w:rPr>
        <w:tab/>
        <w:t>383.4920</w:t>
      </w:r>
    </w:p>
    <w:p w14:paraId="4F4D58AA" w14:textId="77777777" w:rsidR="0008051B" w:rsidRPr="00486D18" w:rsidRDefault="0008051B" w:rsidP="0008051B">
      <w:pPr>
        <w:pStyle w:val="Style6"/>
        <w:rPr>
          <w:lang w:val="fr-FR"/>
        </w:rPr>
      </w:pPr>
      <w:proofErr w:type="spellStart"/>
      <w:r w:rsidRPr="00486D18">
        <w:rPr>
          <w:lang w:val="fr-FR"/>
        </w:rPr>
        <w:t>Gambia</w:t>
      </w:r>
      <w:proofErr w:type="spellEnd"/>
      <w:r w:rsidRPr="00486D18">
        <w:rPr>
          <w:lang w:val="fr-FR"/>
        </w:rPr>
        <w:t xml:space="preserve"> -           (Population**: 2,729)</w:t>
      </w:r>
    </w:p>
    <w:p w14:paraId="654F4E71"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0.17</w:t>
      </w:r>
      <w:r w:rsidRPr="00486D18">
        <w:rPr>
          <w:lang w:val="fr-FR"/>
        </w:rPr>
        <w:tab/>
        <w:t>1.50</w:t>
      </w:r>
      <w:r w:rsidRPr="00486D18">
        <w:rPr>
          <w:lang w:val="fr-FR"/>
        </w:rPr>
        <w:tab/>
        <w:t>-88.67</w:t>
      </w:r>
      <w:r w:rsidRPr="00486D18">
        <w:rPr>
          <w:lang w:val="fr-FR"/>
        </w:rPr>
        <w:tab/>
        <w:t>0.0001</w:t>
      </w:r>
    </w:p>
    <w:p w14:paraId="2E813957"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0.17</w:t>
      </w:r>
      <w:r w:rsidRPr="00486D18">
        <w:rPr>
          <w:lang w:val="fr-FR"/>
        </w:rPr>
        <w:tab/>
        <w:t>1.50</w:t>
      </w:r>
      <w:r w:rsidRPr="00486D18">
        <w:rPr>
          <w:lang w:val="fr-FR"/>
        </w:rPr>
        <w:tab/>
        <w:t>-88.67</w:t>
      </w:r>
      <w:r w:rsidRPr="00486D18">
        <w:rPr>
          <w:lang w:val="fr-FR"/>
        </w:rPr>
        <w:tab/>
        <w:t>0.0001</w:t>
      </w:r>
    </w:p>
    <w:p w14:paraId="2E8194D9"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177,868</w:t>
      </w:r>
      <w:r w:rsidRPr="00486D18">
        <w:rPr>
          <w:lang w:val="fr-FR"/>
        </w:rPr>
        <w:tab/>
        <w:t>271,515</w:t>
      </w:r>
      <w:r w:rsidRPr="00486D18">
        <w:rPr>
          <w:lang w:val="fr-FR"/>
        </w:rPr>
        <w:tab/>
        <w:t>-34.49</w:t>
      </w:r>
      <w:r w:rsidRPr="00486D18">
        <w:rPr>
          <w:lang w:val="fr-FR"/>
        </w:rPr>
        <w:tab/>
        <w:t>65.1770</w:t>
      </w:r>
    </w:p>
    <w:p w14:paraId="3C38254B" w14:textId="77777777" w:rsidR="0008051B" w:rsidRPr="00486D18" w:rsidRDefault="0008051B" w:rsidP="0008051B">
      <w:pPr>
        <w:pStyle w:val="Style6"/>
        <w:rPr>
          <w:lang w:val="fr-FR"/>
        </w:rPr>
      </w:pPr>
      <w:r w:rsidRPr="00486D18">
        <w:rPr>
          <w:lang w:val="fr-FR"/>
        </w:rPr>
        <w:t>Georgia -           (Population**: 3,808)</w:t>
      </w:r>
    </w:p>
    <w:p w14:paraId="50FB8DA1"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1.46</w:t>
      </w:r>
      <w:r w:rsidRPr="00486D18">
        <w:rPr>
          <w:lang w:val="fr-FR"/>
        </w:rPr>
        <w:tab/>
        <w:t>5.30</w:t>
      </w:r>
      <w:r w:rsidRPr="00486D18">
        <w:rPr>
          <w:lang w:val="fr-FR"/>
        </w:rPr>
        <w:tab/>
        <w:t>-72.45</w:t>
      </w:r>
      <w:r w:rsidRPr="00486D18">
        <w:rPr>
          <w:lang w:val="fr-FR"/>
        </w:rPr>
        <w:tab/>
        <w:t>0.0004</w:t>
      </w:r>
    </w:p>
    <w:p w14:paraId="5D753C18"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1.46</w:t>
      </w:r>
      <w:r w:rsidRPr="00486D18">
        <w:rPr>
          <w:lang w:val="fr-FR"/>
        </w:rPr>
        <w:tab/>
        <w:t>5.30</w:t>
      </w:r>
      <w:r w:rsidRPr="00486D18">
        <w:rPr>
          <w:lang w:val="fr-FR"/>
        </w:rPr>
        <w:tab/>
        <w:t>-72.45</w:t>
      </w:r>
      <w:r w:rsidRPr="00486D18">
        <w:rPr>
          <w:lang w:val="fr-FR"/>
        </w:rPr>
        <w:tab/>
        <w:t>0.0004</w:t>
      </w:r>
    </w:p>
    <w:p w14:paraId="758F400E"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448,285</w:t>
      </w:r>
      <w:r w:rsidRPr="00486D18">
        <w:rPr>
          <w:lang w:val="fr-FR"/>
        </w:rPr>
        <w:tab/>
        <w:t>813,152</w:t>
      </w:r>
      <w:r w:rsidRPr="00486D18">
        <w:rPr>
          <w:lang w:val="fr-FR"/>
        </w:rPr>
        <w:tab/>
        <w:t>-44.87</w:t>
      </w:r>
      <w:r w:rsidRPr="00486D18">
        <w:rPr>
          <w:lang w:val="fr-FR"/>
        </w:rPr>
        <w:tab/>
        <w:t>117.7219</w:t>
      </w:r>
    </w:p>
    <w:p w14:paraId="1399430A" w14:textId="77777777" w:rsidR="0008051B" w:rsidRPr="00486D18" w:rsidRDefault="0008051B" w:rsidP="0008051B">
      <w:pPr>
        <w:pStyle w:val="Style6"/>
        <w:rPr>
          <w:lang w:val="fr-FR"/>
        </w:rPr>
      </w:pPr>
      <w:r w:rsidRPr="00486D18">
        <w:rPr>
          <w:lang w:val="fr-FR"/>
        </w:rPr>
        <w:t>Ghana -           (Population**: 34,108)</w:t>
      </w:r>
    </w:p>
    <w:p w14:paraId="79AD841C"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13.77</w:t>
      </w:r>
      <w:r w:rsidRPr="00486D18">
        <w:rPr>
          <w:lang w:val="fr-FR"/>
        </w:rPr>
        <w:tab/>
        <w:t>57.30</w:t>
      </w:r>
      <w:r w:rsidRPr="00486D18">
        <w:rPr>
          <w:lang w:val="fr-FR"/>
        </w:rPr>
        <w:tab/>
        <w:t>-75.97</w:t>
      </w:r>
      <w:r w:rsidRPr="00486D18">
        <w:rPr>
          <w:lang w:val="fr-FR"/>
        </w:rPr>
        <w:tab/>
        <w:t>0.0004</w:t>
      </w:r>
    </w:p>
    <w:p w14:paraId="10B23031"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13.77</w:t>
      </w:r>
      <w:r w:rsidRPr="00486D18">
        <w:rPr>
          <w:lang w:val="fr-FR"/>
        </w:rPr>
        <w:tab/>
        <w:t>57.30</w:t>
      </w:r>
      <w:r w:rsidRPr="00486D18">
        <w:rPr>
          <w:lang w:val="fr-FR"/>
        </w:rPr>
        <w:tab/>
        <w:t>-75.97</w:t>
      </w:r>
      <w:r w:rsidRPr="00486D18">
        <w:rPr>
          <w:lang w:val="fr-FR"/>
        </w:rPr>
        <w:tab/>
        <w:t>0.0004</w:t>
      </w:r>
    </w:p>
    <w:p w14:paraId="1EEF91C2"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716,142</w:t>
      </w:r>
      <w:r w:rsidRPr="00486D18">
        <w:rPr>
          <w:lang w:val="fr-FR"/>
        </w:rPr>
        <w:tab/>
        <w:t>1,805,702</w:t>
      </w:r>
      <w:r w:rsidRPr="00486D18">
        <w:rPr>
          <w:lang w:val="fr-FR"/>
        </w:rPr>
        <w:tab/>
        <w:t>-60.34</w:t>
      </w:r>
      <w:r w:rsidRPr="00486D18">
        <w:rPr>
          <w:lang w:val="fr-FR"/>
        </w:rPr>
        <w:tab/>
        <w:t>20.9963</w:t>
      </w:r>
    </w:p>
    <w:p w14:paraId="67B77DAA" w14:textId="77777777" w:rsidR="0008051B" w:rsidRPr="00486D18" w:rsidRDefault="0008051B" w:rsidP="0008051B">
      <w:pPr>
        <w:pStyle w:val="Style6"/>
        <w:rPr>
          <w:lang w:val="fr-FR"/>
        </w:rPr>
      </w:pPr>
      <w:r w:rsidRPr="00486D18">
        <w:rPr>
          <w:lang w:val="fr-FR"/>
        </w:rPr>
        <w:t>Grenada -           (Population**: 117)</w:t>
      </w:r>
    </w:p>
    <w:p w14:paraId="055CD9D3"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0.02</w:t>
      </w:r>
      <w:r w:rsidRPr="00486D18">
        <w:rPr>
          <w:lang w:val="fr-FR"/>
        </w:rPr>
        <w:tab/>
        <w:t>0.80</w:t>
      </w:r>
      <w:r w:rsidRPr="00486D18">
        <w:rPr>
          <w:lang w:val="fr-FR"/>
        </w:rPr>
        <w:tab/>
        <w:t>-97.50</w:t>
      </w:r>
      <w:r w:rsidRPr="00486D18">
        <w:rPr>
          <w:lang w:val="fr-FR"/>
        </w:rPr>
        <w:tab/>
        <w:t>0.0002</w:t>
      </w:r>
    </w:p>
    <w:p w14:paraId="561D18D1"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0.02</w:t>
      </w:r>
      <w:r w:rsidRPr="00486D18">
        <w:rPr>
          <w:lang w:val="fr-FR"/>
        </w:rPr>
        <w:tab/>
        <w:t>0.80</w:t>
      </w:r>
      <w:r w:rsidRPr="00486D18">
        <w:rPr>
          <w:lang w:val="fr-FR"/>
        </w:rPr>
        <w:tab/>
        <w:t>-97.50</w:t>
      </w:r>
      <w:r w:rsidRPr="00486D18">
        <w:rPr>
          <w:lang w:val="fr-FR"/>
        </w:rPr>
        <w:tab/>
        <w:t>0.0002</w:t>
      </w:r>
    </w:p>
    <w:p w14:paraId="354DE75D"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48,400</w:t>
      </w:r>
      <w:r w:rsidRPr="00486D18">
        <w:rPr>
          <w:lang w:val="fr-FR"/>
        </w:rPr>
        <w:tab/>
        <w:t>52,815</w:t>
      </w:r>
      <w:r w:rsidRPr="00486D18">
        <w:rPr>
          <w:lang w:val="fr-FR"/>
        </w:rPr>
        <w:tab/>
        <w:t>-8.36</w:t>
      </w:r>
      <w:r w:rsidRPr="00486D18">
        <w:rPr>
          <w:lang w:val="fr-FR"/>
        </w:rPr>
        <w:tab/>
        <w:t>413.6752</w:t>
      </w:r>
    </w:p>
    <w:p w14:paraId="08B1A1AC" w14:textId="77777777" w:rsidR="0008051B" w:rsidRPr="00486D18" w:rsidRDefault="0008051B" w:rsidP="0008051B">
      <w:pPr>
        <w:pStyle w:val="Style6"/>
        <w:rPr>
          <w:lang w:val="fr-FR"/>
        </w:rPr>
      </w:pPr>
      <w:r w:rsidRPr="00486D18">
        <w:rPr>
          <w:lang w:val="fr-FR"/>
        </w:rPr>
        <w:t>Guatemala -           (Population**: 18,265)</w:t>
      </w:r>
    </w:p>
    <w:p w14:paraId="2193F085"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1.84</w:t>
      </w:r>
      <w:r w:rsidRPr="00486D18">
        <w:rPr>
          <w:lang w:val="fr-FR"/>
        </w:rPr>
        <w:tab/>
        <w:t>8.30</w:t>
      </w:r>
      <w:r w:rsidRPr="00486D18">
        <w:rPr>
          <w:lang w:val="fr-FR"/>
        </w:rPr>
        <w:tab/>
        <w:t>-77.83</w:t>
      </w:r>
      <w:r w:rsidRPr="00486D18">
        <w:rPr>
          <w:lang w:val="fr-FR"/>
        </w:rPr>
        <w:tab/>
        <w:t>0.0001</w:t>
      </w:r>
    </w:p>
    <w:p w14:paraId="437ED829"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1.84</w:t>
      </w:r>
      <w:r w:rsidRPr="00486D18">
        <w:rPr>
          <w:lang w:val="fr-FR"/>
        </w:rPr>
        <w:tab/>
        <w:t>8.30</w:t>
      </w:r>
      <w:r w:rsidRPr="00486D18">
        <w:rPr>
          <w:lang w:val="fr-FR"/>
        </w:rPr>
        <w:tab/>
        <w:t>-77.83</w:t>
      </w:r>
      <w:r w:rsidRPr="00486D18">
        <w:rPr>
          <w:lang w:val="fr-FR"/>
        </w:rPr>
        <w:tab/>
        <w:t>0.0001</w:t>
      </w:r>
    </w:p>
    <w:p w14:paraId="74377F6C"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945,404</w:t>
      </w:r>
      <w:r w:rsidRPr="00486D18">
        <w:rPr>
          <w:lang w:val="fr-FR"/>
        </w:rPr>
        <w:tab/>
        <w:t>1,217,998</w:t>
      </w:r>
      <w:r w:rsidRPr="00486D18">
        <w:rPr>
          <w:lang w:val="fr-FR"/>
        </w:rPr>
        <w:tab/>
        <w:t>-22.38</w:t>
      </w:r>
      <w:r w:rsidRPr="00486D18">
        <w:rPr>
          <w:lang w:val="fr-FR"/>
        </w:rPr>
        <w:tab/>
        <w:t>51.7604</w:t>
      </w:r>
    </w:p>
    <w:p w14:paraId="10204CF8" w14:textId="77777777" w:rsidR="0008051B" w:rsidRPr="00486D18" w:rsidRDefault="0008051B" w:rsidP="0008051B">
      <w:pPr>
        <w:pStyle w:val="Style6"/>
        <w:rPr>
          <w:lang w:val="fr-FR"/>
        </w:rPr>
      </w:pPr>
      <w:proofErr w:type="spellStart"/>
      <w:r w:rsidRPr="00486D18">
        <w:rPr>
          <w:lang w:val="fr-FR"/>
        </w:rPr>
        <w:t>Guinea</w:t>
      </w:r>
      <w:proofErr w:type="spellEnd"/>
      <w:r w:rsidRPr="00486D18">
        <w:rPr>
          <w:lang w:val="fr-FR"/>
        </w:rPr>
        <w:t xml:space="preserve"> -           (Population**: 14,582)</w:t>
      </w:r>
    </w:p>
    <w:p w14:paraId="42358DF3"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0.55</w:t>
      </w:r>
      <w:r w:rsidRPr="00486D18">
        <w:rPr>
          <w:lang w:val="fr-FR"/>
        </w:rPr>
        <w:tab/>
        <w:t>0.90</w:t>
      </w:r>
      <w:r w:rsidRPr="00486D18">
        <w:rPr>
          <w:lang w:val="fr-FR"/>
        </w:rPr>
        <w:tab/>
        <w:t>-38.89</w:t>
      </w:r>
      <w:r w:rsidRPr="00486D18">
        <w:rPr>
          <w:lang w:val="fr-FR"/>
        </w:rPr>
        <w:tab/>
        <w:t>0.0000</w:t>
      </w:r>
    </w:p>
    <w:p w14:paraId="1B938489"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0.55</w:t>
      </w:r>
      <w:r w:rsidRPr="00486D18">
        <w:rPr>
          <w:lang w:val="fr-FR"/>
        </w:rPr>
        <w:tab/>
        <w:t>0.90</w:t>
      </w:r>
      <w:r w:rsidRPr="00486D18">
        <w:rPr>
          <w:lang w:val="fr-FR"/>
        </w:rPr>
        <w:tab/>
        <w:t>-38.89</w:t>
      </w:r>
      <w:r w:rsidRPr="00486D18">
        <w:rPr>
          <w:lang w:val="fr-FR"/>
        </w:rPr>
        <w:tab/>
        <w:t>0.0000</w:t>
      </w:r>
    </w:p>
    <w:p w14:paraId="05504CC5"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1,836,016</w:t>
      </w:r>
      <w:r w:rsidRPr="00486D18">
        <w:rPr>
          <w:lang w:val="fr-FR"/>
        </w:rPr>
        <w:tab/>
        <w:t>1,798,954</w:t>
      </w:r>
      <w:r w:rsidRPr="00486D18">
        <w:rPr>
          <w:lang w:val="fr-FR"/>
        </w:rPr>
        <w:tab/>
        <w:t>2.06</w:t>
      </w:r>
      <w:r w:rsidRPr="00486D18">
        <w:rPr>
          <w:lang w:val="fr-FR"/>
        </w:rPr>
        <w:tab/>
        <w:t>125.9098</w:t>
      </w:r>
    </w:p>
    <w:p w14:paraId="749DE29A" w14:textId="77777777" w:rsidR="0008051B" w:rsidRPr="00486D18" w:rsidRDefault="0008051B" w:rsidP="0008051B">
      <w:pPr>
        <w:pStyle w:val="Style6"/>
        <w:rPr>
          <w:lang w:val="fr-FR"/>
        </w:rPr>
      </w:pPr>
      <w:proofErr w:type="spellStart"/>
      <w:r w:rsidRPr="00486D18">
        <w:rPr>
          <w:lang w:val="fr-FR"/>
        </w:rPr>
        <w:t>Guinea-Bissau</w:t>
      </w:r>
      <w:proofErr w:type="spellEnd"/>
      <w:r w:rsidRPr="00486D18">
        <w:rPr>
          <w:lang w:val="fr-FR"/>
        </w:rPr>
        <w:t xml:space="preserve"> -           (Population**: 2,177)</w:t>
      </w:r>
    </w:p>
    <w:p w14:paraId="680B2142"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0.61</w:t>
      </w:r>
      <w:r w:rsidRPr="00486D18">
        <w:rPr>
          <w:lang w:val="fr-FR"/>
        </w:rPr>
        <w:tab/>
        <w:t>2.83</w:t>
      </w:r>
      <w:r w:rsidRPr="00486D18">
        <w:rPr>
          <w:lang w:val="fr-FR"/>
        </w:rPr>
        <w:tab/>
        <w:t>-78.45</w:t>
      </w:r>
      <w:r w:rsidRPr="00486D18">
        <w:rPr>
          <w:lang w:val="fr-FR"/>
        </w:rPr>
        <w:tab/>
        <w:t>0.0003</w:t>
      </w:r>
    </w:p>
    <w:p w14:paraId="0E07CFCD"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0.61</w:t>
      </w:r>
      <w:r w:rsidRPr="00486D18">
        <w:rPr>
          <w:lang w:val="fr-FR"/>
        </w:rPr>
        <w:tab/>
        <w:t>2.83</w:t>
      </w:r>
      <w:r w:rsidRPr="00486D18">
        <w:rPr>
          <w:lang w:val="fr-FR"/>
        </w:rPr>
        <w:tab/>
        <w:t>-78.45</w:t>
      </w:r>
      <w:r w:rsidRPr="00486D18">
        <w:rPr>
          <w:lang w:val="fr-FR"/>
        </w:rPr>
        <w:tab/>
        <w:t>0.0003</w:t>
      </w:r>
    </w:p>
    <w:p w14:paraId="5CBB9163"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568,512</w:t>
      </w:r>
      <w:r w:rsidRPr="00486D18">
        <w:rPr>
          <w:lang w:val="fr-FR"/>
        </w:rPr>
        <w:tab/>
        <w:t>722,391</w:t>
      </w:r>
      <w:r w:rsidRPr="00486D18">
        <w:rPr>
          <w:lang w:val="fr-FR"/>
        </w:rPr>
        <w:tab/>
        <w:t>-21.30</w:t>
      </w:r>
      <w:r w:rsidRPr="00486D18">
        <w:rPr>
          <w:lang w:val="fr-FR"/>
        </w:rPr>
        <w:tab/>
        <w:t>261.1447</w:t>
      </w:r>
    </w:p>
    <w:p w14:paraId="22C5595C" w14:textId="77777777" w:rsidR="0008051B" w:rsidRPr="00486D18" w:rsidRDefault="0008051B" w:rsidP="0008051B">
      <w:pPr>
        <w:pStyle w:val="Style6"/>
        <w:rPr>
          <w:lang w:val="fr-FR"/>
        </w:rPr>
      </w:pPr>
      <w:r w:rsidRPr="00486D18">
        <w:rPr>
          <w:lang w:val="fr-FR"/>
        </w:rPr>
        <w:t>Guyana -           (Population**: 829)</w:t>
      </w:r>
    </w:p>
    <w:p w14:paraId="0801E276"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0.25</w:t>
      </w:r>
      <w:r w:rsidRPr="00486D18">
        <w:rPr>
          <w:lang w:val="fr-FR"/>
        </w:rPr>
        <w:tab/>
        <w:t>1.80</w:t>
      </w:r>
      <w:r w:rsidRPr="00486D18">
        <w:rPr>
          <w:lang w:val="fr-FR"/>
        </w:rPr>
        <w:tab/>
        <w:t>-86.11</w:t>
      </w:r>
      <w:r w:rsidRPr="00486D18">
        <w:rPr>
          <w:lang w:val="fr-FR"/>
        </w:rPr>
        <w:tab/>
        <w:t>0.0003</w:t>
      </w:r>
    </w:p>
    <w:p w14:paraId="4B5979A5"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0.25</w:t>
      </w:r>
      <w:r w:rsidRPr="00486D18">
        <w:rPr>
          <w:lang w:val="fr-FR"/>
        </w:rPr>
        <w:tab/>
        <w:t>1.80</w:t>
      </w:r>
      <w:r w:rsidRPr="00486D18">
        <w:rPr>
          <w:lang w:val="fr-FR"/>
        </w:rPr>
        <w:tab/>
        <w:t>-86.11</w:t>
      </w:r>
      <w:r w:rsidRPr="00486D18">
        <w:rPr>
          <w:lang w:val="fr-FR"/>
        </w:rPr>
        <w:tab/>
        <w:t>0.0003</w:t>
      </w:r>
    </w:p>
    <w:p w14:paraId="429C924C"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r>
      <w:r w:rsidRPr="00486D18">
        <w:rPr>
          <w:lang w:val="fr-FR"/>
        </w:rPr>
        <w:tab/>
        <w:t>-100</w:t>
      </w:r>
      <w:r w:rsidRPr="00486D18">
        <w:rPr>
          <w:lang w:val="fr-FR"/>
        </w:rPr>
        <w:tab/>
        <w:t>218,744</w:t>
      </w:r>
      <w:r w:rsidRPr="00486D18">
        <w:rPr>
          <w:lang w:val="fr-FR"/>
        </w:rPr>
        <w:tab/>
      </w:r>
      <w:r w:rsidRPr="00486D18">
        <w:rPr>
          <w:lang w:val="fr-FR"/>
        </w:rPr>
        <w:tab/>
      </w:r>
      <w:r w:rsidRPr="00486D18">
        <w:rPr>
          <w:lang w:val="fr-FR"/>
        </w:rPr>
        <w:tab/>
        <w:t>263.8649</w:t>
      </w:r>
    </w:p>
    <w:p w14:paraId="0BA541E8" w14:textId="77777777" w:rsidR="0008051B" w:rsidRPr="00486D18" w:rsidRDefault="0008051B" w:rsidP="0008051B">
      <w:pPr>
        <w:pStyle w:val="Style6"/>
        <w:rPr>
          <w:lang w:val="fr-FR"/>
        </w:rPr>
      </w:pPr>
      <w:r w:rsidRPr="00486D18">
        <w:rPr>
          <w:lang w:val="fr-FR"/>
        </w:rPr>
        <w:t>Haiti -           (Population**: 11,705)</w:t>
      </w:r>
    </w:p>
    <w:p w14:paraId="5DDE2205"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2.05</w:t>
      </w:r>
      <w:r w:rsidRPr="00486D18">
        <w:rPr>
          <w:lang w:val="fr-FR"/>
        </w:rPr>
        <w:tab/>
        <w:t>3.63</w:t>
      </w:r>
      <w:r w:rsidRPr="00486D18">
        <w:rPr>
          <w:lang w:val="fr-FR"/>
        </w:rPr>
        <w:tab/>
        <w:t>-43.53</w:t>
      </w:r>
      <w:r w:rsidRPr="00486D18">
        <w:rPr>
          <w:lang w:val="fr-FR"/>
        </w:rPr>
        <w:tab/>
        <w:t>0.0002</w:t>
      </w:r>
    </w:p>
    <w:p w14:paraId="2DCBF142"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2.05</w:t>
      </w:r>
      <w:r w:rsidRPr="00486D18">
        <w:rPr>
          <w:lang w:val="fr-FR"/>
        </w:rPr>
        <w:tab/>
        <w:t>3.63</w:t>
      </w:r>
      <w:r w:rsidRPr="00486D18">
        <w:rPr>
          <w:lang w:val="fr-FR"/>
        </w:rPr>
        <w:tab/>
        <w:t>-43.53</w:t>
      </w:r>
      <w:r w:rsidRPr="00486D18">
        <w:rPr>
          <w:lang w:val="fr-FR"/>
        </w:rPr>
        <w:tab/>
        <w:t>0.0002</w:t>
      </w:r>
    </w:p>
    <w:p w14:paraId="03F349D8"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r>
      <w:r w:rsidRPr="00486D18">
        <w:rPr>
          <w:lang w:val="fr-FR"/>
        </w:rPr>
        <w:tab/>
        <w:t>-100</w:t>
      </w:r>
      <w:r w:rsidRPr="00486D18">
        <w:rPr>
          <w:lang w:val="fr-FR"/>
        </w:rPr>
        <w:tab/>
        <w:t>56,307</w:t>
      </w:r>
      <w:r w:rsidRPr="00486D18">
        <w:rPr>
          <w:lang w:val="fr-FR"/>
        </w:rPr>
        <w:tab/>
      </w:r>
      <w:r w:rsidRPr="00486D18">
        <w:rPr>
          <w:lang w:val="fr-FR"/>
        </w:rPr>
        <w:tab/>
      </w:r>
      <w:r w:rsidRPr="00486D18">
        <w:rPr>
          <w:lang w:val="fr-FR"/>
        </w:rPr>
        <w:tab/>
        <w:t>4.8105</w:t>
      </w:r>
    </w:p>
    <w:p w14:paraId="2764A748" w14:textId="77777777" w:rsidR="0008051B" w:rsidRPr="00486D18" w:rsidRDefault="0008051B" w:rsidP="0008051B">
      <w:pPr>
        <w:pStyle w:val="Style6"/>
        <w:rPr>
          <w:lang w:val="fr-FR"/>
        </w:rPr>
      </w:pPr>
      <w:r w:rsidRPr="00486D18">
        <w:rPr>
          <w:lang w:val="fr-FR"/>
        </w:rPr>
        <w:t>Honduras -           (Population**: 10,735)</w:t>
      </w:r>
    </w:p>
    <w:p w14:paraId="5B723764"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3.17</w:t>
      </w:r>
      <w:r w:rsidRPr="00486D18">
        <w:rPr>
          <w:lang w:val="fr-FR"/>
        </w:rPr>
        <w:tab/>
        <w:t>19.90</w:t>
      </w:r>
      <w:r w:rsidRPr="00486D18">
        <w:rPr>
          <w:lang w:val="fr-FR"/>
        </w:rPr>
        <w:tab/>
        <w:t>-84.07</w:t>
      </w:r>
      <w:r w:rsidRPr="00486D18">
        <w:rPr>
          <w:lang w:val="fr-FR"/>
        </w:rPr>
        <w:tab/>
        <w:t>0.0003</w:t>
      </w:r>
    </w:p>
    <w:p w14:paraId="47C3E70C"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3.17</w:t>
      </w:r>
      <w:r w:rsidRPr="00486D18">
        <w:rPr>
          <w:lang w:val="fr-FR"/>
        </w:rPr>
        <w:tab/>
        <w:t>19.90</w:t>
      </w:r>
      <w:r w:rsidRPr="00486D18">
        <w:rPr>
          <w:lang w:val="fr-FR"/>
        </w:rPr>
        <w:tab/>
        <w:t>-84.07</w:t>
      </w:r>
      <w:r w:rsidRPr="00486D18">
        <w:rPr>
          <w:lang w:val="fr-FR"/>
        </w:rPr>
        <w:tab/>
        <w:t>0.0003</w:t>
      </w:r>
    </w:p>
    <w:p w14:paraId="41838A88"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1,415,981</w:t>
      </w:r>
      <w:r w:rsidRPr="00486D18">
        <w:rPr>
          <w:lang w:val="fr-FR"/>
        </w:rPr>
        <w:tab/>
        <w:t>1,449,723</w:t>
      </w:r>
      <w:r w:rsidRPr="00486D18">
        <w:rPr>
          <w:lang w:val="fr-FR"/>
        </w:rPr>
        <w:tab/>
        <w:t>-2.33</w:t>
      </w:r>
      <w:r w:rsidRPr="00486D18">
        <w:rPr>
          <w:lang w:val="fr-FR"/>
        </w:rPr>
        <w:tab/>
        <w:t>131.9032</w:t>
      </w:r>
    </w:p>
    <w:p w14:paraId="6E664EB5" w14:textId="77777777" w:rsidR="0008051B" w:rsidRPr="00486D18" w:rsidRDefault="0008051B" w:rsidP="0008051B">
      <w:pPr>
        <w:pStyle w:val="Style6"/>
        <w:rPr>
          <w:lang w:val="fr-FR"/>
        </w:rPr>
      </w:pPr>
      <w:r w:rsidRPr="00486D18">
        <w:rPr>
          <w:lang w:val="fr-FR"/>
        </w:rPr>
        <w:t>India -           (Population**: 1,444,436)</w:t>
      </w:r>
    </w:p>
    <w:p w14:paraId="65E664A5"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1,361.95</w:t>
      </w:r>
      <w:r w:rsidRPr="00486D18">
        <w:rPr>
          <w:lang w:val="fr-FR"/>
        </w:rPr>
        <w:tab/>
        <w:t>2,399.50</w:t>
      </w:r>
      <w:r w:rsidRPr="00486D18">
        <w:rPr>
          <w:lang w:val="fr-FR"/>
        </w:rPr>
        <w:tab/>
        <w:t>-43.24</w:t>
      </w:r>
      <w:r w:rsidRPr="00486D18">
        <w:rPr>
          <w:lang w:val="fr-FR"/>
        </w:rPr>
        <w:tab/>
        <w:t>469.95</w:t>
      </w:r>
      <w:r w:rsidRPr="00486D18">
        <w:rPr>
          <w:lang w:val="fr-FR"/>
        </w:rPr>
        <w:tab/>
        <w:t>1,608.20</w:t>
      </w:r>
      <w:r w:rsidRPr="00486D18">
        <w:rPr>
          <w:lang w:val="fr-FR"/>
        </w:rPr>
        <w:tab/>
        <w:t>-70.78</w:t>
      </w:r>
      <w:r w:rsidRPr="00486D18">
        <w:rPr>
          <w:lang w:val="fr-FR"/>
        </w:rPr>
        <w:tab/>
        <w:t>0.0003</w:t>
      </w:r>
    </w:p>
    <w:p w14:paraId="52B0078D"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1,361.95</w:t>
      </w:r>
      <w:r w:rsidRPr="00486D18">
        <w:rPr>
          <w:lang w:val="fr-FR"/>
        </w:rPr>
        <w:tab/>
        <w:t>2,399.50</w:t>
      </w:r>
      <w:r w:rsidRPr="00486D18">
        <w:rPr>
          <w:lang w:val="fr-FR"/>
        </w:rPr>
        <w:tab/>
        <w:t>-43.24</w:t>
      </w:r>
      <w:r w:rsidRPr="00486D18">
        <w:rPr>
          <w:lang w:val="fr-FR"/>
        </w:rPr>
        <w:tab/>
        <w:t>469.95</w:t>
      </w:r>
      <w:r w:rsidRPr="00486D18">
        <w:rPr>
          <w:lang w:val="fr-FR"/>
        </w:rPr>
        <w:tab/>
        <w:t>1,608.20</w:t>
      </w:r>
      <w:r w:rsidRPr="00486D18">
        <w:rPr>
          <w:lang w:val="fr-FR"/>
        </w:rPr>
        <w:tab/>
        <w:t>-70.78</w:t>
      </w:r>
      <w:r w:rsidRPr="00486D18">
        <w:rPr>
          <w:lang w:val="fr-FR"/>
        </w:rPr>
        <w:tab/>
        <w:t>0.0003</w:t>
      </w:r>
    </w:p>
    <w:p w14:paraId="461E7E7E"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68,449,052</w:t>
      </w:r>
      <w:r w:rsidRPr="00486D18">
        <w:rPr>
          <w:lang w:val="fr-FR"/>
        </w:rPr>
        <w:tab/>
      </w:r>
      <w:r w:rsidRPr="00486D18">
        <w:rPr>
          <w:lang w:val="fr-FR"/>
        </w:rPr>
        <w:tab/>
      </w:r>
      <w:r w:rsidRPr="00486D18">
        <w:rPr>
          <w:lang w:val="fr-FR"/>
        </w:rPr>
        <w:tab/>
        <w:t>66,796,901</w:t>
      </w:r>
      <w:r w:rsidRPr="00486D18">
        <w:rPr>
          <w:lang w:val="fr-FR"/>
        </w:rPr>
        <w:tab/>
      </w:r>
      <w:r w:rsidRPr="00486D18">
        <w:rPr>
          <w:lang w:val="fr-FR"/>
        </w:rPr>
        <w:tab/>
      </w:r>
      <w:r w:rsidRPr="00486D18">
        <w:rPr>
          <w:lang w:val="fr-FR"/>
        </w:rPr>
        <w:tab/>
        <w:t>46.2443</w:t>
      </w:r>
    </w:p>
    <w:p w14:paraId="1AE7928D" w14:textId="77777777" w:rsidR="0008051B" w:rsidRPr="00486D18" w:rsidRDefault="0008051B" w:rsidP="0008051B">
      <w:pPr>
        <w:pStyle w:val="Style6"/>
        <w:rPr>
          <w:lang w:val="fr-FR"/>
        </w:rPr>
      </w:pPr>
      <w:r w:rsidRPr="00486D18">
        <w:rPr>
          <w:lang w:val="fr-FR"/>
        </w:rPr>
        <w:t>Indonesia -           (Population**: 282,354)</w:t>
      </w:r>
    </w:p>
    <w:p w14:paraId="40EDD87B"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130.95</w:t>
      </w:r>
      <w:r w:rsidRPr="00486D18">
        <w:rPr>
          <w:lang w:val="fr-FR"/>
        </w:rPr>
        <w:tab/>
        <w:t>403.90</w:t>
      </w:r>
      <w:r w:rsidRPr="00486D18">
        <w:rPr>
          <w:lang w:val="fr-FR"/>
        </w:rPr>
        <w:tab/>
        <w:t>-67.58</w:t>
      </w:r>
      <w:r w:rsidRPr="00486D18">
        <w:rPr>
          <w:lang w:val="fr-FR"/>
        </w:rPr>
        <w:tab/>
        <w:t>0.0005</w:t>
      </w:r>
    </w:p>
    <w:p w14:paraId="7F96B56E"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130.95</w:t>
      </w:r>
      <w:r w:rsidRPr="00486D18">
        <w:rPr>
          <w:lang w:val="fr-FR"/>
        </w:rPr>
        <w:tab/>
        <w:t>403.90</w:t>
      </w:r>
      <w:r w:rsidRPr="00486D18">
        <w:rPr>
          <w:lang w:val="fr-FR"/>
        </w:rPr>
        <w:tab/>
        <w:t>-67.58</w:t>
      </w:r>
      <w:r w:rsidRPr="00486D18">
        <w:rPr>
          <w:lang w:val="fr-FR"/>
        </w:rPr>
        <w:tab/>
        <w:t>0.0005</w:t>
      </w:r>
    </w:p>
    <w:p w14:paraId="53BB397E" w14:textId="77777777" w:rsidR="0008051B" w:rsidRPr="00486D18" w:rsidRDefault="0008051B" w:rsidP="0008051B">
      <w:pPr>
        <w:pStyle w:val="Style7"/>
        <w:rPr>
          <w:lang w:val="fr-FR"/>
        </w:rPr>
      </w:pPr>
      <w:r w:rsidRPr="00486D18">
        <w:rPr>
          <w:lang w:val="fr-FR"/>
        </w:rPr>
        <w:lastRenderedPageBreak/>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13,855,733</w:t>
      </w:r>
      <w:r w:rsidRPr="00486D18">
        <w:rPr>
          <w:lang w:val="fr-FR"/>
        </w:rPr>
        <w:tab/>
        <w:t>23,370,721</w:t>
      </w:r>
      <w:r w:rsidRPr="00486D18">
        <w:rPr>
          <w:lang w:val="fr-FR"/>
        </w:rPr>
        <w:tab/>
        <w:t>-40.71</w:t>
      </w:r>
      <w:r w:rsidRPr="00486D18">
        <w:rPr>
          <w:lang w:val="fr-FR"/>
        </w:rPr>
        <w:tab/>
        <w:t>49.0722</w:t>
      </w:r>
    </w:p>
    <w:p w14:paraId="50996C6A" w14:textId="77777777" w:rsidR="0008051B" w:rsidRDefault="0008051B" w:rsidP="0008051B">
      <w:pPr>
        <w:pStyle w:val="Style6"/>
      </w:pPr>
      <w:r>
        <w:t xml:space="preserve">Iran (Islamic Republic of) -        </w:t>
      </w:r>
      <w:proofErr w:type="gramStart"/>
      <w:r>
        <w:t xml:space="preserve">   (</w:t>
      </w:r>
      <w:proofErr w:type="gramEnd"/>
      <w:r>
        <w:t>Population**: 91,115)</w:t>
      </w:r>
    </w:p>
    <w:p w14:paraId="28E10FF3"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54.18</w:t>
      </w:r>
      <w:r w:rsidRPr="00486D18">
        <w:rPr>
          <w:lang w:val="fr-FR"/>
        </w:rPr>
        <w:tab/>
        <w:t>380.50</w:t>
      </w:r>
      <w:r w:rsidRPr="00486D18">
        <w:rPr>
          <w:lang w:val="fr-FR"/>
        </w:rPr>
        <w:tab/>
        <w:t>-85.76</w:t>
      </w:r>
      <w:r w:rsidRPr="00486D18">
        <w:rPr>
          <w:lang w:val="fr-FR"/>
        </w:rPr>
        <w:tab/>
        <w:t>0.0006</w:t>
      </w:r>
    </w:p>
    <w:p w14:paraId="5D2DB744"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54.18</w:t>
      </w:r>
      <w:r w:rsidRPr="00486D18">
        <w:rPr>
          <w:lang w:val="fr-FR"/>
        </w:rPr>
        <w:tab/>
        <w:t>380.50</w:t>
      </w:r>
      <w:r w:rsidRPr="00486D18">
        <w:rPr>
          <w:lang w:val="fr-FR"/>
        </w:rPr>
        <w:tab/>
        <w:t>-85.76</w:t>
      </w:r>
      <w:r w:rsidRPr="00486D18">
        <w:rPr>
          <w:lang w:val="fr-FR"/>
        </w:rPr>
        <w:tab/>
        <w:t>0.0006</w:t>
      </w:r>
    </w:p>
    <w:p w14:paraId="3DDC8B50" w14:textId="77777777" w:rsidR="0008051B" w:rsidRPr="00486D18" w:rsidRDefault="0008051B" w:rsidP="0008051B">
      <w:pPr>
        <w:pStyle w:val="Style6"/>
        <w:rPr>
          <w:lang w:val="fr-FR"/>
        </w:rPr>
      </w:pPr>
      <w:r w:rsidRPr="00486D18">
        <w:rPr>
          <w:lang w:val="fr-FR"/>
        </w:rPr>
        <w:t>Iraq -           (Population**: 45,558)</w:t>
      </w:r>
    </w:p>
    <w:p w14:paraId="50D94D36"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62.32</w:t>
      </w:r>
      <w:r w:rsidRPr="00486D18">
        <w:rPr>
          <w:lang w:val="fr-FR"/>
        </w:rPr>
        <w:tab/>
        <w:t>108.40</w:t>
      </w:r>
      <w:r w:rsidRPr="00486D18">
        <w:rPr>
          <w:lang w:val="fr-FR"/>
        </w:rPr>
        <w:tab/>
        <w:t>-42.51</w:t>
      </w:r>
      <w:r w:rsidRPr="00486D18">
        <w:rPr>
          <w:lang w:val="fr-FR"/>
        </w:rPr>
        <w:tab/>
        <w:t>0.0014</w:t>
      </w:r>
    </w:p>
    <w:p w14:paraId="3B73DF98"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62.32</w:t>
      </w:r>
      <w:r w:rsidRPr="00486D18">
        <w:rPr>
          <w:lang w:val="fr-FR"/>
        </w:rPr>
        <w:tab/>
        <w:t>108.40</w:t>
      </w:r>
      <w:r w:rsidRPr="00486D18">
        <w:rPr>
          <w:lang w:val="fr-FR"/>
        </w:rPr>
        <w:tab/>
        <w:t>-42.51</w:t>
      </w:r>
      <w:r w:rsidRPr="00486D18">
        <w:rPr>
          <w:lang w:val="fr-FR"/>
        </w:rPr>
        <w:tab/>
        <w:t>0.0014</w:t>
      </w:r>
    </w:p>
    <w:p w14:paraId="67558EED" w14:textId="77777777" w:rsidR="0008051B" w:rsidRPr="00486D18" w:rsidRDefault="0008051B" w:rsidP="0008051B">
      <w:pPr>
        <w:pStyle w:val="Style6"/>
        <w:rPr>
          <w:lang w:val="fr-FR"/>
        </w:rPr>
      </w:pPr>
      <w:r w:rsidRPr="00486D18">
        <w:rPr>
          <w:lang w:val="fr-FR"/>
        </w:rPr>
        <w:t>Jamaica -           (Population**: 2,840)</w:t>
      </w:r>
    </w:p>
    <w:p w14:paraId="58590997"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1.04</w:t>
      </w:r>
      <w:r w:rsidRPr="00486D18">
        <w:rPr>
          <w:lang w:val="fr-FR"/>
        </w:rPr>
        <w:tab/>
        <w:t>16.30</w:t>
      </w:r>
      <w:r w:rsidRPr="00486D18">
        <w:rPr>
          <w:lang w:val="fr-FR"/>
        </w:rPr>
        <w:tab/>
        <w:t>-93.62</w:t>
      </w:r>
      <w:r w:rsidRPr="00486D18">
        <w:rPr>
          <w:lang w:val="fr-FR"/>
        </w:rPr>
        <w:tab/>
        <w:t>0.0004</w:t>
      </w:r>
    </w:p>
    <w:p w14:paraId="6AD1CA7B"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1.04</w:t>
      </w:r>
      <w:r w:rsidRPr="00486D18">
        <w:rPr>
          <w:lang w:val="fr-FR"/>
        </w:rPr>
        <w:tab/>
        <w:t>16.30</w:t>
      </w:r>
      <w:r w:rsidRPr="00486D18">
        <w:rPr>
          <w:lang w:val="fr-FR"/>
        </w:rPr>
        <w:tab/>
        <w:t>-93.62</w:t>
      </w:r>
      <w:r w:rsidRPr="00486D18">
        <w:rPr>
          <w:lang w:val="fr-FR"/>
        </w:rPr>
        <w:tab/>
        <w:t>0.0004</w:t>
      </w:r>
    </w:p>
    <w:p w14:paraId="0D51CEB7" w14:textId="77777777" w:rsidR="0008051B" w:rsidRPr="00486D18" w:rsidRDefault="0008051B" w:rsidP="0008051B">
      <w:pPr>
        <w:pStyle w:val="Style6"/>
        <w:rPr>
          <w:lang w:val="fr-FR"/>
        </w:rPr>
      </w:pPr>
      <w:r w:rsidRPr="00486D18">
        <w:rPr>
          <w:lang w:val="fr-FR"/>
        </w:rPr>
        <w:t>Jordan -           (Population**: 11,531)</w:t>
      </w:r>
    </w:p>
    <w:p w14:paraId="16740A0A"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9.80</w:t>
      </w:r>
      <w:r w:rsidRPr="00486D18">
        <w:rPr>
          <w:lang w:val="fr-FR"/>
        </w:rPr>
        <w:tab/>
        <w:t>83.00</w:t>
      </w:r>
      <w:r w:rsidRPr="00486D18">
        <w:rPr>
          <w:lang w:val="fr-FR"/>
        </w:rPr>
        <w:tab/>
        <w:t>-88.19</w:t>
      </w:r>
      <w:r w:rsidRPr="00486D18">
        <w:rPr>
          <w:lang w:val="fr-FR"/>
        </w:rPr>
        <w:tab/>
        <w:t>0.0008</w:t>
      </w:r>
    </w:p>
    <w:p w14:paraId="7CB1E703"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9.80</w:t>
      </w:r>
      <w:r w:rsidRPr="00486D18">
        <w:rPr>
          <w:lang w:val="fr-FR"/>
        </w:rPr>
        <w:tab/>
        <w:t>83.00</w:t>
      </w:r>
      <w:r w:rsidRPr="00486D18">
        <w:rPr>
          <w:lang w:val="fr-FR"/>
        </w:rPr>
        <w:tab/>
        <w:t>-88.19</w:t>
      </w:r>
      <w:r w:rsidRPr="00486D18">
        <w:rPr>
          <w:lang w:val="fr-FR"/>
        </w:rPr>
        <w:tab/>
        <w:t>0.0008</w:t>
      </w:r>
    </w:p>
    <w:p w14:paraId="4FF865EF"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1,327,114</w:t>
      </w:r>
      <w:r w:rsidRPr="00486D18">
        <w:rPr>
          <w:lang w:val="fr-FR"/>
        </w:rPr>
        <w:tab/>
        <w:t>2,808,101</w:t>
      </w:r>
      <w:r w:rsidRPr="00486D18">
        <w:rPr>
          <w:lang w:val="fr-FR"/>
        </w:rPr>
        <w:tab/>
        <w:t>-52.74</w:t>
      </w:r>
      <w:r w:rsidRPr="00486D18">
        <w:rPr>
          <w:lang w:val="fr-FR"/>
        </w:rPr>
        <w:tab/>
        <w:t>115.0910</w:t>
      </w:r>
    </w:p>
    <w:p w14:paraId="076B67CE" w14:textId="77777777" w:rsidR="0008051B" w:rsidRPr="00486D18" w:rsidRDefault="0008051B" w:rsidP="0008051B">
      <w:pPr>
        <w:pStyle w:val="Style6"/>
        <w:rPr>
          <w:lang w:val="fr-FR"/>
        </w:rPr>
      </w:pPr>
      <w:r w:rsidRPr="00486D18">
        <w:rPr>
          <w:lang w:val="fr-FR"/>
        </w:rPr>
        <w:t>Kenya -           (Population**: 55,884)</w:t>
      </w:r>
    </w:p>
    <w:p w14:paraId="3E7A057B"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4.68</w:t>
      </w:r>
      <w:r w:rsidRPr="00486D18">
        <w:rPr>
          <w:lang w:val="fr-FR"/>
        </w:rPr>
        <w:tab/>
        <w:t>52.20</w:t>
      </w:r>
      <w:r w:rsidRPr="00486D18">
        <w:rPr>
          <w:lang w:val="fr-FR"/>
        </w:rPr>
        <w:tab/>
        <w:t>-91.03</w:t>
      </w:r>
      <w:r w:rsidRPr="00486D18">
        <w:rPr>
          <w:lang w:val="fr-FR"/>
        </w:rPr>
        <w:tab/>
        <w:t>0.0001</w:t>
      </w:r>
    </w:p>
    <w:p w14:paraId="6A3109A3"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4.68</w:t>
      </w:r>
      <w:r w:rsidRPr="00486D18">
        <w:rPr>
          <w:lang w:val="fr-FR"/>
        </w:rPr>
        <w:tab/>
        <w:t>52.20</w:t>
      </w:r>
      <w:r w:rsidRPr="00486D18">
        <w:rPr>
          <w:lang w:val="fr-FR"/>
        </w:rPr>
        <w:tab/>
        <w:t>-91.03</w:t>
      </w:r>
      <w:r w:rsidRPr="00486D18">
        <w:rPr>
          <w:lang w:val="fr-FR"/>
        </w:rPr>
        <w:tab/>
        <w:t>0.0001</w:t>
      </w:r>
    </w:p>
    <w:p w14:paraId="764B96C4"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890,579</w:t>
      </w:r>
      <w:r w:rsidRPr="00486D18">
        <w:rPr>
          <w:lang w:val="fr-FR"/>
        </w:rPr>
        <w:tab/>
        <w:t>1,543,824</w:t>
      </w:r>
      <w:r w:rsidRPr="00486D18">
        <w:rPr>
          <w:lang w:val="fr-FR"/>
        </w:rPr>
        <w:tab/>
        <w:t>-42.31</w:t>
      </w:r>
      <w:r w:rsidRPr="00486D18">
        <w:rPr>
          <w:lang w:val="fr-FR"/>
        </w:rPr>
        <w:tab/>
        <w:t>15.9362</w:t>
      </w:r>
    </w:p>
    <w:p w14:paraId="4CE3D444" w14:textId="77777777" w:rsidR="0008051B" w:rsidRPr="00486D18" w:rsidRDefault="0008051B" w:rsidP="0008051B">
      <w:pPr>
        <w:pStyle w:val="Style6"/>
        <w:rPr>
          <w:lang w:val="fr-FR"/>
        </w:rPr>
      </w:pPr>
      <w:r w:rsidRPr="00486D18">
        <w:rPr>
          <w:lang w:val="fr-FR"/>
        </w:rPr>
        <w:t>Kiribati -           (Population**: 134)</w:t>
      </w:r>
    </w:p>
    <w:p w14:paraId="5B53004E"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1A3F94BE"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1439FFCA"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7,074</w:t>
      </w:r>
      <w:r w:rsidRPr="00486D18">
        <w:rPr>
          <w:lang w:val="fr-FR"/>
        </w:rPr>
        <w:tab/>
        <w:t>8,509</w:t>
      </w:r>
      <w:r w:rsidRPr="00486D18">
        <w:rPr>
          <w:lang w:val="fr-FR"/>
        </w:rPr>
        <w:tab/>
        <w:t>-16.86</w:t>
      </w:r>
      <w:r w:rsidRPr="00486D18">
        <w:rPr>
          <w:lang w:val="fr-FR"/>
        </w:rPr>
        <w:tab/>
        <w:t>52.7910</w:t>
      </w:r>
    </w:p>
    <w:p w14:paraId="101695CB" w14:textId="77777777" w:rsidR="0008051B" w:rsidRPr="00486D18" w:rsidRDefault="0008051B" w:rsidP="0008051B">
      <w:pPr>
        <w:pStyle w:val="Style6"/>
        <w:rPr>
          <w:lang w:val="fr-FR"/>
        </w:rPr>
      </w:pPr>
      <w:r w:rsidRPr="00486D18">
        <w:rPr>
          <w:lang w:val="fr-FR"/>
        </w:rPr>
        <w:t>Kuwait -           (Population**: 4,884)</w:t>
      </w:r>
    </w:p>
    <w:p w14:paraId="4D7D4312"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166.69</w:t>
      </w:r>
      <w:r w:rsidRPr="00486D18">
        <w:rPr>
          <w:lang w:val="fr-FR"/>
        </w:rPr>
        <w:tab/>
        <w:t>418.60</w:t>
      </w:r>
      <w:r w:rsidRPr="00486D18">
        <w:rPr>
          <w:lang w:val="fr-FR"/>
        </w:rPr>
        <w:tab/>
        <w:t>-60.18</w:t>
      </w:r>
      <w:r w:rsidRPr="00486D18">
        <w:rPr>
          <w:lang w:val="fr-FR"/>
        </w:rPr>
        <w:tab/>
        <w:t>0.0341</w:t>
      </w:r>
    </w:p>
    <w:p w14:paraId="5982D777"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166.69</w:t>
      </w:r>
      <w:r w:rsidRPr="00486D18">
        <w:rPr>
          <w:lang w:val="fr-FR"/>
        </w:rPr>
        <w:tab/>
        <w:t>418.60</w:t>
      </w:r>
      <w:r w:rsidRPr="00486D18">
        <w:rPr>
          <w:lang w:val="fr-FR"/>
        </w:rPr>
        <w:tab/>
        <w:t>-60.18</w:t>
      </w:r>
      <w:r w:rsidRPr="00486D18">
        <w:rPr>
          <w:lang w:val="fr-FR"/>
        </w:rPr>
        <w:tab/>
        <w:t>0.0341</w:t>
      </w:r>
    </w:p>
    <w:p w14:paraId="0B90C67A"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r>
      <w:r w:rsidRPr="00486D18">
        <w:rPr>
          <w:lang w:val="fr-FR"/>
        </w:rPr>
        <w:tab/>
        <w:t>-100</w:t>
      </w:r>
      <w:r w:rsidRPr="00486D18">
        <w:rPr>
          <w:lang w:val="fr-FR"/>
        </w:rPr>
        <w:tab/>
        <w:t>4,051,794</w:t>
      </w:r>
      <w:r w:rsidRPr="00486D18">
        <w:rPr>
          <w:lang w:val="fr-FR"/>
        </w:rPr>
        <w:tab/>
      </w:r>
      <w:r w:rsidRPr="00486D18">
        <w:rPr>
          <w:lang w:val="fr-FR"/>
        </w:rPr>
        <w:tab/>
      </w:r>
      <w:r w:rsidRPr="00486D18">
        <w:rPr>
          <w:lang w:val="fr-FR"/>
        </w:rPr>
        <w:tab/>
        <w:t>829.6057</w:t>
      </w:r>
    </w:p>
    <w:p w14:paraId="4C1AEC6B" w14:textId="77777777" w:rsidR="0008051B" w:rsidRPr="00486D18" w:rsidRDefault="0008051B" w:rsidP="0008051B">
      <w:pPr>
        <w:pStyle w:val="Style6"/>
        <w:rPr>
          <w:lang w:val="fr-FR"/>
        </w:rPr>
      </w:pPr>
      <w:proofErr w:type="spellStart"/>
      <w:r w:rsidRPr="00486D18">
        <w:rPr>
          <w:lang w:val="fr-FR"/>
        </w:rPr>
        <w:t>Kyrgyzstan</w:t>
      </w:r>
      <w:proofErr w:type="spellEnd"/>
      <w:r w:rsidRPr="00486D18">
        <w:rPr>
          <w:lang w:val="fr-FR"/>
        </w:rPr>
        <w:t xml:space="preserve"> -           (Population**: 7,131)</w:t>
      </w:r>
    </w:p>
    <w:p w14:paraId="3FECA441"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4.10</w:t>
      </w:r>
      <w:r w:rsidRPr="00486D18">
        <w:rPr>
          <w:lang w:val="fr-FR"/>
        </w:rPr>
        <w:tab/>
        <w:t>-100</w:t>
      </w:r>
      <w:r w:rsidRPr="00486D18">
        <w:rPr>
          <w:lang w:val="fr-FR"/>
        </w:rPr>
        <w:tab/>
        <w:t>0</w:t>
      </w:r>
    </w:p>
    <w:p w14:paraId="74663437"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4.10</w:t>
      </w:r>
      <w:r w:rsidRPr="00486D18">
        <w:rPr>
          <w:lang w:val="fr-FR"/>
        </w:rPr>
        <w:tab/>
        <w:t>-100</w:t>
      </w:r>
      <w:r w:rsidRPr="00486D18">
        <w:rPr>
          <w:lang w:val="fr-FR"/>
        </w:rPr>
        <w:tab/>
        <w:t>0</w:t>
      </w:r>
    </w:p>
    <w:p w14:paraId="0FEE23AF"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230,930</w:t>
      </w:r>
      <w:r w:rsidRPr="00486D18">
        <w:rPr>
          <w:lang w:val="fr-FR"/>
        </w:rPr>
        <w:tab/>
        <w:t>450,382</w:t>
      </w:r>
      <w:r w:rsidRPr="00486D18">
        <w:rPr>
          <w:lang w:val="fr-FR"/>
        </w:rPr>
        <w:tab/>
        <w:t>-48.73</w:t>
      </w:r>
      <w:r w:rsidRPr="00486D18">
        <w:rPr>
          <w:lang w:val="fr-FR"/>
        </w:rPr>
        <w:tab/>
        <w:t>32.3840</w:t>
      </w:r>
    </w:p>
    <w:p w14:paraId="3DDBB43C" w14:textId="77777777" w:rsidR="0008051B" w:rsidRDefault="0008051B" w:rsidP="0008051B">
      <w:pPr>
        <w:pStyle w:val="Style6"/>
      </w:pPr>
      <w:r>
        <w:t xml:space="preserve">Lao People's Democratic Republic -        </w:t>
      </w:r>
      <w:proofErr w:type="gramStart"/>
      <w:r>
        <w:t xml:space="preserve">   (</w:t>
      </w:r>
      <w:proofErr w:type="gramEnd"/>
      <w:r>
        <w:t>Population**: 7,718)</w:t>
      </w:r>
    </w:p>
    <w:p w14:paraId="309E3C76"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1.48</w:t>
      </w:r>
      <w:r w:rsidRPr="00486D18">
        <w:rPr>
          <w:lang w:val="fr-FR"/>
        </w:rPr>
        <w:tab/>
        <w:t>2.30</w:t>
      </w:r>
      <w:r w:rsidRPr="00486D18">
        <w:rPr>
          <w:lang w:val="fr-FR"/>
        </w:rPr>
        <w:tab/>
        <w:t>-35.65</w:t>
      </w:r>
      <w:r w:rsidRPr="00486D18">
        <w:rPr>
          <w:lang w:val="fr-FR"/>
        </w:rPr>
        <w:tab/>
        <w:t>0.0002</w:t>
      </w:r>
    </w:p>
    <w:p w14:paraId="41824C77"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1.48</w:t>
      </w:r>
      <w:r w:rsidRPr="00486D18">
        <w:rPr>
          <w:lang w:val="fr-FR"/>
        </w:rPr>
        <w:tab/>
        <w:t>2.30</w:t>
      </w:r>
      <w:r w:rsidRPr="00486D18">
        <w:rPr>
          <w:lang w:val="fr-FR"/>
        </w:rPr>
        <w:tab/>
        <w:t>-35.65</w:t>
      </w:r>
      <w:r w:rsidRPr="00486D18">
        <w:rPr>
          <w:lang w:val="fr-FR"/>
        </w:rPr>
        <w:tab/>
        <w:t>0.0002</w:t>
      </w:r>
    </w:p>
    <w:p w14:paraId="3EBC43A7"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167,934</w:t>
      </w:r>
      <w:r w:rsidRPr="00486D18">
        <w:rPr>
          <w:lang w:val="fr-FR"/>
        </w:rPr>
        <w:tab/>
        <w:t>324,226</w:t>
      </w:r>
      <w:r w:rsidRPr="00486D18">
        <w:rPr>
          <w:lang w:val="fr-FR"/>
        </w:rPr>
        <w:tab/>
        <w:t>-48.20</w:t>
      </w:r>
      <w:r w:rsidRPr="00486D18">
        <w:rPr>
          <w:lang w:val="fr-FR"/>
        </w:rPr>
        <w:tab/>
        <w:t>21.7587</w:t>
      </w:r>
    </w:p>
    <w:p w14:paraId="577C3003" w14:textId="77777777" w:rsidR="0008051B" w:rsidRPr="00486D18" w:rsidRDefault="0008051B" w:rsidP="0008051B">
      <w:pPr>
        <w:pStyle w:val="Style6"/>
        <w:rPr>
          <w:lang w:val="fr-FR"/>
        </w:rPr>
      </w:pPr>
      <w:r w:rsidRPr="00486D18">
        <w:rPr>
          <w:lang w:val="fr-FR"/>
        </w:rPr>
        <w:t>Lebanon -           (Population**: 5,786)</w:t>
      </w:r>
    </w:p>
    <w:p w14:paraId="524AD4D5"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18.32</w:t>
      </w:r>
      <w:r w:rsidRPr="00486D18">
        <w:rPr>
          <w:lang w:val="fr-FR"/>
        </w:rPr>
        <w:tab/>
        <w:t>73.50</w:t>
      </w:r>
      <w:r w:rsidRPr="00486D18">
        <w:rPr>
          <w:lang w:val="fr-FR"/>
        </w:rPr>
        <w:tab/>
        <w:t>-75.07</w:t>
      </w:r>
      <w:r w:rsidRPr="00486D18">
        <w:rPr>
          <w:lang w:val="fr-FR"/>
        </w:rPr>
        <w:tab/>
        <w:t>0.0032</w:t>
      </w:r>
    </w:p>
    <w:p w14:paraId="1BD3BEE1"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18.32</w:t>
      </w:r>
      <w:r w:rsidRPr="00486D18">
        <w:rPr>
          <w:lang w:val="fr-FR"/>
        </w:rPr>
        <w:tab/>
        <w:t>73.50</w:t>
      </w:r>
      <w:r w:rsidRPr="00486D18">
        <w:rPr>
          <w:lang w:val="fr-FR"/>
        </w:rPr>
        <w:tab/>
        <w:t>-75.07</w:t>
      </w:r>
      <w:r w:rsidRPr="00486D18">
        <w:rPr>
          <w:lang w:val="fr-FR"/>
        </w:rPr>
        <w:tab/>
        <w:t>0.0032</w:t>
      </w:r>
    </w:p>
    <w:p w14:paraId="254E8CDD"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1,573,653</w:t>
      </w:r>
      <w:r w:rsidRPr="00486D18">
        <w:rPr>
          <w:lang w:val="fr-FR"/>
        </w:rPr>
        <w:tab/>
        <w:t>2,556,533</w:t>
      </w:r>
      <w:r w:rsidRPr="00486D18">
        <w:rPr>
          <w:lang w:val="fr-FR"/>
        </w:rPr>
        <w:tab/>
        <w:t>-38.45</w:t>
      </w:r>
      <w:r w:rsidRPr="00486D18">
        <w:rPr>
          <w:lang w:val="fr-FR"/>
        </w:rPr>
        <w:tab/>
        <w:t>271.9760</w:t>
      </w:r>
    </w:p>
    <w:p w14:paraId="517ECCEE" w14:textId="77777777" w:rsidR="0008051B" w:rsidRPr="00486D18" w:rsidRDefault="0008051B" w:rsidP="0008051B">
      <w:pPr>
        <w:pStyle w:val="Style6"/>
        <w:rPr>
          <w:lang w:val="fr-FR"/>
        </w:rPr>
      </w:pPr>
      <w:r w:rsidRPr="00486D18">
        <w:rPr>
          <w:lang w:val="fr-FR"/>
        </w:rPr>
        <w:t xml:space="preserve">Lesotho -        </w:t>
      </w:r>
      <w:proofErr w:type="gramStart"/>
      <w:r w:rsidRPr="00486D18">
        <w:rPr>
          <w:lang w:val="fr-FR"/>
        </w:rPr>
        <w:t xml:space="preserve">   (</w:t>
      </w:r>
      <w:proofErr w:type="gramEnd"/>
      <w:r w:rsidRPr="00486D18">
        <w:rPr>
          <w:lang w:val="fr-FR"/>
        </w:rPr>
        <w:t>Population**: 2,324)</w:t>
      </w:r>
    </w:p>
    <w:p w14:paraId="0888ADB7"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0.42</w:t>
      </w:r>
      <w:r w:rsidRPr="00486D18">
        <w:rPr>
          <w:lang w:val="fr-FR"/>
        </w:rPr>
        <w:tab/>
        <w:t>3.50</w:t>
      </w:r>
      <w:r w:rsidRPr="00486D18">
        <w:rPr>
          <w:lang w:val="fr-FR"/>
        </w:rPr>
        <w:tab/>
        <w:t>-88.00</w:t>
      </w:r>
      <w:r w:rsidRPr="00486D18">
        <w:rPr>
          <w:lang w:val="fr-FR"/>
        </w:rPr>
        <w:tab/>
        <w:t>0.0002</w:t>
      </w:r>
    </w:p>
    <w:p w14:paraId="7E7D047E"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0.42</w:t>
      </w:r>
      <w:r w:rsidRPr="00486D18">
        <w:rPr>
          <w:lang w:val="fr-FR"/>
        </w:rPr>
        <w:tab/>
        <w:t>3.50</w:t>
      </w:r>
      <w:r w:rsidRPr="00486D18">
        <w:rPr>
          <w:lang w:val="fr-FR"/>
        </w:rPr>
        <w:tab/>
        <w:t>-88.00</w:t>
      </w:r>
      <w:r w:rsidRPr="00486D18">
        <w:rPr>
          <w:lang w:val="fr-FR"/>
        </w:rPr>
        <w:tab/>
        <w:t>0.0002</w:t>
      </w:r>
    </w:p>
    <w:p w14:paraId="1D224CC3"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48,905</w:t>
      </w:r>
      <w:r w:rsidRPr="00486D18">
        <w:rPr>
          <w:lang w:val="fr-FR"/>
        </w:rPr>
        <w:tab/>
        <w:t>103,221</w:t>
      </w:r>
      <w:r w:rsidRPr="00486D18">
        <w:rPr>
          <w:lang w:val="fr-FR"/>
        </w:rPr>
        <w:tab/>
        <w:t>-52.62</w:t>
      </w:r>
      <w:r w:rsidRPr="00486D18">
        <w:rPr>
          <w:lang w:val="fr-FR"/>
        </w:rPr>
        <w:tab/>
        <w:t>21.0435</w:t>
      </w:r>
    </w:p>
    <w:p w14:paraId="47E79966" w14:textId="77777777" w:rsidR="0008051B" w:rsidRPr="00486D18" w:rsidRDefault="0008051B" w:rsidP="0008051B">
      <w:pPr>
        <w:pStyle w:val="Style6"/>
        <w:rPr>
          <w:lang w:val="fr-FR"/>
        </w:rPr>
      </w:pPr>
      <w:r w:rsidRPr="00486D18">
        <w:rPr>
          <w:lang w:val="fr-FR"/>
        </w:rPr>
        <w:t>Liberia -           (Population**: 5,553)</w:t>
      </w:r>
    </w:p>
    <w:p w14:paraId="1AF4BF9D"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0.82</w:t>
      </w:r>
      <w:r w:rsidRPr="00486D18">
        <w:rPr>
          <w:lang w:val="fr-FR"/>
        </w:rPr>
        <w:tab/>
        <w:t>5.30</w:t>
      </w:r>
      <w:r w:rsidRPr="00486D18">
        <w:rPr>
          <w:lang w:val="fr-FR"/>
        </w:rPr>
        <w:tab/>
        <w:t>-84.53</w:t>
      </w:r>
      <w:r w:rsidRPr="00486D18">
        <w:rPr>
          <w:lang w:val="fr-FR"/>
        </w:rPr>
        <w:tab/>
        <w:t>0.0001</w:t>
      </w:r>
    </w:p>
    <w:p w14:paraId="3A67B08B"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0.82</w:t>
      </w:r>
      <w:r w:rsidRPr="00486D18">
        <w:rPr>
          <w:lang w:val="fr-FR"/>
        </w:rPr>
        <w:tab/>
        <w:t>5.30</w:t>
      </w:r>
      <w:r w:rsidRPr="00486D18">
        <w:rPr>
          <w:lang w:val="fr-FR"/>
        </w:rPr>
        <w:tab/>
        <w:t>-84.53</w:t>
      </w:r>
      <w:r w:rsidRPr="00486D18">
        <w:rPr>
          <w:lang w:val="fr-FR"/>
        </w:rPr>
        <w:tab/>
        <w:t>0.0001</w:t>
      </w:r>
    </w:p>
    <w:p w14:paraId="36EC9B6A"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33,330</w:t>
      </w:r>
      <w:r w:rsidRPr="00486D18">
        <w:rPr>
          <w:lang w:val="fr-FR"/>
        </w:rPr>
        <w:tab/>
        <w:t>180,909</w:t>
      </w:r>
      <w:r w:rsidRPr="00486D18">
        <w:rPr>
          <w:lang w:val="fr-FR"/>
        </w:rPr>
        <w:tab/>
        <w:t>-81.58</w:t>
      </w:r>
      <w:r w:rsidRPr="00486D18">
        <w:rPr>
          <w:lang w:val="fr-FR"/>
        </w:rPr>
        <w:tab/>
        <w:t>6.0022</w:t>
      </w:r>
    </w:p>
    <w:p w14:paraId="2E12FFF6" w14:textId="77777777" w:rsidR="0008051B" w:rsidRPr="00486D18" w:rsidRDefault="0008051B" w:rsidP="0008051B">
      <w:pPr>
        <w:pStyle w:val="Style6"/>
        <w:rPr>
          <w:lang w:val="fr-FR"/>
        </w:rPr>
      </w:pPr>
      <w:proofErr w:type="spellStart"/>
      <w:r w:rsidRPr="00486D18">
        <w:rPr>
          <w:lang w:val="fr-FR"/>
        </w:rPr>
        <w:t>Libya</w:t>
      </w:r>
      <w:proofErr w:type="spellEnd"/>
      <w:r w:rsidRPr="00486D18">
        <w:rPr>
          <w:lang w:val="fr-FR"/>
        </w:rPr>
        <w:t xml:space="preserve"> -        </w:t>
      </w:r>
      <w:proofErr w:type="gramStart"/>
      <w:r w:rsidRPr="00486D18">
        <w:rPr>
          <w:lang w:val="fr-FR"/>
        </w:rPr>
        <w:t xml:space="preserve">   (</w:t>
      </w:r>
      <w:proofErr w:type="gramEnd"/>
      <w:r w:rsidRPr="00486D18">
        <w:rPr>
          <w:lang w:val="fr-FR"/>
        </w:rPr>
        <w:t>Population**: 7,343)</w:t>
      </w:r>
    </w:p>
    <w:p w14:paraId="29F23AAA"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45.28</w:t>
      </w:r>
      <w:r w:rsidRPr="00486D18">
        <w:rPr>
          <w:lang w:val="fr-FR"/>
        </w:rPr>
        <w:tab/>
        <w:t>118.38</w:t>
      </w:r>
      <w:r w:rsidRPr="00486D18">
        <w:rPr>
          <w:lang w:val="fr-FR"/>
        </w:rPr>
        <w:tab/>
        <w:t>-61.75</w:t>
      </w:r>
      <w:r w:rsidRPr="00486D18">
        <w:rPr>
          <w:lang w:val="fr-FR"/>
        </w:rPr>
        <w:tab/>
        <w:t>0.0062</w:t>
      </w:r>
    </w:p>
    <w:p w14:paraId="4CC14B5F"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45.28</w:t>
      </w:r>
      <w:r w:rsidRPr="00486D18">
        <w:rPr>
          <w:lang w:val="fr-FR"/>
        </w:rPr>
        <w:tab/>
        <w:t>118.38</w:t>
      </w:r>
      <w:r w:rsidRPr="00486D18">
        <w:rPr>
          <w:lang w:val="fr-FR"/>
        </w:rPr>
        <w:tab/>
        <w:t>-61.75</w:t>
      </w:r>
      <w:r w:rsidRPr="00486D18">
        <w:rPr>
          <w:lang w:val="fr-FR"/>
        </w:rPr>
        <w:tab/>
        <w:t>0.0062</w:t>
      </w:r>
    </w:p>
    <w:p w14:paraId="2E755D85" w14:textId="77777777" w:rsidR="0008051B" w:rsidRPr="00486D18" w:rsidRDefault="0008051B" w:rsidP="0008051B">
      <w:pPr>
        <w:pStyle w:val="Style6"/>
        <w:rPr>
          <w:lang w:val="fr-FR"/>
        </w:rPr>
      </w:pPr>
      <w:r w:rsidRPr="00486D18">
        <w:rPr>
          <w:lang w:val="fr-FR"/>
        </w:rPr>
        <w:t>Madagascar -           (Population**: 31,578)</w:t>
      </w:r>
    </w:p>
    <w:p w14:paraId="67918145"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6.33</w:t>
      </w:r>
      <w:r w:rsidRPr="00486D18">
        <w:rPr>
          <w:lang w:val="fr-FR"/>
        </w:rPr>
        <w:tab/>
        <w:t>16.60</w:t>
      </w:r>
      <w:r w:rsidRPr="00486D18">
        <w:rPr>
          <w:lang w:val="fr-FR"/>
        </w:rPr>
        <w:tab/>
        <w:t>-61.87</w:t>
      </w:r>
      <w:r w:rsidRPr="00486D18">
        <w:rPr>
          <w:lang w:val="fr-FR"/>
        </w:rPr>
        <w:tab/>
        <w:t>0.0002</w:t>
      </w:r>
    </w:p>
    <w:p w14:paraId="5419189F"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6.33</w:t>
      </w:r>
      <w:r w:rsidRPr="00486D18">
        <w:rPr>
          <w:lang w:val="fr-FR"/>
        </w:rPr>
        <w:tab/>
        <w:t>16.60</w:t>
      </w:r>
      <w:r w:rsidRPr="00486D18">
        <w:rPr>
          <w:lang w:val="fr-FR"/>
        </w:rPr>
        <w:tab/>
        <w:t>-61.87</w:t>
      </w:r>
      <w:r w:rsidRPr="00486D18">
        <w:rPr>
          <w:lang w:val="fr-FR"/>
        </w:rPr>
        <w:tab/>
        <w:t>0.0002</w:t>
      </w:r>
    </w:p>
    <w:p w14:paraId="61D25C75"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r>
      <w:r w:rsidRPr="00486D18">
        <w:rPr>
          <w:lang w:val="fr-FR"/>
        </w:rPr>
        <w:tab/>
        <w:t>-100</w:t>
      </w:r>
      <w:r w:rsidRPr="00486D18">
        <w:rPr>
          <w:lang w:val="fr-FR"/>
        </w:rPr>
        <w:tab/>
        <w:t>1,589,933</w:t>
      </w:r>
      <w:r w:rsidRPr="00486D18">
        <w:rPr>
          <w:lang w:val="fr-FR"/>
        </w:rPr>
        <w:tab/>
      </w:r>
      <w:r w:rsidRPr="00486D18">
        <w:rPr>
          <w:lang w:val="fr-FR"/>
        </w:rPr>
        <w:tab/>
      </w:r>
      <w:r w:rsidRPr="00486D18">
        <w:rPr>
          <w:lang w:val="fr-FR"/>
        </w:rPr>
        <w:tab/>
        <w:t>50.3494</w:t>
      </w:r>
    </w:p>
    <w:p w14:paraId="5E31E665" w14:textId="77777777" w:rsidR="0008051B" w:rsidRPr="00486D18" w:rsidRDefault="0008051B" w:rsidP="0008051B">
      <w:pPr>
        <w:pStyle w:val="Style6"/>
        <w:rPr>
          <w:lang w:val="fr-FR"/>
        </w:rPr>
      </w:pPr>
      <w:r w:rsidRPr="00486D18">
        <w:rPr>
          <w:lang w:val="fr-FR"/>
        </w:rPr>
        <w:t>Malawi -           (Population**: 21,376)</w:t>
      </w:r>
    </w:p>
    <w:p w14:paraId="3B608E21"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1.56</w:t>
      </w:r>
      <w:r w:rsidRPr="00486D18">
        <w:rPr>
          <w:lang w:val="fr-FR"/>
        </w:rPr>
        <w:tab/>
        <w:t>10.80</w:t>
      </w:r>
      <w:r w:rsidRPr="00486D18">
        <w:rPr>
          <w:lang w:val="fr-FR"/>
        </w:rPr>
        <w:tab/>
        <w:t>-85.56</w:t>
      </w:r>
      <w:r w:rsidRPr="00486D18">
        <w:rPr>
          <w:lang w:val="fr-FR"/>
        </w:rPr>
        <w:tab/>
        <w:t>0.0001</w:t>
      </w:r>
    </w:p>
    <w:p w14:paraId="02394EE0"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1.56</w:t>
      </w:r>
      <w:r w:rsidRPr="00486D18">
        <w:rPr>
          <w:lang w:val="fr-FR"/>
        </w:rPr>
        <w:tab/>
        <w:t>10.80</w:t>
      </w:r>
      <w:r w:rsidRPr="00486D18">
        <w:rPr>
          <w:lang w:val="fr-FR"/>
        </w:rPr>
        <w:tab/>
        <w:t>-85.56</w:t>
      </w:r>
      <w:r w:rsidRPr="00486D18">
        <w:rPr>
          <w:lang w:val="fr-FR"/>
        </w:rPr>
        <w:tab/>
        <w:t>0.0001</w:t>
      </w:r>
    </w:p>
    <w:p w14:paraId="6B939468"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161,445</w:t>
      </w:r>
      <w:r w:rsidRPr="00486D18">
        <w:rPr>
          <w:lang w:val="fr-FR"/>
        </w:rPr>
        <w:tab/>
        <w:t>428,435</w:t>
      </w:r>
      <w:r w:rsidRPr="00486D18">
        <w:rPr>
          <w:lang w:val="fr-FR"/>
        </w:rPr>
        <w:tab/>
        <w:t>-62.32</w:t>
      </w:r>
      <w:r w:rsidRPr="00486D18">
        <w:rPr>
          <w:lang w:val="fr-FR"/>
        </w:rPr>
        <w:tab/>
        <w:t>7.5526</w:t>
      </w:r>
    </w:p>
    <w:p w14:paraId="17B139FF" w14:textId="77777777" w:rsidR="0008051B" w:rsidRPr="00486D18" w:rsidRDefault="0008051B" w:rsidP="0008051B">
      <w:pPr>
        <w:pStyle w:val="Style6"/>
        <w:rPr>
          <w:lang w:val="fr-FR"/>
        </w:rPr>
      </w:pPr>
      <w:r w:rsidRPr="00486D18">
        <w:rPr>
          <w:lang w:val="fr-FR"/>
        </w:rPr>
        <w:t>Malaysia -           (Population**: 35,344)</w:t>
      </w:r>
    </w:p>
    <w:p w14:paraId="050A9886"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184.35</w:t>
      </w:r>
      <w:r w:rsidRPr="00486D18">
        <w:rPr>
          <w:lang w:val="fr-FR"/>
        </w:rPr>
        <w:tab/>
        <w:t>515.80</w:t>
      </w:r>
      <w:r w:rsidRPr="00486D18">
        <w:rPr>
          <w:lang w:val="fr-FR"/>
        </w:rPr>
        <w:tab/>
        <w:t>-64.26</w:t>
      </w:r>
      <w:r w:rsidRPr="00486D18">
        <w:rPr>
          <w:lang w:val="fr-FR"/>
        </w:rPr>
        <w:tab/>
        <w:t>0.0052</w:t>
      </w:r>
    </w:p>
    <w:p w14:paraId="0289F897"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184.35</w:t>
      </w:r>
      <w:r w:rsidRPr="00486D18">
        <w:rPr>
          <w:lang w:val="fr-FR"/>
        </w:rPr>
        <w:tab/>
        <w:t>515.80</w:t>
      </w:r>
      <w:r w:rsidRPr="00486D18">
        <w:rPr>
          <w:lang w:val="fr-FR"/>
        </w:rPr>
        <w:tab/>
        <w:t>-64.26</w:t>
      </w:r>
      <w:r w:rsidRPr="00486D18">
        <w:rPr>
          <w:lang w:val="fr-FR"/>
        </w:rPr>
        <w:tab/>
        <w:t>0.0052</w:t>
      </w:r>
    </w:p>
    <w:p w14:paraId="02127D45"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-9,427</w:t>
      </w:r>
      <w:r w:rsidRPr="00486D18">
        <w:rPr>
          <w:lang w:val="fr-FR"/>
        </w:rPr>
        <w:tab/>
        <w:t>0</w:t>
      </w:r>
      <w:r w:rsidRPr="00486D18">
        <w:rPr>
          <w:lang w:val="fr-FR"/>
        </w:rPr>
        <w:tab/>
        <w:t>-100</w:t>
      </w:r>
      <w:r w:rsidRPr="00486D18">
        <w:rPr>
          <w:lang w:val="fr-FR"/>
        </w:rPr>
        <w:tab/>
        <w:t>15,406,368</w:t>
      </w:r>
      <w:r w:rsidRPr="00486D18">
        <w:rPr>
          <w:lang w:val="fr-FR"/>
        </w:rPr>
        <w:tab/>
        <w:t>26,703,717</w:t>
      </w:r>
      <w:r w:rsidRPr="00486D18">
        <w:rPr>
          <w:lang w:val="fr-FR"/>
        </w:rPr>
        <w:tab/>
        <w:t>-42.31</w:t>
      </w:r>
      <w:r w:rsidRPr="00486D18">
        <w:rPr>
          <w:lang w:val="fr-FR"/>
        </w:rPr>
        <w:tab/>
        <w:t>435.8977</w:t>
      </w:r>
    </w:p>
    <w:p w14:paraId="1A5C6D54" w14:textId="77777777" w:rsidR="0008051B" w:rsidRPr="00486D18" w:rsidRDefault="0008051B" w:rsidP="0008051B">
      <w:pPr>
        <w:pStyle w:val="Style6"/>
        <w:rPr>
          <w:lang w:val="fr-FR"/>
        </w:rPr>
      </w:pPr>
      <w:r w:rsidRPr="00486D18">
        <w:rPr>
          <w:lang w:val="fr-FR"/>
        </w:rPr>
        <w:t>Maldives -           (Population**: 527)</w:t>
      </w:r>
    </w:p>
    <w:p w14:paraId="66DAEEE6"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4.60</w:t>
      </w:r>
      <w:r w:rsidRPr="00486D18">
        <w:rPr>
          <w:lang w:val="fr-FR"/>
        </w:rPr>
        <w:tab/>
        <w:t>-100</w:t>
      </w:r>
      <w:r w:rsidRPr="00486D18">
        <w:rPr>
          <w:lang w:val="fr-FR"/>
        </w:rPr>
        <w:tab/>
        <w:t>0</w:t>
      </w:r>
    </w:p>
    <w:p w14:paraId="780BD964"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4.60</w:t>
      </w:r>
      <w:r w:rsidRPr="00486D18">
        <w:rPr>
          <w:lang w:val="fr-FR"/>
        </w:rPr>
        <w:tab/>
        <w:t>-100</w:t>
      </w:r>
      <w:r w:rsidRPr="00486D18">
        <w:rPr>
          <w:lang w:val="fr-FR"/>
        </w:rPr>
        <w:tab/>
        <w:t>0</w:t>
      </w:r>
    </w:p>
    <w:p w14:paraId="799FD845"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390,586</w:t>
      </w:r>
      <w:r w:rsidRPr="00486D18">
        <w:rPr>
          <w:lang w:val="fr-FR"/>
        </w:rPr>
        <w:tab/>
        <w:t>434,219</w:t>
      </w:r>
      <w:r w:rsidRPr="00486D18">
        <w:rPr>
          <w:lang w:val="fr-FR"/>
        </w:rPr>
        <w:tab/>
        <w:t>-10.05</w:t>
      </w:r>
      <w:r w:rsidRPr="00486D18">
        <w:rPr>
          <w:lang w:val="fr-FR"/>
        </w:rPr>
        <w:tab/>
        <w:t>741.1499</w:t>
      </w:r>
    </w:p>
    <w:p w14:paraId="0438D485" w14:textId="77777777" w:rsidR="0008051B" w:rsidRPr="00486D18" w:rsidRDefault="0008051B" w:rsidP="0008051B">
      <w:pPr>
        <w:pStyle w:val="Style6"/>
        <w:rPr>
          <w:lang w:val="fr-FR"/>
        </w:rPr>
      </w:pPr>
      <w:r w:rsidRPr="00486D18">
        <w:rPr>
          <w:lang w:val="fr-FR"/>
        </w:rPr>
        <w:t>Mali -           (Population**: 24,122)</w:t>
      </w:r>
    </w:p>
    <w:p w14:paraId="133D92C3"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4.40</w:t>
      </w:r>
      <w:r w:rsidRPr="00486D18">
        <w:rPr>
          <w:lang w:val="fr-FR"/>
        </w:rPr>
        <w:tab/>
        <w:t>15.00</w:t>
      </w:r>
      <w:r w:rsidRPr="00486D18">
        <w:rPr>
          <w:lang w:val="fr-FR"/>
        </w:rPr>
        <w:tab/>
        <w:t>-70.67</w:t>
      </w:r>
      <w:r w:rsidRPr="00486D18">
        <w:rPr>
          <w:lang w:val="fr-FR"/>
        </w:rPr>
        <w:tab/>
        <w:t>0.0002</w:t>
      </w:r>
    </w:p>
    <w:p w14:paraId="3C340F44"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4.40</w:t>
      </w:r>
      <w:r w:rsidRPr="00486D18">
        <w:rPr>
          <w:lang w:val="fr-FR"/>
        </w:rPr>
        <w:tab/>
        <w:t>15.00</w:t>
      </w:r>
      <w:r w:rsidRPr="00486D18">
        <w:rPr>
          <w:lang w:val="fr-FR"/>
        </w:rPr>
        <w:tab/>
        <w:t>-70.67</w:t>
      </w:r>
      <w:r w:rsidRPr="00486D18">
        <w:rPr>
          <w:lang w:val="fr-FR"/>
        </w:rPr>
        <w:tab/>
        <w:t>0.0002</w:t>
      </w:r>
    </w:p>
    <w:p w14:paraId="343A8808"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1,773,126</w:t>
      </w:r>
      <w:r w:rsidRPr="00486D18">
        <w:rPr>
          <w:lang w:val="fr-FR"/>
        </w:rPr>
        <w:tab/>
        <w:t>399,935</w:t>
      </w:r>
      <w:r w:rsidRPr="00486D18">
        <w:rPr>
          <w:lang w:val="fr-FR"/>
        </w:rPr>
        <w:tab/>
        <w:t>343.35</w:t>
      </w:r>
      <w:r w:rsidRPr="00486D18">
        <w:rPr>
          <w:lang w:val="fr-FR"/>
        </w:rPr>
        <w:tab/>
        <w:t>73.5066</w:t>
      </w:r>
    </w:p>
    <w:p w14:paraId="44817D10" w14:textId="77777777" w:rsidR="0008051B" w:rsidRPr="00486D18" w:rsidRDefault="0008051B" w:rsidP="0008051B">
      <w:pPr>
        <w:pStyle w:val="Style6"/>
        <w:rPr>
          <w:lang w:val="fr-FR"/>
        </w:rPr>
      </w:pPr>
      <w:r w:rsidRPr="00486D18">
        <w:rPr>
          <w:lang w:val="fr-FR"/>
        </w:rPr>
        <w:t xml:space="preserve">Marshall </w:t>
      </w:r>
      <w:proofErr w:type="spellStart"/>
      <w:r w:rsidRPr="00486D18">
        <w:rPr>
          <w:lang w:val="fr-FR"/>
        </w:rPr>
        <w:t>Islands</w:t>
      </w:r>
      <w:proofErr w:type="spellEnd"/>
      <w:r w:rsidRPr="00486D18">
        <w:rPr>
          <w:lang w:val="fr-FR"/>
        </w:rPr>
        <w:t xml:space="preserve"> -           (Population**: 38)</w:t>
      </w:r>
    </w:p>
    <w:p w14:paraId="36A7A6B4"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58B323B3"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6B6D81D6"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7,015</w:t>
      </w:r>
      <w:r w:rsidRPr="00486D18">
        <w:rPr>
          <w:lang w:val="fr-FR"/>
        </w:rPr>
        <w:tab/>
        <w:t>15,926</w:t>
      </w:r>
      <w:r w:rsidRPr="00486D18">
        <w:rPr>
          <w:lang w:val="fr-FR"/>
        </w:rPr>
        <w:tab/>
        <w:t>-55.95</w:t>
      </w:r>
      <w:r w:rsidRPr="00486D18">
        <w:rPr>
          <w:lang w:val="fr-FR"/>
        </w:rPr>
        <w:tab/>
        <w:t>184.6053</w:t>
      </w:r>
    </w:p>
    <w:p w14:paraId="631AD997" w14:textId="77777777" w:rsidR="0008051B" w:rsidRPr="00486D18" w:rsidRDefault="0008051B" w:rsidP="0008051B">
      <w:pPr>
        <w:pStyle w:val="Style6"/>
        <w:rPr>
          <w:lang w:val="fr-FR"/>
        </w:rPr>
      </w:pPr>
      <w:proofErr w:type="spellStart"/>
      <w:r w:rsidRPr="00486D18">
        <w:rPr>
          <w:lang w:val="fr-FR"/>
        </w:rPr>
        <w:t>Mauritania</w:t>
      </w:r>
      <w:proofErr w:type="spellEnd"/>
      <w:r w:rsidRPr="00486D18">
        <w:rPr>
          <w:lang w:val="fr-FR"/>
        </w:rPr>
        <w:t xml:space="preserve"> -           (Population**: 5,097)</w:t>
      </w:r>
    </w:p>
    <w:p w14:paraId="181A5099"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6.81</w:t>
      </w:r>
      <w:r w:rsidRPr="00486D18">
        <w:rPr>
          <w:lang w:val="fr-FR"/>
        </w:rPr>
        <w:tab/>
        <w:t>20.50</w:t>
      </w:r>
      <w:r w:rsidRPr="00486D18">
        <w:rPr>
          <w:lang w:val="fr-FR"/>
        </w:rPr>
        <w:tab/>
        <w:t>-66.78</w:t>
      </w:r>
      <w:r w:rsidRPr="00486D18">
        <w:rPr>
          <w:lang w:val="fr-FR"/>
        </w:rPr>
        <w:tab/>
        <w:t>0.0013</w:t>
      </w:r>
    </w:p>
    <w:p w14:paraId="4492AFC9"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6.81</w:t>
      </w:r>
      <w:r w:rsidRPr="00486D18">
        <w:rPr>
          <w:lang w:val="fr-FR"/>
        </w:rPr>
        <w:tab/>
        <w:t>20.50</w:t>
      </w:r>
      <w:r w:rsidRPr="00486D18">
        <w:rPr>
          <w:lang w:val="fr-FR"/>
        </w:rPr>
        <w:tab/>
        <w:t>-66.78</w:t>
      </w:r>
      <w:r w:rsidRPr="00486D18">
        <w:rPr>
          <w:lang w:val="fr-FR"/>
        </w:rPr>
        <w:tab/>
        <w:t>0.0013</w:t>
      </w:r>
    </w:p>
    <w:p w14:paraId="4A6E8052" w14:textId="77777777" w:rsidR="0008051B" w:rsidRPr="00486D18" w:rsidRDefault="0008051B" w:rsidP="0008051B">
      <w:pPr>
        <w:pStyle w:val="Style6"/>
        <w:rPr>
          <w:lang w:val="fr-FR"/>
        </w:rPr>
      </w:pPr>
      <w:r w:rsidRPr="00486D18">
        <w:rPr>
          <w:lang w:val="fr-FR"/>
        </w:rPr>
        <w:t>Mauritius -           (Population**: 1,273)</w:t>
      </w:r>
    </w:p>
    <w:p w14:paraId="0C3D9C83"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1.09</w:t>
      </w:r>
      <w:r w:rsidRPr="00486D18">
        <w:rPr>
          <w:lang w:val="fr-FR"/>
        </w:rPr>
        <w:tab/>
        <w:t>8.00</w:t>
      </w:r>
      <w:r w:rsidRPr="00486D18">
        <w:rPr>
          <w:lang w:val="fr-FR"/>
        </w:rPr>
        <w:tab/>
        <w:t>-86.38</w:t>
      </w:r>
      <w:r w:rsidRPr="00486D18">
        <w:rPr>
          <w:lang w:val="fr-FR"/>
        </w:rPr>
        <w:tab/>
        <w:t>0.0009</w:t>
      </w:r>
    </w:p>
    <w:p w14:paraId="32AA1572"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1.09</w:t>
      </w:r>
      <w:r w:rsidRPr="00486D18">
        <w:rPr>
          <w:lang w:val="fr-FR"/>
        </w:rPr>
        <w:tab/>
        <w:t>8.00</w:t>
      </w:r>
      <w:r w:rsidRPr="00486D18">
        <w:rPr>
          <w:lang w:val="fr-FR"/>
        </w:rPr>
        <w:tab/>
        <w:t>-86.38</w:t>
      </w:r>
      <w:r w:rsidRPr="00486D18">
        <w:rPr>
          <w:lang w:val="fr-FR"/>
        </w:rPr>
        <w:tab/>
        <w:t>0.0009</w:t>
      </w:r>
    </w:p>
    <w:p w14:paraId="420597AC"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613,288</w:t>
      </w:r>
      <w:r w:rsidRPr="00486D18">
        <w:rPr>
          <w:lang w:val="fr-FR"/>
        </w:rPr>
        <w:tab/>
        <w:t>665,957</w:t>
      </w:r>
      <w:r w:rsidRPr="00486D18">
        <w:rPr>
          <w:lang w:val="fr-FR"/>
        </w:rPr>
        <w:tab/>
        <w:t>-7.91</w:t>
      </w:r>
      <w:r w:rsidRPr="00486D18">
        <w:rPr>
          <w:lang w:val="fr-FR"/>
        </w:rPr>
        <w:tab/>
        <w:t>481.7659</w:t>
      </w:r>
    </w:p>
    <w:p w14:paraId="6B98727B" w14:textId="77777777" w:rsidR="0008051B" w:rsidRPr="00486D18" w:rsidRDefault="0008051B" w:rsidP="0008051B">
      <w:pPr>
        <w:pStyle w:val="Style6"/>
        <w:rPr>
          <w:lang w:val="fr-FR"/>
        </w:rPr>
      </w:pPr>
      <w:r w:rsidRPr="00486D18">
        <w:rPr>
          <w:lang w:val="fr-FR"/>
        </w:rPr>
        <w:t xml:space="preserve">Mexico -        </w:t>
      </w:r>
      <w:proofErr w:type="gramStart"/>
      <w:r w:rsidRPr="00486D18">
        <w:rPr>
          <w:lang w:val="fr-FR"/>
        </w:rPr>
        <w:t xml:space="preserve">   (</w:t>
      </w:r>
      <w:proofErr w:type="gramEnd"/>
      <w:r w:rsidRPr="00486D18">
        <w:rPr>
          <w:lang w:val="fr-FR"/>
        </w:rPr>
        <w:t>Population**: 130,308)</w:t>
      </w:r>
    </w:p>
    <w:p w14:paraId="526CC015"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176.31</w:t>
      </w:r>
      <w:r w:rsidRPr="00486D18">
        <w:rPr>
          <w:lang w:val="fr-FR"/>
        </w:rPr>
        <w:tab/>
        <w:t>697.00</w:t>
      </w:r>
      <w:r w:rsidRPr="00486D18">
        <w:rPr>
          <w:lang w:val="fr-FR"/>
        </w:rPr>
        <w:tab/>
        <w:t>-74.70</w:t>
      </w:r>
      <w:r w:rsidRPr="00486D18">
        <w:rPr>
          <w:lang w:val="fr-FR"/>
        </w:rPr>
        <w:tab/>
        <w:t>165.78</w:t>
      </w:r>
      <w:r w:rsidRPr="00486D18">
        <w:rPr>
          <w:lang w:val="fr-FR"/>
        </w:rPr>
        <w:tab/>
        <w:t>1,148.80</w:t>
      </w:r>
      <w:r w:rsidRPr="00486D18">
        <w:rPr>
          <w:lang w:val="fr-FR"/>
        </w:rPr>
        <w:tab/>
        <w:t>-85.57</w:t>
      </w:r>
      <w:r w:rsidRPr="00486D18">
        <w:rPr>
          <w:lang w:val="fr-FR"/>
        </w:rPr>
        <w:tab/>
        <w:t>0.0013</w:t>
      </w:r>
    </w:p>
    <w:p w14:paraId="3111D8F2"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176.31</w:t>
      </w:r>
      <w:r w:rsidRPr="00486D18">
        <w:rPr>
          <w:lang w:val="fr-FR"/>
        </w:rPr>
        <w:tab/>
        <w:t>697.00</w:t>
      </w:r>
      <w:r w:rsidRPr="00486D18">
        <w:rPr>
          <w:lang w:val="fr-FR"/>
        </w:rPr>
        <w:tab/>
        <w:t>-74.70</w:t>
      </w:r>
      <w:r w:rsidRPr="00486D18">
        <w:rPr>
          <w:lang w:val="fr-FR"/>
        </w:rPr>
        <w:tab/>
        <w:t>165.78</w:t>
      </w:r>
      <w:r w:rsidRPr="00486D18">
        <w:rPr>
          <w:lang w:val="fr-FR"/>
        </w:rPr>
        <w:tab/>
        <w:t>1,148.80</w:t>
      </w:r>
      <w:r w:rsidRPr="00486D18">
        <w:rPr>
          <w:lang w:val="fr-FR"/>
        </w:rPr>
        <w:tab/>
        <w:t>-85.57</w:t>
      </w:r>
      <w:r w:rsidRPr="00486D18">
        <w:rPr>
          <w:lang w:val="fr-FR"/>
        </w:rPr>
        <w:tab/>
        <w:t>0.0013</w:t>
      </w:r>
    </w:p>
    <w:p w14:paraId="14BC844C" w14:textId="77777777" w:rsidR="0008051B" w:rsidRPr="00AA761A" w:rsidRDefault="0008051B" w:rsidP="0008051B">
      <w:pPr>
        <w:pStyle w:val="Style7"/>
        <w:rPr>
          <w:lang w:val="fr-FR"/>
        </w:rPr>
      </w:pPr>
      <w:r w:rsidRPr="00AA761A">
        <w:rPr>
          <w:lang w:val="fr-FR"/>
        </w:rPr>
        <w:t xml:space="preserve">F - </w:t>
      </w:r>
      <w:proofErr w:type="spellStart"/>
      <w:r w:rsidRPr="00AA761A">
        <w:rPr>
          <w:lang w:val="fr-FR"/>
        </w:rPr>
        <w:t>Hydrofluorocarbons</w:t>
      </w:r>
      <w:proofErr w:type="spellEnd"/>
      <w:r w:rsidRPr="00AA761A">
        <w:rPr>
          <w:lang w:val="fr-FR"/>
        </w:rPr>
        <w:t xml:space="preserve"> (HFCs)</w:t>
      </w:r>
      <w:r w:rsidRPr="00AA761A">
        <w:rPr>
          <w:lang w:val="fr-FR"/>
        </w:rPr>
        <w:tab/>
        <w:t>0</w:t>
      </w:r>
      <w:r w:rsidRPr="00AA761A">
        <w:rPr>
          <w:lang w:val="fr-FR"/>
        </w:rPr>
        <w:tab/>
        <w:t>14,908,490</w:t>
      </w:r>
      <w:r w:rsidRPr="00AA761A">
        <w:rPr>
          <w:lang w:val="fr-FR"/>
        </w:rPr>
        <w:tab/>
        <w:t>-100</w:t>
      </w:r>
      <w:r w:rsidRPr="00AA761A">
        <w:rPr>
          <w:lang w:val="fr-FR"/>
        </w:rPr>
        <w:tab/>
        <w:t>43,614,902</w:t>
      </w:r>
      <w:r w:rsidRPr="00AA761A">
        <w:rPr>
          <w:lang w:val="fr-FR"/>
        </w:rPr>
        <w:tab/>
        <w:t>76,982,664</w:t>
      </w:r>
      <w:r w:rsidRPr="00AA761A">
        <w:rPr>
          <w:lang w:val="fr-FR"/>
        </w:rPr>
        <w:tab/>
        <w:t>-43.34</w:t>
      </w:r>
      <w:r w:rsidRPr="00AA761A">
        <w:rPr>
          <w:lang w:val="fr-FR"/>
        </w:rPr>
        <w:tab/>
        <w:t>334.7062</w:t>
      </w:r>
    </w:p>
    <w:p w14:paraId="1F2C1CEC" w14:textId="77777777" w:rsidR="0008051B" w:rsidRDefault="0008051B" w:rsidP="0008051B">
      <w:pPr>
        <w:pStyle w:val="Style6"/>
      </w:pPr>
      <w:r>
        <w:t xml:space="preserve">Micronesia (Federated States of) -        </w:t>
      </w:r>
      <w:proofErr w:type="gramStart"/>
      <w:r>
        <w:t xml:space="preserve">   (</w:t>
      </w:r>
      <w:proofErr w:type="gramEnd"/>
      <w:r>
        <w:t>Population**: 113)</w:t>
      </w:r>
    </w:p>
    <w:p w14:paraId="7A5E3DE2"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0C78F121"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16C7335E" w14:textId="77777777" w:rsidR="0008051B" w:rsidRPr="00486D18" w:rsidRDefault="0008051B" w:rsidP="0008051B">
      <w:pPr>
        <w:pStyle w:val="Style7"/>
        <w:rPr>
          <w:lang w:val="fr-FR"/>
        </w:rPr>
      </w:pPr>
      <w:r w:rsidRPr="00486D18">
        <w:rPr>
          <w:lang w:val="fr-FR"/>
        </w:rPr>
        <w:lastRenderedPageBreak/>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7,226</w:t>
      </w:r>
      <w:r w:rsidRPr="00486D18">
        <w:rPr>
          <w:lang w:val="fr-FR"/>
        </w:rPr>
        <w:tab/>
        <w:t>13,600</w:t>
      </w:r>
      <w:r w:rsidRPr="00486D18">
        <w:rPr>
          <w:lang w:val="fr-FR"/>
        </w:rPr>
        <w:tab/>
        <w:t>-46.87</w:t>
      </w:r>
      <w:r w:rsidRPr="00486D18">
        <w:rPr>
          <w:lang w:val="fr-FR"/>
        </w:rPr>
        <w:tab/>
        <w:t>63.9469</w:t>
      </w:r>
    </w:p>
    <w:p w14:paraId="730A4F59" w14:textId="77777777" w:rsidR="0008051B" w:rsidRPr="00486D18" w:rsidRDefault="0008051B" w:rsidP="0008051B">
      <w:pPr>
        <w:pStyle w:val="Style6"/>
        <w:rPr>
          <w:lang w:val="fr-FR"/>
        </w:rPr>
      </w:pPr>
      <w:r w:rsidRPr="00486D18">
        <w:rPr>
          <w:lang w:val="fr-FR"/>
        </w:rPr>
        <w:t>Mongolia -           (Population**: 3,454)</w:t>
      </w:r>
    </w:p>
    <w:p w14:paraId="6D92FDFE"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0.39</w:t>
      </w:r>
      <w:r w:rsidRPr="00486D18">
        <w:rPr>
          <w:lang w:val="fr-FR"/>
        </w:rPr>
        <w:tab/>
        <w:t>1.40</w:t>
      </w:r>
      <w:r w:rsidRPr="00486D18">
        <w:rPr>
          <w:lang w:val="fr-FR"/>
        </w:rPr>
        <w:tab/>
        <w:t>-72.14</w:t>
      </w:r>
      <w:r w:rsidRPr="00486D18">
        <w:rPr>
          <w:lang w:val="fr-FR"/>
        </w:rPr>
        <w:tab/>
        <w:t>0.0001</w:t>
      </w:r>
    </w:p>
    <w:p w14:paraId="3B26F26F"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0.39</w:t>
      </w:r>
      <w:r w:rsidRPr="00486D18">
        <w:rPr>
          <w:lang w:val="fr-FR"/>
        </w:rPr>
        <w:tab/>
        <w:t>1.40</w:t>
      </w:r>
      <w:r w:rsidRPr="00486D18">
        <w:rPr>
          <w:lang w:val="fr-FR"/>
        </w:rPr>
        <w:tab/>
        <w:t>-72.14</w:t>
      </w:r>
      <w:r w:rsidRPr="00486D18">
        <w:rPr>
          <w:lang w:val="fr-FR"/>
        </w:rPr>
        <w:tab/>
        <w:t>0.0001</w:t>
      </w:r>
    </w:p>
    <w:p w14:paraId="602F5B39"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55,608</w:t>
      </w:r>
      <w:r w:rsidRPr="00486D18">
        <w:rPr>
          <w:lang w:val="fr-FR"/>
        </w:rPr>
        <w:tab/>
        <w:t>57,309</w:t>
      </w:r>
      <w:r w:rsidRPr="00486D18">
        <w:rPr>
          <w:lang w:val="fr-FR"/>
        </w:rPr>
        <w:tab/>
        <w:t>-2.97</w:t>
      </w:r>
      <w:r w:rsidRPr="00486D18">
        <w:rPr>
          <w:lang w:val="fr-FR"/>
        </w:rPr>
        <w:tab/>
        <w:t>16.0996</w:t>
      </w:r>
    </w:p>
    <w:p w14:paraId="13CB7DD0" w14:textId="77777777" w:rsidR="0008051B" w:rsidRPr="00486D18" w:rsidRDefault="0008051B" w:rsidP="0008051B">
      <w:pPr>
        <w:pStyle w:val="Style6"/>
        <w:rPr>
          <w:lang w:val="fr-FR"/>
        </w:rPr>
      </w:pPr>
      <w:r w:rsidRPr="00486D18">
        <w:rPr>
          <w:lang w:val="fr-FR"/>
        </w:rPr>
        <w:t>Montenegro -           (Population**: 639)</w:t>
      </w:r>
    </w:p>
    <w:p w14:paraId="00A661D1"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0.05</w:t>
      </w:r>
      <w:r w:rsidRPr="00486D18">
        <w:rPr>
          <w:lang w:val="fr-FR"/>
        </w:rPr>
        <w:tab/>
        <w:t>0.80</w:t>
      </w:r>
      <w:r w:rsidRPr="00486D18">
        <w:rPr>
          <w:lang w:val="fr-FR"/>
        </w:rPr>
        <w:tab/>
        <w:t>-93.75</w:t>
      </w:r>
      <w:r w:rsidRPr="00486D18">
        <w:rPr>
          <w:lang w:val="fr-FR"/>
        </w:rPr>
        <w:tab/>
        <w:t>0.0001</w:t>
      </w:r>
    </w:p>
    <w:p w14:paraId="0A034CD2"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0.05</w:t>
      </w:r>
      <w:r w:rsidRPr="00486D18">
        <w:rPr>
          <w:lang w:val="fr-FR"/>
        </w:rPr>
        <w:tab/>
        <w:t>0.80</w:t>
      </w:r>
      <w:r w:rsidRPr="00486D18">
        <w:rPr>
          <w:lang w:val="fr-FR"/>
        </w:rPr>
        <w:tab/>
        <w:t>-93.75</w:t>
      </w:r>
      <w:r w:rsidRPr="00486D18">
        <w:rPr>
          <w:lang w:val="fr-FR"/>
        </w:rPr>
        <w:tab/>
        <w:t>0.0001</w:t>
      </w:r>
    </w:p>
    <w:p w14:paraId="3BA6C91E"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145,764</w:t>
      </w:r>
      <w:r w:rsidRPr="00486D18">
        <w:rPr>
          <w:lang w:val="fr-FR"/>
        </w:rPr>
        <w:tab/>
        <w:t>155,854</w:t>
      </w:r>
      <w:r w:rsidRPr="00486D18">
        <w:rPr>
          <w:lang w:val="fr-FR"/>
        </w:rPr>
        <w:tab/>
        <w:t>-6.47</w:t>
      </w:r>
      <w:r w:rsidRPr="00486D18">
        <w:rPr>
          <w:lang w:val="fr-FR"/>
        </w:rPr>
        <w:tab/>
        <w:t>228.1127</w:t>
      </w:r>
    </w:p>
    <w:p w14:paraId="087E450D" w14:textId="77777777" w:rsidR="0008051B" w:rsidRPr="00486D18" w:rsidRDefault="0008051B" w:rsidP="0008051B">
      <w:pPr>
        <w:pStyle w:val="Style6"/>
        <w:rPr>
          <w:lang w:val="fr-FR"/>
        </w:rPr>
      </w:pPr>
      <w:r w:rsidRPr="00486D18">
        <w:rPr>
          <w:lang w:val="fr-FR"/>
        </w:rPr>
        <w:t>Morocco -           (Population**: 37,901)</w:t>
      </w:r>
    </w:p>
    <w:p w14:paraId="6F2BC7E8"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17.20</w:t>
      </w:r>
      <w:r w:rsidRPr="00486D18">
        <w:rPr>
          <w:lang w:val="fr-FR"/>
        </w:rPr>
        <w:tab/>
        <w:t>51.35</w:t>
      </w:r>
      <w:r w:rsidRPr="00486D18">
        <w:rPr>
          <w:lang w:val="fr-FR"/>
        </w:rPr>
        <w:tab/>
        <w:t>-66.50</w:t>
      </w:r>
      <w:r w:rsidRPr="00486D18">
        <w:rPr>
          <w:lang w:val="fr-FR"/>
        </w:rPr>
        <w:tab/>
        <w:t>0.0005</w:t>
      </w:r>
    </w:p>
    <w:p w14:paraId="7DA0F45B"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17.20</w:t>
      </w:r>
      <w:r w:rsidRPr="00486D18">
        <w:rPr>
          <w:lang w:val="fr-FR"/>
        </w:rPr>
        <w:tab/>
        <w:t>51.35</w:t>
      </w:r>
      <w:r w:rsidRPr="00486D18">
        <w:rPr>
          <w:lang w:val="fr-FR"/>
        </w:rPr>
        <w:tab/>
        <w:t>-66.50</w:t>
      </w:r>
      <w:r w:rsidRPr="00486D18">
        <w:rPr>
          <w:lang w:val="fr-FR"/>
        </w:rPr>
        <w:tab/>
        <w:t>0.0005</w:t>
      </w:r>
    </w:p>
    <w:p w14:paraId="22CB489D"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2,645,559</w:t>
      </w:r>
      <w:r w:rsidRPr="00486D18">
        <w:rPr>
          <w:lang w:val="fr-FR"/>
        </w:rPr>
        <w:tab/>
        <w:t>3,023,765</w:t>
      </w:r>
      <w:r w:rsidRPr="00486D18">
        <w:rPr>
          <w:lang w:val="fr-FR"/>
        </w:rPr>
        <w:tab/>
        <w:t>-12.51</w:t>
      </w:r>
      <w:r w:rsidRPr="00486D18">
        <w:rPr>
          <w:lang w:val="fr-FR"/>
        </w:rPr>
        <w:tab/>
        <w:t>69.8018</w:t>
      </w:r>
    </w:p>
    <w:p w14:paraId="6BAD64C2" w14:textId="77777777" w:rsidR="0008051B" w:rsidRPr="00486D18" w:rsidRDefault="0008051B" w:rsidP="0008051B">
      <w:pPr>
        <w:pStyle w:val="Style6"/>
        <w:rPr>
          <w:lang w:val="fr-FR"/>
        </w:rPr>
      </w:pPr>
      <w:r w:rsidRPr="00486D18">
        <w:rPr>
          <w:lang w:val="fr-FR"/>
        </w:rPr>
        <w:t>Mozambique -           (Population**: 34,130)</w:t>
      </w:r>
    </w:p>
    <w:p w14:paraId="75FF4961"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2.04</w:t>
      </w:r>
      <w:r w:rsidRPr="00486D18">
        <w:rPr>
          <w:lang w:val="fr-FR"/>
        </w:rPr>
        <w:tab/>
        <w:t>8.69</w:t>
      </w:r>
      <w:r w:rsidRPr="00486D18">
        <w:rPr>
          <w:lang w:val="fr-FR"/>
        </w:rPr>
        <w:tab/>
        <w:t>-76.52</w:t>
      </w:r>
      <w:r w:rsidRPr="00486D18">
        <w:rPr>
          <w:lang w:val="fr-FR"/>
        </w:rPr>
        <w:tab/>
        <w:t>0.0001</w:t>
      </w:r>
    </w:p>
    <w:p w14:paraId="5DAF0573"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2.04</w:t>
      </w:r>
      <w:r w:rsidRPr="00486D18">
        <w:rPr>
          <w:lang w:val="fr-FR"/>
        </w:rPr>
        <w:tab/>
        <w:t>8.69</w:t>
      </w:r>
      <w:r w:rsidRPr="00486D18">
        <w:rPr>
          <w:lang w:val="fr-FR"/>
        </w:rPr>
        <w:tab/>
        <w:t>-76.52</w:t>
      </w:r>
      <w:r w:rsidRPr="00486D18">
        <w:rPr>
          <w:lang w:val="fr-FR"/>
        </w:rPr>
        <w:tab/>
        <w:t>0.0001</w:t>
      </w:r>
    </w:p>
    <w:p w14:paraId="1E70E652"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652,110</w:t>
      </w:r>
      <w:r w:rsidRPr="00486D18">
        <w:rPr>
          <w:lang w:val="fr-FR"/>
        </w:rPr>
        <w:tab/>
        <w:t>655,255</w:t>
      </w:r>
      <w:r w:rsidRPr="00486D18">
        <w:rPr>
          <w:lang w:val="fr-FR"/>
        </w:rPr>
        <w:tab/>
        <w:t>-0.48</w:t>
      </w:r>
      <w:r w:rsidRPr="00486D18">
        <w:rPr>
          <w:lang w:val="fr-FR"/>
        </w:rPr>
        <w:tab/>
        <w:t>19.1067</w:t>
      </w:r>
    </w:p>
    <w:p w14:paraId="6C408D96" w14:textId="77777777" w:rsidR="0008051B" w:rsidRPr="00486D18" w:rsidRDefault="0008051B" w:rsidP="0008051B">
      <w:pPr>
        <w:pStyle w:val="Style6"/>
        <w:rPr>
          <w:lang w:val="fr-FR"/>
        </w:rPr>
      </w:pPr>
      <w:r w:rsidRPr="00486D18">
        <w:rPr>
          <w:lang w:val="fr-FR"/>
        </w:rPr>
        <w:t>Myanmar -           (Population**: 54,320)</w:t>
      </w:r>
    </w:p>
    <w:p w14:paraId="03849D5F"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2.65</w:t>
      </w:r>
      <w:r w:rsidRPr="00486D18">
        <w:rPr>
          <w:lang w:val="fr-FR"/>
        </w:rPr>
        <w:tab/>
        <w:t>4.30</w:t>
      </w:r>
      <w:r w:rsidRPr="00486D18">
        <w:rPr>
          <w:lang w:val="fr-FR"/>
        </w:rPr>
        <w:tab/>
        <w:t>-38.37</w:t>
      </w:r>
      <w:r w:rsidRPr="00486D18">
        <w:rPr>
          <w:lang w:val="fr-FR"/>
        </w:rPr>
        <w:tab/>
        <w:t>0.0000</w:t>
      </w:r>
    </w:p>
    <w:p w14:paraId="1195EBF4"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2.65</w:t>
      </w:r>
      <w:r w:rsidRPr="00486D18">
        <w:rPr>
          <w:lang w:val="fr-FR"/>
        </w:rPr>
        <w:tab/>
        <w:t>4.30</w:t>
      </w:r>
      <w:r w:rsidRPr="00486D18">
        <w:rPr>
          <w:lang w:val="fr-FR"/>
        </w:rPr>
        <w:tab/>
        <w:t>-38.37</w:t>
      </w:r>
      <w:r w:rsidRPr="00486D18">
        <w:rPr>
          <w:lang w:val="fr-FR"/>
        </w:rPr>
        <w:tab/>
        <w:t>0.0000</w:t>
      </w:r>
    </w:p>
    <w:p w14:paraId="3F89AA16"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r>
      <w:r w:rsidRPr="00486D18">
        <w:rPr>
          <w:lang w:val="fr-FR"/>
        </w:rPr>
        <w:tab/>
        <w:t>-100</w:t>
      </w:r>
      <w:r w:rsidRPr="00486D18">
        <w:rPr>
          <w:lang w:val="fr-FR"/>
        </w:rPr>
        <w:tab/>
        <w:t>669,660</w:t>
      </w:r>
      <w:r w:rsidRPr="00486D18">
        <w:rPr>
          <w:lang w:val="fr-FR"/>
        </w:rPr>
        <w:tab/>
      </w:r>
      <w:r w:rsidRPr="00486D18">
        <w:rPr>
          <w:lang w:val="fr-FR"/>
        </w:rPr>
        <w:tab/>
      </w:r>
      <w:r w:rsidRPr="00486D18">
        <w:rPr>
          <w:lang w:val="fr-FR"/>
        </w:rPr>
        <w:tab/>
        <w:t>12.3281</w:t>
      </w:r>
    </w:p>
    <w:p w14:paraId="1F4EDB8C" w14:textId="77777777" w:rsidR="0008051B" w:rsidRPr="00486D18" w:rsidRDefault="0008051B" w:rsidP="0008051B">
      <w:pPr>
        <w:pStyle w:val="Style6"/>
        <w:rPr>
          <w:lang w:val="fr-FR"/>
        </w:rPr>
      </w:pPr>
      <w:r w:rsidRPr="00486D18">
        <w:rPr>
          <w:lang w:val="fr-FR"/>
        </w:rPr>
        <w:t>Namibia -           (Population**: 2,998)</w:t>
      </w:r>
    </w:p>
    <w:p w14:paraId="2F493D43"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0.38</w:t>
      </w:r>
      <w:r w:rsidRPr="00486D18">
        <w:rPr>
          <w:lang w:val="fr-FR"/>
        </w:rPr>
        <w:tab/>
        <w:t>8.40</w:t>
      </w:r>
      <w:r w:rsidRPr="00486D18">
        <w:rPr>
          <w:lang w:val="fr-FR"/>
        </w:rPr>
        <w:tab/>
        <w:t>-95.48</w:t>
      </w:r>
      <w:r w:rsidRPr="00486D18">
        <w:rPr>
          <w:lang w:val="fr-FR"/>
        </w:rPr>
        <w:tab/>
        <w:t>0.0001</w:t>
      </w:r>
    </w:p>
    <w:p w14:paraId="27BFFE0C"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0.38</w:t>
      </w:r>
      <w:r w:rsidRPr="00486D18">
        <w:rPr>
          <w:lang w:val="fr-FR"/>
        </w:rPr>
        <w:tab/>
        <w:t>8.40</w:t>
      </w:r>
      <w:r w:rsidRPr="00486D18">
        <w:rPr>
          <w:lang w:val="fr-FR"/>
        </w:rPr>
        <w:tab/>
        <w:t>-95.48</w:t>
      </w:r>
      <w:r w:rsidRPr="00486D18">
        <w:rPr>
          <w:lang w:val="fr-FR"/>
        </w:rPr>
        <w:tab/>
        <w:t>0.0001</w:t>
      </w:r>
    </w:p>
    <w:p w14:paraId="0B81C983"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600,368</w:t>
      </w:r>
      <w:r w:rsidRPr="00486D18">
        <w:rPr>
          <w:lang w:val="fr-FR"/>
        </w:rPr>
        <w:tab/>
        <w:t>774,924</w:t>
      </w:r>
      <w:r w:rsidRPr="00486D18">
        <w:rPr>
          <w:lang w:val="fr-FR"/>
        </w:rPr>
        <w:tab/>
        <w:t>-22.53</w:t>
      </w:r>
      <w:r w:rsidRPr="00486D18">
        <w:rPr>
          <w:lang w:val="fr-FR"/>
        </w:rPr>
        <w:tab/>
        <w:t>200.2562</w:t>
      </w:r>
    </w:p>
    <w:p w14:paraId="0D1C4E15" w14:textId="77777777" w:rsidR="0008051B" w:rsidRPr="00486D18" w:rsidRDefault="0008051B" w:rsidP="0008051B">
      <w:pPr>
        <w:pStyle w:val="Style6"/>
        <w:rPr>
          <w:lang w:val="fr-FR"/>
        </w:rPr>
      </w:pPr>
      <w:proofErr w:type="spellStart"/>
      <w:r w:rsidRPr="00486D18">
        <w:rPr>
          <w:lang w:val="fr-FR"/>
        </w:rPr>
        <w:t>Naoero</w:t>
      </w:r>
      <w:proofErr w:type="spellEnd"/>
      <w:r w:rsidRPr="00486D18">
        <w:rPr>
          <w:lang w:val="fr-FR"/>
        </w:rPr>
        <w:t xml:space="preserve"> -           (Population**: 12)</w:t>
      </w:r>
    </w:p>
    <w:p w14:paraId="11EC248B"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0.00</w:t>
      </w:r>
      <w:r w:rsidRPr="00486D18">
        <w:rPr>
          <w:lang w:val="fr-FR"/>
        </w:rPr>
        <w:tab/>
        <w:t>-100</w:t>
      </w:r>
      <w:r w:rsidRPr="00486D18">
        <w:rPr>
          <w:lang w:val="fr-FR"/>
        </w:rPr>
        <w:tab/>
        <w:t>0</w:t>
      </w:r>
    </w:p>
    <w:p w14:paraId="2B42A2B8"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0.00</w:t>
      </w:r>
      <w:r w:rsidRPr="00486D18">
        <w:rPr>
          <w:lang w:val="fr-FR"/>
        </w:rPr>
        <w:tab/>
        <w:t>-100</w:t>
      </w:r>
      <w:r w:rsidRPr="00486D18">
        <w:rPr>
          <w:lang w:val="fr-FR"/>
        </w:rPr>
        <w:tab/>
        <w:t>0</w:t>
      </w:r>
    </w:p>
    <w:p w14:paraId="3669257E"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1,402</w:t>
      </w:r>
      <w:r w:rsidRPr="00486D18">
        <w:rPr>
          <w:lang w:val="fr-FR"/>
        </w:rPr>
        <w:tab/>
        <w:t>2,378</w:t>
      </w:r>
      <w:r w:rsidRPr="00486D18">
        <w:rPr>
          <w:lang w:val="fr-FR"/>
        </w:rPr>
        <w:tab/>
        <w:t>-41.04</w:t>
      </w:r>
      <w:r w:rsidRPr="00486D18">
        <w:rPr>
          <w:lang w:val="fr-FR"/>
        </w:rPr>
        <w:tab/>
        <w:t>116.8333</w:t>
      </w:r>
    </w:p>
    <w:p w14:paraId="7AD01289" w14:textId="77777777" w:rsidR="0008051B" w:rsidRPr="00486D18" w:rsidRDefault="0008051B" w:rsidP="0008051B">
      <w:pPr>
        <w:pStyle w:val="Style6"/>
        <w:rPr>
          <w:lang w:val="fr-FR"/>
        </w:rPr>
      </w:pPr>
      <w:proofErr w:type="spellStart"/>
      <w:r w:rsidRPr="00486D18">
        <w:rPr>
          <w:lang w:val="fr-FR"/>
        </w:rPr>
        <w:t>Nepal</w:t>
      </w:r>
      <w:proofErr w:type="spellEnd"/>
      <w:r w:rsidRPr="00486D18">
        <w:rPr>
          <w:lang w:val="fr-FR"/>
        </w:rPr>
        <w:t xml:space="preserve"> -           (Population**: 29,674)</w:t>
      </w:r>
    </w:p>
    <w:p w14:paraId="1B6401B7"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0.16</w:t>
      </w:r>
      <w:r w:rsidRPr="00486D18">
        <w:rPr>
          <w:lang w:val="fr-FR"/>
        </w:rPr>
        <w:tab/>
        <w:t>1.10</w:t>
      </w:r>
      <w:r w:rsidRPr="00486D18">
        <w:rPr>
          <w:lang w:val="fr-FR"/>
        </w:rPr>
        <w:tab/>
        <w:t>-85.45</w:t>
      </w:r>
      <w:r w:rsidRPr="00486D18">
        <w:rPr>
          <w:lang w:val="fr-FR"/>
        </w:rPr>
        <w:tab/>
        <w:t>0.0000</w:t>
      </w:r>
    </w:p>
    <w:p w14:paraId="66A28B57"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0.16</w:t>
      </w:r>
      <w:r w:rsidRPr="00486D18">
        <w:rPr>
          <w:lang w:val="fr-FR"/>
        </w:rPr>
        <w:tab/>
        <w:t>1.10</w:t>
      </w:r>
      <w:r w:rsidRPr="00486D18">
        <w:rPr>
          <w:lang w:val="fr-FR"/>
        </w:rPr>
        <w:tab/>
        <w:t>-85.45</w:t>
      </w:r>
      <w:r w:rsidRPr="00486D18">
        <w:rPr>
          <w:lang w:val="fr-FR"/>
        </w:rPr>
        <w:tab/>
        <w:t>0.0000</w:t>
      </w:r>
    </w:p>
    <w:p w14:paraId="04C87BD9" w14:textId="77777777" w:rsidR="0008051B" w:rsidRPr="00486D18" w:rsidRDefault="0008051B" w:rsidP="0008051B">
      <w:pPr>
        <w:pStyle w:val="Style6"/>
        <w:rPr>
          <w:lang w:val="fr-FR"/>
        </w:rPr>
      </w:pPr>
      <w:r w:rsidRPr="00486D18">
        <w:rPr>
          <w:lang w:val="fr-FR"/>
        </w:rPr>
        <w:t>Nicaragua -           (Population**: 6,870)</w:t>
      </w:r>
    </w:p>
    <w:p w14:paraId="1A43F53F"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1.68</w:t>
      </w:r>
      <w:r w:rsidRPr="00486D18">
        <w:rPr>
          <w:lang w:val="fr-FR"/>
        </w:rPr>
        <w:tab/>
        <w:t>6.80</w:t>
      </w:r>
      <w:r w:rsidRPr="00486D18">
        <w:rPr>
          <w:lang w:val="fr-FR"/>
        </w:rPr>
        <w:tab/>
        <w:t>-75.29</w:t>
      </w:r>
      <w:r w:rsidRPr="00486D18">
        <w:rPr>
          <w:lang w:val="fr-FR"/>
        </w:rPr>
        <w:tab/>
        <w:t>0.0002</w:t>
      </w:r>
    </w:p>
    <w:p w14:paraId="3C243B51"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1.68</w:t>
      </w:r>
      <w:r w:rsidRPr="00486D18">
        <w:rPr>
          <w:lang w:val="fr-FR"/>
        </w:rPr>
        <w:tab/>
        <w:t>6.80</w:t>
      </w:r>
      <w:r w:rsidRPr="00486D18">
        <w:rPr>
          <w:lang w:val="fr-FR"/>
        </w:rPr>
        <w:tab/>
        <w:t>-75.29</w:t>
      </w:r>
      <w:r w:rsidRPr="00486D18">
        <w:rPr>
          <w:lang w:val="fr-FR"/>
        </w:rPr>
        <w:tab/>
        <w:t>0.0002</w:t>
      </w:r>
    </w:p>
    <w:p w14:paraId="55046C90"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479,823</w:t>
      </w:r>
      <w:r w:rsidRPr="00486D18">
        <w:rPr>
          <w:lang w:val="fr-FR"/>
        </w:rPr>
        <w:tab/>
        <w:t>582,295</w:t>
      </w:r>
      <w:r w:rsidRPr="00486D18">
        <w:rPr>
          <w:lang w:val="fr-FR"/>
        </w:rPr>
        <w:tab/>
        <w:t>-17.60</w:t>
      </w:r>
      <w:r w:rsidRPr="00486D18">
        <w:rPr>
          <w:lang w:val="fr-FR"/>
        </w:rPr>
        <w:tab/>
        <w:t>69.8432</w:t>
      </w:r>
    </w:p>
    <w:p w14:paraId="25C5BDDC" w14:textId="77777777" w:rsidR="0008051B" w:rsidRPr="00486D18" w:rsidRDefault="0008051B" w:rsidP="0008051B">
      <w:pPr>
        <w:pStyle w:val="Style6"/>
        <w:rPr>
          <w:lang w:val="fr-FR"/>
        </w:rPr>
      </w:pPr>
      <w:r w:rsidRPr="00486D18">
        <w:rPr>
          <w:lang w:val="fr-FR"/>
        </w:rPr>
        <w:t xml:space="preserve">Niger -        </w:t>
      </w:r>
      <w:proofErr w:type="gramStart"/>
      <w:r w:rsidRPr="00486D18">
        <w:rPr>
          <w:lang w:val="fr-FR"/>
        </w:rPr>
        <w:t xml:space="preserve">   (</w:t>
      </w:r>
      <w:proofErr w:type="gramEnd"/>
      <w:r w:rsidRPr="00486D18">
        <w:rPr>
          <w:lang w:val="fr-FR"/>
        </w:rPr>
        <w:t>Population**: 26,592)</w:t>
      </w:r>
    </w:p>
    <w:p w14:paraId="2E1169D4"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5.01</w:t>
      </w:r>
      <w:r w:rsidRPr="00486D18">
        <w:rPr>
          <w:lang w:val="fr-FR"/>
        </w:rPr>
        <w:tab/>
        <w:t>15.98</w:t>
      </w:r>
      <w:r w:rsidRPr="00486D18">
        <w:rPr>
          <w:lang w:val="fr-FR"/>
        </w:rPr>
        <w:tab/>
        <w:t>-68.65</w:t>
      </w:r>
      <w:r w:rsidRPr="00486D18">
        <w:rPr>
          <w:lang w:val="fr-FR"/>
        </w:rPr>
        <w:tab/>
        <w:t>0.0002</w:t>
      </w:r>
    </w:p>
    <w:p w14:paraId="6D15B9BD"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5.01</w:t>
      </w:r>
      <w:r w:rsidRPr="00486D18">
        <w:rPr>
          <w:lang w:val="fr-FR"/>
        </w:rPr>
        <w:tab/>
        <w:t>15.98</w:t>
      </w:r>
      <w:r w:rsidRPr="00486D18">
        <w:rPr>
          <w:lang w:val="fr-FR"/>
        </w:rPr>
        <w:tab/>
        <w:t>-68.65</w:t>
      </w:r>
      <w:r w:rsidRPr="00486D18">
        <w:rPr>
          <w:lang w:val="fr-FR"/>
        </w:rPr>
        <w:tab/>
        <w:t>0.0002</w:t>
      </w:r>
    </w:p>
    <w:p w14:paraId="75836BB0"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586,753</w:t>
      </w:r>
      <w:r w:rsidRPr="00486D18">
        <w:rPr>
          <w:lang w:val="fr-FR"/>
        </w:rPr>
        <w:tab/>
        <w:t>1,222,358</w:t>
      </w:r>
      <w:r w:rsidRPr="00486D18">
        <w:rPr>
          <w:lang w:val="fr-FR"/>
        </w:rPr>
        <w:tab/>
        <w:t>-52.00</w:t>
      </w:r>
      <w:r w:rsidRPr="00486D18">
        <w:rPr>
          <w:lang w:val="fr-FR"/>
        </w:rPr>
        <w:tab/>
        <w:t>22.0650</w:t>
      </w:r>
    </w:p>
    <w:p w14:paraId="4DC72BA8" w14:textId="77777777" w:rsidR="0008051B" w:rsidRPr="00486D18" w:rsidRDefault="0008051B" w:rsidP="0008051B">
      <w:pPr>
        <w:pStyle w:val="Style6"/>
        <w:rPr>
          <w:lang w:val="fr-FR"/>
        </w:rPr>
      </w:pPr>
      <w:r w:rsidRPr="00486D18">
        <w:rPr>
          <w:lang w:val="fr-FR"/>
        </w:rPr>
        <w:t>Nigeria -           (Population**: 230,271)</w:t>
      </w:r>
    </w:p>
    <w:p w14:paraId="6CE2BB72"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94.23</w:t>
      </w:r>
      <w:r w:rsidRPr="00486D18">
        <w:rPr>
          <w:lang w:val="fr-FR"/>
        </w:rPr>
        <w:tab/>
        <w:t>344.88</w:t>
      </w:r>
      <w:r w:rsidRPr="00486D18">
        <w:rPr>
          <w:lang w:val="fr-FR"/>
        </w:rPr>
        <w:tab/>
        <w:t>-72.68</w:t>
      </w:r>
      <w:r w:rsidRPr="00486D18">
        <w:rPr>
          <w:lang w:val="fr-FR"/>
        </w:rPr>
        <w:tab/>
        <w:t>0.0004</w:t>
      </w:r>
    </w:p>
    <w:p w14:paraId="513E0870"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94.23</w:t>
      </w:r>
      <w:r w:rsidRPr="00486D18">
        <w:rPr>
          <w:lang w:val="fr-FR"/>
        </w:rPr>
        <w:tab/>
        <w:t>344.88</w:t>
      </w:r>
      <w:r w:rsidRPr="00486D18">
        <w:rPr>
          <w:lang w:val="fr-FR"/>
        </w:rPr>
        <w:tab/>
        <w:t>-72.68</w:t>
      </w:r>
      <w:r w:rsidRPr="00486D18">
        <w:rPr>
          <w:lang w:val="fr-FR"/>
        </w:rPr>
        <w:tab/>
        <w:t>0.0004</w:t>
      </w:r>
    </w:p>
    <w:p w14:paraId="53D68CA0"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24,024,976</w:t>
      </w:r>
      <w:r w:rsidRPr="00486D18">
        <w:rPr>
          <w:lang w:val="fr-FR"/>
        </w:rPr>
        <w:tab/>
        <w:t>24,986,406</w:t>
      </w:r>
      <w:r w:rsidRPr="00486D18">
        <w:rPr>
          <w:lang w:val="fr-FR"/>
        </w:rPr>
        <w:tab/>
        <w:t>-3.85</w:t>
      </w:r>
      <w:r w:rsidRPr="00486D18">
        <w:rPr>
          <w:lang w:val="fr-FR"/>
        </w:rPr>
        <w:tab/>
        <w:t>104.3335</w:t>
      </w:r>
    </w:p>
    <w:p w14:paraId="68DDAB17" w14:textId="77777777" w:rsidR="0008051B" w:rsidRPr="00486D18" w:rsidRDefault="0008051B" w:rsidP="0008051B">
      <w:pPr>
        <w:pStyle w:val="Style6"/>
        <w:rPr>
          <w:lang w:val="fr-FR"/>
        </w:rPr>
      </w:pPr>
      <w:r w:rsidRPr="00486D18">
        <w:rPr>
          <w:lang w:val="fr-FR"/>
        </w:rPr>
        <w:t xml:space="preserve">Niue -        </w:t>
      </w:r>
      <w:proofErr w:type="gramStart"/>
      <w:r w:rsidRPr="00486D18">
        <w:rPr>
          <w:lang w:val="fr-FR"/>
        </w:rPr>
        <w:t xml:space="preserve">   (</w:t>
      </w:r>
      <w:proofErr w:type="gramEnd"/>
      <w:r w:rsidRPr="00486D18">
        <w:rPr>
          <w:lang w:val="fr-FR"/>
        </w:rPr>
        <w:t>Population**: 2)</w:t>
      </w:r>
    </w:p>
    <w:p w14:paraId="1AF990D0"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0.00</w:t>
      </w:r>
      <w:r w:rsidRPr="00486D18">
        <w:rPr>
          <w:lang w:val="fr-FR"/>
        </w:rPr>
        <w:tab/>
        <w:t>-100</w:t>
      </w:r>
      <w:r w:rsidRPr="00486D18">
        <w:rPr>
          <w:lang w:val="fr-FR"/>
        </w:rPr>
        <w:tab/>
        <w:t>0</w:t>
      </w:r>
    </w:p>
    <w:p w14:paraId="73352DE9"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0.00</w:t>
      </w:r>
      <w:r w:rsidRPr="00486D18">
        <w:rPr>
          <w:lang w:val="fr-FR"/>
        </w:rPr>
        <w:tab/>
        <w:t>-100</w:t>
      </w:r>
      <w:r w:rsidRPr="00486D18">
        <w:rPr>
          <w:lang w:val="fr-FR"/>
        </w:rPr>
        <w:tab/>
        <w:t>0</w:t>
      </w:r>
    </w:p>
    <w:p w14:paraId="5A2F463E"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0</w:t>
      </w:r>
      <w:r w:rsidRPr="00486D18">
        <w:rPr>
          <w:lang w:val="fr-FR"/>
        </w:rPr>
        <w:tab/>
        <w:t>236</w:t>
      </w:r>
      <w:r w:rsidRPr="00486D18">
        <w:rPr>
          <w:lang w:val="fr-FR"/>
        </w:rPr>
        <w:tab/>
        <w:t>-100</w:t>
      </w:r>
      <w:r w:rsidRPr="00486D18">
        <w:rPr>
          <w:lang w:val="fr-FR"/>
        </w:rPr>
        <w:tab/>
        <w:t>0</w:t>
      </w:r>
    </w:p>
    <w:p w14:paraId="62A6A970" w14:textId="77777777" w:rsidR="0008051B" w:rsidRPr="00486D18" w:rsidRDefault="0008051B" w:rsidP="0008051B">
      <w:pPr>
        <w:pStyle w:val="Style6"/>
        <w:rPr>
          <w:lang w:val="fr-FR"/>
        </w:rPr>
      </w:pPr>
      <w:r w:rsidRPr="00486D18">
        <w:rPr>
          <w:lang w:val="fr-FR"/>
        </w:rPr>
        <w:t>North Macedonia -           (Population**: 1,828)</w:t>
      </w:r>
    </w:p>
    <w:p w14:paraId="2EBF23A0"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1.80</w:t>
      </w:r>
      <w:r w:rsidRPr="00486D18">
        <w:rPr>
          <w:lang w:val="fr-FR"/>
        </w:rPr>
        <w:tab/>
        <w:t>-100</w:t>
      </w:r>
      <w:r w:rsidRPr="00486D18">
        <w:rPr>
          <w:lang w:val="fr-FR"/>
        </w:rPr>
        <w:tab/>
        <w:t>0</w:t>
      </w:r>
    </w:p>
    <w:p w14:paraId="75C68737"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1.80</w:t>
      </w:r>
      <w:r w:rsidRPr="00486D18">
        <w:rPr>
          <w:lang w:val="fr-FR"/>
        </w:rPr>
        <w:tab/>
        <w:t>-100</w:t>
      </w:r>
      <w:r w:rsidRPr="00486D18">
        <w:rPr>
          <w:lang w:val="fr-FR"/>
        </w:rPr>
        <w:tab/>
        <w:t>0</w:t>
      </w:r>
    </w:p>
    <w:p w14:paraId="5C3E3DDE"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253,091</w:t>
      </w:r>
      <w:r w:rsidRPr="00486D18">
        <w:rPr>
          <w:lang w:val="fr-FR"/>
        </w:rPr>
        <w:tab/>
        <w:t>397,843</w:t>
      </w:r>
      <w:r w:rsidRPr="00486D18">
        <w:rPr>
          <w:lang w:val="fr-FR"/>
        </w:rPr>
        <w:tab/>
        <w:t>-36.38</w:t>
      </w:r>
      <w:r w:rsidRPr="00486D18">
        <w:rPr>
          <w:lang w:val="fr-FR"/>
        </w:rPr>
        <w:tab/>
        <w:t>138.4524</w:t>
      </w:r>
    </w:p>
    <w:p w14:paraId="5AD85546" w14:textId="77777777" w:rsidR="0008051B" w:rsidRPr="00486D18" w:rsidRDefault="0008051B" w:rsidP="0008051B">
      <w:pPr>
        <w:pStyle w:val="Style6"/>
        <w:rPr>
          <w:lang w:val="fr-FR"/>
        </w:rPr>
      </w:pPr>
      <w:r w:rsidRPr="00486D18">
        <w:rPr>
          <w:lang w:val="fr-FR"/>
        </w:rPr>
        <w:t>Oman -           (Population**: 5,165)</w:t>
      </w:r>
    </w:p>
    <w:p w14:paraId="384C4049"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9.62</w:t>
      </w:r>
      <w:r w:rsidRPr="00486D18">
        <w:rPr>
          <w:lang w:val="fr-FR"/>
        </w:rPr>
        <w:tab/>
        <w:t>31.50</w:t>
      </w:r>
      <w:r w:rsidRPr="00486D18">
        <w:rPr>
          <w:lang w:val="fr-FR"/>
        </w:rPr>
        <w:tab/>
        <w:t>-69.46</w:t>
      </w:r>
      <w:r w:rsidRPr="00486D18">
        <w:rPr>
          <w:lang w:val="fr-FR"/>
        </w:rPr>
        <w:tab/>
        <w:t>0.0019</w:t>
      </w:r>
    </w:p>
    <w:p w14:paraId="604B12E6"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9.62</w:t>
      </w:r>
      <w:r w:rsidRPr="00486D18">
        <w:rPr>
          <w:lang w:val="fr-FR"/>
        </w:rPr>
        <w:tab/>
        <w:t>31.50</w:t>
      </w:r>
      <w:r w:rsidRPr="00486D18">
        <w:rPr>
          <w:lang w:val="fr-FR"/>
        </w:rPr>
        <w:tab/>
        <w:t>-69.46</w:t>
      </w:r>
      <w:r w:rsidRPr="00486D18">
        <w:rPr>
          <w:lang w:val="fr-FR"/>
        </w:rPr>
        <w:tab/>
        <w:t>0.0019</w:t>
      </w:r>
    </w:p>
    <w:p w14:paraId="3B20EE5A"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r>
      <w:r w:rsidRPr="00486D18">
        <w:rPr>
          <w:lang w:val="fr-FR"/>
        </w:rPr>
        <w:tab/>
        <w:t>-100</w:t>
      </w:r>
      <w:r w:rsidRPr="00486D18">
        <w:rPr>
          <w:lang w:val="fr-FR"/>
        </w:rPr>
        <w:tab/>
        <w:t>2,275,115</w:t>
      </w:r>
      <w:r w:rsidRPr="00486D18">
        <w:rPr>
          <w:lang w:val="fr-FR"/>
        </w:rPr>
        <w:tab/>
      </w:r>
      <w:r w:rsidRPr="00486D18">
        <w:rPr>
          <w:lang w:val="fr-FR"/>
        </w:rPr>
        <w:tab/>
      </w:r>
      <w:r w:rsidRPr="00486D18">
        <w:rPr>
          <w:lang w:val="fr-FR"/>
        </w:rPr>
        <w:tab/>
        <w:t>440.4869</w:t>
      </w:r>
    </w:p>
    <w:p w14:paraId="7964C2A4" w14:textId="77777777" w:rsidR="0008051B" w:rsidRPr="00486D18" w:rsidRDefault="0008051B" w:rsidP="0008051B">
      <w:pPr>
        <w:pStyle w:val="Style6"/>
        <w:rPr>
          <w:lang w:val="fr-FR"/>
        </w:rPr>
      </w:pPr>
      <w:r w:rsidRPr="00486D18">
        <w:rPr>
          <w:lang w:val="fr-FR"/>
        </w:rPr>
        <w:t>Pakistan -           (Population**: 249,336)</w:t>
      </w:r>
    </w:p>
    <w:p w14:paraId="298C0684"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112.00</w:t>
      </w:r>
      <w:r w:rsidRPr="00486D18">
        <w:rPr>
          <w:lang w:val="fr-FR"/>
        </w:rPr>
        <w:tab/>
        <w:t>248.11</w:t>
      </w:r>
      <w:r w:rsidRPr="00486D18">
        <w:rPr>
          <w:lang w:val="fr-FR"/>
        </w:rPr>
        <w:tab/>
        <w:t>-54.86</w:t>
      </w:r>
      <w:r w:rsidRPr="00486D18">
        <w:rPr>
          <w:lang w:val="fr-FR"/>
        </w:rPr>
        <w:tab/>
        <w:t>0.0004</w:t>
      </w:r>
    </w:p>
    <w:p w14:paraId="7BE2B005"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112.00</w:t>
      </w:r>
      <w:r w:rsidRPr="00486D18">
        <w:rPr>
          <w:lang w:val="fr-FR"/>
        </w:rPr>
        <w:tab/>
        <w:t>248.11</w:t>
      </w:r>
      <w:r w:rsidRPr="00486D18">
        <w:rPr>
          <w:lang w:val="fr-FR"/>
        </w:rPr>
        <w:tab/>
        <w:t>-54.86</w:t>
      </w:r>
      <w:r w:rsidRPr="00486D18">
        <w:rPr>
          <w:lang w:val="fr-FR"/>
        </w:rPr>
        <w:tab/>
        <w:t>0.0004</w:t>
      </w:r>
    </w:p>
    <w:p w14:paraId="4287A741"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r>
      <w:r w:rsidRPr="00486D18">
        <w:rPr>
          <w:lang w:val="fr-FR"/>
        </w:rPr>
        <w:tab/>
        <w:t>-100</w:t>
      </w:r>
      <w:r w:rsidRPr="00486D18">
        <w:rPr>
          <w:lang w:val="fr-FR"/>
        </w:rPr>
        <w:tab/>
        <w:t>9,815,266</w:t>
      </w:r>
      <w:r w:rsidRPr="00486D18">
        <w:rPr>
          <w:lang w:val="fr-FR"/>
        </w:rPr>
        <w:tab/>
      </w:r>
      <w:r w:rsidRPr="00486D18">
        <w:rPr>
          <w:lang w:val="fr-FR"/>
        </w:rPr>
        <w:tab/>
      </w:r>
      <w:r w:rsidRPr="00486D18">
        <w:rPr>
          <w:lang w:val="fr-FR"/>
        </w:rPr>
        <w:tab/>
        <w:t>39.3656</w:t>
      </w:r>
    </w:p>
    <w:p w14:paraId="692830C4" w14:textId="77777777" w:rsidR="0008051B" w:rsidRPr="00486D18" w:rsidRDefault="0008051B" w:rsidP="0008051B">
      <w:pPr>
        <w:pStyle w:val="Style6"/>
        <w:rPr>
          <w:lang w:val="fr-FR"/>
        </w:rPr>
      </w:pPr>
      <w:r w:rsidRPr="00486D18">
        <w:rPr>
          <w:lang w:val="fr-FR"/>
        </w:rPr>
        <w:t>Palau -           (Population**: 18)</w:t>
      </w:r>
    </w:p>
    <w:p w14:paraId="45E3CC55"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4F22BFC1"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03233804"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9,779</w:t>
      </w:r>
      <w:r w:rsidRPr="00486D18">
        <w:rPr>
          <w:lang w:val="fr-FR"/>
        </w:rPr>
        <w:tab/>
        <w:t>10,368</w:t>
      </w:r>
      <w:r w:rsidRPr="00486D18">
        <w:rPr>
          <w:lang w:val="fr-FR"/>
        </w:rPr>
        <w:tab/>
        <w:t>-5.68</w:t>
      </w:r>
      <w:r w:rsidRPr="00486D18">
        <w:rPr>
          <w:lang w:val="fr-FR"/>
        </w:rPr>
        <w:tab/>
        <w:t>543.2778</w:t>
      </w:r>
    </w:p>
    <w:p w14:paraId="7928B051" w14:textId="77777777" w:rsidR="0008051B" w:rsidRPr="00486D18" w:rsidRDefault="0008051B" w:rsidP="0008051B">
      <w:pPr>
        <w:pStyle w:val="Style6"/>
        <w:rPr>
          <w:lang w:val="fr-FR"/>
        </w:rPr>
      </w:pPr>
      <w:r w:rsidRPr="00486D18">
        <w:rPr>
          <w:lang w:val="fr-FR"/>
        </w:rPr>
        <w:t>Panama -           (Population**: 4,487)</w:t>
      </w:r>
    </w:p>
    <w:p w14:paraId="2900FC7B"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7.53</w:t>
      </w:r>
      <w:r w:rsidRPr="00486D18">
        <w:rPr>
          <w:lang w:val="fr-FR"/>
        </w:rPr>
        <w:tab/>
        <w:t>24.80</w:t>
      </w:r>
      <w:r w:rsidRPr="00486D18">
        <w:rPr>
          <w:lang w:val="fr-FR"/>
        </w:rPr>
        <w:tab/>
        <w:t>-69.64</w:t>
      </w:r>
      <w:r w:rsidRPr="00486D18">
        <w:rPr>
          <w:lang w:val="fr-FR"/>
        </w:rPr>
        <w:tab/>
        <w:t>0.0017</w:t>
      </w:r>
    </w:p>
    <w:p w14:paraId="25E2B834"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7.53</w:t>
      </w:r>
      <w:r w:rsidRPr="00486D18">
        <w:rPr>
          <w:lang w:val="fr-FR"/>
        </w:rPr>
        <w:tab/>
        <w:t>24.80</w:t>
      </w:r>
      <w:r w:rsidRPr="00486D18">
        <w:rPr>
          <w:lang w:val="fr-FR"/>
        </w:rPr>
        <w:tab/>
        <w:t>-69.64</w:t>
      </w:r>
      <w:r w:rsidRPr="00486D18">
        <w:rPr>
          <w:lang w:val="fr-FR"/>
        </w:rPr>
        <w:tab/>
        <w:t>0.0017</w:t>
      </w:r>
    </w:p>
    <w:p w14:paraId="05C15B3E"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1,892,969</w:t>
      </w:r>
      <w:r w:rsidRPr="00486D18">
        <w:rPr>
          <w:lang w:val="fr-FR"/>
        </w:rPr>
        <w:tab/>
        <w:t>2,543,386</w:t>
      </w:r>
      <w:r w:rsidRPr="00486D18">
        <w:rPr>
          <w:lang w:val="fr-FR"/>
        </w:rPr>
        <w:tab/>
        <w:t>-25.57</w:t>
      </w:r>
      <w:r w:rsidRPr="00486D18">
        <w:rPr>
          <w:lang w:val="fr-FR"/>
        </w:rPr>
        <w:tab/>
        <w:t>421.8785</w:t>
      </w:r>
    </w:p>
    <w:p w14:paraId="65D5FD6A" w14:textId="77777777" w:rsidR="0008051B" w:rsidRPr="00486D18" w:rsidRDefault="0008051B" w:rsidP="0008051B">
      <w:pPr>
        <w:pStyle w:val="Style6"/>
        <w:rPr>
          <w:lang w:val="fr-FR"/>
        </w:rPr>
      </w:pPr>
      <w:r w:rsidRPr="00486D18">
        <w:rPr>
          <w:lang w:val="fr-FR"/>
        </w:rPr>
        <w:t xml:space="preserve">Papua New </w:t>
      </w:r>
      <w:proofErr w:type="spellStart"/>
      <w:r w:rsidRPr="00486D18">
        <w:rPr>
          <w:lang w:val="fr-FR"/>
        </w:rPr>
        <w:t>Guinea</w:t>
      </w:r>
      <w:proofErr w:type="spellEnd"/>
      <w:r w:rsidRPr="00486D18">
        <w:rPr>
          <w:lang w:val="fr-FR"/>
        </w:rPr>
        <w:t xml:space="preserve"> -           (Population**: 10,483)</w:t>
      </w:r>
    </w:p>
    <w:p w14:paraId="5D67A592"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0.80</w:t>
      </w:r>
      <w:r w:rsidRPr="00486D18">
        <w:rPr>
          <w:lang w:val="fr-FR"/>
        </w:rPr>
        <w:tab/>
        <w:t>3.30</w:t>
      </w:r>
      <w:r w:rsidRPr="00486D18">
        <w:rPr>
          <w:lang w:val="fr-FR"/>
        </w:rPr>
        <w:tab/>
        <w:t>-75.76</w:t>
      </w:r>
      <w:r w:rsidRPr="00486D18">
        <w:rPr>
          <w:lang w:val="fr-FR"/>
        </w:rPr>
        <w:tab/>
        <w:t>0.0001</w:t>
      </w:r>
    </w:p>
    <w:p w14:paraId="6C47B89D"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0.80</w:t>
      </w:r>
      <w:r w:rsidRPr="00486D18">
        <w:rPr>
          <w:lang w:val="fr-FR"/>
        </w:rPr>
        <w:tab/>
        <w:t>3.30</w:t>
      </w:r>
      <w:r w:rsidRPr="00486D18">
        <w:rPr>
          <w:lang w:val="fr-FR"/>
        </w:rPr>
        <w:tab/>
        <w:t>-75.76</w:t>
      </w:r>
      <w:r w:rsidRPr="00486D18">
        <w:rPr>
          <w:lang w:val="fr-FR"/>
        </w:rPr>
        <w:tab/>
        <w:t>0.0001</w:t>
      </w:r>
    </w:p>
    <w:p w14:paraId="1682526D" w14:textId="77777777" w:rsidR="0008051B" w:rsidRPr="00486D18" w:rsidRDefault="0008051B" w:rsidP="0008051B">
      <w:pPr>
        <w:pStyle w:val="Style6"/>
        <w:rPr>
          <w:lang w:val="fr-FR"/>
        </w:rPr>
      </w:pPr>
      <w:r w:rsidRPr="00486D18">
        <w:rPr>
          <w:lang w:val="fr-FR"/>
        </w:rPr>
        <w:t>Paraguay -           (Population**: 6,887)</w:t>
      </w:r>
    </w:p>
    <w:p w14:paraId="20A0EEF3"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10.77</w:t>
      </w:r>
      <w:r w:rsidRPr="00486D18">
        <w:rPr>
          <w:lang w:val="fr-FR"/>
        </w:rPr>
        <w:tab/>
        <w:t>18.00</w:t>
      </w:r>
      <w:r w:rsidRPr="00486D18">
        <w:rPr>
          <w:lang w:val="fr-FR"/>
        </w:rPr>
        <w:tab/>
        <w:t>-40.17</w:t>
      </w:r>
      <w:r w:rsidRPr="00486D18">
        <w:rPr>
          <w:lang w:val="fr-FR"/>
        </w:rPr>
        <w:tab/>
        <w:t>0.0016</w:t>
      </w:r>
    </w:p>
    <w:p w14:paraId="58FBA177"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10.77</w:t>
      </w:r>
      <w:r w:rsidRPr="00486D18">
        <w:rPr>
          <w:lang w:val="fr-FR"/>
        </w:rPr>
        <w:tab/>
        <w:t>18.00</w:t>
      </w:r>
      <w:r w:rsidRPr="00486D18">
        <w:rPr>
          <w:lang w:val="fr-FR"/>
        </w:rPr>
        <w:tab/>
        <w:t>-40.17</w:t>
      </w:r>
      <w:r w:rsidRPr="00486D18">
        <w:rPr>
          <w:lang w:val="fr-FR"/>
        </w:rPr>
        <w:tab/>
        <w:t>0.0016</w:t>
      </w:r>
    </w:p>
    <w:p w14:paraId="486E2D1E"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1,517,927</w:t>
      </w:r>
      <w:r w:rsidRPr="00486D18">
        <w:rPr>
          <w:lang w:val="fr-FR"/>
        </w:rPr>
        <w:tab/>
        <w:t>1,684,582</w:t>
      </w:r>
      <w:r w:rsidRPr="00486D18">
        <w:rPr>
          <w:lang w:val="fr-FR"/>
        </w:rPr>
        <w:tab/>
        <w:t>-9.89</w:t>
      </w:r>
      <w:r w:rsidRPr="00486D18">
        <w:rPr>
          <w:lang w:val="fr-FR"/>
        </w:rPr>
        <w:tab/>
        <w:t>220.4047</w:t>
      </w:r>
    </w:p>
    <w:p w14:paraId="45C5BE66" w14:textId="77777777" w:rsidR="0008051B" w:rsidRPr="00486D18" w:rsidRDefault="0008051B" w:rsidP="0008051B">
      <w:pPr>
        <w:pStyle w:val="Style6"/>
        <w:rPr>
          <w:lang w:val="fr-FR"/>
        </w:rPr>
      </w:pPr>
      <w:r w:rsidRPr="00486D18">
        <w:rPr>
          <w:lang w:val="fr-FR"/>
        </w:rPr>
        <w:t>Peru -           (Population**: 34,035)</w:t>
      </w:r>
    </w:p>
    <w:p w14:paraId="4E263B7A"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13.25</w:t>
      </w:r>
      <w:r w:rsidRPr="00486D18">
        <w:rPr>
          <w:lang w:val="fr-FR"/>
        </w:rPr>
        <w:tab/>
        <w:t>26.88</w:t>
      </w:r>
      <w:r w:rsidRPr="00486D18">
        <w:rPr>
          <w:lang w:val="fr-FR"/>
        </w:rPr>
        <w:tab/>
        <w:t>-50.71</w:t>
      </w:r>
      <w:r w:rsidRPr="00486D18">
        <w:rPr>
          <w:lang w:val="fr-FR"/>
        </w:rPr>
        <w:tab/>
        <w:t>0.0004</w:t>
      </w:r>
    </w:p>
    <w:p w14:paraId="2BC48ACB"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13.25</w:t>
      </w:r>
      <w:r w:rsidRPr="00486D18">
        <w:rPr>
          <w:lang w:val="fr-FR"/>
        </w:rPr>
        <w:tab/>
        <w:t>26.88</w:t>
      </w:r>
      <w:r w:rsidRPr="00486D18">
        <w:rPr>
          <w:lang w:val="fr-FR"/>
        </w:rPr>
        <w:tab/>
        <w:t>-50.71</w:t>
      </w:r>
      <w:r w:rsidRPr="00486D18">
        <w:rPr>
          <w:lang w:val="fr-FR"/>
        </w:rPr>
        <w:tab/>
        <w:t>0.0004</w:t>
      </w:r>
    </w:p>
    <w:p w14:paraId="2E0D4E8F"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1,926,192</w:t>
      </w:r>
      <w:r w:rsidRPr="00486D18">
        <w:rPr>
          <w:lang w:val="fr-FR"/>
        </w:rPr>
        <w:tab/>
        <w:t>2,735,721</w:t>
      </w:r>
      <w:r w:rsidRPr="00486D18">
        <w:rPr>
          <w:lang w:val="fr-FR"/>
        </w:rPr>
        <w:tab/>
        <w:t>-29.59</w:t>
      </w:r>
      <w:r w:rsidRPr="00486D18">
        <w:rPr>
          <w:lang w:val="fr-FR"/>
        </w:rPr>
        <w:tab/>
        <w:t>56.5944</w:t>
      </w:r>
    </w:p>
    <w:p w14:paraId="4F8BA25C" w14:textId="77777777" w:rsidR="0008051B" w:rsidRPr="00486D18" w:rsidRDefault="0008051B" w:rsidP="0008051B">
      <w:pPr>
        <w:pStyle w:val="Style6"/>
        <w:rPr>
          <w:lang w:val="fr-FR"/>
        </w:rPr>
      </w:pPr>
      <w:r w:rsidRPr="00486D18">
        <w:rPr>
          <w:lang w:val="fr-FR"/>
        </w:rPr>
        <w:t>Philippines -           (Population**: 115,371)</w:t>
      </w:r>
    </w:p>
    <w:p w14:paraId="3AE0782B"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62.75</w:t>
      </w:r>
      <w:r w:rsidRPr="00486D18">
        <w:rPr>
          <w:lang w:val="fr-FR"/>
        </w:rPr>
        <w:tab/>
        <w:t>161.98</w:t>
      </w:r>
      <w:r w:rsidRPr="00486D18">
        <w:rPr>
          <w:lang w:val="fr-FR"/>
        </w:rPr>
        <w:tab/>
        <w:t>-61.26</w:t>
      </w:r>
      <w:r w:rsidRPr="00486D18">
        <w:rPr>
          <w:lang w:val="fr-FR"/>
        </w:rPr>
        <w:tab/>
        <w:t>0.0005</w:t>
      </w:r>
    </w:p>
    <w:p w14:paraId="506ECDCE"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62.75</w:t>
      </w:r>
      <w:r w:rsidRPr="00486D18">
        <w:rPr>
          <w:lang w:val="fr-FR"/>
        </w:rPr>
        <w:tab/>
        <w:t>161.98</w:t>
      </w:r>
      <w:r w:rsidRPr="00486D18">
        <w:rPr>
          <w:lang w:val="fr-FR"/>
        </w:rPr>
        <w:tab/>
        <w:t>-61.26</w:t>
      </w:r>
      <w:r w:rsidRPr="00486D18">
        <w:rPr>
          <w:lang w:val="fr-FR"/>
        </w:rPr>
        <w:tab/>
        <w:t>0.0005</w:t>
      </w:r>
    </w:p>
    <w:p w14:paraId="45DA3CEA"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7,198,340</w:t>
      </w:r>
      <w:r w:rsidRPr="00486D18">
        <w:rPr>
          <w:lang w:val="fr-FR"/>
        </w:rPr>
        <w:tab/>
        <w:t>11,903,687</w:t>
      </w:r>
      <w:r w:rsidRPr="00486D18">
        <w:rPr>
          <w:lang w:val="fr-FR"/>
        </w:rPr>
        <w:tab/>
        <w:t>-39.53</w:t>
      </w:r>
      <w:r w:rsidRPr="00486D18">
        <w:rPr>
          <w:lang w:val="fr-FR"/>
        </w:rPr>
        <w:tab/>
        <w:t>62.3930</w:t>
      </w:r>
    </w:p>
    <w:p w14:paraId="605FB81E" w14:textId="77777777" w:rsidR="0008051B" w:rsidRPr="00486D18" w:rsidRDefault="0008051B" w:rsidP="0008051B">
      <w:pPr>
        <w:pStyle w:val="Style6"/>
        <w:rPr>
          <w:lang w:val="fr-FR"/>
        </w:rPr>
      </w:pPr>
      <w:r w:rsidRPr="00486D18">
        <w:rPr>
          <w:lang w:val="fr-FR"/>
        </w:rPr>
        <w:t>Qatar -           (Population**: 3,012)</w:t>
      </w:r>
    </w:p>
    <w:p w14:paraId="5327524E"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39.97</w:t>
      </w:r>
      <w:r w:rsidRPr="00486D18">
        <w:rPr>
          <w:lang w:val="fr-FR"/>
        </w:rPr>
        <w:tab/>
        <w:t>86.90</w:t>
      </w:r>
      <w:r w:rsidRPr="00486D18">
        <w:rPr>
          <w:lang w:val="fr-FR"/>
        </w:rPr>
        <w:tab/>
        <w:t>-54.00</w:t>
      </w:r>
      <w:r w:rsidRPr="00486D18">
        <w:rPr>
          <w:lang w:val="fr-FR"/>
        </w:rPr>
        <w:tab/>
        <w:t>0.0133</w:t>
      </w:r>
    </w:p>
    <w:p w14:paraId="268D5A65" w14:textId="77777777" w:rsidR="0008051B" w:rsidRPr="00AA761A" w:rsidRDefault="0008051B" w:rsidP="0008051B">
      <w:pPr>
        <w:pStyle w:val="Style7s"/>
        <w:rPr>
          <w:lang w:val="fr-FR"/>
        </w:rPr>
      </w:pPr>
      <w:r w:rsidRPr="00AA761A">
        <w:rPr>
          <w:lang w:val="fr-FR"/>
        </w:rPr>
        <w:t xml:space="preserve">Subtotal - </w:t>
      </w:r>
      <w:proofErr w:type="spellStart"/>
      <w:r w:rsidRPr="00AA761A">
        <w:rPr>
          <w:lang w:val="fr-FR"/>
        </w:rPr>
        <w:t>Summation</w:t>
      </w:r>
      <w:proofErr w:type="spellEnd"/>
      <w:r w:rsidRPr="00AA761A">
        <w:rPr>
          <w:lang w:val="fr-FR"/>
        </w:rPr>
        <w:t xml:space="preserve"> </w:t>
      </w:r>
      <w:proofErr w:type="spellStart"/>
      <w:r w:rsidRPr="00AA761A">
        <w:rPr>
          <w:lang w:val="fr-FR"/>
        </w:rPr>
        <w:t>excludes</w:t>
      </w:r>
      <w:proofErr w:type="spellEnd"/>
      <w:r w:rsidRPr="00AA761A">
        <w:rPr>
          <w:lang w:val="fr-FR"/>
        </w:rPr>
        <w:t xml:space="preserve"> Annex F</w:t>
      </w:r>
      <w:r w:rsidRPr="00AA761A">
        <w:rPr>
          <w:lang w:val="fr-FR"/>
        </w:rPr>
        <w:tab/>
        <w:t>0.00</w:t>
      </w:r>
      <w:r w:rsidRPr="00AA761A">
        <w:rPr>
          <w:lang w:val="fr-FR"/>
        </w:rPr>
        <w:tab/>
        <w:t>0.00</w:t>
      </w:r>
      <w:r w:rsidRPr="00AA761A">
        <w:rPr>
          <w:lang w:val="fr-FR"/>
        </w:rPr>
        <w:tab/>
        <w:t>-100</w:t>
      </w:r>
      <w:r w:rsidRPr="00AA761A">
        <w:rPr>
          <w:lang w:val="fr-FR"/>
        </w:rPr>
        <w:tab/>
        <w:t>39.97</w:t>
      </w:r>
      <w:r w:rsidRPr="00AA761A">
        <w:rPr>
          <w:lang w:val="fr-FR"/>
        </w:rPr>
        <w:tab/>
        <w:t>86.90</w:t>
      </w:r>
      <w:r w:rsidRPr="00AA761A">
        <w:rPr>
          <w:lang w:val="fr-FR"/>
        </w:rPr>
        <w:tab/>
        <w:t>-54.00</w:t>
      </w:r>
      <w:r w:rsidRPr="00AA761A">
        <w:rPr>
          <w:lang w:val="fr-FR"/>
        </w:rPr>
        <w:tab/>
        <w:t>0.0133</w:t>
      </w:r>
    </w:p>
    <w:p w14:paraId="17D1A94A" w14:textId="77777777" w:rsidR="0008051B" w:rsidRPr="00AA761A" w:rsidRDefault="0008051B" w:rsidP="0008051B">
      <w:pPr>
        <w:pStyle w:val="Style6"/>
        <w:rPr>
          <w:lang w:val="fr-FR"/>
        </w:rPr>
      </w:pPr>
      <w:r w:rsidRPr="00AA761A">
        <w:rPr>
          <w:lang w:val="fr-FR"/>
        </w:rPr>
        <w:lastRenderedPageBreak/>
        <w:t xml:space="preserve">Republic of Korea -        </w:t>
      </w:r>
      <w:proofErr w:type="gramStart"/>
      <w:r w:rsidRPr="00AA761A">
        <w:rPr>
          <w:lang w:val="fr-FR"/>
        </w:rPr>
        <w:t xml:space="preserve">   (</w:t>
      </w:r>
      <w:proofErr w:type="gramEnd"/>
      <w:r w:rsidRPr="00AA761A">
        <w:rPr>
          <w:lang w:val="fr-FR"/>
        </w:rPr>
        <w:t>Population**: 51,738)</w:t>
      </w:r>
    </w:p>
    <w:p w14:paraId="61583221" w14:textId="77777777" w:rsidR="0008051B" w:rsidRPr="00486D18" w:rsidRDefault="0008051B" w:rsidP="0008051B">
      <w:pPr>
        <w:pStyle w:val="Style7"/>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0.0</w:t>
      </w:r>
      <w:r w:rsidRPr="00486D18">
        <w:rPr>
          <w:lang w:val="fr-FR"/>
        </w:rPr>
        <w:tab/>
        <w:t>9,202.0</w:t>
      </w:r>
      <w:r w:rsidRPr="00486D18">
        <w:rPr>
          <w:lang w:val="fr-FR"/>
        </w:rPr>
        <w:tab/>
        <w:t>-100</w:t>
      </w:r>
      <w:r w:rsidRPr="00486D18">
        <w:rPr>
          <w:lang w:val="fr-FR"/>
        </w:rPr>
        <w:tab/>
        <w:t>3.2</w:t>
      </w:r>
      <w:r w:rsidRPr="00486D18">
        <w:rPr>
          <w:lang w:val="fr-FR"/>
        </w:rPr>
        <w:tab/>
        <w:t>9,159.8</w:t>
      </w:r>
      <w:r w:rsidRPr="00486D18">
        <w:rPr>
          <w:lang w:val="fr-FR"/>
        </w:rPr>
        <w:tab/>
        <w:t>-99.97</w:t>
      </w:r>
      <w:r w:rsidRPr="00486D18">
        <w:rPr>
          <w:lang w:val="fr-FR"/>
        </w:rPr>
        <w:tab/>
        <w:t>0.0001</w:t>
      </w:r>
    </w:p>
    <w:p w14:paraId="0F880950" w14:textId="77777777" w:rsidR="0008051B" w:rsidRPr="00486D18" w:rsidRDefault="0008051B" w:rsidP="0008051B">
      <w:pPr>
        <w:pStyle w:val="Style7"/>
        <w:rPr>
          <w:lang w:val="fr-FR"/>
        </w:rPr>
      </w:pPr>
      <w:r w:rsidRPr="00486D18">
        <w:rPr>
          <w:lang w:val="fr-FR"/>
        </w:rPr>
        <w:t xml:space="preserve">BII - Carbon </w:t>
      </w:r>
      <w:proofErr w:type="spellStart"/>
      <w:r w:rsidRPr="00486D18">
        <w:rPr>
          <w:lang w:val="fr-FR"/>
        </w:rPr>
        <w:t>Tetrachloride</w:t>
      </w:r>
      <w:proofErr w:type="spellEnd"/>
      <w:r w:rsidRPr="00486D18">
        <w:rPr>
          <w:lang w:val="fr-FR"/>
        </w:rPr>
        <w:t xml:space="preserve"> (CTC)</w:t>
      </w:r>
      <w:r w:rsidRPr="00486D18">
        <w:rPr>
          <w:lang w:val="fr-FR"/>
        </w:rPr>
        <w:tab/>
        <w:t>0.0</w:t>
      </w:r>
      <w:r w:rsidRPr="00486D18">
        <w:rPr>
          <w:lang w:val="fr-FR"/>
        </w:rPr>
        <w:tab/>
        <w:t>584.8</w:t>
      </w:r>
      <w:r w:rsidRPr="00486D18">
        <w:rPr>
          <w:lang w:val="fr-FR"/>
        </w:rPr>
        <w:tab/>
        <w:t>-100</w:t>
      </w:r>
      <w:r w:rsidRPr="00486D18">
        <w:rPr>
          <w:lang w:val="fr-FR"/>
        </w:rPr>
        <w:tab/>
        <w:t>0.1</w:t>
      </w:r>
      <w:r w:rsidRPr="00486D18">
        <w:rPr>
          <w:lang w:val="fr-FR"/>
        </w:rPr>
        <w:tab/>
        <w:t>638.0</w:t>
      </w:r>
      <w:r w:rsidRPr="00486D18">
        <w:rPr>
          <w:lang w:val="fr-FR"/>
        </w:rPr>
        <w:tab/>
        <w:t>-99.98</w:t>
      </w:r>
      <w:r w:rsidRPr="00486D18">
        <w:rPr>
          <w:lang w:val="fr-FR"/>
        </w:rPr>
        <w:tab/>
        <w:t>0.0000</w:t>
      </w:r>
    </w:p>
    <w:p w14:paraId="70D9F60F"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230.79</w:t>
      </w:r>
      <w:r w:rsidRPr="00486D18">
        <w:rPr>
          <w:lang w:val="fr-FR"/>
        </w:rPr>
        <w:tab/>
        <w:t>395.10</w:t>
      </w:r>
      <w:r w:rsidRPr="00486D18">
        <w:rPr>
          <w:lang w:val="fr-FR"/>
        </w:rPr>
        <w:tab/>
        <w:t>-41.59</w:t>
      </w:r>
      <w:r w:rsidRPr="00486D18">
        <w:rPr>
          <w:lang w:val="fr-FR"/>
        </w:rPr>
        <w:tab/>
        <w:t>781.12</w:t>
      </w:r>
      <w:r w:rsidRPr="00486D18">
        <w:rPr>
          <w:lang w:val="fr-FR"/>
        </w:rPr>
        <w:tab/>
        <w:t>1,908.00</w:t>
      </w:r>
      <w:r w:rsidRPr="00486D18">
        <w:rPr>
          <w:lang w:val="fr-FR"/>
        </w:rPr>
        <w:tab/>
        <w:t>-59.06</w:t>
      </w:r>
      <w:r w:rsidRPr="00486D18">
        <w:rPr>
          <w:lang w:val="fr-FR"/>
        </w:rPr>
        <w:tab/>
        <w:t>0.0151</w:t>
      </w:r>
    </w:p>
    <w:p w14:paraId="74C19FE5"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230.79</w:t>
      </w:r>
      <w:r w:rsidRPr="00486D18">
        <w:rPr>
          <w:lang w:val="fr-FR"/>
        </w:rPr>
        <w:tab/>
        <w:t>10,181.90</w:t>
      </w:r>
      <w:r w:rsidRPr="00486D18">
        <w:rPr>
          <w:lang w:val="fr-FR"/>
        </w:rPr>
        <w:tab/>
        <w:t>-97.73</w:t>
      </w:r>
      <w:r w:rsidRPr="00486D18">
        <w:rPr>
          <w:lang w:val="fr-FR"/>
        </w:rPr>
        <w:tab/>
        <w:t>784.42</w:t>
      </w:r>
      <w:r w:rsidRPr="00486D18">
        <w:rPr>
          <w:lang w:val="fr-FR"/>
        </w:rPr>
        <w:tab/>
        <w:t>11,705.80</w:t>
      </w:r>
      <w:r w:rsidRPr="00486D18">
        <w:rPr>
          <w:lang w:val="fr-FR"/>
        </w:rPr>
        <w:tab/>
        <w:t>-93.30</w:t>
      </w:r>
      <w:r w:rsidRPr="00486D18">
        <w:rPr>
          <w:lang w:val="fr-FR"/>
        </w:rPr>
        <w:tab/>
        <w:t>0.0152</w:t>
      </w:r>
    </w:p>
    <w:p w14:paraId="43201D89" w14:textId="77777777" w:rsidR="0008051B" w:rsidRPr="00AA761A" w:rsidRDefault="0008051B" w:rsidP="0008051B">
      <w:pPr>
        <w:pStyle w:val="Style7"/>
        <w:rPr>
          <w:lang w:val="fr-FR"/>
        </w:rPr>
      </w:pPr>
      <w:r w:rsidRPr="00AA761A">
        <w:rPr>
          <w:lang w:val="fr-FR"/>
        </w:rPr>
        <w:t xml:space="preserve">F - </w:t>
      </w:r>
      <w:proofErr w:type="spellStart"/>
      <w:r w:rsidRPr="00AA761A">
        <w:rPr>
          <w:lang w:val="fr-FR"/>
        </w:rPr>
        <w:t>Hydrofluorocarbons</w:t>
      </w:r>
      <w:proofErr w:type="spellEnd"/>
      <w:r w:rsidRPr="00AA761A">
        <w:rPr>
          <w:lang w:val="fr-FR"/>
        </w:rPr>
        <w:t xml:space="preserve"> (HFCs)</w:t>
      </w:r>
      <w:r w:rsidRPr="00AA761A">
        <w:rPr>
          <w:lang w:val="fr-FR"/>
        </w:rPr>
        <w:tab/>
        <w:t>2,415,776</w:t>
      </w:r>
      <w:r w:rsidRPr="00AA761A">
        <w:rPr>
          <w:lang w:val="fr-FR"/>
        </w:rPr>
        <w:tab/>
        <w:t>11,991,777</w:t>
      </w:r>
      <w:r w:rsidRPr="00AA761A">
        <w:rPr>
          <w:lang w:val="fr-FR"/>
        </w:rPr>
        <w:tab/>
        <w:t>-79.85</w:t>
      </w:r>
      <w:r w:rsidRPr="00AA761A">
        <w:rPr>
          <w:lang w:val="fr-FR"/>
        </w:rPr>
        <w:tab/>
        <w:t>53,710,939</w:t>
      </w:r>
      <w:r w:rsidRPr="00AA761A">
        <w:rPr>
          <w:lang w:val="fr-FR"/>
        </w:rPr>
        <w:tab/>
        <w:t>89,248,915</w:t>
      </w:r>
      <w:r w:rsidRPr="00AA761A">
        <w:rPr>
          <w:lang w:val="fr-FR"/>
        </w:rPr>
        <w:tab/>
        <w:t>-39.82</w:t>
      </w:r>
      <w:r w:rsidRPr="00AA761A">
        <w:rPr>
          <w:lang w:val="fr-FR"/>
        </w:rPr>
        <w:tab/>
        <w:t>1038.1333</w:t>
      </w:r>
    </w:p>
    <w:p w14:paraId="4219E8A9" w14:textId="77777777" w:rsidR="0008051B" w:rsidRPr="00AA761A" w:rsidRDefault="0008051B" w:rsidP="0008051B">
      <w:pPr>
        <w:pStyle w:val="Style6"/>
        <w:rPr>
          <w:lang w:val="fr-FR"/>
        </w:rPr>
      </w:pPr>
      <w:r w:rsidRPr="00AA761A">
        <w:rPr>
          <w:lang w:val="fr-FR"/>
        </w:rPr>
        <w:t xml:space="preserve">Republic of Moldova -        </w:t>
      </w:r>
      <w:proofErr w:type="gramStart"/>
      <w:r w:rsidRPr="00AA761A">
        <w:rPr>
          <w:lang w:val="fr-FR"/>
        </w:rPr>
        <w:t xml:space="preserve">   (</w:t>
      </w:r>
      <w:proofErr w:type="gramEnd"/>
      <w:r w:rsidRPr="00AA761A">
        <w:rPr>
          <w:lang w:val="fr-FR"/>
        </w:rPr>
        <w:t>Population**: 3,053)</w:t>
      </w:r>
    </w:p>
    <w:p w14:paraId="76FF77B4"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0.36</w:t>
      </w:r>
      <w:r w:rsidRPr="00486D18">
        <w:rPr>
          <w:lang w:val="fr-FR"/>
        </w:rPr>
        <w:tab/>
        <w:t>1.00</w:t>
      </w:r>
      <w:r w:rsidRPr="00486D18">
        <w:rPr>
          <w:lang w:val="fr-FR"/>
        </w:rPr>
        <w:tab/>
        <w:t>-64.00</w:t>
      </w:r>
      <w:r w:rsidRPr="00486D18">
        <w:rPr>
          <w:lang w:val="fr-FR"/>
        </w:rPr>
        <w:tab/>
        <w:t>0.0001</w:t>
      </w:r>
    </w:p>
    <w:p w14:paraId="41A02C34"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0.36</w:t>
      </w:r>
      <w:r w:rsidRPr="00486D18">
        <w:rPr>
          <w:lang w:val="fr-FR"/>
        </w:rPr>
        <w:tab/>
        <w:t>1.00</w:t>
      </w:r>
      <w:r w:rsidRPr="00486D18">
        <w:rPr>
          <w:lang w:val="fr-FR"/>
        </w:rPr>
        <w:tab/>
        <w:t>-64.00</w:t>
      </w:r>
      <w:r w:rsidRPr="00486D18">
        <w:rPr>
          <w:lang w:val="fr-FR"/>
        </w:rPr>
        <w:tab/>
        <w:t>0.0001</w:t>
      </w:r>
    </w:p>
    <w:p w14:paraId="38CC8B73"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395,434</w:t>
      </w:r>
      <w:r w:rsidRPr="00486D18">
        <w:rPr>
          <w:lang w:val="fr-FR"/>
        </w:rPr>
        <w:tab/>
        <w:t>521,391</w:t>
      </w:r>
      <w:r w:rsidRPr="00486D18">
        <w:rPr>
          <w:lang w:val="fr-FR"/>
        </w:rPr>
        <w:tab/>
        <w:t>-24.16</w:t>
      </w:r>
      <w:r w:rsidRPr="00486D18">
        <w:rPr>
          <w:lang w:val="fr-FR"/>
        </w:rPr>
        <w:tab/>
        <w:t>129.5231</w:t>
      </w:r>
    </w:p>
    <w:p w14:paraId="1A0E9C56" w14:textId="77777777" w:rsidR="0008051B" w:rsidRPr="00486D18" w:rsidRDefault="0008051B" w:rsidP="0008051B">
      <w:pPr>
        <w:pStyle w:val="Style6"/>
        <w:rPr>
          <w:lang w:val="fr-FR"/>
        </w:rPr>
      </w:pPr>
      <w:r w:rsidRPr="00486D18">
        <w:rPr>
          <w:lang w:val="fr-FR"/>
        </w:rPr>
        <w:t>Rwanda -           (Population**: 14,106)</w:t>
      </w:r>
    </w:p>
    <w:p w14:paraId="3D9055C0"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0.97</w:t>
      </w:r>
      <w:r w:rsidRPr="00486D18">
        <w:rPr>
          <w:lang w:val="fr-FR"/>
        </w:rPr>
        <w:tab/>
        <w:t>4.10</w:t>
      </w:r>
      <w:r w:rsidRPr="00486D18">
        <w:rPr>
          <w:lang w:val="fr-FR"/>
        </w:rPr>
        <w:tab/>
        <w:t>-76.34</w:t>
      </w:r>
      <w:r w:rsidRPr="00486D18">
        <w:rPr>
          <w:lang w:val="fr-FR"/>
        </w:rPr>
        <w:tab/>
        <w:t>0.0001</w:t>
      </w:r>
    </w:p>
    <w:p w14:paraId="65367DAA"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0.97</w:t>
      </w:r>
      <w:r w:rsidRPr="00486D18">
        <w:rPr>
          <w:lang w:val="fr-FR"/>
        </w:rPr>
        <w:tab/>
        <w:t>4.10</w:t>
      </w:r>
      <w:r w:rsidRPr="00486D18">
        <w:rPr>
          <w:lang w:val="fr-FR"/>
        </w:rPr>
        <w:tab/>
        <w:t>-76.34</w:t>
      </w:r>
      <w:r w:rsidRPr="00486D18">
        <w:rPr>
          <w:lang w:val="fr-FR"/>
        </w:rPr>
        <w:tab/>
        <w:t>0.0001</w:t>
      </w:r>
    </w:p>
    <w:p w14:paraId="767FD791" w14:textId="77777777" w:rsidR="0008051B" w:rsidRPr="00AA761A" w:rsidRDefault="0008051B" w:rsidP="0008051B">
      <w:pPr>
        <w:pStyle w:val="Style7"/>
        <w:rPr>
          <w:lang w:val="fr-FR"/>
        </w:rPr>
      </w:pPr>
      <w:r w:rsidRPr="00AA761A">
        <w:rPr>
          <w:lang w:val="fr-FR"/>
        </w:rPr>
        <w:t xml:space="preserve">F - </w:t>
      </w:r>
      <w:proofErr w:type="spellStart"/>
      <w:r w:rsidRPr="00AA761A">
        <w:rPr>
          <w:lang w:val="fr-FR"/>
        </w:rPr>
        <w:t>Hydrofluorocarbons</w:t>
      </w:r>
      <w:proofErr w:type="spellEnd"/>
      <w:r w:rsidRPr="00AA761A">
        <w:rPr>
          <w:lang w:val="fr-FR"/>
        </w:rPr>
        <w:t xml:space="preserve"> (HFCs)</w:t>
      </w:r>
      <w:r w:rsidRPr="00AA761A">
        <w:rPr>
          <w:lang w:val="fr-FR"/>
        </w:rPr>
        <w:tab/>
        <w:t>0</w:t>
      </w:r>
      <w:r w:rsidRPr="00AA761A">
        <w:rPr>
          <w:lang w:val="fr-FR"/>
        </w:rPr>
        <w:tab/>
        <w:t>0</w:t>
      </w:r>
      <w:r w:rsidRPr="00AA761A">
        <w:rPr>
          <w:lang w:val="fr-FR"/>
        </w:rPr>
        <w:tab/>
        <w:t>-100</w:t>
      </w:r>
      <w:r w:rsidRPr="00AA761A">
        <w:rPr>
          <w:lang w:val="fr-FR"/>
        </w:rPr>
        <w:tab/>
        <w:t>181,430</w:t>
      </w:r>
      <w:r w:rsidRPr="00AA761A">
        <w:rPr>
          <w:lang w:val="fr-FR"/>
        </w:rPr>
        <w:tab/>
        <w:t>338,197</w:t>
      </w:r>
      <w:r w:rsidRPr="00AA761A">
        <w:rPr>
          <w:lang w:val="fr-FR"/>
        </w:rPr>
        <w:tab/>
        <w:t>-46.35</w:t>
      </w:r>
      <w:r w:rsidRPr="00AA761A">
        <w:rPr>
          <w:lang w:val="fr-FR"/>
        </w:rPr>
        <w:tab/>
        <w:t>12.8619</w:t>
      </w:r>
    </w:p>
    <w:p w14:paraId="217DDCB3" w14:textId="77777777" w:rsidR="0008051B" w:rsidRDefault="0008051B" w:rsidP="0008051B">
      <w:pPr>
        <w:pStyle w:val="Style6"/>
      </w:pPr>
      <w:r>
        <w:t xml:space="preserve">Saint Kitts and Nevis -        </w:t>
      </w:r>
      <w:proofErr w:type="gramStart"/>
      <w:r>
        <w:t xml:space="preserve">   (</w:t>
      </w:r>
      <w:proofErr w:type="gramEnd"/>
      <w:r>
        <w:t>Population**: 47)</w:t>
      </w:r>
    </w:p>
    <w:p w14:paraId="74887ECA"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0.50</w:t>
      </w:r>
      <w:r w:rsidRPr="00486D18">
        <w:rPr>
          <w:lang w:val="fr-FR"/>
        </w:rPr>
        <w:tab/>
        <w:t>-100</w:t>
      </w:r>
      <w:r w:rsidRPr="00486D18">
        <w:rPr>
          <w:lang w:val="fr-FR"/>
        </w:rPr>
        <w:tab/>
        <w:t>0</w:t>
      </w:r>
    </w:p>
    <w:p w14:paraId="3374FB54"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0.50</w:t>
      </w:r>
      <w:r w:rsidRPr="00486D18">
        <w:rPr>
          <w:lang w:val="fr-FR"/>
        </w:rPr>
        <w:tab/>
        <w:t>-100</w:t>
      </w:r>
      <w:r w:rsidRPr="00486D18">
        <w:rPr>
          <w:lang w:val="fr-FR"/>
        </w:rPr>
        <w:tab/>
        <w:t>0</w:t>
      </w:r>
    </w:p>
    <w:p w14:paraId="29DA8761"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r>
      <w:r w:rsidRPr="00486D18">
        <w:rPr>
          <w:lang w:val="fr-FR"/>
        </w:rPr>
        <w:tab/>
        <w:t>-100</w:t>
      </w:r>
      <w:r w:rsidRPr="00486D18">
        <w:rPr>
          <w:lang w:val="fr-FR"/>
        </w:rPr>
        <w:tab/>
        <w:t>33,392</w:t>
      </w:r>
      <w:r w:rsidRPr="00486D18">
        <w:rPr>
          <w:lang w:val="fr-FR"/>
        </w:rPr>
        <w:tab/>
      </w:r>
      <w:r w:rsidRPr="00486D18">
        <w:rPr>
          <w:lang w:val="fr-FR"/>
        </w:rPr>
        <w:tab/>
      </w:r>
      <w:r w:rsidRPr="00486D18">
        <w:rPr>
          <w:lang w:val="fr-FR"/>
        </w:rPr>
        <w:tab/>
        <w:t>710.4681</w:t>
      </w:r>
    </w:p>
    <w:p w14:paraId="3F88611D" w14:textId="77777777" w:rsidR="0008051B" w:rsidRPr="00486D18" w:rsidRDefault="0008051B" w:rsidP="0008051B">
      <w:pPr>
        <w:pStyle w:val="Style6"/>
        <w:rPr>
          <w:lang w:val="fr-FR"/>
        </w:rPr>
      </w:pPr>
      <w:r w:rsidRPr="00486D18">
        <w:rPr>
          <w:lang w:val="fr-FR"/>
        </w:rPr>
        <w:t>Saint Lucia -           (Population**: 180)</w:t>
      </w:r>
    </w:p>
    <w:p w14:paraId="6E027D4F"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0.28</w:t>
      </w:r>
      <w:r w:rsidRPr="00486D18">
        <w:rPr>
          <w:lang w:val="fr-FR"/>
        </w:rPr>
        <w:tab/>
        <w:t>1.09</w:t>
      </w:r>
      <w:r w:rsidRPr="00486D18">
        <w:rPr>
          <w:lang w:val="fr-FR"/>
        </w:rPr>
        <w:tab/>
        <w:t>-74.31</w:t>
      </w:r>
      <w:r w:rsidRPr="00486D18">
        <w:rPr>
          <w:lang w:val="fr-FR"/>
        </w:rPr>
        <w:tab/>
        <w:t>0.0016</w:t>
      </w:r>
    </w:p>
    <w:p w14:paraId="708E2F7D"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0.28</w:t>
      </w:r>
      <w:r w:rsidRPr="00486D18">
        <w:rPr>
          <w:lang w:val="fr-FR"/>
        </w:rPr>
        <w:tab/>
        <w:t>1.09</w:t>
      </w:r>
      <w:r w:rsidRPr="00486D18">
        <w:rPr>
          <w:lang w:val="fr-FR"/>
        </w:rPr>
        <w:tab/>
        <w:t>-74.31</w:t>
      </w:r>
      <w:r w:rsidRPr="00486D18">
        <w:rPr>
          <w:lang w:val="fr-FR"/>
        </w:rPr>
        <w:tab/>
        <w:t>0.0016</w:t>
      </w:r>
    </w:p>
    <w:p w14:paraId="19C0CEEA"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104,747</w:t>
      </w:r>
      <w:r w:rsidRPr="00486D18">
        <w:rPr>
          <w:lang w:val="fr-FR"/>
        </w:rPr>
        <w:tab/>
        <w:t>83,735</w:t>
      </w:r>
      <w:r w:rsidRPr="00486D18">
        <w:rPr>
          <w:lang w:val="fr-FR"/>
        </w:rPr>
        <w:tab/>
        <w:t>25.09</w:t>
      </w:r>
      <w:r w:rsidRPr="00486D18">
        <w:rPr>
          <w:lang w:val="fr-FR"/>
        </w:rPr>
        <w:tab/>
        <w:t>581.9278</w:t>
      </w:r>
    </w:p>
    <w:p w14:paraId="14CEAE45" w14:textId="77777777" w:rsidR="0008051B" w:rsidRPr="00486D18" w:rsidRDefault="0008051B" w:rsidP="0008051B">
      <w:pPr>
        <w:pStyle w:val="Style6"/>
        <w:rPr>
          <w:lang w:val="fr-FR"/>
        </w:rPr>
      </w:pPr>
      <w:r w:rsidRPr="00486D18">
        <w:rPr>
          <w:lang w:val="fr-FR"/>
        </w:rPr>
        <w:t>Saint Vincent and the Grenadines -           (Population**: 101)</w:t>
      </w:r>
    </w:p>
    <w:p w14:paraId="58003693"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1B3A975F"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31CDD58E"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45,975</w:t>
      </w:r>
      <w:r w:rsidRPr="00486D18">
        <w:rPr>
          <w:lang w:val="fr-FR"/>
        </w:rPr>
        <w:tab/>
        <w:t>25,280</w:t>
      </w:r>
      <w:r w:rsidRPr="00486D18">
        <w:rPr>
          <w:lang w:val="fr-FR"/>
        </w:rPr>
        <w:tab/>
        <w:t>81.86</w:t>
      </w:r>
      <w:r w:rsidRPr="00486D18">
        <w:rPr>
          <w:lang w:val="fr-FR"/>
        </w:rPr>
        <w:tab/>
        <w:t>455.1980</w:t>
      </w:r>
    </w:p>
    <w:p w14:paraId="40866B59" w14:textId="77777777" w:rsidR="0008051B" w:rsidRPr="00486D18" w:rsidRDefault="0008051B" w:rsidP="0008051B">
      <w:pPr>
        <w:pStyle w:val="Style6"/>
        <w:rPr>
          <w:lang w:val="fr-FR"/>
        </w:rPr>
      </w:pPr>
      <w:r w:rsidRPr="00486D18">
        <w:rPr>
          <w:lang w:val="fr-FR"/>
        </w:rPr>
        <w:t>Samoa -           (Population**: 217)</w:t>
      </w:r>
    </w:p>
    <w:p w14:paraId="7FD10919"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11570723"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52B9715A"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7,264</w:t>
      </w:r>
      <w:r w:rsidRPr="00486D18">
        <w:rPr>
          <w:lang w:val="fr-FR"/>
        </w:rPr>
        <w:tab/>
        <w:t>20,557</w:t>
      </w:r>
      <w:r w:rsidRPr="00486D18">
        <w:rPr>
          <w:lang w:val="fr-FR"/>
        </w:rPr>
        <w:tab/>
        <w:t>-64.66</w:t>
      </w:r>
      <w:r w:rsidRPr="00486D18">
        <w:rPr>
          <w:lang w:val="fr-FR"/>
        </w:rPr>
        <w:tab/>
        <w:t>33.4747</w:t>
      </w:r>
    </w:p>
    <w:p w14:paraId="2F3E66E8" w14:textId="77777777" w:rsidR="0008051B" w:rsidRPr="00486D18" w:rsidRDefault="0008051B" w:rsidP="0008051B">
      <w:pPr>
        <w:pStyle w:val="Style6"/>
        <w:rPr>
          <w:lang w:val="fr-FR"/>
        </w:rPr>
      </w:pPr>
      <w:r w:rsidRPr="00486D18">
        <w:rPr>
          <w:lang w:val="fr-FR"/>
        </w:rPr>
        <w:t>Sao Tome and Principe -           (Population**: 233)</w:t>
      </w:r>
    </w:p>
    <w:p w14:paraId="07FEAAA0"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0.04</w:t>
      </w:r>
      <w:r w:rsidRPr="00486D18">
        <w:rPr>
          <w:lang w:val="fr-FR"/>
        </w:rPr>
        <w:tab/>
        <w:t>2.20</w:t>
      </w:r>
      <w:r w:rsidRPr="00486D18">
        <w:rPr>
          <w:lang w:val="fr-FR"/>
        </w:rPr>
        <w:tab/>
        <w:t>-98.18</w:t>
      </w:r>
      <w:r w:rsidRPr="00486D18">
        <w:rPr>
          <w:lang w:val="fr-FR"/>
        </w:rPr>
        <w:tab/>
        <w:t>0.0002</w:t>
      </w:r>
    </w:p>
    <w:p w14:paraId="4FE47585"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0.04</w:t>
      </w:r>
      <w:r w:rsidRPr="00486D18">
        <w:rPr>
          <w:lang w:val="fr-FR"/>
        </w:rPr>
        <w:tab/>
        <w:t>2.20</w:t>
      </w:r>
      <w:r w:rsidRPr="00486D18">
        <w:rPr>
          <w:lang w:val="fr-FR"/>
        </w:rPr>
        <w:tab/>
        <w:t>-98.18</w:t>
      </w:r>
      <w:r w:rsidRPr="00486D18">
        <w:rPr>
          <w:lang w:val="fr-FR"/>
        </w:rPr>
        <w:tab/>
        <w:t>0.0002</w:t>
      </w:r>
    </w:p>
    <w:p w14:paraId="0A7D4E67"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31,985</w:t>
      </w:r>
      <w:r w:rsidRPr="00486D18">
        <w:rPr>
          <w:lang w:val="fr-FR"/>
        </w:rPr>
        <w:tab/>
        <w:t>71,039</w:t>
      </w:r>
      <w:r w:rsidRPr="00486D18">
        <w:rPr>
          <w:lang w:val="fr-FR"/>
        </w:rPr>
        <w:tab/>
        <w:t>-54.98</w:t>
      </w:r>
      <w:r w:rsidRPr="00486D18">
        <w:rPr>
          <w:lang w:val="fr-FR"/>
        </w:rPr>
        <w:tab/>
        <w:t>137.2747</w:t>
      </w:r>
    </w:p>
    <w:p w14:paraId="04358C27" w14:textId="77777777" w:rsidR="0008051B" w:rsidRPr="00486D18" w:rsidRDefault="0008051B" w:rsidP="0008051B">
      <w:pPr>
        <w:pStyle w:val="Style6"/>
        <w:rPr>
          <w:lang w:val="fr-FR"/>
        </w:rPr>
      </w:pPr>
      <w:r w:rsidRPr="00486D18">
        <w:rPr>
          <w:lang w:val="fr-FR"/>
        </w:rPr>
        <w:t>Saudi Arabia -           (Population**: 33,661)</w:t>
      </w:r>
    </w:p>
    <w:p w14:paraId="154E79A1"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558.54</w:t>
      </w:r>
      <w:r w:rsidRPr="00486D18">
        <w:rPr>
          <w:lang w:val="fr-FR"/>
        </w:rPr>
        <w:tab/>
        <w:t>1,468.70</w:t>
      </w:r>
      <w:r w:rsidRPr="00486D18">
        <w:rPr>
          <w:lang w:val="fr-FR"/>
        </w:rPr>
        <w:tab/>
        <w:t>-61.97</w:t>
      </w:r>
      <w:r w:rsidRPr="00486D18">
        <w:rPr>
          <w:lang w:val="fr-FR"/>
        </w:rPr>
        <w:tab/>
        <w:t>0.0166</w:t>
      </w:r>
    </w:p>
    <w:p w14:paraId="7E9CD792"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558.54</w:t>
      </w:r>
      <w:r w:rsidRPr="00486D18">
        <w:rPr>
          <w:lang w:val="fr-FR"/>
        </w:rPr>
        <w:tab/>
        <w:t>1,468.70</w:t>
      </w:r>
      <w:r w:rsidRPr="00486D18">
        <w:rPr>
          <w:lang w:val="fr-FR"/>
        </w:rPr>
        <w:tab/>
        <w:t>-61.97</w:t>
      </w:r>
      <w:r w:rsidRPr="00486D18">
        <w:rPr>
          <w:lang w:val="fr-FR"/>
        </w:rPr>
        <w:tab/>
        <w:t>0.0166</w:t>
      </w:r>
    </w:p>
    <w:p w14:paraId="6207042F"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r>
      <w:r w:rsidRPr="00486D18">
        <w:rPr>
          <w:lang w:val="fr-FR"/>
        </w:rPr>
        <w:tab/>
        <w:t>-100</w:t>
      </w:r>
      <w:r w:rsidRPr="00486D18">
        <w:rPr>
          <w:lang w:val="fr-FR"/>
        </w:rPr>
        <w:tab/>
        <w:t>36,264,409</w:t>
      </w:r>
      <w:r w:rsidRPr="00486D18">
        <w:rPr>
          <w:lang w:val="fr-FR"/>
        </w:rPr>
        <w:tab/>
      </w:r>
      <w:r w:rsidRPr="00486D18">
        <w:rPr>
          <w:lang w:val="fr-FR"/>
        </w:rPr>
        <w:tab/>
      </w:r>
      <w:r w:rsidRPr="00486D18">
        <w:rPr>
          <w:lang w:val="fr-FR"/>
        </w:rPr>
        <w:tab/>
        <w:t>1077.3420</w:t>
      </w:r>
    </w:p>
    <w:p w14:paraId="42385A90" w14:textId="77777777" w:rsidR="0008051B" w:rsidRPr="00486D18" w:rsidRDefault="0008051B" w:rsidP="0008051B">
      <w:pPr>
        <w:pStyle w:val="Style6"/>
        <w:rPr>
          <w:lang w:val="fr-FR"/>
        </w:rPr>
      </w:pPr>
      <w:r w:rsidRPr="00486D18">
        <w:rPr>
          <w:lang w:val="fr-FR"/>
        </w:rPr>
        <w:t>Senegal -           (Population**: 18,288)</w:t>
      </w:r>
    </w:p>
    <w:p w14:paraId="06F717D7"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8.64</w:t>
      </w:r>
      <w:r w:rsidRPr="00486D18">
        <w:rPr>
          <w:lang w:val="fr-FR"/>
        </w:rPr>
        <w:tab/>
        <w:t>36.20</w:t>
      </w:r>
      <w:r w:rsidRPr="00486D18">
        <w:rPr>
          <w:lang w:val="fr-FR"/>
        </w:rPr>
        <w:tab/>
        <w:t>-76.13</w:t>
      </w:r>
      <w:r w:rsidRPr="00486D18">
        <w:rPr>
          <w:lang w:val="fr-FR"/>
        </w:rPr>
        <w:tab/>
        <w:t>0.0005</w:t>
      </w:r>
    </w:p>
    <w:p w14:paraId="505A3832"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8.64</w:t>
      </w:r>
      <w:r w:rsidRPr="00486D18">
        <w:rPr>
          <w:lang w:val="fr-FR"/>
        </w:rPr>
        <w:tab/>
        <w:t>36.20</w:t>
      </w:r>
      <w:r w:rsidRPr="00486D18">
        <w:rPr>
          <w:lang w:val="fr-FR"/>
        </w:rPr>
        <w:tab/>
        <w:t>-76.13</w:t>
      </w:r>
      <w:r w:rsidRPr="00486D18">
        <w:rPr>
          <w:lang w:val="fr-FR"/>
        </w:rPr>
        <w:tab/>
        <w:t>0.0005</w:t>
      </w:r>
    </w:p>
    <w:p w14:paraId="302AACA2"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2,122,051</w:t>
      </w:r>
      <w:r w:rsidRPr="00486D18">
        <w:rPr>
          <w:lang w:val="fr-FR"/>
        </w:rPr>
        <w:tab/>
        <w:t>2,786,915</w:t>
      </w:r>
      <w:r w:rsidRPr="00486D18">
        <w:rPr>
          <w:lang w:val="fr-FR"/>
        </w:rPr>
        <w:tab/>
        <w:t>-23.86</w:t>
      </w:r>
      <w:r w:rsidRPr="00486D18">
        <w:rPr>
          <w:lang w:val="fr-FR"/>
        </w:rPr>
        <w:tab/>
        <w:t>116.0352</w:t>
      </w:r>
    </w:p>
    <w:p w14:paraId="702D8DDA" w14:textId="77777777" w:rsidR="0008051B" w:rsidRPr="00486D18" w:rsidRDefault="0008051B" w:rsidP="0008051B">
      <w:pPr>
        <w:pStyle w:val="Style6"/>
        <w:rPr>
          <w:lang w:val="fr-FR"/>
        </w:rPr>
      </w:pPr>
      <w:r w:rsidRPr="00486D18">
        <w:rPr>
          <w:lang w:val="fr-FR"/>
        </w:rPr>
        <w:t>Serbia -           (Population**: 6,758)</w:t>
      </w:r>
    </w:p>
    <w:p w14:paraId="1EA7DD95"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3.31</w:t>
      </w:r>
      <w:r w:rsidRPr="00486D18">
        <w:rPr>
          <w:lang w:val="fr-FR"/>
        </w:rPr>
        <w:tab/>
        <w:t>8.40</w:t>
      </w:r>
      <w:r w:rsidRPr="00486D18">
        <w:rPr>
          <w:lang w:val="fr-FR"/>
        </w:rPr>
        <w:tab/>
        <w:t>-60.60</w:t>
      </w:r>
      <w:r w:rsidRPr="00486D18">
        <w:rPr>
          <w:lang w:val="fr-FR"/>
        </w:rPr>
        <w:tab/>
        <w:t>0.0005</w:t>
      </w:r>
    </w:p>
    <w:p w14:paraId="28EC5A7F"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3.31</w:t>
      </w:r>
      <w:r w:rsidRPr="00486D18">
        <w:rPr>
          <w:lang w:val="fr-FR"/>
        </w:rPr>
        <w:tab/>
        <w:t>8.40</w:t>
      </w:r>
      <w:r w:rsidRPr="00486D18">
        <w:rPr>
          <w:lang w:val="fr-FR"/>
        </w:rPr>
        <w:tab/>
        <w:t>-60.60</w:t>
      </w:r>
      <w:r w:rsidRPr="00486D18">
        <w:rPr>
          <w:lang w:val="fr-FR"/>
        </w:rPr>
        <w:tab/>
        <w:t>0.0005</w:t>
      </w:r>
    </w:p>
    <w:p w14:paraId="0E588AEA"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2,899,695</w:t>
      </w:r>
      <w:r w:rsidRPr="00486D18">
        <w:rPr>
          <w:lang w:val="fr-FR"/>
        </w:rPr>
        <w:tab/>
        <w:t>3,261,874</w:t>
      </w:r>
      <w:r w:rsidRPr="00486D18">
        <w:rPr>
          <w:lang w:val="fr-FR"/>
        </w:rPr>
        <w:tab/>
        <w:t>-11.10</w:t>
      </w:r>
      <w:r w:rsidRPr="00486D18">
        <w:rPr>
          <w:lang w:val="fr-FR"/>
        </w:rPr>
        <w:tab/>
        <w:t>429.0759</w:t>
      </w:r>
    </w:p>
    <w:p w14:paraId="75D5DF23" w14:textId="77777777" w:rsidR="0008051B" w:rsidRPr="00486D18" w:rsidRDefault="0008051B" w:rsidP="0008051B">
      <w:pPr>
        <w:pStyle w:val="Style6"/>
        <w:rPr>
          <w:lang w:val="fr-FR"/>
        </w:rPr>
      </w:pPr>
      <w:r w:rsidRPr="00486D18">
        <w:rPr>
          <w:lang w:val="fr-FR"/>
        </w:rPr>
        <w:t>Seychelles -           (Population**: 129)</w:t>
      </w:r>
    </w:p>
    <w:p w14:paraId="28DE4165"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1.40</w:t>
      </w:r>
      <w:r w:rsidRPr="00486D18">
        <w:rPr>
          <w:lang w:val="fr-FR"/>
        </w:rPr>
        <w:tab/>
        <w:t>-100</w:t>
      </w:r>
      <w:r w:rsidRPr="00486D18">
        <w:rPr>
          <w:lang w:val="fr-FR"/>
        </w:rPr>
        <w:tab/>
        <w:t>0</w:t>
      </w:r>
    </w:p>
    <w:p w14:paraId="717F86F2"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1.40</w:t>
      </w:r>
      <w:r w:rsidRPr="00486D18">
        <w:rPr>
          <w:lang w:val="fr-FR"/>
        </w:rPr>
        <w:tab/>
        <w:t>-100</w:t>
      </w:r>
      <w:r w:rsidRPr="00486D18">
        <w:rPr>
          <w:lang w:val="fr-FR"/>
        </w:rPr>
        <w:tab/>
        <w:t>0</w:t>
      </w:r>
    </w:p>
    <w:p w14:paraId="4468E827"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157,112</w:t>
      </w:r>
      <w:r w:rsidRPr="00486D18">
        <w:rPr>
          <w:lang w:val="fr-FR"/>
        </w:rPr>
        <w:tab/>
        <w:t>249,400</w:t>
      </w:r>
      <w:r w:rsidRPr="00486D18">
        <w:rPr>
          <w:lang w:val="fr-FR"/>
        </w:rPr>
        <w:tab/>
        <w:t>-37.00</w:t>
      </w:r>
      <w:r w:rsidRPr="00486D18">
        <w:rPr>
          <w:lang w:val="fr-FR"/>
        </w:rPr>
        <w:tab/>
        <w:t>1217.9225</w:t>
      </w:r>
    </w:p>
    <w:p w14:paraId="079EEBED" w14:textId="77777777" w:rsidR="0008051B" w:rsidRPr="00486D18" w:rsidRDefault="0008051B" w:rsidP="0008051B">
      <w:pPr>
        <w:pStyle w:val="Style6"/>
        <w:rPr>
          <w:lang w:val="fr-FR"/>
        </w:rPr>
      </w:pPr>
      <w:r w:rsidRPr="00486D18">
        <w:rPr>
          <w:lang w:val="fr-FR"/>
        </w:rPr>
        <w:t>Sierra Leone -           (Population**: 8,553)</w:t>
      </w:r>
    </w:p>
    <w:p w14:paraId="76CD88B5"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0.50</w:t>
      </w:r>
      <w:r w:rsidRPr="00486D18">
        <w:rPr>
          <w:lang w:val="fr-FR"/>
        </w:rPr>
        <w:tab/>
        <w:t>1.70</w:t>
      </w:r>
      <w:r w:rsidRPr="00486D18">
        <w:rPr>
          <w:lang w:val="fr-FR"/>
        </w:rPr>
        <w:tab/>
        <w:t>-70.59</w:t>
      </w:r>
      <w:r w:rsidRPr="00486D18">
        <w:rPr>
          <w:lang w:val="fr-FR"/>
        </w:rPr>
        <w:tab/>
        <w:t>0.0001</w:t>
      </w:r>
    </w:p>
    <w:p w14:paraId="46028F00"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0.50</w:t>
      </w:r>
      <w:r w:rsidRPr="00486D18">
        <w:rPr>
          <w:lang w:val="fr-FR"/>
        </w:rPr>
        <w:tab/>
        <w:t>1.70</w:t>
      </w:r>
      <w:r w:rsidRPr="00486D18">
        <w:rPr>
          <w:lang w:val="fr-FR"/>
        </w:rPr>
        <w:tab/>
        <w:t>-70.59</w:t>
      </w:r>
      <w:r w:rsidRPr="00486D18">
        <w:rPr>
          <w:lang w:val="fr-FR"/>
        </w:rPr>
        <w:tab/>
        <w:t>0.0001</w:t>
      </w:r>
    </w:p>
    <w:p w14:paraId="6B34C797"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281,307</w:t>
      </w:r>
      <w:r w:rsidRPr="00486D18">
        <w:rPr>
          <w:lang w:val="fr-FR"/>
        </w:rPr>
        <w:tab/>
        <w:t>350,905</w:t>
      </w:r>
      <w:r w:rsidRPr="00486D18">
        <w:rPr>
          <w:lang w:val="fr-FR"/>
        </w:rPr>
        <w:tab/>
        <w:t>-19.83</w:t>
      </w:r>
      <w:r w:rsidRPr="00486D18">
        <w:rPr>
          <w:lang w:val="fr-FR"/>
        </w:rPr>
        <w:tab/>
        <w:t>32.8899</w:t>
      </w:r>
    </w:p>
    <w:p w14:paraId="62D9EED4" w14:textId="77777777" w:rsidR="0008051B" w:rsidRPr="00486D18" w:rsidRDefault="0008051B" w:rsidP="0008051B">
      <w:pPr>
        <w:pStyle w:val="Style6"/>
        <w:rPr>
          <w:lang w:val="fr-FR"/>
        </w:rPr>
      </w:pPr>
      <w:r w:rsidRPr="00486D18">
        <w:rPr>
          <w:lang w:val="fr-FR"/>
        </w:rPr>
        <w:t>Singapore -           (Population**: 5,812)</w:t>
      </w:r>
    </w:p>
    <w:p w14:paraId="5DAC2856"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35.30</w:t>
      </w:r>
      <w:r w:rsidRPr="00486D18">
        <w:rPr>
          <w:lang w:val="fr-FR"/>
        </w:rPr>
        <w:tab/>
        <w:t>216.10</w:t>
      </w:r>
      <w:r w:rsidRPr="00486D18">
        <w:rPr>
          <w:lang w:val="fr-FR"/>
        </w:rPr>
        <w:tab/>
        <w:t>-83.66</w:t>
      </w:r>
      <w:r w:rsidRPr="00486D18">
        <w:rPr>
          <w:lang w:val="fr-FR"/>
        </w:rPr>
        <w:tab/>
        <w:t>0.0061</w:t>
      </w:r>
    </w:p>
    <w:p w14:paraId="3094459B"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35.30</w:t>
      </w:r>
      <w:r w:rsidRPr="00486D18">
        <w:rPr>
          <w:lang w:val="fr-FR"/>
        </w:rPr>
        <w:tab/>
        <w:t>216.10</w:t>
      </w:r>
      <w:r w:rsidRPr="00486D18">
        <w:rPr>
          <w:lang w:val="fr-FR"/>
        </w:rPr>
        <w:tab/>
        <w:t>-83.66</w:t>
      </w:r>
      <w:r w:rsidRPr="00486D18">
        <w:rPr>
          <w:lang w:val="fr-FR"/>
        </w:rPr>
        <w:tab/>
        <w:t>0.0061</w:t>
      </w:r>
    </w:p>
    <w:p w14:paraId="433F2765"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4,579,102</w:t>
      </w:r>
      <w:r w:rsidRPr="00486D18">
        <w:rPr>
          <w:lang w:val="fr-FR"/>
        </w:rPr>
        <w:tab/>
        <w:t>10,583,428</w:t>
      </w:r>
      <w:r w:rsidRPr="00486D18">
        <w:rPr>
          <w:lang w:val="fr-FR"/>
        </w:rPr>
        <w:tab/>
        <w:t>-56.73</w:t>
      </w:r>
      <w:r w:rsidRPr="00486D18">
        <w:rPr>
          <w:lang w:val="fr-FR"/>
        </w:rPr>
        <w:tab/>
        <w:t>787.8703</w:t>
      </w:r>
    </w:p>
    <w:p w14:paraId="68D73098" w14:textId="77777777" w:rsidR="0008051B" w:rsidRPr="00486D18" w:rsidRDefault="0008051B" w:rsidP="0008051B">
      <w:pPr>
        <w:pStyle w:val="Style6"/>
        <w:rPr>
          <w:lang w:val="fr-FR"/>
        </w:rPr>
      </w:pPr>
      <w:r w:rsidRPr="00486D18">
        <w:rPr>
          <w:lang w:val="fr-FR"/>
        </w:rPr>
        <w:t>Solomon Islands -           (Population**: 810)</w:t>
      </w:r>
    </w:p>
    <w:p w14:paraId="22702E6F"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0.08</w:t>
      </w:r>
      <w:r w:rsidRPr="00486D18">
        <w:rPr>
          <w:lang w:val="fr-FR"/>
        </w:rPr>
        <w:tab/>
        <w:t>2.00</w:t>
      </w:r>
      <w:r w:rsidRPr="00486D18">
        <w:rPr>
          <w:lang w:val="fr-FR"/>
        </w:rPr>
        <w:tab/>
        <w:t>-96.00</w:t>
      </w:r>
      <w:r w:rsidRPr="00486D18">
        <w:rPr>
          <w:lang w:val="fr-FR"/>
        </w:rPr>
        <w:tab/>
        <w:t>0.0001</w:t>
      </w:r>
    </w:p>
    <w:p w14:paraId="44B20B6D"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0.08</w:t>
      </w:r>
      <w:r w:rsidRPr="00486D18">
        <w:rPr>
          <w:lang w:val="fr-FR"/>
        </w:rPr>
        <w:tab/>
        <w:t>2.00</w:t>
      </w:r>
      <w:r w:rsidRPr="00486D18">
        <w:rPr>
          <w:lang w:val="fr-FR"/>
        </w:rPr>
        <w:tab/>
        <w:t>-96.00</w:t>
      </w:r>
      <w:r w:rsidRPr="00486D18">
        <w:rPr>
          <w:lang w:val="fr-FR"/>
        </w:rPr>
        <w:tab/>
        <w:t>0.0001</w:t>
      </w:r>
    </w:p>
    <w:p w14:paraId="7D6D29CA"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27,134</w:t>
      </w:r>
      <w:r w:rsidRPr="00486D18">
        <w:rPr>
          <w:lang w:val="fr-FR"/>
        </w:rPr>
        <w:tab/>
        <w:t>69,516</w:t>
      </w:r>
      <w:r w:rsidRPr="00486D18">
        <w:rPr>
          <w:lang w:val="fr-FR"/>
        </w:rPr>
        <w:tab/>
        <w:t>-60.97</w:t>
      </w:r>
      <w:r w:rsidRPr="00486D18">
        <w:rPr>
          <w:lang w:val="fr-FR"/>
        </w:rPr>
        <w:tab/>
        <w:t>33.4988</w:t>
      </w:r>
    </w:p>
    <w:p w14:paraId="5FE91860" w14:textId="77777777" w:rsidR="0008051B" w:rsidRPr="00486D18" w:rsidRDefault="0008051B" w:rsidP="0008051B">
      <w:pPr>
        <w:pStyle w:val="Style6"/>
        <w:rPr>
          <w:lang w:val="fr-FR"/>
        </w:rPr>
      </w:pPr>
      <w:r w:rsidRPr="00486D18">
        <w:rPr>
          <w:lang w:val="fr-FR"/>
        </w:rPr>
        <w:t>Somalia -           (Population**: 18,686)</w:t>
      </w:r>
    </w:p>
    <w:p w14:paraId="0C590D98"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45.10</w:t>
      </w:r>
      <w:r w:rsidRPr="00486D18">
        <w:rPr>
          <w:lang w:val="fr-FR"/>
        </w:rPr>
        <w:tab/>
        <w:t>-100</w:t>
      </w:r>
      <w:r w:rsidRPr="00486D18">
        <w:rPr>
          <w:lang w:val="fr-FR"/>
        </w:rPr>
        <w:tab/>
        <w:t>0</w:t>
      </w:r>
    </w:p>
    <w:p w14:paraId="4F6B3737"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45.10</w:t>
      </w:r>
      <w:r w:rsidRPr="00486D18">
        <w:rPr>
          <w:lang w:val="fr-FR"/>
        </w:rPr>
        <w:tab/>
        <w:t>-100</w:t>
      </w:r>
      <w:r w:rsidRPr="00486D18">
        <w:rPr>
          <w:lang w:val="fr-FR"/>
        </w:rPr>
        <w:tab/>
        <w:t>0</w:t>
      </w:r>
    </w:p>
    <w:p w14:paraId="5F321F42"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1,015,385</w:t>
      </w:r>
      <w:r w:rsidRPr="00486D18">
        <w:rPr>
          <w:lang w:val="fr-FR"/>
        </w:rPr>
        <w:tab/>
        <w:t>1,276,672</w:t>
      </w:r>
      <w:r w:rsidRPr="00486D18">
        <w:rPr>
          <w:lang w:val="fr-FR"/>
        </w:rPr>
        <w:tab/>
        <w:t>-20.47</w:t>
      </w:r>
      <w:r w:rsidRPr="00486D18">
        <w:rPr>
          <w:lang w:val="fr-FR"/>
        </w:rPr>
        <w:tab/>
        <w:t>54.3393</w:t>
      </w:r>
    </w:p>
    <w:p w14:paraId="20E5FE7F" w14:textId="77777777" w:rsidR="0008051B" w:rsidRPr="00486D18" w:rsidRDefault="0008051B" w:rsidP="0008051B">
      <w:pPr>
        <w:pStyle w:val="Style6"/>
        <w:rPr>
          <w:lang w:val="fr-FR"/>
        </w:rPr>
      </w:pPr>
      <w:r w:rsidRPr="00486D18">
        <w:rPr>
          <w:lang w:val="fr-FR"/>
        </w:rPr>
        <w:t>South Africa -           (Population**: 63,628)</w:t>
      </w:r>
    </w:p>
    <w:p w14:paraId="3261079C"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88.70</w:t>
      </w:r>
      <w:r w:rsidRPr="00486D18">
        <w:rPr>
          <w:lang w:val="fr-FR"/>
        </w:rPr>
        <w:tab/>
        <w:t>369.70</w:t>
      </w:r>
      <w:r w:rsidRPr="00486D18">
        <w:rPr>
          <w:lang w:val="fr-FR"/>
        </w:rPr>
        <w:tab/>
        <w:t>-76.01</w:t>
      </w:r>
      <w:r w:rsidRPr="00486D18">
        <w:rPr>
          <w:lang w:val="fr-FR"/>
        </w:rPr>
        <w:tab/>
        <w:t>0.0014</w:t>
      </w:r>
    </w:p>
    <w:p w14:paraId="4F6DAB5C"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88.70</w:t>
      </w:r>
      <w:r w:rsidRPr="00486D18">
        <w:rPr>
          <w:lang w:val="fr-FR"/>
        </w:rPr>
        <w:tab/>
        <w:t>369.70</w:t>
      </w:r>
      <w:r w:rsidRPr="00486D18">
        <w:rPr>
          <w:lang w:val="fr-FR"/>
        </w:rPr>
        <w:tab/>
        <w:t>-76.01</w:t>
      </w:r>
      <w:r w:rsidRPr="00486D18">
        <w:rPr>
          <w:lang w:val="fr-FR"/>
        </w:rPr>
        <w:tab/>
        <w:t>0.0014</w:t>
      </w:r>
    </w:p>
    <w:p w14:paraId="3D53D166"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9,779,559</w:t>
      </w:r>
      <w:r w:rsidRPr="00486D18">
        <w:rPr>
          <w:lang w:val="fr-FR"/>
        </w:rPr>
        <w:tab/>
        <w:t>13,843,139</w:t>
      </w:r>
      <w:r w:rsidRPr="00486D18">
        <w:rPr>
          <w:lang w:val="fr-FR"/>
        </w:rPr>
        <w:tab/>
        <w:t>-29.35</w:t>
      </w:r>
      <w:r w:rsidRPr="00486D18">
        <w:rPr>
          <w:lang w:val="fr-FR"/>
        </w:rPr>
        <w:tab/>
        <w:t>153.6990</w:t>
      </w:r>
    </w:p>
    <w:p w14:paraId="5394FBE3" w14:textId="77777777" w:rsidR="0008051B" w:rsidRPr="00486D18" w:rsidRDefault="0008051B" w:rsidP="0008051B">
      <w:pPr>
        <w:pStyle w:val="Style6"/>
        <w:rPr>
          <w:lang w:val="fr-FR"/>
        </w:rPr>
      </w:pPr>
      <w:r w:rsidRPr="00486D18">
        <w:rPr>
          <w:lang w:val="fr-FR"/>
        </w:rPr>
        <w:t xml:space="preserve">South </w:t>
      </w:r>
      <w:proofErr w:type="spellStart"/>
      <w:r w:rsidRPr="00486D18">
        <w:rPr>
          <w:lang w:val="fr-FR"/>
        </w:rPr>
        <w:t>Sudan</w:t>
      </w:r>
      <w:proofErr w:type="spellEnd"/>
      <w:r w:rsidRPr="00486D18">
        <w:rPr>
          <w:lang w:val="fr-FR"/>
        </w:rPr>
        <w:t xml:space="preserve"> -           (Population**: 11,820)</w:t>
      </w:r>
    </w:p>
    <w:p w14:paraId="15901865"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0.66</w:t>
      </w:r>
      <w:r w:rsidRPr="00486D18">
        <w:rPr>
          <w:lang w:val="fr-FR"/>
        </w:rPr>
        <w:tab/>
        <w:t>4.10</w:t>
      </w:r>
      <w:r w:rsidRPr="00486D18">
        <w:rPr>
          <w:lang w:val="fr-FR"/>
        </w:rPr>
        <w:tab/>
        <w:t>-83.90</w:t>
      </w:r>
      <w:r w:rsidRPr="00486D18">
        <w:rPr>
          <w:lang w:val="fr-FR"/>
        </w:rPr>
        <w:tab/>
        <w:t>0.0001</w:t>
      </w:r>
    </w:p>
    <w:p w14:paraId="5404A7DE"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0.66</w:t>
      </w:r>
      <w:r w:rsidRPr="00486D18">
        <w:rPr>
          <w:lang w:val="fr-FR"/>
        </w:rPr>
        <w:tab/>
        <w:t>4.10</w:t>
      </w:r>
      <w:r w:rsidRPr="00486D18">
        <w:rPr>
          <w:lang w:val="fr-FR"/>
        </w:rPr>
        <w:tab/>
        <w:t>-83.90</w:t>
      </w:r>
      <w:r w:rsidRPr="00486D18">
        <w:rPr>
          <w:lang w:val="fr-FR"/>
        </w:rPr>
        <w:tab/>
        <w:t>0.0001</w:t>
      </w:r>
    </w:p>
    <w:p w14:paraId="51A8CCEF"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r>
      <w:r w:rsidRPr="00486D18">
        <w:rPr>
          <w:lang w:val="fr-FR"/>
        </w:rPr>
        <w:tab/>
        <w:t>-100</w:t>
      </w:r>
      <w:r w:rsidRPr="00486D18">
        <w:rPr>
          <w:lang w:val="fr-FR"/>
        </w:rPr>
        <w:tab/>
        <w:t>40,169</w:t>
      </w:r>
      <w:r w:rsidRPr="00486D18">
        <w:rPr>
          <w:lang w:val="fr-FR"/>
        </w:rPr>
        <w:tab/>
      </w:r>
      <w:r w:rsidRPr="00486D18">
        <w:rPr>
          <w:lang w:val="fr-FR"/>
        </w:rPr>
        <w:tab/>
      </w:r>
      <w:r w:rsidRPr="00486D18">
        <w:rPr>
          <w:lang w:val="fr-FR"/>
        </w:rPr>
        <w:tab/>
        <w:t>3.3984</w:t>
      </w:r>
    </w:p>
    <w:p w14:paraId="53CACC22" w14:textId="77777777" w:rsidR="0008051B" w:rsidRPr="00486D18" w:rsidRDefault="0008051B" w:rsidP="0008051B">
      <w:pPr>
        <w:pStyle w:val="Style6"/>
        <w:rPr>
          <w:lang w:val="fr-FR"/>
        </w:rPr>
      </w:pPr>
      <w:r w:rsidRPr="00486D18">
        <w:rPr>
          <w:lang w:val="fr-FR"/>
        </w:rPr>
        <w:t>Sri Lanka -           (Population**: 23,038)</w:t>
      </w:r>
    </w:p>
    <w:p w14:paraId="26060FFE"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8.75</w:t>
      </w:r>
      <w:r w:rsidRPr="00486D18">
        <w:rPr>
          <w:lang w:val="fr-FR"/>
        </w:rPr>
        <w:tab/>
        <w:t>13.90</w:t>
      </w:r>
      <w:r w:rsidRPr="00486D18">
        <w:rPr>
          <w:lang w:val="fr-FR"/>
        </w:rPr>
        <w:tab/>
        <w:t>-37.05</w:t>
      </w:r>
      <w:r w:rsidRPr="00486D18">
        <w:rPr>
          <w:lang w:val="fr-FR"/>
        </w:rPr>
        <w:tab/>
        <w:t>0.0004</w:t>
      </w:r>
    </w:p>
    <w:p w14:paraId="51A03C5E"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8.75</w:t>
      </w:r>
      <w:r w:rsidRPr="00486D18">
        <w:rPr>
          <w:lang w:val="fr-FR"/>
        </w:rPr>
        <w:tab/>
        <w:t>13.90</w:t>
      </w:r>
      <w:r w:rsidRPr="00486D18">
        <w:rPr>
          <w:lang w:val="fr-FR"/>
        </w:rPr>
        <w:tab/>
        <w:t>-37.05</w:t>
      </w:r>
      <w:r w:rsidRPr="00486D18">
        <w:rPr>
          <w:lang w:val="fr-FR"/>
        </w:rPr>
        <w:tab/>
        <w:t>0.0004</w:t>
      </w:r>
    </w:p>
    <w:p w14:paraId="0B38CBBA"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1,102,060</w:t>
      </w:r>
      <w:r w:rsidRPr="00486D18">
        <w:rPr>
          <w:lang w:val="fr-FR"/>
        </w:rPr>
        <w:tab/>
        <w:t>1,170,234</w:t>
      </w:r>
      <w:r w:rsidRPr="00486D18">
        <w:rPr>
          <w:lang w:val="fr-FR"/>
        </w:rPr>
        <w:tab/>
        <w:t>-5.83</w:t>
      </w:r>
      <w:r w:rsidRPr="00486D18">
        <w:rPr>
          <w:lang w:val="fr-FR"/>
        </w:rPr>
        <w:tab/>
        <w:t>47.8366</w:t>
      </w:r>
    </w:p>
    <w:p w14:paraId="1CEC4F6D" w14:textId="77777777" w:rsidR="0008051B" w:rsidRPr="00486D18" w:rsidRDefault="0008051B" w:rsidP="0008051B">
      <w:pPr>
        <w:pStyle w:val="Style6"/>
        <w:rPr>
          <w:lang w:val="fr-FR"/>
        </w:rPr>
      </w:pPr>
      <w:proofErr w:type="spellStart"/>
      <w:r w:rsidRPr="00486D18">
        <w:rPr>
          <w:lang w:val="fr-FR"/>
        </w:rPr>
        <w:t>Sudan</w:t>
      </w:r>
      <w:proofErr w:type="spellEnd"/>
      <w:r w:rsidRPr="00486D18">
        <w:rPr>
          <w:lang w:val="fr-FR"/>
        </w:rPr>
        <w:t xml:space="preserve"> -           (Population**: 50,049)</w:t>
      </w:r>
    </w:p>
    <w:p w14:paraId="30AFCC8F"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2.65</w:t>
      </w:r>
      <w:r w:rsidRPr="00486D18">
        <w:rPr>
          <w:lang w:val="fr-FR"/>
        </w:rPr>
        <w:tab/>
        <w:t>52.70</w:t>
      </w:r>
      <w:r w:rsidRPr="00486D18">
        <w:rPr>
          <w:lang w:val="fr-FR"/>
        </w:rPr>
        <w:tab/>
        <w:t>-94.97</w:t>
      </w:r>
      <w:r w:rsidRPr="00486D18">
        <w:rPr>
          <w:lang w:val="fr-FR"/>
        </w:rPr>
        <w:tab/>
        <w:t>0.0001</w:t>
      </w:r>
    </w:p>
    <w:p w14:paraId="63475A1F"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2.65</w:t>
      </w:r>
      <w:r w:rsidRPr="00486D18">
        <w:rPr>
          <w:lang w:val="fr-FR"/>
        </w:rPr>
        <w:tab/>
        <w:t>52.70</w:t>
      </w:r>
      <w:r w:rsidRPr="00486D18">
        <w:rPr>
          <w:lang w:val="fr-FR"/>
        </w:rPr>
        <w:tab/>
        <w:t>-94.97</w:t>
      </w:r>
      <w:r w:rsidRPr="00486D18">
        <w:rPr>
          <w:lang w:val="fr-FR"/>
        </w:rPr>
        <w:tab/>
        <w:t>0.0001</w:t>
      </w:r>
    </w:p>
    <w:p w14:paraId="43593EBD"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r>
      <w:r w:rsidRPr="00486D18">
        <w:rPr>
          <w:lang w:val="fr-FR"/>
        </w:rPr>
        <w:tab/>
        <w:t>-100</w:t>
      </w:r>
      <w:r w:rsidRPr="00486D18">
        <w:rPr>
          <w:lang w:val="fr-FR"/>
        </w:rPr>
        <w:tab/>
        <w:t>137,259</w:t>
      </w:r>
      <w:r w:rsidRPr="00486D18">
        <w:rPr>
          <w:lang w:val="fr-FR"/>
        </w:rPr>
        <w:tab/>
      </w:r>
      <w:r w:rsidRPr="00486D18">
        <w:rPr>
          <w:lang w:val="fr-FR"/>
        </w:rPr>
        <w:tab/>
      </w:r>
      <w:r w:rsidRPr="00486D18">
        <w:rPr>
          <w:lang w:val="fr-FR"/>
        </w:rPr>
        <w:tab/>
        <w:t>2.7425</w:t>
      </w:r>
    </w:p>
    <w:p w14:paraId="51C8AC94" w14:textId="77777777" w:rsidR="0008051B" w:rsidRPr="00486D18" w:rsidRDefault="0008051B" w:rsidP="0008051B">
      <w:pPr>
        <w:pStyle w:val="Style6"/>
        <w:rPr>
          <w:lang w:val="fr-FR"/>
        </w:rPr>
      </w:pPr>
      <w:r w:rsidRPr="00486D18">
        <w:rPr>
          <w:lang w:val="fr-FR"/>
        </w:rPr>
        <w:t>Suriname -           (Population**: 632)</w:t>
      </w:r>
    </w:p>
    <w:p w14:paraId="1A919464"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2.00</w:t>
      </w:r>
      <w:r w:rsidRPr="00486D18">
        <w:rPr>
          <w:lang w:val="fr-FR"/>
        </w:rPr>
        <w:tab/>
        <w:t>-100</w:t>
      </w:r>
      <w:r w:rsidRPr="00486D18">
        <w:rPr>
          <w:lang w:val="fr-FR"/>
        </w:rPr>
        <w:tab/>
        <w:t>0</w:t>
      </w:r>
    </w:p>
    <w:p w14:paraId="5DF68603"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2.00</w:t>
      </w:r>
      <w:r w:rsidRPr="00486D18">
        <w:rPr>
          <w:lang w:val="fr-FR"/>
        </w:rPr>
        <w:tab/>
        <w:t>-100</w:t>
      </w:r>
      <w:r w:rsidRPr="00486D18">
        <w:rPr>
          <w:lang w:val="fr-FR"/>
        </w:rPr>
        <w:tab/>
        <w:t>0</w:t>
      </w:r>
    </w:p>
    <w:p w14:paraId="557FF815"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r>
      <w:r w:rsidRPr="00486D18">
        <w:rPr>
          <w:lang w:val="fr-FR"/>
        </w:rPr>
        <w:tab/>
        <w:t>-100</w:t>
      </w:r>
      <w:r w:rsidRPr="00486D18">
        <w:rPr>
          <w:lang w:val="fr-FR"/>
        </w:rPr>
        <w:tab/>
        <w:t>260,022</w:t>
      </w:r>
      <w:r w:rsidRPr="00486D18">
        <w:rPr>
          <w:lang w:val="fr-FR"/>
        </w:rPr>
        <w:tab/>
      </w:r>
      <w:r w:rsidRPr="00486D18">
        <w:rPr>
          <w:lang w:val="fr-FR"/>
        </w:rPr>
        <w:tab/>
      </w:r>
      <w:r w:rsidRPr="00486D18">
        <w:rPr>
          <w:lang w:val="fr-FR"/>
        </w:rPr>
        <w:tab/>
        <w:t>411.4272</w:t>
      </w:r>
    </w:p>
    <w:p w14:paraId="295D130D" w14:textId="77777777" w:rsidR="0008051B" w:rsidRPr="00486D18" w:rsidRDefault="0008051B" w:rsidP="0008051B">
      <w:pPr>
        <w:pStyle w:val="Style6"/>
        <w:rPr>
          <w:lang w:val="fr-FR"/>
        </w:rPr>
      </w:pPr>
      <w:proofErr w:type="spellStart"/>
      <w:r w:rsidRPr="00486D18">
        <w:rPr>
          <w:lang w:val="fr-FR"/>
        </w:rPr>
        <w:t>Syrian</w:t>
      </w:r>
      <w:proofErr w:type="spellEnd"/>
      <w:r w:rsidRPr="00486D18">
        <w:rPr>
          <w:lang w:val="fr-FR"/>
        </w:rPr>
        <w:t xml:space="preserve"> Arab Republic -           (Population**: 24,175)</w:t>
      </w:r>
    </w:p>
    <w:p w14:paraId="72B08FE5"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37.57</w:t>
      </w:r>
      <w:r w:rsidRPr="00486D18">
        <w:rPr>
          <w:lang w:val="fr-FR"/>
        </w:rPr>
        <w:tab/>
        <w:t>135.00</w:t>
      </w:r>
      <w:r w:rsidRPr="00486D18">
        <w:rPr>
          <w:lang w:val="fr-FR"/>
        </w:rPr>
        <w:tab/>
        <w:t>-72.17</w:t>
      </w:r>
      <w:r w:rsidRPr="00486D18">
        <w:rPr>
          <w:lang w:val="fr-FR"/>
        </w:rPr>
        <w:tab/>
        <w:t>0.0016</w:t>
      </w:r>
    </w:p>
    <w:p w14:paraId="7A8D2A8A" w14:textId="77777777" w:rsidR="0008051B" w:rsidRPr="00486D18" w:rsidRDefault="0008051B" w:rsidP="0008051B">
      <w:pPr>
        <w:pStyle w:val="Style7s"/>
        <w:rPr>
          <w:lang w:val="fr-FR"/>
        </w:rPr>
      </w:pPr>
      <w:r w:rsidRPr="00486D18">
        <w:rPr>
          <w:lang w:val="fr-FR"/>
        </w:rPr>
        <w:lastRenderedPageBreak/>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37.57</w:t>
      </w:r>
      <w:r w:rsidRPr="00486D18">
        <w:rPr>
          <w:lang w:val="fr-FR"/>
        </w:rPr>
        <w:tab/>
        <w:t>135.00</w:t>
      </w:r>
      <w:r w:rsidRPr="00486D18">
        <w:rPr>
          <w:lang w:val="fr-FR"/>
        </w:rPr>
        <w:tab/>
        <w:t>-72.17</w:t>
      </w:r>
      <w:r w:rsidRPr="00486D18">
        <w:rPr>
          <w:lang w:val="fr-FR"/>
        </w:rPr>
        <w:tab/>
        <w:t>0.0016</w:t>
      </w:r>
    </w:p>
    <w:p w14:paraId="14A5F522"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4,819,006</w:t>
      </w:r>
      <w:r w:rsidRPr="00486D18">
        <w:rPr>
          <w:lang w:val="fr-FR"/>
        </w:rPr>
        <w:tab/>
        <w:t>18,150,706</w:t>
      </w:r>
      <w:r w:rsidRPr="00486D18">
        <w:rPr>
          <w:lang w:val="fr-FR"/>
        </w:rPr>
        <w:tab/>
        <w:t>-73.45</w:t>
      </w:r>
      <w:r w:rsidRPr="00486D18">
        <w:rPr>
          <w:lang w:val="fr-FR"/>
        </w:rPr>
        <w:tab/>
        <w:t>199.3384</w:t>
      </w:r>
    </w:p>
    <w:p w14:paraId="3DB9DCB6" w14:textId="77777777" w:rsidR="0008051B" w:rsidRPr="00486D18" w:rsidRDefault="0008051B" w:rsidP="0008051B">
      <w:pPr>
        <w:pStyle w:val="Style6"/>
        <w:rPr>
          <w:lang w:val="fr-FR"/>
        </w:rPr>
      </w:pPr>
      <w:r w:rsidRPr="00486D18">
        <w:rPr>
          <w:lang w:val="fr-FR"/>
        </w:rPr>
        <w:t>Thailand -           (Population**: 71,689)</w:t>
      </w:r>
    </w:p>
    <w:p w14:paraId="1E551746"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305.04</w:t>
      </w:r>
      <w:r w:rsidRPr="00486D18">
        <w:rPr>
          <w:lang w:val="fr-FR"/>
        </w:rPr>
        <w:tab/>
        <w:t>927.60</w:t>
      </w:r>
      <w:r w:rsidRPr="00486D18">
        <w:rPr>
          <w:lang w:val="fr-FR"/>
        </w:rPr>
        <w:tab/>
        <w:t>-67.12</w:t>
      </w:r>
      <w:r w:rsidRPr="00486D18">
        <w:rPr>
          <w:lang w:val="fr-FR"/>
        </w:rPr>
        <w:tab/>
        <w:t>0.0043</w:t>
      </w:r>
    </w:p>
    <w:p w14:paraId="416A9426"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305.04</w:t>
      </w:r>
      <w:r w:rsidRPr="00486D18">
        <w:rPr>
          <w:lang w:val="fr-FR"/>
        </w:rPr>
        <w:tab/>
        <w:t>927.60</w:t>
      </w:r>
      <w:r w:rsidRPr="00486D18">
        <w:rPr>
          <w:lang w:val="fr-FR"/>
        </w:rPr>
        <w:tab/>
        <w:t>-67.12</w:t>
      </w:r>
      <w:r w:rsidRPr="00486D18">
        <w:rPr>
          <w:lang w:val="fr-FR"/>
        </w:rPr>
        <w:tab/>
        <w:t>0.0043</w:t>
      </w:r>
    </w:p>
    <w:p w14:paraId="30C246BA"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32,708,003</w:t>
      </w:r>
      <w:r w:rsidRPr="00486D18">
        <w:rPr>
          <w:lang w:val="fr-FR"/>
        </w:rPr>
        <w:tab/>
        <w:t>59,270,951</w:t>
      </w:r>
      <w:r w:rsidRPr="00486D18">
        <w:rPr>
          <w:lang w:val="fr-FR"/>
        </w:rPr>
        <w:tab/>
        <w:t>-44.82</w:t>
      </w:r>
      <w:r w:rsidRPr="00486D18">
        <w:rPr>
          <w:lang w:val="fr-FR"/>
        </w:rPr>
        <w:tab/>
        <w:t>456.2486</w:t>
      </w:r>
    </w:p>
    <w:p w14:paraId="28202E01" w14:textId="77777777" w:rsidR="0008051B" w:rsidRPr="00486D18" w:rsidRDefault="0008051B" w:rsidP="0008051B">
      <w:pPr>
        <w:pStyle w:val="Style6"/>
        <w:rPr>
          <w:lang w:val="fr-FR"/>
        </w:rPr>
      </w:pPr>
      <w:r w:rsidRPr="00486D18">
        <w:rPr>
          <w:lang w:val="fr-FR"/>
        </w:rPr>
        <w:t>Timor-Leste -           (Population**: 1,392)</w:t>
      </w:r>
    </w:p>
    <w:p w14:paraId="7591AD6F"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0.15</w:t>
      </w:r>
      <w:r w:rsidRPr="00486D18">
        <w:rPr>
          <w:lang w:val="fr-FR"/>
        </w:rPr>
        <w:tab/>
        <w:t>0.50</w:t>
      </w:r>
      <w:r w:rsidRPr="00486D18">
        <w:rPr>
          <w:lang w:val="fr-FR"/>
        </w:rPr>
        <w:tab/>
        <w:t>-70.00</w:t>
      </w:r>
      <w:r w:rsidRPr="00486D18">
        <w:rPr>
          <w:lang w:val="fr-FR"/>
        </w:rPr>
        <w:tab/>
        <w:t>0.0001</w:t>
      </w:r>
    </w:p>
    <w:p w14:paraId="70B769B1"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0.15</w:t>
      </w:r>
      <w:r w:rsidRPr="00486D18">
        <w:rPr>
          <w:lang w:val="fr-FR"/>
        </w:rPr>
        <w:tab/>
        <w:t>0.50</w:t>
      </w:r>
      <w:r w:rsidRPr="00486D18">
        <w:rPr>
          <w:lang w:val="fr-FR"/>
        </w:rPr>
        <w:tab/>
        <w:t>-70.00</w:t>
      </w:r>
      <w:r w:rsidRPr="00486D18">
        <w:rPr>
          <w:lang w:val="fr-FR"/>
        </w:rPr>
        <w:tab/>
        <w:t>0.0001</w:t>
      </w:r>
    </w:p>
    <w:p w14:paraId="475E9A92" w14:textId="77777777" w:rsidR="0008051B" w:rsidRPr="00486D18" w:rsidRDefault="0008051B" w:rsidP="0008051B">
      <w:pPr>
        <w:pStyle w:val="Style6"/>
        <w:rPr>
          <w:lang w:val="fr-FR"/>
        </w:rPr>
      </w:pPr>
      <w:r w:rsidRPr="00486D18">
        <w:rPr>
          <w:lang w:val="fr-FR"/>
        </w:rPr>
        <w:t>Togo -           (Population**: 9,412)</w:t>
      </w:r>
    </w:p>
    <w:p w14:paraId="135CA2D7"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5.58</w:t>
      </w:r>
      <w:r w:rsidRPr="00486D18">
        <w:rPr>
          <w:lang w:val="fr-FR"/>
        </w:rPr>
        <w:tab/>
        <w:t>20.00</w:t>
      </w:r>
      <w:r w:rsidRPr="00486D18">
        <w:rPr>
          <w:lang w:val="fr-FR"/>
        </w:rPr>
        <w:tab/>
        <w:t>-72.10</w:t>
      </w:r>
      <w:r w:rsidRPr="00486D18">
        <w:rPr>
          <w:lang w:val="fr-FR"/>
        </w:rPr>
        <w:tab/>
        <w:t>0.0006</w:t>
      </w:r>
    </w:p>
    <w:p w14:paraId="63DFD6BD"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5.58</w:t>
      </w:r>
      <w:r w:rsidRPr="00486D18">
        <w:rPr>
          <w:lang w:val="fr-FR"/>
        </w:rPr>
        <w:tab/>
        <w:t>20.00</w:t>
      </w:r>
      <w:r w:rsidRPr="00486D18">
        <w:rPr>
          <w:lang w:val="fr-FR"/>
        </w:rPr>
        <w:tab/>
        <w:t>-72.10</w:t>
      </w:r>
      <w:r w:rsidRPr="00486D18">
        <w:rPr>
          <w:lang w:val="fr-FR"/>
        </w:rPr>
        <w:tab/>
        <w:t>0.0006</w:t>
      </w:r>
    </w:p>
    <w:p w14:paraId="1D3DF930"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1,116,869</w:t>
      </w:r>
      <w:r w:rsidRPr="00486D18">
        <w:rPr>
          <w:lang w:val="fr-FR"/>
        </w:rPr>
        <w:tab/>
        <w:t>1,124,896</w:t>
      </w:r>
      <w:r w:rsidRPr="00486D18">
        <w:rPr>
          <w:lang w:val="fr-FR"/>
        </w:rPr>
        <w:tab/>
        <w:t>-0.71</w:t>
      </w:r>
      <w:r w:rsidRPr="00486D18">
        <w:rPr>
          <w:lang w:val="fr-FR"/>
        </w:rPr>
        <w:tab/>
        <w:t>118.6644</w:t>
      </w:r>
    </w:p>
    <w:p w14:paraId="6D8D68D2" w14:textId="77777777" w:rsidR="0008051B" w:rsidRPr="00486D18" w:rsidRDefault="0008051B" w:rsidP="0008051B">
      <w:pPr>
        <w:pStyle w:val="Style6"/>
        <w:rPr>
          <w:lang w:val="fr-FR"/>
        </w:rPr>
      </w:pPr>
      <w:r w:rsidRPr="00486D18">
        <w:rPr>
          <w:lang w:val="fr-FR"/>
        </w:rPr>
        <w:t>Tonga -           (Population**: 104)</w:t>
      </w:r>
    </w:p>
    <w:p w14:paraId="64FB3DF1"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158437EC"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0C620565"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5,112</w:t>
      </w:r>
      <w:r w:rsidRPr="00486D18">
        <w:rPr>
          <w:lang w:val="fr-FR"/>
        </w:rPr>
        <w:tab/>
        <w:t>7,676</w:t>
      </w:r>
      <w:r w:rsidRPr="00486D18">
        <w:rPr>
          <w:lang w:val="fr-FR"/>
        </w:rPr>
        <w:tab/>
        <w:t>-33.40</w:t>
      </w:r>
      <w:r w:rsidRPr="00486D18">
        <w:rPr>
          <w:lang w:val="fr-FR"/>
        </w:rPr>
        <w:tab/>
        <w:t>49.1538</w:t>
      </w:r>
    </w:p>
    <w:p w14:paraId="2775B10F" w14:textId="77777777" w:rsidR="0008051B" w:rsidRPr="00486D18" w:rsidRDefault="0008051B" w:rsidP="0008051B">
      <w:pPr>
        <w:pStyle w:val="Style6"/>
        <w:rPr>
          <w:lang w:val="fr-FR"/>
        </w:rPr>
      </w:pPr>
      <w:r w:rsidRPr="00486D18">
        <w:rPr>
          <w:lang w:val="fr-FR"/>
        </w:rPr>
        <w:t>Trinidad and Tobago -           (Population**: 1,506)</w:t>
      </w:r>
    </w:p>
    <w:p w14:paraId="69165D38"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7.83</w:t>
      </w:r>
      <w:r w:rsidRPr="00486D18">
        <w:rPr>
          <w:lang w:val="fr-FR"/>
        </w:rPr>
        <w:tab/>
        <w:t>46.00</w:t>
      </w:r>
      <w:r w:rsidRPr="00486D18">
        <w:rPr>
          <w:lang w:val="fr-FR"/>
        </w:rPr>
        <w:tab/>
        <w:t>-82.98</w:t>
      </w:r>
      <w:r w:rsidRPr="00486D18">
        <w:rPr>
          <w:lang w:val="fr-FR"/>
        </w:rPr>
        <w:tab/>
        <w:t>0.0052</w:t>
      </w:r>
    </w:p>
    <w:p w14:paraId="1A032635"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7.83</w:t>
      </w:r>
      <w:r w:rsidRPr="00486D18">
        <w:rPr>
          <w:lang w:val="fr-FR"/>
        </w:rPr>
        <w:tab/>
        <w:t>46.00</w:t>
      </w:r>
      <w:r w:rsidRPr="00486D18">
        <w:rPr>
          <w:lang w:val="fr-FR"/>
        </w:rPr>
        <w:tab/>
        <w:t>-82.98</w:t>
      </w:r>
      <w:r w:rsidRPr="00486D18">
        <w:rPr>
          <w:lang w:val="fr-FR"/>
        </w:rPr>
        <w:tab/>
        <w:t>0.0052</w:t>
      </w:r>
    </w:p>
    <w:p w14:paraId="05DD7236"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2,967,132</w:t>
      </w:r>
      <w:r w:rsidRPr="00486D18">
        <w:rPr>
          <w:lang w:val="fr-FR"/>
        </w:rPr>
        <w:tab/>
        <w:t>5,681,787</w:t>
      </w:r>
      <w:r w:rsidRPr="00486D18">
        <w:rPr>
          <w:lang w:val="fr-FR"/>
        </w:rPr>
        <w:tab/>
        <w:t>-47.78</w:t>
      </w:r>
      <w:r w:rsidRPr="00486D18">
        <w:rPr>
          <w:lang w:val="fr-FR"/>
        </w:rPr>
        <w:tab/>
        <w:t>1970.2072</w:t>
      </w:r>
    </w:p>
    <w:p w14:paraId="1B732283" w14:textId="77777777" w:rsidR="0008051B" w:rsidRPr="00486D18" w:rsidRDefault="0008051B" w:rsidP="0008051B">
      <w:pPr>
        <w:pStyle w:val="Style6"/>
        <w:rPr>
          <w:lang w:val="fr-FR"/>
        </w:rPr>
      </w:pPr>
      <w:r w:rsidRPr="00486D18">
        <w:rPr>
          <w:lang w:val="fr-FR"/>
        </w:rPr>
        <w:t>Tunisia -           (Population**: 12,240)</w:t>
      </w:r>
    </w:p>
    <w:p w14:paraId="2AFFCB77"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14.98</w:t>
      </w:r>
      <w:r w:rsidRPr="00486D18">
        <w:rPr>
          <w:lang w:val="fr-FR"/>
        </w:rPr>
        <w:tab/>
        <w:t>40.70</w:t>
      </w:r>
      <w:r w:rsidRPr="00486D18">
        <w:rPr>
          <w:lang w:val="fr-FR"/>
        </w:rPr>
        <w:tab/>
        <w:t>-63.19</w:t>
      </w:r>
      <w:r w:rsidRPr="00486D18">
        <w:rPr>
          <w:lang w:val="fr-FR"/>
        </w:rPr>
        <w:tab/>
        <w:t>0.0012</w:t>
      </w:r>
    </w:p>
    <w:p w14:paraId="322D5FD6"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14.98</w:t>
      </w:r>
      <w:r w:rsidRPr="00486D18">
        <w:rPr>
          <w:lang w:val="fr-FR"/>
        </w:rPr>
        <w:tab/>
        <w:t>40.70</w:t>
      </w:r>
      <w:r w:rsidRPr="00486D18">
        <w:rPr>
          <w:lang w:val="fr-FR"/>
        </w:rPr>
        <w:tab/>
        <w:t>-63.19</w:t>
      </w:r>
      <w:r w:rsidRPr="00486D18">
        <w:rPr>
          <w:lang w:val="fr-FR"/>
        </w:rPr>
        <w:tab/>
        <w:t>0.0012</w:t>
      </w:r>
    </w:p>
    <w:p w14:paraId="11C252C9"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1,166,379</w:t>
      </w:r>
      <w:r w:rsidRPr="00486D18">
        <w:rPr>
          <w:lang w:val="fr-FR"/>
        </w:rPr>
        <w:tab/>
        <w:t>2,367,840</w:t>
      </w:r>
      <w:r w:rsidRPr="00486D18">
        <w:rPr>
          <w:lang w:val="fr-FR"/>
        </w:rPr>
        <w:tab/>
        <w:t>-50.74</w:t>
      </w:r>
      <w:r w:rsidRPr="00486D18">
        <w:rPr>
          <w:lang w:val="fr-FR"/>
        </w:rPr>
        <w:tab/>
        <w:t>95.2924</w:t>
      </w:r>
    </w:p>
    <w:p w14:paraId="66EEABC7" w14:textId="77777777" w:rsidR="0008051B" w:rsidRPr="00486D18" w:rsidRDefault="0008051B" w:rsidP="0008051B">
      <w:pPr>
        <w:pStyle w:val="Style6"/>
        <w:rPr>
          <w:lang w:val="fr-FR"/>
        </w:rPr>
      </w:pPr>
      <w:r w:rsidRPr="00486D18">
        <w:rPr>
          <w:lang w:val="fr-FR"/>
        </w:rPr>
        <w:t>Türkiye -           (Population**: 87,372)</w:t>
      </w:r>
    </w:p>
    <w:p w14:paraId="6D40EB6C"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2.75</w:t>
      </w:r>
      <w:r w:rsidRPr="00486D18">
        <w:rPr>
          <w:lang w:val="fr-FR"/>
        </w:rPr>
        <w:tab/>
        <w:t>551.47</w:t>
      </w:r>
      <w:r w:rsidRPr="00486D18">
        <w:rPr>
          <w:lang w:val="fr-FR"/>
        </w:rPr>
        <w:tab/>
        <w:t>-99.50</w:t>
      </w:r>
      <w:r w:rsidRPr="00486D18">
        <w:rPr>
          <w:lang w:val="fr-FR"/>
        </w:rPr>
        <w:tab/>
        <w:t>0.0000</w:t>
      </w:r>
    </w:p>
    <w:p w14:paraId="6E949148"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2.75</w:t>
      </w:r>
      <w:r w:rsidRPr="00486D18">
        <w:rPr>
          <w:lang w:val="fr-FR"/>
        </w:rPr>
        <w:tab/>
        <w:t>551.47</w:t>
      </w:r>
      <w:r w:rsidRPr="00486D18">
        <w:rPr>
          <w:lang w:val="fr-FR"/>
        </w:rPr>
        <w:tab/>
        <w:t>-99.50</w:t>
      </w:r>
      <w:r w:rsidRPr="00486D18">
        <w:rPr>
          <w:lang w:val="fr-FR"/>
        </w:rPr>
        <w:tab/>
        <w:t>0.0000</w:t>
      </w:r>
    </w:p>
    <w:p w14:paraId="54966B85"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-4,503</w:t>
      </w:r>
      <w:r w:rsidRPr="00486D18">
        <w:rPr>
          <w:lang w:val="fr-FR"/>
        </w:rPr>
        <w:tab/>
        <w:t>0</w:t>
      </w:r>
      <w:r w:rsidRPr="00486D18">
        <w:rPr>
          <w:lang w:val="fr-FR"/>
        </w:rPr>
        <w:tab/>
        <w:t>-100</w:t>
      </w:r>
      <w:r w:rsidRPr="00486D18">
        <w:rPr>
          <w:lang w:val="fr-FR"/>
        </w:rPr>
        <w:tab/>
        <w:t>18,995,525</w:t>
      </w:r>
      <w:r w:rsidRPr="00486D18">
        <w:rPr>
          <w:lang w:val="fr-FR"/>
        </w:rPr>
        <w:tab/>
        <w:t>37,117,410</w:t>
      </w:r>
      <w:r w:rsidRPr="00486D18">
        <w:rPr>
          <w:lang w:val="fr-FR"/>
        </w:rPr>
        <w:tab/>
        <w:t>-48.82</w:t>
      </w:r>
      <w:r w:rsidRPr="00486D18">
        <w:rPr>
          <w:lang w:val="fr-FR"/>
        </w:rPr>
        <w:tab/>
        <w:t>217.4098</w:t>
      </w:r>
    </w:p>
    <w:p w14:paraId="29A7AA9B" w14:textId="77777777" w:rsidR="0008051B" w:rsidRPr="00486D18" w:rsidRDefault="0008051B" w:rsidP="0008051B">
      <w:pPr>
        <w:pStyle w:val="Style6"/>
        <w:rPr>
          <w:lang w:val="fr-FR"/>
        </w:rPr>
      </w:pPr>
      <w:r w:rsidRPr="00486D18">
        <w:rPr>
          <w:lang w:val="fr-FR"/>
        </w:rPr>
        <w:t>Turkmenistan -           (Population**: 7,431)</w:t>
      </w:r>
    </w:p>
    <w:p w14:paraId="2048B542"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3.54</w:t>
      </w:r>
      <w:r w:rsidRPr="00486D18">
        <w:rPr>
          <w:lang w:val="fr-FR"/>
        </w:rPr>
        <w:tab/>
        <w:t>6.80</w:t>
      </w:r>
      <w:r w:rsidRPr="00486D18">
        <w:rPr>
          <w:lang w:val="fr-FR"/>
        </w:rPr>
        <w:tab/>
        <w:t>-47.94</w:t>
      </w:r>
      <w:r w:rsidRPr="00486D18">
        <w:rPr>
          <w:lang w:val="fr-FR"/>
        </w:rPr>
        <w:tab/>
        <w:t>0.0005</w:t>
      </w:r>
    </w:p>
    <w:p w14:paraId="205E5A41"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3.54</w:t>
      </w:r>
      <w:r w:rsidRPr="00486D18">
        <w:rPr>
          <w:lang w:val="fr-FR"/>
        </w:rPr>
        <w:tab/>
        <w:t>6.80</w:t>
      </w:r>
      <w:r w:rsidRPr="00486D18">
        <w:rPr>
          <w:lang w:val="fr-FR"/>
        </w:rPr>
        <w:tab/>
        <w:t>-47.94</w:t>
      </w:r>
      <w:r w:rsidRPr="00486D18">
        <w:rPr>
          <w:lang w:val="fr-FR"/>
        </w:rPr>
        <w:tab/>
        <w:t>0.0005</w:t>
      </w:r>
    </w:p>
    <w:p w14:paraId="5EB928B5"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352,131</w:t>
      </w:r>
      <w:r w:rsidRPr="00486D18">
        <w:rPr>
          <w:lang w:val="fr-FR"/>
        </w:rPr>
        <w:tab/>
        <w:t>597,121</w:t>
      </w:r>
      <w:r w:rsidRPr="00486D18">
        <w:rPr>
          <w:lang w:val="fr-FR"/>
        </w:rPr>
        <w:tab/>
        <w:t>-41.03</w:t>
      </w:r>
      <w:r w:rsidRPr="00486D18">
        <w:rPr>
          <w:lang w:val="fr-FR"/>
        </w:rPr>
        <w:tab/>
        <w:t>47.3868</w:t>
      </w:r>
    </w:p>
    <w:p w14:paraId="005B9155" w14:textId="77777777" w:rsidR="0008051B" w:rsidRPr="00486D18" w:rsidRDefault="0008051B" w:rsidP="0008051B">
      <w:pPr>
        <w:pStyle w:val="Style6"/>
        <w:rPr>
          <w:lang w:val="fr-FR"/>
        </w:rPr>
      </w:pPr>
      <w:r w:rsidRPr="00486D18">
        <w:rPr>
          <w:lang w:val="fr-FR"/>
        </w:rPr>
        <w:t>Tuvalu -           (Population**: 10)</w:t>
      </w:r>
    </w:p>
    <w:p w14:paraId="53E31ABB"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4A856242"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7A175C88"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613</w:t>
      </w:r>
      <w:r w:rsidRPr="00486D18">
        <w:rPr>
          <w:lang w:val="fr-FR"/>
        </w:rPr>
        <w:tab/>
        <w:t>2,648</w:t>
      </w:r>
      <w:r w:rsidRPr="00486D18">
        <w:rPr>
          <w:lang w:val="fr-FR"/>
        </w:rPr>
        <w:tab/>
        <w:t>-76.85</w:t>
      </w:r>
      <w:r w:rsidRPr="00486D18">
        <w:rPr>
          <w:lang w:val="fr-FR"/>
        </w:rPr>
        <w:tab/>
        <w:t>61.3000</w:t>
      </w:r>
    </w:p>
    <w:p w14:paraId="6D45D673" w14:textId="77777777" w:rsidR="0008051B" w:rsidRPr="00486D18" w:rsidRDefault="0008051B" w:rsidP="0008051B">
      <w:pPr>
        <w:pStyle w:val="Style6"/>
        <w:rPr>
          <w:lang w:val="fr-FR"/>
        </w:rPr>
      </w:pPr>
      <w:r w:rsidRPr="00486D18">
        <w:rPr>
          <w:lang w:val="fr-FR"/>
        </w:rPr>
        <w:t>Uganda -           (Population**: 49,332)</w:t>
      </w:r>
    </w:p>
    <w:p w14:paraId="2B40DC29"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0.07</w:t>
      </w:r>
      <w:r w:rsidRPr="00486D18">
        <w:rPr>
          <w:lang w:val="fr-FR"/>
        </w:rPr>
        <w:tab/>
        <w:t>0.20</w:t>
      </w:r>
      <w:r w:rsidRPr="00486D18">
        <w:rPr>
          <w:lang w:val="fr-FR"/>
        </w:rPr>
        <w:tab/>
        <w:t>-65.00</w:t>
      </w:r>
      <w:r w:rsidRPr="00486D18">
        <w:rPr>
          <w:lang w:val="fr-FR"/>
        </w:rPr>
        <w:tab/>
        <w:t>0.0000</w:t>
      </w:r>
    </w:p>
    <w:p w14:paraId="724AD766"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0.07</w:t>
      </w:r>
      <w:r w:rsidRPr="00486D18">
        <w:rPr>
          <w:lang w:val="fr-FR"/>
        </w:rPr>
        <w:tab/>
        <w:t>0.20</w:t>
      </w:r>
      <w:r w:rsidRPr="00486D18">
        <w:rPr>
          <w:lang w:val="fr-FR"/>
        </w:rPr>
        <w:tab/>
        <w:t>-65.00</w:t>
      </w:r>
      <w:r w:rsidRPr="00486D18">
        <w:rPr>
          <w:lang w:val="fr-FR"/>
        </w:rPr>
        <w:tab/>
        <w:t>0.0000</w:t>
      </w:r>
    </w:p>
    <w:p w14:paraId="3C366156"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35,728</w:t>
      </w:r>
      <w:r w:rsidRPr="00486D18">
        <w:rPr>
          <w:lang w:val="fr-FR"/>
        </w:rPr>
        <w:tab/>
        <w:t>39,432</w:t>
      </w:r>
      <w:r w:rsidRPr="00486D18">
        <w:rPr>
          <w:lang w:val="fr-FR"/>
        </w:rPr>
        <w:tab/>
        <w:t>-9.39</w:t>
      </w:r>
      <w:r w:rsidRPr="00486D18">
        <w:rPr>
          <w:lang w:val="fr-FR"/>
        </w:rPr>
        <w:tab/>
        <w:t>0.7242</w:t>
      </w:r>
    </w:p>
    <w:p w14:paraId="0D40EEB2" w14:textId="77777777" w:rsidR="0008051B" w:rsidRPr="00486D18" w:rsidRDefault="0008051B" w:rsidP="0008051B">
      <w:pPr>
        <w:pStyle w:val="Style6"/>
        <w:rPr>
          <w:lang w:val="fr-FR"/>
        </w:rPr>
      </w:pPr>
      <w:r w:rsidRPr="00486D18">
        <w:rPr>
          <w:lang w:val="fr-FR"/>
        </w:rPr>
        <w:t>United Arab Emirates -           (Population**: 10,839)</w:t>
      </w:r>
    </w:p>
    <w:p w14:paraId="0F11DCF6"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359.69</w:t>
      </w:r>
      <w:r w:rsidRPr="00486D18">
        <w:rPr>
          <w:lang w:val="fr-FR"/>
        </w:rPr>
        <w:tab/>
        <w:t>557.10</w:t>
      </w:r>
      <w:r w:rsidRPr="00486D18">
        <w:rPr>
          <w:lang w:val="fr-FR"/>
        </w:rPr>
        <w:tab/>
        <w:t>-35.44</w:t>
      </w:r>
      <w:r w:rsidRPr="00486D18">
        <w:rPr>
          <w:lang w:val="fr-FR"/>
        </w:rPr>
        <w:tab/>
        <w:t>0.0332</w:t>
      </w:r>
    </w:p>
    <w:p w14:paraId="3B5688FB"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359.69</w:t>
      </w:r>
      <w:r w:rsidRPr="00486D18">
        <w:rPr>
          <w:lang w:val="fr-FR"/>
        </w:rPr>
        <w:tab/>
        <w:t>557.10</w:t>
      </w:r>
      <w:r w:rsidRPr="00486D18">
        <w:rPr>
          <w:lang w:val="fr-FR"/>
        </w:rPr>
        <w:tab/>
        <w:t>-35.44</w:t>
      </w:r>
      <w:r w:rsidRPr="00486D18">
        <w:rPr>
          <w:lang w:val="fr-FR"/>
        </w:rPr>
        <w:tab/>
        <w:t>0.0332</w:t>
      </w:r>
    </w:p>
    <w:p w14:paraId="01D1E732"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13,962,760</w:t>
      </w:r>
      <w:r w:rsidRPr="00486D18">
        <w:rPr>
          <w:lang w:val="fr-FR"/>
        </w:rPr>
        <w:tab/>
      </w:r>
      <w:r w:rsidRPr="00486D18">
        <w:rPr>
          <w:lang w:val="fr-FR"/>
        </w:rPr>
        <w:tab/>
      </w:r>
      <w:r w:rsidRPr="00486D18">
        <w:rPr>
          <w:lang w:val="fr-FR"/>
        </w:rPr>
        <w:tab/>
        <w:t>149,066,355</w:t>
      </w:r>
      <w:r w:rsidRPr="00486D18">
        <w:rPr>
          <w:lang w:val="fr-FR"/>
        </w:rPr>
        <w:tab/>
      </w:r>
      <w:r w:rsidRPr="00486D18">
        <w:rPr>
          <w:lang w:val="fr-FR"/>
        </w:rPr>
        <w:tab/>
      </w:r>
      <w:r w:rsidRPr="00486D18">
        <w:rPr>
          <w:lang w:val="fr-FR"/>
        </w:rPr>
        <w:tab/>
        <w:t>13752.7775</w:t>
      </w:r>
    </w:p>
    <w:p w14:paraId="6C9F0CC1" w14:textId="77777777" w:rsidR="0008051B" w:rsidRDefault="0008051B" w:rsidP="0008051B">
      <w:pPr>
        <w:pStyle w:val="Style6"/>
      </w:pPr>
      <w:r>
        <w:t xml:space="preserve">United Republic of Tanzania -        </w:t>
      </w:r>
      <w:proofErr w:type="gramStart"/>
      <w:r>
        <w:t xml:space="preserve">   (</w:t>
      </w:r>
      <w:proofErr w:type="gramEnd"/>
      <w:r>
        <w:t>Population**: 67,578)</w:t>
      </w:r>
    </w:p>
    <w:p w14:paraId="2CB92CAC"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0.65</w:t>
      </w:r>
      <w:r w:rsidRPr="00486D18">
        <w:rPr>
          <w:lang w:val="fr-FR"/>
        </w:rPr>
        <w:tab/>
        <w:t>1.70</w:t>
      </w:r>
      <w:r w:rsidRPr="00486D18">
        <w:rPr>
          <w:lang w:val="fr-FR"/>
        </w:rPr>
        <w:tab/>
        <w:t>-61.76</w:t>
      </w:r>
      <w:r w:rsidRPr="00486D18">
        <w:rPr>
          <w:lang w:val="fr-FR"/>
        </w:rPr>
        <w:tab/>
        <w:t>0.0000</w:t>
      </w:r>
    </w:p>
    <w:p w14:paraId="56F383E5"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0.65</w:t>
      </w:r>
      <w:r w:rsidRPr="00486D18">
        <w:rPr>
          <w:lang w:val="fr-FR"/>
        </w:rPr>
        <w:tab/>
        <w:t>1.70</w:t>
      </w:r>
      <w:r w:rsidRPr="00486D18">
        <w:rPr>
          <w:lang w:val="fr-FR"/>
        </w:rPr>
        <w:tab/>
        <w:t>-61.76</w:t>
      </w:r>
      <w:r w:rsidRPr="00486D18">
        <w:rPr>
          <w:lang w:val="fr-FR"/>
        </w:rPr>
        <w:tab/>
        <w:t>0.0000</w:t>
      </w:r>
    </w:p>
    <w:p w14:paraId="5717D7FC"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143,372</w:t>
      </w:r>
      <w:r w:rsidRPr="00486D18">
        <w:rPr>
          <w:lang w:val="fr-FR"/>
        </w:rPr>
        <w:tab/>
        <w:t>218,611</w:t>
      </w:r>
      <w:r w:rsidRPr="00486D18">
        <w:rPr>
          <w:lang w:val="fr-FR"/>
        </w:rPr>
        <w:tab/>
        <w:t>-34.42</w:t>
      </w:r>
      <w:r w:rsidRPr="00486D18">
        <w:rPr>
          <w:lang w:val="fr-FR"/>
        </w:rPr>
        <w:tab/>
        <w:t>2.1216</w:t>
      </w:r>
    </w:p>
    <w:p w14:paraId="48C5B8AF" w14:textId="77777777" w:rsidR="0008051B" w:rsidRPr="00486D18" w:rsidRDefault="0008051B" w:rsidP="0008051B">
      <w:pPr>
        <w:pStyle w:val="Style6"/>
        <w:rPr>
          <w:lang w:val="fr-FR"/>
        </w:rPr>
      </w:pPr>
      <w:r w:rsidRPr="00486D18">
        <w:rPr>
          <w:lang w:val="fr-FR"/>
        </w:rPr>
        <w:t>Uruguay -           (Population**: 3,387)</w:t>
      </w:r>
    </w:p>
    <w:p w14:paraId="644AFF1E"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10.76</w:t>
      </w:r>
      <w:r w:rsidRPr="00486D18">
        <w:rPr>
          <w:lang w:val="fr-FR"/>
        </w:rPr>
        <w:tab/>
        <w:t>23.40</w:t>
      </w:r>
      <w:r w:rsidRPr="00486D18">
        <w:rPr>
          <w:lang w:val="fr-FR"/>
        </w:rPr>
        <w:tab/>
        <w:t>-54.02</w:t>
      </w:r>
      <w:r w:rsidRPr="00486D18">
        <w:rPr>
          <w:lang w:val="fr-FR"/>
        </w:rPr>
        <w:tab/>
        <w:t>0.0032</w:t>
      </w:r>
    </w:p>
    <w:p w14:paraId="2C2A112B"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10.76</w:t>
      </w:r>
      <w:r w:rsidRPr="00486D18">
        <w:rPr>
          <w:lang w:val="fr-FR"/>
        </w:rPr>
        <w:tab/>
        <w:t>23.40</w:t>
      </w:r>
      <w:r w:rsidRPr="00486D18">
        <w:rPr>
          <w:lang w:val="fr-FR"/>
        </w:rPr>
        <w:tab/>
        <w:t>-54.02</w:t>
      </w:r>
      <w:r w:rsidRPr="00486D18">
        <w:rPr>
          <w:lang w:val="fr-FR"/>
        </w:rPr>
        <w:tab/>
        <w:t>0.0032</w:t>
      </w:r>
    </w:p>
    <w:p w14:paraId="64E16E58"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528,576</w:t>
      </w:r>
      <w:r w:rsidRPr="00486D18">
        <w:rPr>
          <w:lang w:val="fr-FR"/>
        </w:rPr>
        <w:tab/>
        <w:t>1,012,431</w:t>
      </w:r>
      <w:r w:rsidRPr="00486D18">
        <w:rPr>
          <w:lang w:val="fr-FR"/>
        </w:rPr>
        <w:tab/>
        <w:t>-47.79</w:t>
      </w:r>
      <w:r w:rsidRPr="00486D18">
        <w:rPr>
          <w:lang w:val="fr-FR"/>
        </w:rPr>
        <w:tab/>
        <w:t>156.0602</w:t>
      </w:r>
    </w:p>
    <w:p w14:paraId="37530A00" w14:textId="77777777" w:rsidR="0008051B" w:rsidRPr="00486D18" w:rsidRDefault="0008051B" w:rsidP="0008051B">
      <w:pPr>
        <w:pStyle w:val="Style6"/>
        <w:rPr>
          <w:lang w:val="fr-FR"/>
        </w:rPr>
      </w:pPr>
      <w:r w:rsidRPr="00486D18">
        <w:rPr>
          <w:lang w:val="fr-FR"/>
        </w:rPr>
        <w:t>Vanuatu -           (Population**: 324)</w:t>
      </w:r>
    </w:p>
    <w:p w14:paraId="07B36849"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0.01</w:t>
      </w:r>
      <w:r w:rsidRPr="00486D18">
        <w:rPr>
          <w:lang w:val="fr-FR"/>
        </w:rPr>
        <w:tab/>
        <w:t>0.30</w:t>
      </w:r>
      <w:r w:rsidRPr="00486D18">
        <w:rPr>
          <w:lang w:val="fr-FR"/>
        </w:rPr>
        <w:tab/>
        <w:t>-96.67</w:t>
      </w:r>
      <w:r w:rsidRPr="00486D18">
        <w:rPr>
          <w:lang w:val="fr-FR"/>
        </w:rPr>
        <w:tab/>
        <w:t>0.0000</w:t>
      </w:r>
    </w:p>
    <w:p w14:paraId="08B47A89"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0.01</w:t>
      </w:r>
      <w:r w:rsidRPr="00486D18">
        <w:rPr>
          <w:lang w:val="fr-FR"/>
        </w:rPr>
        <w:tab/>
        <w:t>0.30</w:t>
      </w:r>
      <w:r w:rsidRPr="00486D18">
        <w:rPr>
          <w:lang w:val="fr-FR"/>
        </w:rPr>
        <w:tab/>
        <w:t>-96.67</w:t>
      </w:r>
      <w:r w:rsidRPr="00486D18">
        <w:rPr>
          <w:lang w:val="fr-FR"/>
        </w:rPr>
        <w:tab/>
        <w:t>0.0000</w:t>
      </w:r>
    </w:p>
    <w:p w14:paraId="0ECD8E39"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17,133</w:t>
      </w:r>
      <w:r w:rsidRPr="00486D18">
        <w:rPr>
          <w:lang w:val="fr-FR"/>
        </w:rPr>
        <w:tab/>
        <w:t>23,529</w:t>
      </w:r>
      <w:r w:rsidRPr="00486D18">
        <w:rPr>
          <w:lang w:val="fr-FR"/>
        </w:rPr>
        <w:tab/>
        <w:t>-27.18</w:t>
      </w:r>
      <w:r w:rsidRPr="00486D18">
        <w:rPr>
          <w:lang w:val="fr-FR"/>
        </w:rPr>
        <w:tab/>
        <w:t>52.8796</w:t>
      </w:r>
    </w:p>
    <w:p w14:paraId="7ED5D9E0" w14:textId="77777777" w:rsidR="0008051B" w:rsidRDefault="0008051B" w:rsidP="0008051B">
      <w:pPr>
        <w:pStyle w:val="Style6"/>
      </w:pPr>
      <w:r>
        <w:t xml:space="preserve">Venezuela (Bolivarian Republic of) -        </w:t>
      </w:r>
      <w:proofErr w:type="gramStart"/>
      <w:r>
        <w:t xml:space="preserve">   (</w:t>
      </w:r>
      <w:proofErr w:type="gramEnd"/>
      <w:r>
        <w:t>Population**: 28,351)</w:t>
      </w:r>
    </w:p>
    <w:p w14:paraId="6D1456EA"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123.10</w:t>
      </w:r>
      <w:r w:rsidRPr="00486D18">
        <w:rPr>
          <w:lang w:val="fr-FR"/>
        </w:rPr>
        <w:tab/>
        <w:t>-100</w:t>
      </w:r>
      <w:r w:rsidRPr="00486D18">
        <w:rPr>
          <w:lang w:val="fr-FR"/>
        </w:rPr>
        <w:tab/>
        <w:t>84.73</w:t>
      </w:r>
      <w:r w:rsidRPr="00486D18">
        <w:rPr>
          <w:lang w:val="fr-FR"/>
        </w:rPr>
        <w:tab/>
        <w:t>207.00</w:t>
      </w:r>
      <w:r w:rsidRPr="00486D18">
        <w:rPr>
          <w:lang w:val="fr-FR"/>
        </w:rPr>
        <w:tab/>
        <w:t>-59.07</w:t>
      </w:r>
      <w:r w:rsidRPr="00486D18">
        <w:rPr>
          <w:lang w:val="fr-FR"/>
        </w:rPr>
        <w:tab/>
        <w:t>0.0030</w:t>
      </w:r>
    </w:p>
    <w:p w14:paraId="4057489E"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123.10</w:t>
      </w:r>
      <w:r w:rsidRPr="00486D18">
        <w:rPr>
          <w:lang w:val="fr-FR"/>
        </w:rPr>
        <w:tab/>
        <w:t>-100</w:t>
      </w:r>
      <w:r w:rsidRPr="00486D18">
        <w:rPr>
          <w:lang w:val="fr-FR"/>
        </w:rPr>
        <w:tab/>
        <w:t>84.73</w:t>
      </w:r>
      <w:r w:rsidRPr="00486D18">
        <w:rPr>
          <w:lang w:val="fr-FR"/>
        </w:rPr>
        <w:tab/>
        <w:t>207.00</w:t>
      </w:r>
      <w:r w:rsidRPr="00486D18">
        <w:rPr>
          <w:lang w:val="fr-FR"/>
        </w:rPr>
        <w:tab/>
        <w:t>-59.07</w:t>
      </w:r>
      <w:r w:rsidRPr="00486D18">
        <w:rPr>
          <w:lang w:val="fr-FR"/>
        </w:rPr>
        <w:tab/>
        <w:t>0.0030</w:t>
      </w:r>
    </w:p>
    <w:p w14:paraId="6F89A7BE"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2,631,742</w:t>
      </w:r>
      <w:r w:rsidRPr="00486D18">
        <w:rPr>
          <w:lang w:val="fr-FR"/>
        </w:rPr>
        <w:tab/>
        <w:t>-100</w:t>
      </w:r>
      <w:r w:rsidRPr="00486D18">
        <w:rPr>
          <w:lang w:val="fr-FR"/>
        </w:rPr>
        <w:tab/>
        <w:t>3,452,171</w:t>
      </w:r>
      <w:r w:rsidRPr="00486D18">
        <w:rPr>
          <w:lang w:val="fr-FR"/>
        </w:rPr>
        <w:tab/>
        <w:t>5,157,619</w:t>
      </w:r>
      <w:r w:rsidRPr="00486D18">
        <w:rPr>
          <w:lang w:val="fr-FR"/>
        </w:rPr>
        <w:tab/>
        <w:t>-33.07</w:t>
      </w:r>
      <w:r w:rsidRPr="00486D18">
        <w:rPr>
          <w:lang w:val="fr-FR"/>
        </w:rPr>
        <w:tab/>
        <w:t>121.7654</w:t>
      </w:r>
    </w:p>
    <w:p w14:paraId="0EF515C5" w14:textId="77777777" w:rsidR="0008051B" w:rsidRPr="00486D18" w:rsidRDefault="0008051B" w:rsidP="0008051B">
      <w:pPr>
        <w:pStyle w:val="Style6"/>
        <w:rPr>
          <w:lang w:val="fr-FR"/>
        </w:rPr>
      </w:pPr>
      <w:r w:rsidRPr="00486D18">
        <w:rPr>
          <w:lang w:val="fr-FR"/>
        </w:rPr>
        <w:t>Viet Nam -           (Population**: 100,675)</w:t>
      </w:r>
    </w:p>
    <w:p w14:paraId="6B50CFD9"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-0.01</w:t>
      </w:r>
      <w:r w:rsidRPr="00486D18">
        <w:rPr>
          <w:lang w:val="fr-FR"/>
        </w:rPr>
        <w:tab/>
        <w:t>0.00</w:t>
      </w:r>
      <w:r w:rsidRPr="00486D18">
        <w:rPr>
          <w:lang w:val="fr-FR"/>
        </w:rPr>
        <w:tab/>
        <w:t>-100</w:t>
      </w:r>
      <w:r w:rsidRPr="00486D18">
        <w:rPr>
          <w:lang w:val="fr-FR"/>
        </w:rPr>
        <w:tab/>
        <w:t>142.61</w:t>
      </w:r>
      <w:r w:rsidRPr="00486D18">
        <w:rPr>
          <w:lang w:val="fr-FR"/>
        </w:rPr>
        <w:tab/>
        <w:t>221.20</w:t>
      </w:r>
      <w:r w:rsidRPr="00486D18">
        <w:rPr>
          <w:lang w:val="fr-FR"/>
        </w:rPr>
        <w:tab/>
        <w:t>-35.53</w:t>
      </w:r>
      <w:r w:rsidRPr="00486D18">
        <w:rPr>
          <w:lang w:val="fr-FR"/>
        </w:rPr>
        <w:tab/>
        <w:t>0.0014</w:t>
      </w:r>
    </w:p>
    <w:p w14:paraId="1642BB42"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-0.01</w:t>
      </w:r>
      <w:r w:rsidRPr="00486D18">
        <w:rPr>
          <w:lang w:val="fr-FR"/>
        </w:rPr>
        <w:tab/>
        <w:t>0.00</w:t>
      </w:r>
      <w:r w:rsidRPr="00486D18">
        <w:rPr>
          <w:lang w:val="fr-FR"/>
        </w:rPr>
        <w:tab/>
        <w:t>-100</w:t>
      </w:r>
      <w:r w:rsidRPr="00486D18">
        <w:rPr>
          <w:lang w:val="fr-FR"/>
        </w:rPr>
        <w:tab/>
        <w:t>142.61</w:t>
      </w:r>
      <w:r w:rsidRPr="00486D18">
        <w:rPr>
          <w:lang w:val="fr-FR"/>
        </w:rPr>
        <w:tab/>
        <w:t>221.20</w:t>
      </w:r>
      <w:r w:rsidRPr="00486D18">
        <w:rPr>
          <w:lang w:val="fr-FR"/>
        </w:rPr>
        <w:tab/>
        <w:t>-35.53</w:t>
      </w:r>
      <w:r w:rsidRPr="00486D18">
        <w:rPr>
          <w:lang w:val="fr-FR"/>
        </w:rPr>
        <w:tab/>
        <w:t>0.0014</w:t>
      </w:r>
    </w:p>
    <w:p w14:paraId="19169D88"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-5,250</w:t>
      </w:r>
      <w:r w:rsidRPr="00486D18">
        <w:rPr>
          <w:lang w:val="fr-FR"/>
        </w:rPr>
        <w:tab/>
        <w:t>0</w:t>
      </w:r>
      <w:r w:rsidRPr="00486D18">
        <w:rPr>
          <w:lang w:val="fr-FR"/>
        </w:rPr>
        <w:tab/>
        <w:t>-100</w:t>
      </w:r>
      <w:r w:rsidRPr="00486D18">
        <w:rPr>
          <w:lang w:val="fr-FR"/>
        </w:rPr>
        <w:tab/>
        <w:t>11,337,312</w:t>
      </w:r>
      <w:r w:rsidRPr="00486D18">
        <w:rPr>
          <w:lang w:val="fr-FR"/>
        </w:rPr>
        <w:tab/>
        <w:t>13,991,360</w:t>
      </w:r>
      <w:r w:rsidRPr="00486D18">
        <w:rPr>
          <w:lang w:val="fr-FR"/>
        </w:rPr>
        <w:tab/>
        <w:t>-18.97</w:t>
      </w:r>
      <w:r w:rsidRPr="00486D18">
        <w:rPr>
          <w:lang w:val="fr-FR"/>
        </w:rPr>
        <w:tab/>
        <w:t>112.6130</w:t>
      </w:r>
    </w:p>
    <w:p w14:paraId="13A639FC" w14:textId="77777777" w:rsidR="0008051B" w:rsidRPr="00486D18" w:rsidRDefault="0008051B" w:rsidP="0008051B">
      <w:pPr>
        <w:pStyle w:val="Style6"/>
        <w:rPr>
          <w:lang w:val="fr-FR"/>
        </w:rPr>
      </w:pPr>
      <w:r w:rsidRPr="00486D18">
        <w:rPr>
          <w:lang w:val="fr-FR"/>
        </w:rPr>
        <w:t>Yemen -           (Population**: 39,987)</w:t>
      </w:r>
    </w:p>
    <w:p w14:paraId="6B0B2846"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65.18</w:t>
      </w:r>
      <w:r w:rsidRPr="00486D18">
        <w:rPr>
          <w:lang w:val="fr-FR"/>
        </w:rPr>
        <w:tab/>
        <w:t>158.20</w:t>
      </w:r>
      <w:r w:rsidRPr="00486D18">
        <w:rPr>
          <w:lang w:val="fr-FR"/>
        </w:rPr>
        <w:tab/>
        <w:t>-58.80</w:t>
      </w:r>
      <w:r w:rsidRPr="00486D18">
        <w:rPr>
          <w:lang w:val="fr-FR"/>
        </w:rPr>
        <w:tab/>
        <w:t>0.0016</w:t>
      </w:r>
    </w:p>
    <w:p w14:paraId="2614FA52"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65.18</w:t>
      </w:r>
      <w:r w:rsidRPr="00486D18">
        <w:rPr>
          <w:lang w:val="fr-FR"/>
        </w:rPr>
        <w:tab/>
        <w:t>158.20</w:t>
      </w:r>
      <w:r w:rsidRPr="00486D18">
        <w:rPr>
          <w:lang w:val="fr-FR"/>
        </w:rPr>
        <w:tab/>
        <w:t>-58.80</w:t>
      </w:r>
      <w:r w:rsidRPr="00486D18">
        <w:rPr>
          <w:lang w:val="fr-FR"/>
        </w:rPr>
        <w:tab/>
        <w:t>0.0016</w:t>
      </w:r>
    </w:p>
    <w:p w14:paraId="0DD3DD0E" w14:textId="77777777" w:rsidR="0008051B" w:rsidRPr="00486D18" w:rsidRDefault="0008051B" w:rsidP="0008051B">
      <w:pPr>
        <w:pStyle w:val="Style6"/>
        <w:rPr>
          <w:lang w:val="fr-FR"/>
        </w:rPr>
      </w:pPr>
      <w:proofErr w:type="spellStart"/>
      <w:r w:rsidRPr="00486D18">
        <w:rPr>
          <w:lang w:val="fr-FR"/>
        </w:rPr>
        <w:t>Zambia</w:t>
      </w:r>
      <w:proofErr w:type="spellEnd"/>
      <w:r w:rsidRPr="00486D18">
        <w:rPr>
          <w:lang w:val="fr-FR"/>
        </w:rPr>
        <w:t xml:space="preserve"> -           (Population**: 21,018)</w:t>
      </w:r>
    </w:p>
    <w:p w14:paraId="13D41D95"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1.99</w:t>
      </w:r>
      <w:r w:rsidRPr="00486D18">
        <w:rPr>
          <w:lang w:val="fr-FR"/>
        </w:rPr>
        <w:tab/>
        <w:t>5.00</w:t>
      </w:r>
      <w:r w:rsidRPr="00486D18">
        <w:rPr>
          <w:lang w:val="fr-FR"/>
        </w:rPr>
        <w:tab/>
        <w:t>-60.20</w:t>
      </w:r>
      <w:r w:rsidRPr="00486D18">
        <w:rPr>
          <w:lang w:val="fr-FR"/>
        </w:rPr>
        <w:tab/>
        <w:t>0.0001</w:t>
      </w:r>
    </w:p>
    <w:p w14:paraId="4B7F9925"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1.99</w:t>
      </w:r>
      <w:r w:rsidRPr="00486D18">
        <w:rPr>
          <w:lang w:val="fr-FR"/>
        </w:rPr>
        <w:tab/>
        <w:t>5.00</w:t>
      </w:r>
      <w:r w:rsidRPr="00486D18">
        <w:rPr>
          <w:lang w:val="fr-FR"/>
        </w:rPr>
        <w:tab/>
        <w:t>-60.20</w:t>
      </w:r>
      <w:r w:rsidRPr="00486D18">
        <w:rPr>
          <w:lang w:val="fr-FR"/>
        </w:rPr>
        <w:tab/>
        <w:t>0.0001</w:t>
      </w:r>
    </w:p>
    <w:p w14:paraId="79230D3C"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616,171</w:t>
      </w:r>
      <w:r w:rsidRPr="00486D18">
        <w:rPr>
          <w:lang w:val="fr-FR"/>
        </w:rPr>
        <w:tab/>
        <w:t>699,513</w:t>
      </w:r>
      <w:r w:rsidRPr="00486D18">
        <w:rPr>
          <w:lang w:val="fr-FR"/>
        </w:rPr>
        <w:tab/>
        <w:t>-11.91</w:t>
      </w:r>
      <w:r w:rsidRPr="00486D18">
        <w:rPr>
          <w:lang w:val="fr-FR"/>
        </w:rPr>
        <w:tab/>
        <w:t>29.3163</w:t>
      </w:r>
    </w:p>
    <w:p w14:paraId="50BFAD1C" w14:textId="77777777" w:rsidR="0008051B" w:rsidRPr="00486D18" w:rsidRDefault="0008051B" w:rsidP="0008051B">
      <w:pPr>
        <w:pStyle w:val="Style6"/>
        <w:rPr>
          <w:lang w:val="fr-FR"/>
        </w:rPr>
      </w:pPr>
      <w:r w:rsidRPr="00486D18">
        <w:rPr>
          <w:lang w:val="fr-FR"/>
        </w:rPr>
        <w:t>Zimbabwe -           (Population**: 16,478)</w:t>
      </w:r>
    </w:p>
    <w:p w14:paraId="6460DDD1"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3.44</w:t>
      </w:r>
      <w:r w:rsidRPr="00486D18">
        <w:rPr>
          <w:lang w:val="fr-FR"/>
        </w:rPr>
        <w:tab/>
        <w:t>17.80</w:t>
      </w:r>
      <w:r w:rsidRPr="00486D18">
        <w:rPr>
          <w:lang w:val="fr-FR"/>
        </w:rPr>
        <w:tab/>
        <w:t>-80.67</w:t>
      </w:r>
      <w:r w:rsidRPr="00486D18">
        <w:rPr>
          <w:lang w:val="fr-FR"/>
        </w:rPr>
        <w:tab/>
        <w:t>0.0002</w:t>
      </w:r>
    </w:p>
    <w:p w14:paraId="732A822D"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0.00</w:t>
      </w:r>
      <w:r w:rsidRPr="00486D18">
        <w:rPr>
          <w:lang w:val="fr-FR"/>
        </w:rPr>
        <w:tab/>
        <w:t>-100</w:t>
      </w:r>
      <w:r w:rsidRPr="00486D18">
        <w:rPr>
          <w:lang w:val="fr-FR"/>
        </w:rPr>
        <w:tab/>
        <w:t>3.44</w:t>
      </w:r>
      <w:r w:rsidRPr="00486D18">
        <w:rPr>
          <w:lang w:val="fr-FR"/>
        </w:rPr>
        <w:tab/>
        <w:t>17.80</w:t>
      </w:r>
      <w:r w:rsidRPr="00486D18">
        <w:rPr>
          <w:lang w:val="fr-FR"/>
        </w:rPr>
        <w:tab/>
        <w:t>-80.67</w:t>
      </w:r>
      <w:r w:rsidRPr="00486D18">
        <w:rPr>
          <w:lang w:val="fr-FR"/>
        </w:rPr>
        <w:tab/>
        <w:t>0.0002</w:t>
      </w:r>
    </w:p>
    <w:p w14:paraId="40D0DDBA"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820,451</w:t>
      </w:r>
      <w:r w:rsidRPr="00486D18">
        <w:rPr>
          <w:lang w:val="fr-FR"/>
        </w:rPr>
        <w:tab/>
        <w:t>1,210,624</w:t>
      </w:r>
      <w:r w:rsidRPr="00486D18">
        <w:rPr>
          <w:lang w:val="fr-FR"/>
        </w:rPr>
        <w:tab/>
        <w:t>-32.23</w:t>
      </w:r>
      <w:r w:rsidRPr="00486D18">
        <w:rPr>
          <w:lang w:val="fr-FR"/>
        </w:rPr>
        <w:tab/>
        <w:t>49.7907</w:t>
      </w:r>
    </w:p>
    <w:p w14:paraId="27D6F945" w14:textId="495F8B71" w:rsidR="0008051B" w:rsidRDefault="0008051B" w:rsidP="0008051B">
      <w:pPr>
        <w:pStyle w:val="Style1"/>
      </w:pPr>
      <w:r>
        <w:lastRenderedPageBreak/>
        <w:t xml:space="preserve">Annex </w:t>
      </w:r>
      <w:proofErr w:type="spellStart"/>
      <w:r>
        <w:t>VIa</w:t>
      </w:r>
      <w:proofErr w:type="spellEnd"/>
      <w:r>
        <w:t>- Production and consumption of controlled substances - comparison of 2025 with baseline:</w:t>
      </w:r>
      <w:r>
        <w:br/>
        <w:t xml:space="preserve">Summary by geographical region of </w:t>
      </w:r>
      <w:r w:rsidR="003551A2">
        <w:t>P</w:t>
      </w:r>
      <w:r>
        <w:t>arties (ODP/CO2-eq tonnes).</w:t>
      </w:r>
    </w:p>
    <w:p w14:paraId="7D259797" w14:textId="77777777" w:rsidR="0008051B" w:rsidRDefault="0008051B" w:rsidP="0008051B">
      <w:pPr>
        <w:pStyle w:val="Style2"/>
      </w:pPr>
      <w:r>
        <w:t>Key</w:t>
      </w:r>
    </w:p>
    <w:p w14:paraId="26357FA8"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6D6F16FC"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59D1C246"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5F16D3AA"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09C3119A"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1B87098E"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26864070" w14:textId="77777777" w:rsidR="0008051B" w:rsidRDefault="0008051B" w:rsidP="0008051B">
      <w:pPr>
        <w:pStyle w:val="Style3"/>
      </w:pPr>
      <w:r>
        <w:t>CII</w:t>
      </w:r>
      <w:r>
        <w:tab/>
        <w:t>-</w:t>
      </w:r>
      <w:r>
        <w:tab/>
        <w:t>Annex C, Group II (HBFCs). Phase-out requirement was from 1996.</w:t>
      </w:r>
    </w:p>
    <w:p w14:paraId="0762D6D7" w14:textId="77777777" w:rsidR="0008051B" w:rsidRDefault="0008051B" w:rsidP="0008051B">
      <w:pPr>
        <w:pStyle w:val="Style3"/>
      </w:pPr>
      <w:r>
        <w:t>CIII</w:t>
      </w:r>
      <w:r>
        <w:tab/>
        <w:t>-</w:t>
      </w:r>
      <w:r>
        <w:tab/>
        <w:t>Annex C, Group III (Bromochloromethane). Phase-out requirement was from 2002.</w:t>
      </w:r>
    </w:p>
    <w:p w14:paraId="75D8BAE3"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16868CEE"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42D940AE" w14:textId="77777777" w:rsidR="0008051B" w:rsidRDefault="0008051B" w:rsidP="0008051B">
      <w:pPr>
        <w:pStyle w:val="Style4"/>
      </w:pPr>
      <w:r>
        <w:tab/>
      </w:r>
      <w:r>
        <w:tab/>
        <w:t>PRODUCTION*</w:t>
      </w:r>
      <w:r>
        <w:tab/>
      </w:r>
      <w:r>
        <w:tab/>
      </w:r>
      <w:r>
        <w:tab/>
        <w:t>CONSUMPTION*</w:t>
      </w:r>
      <w:r>
        <w:tab/>
      </w:r>
    </w:p>
    <w:p w14:paraId="23933239" w14:textId="77777777" w:rsidR="0008051B" w:rsidRPr="00AA761A" w:rsidRDefault="0008051B" w:rsidP="0008051B">
      <w:pPr>
        <w:pStyle w:val="Style5"/>
        <w:rPr>
          <w:lang w:val="fr-FR"/>
        </w:rPr>
      </w:pPr>
      <w:r>
        <w:tab/>
        <w:t>2025</w:t>
      </w:r>
      <w:r>
        <w:tab/>
        <w:t>Base</w:t>
      </w:r>
      <w:r>
        <w:tab/>
        <w:t>% Chng</w:t>
      </w:r>
      <w:r>
        <w:tab/>
        <w:t>2025</w:t>
      </w:r>
      <w:r>
        <w:tab/>
        <w:t>Base</w:t>
      </w:r>
      <w:r>
        <w:tab/>
        <w:t>% Chng</w:t>
      </w:r>
      <w:r>
        <w:tab/>
        <w:t xml:space="preserve">Per Cap. </w:t>
      </w:r>
      <w:r w:rsidRPr="00AA761A">
        <w:rPr>
          <w:lang w:val="fr-FR"/>
        </w:rPr>
        <w:t>Cons.</w:t>
      </w:r>
    </w:p>
    <w:p w14:paraId="60FA7478" w14:textId="77777777" w:rsidR="0008051B" w:rsidRPr="00486D18" w:rsidRDefault="0008051B" w:rsidP="0008051B">
      <w:pPr>
        <w:pStyle w:val="Style6"/>
        <w:rPr>
          <w:lang w:val="fr-FR"/>
        </w:rPr>
      </w:pPr>
      <w:r w:rsidRPr="00486D18">
        <w:rPr>
          <w:lang w:val="fr-FR"/>
        </w:rPr>
        <w:t xml:space="preserve">Africa </w:t>
      </w:r>
      <w:proofErr w:type="gramStart"/>
      <w:r w:rsidRPr="00486D18">
        <w:rPr>
          <w:lang w:val="fr-FR"/>
        </w:rPr>
        <w:t>-  41</w:t>
      </w:r>
      <w:proofErr w:type="gramEnd"/>
      <w:r w:rsidRPr="00486D18">
        <w:rPr>
          <w:lang w:val="fr-FR"/>
        </w:rPr>
        <w:t xml:space="preserve">      </w:t>
      </w:r>
      <w:proofErr w:type="gramStart"/>
      <w:r w:rsidRPr="00486D18">
        <w:rPr>
          <w:lang w:val="fr-FR"/>
        </w:rPr>
        <w:t xml:space="preserve">   (</w:t>
      </w:r>
      <w:proofErr w:type="gramEnd"/>
      <w:r w:rsidRPr="00486D18">
        <w:rPr>
          <w:lang w:val="fr-FR"/>
        </w:rPr>
        <w:t>Population**: 1,154,148)</w:t>
      </w:r>
    </w:p>
    <w:p w14:paraId="03530F8A" w14:textId="77777777" w:rsidR="0008051B" w:rsidRPr="00486D18" w:rsidRDefault="0008051B" w:rsidP="0008051B">
      <w:pPr>
        <w:pStyle w:val="Style7"/>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0.0</w:t>
      </w:r>
      <w:r w:rsidRPr="00486D18">
        <w:rPr>
          <w:lang w:val="fr-FR"/>
        </w:rPr>
        <w:tab/>
        <w:t>542.3</w:t>
      </w:r>
      <w:r w:rsidRPr="00486D18">
        <w:rPr>
          <w:lang w:val="fr-FR"/>
        </w:rPr>
        <w:tab/>
        <w:t>-100</w:t>
      </w:r>
      <w:r w:rsidRPr="00486D18">
        <w:rPr>
          <w:lang w:val="fr-FR"/>
        </w:rPr>
        <w:tab/>
        <w:t>0.0</w:t>
      </w:r>
      <w:r w:rsidRPr="00486D18">
        <w:rPr>
          <w:lang w:val="fr-FR"/>
        </w:rPr>
        <w:tab/>
        <w:t>10,892.1</w:t>
      </w:r>
      <w:r w:rsidRPr="00486D18">
        <w:rPr>
          <w:lang w:val="fr-FR"/>
        </w:rPr>
        <w:tab/>
        <w:t>-100</w:t>
      </w:r>
      <w:r w:rsidRPr="00486D18">
        <w:rPr>
          <w:lang w:val="fr-FR"/>
        </w:rPr>
        <w:tab/>
        <w:t>0</w:t>
      </w:r>
    </w:p>
    <w:p w14:paraId="2487E2D9" w14:textId="77777777" w:rsidR="0008051B" w:rsidRDefault="0008051B" w:rsidP="0008051B">
      <w:pPr>
        <w:pStyle w:val="Style7"/>
      </w:pPr>
      <w:r>
        <w:t>AII - Halons</w:t>
      </w:r>
      <w:r>
        <w:tab/>
        <w:t>0.0</w:t>
      </w:r>
      <w:r>
        <w:tab/>
        <w:t>0.0</w:t>
      </w:r>
      <w:r>
        <w:tab/>
        <w:t>-100</w:t>
      </w:r>
      <w:r>
        <w:tab/>
        <w:t>0.0</w:t>
      </w:r>
      <w:r>
        <w:tab/>
        <w:t>1,954.9</w:t>
      </w:r>
      <w:r>
        <w:tab/>
        <w:t>-100</w:t>
      </w:r>
      <w:r>
        <w:tab/>
        <w:t>0</w:t>
      </w:r>
    </w:p>
    <w:p w14:paraId="0C165DC7" w14:textId="77777777" w:rsidR="0008051B" w:rsidRDefault="0008051B" w:rsidP="0008051B">
      <w:pPr>
        <w:pStyle w:val="Style7"/>
      </w:pPr>
      <w:r>
        <w:t>BI - Other Fully Halogenated CFCs</w:t>
      </w:r>
      <w:r>
        <w:tab/>
        <w:t>0.0</w:t>
      </w:r>
      <w:r>
        <w:tab/>
        <w:t>0.0</w:t>
      </w:r>
      <w:r>
        <w:tab/>
        <w:t>-100</w:t>
      </w:r>
      <w:r>
        <w:tab/>
        <w:t>0.0</w:t>
      </w:r>
      <w:r>
        <w:tab/>
        <w:t>0.1</w:t>
      </w:r>
      <w:r>
        <w:tab/>
        <w:t>-100</w:t>
      </w:r>
      <w:r>
        <w:tab/>
        <w:t>0</w:t>
      </w:r>
    </w:p>
    <w:p w14:paraId="51185596" w14:textId="77777777" w:rsidR="0008051B" w:rsidRDefault="0008051B" w:rsidP="0008051B">
      <w:pPr>
        <w:pStyle w:val="Style7"/>
      </w:pPr>
      <w:r>
        <w:t>BII - Carbon Tetrachloride (CTC)</w:t>
      </w:r>
      <w:r>
        <w:tab/>
        <w:t>0.0</w:t>
      </w:r>
      <w:r>
        <w:tab/>
        <w:t>0.0</w:t>
      </w:r>
      <w:r>
        <w:tab/>
        <w:t>-100</w:t>
      </w:r>
      <w:r>
        <w:tab/>
        <w:t>0.0</w:t>
      </w:r>
      <w:r>
        <w:tab/>
        <w:t>293.5</w:t>
      </w:r>
      <w:r>
        <w:tab/>
        <w:t>-100</w:t>
      </w:r>
      <w:r>
        <w:tab/>
        <w:t>0</w:t>
      </w:r>
    </w:p>
    <w:p w14:paraId="2D984179" w14:textId="77777777" w:rsidR="0008051B" w:rsidRDefault="0008051B" w:rsidP="0008051B">
      <w:pPr>
        <w:pStyle w:val="Style7"/>
      </w:pPr>
      <w:r>
        <w:t>BIII - Methyl Chloroform (TCA)</w:t>
      </w:r>
      <w:r>
        <w:tab/>
        <w:t>0.0</w:t>
      </w:r>
      <w:r>
        <w:tab/>
        <w:t>0.0</w:t>
      </w:r>
      <w:r>
        <w:tab/>
        <w:t>-100</w:t>
      </w:r>
      <w:r>
        <w:tab/>
        <w:t>0.0</w:t>
      </w:r>
      <w:r>
        <w:tab/>
        <w:t>73.3</w:t>
      </w:r>
      <w:r>
        <w:tab/>
        <w:t>-100</w:t>
      </w:r>
      <w:r>
        <w:tab/>
        <w:t>0</w:t>
      </w:r>
    </w:p>
    <w:p w14:paraId="45147A9A" w14:textId="77777777" w:rsidR="0008051B" w:rsidRDefault="0008051B" w:rsidP="0008051B">
      <w:pPr>
        <w:pStyle w:val="Style7"/>
      </w:pPr>
      <w:r>
        <w:t>CI - Hydrochlorofluorocarbons (HCFCs)</w:t>
      </w:r>
      <w:r>
        <w:tab/>
        <w:t>0.00</w:t>
      </w:r>
      <w:r>
        <w:tab/>
        <w:t>0.00</w:t>
      </w:r>
      <w:r>
        <w:tab/>
        <w:t>-100</w:t>
      </w:r>
      <w:r>
        <w:tab/>
        <w:t>415.26</w:t>
      </w:r>
      <w:r>
        <w:tab/>
        <w:t>1,838.30</w:t>
      </w:r>
      <w:r>
        <w:tab/>
        <w:t>-77.41</w:t>
      </w:r>
      <w:r>
        <w:tab/>
        <w:t>0.0004</w:t>
      </w:r>
    </w:p>
    <w:p w14:paraId="3DB02FE6" w14:textId="77777777" w:rsidR="0008051B" w:rsidRDefault="0008051B" w:rsidP="0008051B">
      <w:pPr>
        <w:pStyle w:val="Style7"/>
      </w:pPr>
      <w:r>
        <w:t xml:space="preserve">CII - </w:t>
      </w:r>
      <w:proofErr w:type="spellStart"/>
      <w:r>
        <w:t>Hydrobromofluorocarbons</w:t>
      </w:r>
      <w:proofErr w:type="spellEnd"/>
      <w:r>
        <w:t xml:space="preserve"> (HBFCs)</w:t>
      </w:r>
      <w:r>
        <w:tab/>
        <w:t>0.0</w:t>
      </w:r>
      <w:r>
        <w:tab/>
      </w:r>
      <w:r>
        <w:tab/>
        <w:t>-100</w:t>
      </w:r>
      <w:r>
        <w:tab/>
        <w:t>0.0</w:t>
      </w:r>
      <w:r>
        <w:tab/>
      </w:r>
      <w:r>
        <w:tab/>
        <w:t>-100</w:t>
      </w:r>
      <w:r>
        <w:tab/>
        <w:t>0</w:t>
      </w:r>
    </w:p>
    <w:p w14:paraId="2B2A6F1C" w14:textId="77777777" w:rsidR="0008051B" w:rsidRDefault="0008051B" w:rsidP="0008051B">
      <w:pPr>
        <w:pStyle w:val="Style7"/>
      </w:pPr>
      <w:r>
        <w:t>CIII - Bromochloromethane (BCM)</w:t>
      </w:r>
      <w:r>
        <w:tab/>
        <w:t>0.0</w:t>
      </w:r>
      <w:r>
        <w:tab/>
      </w:r>
      <w:r>
        <w:tab/>
        <w:t>-100</w:t>
      </w:r>
      <w:r>
        <w:tab/>
        <w:t>0.0</w:t>
      </w:r>
      <w:r>
        <w:tab/>
      </w:r>
      <w:r>
        <w:tab/>
        <w:t>-100</w:t>
      </w:r>
      <w:r>
        <w:tab/>
        <w:t>0</w:t>
      </w:r>
    </w:p>
    <w:p w14:paraId="15F555DF" w14:textId="77777777" w:rsidR="0008051B" w:rsidRDefault="0008051B" w:rsidP="0008051B">
      <w:pPr>
        <w:pStyle w:val="Style7"/>
      </w:pPr>
      <w:r>
        <w:t>EI - Methyl Bromide (MB)</w:t>
      </w:r>
      <w:r>
        <w:tab/>
        <w:t>0.0</w:t>
      </w:r>
      <w:r>
        <w:tab/>
        <w:t>0.0</w:t>
      </w:r>
      <w:r>
        <w:tab/>
        <w:t>-100</w:t>
      </w:r>
      <w:r>
        <w:tab/>
        <w:t>0.0</w:t>
      </w:r>
      <w:r>
        <w:tab/>
        <w:t>2,639.5</w:t>
      </w:r>
      <w:r>
        <w:tab/>
        <w:t>-100</w:t>
      </w:r>
      <w:r>
        <w:tab/>
        <w:t>0</w:t>
      </w:r>
    </w:p>
    <w:p w14:paraId="7FEC1789"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542.30</w:t>
      </w:r>
      <w:r w:rsidRPr="00486D18">
        <w:rPr>
          <w:lang w:val="fr-FR"/>
        </w:rPr>
        <w:tab/>
        <w:t>-100</w:t>
      </w:r>
      <w:r w:rsidRPr="00486D18">
        <w:rPr>
          <w:lang w:val="fr-FR"/>
        </w:rPr>
        <w:tab/>
        <w:t>415.26</w:t>
      </w:r>
      <w:r w:rsidRPr="00486D18">
        <w:rPr>
          <w:lang w:val="fr-FR"/>
        </w:rPr>
        <w:tab/>
        <w:t>17,691.70</w:t>
      </w:r>
      <w:r w:rsidRPr="00486D18">
        <w:rPr>
          <w:lang w:val="fr-FR"/>
        </w:rPr>
        <w:tab/>
        <w:t>-97.65</w:t>
      </w:r>
      <w:r w:rsidRPr="00486D18">
        <w:rPr>
          <w:lang w:val="fr-FR"/>
        </w:rPr>
        <w:tab/>
        <w:t>0.0004</w:t>
      </w:r>
    </w:p>
    <w:p w14:paraId="1F4FE692"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72,424,403</w:t>
      </w:r>
      <w:r w:rsidRPr="00486D18">
        <w:rPr>
          <w:lang w:val="fr-FR"/>
        </w:rPr>
        <w:tab/>
        <w:t>94,001,768</w:t>
      </w:r>
      <w:r w:rsidRPr="00486D18">
        <w:rPr>
          <w:lang w:val="fr-FR"/>
        </w:rPr>
        <w:tab/>
        <w:t>-22.95</w:t>
      </w:r>
      <w:r w:rsidRPr="00486D18">
        <w:rPr>
          <w:lang w:val="fr-FR"/>
        </w:rPr>
        <w:tab/>
        <w:t>62.7514</w:t>
      </w:r>
    </w:p>
    <w:p w14:paraId="574D35FF" w14:textId="77777777" w:rsidR="0008051B" w:rsidRPr="00486D18" w:rsidRDefault="0008051B" w:rsidP="0008051B">
      <w:pPr>
        <w:pStyle w:val="Style6"/>
        <w:rPr>
          <w:lang w:val="fr-FR"/>
        </w:rPr>
      </w:pPr>
      <w:r w:rsidRPr="00486D18">
        <w:rPr>
          <w:lang w:val="fr-FR"/>
        </w:rPr>
        <w:t>Asia-Pacific -  36         (Population**: 1,127,657)</w:t>
      </w:r>
    </w:p>
    <w:p w14:paraId="481D5200" w14:textId="77777777" w:rsidR="0008051B" w:rsidRPr="00486D18" w:rsidRDefault="0008051B" w:rsidP="0008051B">
      <w:pPr>
        <w:pStyle w:val="Style7"/>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0.0</w:t>
      </w:r>
      <w:r w:rsidRPr="00486D18">
        <w:rPr>
          <w:lang w:val="fr-FR"/>
        </w:rPr>
        <w:tab/>
        <w:t>119,997.8</w:t>
      </w:r>
      <w:r w:rsidRPr="00486D18">
        <w:rPr>
          <w:lang w:val="fr-FR"/>
        </w:rPr>
        <w:tab/>
        <w:t>-100</w:t>
      </w:r>
      <w:r w:rsidRPr="00486D18">
        <w:rPr>
          <w:lang w:val="fr-FR"/>
        </w:rPr>
        <w:tab/>
        <w:t>0.0</w:t>
      </w:r>
      <w:r w:rsidRPr="00486D18">
        <w:rPr>
          <w:lang w:val="fr-FR"/>
        </w:rPr>
        <w:tab/>
        <w:t>145,525.7</w:t>
      </w:r>
      <w:r w:rsidRPr="00486D18">
        <w:rPr>
          <w:lang w:val="fr-FR"/>
        </w:rPr>
        <w:tab/>
        <w:t>-100</w:t>
      </w:r>
      <w:r w:rsidRPr="00486D18">
        <w:rPr>
          <w:lang w:val="fr-FR"/>
        </w:rPr>
        <w:tab/>
        <w:t>0</w:t>
      </w:r>
    </w:p>
    <w:p w14:paraId="27DFA617" w14:textId="77777777" w:rsidR="0008051B" w:rsidRDefault="0008051B" w:rsidP="0008051B">
      <w:pPr>
        <w:pStyle w:val="Style7"/>
      </w:pPr>
      <w:r>
        <w:t>AII - Halons</w:t>
      </w:r>
      <w:r>
        <w:tab/>
        <w:t>0.0</w:t>
      </w:r>
      <w:r>
        <w:tab/>
        <w:t>28,419.0</w:t>
      </w:r>
      <w:r>
        <w:tab/>
        <w:t>-100</w:t>
      </w:r>
      <w:r>
        <w:tab/>
        <w:t>0.0</w:t>
      </w:r>
      <w:r>
        <w:tab/>
        <w:t>20,608.4</w:t>
      </w:r>
      <w:r>
        <w:tab/>
        <w:t>-100</w:t>
      </w:r>
      <w:r>
        <w:tab/>
        <w:t>0</w:t>
      </w:r>
    </w:p>
    <w:p w14:paraId="49F37CE6" w14:textId="77777777" w:rsidR="0008051B" w:rsidRDefault="0008051B" w:rsidP="0008051B">
      <w:pPr>
        <w:pStyle w:val="Style7"/>
      </w:pPr>
      <w:r>
        <w:t>BI - Other Fully Halogenated CFCs</w:t>
      </w:r>
      <w:r>
        <w:tab/>
        <w:t>0.0</w:t>
      </w:r>
      <w:r>
        <w:tab/>
        <w:t>2,342.0</w:t>
      </w:r>
      <w:r>
        <w:tab/>
        <w:t>-100</w:t>
      </w:r>
      <w:r>
        <w:tab/>
        <w:t>0.0</w:t>
      </w:r>
      <w:r>
        <w:tab/>
        <w:t>2,331.2</w:t>
      </w:r>
      <w:r>
        <w:tab/>
        <w:t>-100</w:t>
      </w:r>
      <w:r>
        <w:tab/>
        <w:t>0</w:t>
      </w:r>
    </w:p>
    <w:p w14:paraId="1D0B5468" w14:textId="77777777" w:rsidR="0008051B" w:rsidRDefault="0008051B" w:rsidP="0008051B">
      <w:pPr>
        <w:pStyle w:val="Style7"/>
      </w:pPr>
      <w:r>
        <w:t>BII - Carbon Tetrachloride (CTC)</w:t>
      </w:r>
      <w:r>
        <w:tab/>
        <w:t>7.9</w:t>
      </w:r>
      <w:r>
        <w:tab/>
        <w:t>19,602.0</w:t>
      </w:r>
      <w:r>
        <w:tab/>
        <w:t>-99.96</w:t>
      </w:r>
      <w:r>
        <w:tab/>
        <w:t>7.9</w:t>
      </w:r>
      <w:r>
        <w:tab/>
        <w:t>75,651.5</w:t>
      </w:r>
      <w:r>
        <w:tab/>
        <w:t>-99.99</w:t>
      </w:r>
      <w:r>
        <w:tab/>
        <w:t>0.0000</w:t>
      </w:r>
    </w:p>
    <w:p w14:paraId="56B1CCE2" w14:textId="77777777" w:rsidR="0008051B" w:rsidRDefault="0008051B" w:rsidP="0008051B">
      <w:pPr>
        <w:pStyle w:val="Style7"/>
      </w:pPr>
      <w:r>
        <w:t>BIII - Methyl Chloroform (TCA)</w:t>
      </w:r>
      <w:r>
        <w:tab/>
        <w:t>0.0</w:t>
      </w:r>
      <w:r>
        <w:tab/>
        <w:t>15,636.4</w:t>
      </w:r>
      <w:r>
        <w:tab/>
        <w:t>-100</w:t>
      </w:r>
      <w:r>
        <w:tab/>
        <w:t>0.0</w:t>
      </w:r>
      <w:r>
        <w:tab/>
        <w:t>17,356.9</w:t>
      </w:r>
      <w:r>
        <w:tab/>
        <w:t>-100</w:t>
      </w:r>
      <w:r>
        <w:tab/>
        <w:t>0</w:t>
      </w:r>
    </w:p>
    <w:p w14:paraId="7E0DCF4B" w14:textId="77777777" w:rsidR="0008051B" w:rsidRDefault="0008051B" w:rsidP="0008051B">
      <w:pPr>
        <w:pStyle w:val="Style7"/>
      </w:pPr>
      <w:r>
        <w:t>CI - Hydrochlorofluorocarbons (HCFCs)</w:t>
      </w:r>
      <w:r>
        <w:tab/>
        <w:t>0.00</w:t>
      </w:r>
      <w:r>
        <w:tab/>
        <w:t>5,649.70</w:t>
      </w:r>
      <w:r>
        <w:tab/>
        <w:t>-100</w:t>
      </w:r>
      <w:r>
        <w:tab/>
        <w:t>1,020.74</w:t>
      </w:r>
      <w:r>
        <w:tab/>
        <w:t>9,352.82</w:t>
      </w:r>
      <w:r>
        <w:tab/>
        <w:t>-89.09</w:t>
      </w:r>
      <w:r>
        <w:tab/>
        <w:t>0.0009</w:t>
      </w:r>
    </w:p>
    <w:p w14:paraId="72D65E3D" w14:textId="77777777" w:rsidR="0008051B" w:rsidRDefault="0008051B" w:rsidP="0008051B">
      <w:pPr>
        <w:pStyle w:val="Style7"/>
      </w:pPr>
      <w:r>
        <w:t xml:space="preserve">CII - </w:t>
      </w:r>
      <w:proofErr w:type="spellStart"/>
      <w:r>
        <w:t>Hydrobromofluorocarbons</w:t>
      </w:r>
      <w:proofErr w:type="spellEnd"/>
      <w:r>
        <w:t xml:space="preserve"> (HBFCs)</w:t>
      </w:r>
      <w:r>
        <w:tab/>
        <w:t>0.0</w:t>
      </w:r>
      <w:r>
        <w:tab/>
      </w:r>
      <w:r>
        <w:tab/>
        <w:t>-100</w:t>
      </w:r>
      <w:r>
        <w:tab/>
        <w:t>0.0</w:t>
      </w:r>
      <w:r>
        <w:tab/>
      </w:r>
      <w:r>
        <w:tab/>
        <w:t>-100</w:t>
      </w:r>
      <w:r>
        <w:tab/>
        <w:t>0</w:t>
      </w:r>
    </w:p>
    <w:p w14:paraId="24EA3CE1" w14:textId="77777777" w:rsidR="0008051B" w:rsidRDefault="0008051B" w:rsidP="0008051B">
      <w:pPr>
        <w:pStyle w:val="Style7"/>
      </w:pPr>
      <w:r>
        <w:t>CIII - Bromochloromethane (BCM)</w:t>
      </w:r>
      <w:r>
        <w:tab/>
        <w:t>0.0</w:t>
      </w:r>
      <w:r>
        <w:tab/>
      </w:r>
      <w:r>
        <w:tab/>
        <w:t>-100</w:t>
      </w:r>
      <w:r>
        <w:tab/>
        <w:t>0.0</w:t>
      </w:r>
      <w:r>
        <w:tab/>
      </w:r>
      <w:r>
        <w:tab/>
        <w:t>-100</w:t>
      </w:r>
      <w:r>
        <w:tab/>
        <w:t>0</w:t>
      </w:r>
    </w:p>
    <w:p w14:paraId="492E3ACF" w14:textId="77777777" w:rsidR="0008051B" w:rsidRDefault="0008051B" w:rsidP="0008051B">
      <w:pPr>
        <w:pStyle w:val="Style7"/>
      </w:pPr>
      <w:r>
        <w:t>EI - Methyl Bromide (MB)</w:t>
      </w:r>
      <w:r>
        <w:tab/>
        <w:t>0.0</w:t>
      </w:r>
      <w:r>
        <w:tab/>
        <w:t>3,376.1</w:t>
      </w:r>
      <w:r>
        <w:tab/>
        <w:t>-100</w:t>
      </w:r>
      <w:r>
        <w:tab/>
        <w:t>0.0</w:t>
      </w:r>
      <w:r>
        <w:tab/>
        <w:t>4,450.2</w:t>
      </w:r>
      <w:r>
        <w:tab/>
        <w:t>-100</w:t>
      </w:r>
      <w:r>
        <w:tab/>
        <w:t>0</w:t>
      </w:r>
    </w:p>
    <w:p w14:paraId="0D930473"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7.90</w:t>
      </w:r>
      <w:r w:rsidRPr="00486D18">
        <w:rPr>
          <w:lang w:val="fr-FR"/>
        </w:rPr>
        <w:tab/>
        <w:t>195,023.00</w:t>
      </w:r>
      <w:r w:rsidRPr="00486D18">
        <w:rPr>
          <w:lang w:val="fr-FR"/>
        </w:rPr>
        <w:tab/>
        <w:t>-100.00</w:t>
      </w:r>
      <w:r w:rsidRPr="00486D18">
        <w:rPr>
          <w:lang w:val="fr-FR"/>
        </w:rPr>
        <w:tab/>
        <w:t>1,028.64</w:t>
      </w:r>
      <w:r w:rsidRPr="00486D18">
        <w:rPr>
          <w:lang w:val="fr-FR"/>
        </w:rPr>
        <w:tab/>
        <w:t>275,276.72</w:t>
      </w:r>
      <w:r w:rsidRPr="00486D18">
        <w:rPr>
          <w:lang w:val="fr-FR"/>
        </w:rPr>
        <w:tab/>
        <w:t>-99.63</w:t>
      </w:r>
      <w:r w:rsidRPr="00486D18">
        <w:rPr>
          <w:lang w:val="fr-FR"/>
        </w:rPr>
        <w:tab/>
        <w:t>0.0009</w:t>
      </w:r>
    </w:p>
    <w:p w14:paraId="5C1E5CCF"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19,595,452</w:t>
      </w:r>
      <w:r w:rsidRPr="00486D18">
        <w:rPr>
          <w:lang w:val="fr-FR"/>
        </w:rPr>
        <w:tab/>
        <w:t>50,038,599</w:t>
      </w:r>
      <w:r w:rsidRPr="00486D18">
        <w:rPr>
          <w:lang w:val="fr-FR"/>
        </w:rPr>
        <w:tab/>
        <w:t>-60.84</w:t>
      </w:r>
      <w:r w:rsidRPr="00486D18">
        <w:rPr>
          <w:lang w:val="fr-FR"/>
        </w:rPr>
        <w:tab/>
        <w:t>101,414,169</w:t>
      </w:r>
      <w:r w:rsidRPr="00486D18">
        <w:rPr>
          <w:lang w:val="fr-FR"/>
        </w:rPr>
        <w:tab/>
        <w:t>131,362,134</w:t>
      </w:r>
      <w:r w:rsidRPr="00486D18">
        <w:rPr>
          <w:lang w:val="fr-FR"/>
        </w:rPr>
        <w:tab/>
        <w:t>-22.80</w:t>
      </w:r>
      <w:r w:rsidRPr="00486D18">
        <w:rPr>
          <w:lang w:val="fr-FR"/>
        </w:rPr>
        <w:tab/>
        <w:t>89.9335</w:t>
      </w:r>
    </w:p>
    <w:p w14:paraId="13DB5169" w14:textId="77777777" w:rsidR="0008051B" w:rsidRPr="00486D18" w:rsidRDefault="0008051B" w:rsidP="0008051B">
      <w:pPr>
        <w:pStyle w:val="Style6"/>
        <w:rPr>
          <w:lang w:val="fr-FR"/>
        </w:rPr>
      </w:pPr>
      <w:r w:rsidRPr="00486D18">
        <w:rPr>
          <w:lang w:val="fr-FR"/>
        </w:rPr>
        <w:t>Eastern Europe -  13         (Population**: 232,011)</w:t>
      </w:r>
    </w:p>
    <w:p w14:paraId="5FCEE54F" w14:textId="77777777" w:rsidR="0008051B" w:rsidRPr="00486D18" w:rsidRDefault="0008051B" w:rsidP="0008051B">
      <w:pPr>
        <w:pStyle w:val="Style7"/>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-12.6</w:t>
      </w:r>
      <w:r w:rsidRPr="00486D18">
        <w:rPr>
          <w:lang w:val="fr-FR"/>
        </w:rPr>
        <w:tab/>
        <w:t>107,273.6</w:t>
      </w:r>
      <w:r w:rsidRPr="00486D18">
        <w:rPr>
          <w:lang w:val="fr-FR"/>
        </w:rPr>
        <w:tab/>
        <w:t>-100</w:t>
      </w:r>
      <w:r w:rsidRPr="00486D18">
        <w:rPr>
          <w:lang w:val="fr-FR"/>
        </w:rPr>
        <w:tab/>
        <w:t>0.0</w:t>
      </w:r>
      <w:r w:rsidRPr="00486D18">
        <w:rPr>
          <w:lang w:val="fr-FR"/>
        </w:rPr>
        <w:tab/>
        <w:t>101,369.4</w:t>
      </w:r>
      <w:r w:rsidRPr="00486D18">
        <w:rPr>
          <w:lang w:val="fr-FR"/>
        </w:rPr>
        <w:tab/>
        <w:t>-100</w:t>
      </w:r>
      <w:r w:rsidRPr="00486D18">
        <w:rPr>
          <w:lang w:val="fr-FR"/>
        </w:rPr>
        <w:tab/>
        <w:t>0</w:t>
      </w:r>
    </w:p>
    <w:p w14:paraId="1F40026F" w14:textId="77777777" w:rsidR="0008051B" w:rsidRDefault="0008051B" w:rsidP="0008051B">
      <w:pPr>
        <w:pStyle w:val="Style7"/>
      </w:pPr>
      <w:r>
        <w:t>AII - Halons</w:t>
      </w:r>
      <w:r>
        <w:tab/>
        <w:t>0.0</w:t>
      </w:r>
      <w:r>
        <w:tab/>
        <w:t>27,800.0</w:t>
      </w:r>
      <w:r>
        <w:tab/>
        <w:t>-100</w:t>
      </w:r>
      <w:r>
        <w:tab/>
        <w:t>0.0</w:t>
      </w:r>
      <w:r>
        <w:tab/>
        <w:t>28,848.6</w:t>
      </w:r>
      <w:r>
        <w:tab/>
        <w:t>-100</w:t>
      </w:r>
      <w:r>
        <w:tab/>
        <w:t>0</w:t>
      </w:r>
    </w:p>
    <w:p w14:paraId="75AA2407" w14:textId="77777777" w:rsidR="0008051B" w:rsidRDefault="0008051B" w:rsidP="0008051B">
      <w:pPr>
        <w:pStyle w:val="Style7"/>
      </w:pPr>
      <w:r>
        <w:t>BI - Other Fully Halogenated CFCs</w:t>
      </w:r>
      <w:r>
        <w:tab/>
        <w:t>0.0</w:t>
      </w:r>
      <w:r>
        <w:tab/>
        <w:t>300.0</w:t>
      </w:r>
      <w:r>
        <w:tab/>
        <w:t>-100</w:t>
      </w:r>
      <w:r>
        <w:tab/>
        <w:t>0.0</w:t>
      </w:r>
      <w:r>
        <w:tab/>
        <w:t>300.0</w:t>
      </w:r>
      <w:r>
        <w:tab/>
        <w:t>-100</w:t>
      </w:r>
      <w:r>
        <w:tab/>
        <w:t>0</w:t>
      </w:r>
    </w:p>
    <w:p w14:paraId="1B351A3B" w14:textId="77777777" w:rsidR="0008051B" w:rsidRDefault="0008051B" w:rsidP="0008051B">
      <w:pPr>
        <w:pStyle w:val="Style7"/>
      </w:pPr>
      <w:r>
        <w:t>BII - Carbon Tetrachloride (CTC)</w:t>
      </w:r>
      <w:r>
        <w:tab/>
        <w:t>-16.4</w:t>
      </w:r>
      <w:r>
        <w:tab/>
        <w:t>112,535.5</w:t>
      </w:r>
      <w:r>
        <w:tab/>
        <w:t>-100</w:t>
      </w:r>
      <w:r>
        <w:tab/>
        <w:t>-0.1</w:t>
      </w:r>
      <w:r>
        <w:tab/>
        <w:t>103,313.0</w:t>
      </w:r>
      <w:r>
        <w:tab/>
        <w:t>-100</w:t>
      </w:r>
      <w:r>
        <w:tab/>
        <w:t>0</w:t>
      </w:r>
    </w:p>
    <w:p w14:paraId="5F3BFC4F" w14:textId="77777777" w:rsidR="0008051B" w:rsidRDefault="0008051B" w:rsidP="0008051B">
      <w:pPr>
        <w:pStyle w:val="Style7"/>
      </w:pPr>
      <w:r>
        <w:t>BIII - Methyl Chloroform (TCA)</w:t>
      </w:r>
      <w:r>
        <w:tab/>
        <w:t>0.0</w:t>
      </w:r>
      <w:r>
        <w:tab/>
        <w:t>330.0</w:t>
      </w:r>
      <w:r>
        <w:tab/>
        <w:t>-100</w:t>
      </w:r>
      <w:r>
        <w:tab/>
        <w:t>0.0</w:t>
      </w:r>
      <w:r>
        <w:tab/>
        <w:t>330.0</w:t>
      </w:r>
      <w:r>
        <w:tab/>
        <w:t>-100</w:t>
      </w:r>
      <w:r>
        <w:tab/>
        <w:t>0</w:t>
      </w:r>
    </w:p>
    <w:p w14:paraId="1B4B495B" w14:textId="77777777" w:rsidR="0008051B" w:rsidRDefault="0008051B" w:rsidP="0008051B">
      <w:pPr>
        <w:pStyle w:val="Style7"/>
      </w:pPr>
      <w:r>
        <w:t>CI - Hydrochlorofluorocarbons (HCFCs)</w:t>
      </w:r>
      <w:r>
        <w:tab/>
        <w:t>12.28</w:t>
      </w:r>
      <w:r>
        <w:tab/>
        <w:t>4,563.40</w:t>
      </w:r>
      <w:r>
        <w:tab/>
        <w:t>-99.73</w:t>
      </w:r>
      <w:r>
        <w:tab/>
        <w:t>21.82</w:t>
      </w:r>
      <w:r>
        <w:tab/>
        <w:t>4,017.40</w:t>
      </w:r>
      <w:r>
        <w:tab/>
        <w:t>-99.46</w:t>
      </w:r>
      <w:r>
        <w:tab/>
        <w:t>0.0001</w:t>
      </w:r>
    </w:p>
    <w:p w14:paraId="3249D5B1" w14:textId="77777777" w:rsidR="0008051B" w:rsidRDefault="0008051B" w:rsidP="0008051B">
      <w:pPr>
        <w:pStyle w:val="Style7"/>
      </w:pPr>
      <w:r>
        <w:t xml:space="preserve">CII - </w:t>
      </w:r>
      <w:proofErr w:type="spellStart"/>
      <w:r>
        <w:t>Hydrobromofluorocarbons</w:t>
      </w:r>
      <w:proofErr w:type="spellEnd"/>
      <w:r>
        <w:t xml:space="preserve"> (HBFCs)</w:t>
      </w:r>
      <w:r>
        <w:tab/>
        <w:t>0.0</w:t>
      </w:r>
      <w:r>
        <w:tab/>
      </w:r>
      <w:r>
        <w:tab/>
        <w:t>-100</w:t>
      </w:r>
      <w:r>
        <w:tab/>
        <w:t>0.0</w:t>
      </w:r>
      <w:r>
        <w:tab/>
      </w:r>
      <w:r>
        <w:tab/>
        <w:t>-100</w:t>
      </w:r>
      <w:r>
        <w:tab/>
        <w:t>0</w:t>
      </w:r>
    </w:p>
    <w:p w14:paraId="5597B287" w14:textId="77777777" w:rsidR="0008051B" w:rsidRDefault="0008051B" w:rsidP="0008051B">
      <w:pPr>
        <w:pStyle w:val="Style7"/>
      </w:pPr>
      <w:r>
        <w:t>CIII - Bromochloromethane (BCM)</w:t>
      </w:r>
      <w:r>
        <w:tab/>
        <w:t>0.0</w:t>
      </w:r>
      <w:r>
        <w:tab/>
      </w:r>
      <w:r>
        <w:tab/>
        <w:t>-100</w:t>
      </w:r>
      <w:r>
        <w:tab/>
        <w:t>0.0</w:t>
      </w:r>
      <w:r>
        <w:tab/>
      </w:r>
      <w:r>
        <w:tab/>
        <w:t>-100</w:t>
      </w:r>
      <w:r>
        <w:tab/>
        <w:t>0</w:t>
      </w:r>
    </w:p>
    <w:p w14:paraId="37A8CCF8" w14:textId="77777777" w:rsidR="0008051B" w:rsidRDefault="0008051B" w:rsidP="0008051B">
      <w:pPr>
        <w:pStyle w:val="Style7"/>
      </w:pPr>
      <w:r>
        <w:t>EI - Methyl Bromide (MB)</w:t>
      </w:r>
      <w:r>
        <w:tab/>
        <w:t>0.0</w:t>
      </w:r>
      <w:r>
        <w:tab/>
        <w:t>0.0</w:t>
      </w:r>
      <w:r>
        <w:tab/>
        <w:t>-100</w:t>
      </w:r>
      <w:r>
        <w:tab/>
        <w:t>0.0</w:t>
      </w:r>
      <w:r>
        <w:tab/>
        <w:t>22.0</w:t>
      </w:r>
      <w:r>
        <w:tab/>
        <w:t>-100</w:t>
      </w:r>
      <w:r>
        <w:tab/>
        <w:t>0</w:t>
      </w:r>
    </w:p>
    <w:p w14:paraId="61CC1D75"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-16.72</w:t>
      </w:r>
      <w:r w:rsidRPr="00486D18">
        <w:rPr>
          <w:lang w:val="fr-FR"/>
        </w:rPr>
        <w:tab/>
        <w:t>252,802.50</w:t>
      </w:r>
      <w:r w:rsidRPr="00486D18">
        <w:rPr>
          <w:lang w:val="fr-FR"/>
        </w:rPr>
        <w:tab/>
        <w:t>-100</w:t>
      </w:r>
      <w:r w:rsidRPr="00486D18">
        <w:rPr>
          <w:lang w:val="fr-FR"/>
        </w:rPr>
        <w:tab/>
        <w:t>21.72</w:t>
      </w:r>
      <w:r w:rsidRPr="00486D18">
        <w:rPr>
          <w:lang w:val="fr-FR"/>
        </w:rPr>
        <w:tab/>
        <w:t>238,200.40</w:t>
      </w:r>
      <w:r w:rsidRPr="00486D18">
        <w:rPr>
          <w:lang w:val="fr-FR"/>
        </w:rPr>
        <w:tab/>
        <w:t>-99.99</w:t>
      </w:r>
      <w:r w:rsidRPr="00486D18">
        <w:rPr>
          <w:lang w:val="fr-FR"/>
        </w:rPr>
        <w:tab/>
        <w:t>0.0001</w:t>
      </w:r>
    </w:p>
    <w:p w14:paraId="6E9309C3"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386,046</w:t>
      </w:r>
      <w:r w:rsidRPr="00486D18">
        <w:rPr>
          <w:lang w:val="fr-FR"/>
        </w:rPr>
        <w:tab/>
        <w:t>16,119,686</w:t>
      </w:r>
      <w:r w:rsidRPr="00486D18">
        <w:rPr>
          <w:lang w:val="fr-FR"/>
        </w:rPr>
        <w:tab/>
        <w:t>-97.61</w:t>
      </w:r>
      <w:r w:rsidRPr="00486D18">
        <w:rPr>
          <w:lang w:val="fr-FR"/>
        </w:rPr>
        <w:tab/>
        <w:t>35,406,244</w:t>
      </w:r>
      <w:r w:rsidRPr="00486D18">
        <w:rPr>
          <w:lang w:val="fr-FR"/>
        </w:rPr>
        <w:tab/>
        <w:t>53,843,986</w:t>
      </w:r>
      <w:r w:rsidRPr="00486D18">
        <w:rPr>
          <w:lang w:val="fr-FR"/>
        </w:rPr>
        <w:tab/>
        <w:t>-34.24</w:t>
      </w:r>
      <w:r w:rsidRPr="00486D18">
        <w:rPr>
          <w:lang w:val="fr-FR"/>
        </w:rPr>
        <w:tab/>
        <w:t>152.6059</w:t>
      </w:r>
    </w:p>
    <w:p w14:paraId="19EA6C23" w14:textId="77777777" w:rsidR="0008051B" w:rsidRDefault="0008051B" w:rsidP="0008051B">
      <w:pPr>
        <w:pStyle w:val="Style6"/>
      </w:pPr>
      <w:r>
        <w:t xml:space="preserve">Latin America and the Caribbean </w:t>
      </w:r>
      <w:proofErr w:type="gramStart"/>
      <w:r>
        <w:t>-  25</w:t>
      </w:r>
      <w:proofErr w:type="gramEnd"/>
      <w:r>
        <w:t xml:space="preserve">      </w:t>
      </w:r>
      <w:proofErr w:type="gramStart"/>
      <w:r>
        <w:t xml:space="preserve">   (</w:t>
      </w:r>
      <w:proofErr w:type="gramEnd"/>
      <w:r>
        <w:t>Population**: 602,119)</w:t>
      </w:r>
    </w:p>
    <w:p w14:paraId="51433C93" w14:textId="77777777" w:rsidR="0008051B" w:rsidRPr="00486D18" w:rsidRDefault="0008051B" w:rsidP="0008051B">
      <w:pPr>
        <w:pStyle w:val="Style7"/>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0.0</w:t>
      </w:r>
      <w:r w:rsidRPr="00486D18">
        <w:rPr>
          <w:lang w:val="fr-FR"/>
        </w:rPr>
        <w:tab/>
        <w:t>23,969.8</w:t>
      </w:r>
      <w:r w:rsidRPr="00486D18">
        <w:rPr>
          <w:lang w:val="fr-FR"/>
        </w:rPr>
        <w:tab/>
        <w:t>-100</w:t>
      </w:r>
      <w:r w:rsidRPr="00486D18">
        <w:rPr>
          <w:lang w:val="fr-FR"/>
        </w:rPr>
        <w:tab/>
        <w:t>0.0</w:t>
      </w:r>
      <w:r w:rsidRPr="00486D18">
        <w:rPr>
          <w:lang w:val="fr-FR"/>
        </w:rPr>
        <w:tab/>
        <w:t>25,824.4</w:t>
      </w:r>
      <w:r w:rsidRPr="00486D18">
        <w:rPr>
          <w:lang w:val="fr-FR"/>
        </w:rPr>
        <w:tab/>
        <w:t>-100</w:t>
      </w:r>
      <w:r w:rsidRPr="00486D18">
        <w:rPr>
          <w:lang w:val="fr-FR"/>
        </w:rPr>
        <w:tab/>
        <w:t>0</w:t>
      </w:r>
    </w:p>
    <w:p w14:paraId="1B77C6A5" w14:textId="77777777" w:rsidR="0008051B" w:rsidRPr="00486D18" w:rsidRDefault="0008051B" w:rsidP="0008051B">
      <w:pPr>
        <w:pStyle w:val="Style7"/>
        <w:rPr>
          <w:lang w:val="fr-FR"/>
        </w:rPr>
      </w:pPr>
      <w:r w:rsidRPr="00486D18">
        <w:rPr>
          <w:lang w:val="fr-FR"/>
        </w:rPr>
        <w:t>AII - Halons</w:t>
      </w:r>
      <w:r w:rsidRPr="00486D18">
        <w:rPr>
          <w:lang w:val="fr-FR"/>
        </w:rPr>
        <w:tab/>
        <w:t>0.0</w:t>
      </w:r>
      <w:r w:rsidRPr="00486D18">
        <w:rPr>
          <w:lang w:val="fr-FR"/>
        </w:rPr>
        <w:tab/>
        <w:t>0.0</w:t>
      </w:r>
      <w:r w:rsidRPr="00486D18">
        <w:rPr>
          <w:lang w:val="fr-FR"/>
        </w:rPr>
        <w:tab/>
        <w:t>-100</w:t>
      </w:r>
      <w:r w:rsidRPr="00486D18">
        <w:rPr>
          <w:lang w:val="fr-FR"/>
        </w:rPr>
        <w:tab/>
        <w:t>0.0</w:t>
      </w:r>
      <w:r w:rsidRPr="00486D18">
        <w:rPr>
          <w:lang w:val="fr-FR"/>
        </w:rPr>
        <w:tab/>
        <w:t>558.8</w:t>
      </w:r>
      <w:r w:rsidRPr="00486D18">
        <w:rPr>
          <w:lang w:val="fr-FR"/>
        </w:rPr>
        <w:tab/>
        <w:t>-100</w:t>
      </w:r>
      <w:r w:rsidRPr="00486D18">
        <w:rPr>
          <w:lang w:val="fr-FR"/>
        </w:rPr>
        <w:tab/>
        <w:t>0</w:t>
      </w:r>
    </w:p>
    <w:p w14:paraId="5D0C695A" w14:textId="77777777" w:rsidR="0008051B" w:rsidRDefault="0008051B" w:rsidP="0008051B">
      <w:pPr>
        <w:pStyle w:val="Style7"/>
      </w:pPr>
      <w:r>
        <w:t>BI - Other Fully Halogenated CFCs</w:t>
      </w:r>
      <w:r>
        <w:tab/>
        <w:t>0.0</w:t>
      </w:r>
      <w:r>
        <w:tab/>
        <w:t>0.0</w:t>
      </w:r>
      <w:r>
        <w:tab/>
        <w:t>-100</w:t>
      </w:r>
      <w:r>
        <w:tab/>
        <w:t>0.0</w:t>
      </w:r>
      <w:r>
        <w:tab/>
        <w:t>8.9</w:t>
      </w:r>
      <w:r>
        <w:tab/>
        <w:t>-100</w:t>
      </w:r>
      <w:r>
        <w:tab/>
        <w:t>0</w:t>
      </w:r>
    </w:p>
    <w:p w14:paraId="4032917D" w14:textId="77777777" w:rsidR="0008051B" w:rsidRDefault="0008051B" w:rsidP="0008051B">
      <w:pPr>
        <w:pStyle w:val="Style7"/>
      </w:pPr>
      <w:r>
        <w:t>BII - Carbon Tetrachloride (CTC)</w:t>
      </w:r>
      <w:r>
        <w:tab/>
        <w:t>0.0</w:t>
      </w:r>
      <w:r>
        <w:tab/>
        <w:t>11,629.6</w:t>
      </w:r>
      <w:r>
        <w:tab/>
        <w:t>-100</w:t>
      </w:r>
      <w:r>
        <w:tab/>
        <w:t>0.0</w:t>
      </w:r>
      <w:r>
        <w:tab/>
        <w:t>685.9</w:t>
      </w:r>
      <w:r>
        <w:tab/>
        <w:t>-100</w:t>
      </w:r>
      <w:r>
        <w:tab/>
        <w:t>0</w:t>
      </w:r>
    </w:p>
    <w:p w14:paraId="6F04428C" w14:textId="77777777" w:rsidR="0008051B" w:rsidRDefault="0008051B" w:rsidP="0008051B">
      <w:pPr>
        <w:pStyle w:val="Style7"/>
      </w:pPr>
      <w:r>
        <w:t>BIII - Methyl Chloroform (TCA)</w:t>
      </w:r>
      <w:r>
        <w:tab/>
        <w:t>0.0</w:t>
      </w:r>
      <w:r>
        <w:tab/>
        <w:t>32.4</w:t>
      </w:r>
      <w:r>
        <w:tab/>
        <w:t>-100</w:t>
      </w:r>
      <w:r>
        <w:tab/>
        <w:t>0.0</w:t>
      </w:r>
      <w:r>
        <w:tab/>
        <w:t>159.6</w:t>
      </w:r>
      <w:r>
        <w:tab/>
        <w:t>-100</w:t>
      </w:r>
      <w:r>
        <w:tab/>
        <w:t>0</w:t>
      </w:r>
    </w:p>
    <w:p w14:paraId="1179E268" w14:textId="77777777" w:rsidR="0008051B" w:rsidRDefault="0008051B" w:rsidP="0008051B">
      <w:pPr>
        <w:pStyle w:val="Style7"/>
      </w:pPr>
      <w:r>
        <w:t>CI - Hydrochlorofluorocarbons (HCFCs)</w:t>
      </w:r>
      <w:r>
        <w:tab/>
        <w:t>131.25</w:t>
      </w:r>
      <w:r>
        <w:tab/>
        <w:t>921.60</w:t>
      </w:r>
      <w:r>
        <w:tab/>
        <w:t>-85.76</w:t>
      </w:r>
      <w:r>
        <w:tab/>
        <w:t>649.58</w:t>
      </w:r>
      <w:r>
        <w:tab/>
        <w:t>3,357.83</w:t>
      </w:r>
      <w:r>
        <w:tab/>
        <w:t>-80.65</w:t>
      </w:r>
      <w:r>
        <w:tab/>
        <w:t>0.0011</w:t>
      </w:r>
    </w:p>
    <w:p w14:paraId="0BEF78D7" w14:textId="77777777" w:rsidR="0008051B" w:rsidRDefault="0008051B" w:rsidP="0008051B">
      <w:pPr>
        <w:pStyle w:val="Style7"/>
      </w:pPr>
      <w:r>
        <w:t xml:space="preserve">CII - </w:t>
      </w:r>
      <w:proofErr w:type="spellStart"/>
      <w:r>
        <w:t>Hydrobromofluorocarbons</w:t>
      </w:r>
      <w:proofErr w:type="spellEnd"/>
      <w:r>
        <w:t xml:space="preserve"> (HBFCs)</w:t>
      </w:r>
      <w:r>
        <w:tab/>
        <w:t>0.0</w:t>
      </w:r>
      <w:r>
        <w:tab/>
      </w:r>
      <w:r>
        <w:tab/>
        <w:t>-100</w:t>
      </w:r>
      <w:r>
        <w:tab/>
        <w:t>0.0</w:t>
      </w:r>
      <w:r>
        <w:tab/>
      </w:r>
      <w:r>
        <w:tab/>
        <w:t>-100</w:t>
      </w:r>
      <w:r>
        <w:tab/>
        <w:t>0</w:t>
      </w:r>
    </w:p>
    <w:p w14:paraId="7CFB8766" w14:textId="77777777" w:rsidR="0008051B" w:rsidRDefault="0008051B" w:rsidP="0008051B">
      <w:pPr>
        <w:pStyle w:val="Style7"/>
      </w:pPr>
      <w:r>
        <w:t>CIII - Bromochloromethane (BCM)</w:t>
      </w:r>
      <w:r>
        <w:tab/>
        <w:t>0.0</w:t>
      </w:r>
      <w:r>
        <w:tab/>
      </w:r>
      <w:r>
        <w:tab/>
        <w:t>-100</w:t>
      </w:r>
      <w:r>
        <w:tab/>
        <w:t>0.0</w:t>
      </w:r>
      <w:r>
        <w:tab/>
      </w:r>
      <w:r>
        <w:tab/>
        <w:t>-100</w:t>
      </w:r>
      <w:r>
        <w:tab/>
        <w:t>0</w:t>
      </w:r>
    </w:p>
    <w:p w14:paraId="58865634" w14:textId="77777777" w:rsidR="0008051B" w:rsidRDefault="0008051B" w:rsidP="0008051B">
      <w:pPr>
        <w:pStyle w:val="Style7"/>
      </w:pPr>
      <w:r>
        <w:t>EI - Methyl Bromide (MB)</w:t>
      </w:r>
      <w:r>
        <w:tab/>
        <w:t>0.0</w:t>
      </w:r>
      <w:r>
        <w:tab/>
        <w:t>0.0</w:t>
      </w:r>
      <w:r>
        <w:tab/>
        <w:t>-100</w:t>
      </w:r>
      <w:r>
        <w:tab/>
        <w:t>19.2</w:t>
      </w:r>
      <w:r>
        <w:tab/>
        <w:t>3,495.6</w:t>
      </w:r>
      <w:r>
        <w:tab/>
        <w:t>-99.45</w:t>
      </w:r>
      <w:r>
        <w:tab/>
        <w:t>0.0000</w:t>
      </w:r>
    </w:p>
    <w:p w14:paraId="34A5F65D"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131.25</w:t>
      </w:r>
      <w:r w:rsidRPr="00486D18">
        <w:rPr>
          <w:lang w:val="fr-FR"/>
        </w:rPr>
        <w:tab/>
        <w:t>36,553.40</w:t>
      </w:r>
      <w:r w:rsidRPr="00486D18">
        <w:rPr>
          <w:lang w:val="fr-FR"/>
        </w:rPr>
        <w:tab/>
        <w:t>-99.64</w:t>
      </w:r>
      <w:r w:rsidRPr="00486D18">
        <w:rPr>
          <w:lang w:val="fr-FR"/>
        </w:rPr>
        <w:tab/>
        <w:t>668.78</w:t>
      </w:r>
      <w:r w:rsidRPr="00486D18">
        <w:rPr>
          <w:lang w:val="fr-FR"/>
        </w:rPr>
        <w:tab/>
        <w:t>34,091.03</w:t>
      </w:r>
      <w:r w:rsidRPr="00486D18">
        <w:rPr>
          <w:lang w:val="fr-FR"/>
        </w:rPr>
        <w:tab/>
        <w:t>-98.04</w:t>
      </w:r>
      <w:r w:rsidRPr="00486D18">
        <w:rPr>
          <w:lang w:val="fr-FR"/>
        </w:rPr>
        <w:tab/>
        <w:t>0.0011</w:t>
      </w:r>
    </w:p>
    <w:p w14:paraId="5DE90FB8"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-420,658</w:t>
      </w:r>
      <w:r w:rsidRPr="00486D18">
        <w:rPr>
          <w:lang w:val="fr-FR"/>
        </w:rPr>
        <w:tab/>
        <w:t>19,711,628</w:t>
      </w:r>
      <w:r w:rsidRPr="00486D18">
        <w:rPr>
          <w:lang w:val="fr-FR"/>
        </w:rPr>
        <w:tab/>
        <w:t>-100</w:t>
      </w:r>
      <w:r w:rsidRPr="00486D18">
        <w:rPr>
          <w:lang w:val="fr-FR"/>
        </w:rPr>
        <w:tab/>
        <w:t>125,963,486</w:t>
      </w:r>
      <w:r w:rsidRPr="00486D18">
        <w:rPr>
          <w:lang w:val="fr-FR"/>
        </w:rPr>
        <w:tab/>
        <w:t>201,377,173</w:t>
      </w:r>
      <w:r w:rsidRPr="00486D18">
        <w:rPr>
          <w:lang w:val="fr-FR"/>
        </w:rPr>
        <w:tab/>
        <w:t>-37.45</w:t>
      </w:r>
      <w:r w:rsidRPr="00486D18">
        <w:rPr>
          <w:lang w:val="fr-FR"/>
        </w:rPr>
        <w:tab/>
        <w:t>209.2003</w:t>
      </w:r>
    </w:p>
    <w:p w14:paraId="510D000D" w14:textId="77777777" w:rsidR="0008051B" w:rsidRDefault="0008051B" w:rsidP="0008051B">
      <w:pPr>
        <w:pStyle w:val="Style6"/>
      </w:pPr>
      <w:r>
        <w:t xml:space="preserve">Western Europe and Others </w:t>
      </w:r>
      <w:proofErr w:type="gramStart"/>
      <w:r>
        <w:t>-  22</w:t>
      </w:r>
      <w:proofErr w:type="gramEnd"/>
      <w:r>
        <w:t xml:space="preserve">      </w:t>
      </w:r>
      <w:proofErr w:type="gramStart"/>
      <w:r>
        <w:t xml:space="preserve">   (</w:t>
      </w:r>
      <w:proofErr w:type="gramEnd"/>
      <w:r>
        <w:t>Population**: 990,124)</w:t>
      </w:r>
    </w:p>
    <w:p w14:paraId="7AC7D660" w14:textId="77777777" w:rsidR="0008051B" w:rsidRPr="00486D18" w:rsidRDefault="0008051B" w:rsidP="0008051B">
      <w:pPr>
        <w:pStyle w:val="Style7"/>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-214.4</w:t>
      </w:r>
      <w:r w:rsidRPr="00486D18">
        <w:rPr>
          <w:lang w:val="fr-FR"/>
        </w:rPr>
        <w:tab/>
        <w:t>477,935.4</w:t>
      </w:r>
      <w:r w:rsidRPr="00486D18">
        <w:rPr>
          <w:lang w:val="fr-FR"/>
        </w:rPr>
        <w:tab/>
        <w:t>-100</w:t>
      </w:r>
      <w:r w:rsidRPr="00486D18">
        <w:rPr>
          <w:lang w:val="fr-FR"/>
        </w:rPr>
        <w:tab/>
        <w:t>-276.2</w:t>
      </w:r>
      <w:r w:rsidRPr="00486D18">
        <w:rPr>
          <w:lang w:val="fr-FR"/>
        </w:rPr>
        <w:tab/>
        <w:t>393,249.3</w:t>
      </w:r>
      <w:r w:rsidRPr="00486D18">
        <w:rPr>
          <w:lang w:val="fr-FR"/>
        </w:rPr>
        <w:tab/>
        <w:t>-100</w:t>
      </w:r>
      <w:r w:rsidRPr="00486D18">
        <w:rPr>
          <w:lang w:val="fr-FR"/>
        </w:rPr>
        <w:tab/>
        <w:t>0</w:t>
      </w:r>
    </w:p>
    <w:p w14:paraId="5F78110B" w14:textId="77777777" w:rsidR="0008051B" w:rsidRPr="00486D18" w:rsidRDefault="0008051B" w:rsidP="0008051B">
      <w:pPr>
        <w:pStyle w:val="Style7"/>
        <w:rPr>
          <w:lang w:val="fr-FR"/>
        </w:rPr>
      </w:pPr>
      <w:r w:rsidRPr="00486D18">
        <w:rPr>
          <w:lang w:val="fr-FR"/>
        </w:rPr>
        <w:t>AII - Halons</w:t>
      </w:r>
      <w:r w:rsidRPr="00486D18">
        <w:rPr>
          <w:lang w:val="fr-FR"/>
        </w:rPr>
        <w:tab/>
        <w:t>-22.0</w:t>
      </w:r>
      <w:r w:rsidRPr="00486D18">
        <w:rPr>
          <w:lang w:val="fr-FR"/>
        </w:rPr>
        <w:tab/>
        <w:t>71,193.0</w:t>
      </w:r>
      <w:r w:rsidRPr="00486D18">
        <w:rPr>
          <w:lang w:val="fr-FR"/>
        </w:rPr>
        <w:tab/>
        <w:t>-100</w:t>
      </w:r>
      <w:r w:rsidRPr="00486D18">
        <w:rPr>
          <w:lang w:val="fr-FR"/>
        </w:rPr>
        <w:tab/>
        <w:t>-22.1</w:t>
      </w:r>
      <w:r w:rsidRPr="00486D18">
        <w:rPr>
          <w:lang w:val="fr-FR"/>
        </w:rPr>
        <w:tab/>
        <w:t>60,988.6</w:t>
      </w:r>
      <w:r w:rsidRPr="00486D18">
        <w:rPr>
          <w:lang w:val="fr-FR"/>
        </w:rPr>
        <w:tab/>
        <w:t>-100</w:t>
      </w:r>
      <w:r w:rsidRPr="00486D18">
        <w:rPr>
          <w:lang w:val="fr-FR"/>
        </w:rPr>
        <w:tab/>
        <w:t>0</w:t>
      </w:r>
    </w:p>
    <w:p w14:paraId="1C32A9B1" w14:textId="77777777" w:rsidR="0008051B" w:rsidRDefault="0008051B" w:rsidP="0008051B">
      <w:pPr>
        <w:pStyle w:val="Style7"/>
      </w:pPr>
      <w:r>
        <w:t>BI - Other Fully Halogenated CFCs</w:t>
      </w:r>
      <w:r>
        <w:tab/>
        <w:t>0.0</w:t>
      </w:r>
      <w:r>
        <w:tab/>
        <w:t>99.0</w:t>
      </w:r>
      <w:r>
        <w:tab/>
        <w:t>-100</w:t>
      </w:r>
      <w:r>
        <w:tab/>
        <w:t>0.0</w:t>
      </w:r>
      <w:r>
        <w:tab/>
        <w:t>94.3</w:t>
      </w:r>
      <w:r>
        <w:tab/>
        <w:t>-100</w:t>
      </w:r>
      <w:r>
        <w:tab/>
        <w:t>0</w:t>
      </w:r>
    </w:p>
    <w:p w14:paraId="5EA4A4D8" w14:textId="77777777" w:rsidR="0008051B" w:rsidRDefault="0008051B" w:rsidP="0008051B">
      <w:pPr>
        <w:pStyle w:val="Style7"/>
      </w:pPr>
      <w:r>
        <w:t>BII - Carbon Tetrachloride (CTC)</w:t>
      </w:r>
      <w:r>
        <w:tab/>
        <w:t>-4,862.0</w:t>
      </w:r>
      <w:r>
        <w:tab/>
        <w:t>132,586.3</w:t>
      </w:r>
      <w:r>
        <w:tab/>
        <w:t>-100</w:t>
      </w:r>
      <w:r>
        <w:tab/>
        <w:t>-8,486.4</w:t>
      </w:r>
      <w:r>
        <w:tab/>
        <w:t>64,973.4</w:t>
      </w:r>
      <w:r>
        <w:tab/>
        <w:t>-100</w:t>
      </w:r>
      <w:r>
        <w:tab/>
        <w:t>0</w:t>
      </w:r>
    </w:p>
    <w:p w14:paraId="6D54DF7D" w14:textId="77777777" w:rsidR="0008051B" w:rsidRDefault="0008051B" w:rsidP="0008051B">
      <w:pPr>
        <w:pStyle w:val="Style7"/>
      </w:pPr>
      <w:r>
        <w:t>BIII - Methyl Chloroform (TCA)</w:t>
      </w:r>
      <w:r>
        <w:tab/>
        <w:t>0.0</w:t>
      </w:r>
      <w:r>
        <w:tab/>
        <w:t>22,007.1</w:t>
      </w:r>
      <w:r>
        <w:tab/>
        <w:t>-100</w:t>
      </w:r>
      <w:r>
        <w:tab/>
        <w:t>0.0</w:t>
      </w:r>
      <w:r>
        <w:tab/>
        <w:t>16,743.7</w:t>
      </w:r>
      <w:r>
        <w:tab/>
        <w:t>-100</w:t>
      </w:r>
      <w:r>
        <w:tab/>
        <w:t>0</w:t>
      </w:r>
    </w:p>
    <w:p w14:paraId="6C0EA343" w14:textId="77777777" w:rsidR="0008051B" w:rsidRDefault="0008051B" w:rsidP="0008051B">
      <w:pPr>
        <w:pStyle w:val="Style7"/>
      </w:pPr>
      <w:r>
        <w:t>CI - Hydrochlorofluorocarbons (HCFCs)</w:t>
      </w:r>
      <w:r>
        <w:tab/>
        <w:t>-15.39</w:t>
      </w:r>
      <w:r>
        <w:tab/>
        <w:t>15,034.00</w:t>
      </w:r>
      <w:r>
        <w:tab/>
        <w:t>-100</w:t>
      </w:r>
      <w:r>
        <w:tab/>
        <w:t>-10.13</w:t>
      </w:r>
      <w:r>
        <w:tab/>
        <w:t>11,280.00</w:t>
      </w:r>
      <w:r>
        <w:tab/>
        <w:t>-100</w:t>
      </w:r>
      <w:r>
        <w:tab/>
        <w:t>0</w:t>
      </w:r>
    </w:p>
    <w:p w14:paraId="089A2E11" w14:textId="77777777" w:rsidR="0008051B" w:rsidRDefault="0008051B" w:rsidP="0008051B">
      <w:pPr>
        <w:pStyle w:val="Style7"/>
      </w:pPr>
      <w:r>
        <w:t xml:space="preserve">CII - </w:t>
      </w:r>
      <w:proofErr w:type="spellStart"/>
      <w:r>
        <w:t>Hydrobromofluorocarbons</w:t>
      </w:r>
      <w:proofErr w:type="spellEnd"/>
      <w:r>
        <w:t xml:space="preserve"> (HBFCs)</w:t>
      </w:r>
      <w:r>
        <w:tab/>
        <w:t>0.0</w:t>
      </w:r>
      <w:r>
        <w:tab/>
      </w:r>
      <w:r>
        <w:tab/>
        <w:t>-100</w:t>
      </w:r>
      <w:r>
        <w:tab/>
        <w:t>0.0</w:t>
      </w:r>
      <w:r>
        <w:tab/>
      </w:r>
      <w:r>
        <w:tab/>
        <w:t>-100</w:t>
      </w:r>
      <w:r>
        <w:tab/>
        <w:t>0</w:t>
      </w:r>
    </w:p>
    <w:p w14:paraId="1DE5E4DF" w14:textId="77777777" w:rsidR="0008051B" w:rsidRDefault="0008051B" w:rsidP="0008051B">
      <w:pPr>
        <w:pStyle w:val="Style7"/>
      </w:pPr>
      <w:r>
        <w:t>CIII - Bromochloromethane (BCM)</w:t>
      </w:r>
      <w:r>
        <w:tab/>
        <w:t>0.0</w:t>
      </w:r>
      <w:r>
        <w:tab/>
      </w:r>
      <w:r>
        <w:tab/>
        <w:t>-100</w:t>
      </w:r>
      <w:r>
        <w:tab/>
        <w:t>-27.4</w:t>
      </w:r>
      <w:r>
        <w:tab/>
      </w:r>
      <w:r>
        <w:tab/>
        <w:t>-100</w:t>
      </w:r>
      <w:r>
        <w:tab/>
        <w:t>0</w:t>
      </w:r>
    </w:p>
    <w:p w14:paraId="1789F650" w14:textId="77777777" w:rsidR="0008051B" w:rsidRDefault="0008051B" w:rsidP="0008051B">
      <w:pPr>
        <w:pStyle w:val="Style7"/>
      </w:pPr>
      <w:r>
        <w:t>EI - Methyl Bromide (MB)</w:t>
      </w:r>
      <w:r>
        <w:tab/>
        <w:t>0.0</w:t>
      </w:r>
      <w:r>
        <w:tab/>
        <w:t>2,517.0</w:t>
      </w:r>
      <w:r>
        <w:tab/>
        <w:t>-100</w:t>
      </w:r>
      <w:r>
        <w:tab/>
        <w:t>-11.6</w:t>
      </w:r>
      <w:r>
        <w:tab/>
        <w:t>12,489.4</w:t>
      </w:r>
      <w:r>
        <w:tab/>
        <w:t>-100</w:t>
      </w:r>
      <w:r>
        <w:tab/>
        <w:t>0</w:t>
      </w:r>
    </w:p>
    <w:p w14:paraId="22BB107D"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-5,113.79</w:t>
      </w:r>
      <w:r w:rsidRPr="00486D18">
        <w:rPr>
          <w:lang w:val="fr-FR"/>
        </w:rPr>
        <w:tab/>
        <w:t>721,371.80</w:t>
      </w:r>
      <w:r w:rsidRPr="00486D18">
        <w:rPr>
          <w:lang w:val="fr-FR"/>
        </w:rPr>
        <w:tab/>
        <w:t>-100</w:t>
      </w:r>
      <w:r w:rsidRPr="00486D18">
        <w:rPr>
          <w:lang w:val="fr-FR"/>
        </w:rPr>
        <w:tab/>
        <w:t>-8,833.83</w:t>
      </w:r>
      <w:r w:rsidRPr="00486D18">
        <w:rPr>
          <w:lang w:val="fr-FR"/>
        </w:rPr>
        <w:tab/>
        <w:t>559,818.70</w:t>
      </w:r>
      <w:r w:rsidRPr="00486D18">
        <w:rPr>
          <w:lang w:val="fr-FR"/>
        </w:rPr>
        <w:tab/>
        <w:t>-100</w:t>
      </w:r>
      <w:r w:rsidRPr="00486D18">
        <w:rPr>
          <w:lang w:val="fr-FR"/>
        </w:rPr>
        <w:tab/>
        <w:t>0</w:t>
      </w:r>
    </w:p>
    <w:p w14:paraId="7D745270"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368,974</w:t>
      </w:r>
      <w:r w:rsidRPr="00486D18">
        <w:rPr>
          <w:lang w:val="fr-FR"/>
        </w:rPr>
        <w:tab/>
        <w:t>103,536,063</w:t>
      </w:r>
      <w:r w:rsidRPr="00486D18">
        <w:rPr>
          <w:lang w:val="fr-FR"/>
        </w:rPr>
        <w:tab/>
        <w:t>-99.64</w:t>
      </w:r>
      <w:r w:rsidRPr="00486D18">
        <w:rPr>
          <w:lang w:val="fr-FR"/>
        </w:rPr>
        <w:tab/>
        <w:t>50,860,730</w:t>
      </w:r>
      <w:r w:rsidRPr="00486D18">
        <w:rPr>
          <w:lang w:val="fr-FR"/>
        </w:rPr>
        <w:tab/>
        <w:t>215,913,482</w:t>
      </w:r>
      <w:r w:rsidRPr="00486D18">
        <w:rPr>
          <w:lang w:val="fr-FR"/>
        </w:rPr>
        <w:tab/>
        <w:t>-76.44</w:t>
      </w:r>
      <w:r w:rsidRPr="00486D18">
        <w:rPr>
          <w:lang w:val="fr-FR"/>
        </w:rPr>
        <w:tab/>
        <w:t>51.3680</w:t>
      </w:r>
    </w:p>
    <w:p w14:paraId="728B9A61" w14:textId="3CCF366E" w:rsidR="0008051B" w:rsidRDefault="0008051B" w:rsidP="0008051B">
      <w:pPr>
        <w:pStyle w:val="Style1"/>
      </w:pPr>
      <w:r>
        <w:lastRenderedPageBreak/>
        <w:t>Annex VIb- Production and consumption of controlled substances - comparison of 2024 with baseline:</w:t>
      </w:r>
      <w:r>
        <w:br/>
        <w:t xml:space="preserve">Summary by geographical region of </w:t>
      </w:r>
      <w:r w:rsidR="003551A2">
        <w:t>P</w:t>
      </w:r>
      <w:r>
        <w:t>arties (ODP/CO2-eq tonnes).</w:t>
      </w:r>
    </w:p>
    <w:p w14:paraId="70AE79A4" w14:textId="77777777" w:rsidR="0008051B" w:rsidRDefault="0008051B" w:rsidP="0008051B">
      <w:pPr>
        <w:pStyle w:val="Style2"/>
      </w:pPr>
      <w:r>
        <w:t>Key</w:t>
      </w:r>
    </w:p>
    <w:p w14:paraId="707D72E6"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17ADD82B"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034AB1C8"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6392F60F"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17F68455"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673F640E"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05EE4940" w14:textId="77777777" w:rsidR="0008051B" w:rsidRDefault="0008051B" w:rsidP="0008051B">
      <w:pPr>
        <w:pStyle w:val="Style3"/>
      </w:pPr>
      <w:r>
        <w:t>CII</w:t>
      </w:r>
      <w:r>
        <w:tab/>
        <w:t>-</w:t>
      </w:r>
      <w:r>
        <w:tab/>
        <w:t>Annex C, Group II (HBFCs). Phase-out requirement was from 1996.</w:t>
      </w:r>
    </w:p>
    <w:p w14:paraId="217CDFC3" w14:textId="77777777" w:rsidR="0008051B" w:rsidRDefault="0008051B" w:rsidP="0008051B">
      <w:pPr>
        <w:pStyle w:val="Style3"/>
      </w:pPr>
      <w:r>
        <w:t>CIII</w:t>
      </w:r>
      <w:r>
        <w:tab/>
        <w:t>-</w:t>
      </w:r>
      <w:r>
        <w:tab/>
        <w:t>Annex C, Group III (Bromochloromethane). Phase-out requirement was from 2002.</w:t>
      </w:r>
    </w:p>
    <w:p w14:paraId="4EA10891"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12D27C85"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2FFFA5A0" w14:textId="77777777" w:rsidR="0008051B" w:rsidRDefault="0008051B" w:rsidP="0008051B">
      <w:pPr>
        <w:pStyle w:val="Style4"/>
      </w:pPr>
      <w:r>
        <w:tab/>
      </w:r>
      <w:r>
        <w:tab/>
        <w:t>PRODUCTION*</w:t>
      </w:r>
      <w:r>
        <w:tab/>
      </w:r>
      <w:r>
        <w:tab/>
      </w:r>
      <w:r>
        <w:tab/>
        <w:t>CONSUMPTION*</w:t>
      </w:r>
      <w:r>
        <w:tab/>
      </w:r>
    </w:p>
    <w:p w14:paraId="7D81C483" w14:textId="77777777" w:rsidR="0008051B" w:rsidRPr="00AA761A" w:rsidRDefault="0008051B" w:rsidP="0008051B">
      <w:pPr>
        <w:pStyle w:val="Style5"/>
        <w:rPr>
          <w:lang w:val="fr-FR"/>
        </w:rPr>
      </w:pPr>
      <w:r>
        <w:tab/>
        <w:t>2024</w:t>
      </w:r>
      <w:r>
        <w:tab/>
        <w:t>Base</w:t>
      </w:r>
      <w:r>
        <w:tab/>
        <w:t>% Chng</w:t>
      </w:r>
      <w:r>
        <w:tab/>
        <w:t>2024</w:t>
      </w:r>
      <w:r>
        <w:tab/>
        <w:t>Base</w:t>
      </w:r>
      <w:r>
        <w:tab/>
        <w:t>% Chng</w:t>
      </w:r>
      <w:r>
        <w:tab/>
        <w:t xml:space="preserve">Per Cap. </w:t>
      </w:r>
      <w:r w:rsidRPr="00AA761A">
        <w:rPr>
          <w:lang w:val="fr-FR"/>
        </w:rPr>
        <w:t>Cons.</w:t>
      </w:r>
    </w:p>
    <w:p w14:paraId="765CCA2D" w14:textId="77777777" w:rsidR="0008051B" w:rsidRPr="00486D18" w:rsidRDefault="0008051B" w:rsidP="0008051B">
      <w:pPr>
        <w:pStyle w:val="Style6"/>
        <w:rPr>
          <w:lang w:val="fr-FR"/>
        </w:rPr>
      </w:pPr>
      <w:r w:rsidRPr="00486D18">
        <w:rPr>
          <w:lang w:val="fr-FR"/>
        </w:rPr>
        <w:t xml:space="preserve">Africa </w:t>
      </w:r>
      <w:proofErr w:type="gramStart"/>
      <w:r w:rsidRPr="00486D18">
        <w:rPr>
          <w:lang w:val="fr-FR"/>
        </w:rPr>
        <w:t>-  54</w:t>
      </w:r>
      <w:proofErr w:type="gramEnd"/>
      <w:r w:rsidRPr="00486D18">
        <w:rPr>
          <w:lang w:val="fr-FR"/>
        </w:rPr>
        <w:t xml:space="preserve">      </w:t>
      </w:r>
      <w:proofErr w:type="gramStart"/>
      <w:r w:rsidRPr="00486D18">
        <w:rPr>
          <w:lang w:val="fr-FR"/>
        </w:rPr>
        <w:t xml:space="preserve">   (</w:t>
      </w:r>
      <w:proofErr w:type="gramEnd"/>
      <w:r w:rsidRPr="00486D18">
        <w:rPr>
          <w:lang w:val="fr-FR"/>
        </w:rPr>
        <w:t>Population**: 1,496,125)</w:t>
      </w:r>
    </w:p>
    <w:p w14:paraId="60C51276" w14:textId="77777777" w:rsidR="0008051B" w:rsidRPr="00486D18" w:rsidRDefault="0008051B" w:rsidP="0008051B">
      <w:pPr>
        <w:pStyle w:val="Style7"/>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0.0</w:t>
      </w:r>
      <w:r w:rsidRPr="00486D18">
        <w:rPr>
          <w:lang w:val="fr-FR"/>
        </w:rPr>
        <w:tab/>
        <w:t>542.3</w:t>
      </w:r>
      <w:r w:rsidRPr="00486D18">
        <w:rPr>
          <w:lang w:val="fr-FR"/>
        </w:rPr>
        <w:tab/>
        <w:t>-100</w:t>
      </w:r>
      <w:r w:rsidRPr="00486D18">
        <w:rPr>
          <w:lang w:val="fr-FR"/>
        </w:rPr>
        <w:tab/>
        <w:t>0.0</w:t>
      </w:r>
      <w:r w:rsidRPr="00486D18">
        <w:rPr>
          <w:lang w:val="fr-FR"/>
        </w:rPr>
        <w:tab/>
        <w:t>14,653.2</w:t>
      </w:r>
      <w:r w:rsidRPr="00486D18">
        <w:rPr>
          <w:lang w:val="fr-FR"/>
        </w:rPr>
        <w:tab/>
        <w:t>-100</w:t>
      </w:r>
      <w:r w:rsidRPr="00486D18">
        <w:rPr>
          <w:lang w:val="fr-FR"/>
        </w:rPr>
        <w:tab/>
        <w:t>0</w:t>
      </w:r>
    </w:p>
    <w:p w14:paraId="03622B49" w14:textId="77777777" w:rsidR="0008051B" w:rsidRDefault="0008051B" w:rsidP="0008051B">
      <w:pPr>
        <w:pStyle w:val="Style7"/>
      </w:pPr>
      <w:r>
        <w:t>AII - Halons</w:t>
      </w:r>
      <w:r>
        <w:tab/>
        <w:t>0.0</w:t>
      </w:r>
      <w:r>
        <w:tab/>
        <w:t>0.0</w:t>
      </w:r>
      <w:r>
        <w:tab/>
        <w:t>-100</w:t>
      </w:r>
      <w:r>
        <w:tab/>
        <w:t>0.0</w:t>
      </w:r>
      <w:r>
        <w:tab/>
        <w:t>2,324.5</w:t>
      </w:r>
      <w:r>
        <w:tab/>
        <w:t>-100</w:t>
      </w:r>
      <w:r>
        <w:tab/>
        <w:t>0</w:t>
      </w:r>
    </w:p>
    <w:p w14:paraId="68235101" w14:textId="77777777" w:rsidR="0008051B" w:rsidRDefault="0008051B" w:rsidP="0008051B">
      <w:pPr>
        <w:pStyle w:val="Style7"/>
      </w:pPr>
      <w:r>
        <w:t>BI - Other Fully Halogenated CFCs</w:t>
      </w:r>
      <w:r>
        <w:tab/>
        <w:t>0.0</w:t>
      </w:r>
      <w:r>
        <w:tab/>
        <w:t>0.0</w:t>
      </w:r>
      <w:r>
        <w:tab/>
        <w:t>-100</w:t>
      </w:r>
      <w:r>
        <w:tab/>
        <w:t>0.0</w:t>
      </w:r>
      <w:r>
        <w:tab/>
        <w:t>2.0</w:t>
      </w:r>
      <w:r>
        <w:tab/>
        <w:t>-100</w:t>
      </w:r>
      <w:r>
        <w:tab/>
        <w:t>0</w:t>
      </w:r>
    </w:p>
    <w:p w14:paraId="2DE78A20" w14:textId="77777777" w:rsidR="0008051B" w:rsidRDefault="0008051B" w:rsidP="0008051B">
      <w:pPr>
        <w:pStyle w:val="Style7"/>
      </w:pPr>
      <w:r>
        <w:t>BII - Carbon Tetrachloride (CTC)</w:t>
      </w:r>
      <w:r>
        <w:tab/>
        <w:t>0.0</w:t>
      </w:r>
      <w:r>
        <w:tab/>
        <w:t>0.0</w:t>
      </w:r>
      <w:r>
        <w:tab/>
        <w:t>-100</w:t>
      </w:r>
      <w:r>
        <w:tab/>
        <w:t>0.0</w:t>
      </w:r>
      <w:r>
        <w:tab/>
        <w:t>317.7</w:t>
      </w:r>
      <w:r>
        <w:tab/>
        <w:t>-100</w:t>
      </w:r>
      <w:r>
        <w:tab/>
        <w:t>0</w:t>
      </w:r>
    </w:p>
    <w:p w14:paraId="26AAC3A5" w14:textId="77777777" w:rsidR="0008051B" w:rsidRDefault="0008051B" w:rsidP="0008051B">
      <w:pPr>
        <w:pStyle w:val="Style7"/>
      </w:pPr>
      <w:r>
        <w:t>BIII - Methyl Chloroform (TCA)</w:t>
      </w:r>
      <w:r>
        <w:tab/>
        <w:t>0.0</w:t>
      </w:r>
      <w:r>
        <w:tab/>
        <w:t>0.0</w:t>
      </w:r>
      <w:r>
        <w:tab/>
        <w:t>-100</w:t>
      </w:r>
      <w:r>
        <w:tab/>
        <w:t>0.0</w:t>
      </w:r>
      <w:r>
        <w:tab/>
        <w:t>79.7</w:t>
      </w:r>
      <w:r>
        <w:tab/>
        <w:t>-100</w:t>
      </w:r>
      <w:r>
        <w:tab/>
        <w:t>0</w:t>
      </w:r>
    </w:p>
    <w:p w14:paraId="00205881" w14:textId="77777777" w:rsidR="0008051B" w:rsidRDefault="0008051B" w:rsidP="0008051B">
      <w:pPr>
        <w:pStyle w:val="Style7"/>
      </w:pPr>
      <w:r>
        <w:t>CI - Hydrochlorofluorocarbons (HCFCs)</w:t>
      </w:r>
      <w:r>
        <w:tab/>
        <w:t>0.00</w:t>
      </w:r>
      <w:r>
        <w:tab/>
        <w:t>0.00</w:t>
      </w:r>
      <w:r>
        <w:tab/>
        <w:t>-100</w:t>
      </w:r>
      <w:r>
        <w:tab/>
        <w:t>682.99</w:t>
      </w:r>
      <w:r>
        <w:tab/>
        <w:t>2,183.81</w:t>
      </w:r>
      <w:r>
        <w:tab/>
        <w:t>-68.72</w:t>
      </w:r>
      <w:r>
        <w:tab/>
        <w:t>0.0005</w:t>
      </w:r>
    </w:p>
    <w:p w14:paraId="73EFEBE1" w14:textId="77777777" w:rsidR="0008051B" w:rsidRDefault="0008051B" w:rsidP="0008051B">
      <w:pPr>
        <w:pStyle w:val="Style7"/>
      </w:pPr>
      <w:r>
        <w:t xml:space="preserve">CII - </w:t>
      </w:r>
      <w:proofErr w:type="spellStart"/>
      <w:r>
        <w:t>Hydrobromofluorocarbons</w:t>
      </w:r>
      <w:proofErr w:type="spellEnd"/>
      <w:r>
        <w:t xml:space="preserve"> (HBFCs)</w:t>
      </w:r>
      <w:r>
        <w:tab/>
        <w:t>0.0</w:t>
      </w:r>
      <w:r>
        <w:tab/>
      </w:r>
      <w:r>
        <w:tab/>
        <w:t>-100</w:t>
      </w:r>
      <w:r>
        <w:tab/>
        <w:t>0.0</w:t>
      </w:r>
      <w:r>
        <w:tab/>
      </w:r>
      <w:r>
        <w:tab/>
        <w:t>-100</w:t>
      </w:r>
      <w:r>
        <w:tab/>
        <w:t>0</w:t>
      </w:r>
    </w:p>
    <w:p w14:paraId="56391E95" w14:textId="77777777" w:rsidR="0008051B" w:rsidRDefault="0008051B" w:rsidP="0008051B">
      <w:pPr>
        <w:pStyle w:val="Style7"/>
      </w:pPr>
      <w:r>
        <w:t>CIII - Bromochloromethane (BCM)</w:t>
      </w:r>
      <w:r>
        <w:tab/>
        <w:t>0.0</w:t>
      </w:r>
      <w:r>
        <w:tab/>
      </w:r>
      <w:r>
        <w:tab/>
        <w:t>-100</w:t>
      </w:r>
      <w:r>
        <w:tab/>
        <w:t>0.0</w:t>
      </w:r>
      <w:r>
        <w:tab/>
      </w:r>
      <w:r>
        <w:tab/>
        <w:t>-100</w:t>
      </w:r>
      <w:r>
        <w:tab/>
        <w:t>0</w:t>
      </w:r>
    </w:p>
    <w:p w14:paraId="68572E7E" w14:textId="77777777" w:rsidR="0008051B" w:rsidRDefault="0008051B" w:rsidP="0008051B">
      <w:pPr>
        <w:pStyle w:val="Style7"/>
      </w:pPr>
      <w:r>
        <w:t>EI - Methyl Bromide (MB)</w:t>
      </w:r>
      <w:r>
        <w:tab/>
        <w:t>0.0</w:t>
      </w:r>
      <w:r>
        <w:tab/>
        <w:t>0.0</w:t>
      </w:r>
      <w:r>
        <w:tab/>
        <w:t>-100</w:t>
      </w:r>
      <w:r>
        <w:tab/>
        <w:t>0.0</w:t>
      </w:r>
      <w:r>
        <w:tab/>
        <w:t>2,683.5</w:t>
      </w:r>
      <w:r>
        <w:tab/>
        <w:t>-100</w:t>
      </w:r>
      <w:r>
        <w:tab/>
        <w:t>0</w:t>
      </w:r>
    </w:p>
    <w:p w14:paraId="739F74FB"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0.00</w:t>
      </w:r>
      <w:r w:rsidRPr="00486D18">
        <w:rPr>
          <w:lang w:val="fr-FR"/>
        </w:rPr>
        <w:tab/>
        <w:t>542.30</w:t>
      </w:r>
      <w:r w:rsidRPr="00486D18">
        <w:rPr>
          <w:lang w:val="fr-FR"/>
        </w:rPr>
        <w:tab/>
        <w:t>-100</w:t>
      </w:r>
      <w:r w:rsidRPr="00486D18">
        <w:rPr>
          <w:lang w:val="fr-FR"/>
        </w:rPr>
        <w:tab/>
        <w:t>682.99</w:t>
      </w:r>
      <w:r w:rsidRPr="00486D18">
        <w:rPr>
          <w:lang w:val="fr-FR"/>
        </w:rPr>
        <w:tab/>
        <w:t>22,244.41</w:t>
      </w:r>
      <w:r w:rsidRPr="00486D18">
        <w:rPr>
          <w:lang w:val="fr-FR"/>
        </w:rPr>
        <w:tab/>
        <w:t>-96.93</w:t>
      </w:r>
      <w:r w:rsidRPr="00486D18">
        <w:rPr>
          <w:lang w:val="fr-FR"/>
        </w:rPr>
        <w:tab/>
        <w:t>0.0005</w:t>
      </w:r>
    </w:p>
    <w:p w14:paraId="4757BFE3"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0</w:t>
      </w:r>
      <w:r w:rsidRPr="00486D18">
        <w:rPr>
          <w:lang w:val="fr-FR"/>
        </w:rPr>
        <w:tab/>
        <w:t>0</w:t>
      </w:r>
      <w:r w:rsidRPr="00486D18">
        <w:rPr>
          <w:lang w:val="fr-FR"/>
        </w:rPr>
        <w:tab/>
        <w:t>-100</w:t>
      </w:r>
      <w:r w:rsidRPr="00486D18">
        <w:rPr>
          <w:lang w:val="fr-FR"/>
        </w:rPr>
        <w:tab/>
        <w:t>89,847,800</w:t>
      </w:r>
      <w:r w:rsidRPr="00486D18">
        <w:rPr>
          <w:lang w:val="fr-FR"/>
        </w:rPr>
        <w:tab/>
        <w:t>123,077,466</w:t>
      </w:r>
      <w:r w:rsidRPr="00486D18">
        <w:rPr>
          <w:lang w:val="fr-FR"/>
        </w:rPr>
        <w:tab/>
        <w:t>-27.00</w:t>
      </w:r>
      <w:r w:rsidRPr="00486D18">
        <w:rPr>
          <w:lang w:val="fr-FR"/>
        </w:rPr>
        <w:tab/>
        <w:t>60.0537</w:t>
      </w:r>
    </w:p>
    <w:p w14:paraId="0C69474D" w14:textId="77777777" w:rsidR="0008051B" w:rsidRPr="00486D18" w:rsidRDefault="0008051B" w:rsidP="0008051B">
      <w:pPr>
        <w:pStyle w:val="Style6"/>
        <w:rPr>
          <w:lang w:val="fr-FR"/>
        </w:rPr>
      </w:pPr>
      <w:r w:rsidRPr="00486D18">
        <w:rPr>
          <w:lang w:val="fr-FR"/>
        </w:rPr>
        <w:t>Asia-Pacific -  57         (Population**: 4,660,490)</w:t>
      </w:r>
    </w:p>
    <w:p w14:paraId="3DE114AA" w14:textId="77777777" w:rsidR="0008051B" w:rsidRPr="00486D18" w:rsidRDefault="0008051B" w:rsidP="0008051B">
      <w:pPr>
        <w:pStyle w:val="Style7"/>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-20.9</w:t>
      </w:r>
      <w:r w:rsidRPr="00486D18">
        <w:rPr>
          <w:lang w:val="fr-FR"/>
        </w:rPr>
        <w:tab/>
        <w:t>199,239.4</w:t>
      </w:r>
      <w:r w:rsidRPr="00486D18">
        <w:rPr>
          <w:lang w:val="fr-FR"/>
        </w:rPr>
        <w:tab/>
        <w:t>-100</w:t>
      </w:r>
      <w:r w:rsidRPr="00486D18">
        <w:rPr>
          <w:lang w:val="fr-FR"/>
        </w:rPr>
        <w:tab/>
        <w:t>-17.7</w:t>
      </w:r>
      <w:r w:rsidRPr="00486D18">
        <w:rPr>
          <w:lang w:val="fr-FR"/>
        </w:rPr>
        <w:tab/>
        <w:t>236,509.3</w:t>
      </w:r>
      <w:r w:rsidRPr="00486D18">
        <w:rPr>
          <w:lang w:val="fr-FR"/>
        </w:rPr>
        <w:tab/>
        <w:t>-100</w:t>
      </w:r>
      <w:r w:rsidRPr="00486D18">
        <w:rPr>
          <w:lang w:val="fr-FR"/>
        </w:rPr>
        <w:tab/>
        <w:t>0</w:t>
      </w:r>
    </w:p>
    <w:p w14:paraId="7EE2805E" w14:textId="77777777" w:rsidR="0008051B" w:rsidRDefault="0008051B" w:rsidP="0008051B">
      <w:pPr>
        <w:pStyle w:val="Style7"/>
      </w:pPr>
      <w:r>
        <w:t>AII - Halons</w:t>
      </w:r>
      <w:r>
        <w:tab/>
        <w:t>0.0</w:t>
      </w:r>
      <w:r>
        <w:tab/>
        <w:t>73,378.8</w:t>
      </w:r>
      <w:r>
        <w:tab/>
        <w:t>-100</w:t>
      </w:r>
      <w:r>
        <w:tab/>
        <w:t>0.0</w:t>
      </w:r>
      <w:r>
        <w:tab/>
        <w:t>61,571.4</w:t>
      </w:r>
      <w:r>
        <w:tab/>
        <w:t>-100</w:t>
      </w:r>
      <w:r>
        <w:tab/>
        <w:t>0</w:t>
      </w:r>
    </w:p>
    <w:p w14:paraId="52638258" w14:textId="77777777" w:rsidR="0008051B" w:rsidRDefault="0008051B" w:rsidP="0008051B">
      <w:pPr>
        <w:pStyle w:val="Style7"/>
      </w:pPr>
      <w:r>
        <w:t>BI - Other Fully Halogenated CFCs</w:t>
      </w:r>
      <w:r>
        <w:tab/>
        <w:t>0.0</w:t>
      </w:r>
      <w:r>
        <w:tab/>
        <w:t>2,368.7</w:t>
      </w:r>
      <w:r>
        <w:tab/>
        <w:t>-100</w:t>
      </w:r>
      <w:r>
        <w:tab/>
        <w:t>0.0</w:t>
      </w:r>
      <w:r>
        <w:tab/>
        <w:t>2,372.7</w:t>
      </w:r>
      <w:r>
        <w:tab/>
        <w:t>-100</w:t>
      </w:r>
      <w:r>
        <w:tab/>
        <w:t>0</w:t>
      </w:r>
    </w:p>
    <w:p w14:paraId="4E8C4EE6" w14:textId="77777777" w:rsidR="0008051B" w:rsidRDefault="0008051B" w:rsidP="0008051B">
      <w:pPr>
        <w:pStyle w:val="Style7"/>
      </w:pPr>
      <w:r>
        <w:t>BII - Carbon Tetrachloride (CTC)</w:t>
      </w:r>
      <w:r>
        <w:tab/>
        <w:t>103.0</w:t>
      </w:r>
      <w:r>
        <w:tab/>
        <w:t>65,504.6</w:t>
      </w:r>
      <w:r>
        <w:tab/>
        <w:t>-99.84</w:t>
      </w:r>
      <w:r>
        <w:tab/>
        <w:t>103.1</w:t>
      </w:r>
      <w:r>
        <w:tab/>
        <w:t>138,497.6</w:t>
      </w:r>
      <w:r>
        <w:tab/>
        <w:t>-99.93</w:t>
      </w:r>
      <w:r>
        <w:tab/>
        <w:t>0.0000</w:t>
      </w:r>
    </w:p>
    <w:p w14:paraId="77BB9ABA" w14:textId="77777777" w:rsidR="0008051B" w:rsidRDefault="0008051B" w:rsidP="0008051B">
      <w:pPr>
        <w:pStyle w:val="Style7"/>
      </w:pPr>
      <w:r>
        <w:t>BIII - Methyl Chloroform (TCA)</w:t>
      </w:r>
      <w:r>
        <w:tab/>
        <w:t>0.0</w:t>
      </w:r>
      <w:r>
        <w:tab/>
        <w:t>15,756.9</w:t>
      </w:r>
      <w:r>
        <w:tab/>
        <w:t>-100</w:t>
      </w:r>
      <w:r>
        <w:tab/>
        <w:t>0.0</w:t>
      </w:r>
      <w:r>
        <w:tab/>
        <w:t>18,849.0</w:t>
      </w:r>
      <w:r>
        <w:tab/>
        <w:t>-100</w:t>
      </w:r>
      <w:r>
        <w:tab/>
        <w:t>0</w:t>
      </w:r>
    </w:p>
    <w:p w14:paraId="732BD537" w14:textId="77777777" w:rsidR="0008051B" w:rsidRDefault="0008051B" w:rsidP="0008051B">
      <w:pPr>
        <w:pStyle w:val="Style7"/>
      </w:pPr>
      <w:r>
        <w:t>CI - Hydrochlorofluorocarbons (HCFCs)</w:t>
      </w:r>
      <w:r>
        <w:tab/>
        <w:t>13,068.92</w:t>
      </w:r>
      <w:r>
        <w:tab/>
        <w:t>37,660.50</w:t>
      </w:r>
      <w:r>
        <w:tab/>
        <w:t>-65.30</w:t>
      </w:r>
      <w:r>
        <w:tab/>
        <w:t>11,224.01</w:t>
      </w:r>
      <w:r>
        <w:tab/>
        <w:t>34,976.82</w:t>
      </w:r>
      <w:r>
        <w:tab/>
        <w:t>-67.91</w:t>
      </w:r>
      <w:r>
        <w:tab/>
        <w:t>0.0024</w:t>
      </w:r>
    </w:p>
    <w:p w14:paraId="739FA4BA" w14:textId="77777777" w:rsidR="0008051B" w:rsidRDefault="0008051B" w:rsidP="0008051B">
      <w:pPr>
        <w:pStyle w:val="Style7"/>
      </w:pPr>
      <w:r>
        <w:t xml:space="preserve">CII - </w:t>
      </w:r>
      <w:proofErr w:type="spellStart"/>
      <w:r>
        <w:t>Hydrobromofluorocarbons</w:t>
      </w:r>
      <w:proofErr w:type="spellEnd"/>
      <w:r>
        <w:t xml:space="preserve"> (HBFCs)</w:t>
      </w:r>
      <w:r>
        <w:tab/>
        <w:t>0.0</w:t>
      </w:r>
      <w:r>
        <w:tab/>
      </w:r>
      <w:r>
        <w:tab/>
        <w:t>-100</w:t>
      </w:r>
      <w:r>
        <w:tab/>
        <w:t>0.0</w:t>
      </w:r>
      <w:r>
        <w:tab/>
      </w:r>
      <w:r>
        <w:tab/>
        <w:t>-100</w:t>
      </w:r>
      <w:r>
        <w:tab/>
        <w:t>0</w:t>
      </w:r>
    </w:p>
    <w:p w14:paraId="4E7F5640" w14:textId="77777777" w:rsidR="0008051B" w:rsidRDefault="0008051B" w:rsidP="0008051B">
      <w:pPr>
        <w:pStyle w:val="Style7"/>
      </w:pPr>
      <w:r>
        <w:t>CIII - Bromochloromethane (BCM)</w:t>
      </w:r>
      <w:r>
        <w:tab/>
        <w:t>0.0</w:t>
      </w:r>
      <w:r>
        <w:tab/>
      </w:r>
      <w:r>
        <w:tab/>
        <w:t>-100</w:t>
      </w:r>
      <w:r>
        <w:tab/>
        <w:t>0.0</w:t>
      </w:r>
      <w:r>
        <w:tab/>
      </w:r>
      <w:r>
        <w:tab/>
        <w:t>-100</w:t>
      </w:r>
      <w:r>
        <w:tab/>
        <w:t>0</w:t>
      </w:r>
    </w:p>
    <w:p w14:paraId="061CB7A2" w14:textId="77777777" w:rsidR="0008051B" w:rsidRDefault="0008051B" w:rsidP="0008051B">
      <w:pPr>
        <w:pStyle w:val="Style7"/>
      </w:pPr>
      <w:r>
        <w:t>EI - Methyl Bromide (MB)</w:t>
      </w:r>
      <w:r>
        <w:tab/>
        <w:t>0.0</w:t>
      </w:r>
      <w:r>
        <w:tab/>
        <w:t>4,182.4</w:t>
      </w:r>
      <w:r>
        <w:tab/>
        <w:t>-100</w:t>
      </w:r>
      <w:r>
        <w:tab/>
        <w:t>0.0</w:t>
      </w:r>
      <w:r>
        <w:tab/>
        <w:t>6,147.5</w:t>
      </w:r>
      <w:r>
        <w:tab/>
        <w:t>-100</w:t>
      </w:r>
      <w:r>
        <w:tab/>
        <w:t>0</w:t>
      </w:r>
    </w:p>
    <w:p w14:paraId="16BD8849"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13,151.02</w:t>
      </w:r>
      <w:r w:rsidRPr="00486D18">
        <w:rPr>
          <w:lang w:val="fr-FR"/>
        </w:rPr>
        <w:tab/>
        <w:t>398,091.30</w:t>
      </w:r>
      <w:r w:rsidRPr="00486D18">
        <w:rPr>
          <w:lang w:val="fr-FR"/>
        </w:rPr>
        <w:tab/>
        <w:t>-96.70</w:t>
      </w:r>
      <w:r w:rsidRPr="00486D18">
        <w:rPr>
          <w:lang w:val="fr-FR"/>
        </w:rPr>
        <w:tab/>
        <w:t>11,309.41</w:t>
      </w:r>
      <w:r w:rsidRPr="00486D18">
        <w:rPr>
          <w:lang w:val="fr-FR"/>
        </w:rPr>
        <w:tab/>
        <w:t>498,924.32</w:t>
      </w:r>
      <w:r w:rsidRPr="00486D18">
        <w:rPr>
          <w:lang w:val="fr-FR"/>
        </w:rPr>
        <w:tab/>
        <w:t>-97.73</w:t>
      </w:r>
      <w:r w:rsidRPr="00486D18">
        <w:rPr>
          <w:lang w:val="fr-FR"/>
        </w:rPr>
        <w:tab/>
        <w:t>0.0024</w:t>
      </w:r>
    </w:p>
    <w:p w14:paraId="00222879"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1,364,793,246</w:t>
      </w:r>
      <w:r w:rsidRPr="00486D18">
        <w:rPr>
          <w:lang w:val="fr-FR"/>
        </w:rPr>
        <w:tab/>
        <w:t>1,915,688,503</w:t>
      </w:r>
      <w:r w:rsidRPr="00486D18">
        <w:rPr>
          <w:lang w:val="fr-FR"/>
        </w:rPr>
        <w:tab/>
        <w:t>-28.76</w:t>
      </w:r>
      <w:r w:rsidRPr="00486D18">
        <w:rPr>
          <w:lang w:val="fr-FR"/>
        </w:rPr>
        <w:tab/>
        <w:t>1,024,874,404</w:t>
      </w:r>
      <w:r w:rsidRPr="00486D18">
        <w:rPr>
          <w:lang w:val="fr-FR"/>
        </w:rPr>
        <w:tab/>
        <w:t>1,248,469,735</w:t>
      </w:r>
      <w:r w:rsidRPr="00486D18">
        <w:rPr>
          <w:lang w:val="fr-FR"/>
        </w:rPr>
        <w:tab/>
        <w:t>-17.91</w:t>
      </w:r>
      <w:r w:rsidRPr="00486D18">
        <w:rPr>
          <w:lang w:val="fr-FR"/>
        </w:rPr>
        <w:tab/>
        <w:t>219.9070</w:t>
      </w:r>
    </w:p>
    <w:p w14:paraId="3977562A" w14:textId="77777777" w:rsidR="0008051B" w:rsidRPr="00486D18" w:rsidRDefault="0008051B" w:rsidP="0008051B">
      <w:pPr>
        <w:pStyle w:val="Style6"/>
        <w:rPr>
          <w:lang w:val="fr-FR"/>
        </w:rPr>
      </w:pPr>
      <w:r w:rsidRPr="00486D18">
        <w:rPr>
          <w:lang w:val="fr-FR"/>
        </w:rPr>
        <w:t>Eastern Europe -  22         (Population**: 326,784)</w:t>
      </w:r>
    </w:p>
    <w:p w14:paraId="3231698B" w14:textId="77777777" w:rsidR="0008051B" w:rsidRPr="00486D18" w:rsidRDefault="0008051B" w:rsidP="0008051B">
      <w:pPr>
        <w:pStyle w:val="Style7"/>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-42.6</w:t>
      </w:r>
      <w:r w:rsidRPr="00486D18">
        <w:rPr>
          <w:lang w:val="fr-FR"/>
        </w:rPr>
        <w:tab/>
        <w:t>107,273.6</w:t>
      </w:r>
      <w:r w:rsidRPr="00486D18">
        <w:rPr>
          <w:lang w:val="fr-FR"/>
        </w:rPr>
        <w:tab/>
        <w:t>-100</w:t>
      </w:r>
      <w:r w:rsidRPr="00486D18">
        <w:rPr>
          <w:lang w:val="fr-FR"/>
        </w:rPr>
        <w:tab/>
        <w:t>0.0</w:t>
      </w:r>
      <w:r w:rsidRPr="00486D18">
        <w:rPr>
          <w:lang w:val="fr-FR"/>
        </w:rPr>
        <w:tab/>
        <w:t>146,080.3</w:t>
      </w:r>
      <w:r w:rsidRPr="00486D18">
        <w:rPr>
          <w:lang w:val="fr-FR"/>
        </w:rPr>
        <w:tab/>
        <w:t>-100</w:t>
      </w:r>
      <w:r w:rsidRPr="00486D18">
        <w:rPr>
          <w:lang w:val="fr-FR"/>
        </w:rPr>
        <w:tab/>
        <w:t>0</w:t>
      </w:r>
    </w:p>
    <w:p w14:paraId="2CAACB05" w14:textId="77777777" w:rsidR="0008051B" w:rsidRDefault="0008051B" w:rsidP="0008051B">
      <w:pPr>
        <w:pStyle w:val="Style7"/>
      </w:pPr>
      <w:r>
        <w:t>AII - Halons</w:t>
      </w:r>
      <w:r>
        <w:tab/>
        <w:t>0.0</w:t>
      </w:r>
      <w:r>
        <w:tab/>
        <w:t>27,800.0</w:t>
      </w:r>
      <w:r>
        <w:tab/>
        <w:t>-100</w:t>
      </w:r>
      <w:r>
        <w:tab/>
        <w:t>0.0</w:t>
      </w:r>
      <w:r>
        <w:tab/>
        <w:t>39,185.2</w:t>
      </w:r>
      <w:r>
        <w:tab/>
        <w:t>-100</w:t>
      </w:r>
      <w:r>
        <w:tab/>
        <w:t>0</w:t>
      </w:r>
    </w:p>
    <w:p w14:paraId="2F3B4A45" w14:textId="77777777" w:rsidR="0008051B" w:rsidRDefault="0008051B" w:rsidP="0008051B">
      <w:pPr>
        <w:pStyle w:val="Style7"/>
      </w:pPr>
      <w:r>
        <w:t>BI - Other Fully Halogenated CFCs</w:t>
      </w:r>
      <w:r>
        <w:tab/>
        <w:t>0.0</w:t>
      </w:r>
      <w:r>
        <w:tab/>
        <w:t>300.0</w:t>
      </w:r>
      <w:r>
        <w:tab/>
        <w:t>-100</w:t>
      </w:r>
      <w:r>
        <w:tab/>
        <w:t>0.0</w:t>
      </w:r>
      <w:r>
        <w:tab/>
        <w:t>343.5</w:t>
      </w:r>
      <w:r>
        <w:tab/>
        <w:t>-100</w:t>
      </w:r>
      <w:r>
        <w:tab/>
        <w:t>0</w:t>
      </w:r>
    </w:p>
    <w:p w14:paraId="109D0F89" w14:textId="77777777" w:rsidR="0008051B" w:rsidRDefault="0008051B" w:rsidP="0008051B">
      <w:pPr>
        <w:pStyle w:val="Style7"/>
      </w:pPr>
      <w:r>
        <w:t>BII - Carbon Tetrachloride (CTC)</w:t>
      </w:r>
      <w:r>
        <w:tab/>
        <w:t>-1.6</w:t>
      </w:r>
      <w:r>
        <w:tab/>
        <w:t>124,414.0</w:t>
      </w:r>
      <w:r>
        <w:tab/>
        <w:t>-100</w:t>
      </w:r>
      <w:r>
        <w:tab/>
        <w:t>0.0</w:t>
      </w:r>
      <w:r>
        <w:tab/>
        <w:t>111,256.9</w:t>
      </w:r>
      <w:r>
        <w:tab/>
        <w:t>-100</w:t>
      </w:r>
      <w:r>
        <w:tab/>
        <w:t>0</w:t>
      </w:r>
    </w:p>
    <w:p w14:paraId="7469C5C5" w14:textId="77777777" w:rsidR="0008051B" w:rsidRDefault="0008051B" w:rsidP="0008051B">
      <w:pPr>
        <w:pStyle w:val="Style7"/>
      </w:pPr>
      <w:r>
        <w:t>BIII - Methyl Chloroform (TCA)</w:t>
      </w:r>
      <w:r>
        <w:tab/>
        <w:t>0.0</w:t>
      </w:r>
      <w:r>
        <w:tab/>
        <w:t>357.2</w:t>
      </w:r>
      <w:r>
        <w:tab/>
        <w:t>-100</w:t>
      </w:r>
      <w:r>
        <w:tab/>
        <w:t>0.0</w:t>
      </w:r>
      <w:r>
        <w:tab/>
        <w:t>731.9</w:t>
      </w:r>
      <w:r>
        <w:tab/>
        <w:t>-100</w:t>
      </w:r>
      <w:r>
        <w:tab/>
        <w:t>0</w:t>
      </w:r>
    </w:p>
    <w:p w14:paraId="18D50FF4" w14:textId="77777777" w:rsidR="0008051B" w:rsidRDefault="0008051B" w:rsidP="0008051B">
      <w:pPr>
        <w:pStyle w:val="Style7"/>
      </w:pPr>
      <w:r>
        <w:t>CI - Hydrochlorofluorocarbons (HCFCs)</w:t>
      </w:r>
      <w:r>
        <w:tab/>
        <w:t>2.98</w:t>
      </w:r>
      <w:r>
        <w:tab/>
        <w:t>4,714.30</w:t>
      </w:r>
      <w:r>
        <w:tab/>
        <w:t>-99.94</w:t>
      </w:r>
      <w:r>
        <w:tab/>
        <w:t>13.37</w:t>
      </w:r>
      <w:r>
        <w:tab/>
        <w:t>5,261.70</w:t>
      </w:r>
      <w:r>
        <w:tab/>
        <w:t>-99.75</w:t>
      </w:r>
      <w:r>
        <w:tab/>
        <w:t>0.0000</w:t>
      </w:r>
    </w:p>
    <w:p w14:paraId="40D1C102" w14:textId="77777777" w:rsidR="0008051B" w:rsidRDefault="0008051B" w:rsidP="0008051B">
      <w:pPr>
        <w:pStyle w:val="Style7"/>
      </w:pPr>
      <w:r>
        <w:t xml:space="preserve">CII - </w:t>
      </w:r>
      <w:proofErr w:type="spellStart"/>
      <w:r>
        <w:t>Hydrobromofluorocarbons</w:t>
      </w:r>
      <w:proofErr w:type="spellEnd"/>
      <w:r>
        <w:t xml:space="preserve"> (HBFCs)</w:t>
      </w:r>
      <w:r>
        <w:tab/>
        <w:t>0.0</w:t>
      </w:r>
      <w:r>
        <w:tab/>
      </w:r>
      <w:r>
        <w:tab/>
        <w:t>-100</w:t>
      </w:r>
      <w:r>
        <w:tab/>
        <w:t>0.0</w:t>
      </w:r>
      <w:r>
        <w:tab/>
      </w:r>
      <w:r>
        <w:tab/>
        <w:t>-100</w:t>
      </w:r>
      <w:r>
        <w:tab/>
        <w:t>0</w:t>
      </w:r>
    </w:p>
    <w:p w14:paraId="49E63A80" w14:textId="77777777" w:rsidR="0008051B" w:rsidRDefault="0008051B" w:rsidP="0008051B">
      <w:pPr>
        <w:pStyle w:val="Style7"/>
      </w:pPr>
      <w:r>
        <w:t>CIII - Bromochloromethane (BCM)</w:t>
      </w:r>
      <w:r>
        <w:tab/>
        <w:t>-0.1</w:t>
      </w:r>
      <w:r>
        <w:tab/>
      </w:r>
      <w:r>
        <w:tab/>
        <w:t>-100</w:t>
      </w:r>
      <w:r>
        <w:tab/>
        <w:t>0.0</w:t>
      </w:r>
      <w:r>
        <w:tab/>
      </w:r>
      <w:r>
        <w:tab/>
        <w:t>-100</w:t>
      </w:r>
      <w:r>
        <w:tab/>
        <w:t>0</w:t>
      </w:r>
    </w:p>
    <w:p w14:paraId="205F1300" w14:textId="77777777" w:rsidR="0008051B" w:rsidRDefault="0008051B" w:rsidP="0008051B">
      <w:pPr>
        <w:pStyle w:val="Style7"/>
      </w:pPr>
      <w:r>
        <w:t>EI - Methyl Bromide (MB)</w:t>
      </w:r>
      <w:r>
        <w:tab/>
        <w:t>0.0</w:t>
      </w:r>
      <w:r>
        <w:tab/>
        <w:t>0.0</w:t>
      </w:r>
      <w:r>
        <w:tab/>
        <w:t>-100</w:t>
      </w:r>
      <w:r>
        <w:tab/>
        <w:t>0.0</w:t>
      </w:r>
      <w:r>
        <w:tab/>
        <w:t>330.4</w:t>
      </w:r>
      <w:r>
        <w:tab/>
        <w:t>-100</w:t>
      </w:r>
      <w:r>
        <w:tab/>
        <w:t>0</w:t>
      </w:r>
    </w:p>
    <w:p w14:paraId="7A6899F3"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-41.32</w:t>
      </w:r>
      <w:r w:rsidRPr="00486D18">
        <w:rPr>
          <w:lang w:val="fr-FR"/>
        </w:rPr>
        <w:tab/>
        <w:t>264,859.10</w:t>
      </w:r>
      <w:r w:rsidRPr="00486D18">
        <w:rPr>
          <w:lang w:val="fr-FR"/>
        </w:rPr>
        <w:tab/>
        <w:t>-100</w:t>
      </w:r>
      <w:r w:rsidRPr="00486D18">
        <w:rPr>
          <w:lang w:val="fr-FR"/>
        </w:rPr>
        <w:tab/>
        <w:t>13.37</w:t>
      </w:r>
      <w:r w:rsidRPr="00486D18">
        <w:rPr>
          <w:lang w:val="fr-FR"/>
        </w:rPr>
        <w:tab/>
        <w:t>303,189.90</w:t>
      </w:r>
      <w:r w:rsidRPr="00486D18">
        <w:rPr>
          <w:lang w:val="fr-FR"/>
        </w:rPr>
        <w:tab/>
        <w:t>-100.00</w:t>
      </w:r>
      <w:r w:rsidRPr="00486D18">
        <w:rPr>
          <w:lang w:val="fr-FR"/>
        </w:rPr>
        <w:tab/>
        <w:t>0.0000</w:t>
      </w:r>
    </w:p>
    <w:p w14:paraId="19E6ECE6"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559,904</w:t>
      </w:r>
      <w:r w:rsidRPr="00486D18">
        <w:rPr>
          <w:lang w:val="fr-FR"/>
        </w:rPr>
        <w:tab/>
        <w:t>16,302,785</w:t>
      </w:r>
      <w:r w:rsidRPr="00486D18">
        <w:rPr>
          <w:lang w:val="fr-FR"/>
        </w:rPr>
        <w:tab/>
        <w:t>-96.57</w:t>
      </w:r>
      <w:r w:rsidRPr="00486D18">
        <w:rPr>
          <w:lang w:val="fr-FR"/>
        </w:rPr>
        <w:tab/>
        <w:t>51,959,914</w:t>
      </w:r>
      <w:r w:rsidRPr="00486D18">
        <w:rPr>
          <w:lang w:val="fr-FR"/>
        </w:rPr>
        <w:tab/>
        <w:t>60,930,015</w:t>
      </w:r>
      <w:r w:rsidRPr="00486D18">
        <w:rPr>
          <w:lang w:val="fr-FR"/>
        </w:rPr>
        <w:tab/>
        <w:t>-14.72</w:t>
      </w:r>
      <w:r w:rsidRPr="00486D18">
        <w:rPr>
          <w:lang w:val="fr-FR"/>
        </w:rPr>
        <w:tab/>
        <w:t>159.0038</w:t>
      </w:r>
    </w:p>
    <w:p w14:paraId="4B1B0381" w14:textId="77777777" w:rsidR="0008051B" w:rsidRDefault="0008051B" w:rsidP="0008051B">
      <w:pPr>
        <w:pStyle w:val="Style6"/>
      </w:pPr>
      <w:r>
        <w:t xml:space="preserve">Latin America and the Caribbean </w:t>
      </w:r>
      <w:proofErr w:type="gramStart"/>
      <w:r>
        <w:t>-  33</w:t>
      </w:r>
      <w:proofErr w:type="gramEnd"/>
      <w:r>
        <w:t xml:space="preserve">      </w:t>
      </w:r>
      <w:proofErr w:type="gramStart"/>
      <w:r>
        <w:t xml:space="preserve">   (</w:t>
      </w:r>
      <w:proofErr w:type="gramEnd"/>
      <w:r>
        <w:t>Population**: 656,264)</w:t>
      </w:r>
    </w:p>
    <w:p w14:paraId="66623E6F" w14:textId="77777777" w:rsidR="0008051B" w:rsidRPr="00486D18" w:rsidRDefault="0008051B" w:rsidP="0008051B">
      <w:pPr>
        <w:pStyle w:val="Style7"/>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0.0</w:t>
      </w:r>
      <w:r w:rsidRPr="00486D18">
        <w:rPr>
          <w:lang w:val="fr-FR"/>
        </w:rPr>
        <w:tab/>
        <w:t>28,756.7</w:t>
      </w:r>
      <w:r w:rsidRPr="00486D18">
        <w:rPr>
          <w:lang w:val="fr-FR"/>
        </w:rPr>
        <w:tab/>
        <w:t>-100</w:t>
      </w:r>
      <w:r w:rsidRPr="00486D18">
        <w:rPr>
          <w:lang w:val="fr-FR"/>
        </w:rPr>
        <w:tab/>
        <w:t>0.0</w:t>
      </w:r>
      <w:r w:rsidRPr="00486D18">
        <w:rPr>
          <w:lang w:val="fr-FR"/>
        </w:rPr>
        <w:tab/>
        <w:t>30,647.7</w:t>
      </w:r>
      <w:r w:rsidRPr="00486D18">
        <w:rPr>
          <w:lang w:val="fr-FR"/>
        </w:rPr>
        <w:tab/>
        <w:t>-100</w:t>
      </w:r>
      <w:r w:rsidRPr="00486D18">
        <w:rPr>
          <w:lang w:val="fr-FR"/>
        </w:rPr>
        <w:tab/>
        <w:t>0</w:t>
      </w:r>
    </w:p>
    <w:p w14:paraId="6202089B" w14:textId="77777777" w:rsidR="0008051B" w:rsidRPr="00486D18" w:rsidRDefault="0008051B" w:rsidP="0008051B">
      <w:pPr>
        <w:pStyle w:val="Style7"/>
        <w:rPr>
          <w:lang w:val="fr-FR"/>
        </w:rPr>
      </w:pPr>
      <w:r w:rsidRPr="00486D18">
        <w:rPr>
          <w:lang w:val="fr-FR"/>
        </w:rPr>
        <w:t>AII - Halons</w:t>
      </w:r>
      <w:r w:rsidRPr="00486D18">
        <w:rPr>
          <w:lang w:val="fr-FR"/>
        </w:rPr>
        <w:tab/>
        <w:t>0.0</w:t>
      </w:r>
      <w:r w:rsidRPr="00486D18">
        <w:rPr>
          <w:lang w:val="fr-FR"/>
        </w:rPr>
        <w:tab/>
        <w:t>0.0</w:t>
      </w:r>
      <w:r w:rsidRPr="00486D18">
        <w:rPr>
          <w:lang w:val="fr-FR"/>
        </w:rPr>
        <w:tab/>
        <w:t>-100</w:t>
      </w:r>
      <w:r w:rsidRPr="00486D18">
        <w:rPr>
          <w:lang w:val="fr-FR"/>
        </w:rPr>
        <w:tab/>
        <w:t>0.0</w:t>
      </w:r>
      <w:r w:rsidRPr="00486D18">
        <w:rPr>
          <w:lang w:val="fr-FR"/>
        </w:rPr>
        <w:tab/>
        <w:t>570.0</w:t>
      </w:r>
      <w:r w:rsidRPr="00486D18">
        <w:rPr>
          <w:lang w:val="fr-FR"/>
        </w:rPr>
        <w:tab/>
        <w:t>-100</w:t>
      </w:r>
      <w:r w:rsidRPr="00486D18">
        <w:rPr>
          <w:lang w:val="fr-FR"/>
        </w:rPr>
        <w:tab/>
        <w:t>0</w:t>
      </w:r>
    </w:p>
    <w:p w14:paraId="03110BD0" w14:textId="77777777" w:rsidR="0008051B" w:rsidRDefault="0008051B" w:rsidP="0008051B">
      <w:pPr>
        <w:pStyle w:val="Style7"/>
      </w:pPr>
      <w:r>
        <w:t>BI - Other Fully Halogenated CFCs</w:t>
      </w:r>
      <w:r>
        <w:tab/>
        <w:t>0.0</w:t>
      </w:r>
      <w:r>
        <w:tab/>
        <w:t>0.0</w:t>
      </w:r>
      <w:r>
        <w:tab/>
        <w:t>-100</w:t>
      </w:r>
      <w:r>
        <w:tab/>
        <w:t>0.0</w:t>
      </w:r>
      <w:r>
        <w:tab/>
        <w:t>36.1</w:t>
      </w:r>
      <w:r>
        <w:tab/>
        <w:t>-100</w:t>
      </w:r>
      <w:r>
        <w:tab/>
        <w:t>0</w:t>
      </w:r>
    </w:p>
    <w:p w14:paraId="3FFED473" w14:textId="77777777" w:rsidR="0008051B" w:rsidRDefault="0008051B" w:rsidP="0008051B">
      <w:pPr>
        <w:pStyle w:val="Style7"/>
      </w:pPr>
      <w:r>
        <w:t>BII - Carbon Tetrachloride (CTC)</w:t>
      </w:r>
      <w:r>
        <w:tab/>
        <w:t>0.0</w:t>
      </w:r>
      <w:r>
        <w:tab/>
        <w:t>11,629.6</w:t>
      </w:r>
      <w:r>
        <w:tab/>
        <w:t>-100</w:t>
      </w:r>
      <w:r>
        <w:tab/>
        <w:t>0.0</w:t>
      </w:r>
      <w:r>
        <w:tab/>
        <w:t>1,823.1</w:t>
      </w:r>
      <w:r>
        <w:tab/>
        <w:t>-100</w:t>
      </w:r>
      <w:r>
        <w:tab/>
        <w:t>0</w:t>
      </w:r>
    </w:p>
    <w:p w14:paraId="2E2907DD" w14:textId="77777777" w:rsidR="0008051B" w:rsidRDefault="0008051B" w:rsidP="0008051B">
      <w:pPr>
        <w:pStyle w:val="Style7"/>
      </w:pPr>
      <w:r>
        <w:t>BIII - Methyl Chloroform (TCA)</w:t>
      </w:r>
      <w:r>
        <w:tab/>
        <w:t>0.0</w:t>
      </w:r>
      <w:r>
        <w:tab/>
        <w:t>32.4</w:t>
      </w:r>
      <w:r>
        <w:tab/>
        <w:t>-100</w:t>
      </w:r>
      <w:r>
        <w:tab/>
        <w:t>0.0</w:t>
      </w:r>
      <w:r>
        <w:tab/>
        <w:t>174.1</w:t>
      </w:r>
      <w:r>
        <w:tab/>
        <w:t>-100</w:t>
      </w:r>
      <w:r>
        <w:tab/>
        <w:t>0</w:t>
      </w:r>
    </w:p>
    <w:p w14:paraId="771F69B8" w14:textId="77777777" w:rsidR="0008051B" w:rsidRDefault="0008051B" w:rsidP="0008051B">
      <w:pPr>
        <w:pStyle w:val="Style7"/>
      </w:pPr>
      <w:r>
        <w:t>CI - Hydrochlorofluorocarbons (HCFCs)</w:t>
      </w:r>
      <w:r>
        <w:tab/>
        <w:t>276.28</w:t>
      </w:r>
      <w:r>
        <w:tab/>
        <w:t>1,044.70</w:t>
      </w:r>
      <w:r>
        <w:tab/>
        <w:t>-73.55</w:t>
      </w:r>
      <w:r>
        <w:tab/>
        <w:t>988.79</w:t>
      </w:r>
      <w:r>
        <w:tab/>
        <w:t>3,732.89</w:t>
      </w:r>
      <w:r>
        <w:tab/>
        <w:t>-73.51</w:t>
      </w:r>
      <w:r>
        <w:tab/>
        <w:t>0.0015</w:t>
      </w:r>
    </w:p>
    <w:p w14:paraId="0B27C024" w14:textId="77777777" w:rsidR="0008051B" w:rsidRDefault="0008051B" w:rsidP="0008051B">
      <w:pPr>
        <w:pStyle w:val="Style7"/>
      </w:pPr>
      <w:r>
        <w:t xml:space="preserve">CII - </w:t>
      </w:r>
      <w:proofErr w:type="spellStart"/>
      <w:r>
        <w:t>Hydrobromofluorocarbons</w:t>
      </w:r>
      <w:proofErr w:type="spellEnd"/>
      <w:r>
        <w:t xml:space="preserve"> (HBFCs)</w:t>
      </w:r>
      <w:r>
        <w:tab/>
        <w:t>0.0</w:t>
      </w:r>
      <w:r>
        <w:tab/>
      </w:r>
      <w:r>
        <w:tab/>
        <w:t>-100</w:t>
      </w:r>
      <w:r>
        <w:tab/>
        <w:t>0.0</w:t>
      </w:r>
      <w:r>
        <w:tab/>
      </w:r>
      <w:r>
        <w:tab/>
        <w:t>-100</w:t>
      </w:r>
      <w:r>
        <w:tab/>
        <w:t>0</w:t>
      </w:r>
    </w:p>
    <w:p w14:paraId="0F02E824" w14:textId="77777777" w:rsidR="0008051B" w:rsidRDefault="0008051B" w:rsidP="0008051B">
      <w:pPr>
        <w:pStyle w:val="Style7"/>
      </w:pPr>
      <w:r>
        <w:t>CIII - Bromochloromethane (BCM)</w:t>
      </w:r>
      <w:r>
        <w:tab/>
        <w:t>0.0</w:t>
      </w:r>
      <w:r>
        <w:tab/>
      </w:r>
      <w:r>
        <w:tab/>
        <w:t>-100</w:t>
      </w:r>
      <w:r>
        <w:tab/>
        <w:t>0.0</w:t>
      </w:r>
      <w:r>
        <w:tab/>
      </w:r>
      <w:r>
        <w:tab/>
        <w:t>-100</w:t>
      </w:r>
      <w:r>
        <w:tab/>
        <w:t>0</w:t>
      </w:r>
    </w:p>
    <w:p w14:paraId="7D90765B" w14:textId="77777777" w:rsidR="0008051B" w:rsidRDefault="0008051B" w:rsidP="0008051B">
      <w:pPr>
        <w:pStyle w:val="Style7"/>
      </w:pPr>
      <w:r>
        <w:t>EI - Methyl Bromide (MB)</w:t>
      </w:r>
      <w:r>
        <w:tab/>
        <w:t>0.0</w:t>
      </w:r>
      <w:r>
        <w:tab/>
        <w:t>0.0</w:t>
      </w:r>
      <w:r>
        <w:tab/>
        <w:t>-100</w:t>
      </w:r>
      <w:r>
        <w:tab/>
        <w:t>0.0</w:t>
      </w:r>
      <w:r>
        <w:tab/>
        <w:t>3,834.5</w:t>
      </w:r>
      <w:r>
        <w:tab/>
        <w:t>-100</w:t>
      </w:r>
      <w:r>
        <w:tab/>
        <w:t>0</w:t>
      </w:r>
    </w:p>
    <w:p w14:paraId="2A1973A0"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276.28</w:t>
      </w:r>
      <w:r w:rsidRPr="00486D18">
        <w:rPr>
          <w:lang w:val="fr-FR"/>
        </w:rPr>
        <w:tab/>
        <w:t>41,463.40</w:t>
      </w:r>
      <w:r w:rsidRPr="00486D18">
        <w:rPr>
          <w:lang w:val="fr-FR"/>
        </w:rPr>
        <w:tab/>
        <w:t>-99.33</w:t>
      </w:r>
      <w:r w:rsidRPr="00486D18">
        <w:rPr>
          <w:lang w:val="fr-FR"/>
        </w:rPr>
        <w:tab/>
        <w:t>988.79</w:t>
      </w:r>
      <w:r w:rsidRPr="00486D18">
        <w:rPr>
          <w:lang w:val="fr-FR"/>
        </w:rPr>
        <w:tab/>
        <w:t>40,818.39</w:t>
      </w:r>
      <w:r w:rsidRPr="00486D18">
        <w:rPr>
          <w:lang w:val="fr-FR"/>
        </w:rPr>
        <w:tab/>
        <w:t>-97.58</w:t>
      </w:r>
      <w:r w:rsidRPr="00486D18">
        <w:rPr>
          <w:lang w:val="fr-FR"/>
        </w:rPr>
        <w:tab/>
        <w:t>0.0015</w:t>
      </w:r>
    </w:p>
    <w:p w14:paraId="2D7590A0"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-1,430</w:t>
      </w:r>
      <w:r w:rsidRPr="00486D18">
        <w:rPr>
          <w:lang w:val="fr-FR"/>
        </w:rPr>
        <w:tab/>
        <w:t>22,343,370</w:t>
      </w:r>
      <w:r w:rsidRPr="00486D18">
        <w:rPr>
          <w:lang w:val="fr-FR"/>
        </w:rPr>
        <w:tab/>
        <w:t>-100</w:t>
      </w:r>
      <w:r w:rsidRPr="00486D18">
        <w:rPr>
          <w:lang w:val="fr-FR"/>
        </w:rPr>
        <w:tab/>
        <w:t>133,766,892</w:t>
      </w:r>
      <w:r w:rsidRPr="00486D18">
        <w:rPr>
          <w:lang w:val="fr-FR"/>
        </w:rPr>
        <w:tab/>
        <w:t>218,798,264</w:t>
      </w:r>
      <w:r w:rsidRPr="00486D18">
        <w:rPr>
          <w:lang w:val="fr-FR"/>
        </w:rPr>
        <w:tab/>
        <w:t>-38.86</w:t>
      </w:r>
      <w:r w:rsidRPr="00486D18">
        <w:rPr>
          <w:lang w:val="fr-FR"/>
        </w:rPr>
        <w:tab/>
        <w:t>203.8309</w:t>
      </w:r>
    </w:p>
    <w:p w14:paraId="123A1941" w14:textId="77777777" w:rsidR="0008051B" w:rsidRDefault="0008051B" w:rsidP="0008051B">
      <w:pPr>
        <w:pStyle w:val="Style6"/>
      </w:pPr>
      <w:r>
        <w:t xml:space="preserve">Western Europe and Others </w:t>
      </w:r>
      <w:proofErr w:type="gramStart"/>
      <w:r>
        <w:t>-  31</w:t>
      </w:r>
      <w:proofErr w:type="gramEnd"/>
      <w:r>
        <w:t xml:space="preserve">      </w:t>
      </w:r>
      <w:proofErr w:type="gramStart"/>
      <w:r>
        <w:t xml:space="preserve">   (</w:t>
      </w:r>
      <w:proofErr w:type="gramEnd"/>
      <w:r>
        <w:t>Population**: 1,449,340)</w:t>
      </w:r>
    </w:p>
    <w:p w14:paraId="59E77EE5" w14:textId="77777777" w:rsidR="0008051B" w:rsidRPr="00486D18" w:rsidRDefault="0008051B" w:rsidP="0008051B">
      <w:pPr>
        <w:pStyle w:val="Style7"/>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-945.2</w:t>
      </w:r>
      <w:r w:rsidRPr="00486D18">
        <w:rPr>
          <w:lang w:val="fr-FR"/>
        </w:rPr>
        <w:tab/>
        <w:t>788,956.6</w:t>
      </w:r>
      <w:r w:rsidRPr="00486D18">
        <w:rPr>
          <w:lang w:val="fr-FR"/>
        </w:rPr>
        <w:tab/>
        <w:t>-100</w:t>
      </w:r>
      <w:r w:rsidRPr="00486D18">
        <w:rPr>
          <w:lang w:val="fr-FR"/>
        </w:rPr>
        <w:tab/>
        <w:t>-987.8</w:t>
      </w:r>
      <w:r w:rsidRPr="00486D18">
        <w:rPr>
          <w:lang w:val="fr-FR"/>
        </w:rPr>
        <w:tab/>
        <w:t>1,044,423.1</w:t>
      </w:r>
      <w:r w:rsidRPr="00486D18">
        <w:rPr>
          <w:lang w:val="fr-FR"/>
        </w:rPr>
        <w:tab/>
        <w:t>-100</w:t>
      </w:r>
      <w:r w:rsidRPr="00486D18">
        <w:rPr>
          <w:lang w:val="fr-FR"/>
        </w:rPr>
        <w:tab/>
        <w:t>0</w:t>
      </w:r>
    </w:p>
    <w:p w14:paraId="20FBFE72" w14:textId="77777777" w:rsidR="0008051B" w:rsidRPr="00486D18" w:rsidRDefault="0008051B" w:rsidP="0008051B">
      <w:pPr>
        <w:pStyle w:val="Style7"/>
        <w:rPr>
          <w:lang w:val="fr-FR"/>
        </w:rPr>
      </w:pPr>
      <w:r w:rsidRPr="00486D18">
        <w:rPr>
          <w:lang w:val="fr-FR"/>
        </w:rPr>
        <w:t>AII - Halons</w:t>
      </w:r>
      <w:r w:rsidRPr="00486D18">
        <w:rPr>
          <w:lang w:val="fr-FR"/>
        </w:rPr>
        <w:tab/>
        <w:t>-404.7</w:t>
      </w:r>
      <w:r w:rsidRPr="00486D18">
        <w:rPr>
          <w:lang w:val="fr-FR"/>
        </w:rPr>
        <w:tab/>
        <w:t>129,949.0</w:t>
      </w:r>
      <w:r w:rsidRPr="00486D18">
        <w:rPr>
          <w:lang w:val="fr-FR"/>
        </w:rPr>
        <w:tab/>
        <w:t>-100</w:t>
      </w:r>
      <w:r w:rsidRPr="00486D18">
        <w:rPr>
          <w:lang w:val="fr-FR"/>
        </w:rPr>
        <w:tab/>
        <w:t>-404.7</w:t>
      </w:r>
      <w:r w:rsidRPr="00486D18">
        <w:rPr>
          <w:lang w:val="fr-FR"/>
        </w:rPr>
        <w:tab/>
        <w:t>182,720.3</w:t>
      </w:r>
      <w:r w:rsidRPr="00486D18">
        <w:rPr>
          <w:lang w:val="fr-FR"/>
        </w:rPr>
        <w:tab/>
        <w:t>-100</w:t>
      </w:r>
      <w:r w:rsidRPr="00486D18">
        <w:rPr>
          <w:lang w:val="fr-FR"/>
        </w:rPr>
        <w:tab/>
        <w:t>0</w:t>
      </w:r>
    </w:p>
    <w:p w14:paraId="7E5D1A6D" w14:textId="77777777" w:rsidR="0008051B" w:rsidRDefault="0008051B" w:rsidP="0008051B">
      <w:pPr>
        <w:pStyle w:val="Style7"/>
      </w:pPr>
      <w:r>
        <w:t>BI - Other Fully Halogenated CFCs</w:t>
      </w:r>
      <w:r>
        <w:tab/>
        <w:t>-55.4</w:t>
      </w:r>
      <w:r>
        <w:tab/>
        <w:t>676.0</w:t>
      </w:r>
      <w:r>
        <w:tab/>
        <w:t>-100</w:t>
      </w:r>
      <w:r>
        <w:tab/>
        <w:t>-55.4</w:t>
      </w:r>
      <w:r>
        <w:tab/>
        <w:t>735.5</w:t>
      </w:r>
      <w:r>
        <w:tab/>
        <w:t>-100</w:t>
      </w:r>
      <w:r>
        <w:tab/>
        <w:t>0</w:t>
      </w:r>
    </w:p>
    <w:p w14:paraId="54CBBE95" w14:textId="77777777" w:rsidR="0008051B" w:rsidRDefault="0008051B" w:rsidP="0008051B">
      <w:pPr>
        <w:pStyle w:val="Style7"/>
      </w:pPr>
      <w:r>
        <w:t>BII - Carbon Tetrachloride (CTC)</w:t>
      </w:r>
      <w:r>
        <w:tab/>
        <w:t>-1,385.2</w:t>
      </w:r>
      <w:r>
        <w:tab/>
        <w:t>188,622.5</w:t>
      </w:r>
      <w:r>
        <w:tab/>
        <w:t>-100</w:t>
      </w:r>
      <w:r>
        <w:tab/>
        <w:t>-922.9</w:t>
      </w:r>
      <w:r>
        <w:tab/>
        <w:t>151,034.1</w:t>
      </w:r>
      <w:r>
        <w:tab/>
        <w:t>-100</w:t>
      </w:r>
      <w:r>
        <w:tab/>
        <w:t>0</w:t>
      </w:r>
    </w:p>
    <w:p w14:paraId="275B450E" w14:textId="77777777" w:rsidR="0008051B" w:rsidRDefault="0008051B" w:rsidP="0008051B">
      <w:pPr>
        <w:pStyle w:val="Style7"/>
      </w:pPr>
      <w:r>
        <w:t>BIII - Methyl Chloroform (TCA)</w:t>
      </w:r>
      <w:r>
        <w:tab/>
        <w:t>-36.6</w:t>
      </w:r>
      <w:r>
        <w:tab/>
        <w:t>53,524.1</w:t>
      </w:r>
      <w:r>
        <w:tab/>
        <w:t>-100</w:t>
      </w:r>
      <w:r>
        <w:tab/>
        <w:t>-36.6</w:t>
      </w:r>
      <w:r>
        <w:tab/>
        <w:t>57,141.3</w:t>
      </w:r>
      <w:r>
        <w:tab/>
        <w:t>-100</w:t>
      </w:r>
      <w:r>
        <w:tab/>
        <w:t>0</w:t>
      </w:r>
    </w:p>
    <w:p w14:paraId="7374E547" w14:textId="77777777" w:rsidR="0008051B" w:rsidRDefault="0008051B" w:rsidP="0008051B">
      <w:pPr>
        <w:pStyle w:val="Style7"/>
      </w:pPr>
      <w:r>
        <w:t>CI - Hydrochlorofluorocarbons (HCFCs)</w:t>
      </w:r>
      <w:r>
        <w:tab/>
        <w:t>-67.56</w:t>
      </w:r>
      <w:r>
        <w:tab/>
        <w:t>30,755.20</w:t>
      </w:r>
      <w:r>
        <w:tab/>
        <w:t>-100</w:t>
      </w:r>
      <w:r>
        <w:tab/>
        <w:t>-65.52</w:t>
      </w:r>
      <w:r>
        <w:tab/>
        <w:t>38,445.37</w:t>
      </w:r>
      <w:r>
        <w:tab/>
        <w:t>-100</w:t>
      </w:r>
      <w:r>
        <w:tab/>
        <w:t>0</w:t>
      </w:r>
    </w:p>
    <w:p w14:paraId="668CC1A9" w14:textId="77777777" w:rsidR="0008051B" w:rsidRDefault="0008051B" w:rsidP="0008051B">
      <w:pPr>
        <w:pStyle w:val="Style7"/>
      </w:pPr>
      <w:r>
        <w:t xml:space="preserve">CII - </w:t>
      </w:r>
      <w:proofErr w:type="spellStart"/>
      <w:r>
        <w:t>Hydrobromofluorocarbons</w:t>
      </w:r>
      <w:proofErr w:type="spellEnd"/>
      <w:r>
        <w:t xml:space="preserve"> (HBFCs)</w:t>
      </w:r>
      <w:r>
        <w:tab/>
        <w:t>0.0</w:t>
      </w:r>
      <w:r>
        <w:tab/>
      </w:r>
      <w:r>
        <w:tab/>
        <w:t>-100</w:t>
      </w:r>
      <w:r>
        <w:tab/>
        <w:t>-0.5</w:t>
      </w:r>
      <w:r>
        <w:tab/>
      </w:r>
      <w:r>
        <w:tab/>
        <w:t>-100</w:t>
      </w:r>
      <w:r>
        <w:tab/>
        <w:t>0</w:t>
      </w:r>
    </w:p>
    <w:p w14:paraId="40EE6DC0" w14:textId="77777777" w:rsidR="0008051B" w:rsidRDefault="0008051B" w:rsidP="0008051B">
      <w:pPr>
        <w:pStyle w:val="Style7"/>
      </w:pPr>
      <w:r>
        <w:t>CIII - Bromochloromethane (BCM)</w:t>
      </w:r>
      <w:r>
        <w:tab/>
        <w:t>0.5</w:t>
      </w:r>
      <w:r>
        <w:tab/>
      </w:r>
      <w:r>
        <w:tab/>
      </w:r>
      <w:r>
        <w:tab/>
        <w:t>0.4</w:t>
      </w:r>
      <w:r>
        <w:tab/>
      </w:r>
      <w:r>
        <w:tab/>
      </w:r>
      <w:r>
        <w:tab/>
        <w:t>0.0000</w:t>
      </w:r>
    </w:p>
    <w:p w14:paraId="15F5342C" w14:textId="77777777" w:rsidR="0008051B" w:rsidRDefault="0008051B" w:rsidP="0008051B">
      <w:pPr>
        <w:pStyle w:val="Style7"/>
      </w:pPr>
      <w:r>
        <w:t>EI - Methyl Bromide (MB)</w:t>
      </w:r>
      <w:r>
        <w:tab/>
        <w:t>75.7</w:t>
      </w:r>
      <w:r>
        <w:tab/>
        <w:t>36,225.0</w:t>
      </w:r>
      <w:r>
        <w:tab/>
        <w:t>-99.79</w:t>
      </w:r>
      <w:r>
        <w:tab/>
        <w:t>70.2</w:t>
      </w:r>
      <w:r>
        <w:tab/>
        <w:t>33,696.7</w:t>
      </w:r>
      <w:r>
        <w:tab/>
        <w:t>-99.79</w:t>
      </w:r>
      <w:r>
        <w:tab/>
        <w:t>0.0000</w:t>
      </w:r>
    </w:p>
    <w:p w14:paraId="7ADF3227"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-2,818.46</w:t>
      </w:r>
      <w:r w:rsidRPr="00486D18">
        <w:rPr>
          <w:lang w:val="fr-FR"/>
        </w:rPr>
        <w:tab/>
        <w:t>1,228,708.40</w:t>
      </w:r>
      <w:r w:rsidRPr="00486D18">
        <w:rPr>
          <w:lang w:val="fr-FR"/>
        </w:rPr>
        <w:tab/>
        <w:t>-100</w:t>
      </w:r>
      <w:r w:rsidRPr="00486D18">
        <w:rPr>
          <w:lang w:val="fr-FR"/>
        </w:rPr>
        <w:tab/>
        <w:t>-2,402.82</w:t>
      </w:r>
      <w:r w:rsidRPr="00486D18">
        <w:rPr>
          <w:lang w:val="fr-FR"/>
        </w:rPr>
        <w:tab/>
        <w:t>1,508,196.37</w:t>
      </w:r>
      <w:r w:rsidRPr="00486D18">
        <w:rPr>
          <w:lang w:val="fr-FR"/>
        </w:rPr>
        <w:tab/>
        <w:t>-100</w:t>
      </w:r>
      <w:r w:rsidRPr="00486D18">
        <w:rPr>
          <w:lang w:val="fr-FR"/>
        </w:rPr>
        <w:tab/>
        <w:t>0</w:t>
      </w:r>
    </w:p>
    <w:p w14:paraId="5F940EE2" w14:textId="77777777" w:rsidR="0008051B" w:rsidRPr="00486D18" w:rsidRDefault="0008051B" w:rsidP="0008051B">
      <w:pPr>
        <w:pStyle w:val="Style7"/>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126,932,283</w:t>
      </w:r>
      <w:r w:rsidRPr="00486D18">
        <w:rPr>
          <w:lang w:val="fr-FR"/>
        </w:rPr>
        <w:tab/>
        <w:t>485,811,380</w:t>
      </w:r>
      <w:r w:rsidRPr="00486D18">
        <w:rPr>
          <w:lang w:val="fr-FR"/>
        </w:rPr>
        <w:tab/>
        <w:t>-73.87</w:t>
      </w:r>
      <w:r w:rsidRPr="00486D18">
        <w:rPr>
          <w:lang w:val="fr-FR"/>
        </w:rPr>
        <w:tab/>
        <w:t>248,650,273</w:t>
      </w:r>
      <w:r w:rsidRPr="00486D18">
        <w:rPr>
          <w:lang w:val="fr-FR"/>
        </w:rPr>
        <w:tab/>
        <w:t>558,072,791</w:t>
      </w:r>
      <w:r w:rsidRPr="00486D18">
        <w:rPr>
          <w:lang w:val="fr-FR"/>
        </w:rPr>
        <w:tab/>
        <w:t>-55.44</w:t>
      </w:r>
      <w:r w:rsidRPr="00486D18">
        <w:rPr>
          <w:lang w:val="fr-FR"/>
        </w:rPr>
        <w:tab/>
        <w:t>171.5610</w:t>
      </w:r>
    </w:p>
    <w:p w14:paraId="4E0BD2BC" w14:textId="51ECDD8F" w:rsidR="0008051B" w:rsidRDefault="0008051B" w:rsidP="0008051B">
      <w:pPr>
        <w:pStyle w:val="Style1"/>
      </w:pPr>
      <w:r>
        <w:lastRenderedPageBreak/>
        <w:t xml:space="preserve">Annex </w:t>
      </w:r>
      <w:proofErr w:type="spellStart"/>
      <w:r>
        <w:t>VIIa</w:t>
      </w:r>
      <w:proofErr w:type="spellEnd"/>
      <w:r>
        <w:t>- Production, import and export of controlled substances - comparison of 2025 with baseline:</w:t>
      </w:r>
      <w:r>
        <w:br/>
        <w:t xml:space="preserve">Summary for All </w:t>
      </w:r>
      <w:r w:rsidR="003551A2">
        <w:t>P</w:t>
      </w:r>
      <w:r>
        <w:t>arties (ODP/CO2-eq tonnes).</w:t>
      </w:r>
    </w:p>
    <w:p w14:paraId="36A05FF2" w14:textId="77777777" w:rsidR="0008051B" w:rsidRDefault="0008051B" w:rsidP="0008051B">
      <w:pPr>
        <w:pStyle w:val="Style2"/>
      </w:pPr>
      <w:r>
        <w:t>Key</w:t>
      </w:r>
    </w:p>
    <w:p w14:paraId="418DA519"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72039648"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0EA93F12"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0DE55335"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31B5DE8A"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29271625"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5B896441" w14:textId="77777777" w:rsidR="0008051B" w:rsidRDefault="0008051B" w:rsidP="0008051B">
      <w:pPr>
        <w:pStyle w:val="Style3"/>
      </w:pPr>
      <w:r>
        <w:t>CII</w:t>
      </w:r>
      <w:r>
        <w:tab/>
        <w:t>-</w:t>
      </w:r>
      <w:r>
        <w:tab/>
        <w:t>Annex C, Group II (HBFCs). Phase-out requirement was from 1996.</w:t>
      </w:r>
    </w:p>
    <w:p w14:paraId="40D7F126" w14:textId="77777777" w:rsidR="0008051B" w:rsidRDefault="0008051B" w:rsidP="0008051B">
      <w:pPr>
        <w:pStyle w:val="Style3"/>
      </w:pPr>
      <w:r>
        <w:t>CIII</w:t>
      </w:r>
      <w:r>
        <w:tab/>
        <w:t>-</w:t>
      </w:r>
      <w:r>
        <w:tab/>
        <w:t>Annex C, Group III (Bromochloromethane). Phase-out requirement was from 2002.</w:t>
      </w:r>
    </w:p>
    <w:p w14:paraId="374B08FC"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54A47EA4"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459B4447" w14:textId="77777777" w:rsidR="0008051B" w:rsidRDefault="0008051B" w:rsidP="0008051B">
      <w:pPr>
        <w:pStyle w:val="Style4pie"/>
      </w:pPr>
      <w:r>
        <w:tab/>
      </w:r>
      <w:r>
        <w:tab/>
        <w:t>PRODUCTION*</w:t>
      </w:r>
      <w:r>
        <w:tab/>
      </w:r>
      <w:r>
        <w:tab/>
        <w:t>IMPORTS*</w:t>
      </w:r>
      <w:r>
        <w:tab/>
        <w:t>EXPORTS*</w:t>
      </w:r>
    </w:p>
    <w:p w14:paraId="70972471" w14:textId="77777777" w:rsidR="0008051B" w:rsidRDefault="0008051B" w:rsidP="0008051B">
      <w:pPr>
        <w:pStyle w:val="Style5pie"/>
      </w:pPr>
      <w:r>
        <w:tab/>
        <w:t>2025</w:t>
      </w:r>
      <w:r>
        <w:tab/>
        <w:t>Base</w:t>
      </w:r>
      <w:r>
        <w:tab/>
        <w:t>% Chng</w:t>
      </w:r>
      <w:r>
        <w:tab/>
        <w:t>2025</w:t>
      </w:r>
      <w:r>
        <w:tab/>
        <w:t>2025</w:t>
      </w:r>
    </w:p>
    <w:p w14:paraId="715DFC48" w14:textId="77777777" w:rsidR="0008051B" w:rsidRDefault="0008051B" w:rsidP="0008051B">
      <w:pPr>
        <w:pStyle w:val="Style6"/>
      </w:pPr>
      <w:r>
        <w:t xml:space="preserve">All Parties </w:t>
      </w:r>
      <w:proofErr w:type="gramStart"/>
      <w:r>
        <w:t>-  137</w:t>
      </w:r>
      <w:proofErr w:type="gramEnd"/>
      <w:r>
        <w:t xml:space="preserve">      </w:t>
      </w:r>
      <w:proofErr w:type="gramStart"/>
      <w:r>
        <w:t xml:space="preserve">   (</w:t>
      </w:r>
      <w:proofErr w:type="gramEnd"/>
      <w:r>
        <w:t>Population**: 4,106,059)</w:t>
      </w:r>
    </w:p>
    <w:p w14:paraId="3DA45276" w14:textId="77777777" w:rsidR="0008051B" w:rsidRDefault="0008051B" w:rsidP="0008051B">
      <w:pPr>
        <w:pStyle w:val="Style7pie"/>
      </w:pPr>
      <w:r>
        <w:t>AI - Chlorofluorocarbons (CFCs)</w:t>
      </w:r>
      <w:r>
        <w:tab/>
        <w:t>-227.0</w:t>
      </w:r>
      <w:r>
        <w:tab/>
        <w:t>729,718.9</w:t>
      </w:r>
      <w:r>
        <w:tab/>
        <w:t>-100</w:t>
      </w:r>
      <w:r>
        <w:tab/>
        <w:t>40.1</w:t>
      </w:r>
      <w:r>
        <w:tab/>
        <w:t>0.0</w:t>
      </w:r>
    </w:p>
    <w:p w14:paraId="63FC5FE4" w14:textId="77777777" w:rsidR="0008051B" w:rsidRDefault="0008051B" w:rsidP="0008051B">
      <w:pPr>
        <w:pStyle w:val="Style7pie"/>
      </w:pPr>
      <w:r>
        <w:t>AII - Halons</w:t>
      </w:r>
      <w:r>
        <w:tab/>
        <w:t>-22.0</w:t>
      </w:r>
      <w:r>
        <w:tab/>
        <w:t>127,412.0</w:t>
      </w:r>
      <w:r>
        <w:tab/>
        <w:t>-100</w:t>
      </w:r>
      <w:r>
        <w:tab/>
        <w:t>2,399.3</w:t>
      </w:r>
      <w:r>
        <w:tab/>
        <w:t>0.0</w:t>
      </w:r>
    </w:p>
    <w:p w14:paraId="63F7A4AA" w14:textId="77777777" w:rsidR="0008051B" w:rsidRDefault="0008051B" w:rsidP="0008051B">
      <w:pPr>
        <w:pStyle w:val="Style7pie"/>
      </w:pPr>
      <w:r>
        <w:t>BI - Other Fully Halogenated CFCs</w:t>
      </w:r>
      <w:r>
        <w:tab/>
        <w:t>0.0</w:t>
      </w:r>
      <w:r>
        <w:tab/>
        <w:t>2,741.0</w:t>
      </w:r>
      <w:r>
        <w:tab/>
        <w:t>-100</w:t>
      </w:r>
      <w:r>
        <w:tab/>
        <w:t>0.0</w:t>
      </w:r>
      <w:r>
        <w:tab/>
        <w:t>0.0</w:t>
      </w:r>
    </w:p>
    <w:p w14:paraId="2E74EABF" w14:textId="77777777" w:rsidR="0008051B" w:rsidRDefault="0008051B" w:rsidP="0008051B">
      <w:pPr>
        <w:pStyle w:val="Style7pie"/>
      </w:pPr>
      <w:r>
        <w:t>BII - Carbon Tetrachloride (CTC)</w:t>
      </w:r>
      <w:r>
        <w:tab/>
        <w:t>-4,870.5</w:t>
      </w:r>
      <w:r>
        <w:tab/>
        <w:t>276,353.4</w:t>
      </w:r>
      <w:r>
        <w:tab/>
        <w:t>-100</w:t>
      </w:r>
      <w:r>
        <w:tab/>
        <w:t>1,106.5</w:t>
      </w:r>
      <w:r>
        <w:tab/>
        <w:t>58,297.1</w:t>
      </w:r>
    </w:p>
    <w:p w14:paraId="565E64D2" w14:textId="77777777" w:rsidR="0008051B" w:rsidRDefault="0008051B" w:rsidP="0008051B">
      <w:pPr>
        <w:pStyle w:val="Style7pie"/>
      </w:pPr>
      <w:r>
        <w:t>BIII - Methyl Chloroform (TCA)</w:t>
      </w:r>
      <w:r>
        <w:tab/>
        <w:t>0.0</w:t>
      </w:r>
      <w:r>
        <w:tab/>
        <w:t>38,005.9</w:t>
      </w:r>
      <w:r>
        <w:tab/>
        <w:t>-100</w:t>
      </w:r>
      <w:r>
        <w:tab/>
        <w:t>0.0</w:t>
      </w:r>
      <w:r>
        <w:tab/>
        <w:t>0.0</w:t>
      </w:r>
    </w:p>
    <w:p w14:paraId="7E4EB868" w14:textId="77777777" w:rsidR="0008051B" w:rsidRDefault="0008051B" w:rsidP="0008051B">
      <w:pPr>
        <w:pStyle w:val="Style7pie"/>
      </w:pPr>
      <w:r>
        <w:t>CI - Hydrochlorofluorocarbons (HCFCs)</w:t>
      </w:r>
      <w:r>
        <w:tab/>
        <w:t>128.14</w:t>
      </w:r>
      <w:r>
        <w:tab/>
        <w:t>26,168.70</w:t>
      </w:r>
      <w:r>
        <w:tab/>
        <w:t>-99.51</w:t>
      </w:r>
      <w:r>
        <w:tab/>
        <w:t>3,570.49</w:t>
      </w:r>
      <w:r>
        <w:tab/>
        <w:t>1,103.97</w:t>
      </w:r>
    </w:p>
    <w:p w14:paraId="2D05721B" w14:textId="77777777" w:rsidR="0008051B" w:rsidRDefault="0008051B" w:rsidP="0008051B">
      <w:pPr>
        <w:pStyle w:val="Style7pie"/>
      </w:pPr>
      <w:r>
        <w:t xml:space="preserve">CII - </w:t>
      </w:r>
      <w:proofErr w:type="spellStart"/>
      <w:r>
        <w:t>Hydrobromofluorocarbons</w:t>
      </w:r>
      <w:proofErr w:type="spellEnd"/>
      <w:r>
        <w:t xml:space="preserve"> (HBFCs)</w:t>
      </w:r>
      <w:r>
        <w:tab/>
        <w:t>0.0</w:t>
      </w:r>
      <w:r>
        <w:tab/>
      </w:r>
      <w:r>
        <w:tab/>
        <w:t>-100</w:t>
      </w:r>
      <w:r>
        <w:tab/>
        <w:t>0.7</w:t>
      </w:r>
      <w:r>
        <w:tab/>
        <w:t>0.0</w:t>
      </w:r>
    </w:p>
    <w:p w14:paraId="44F74741" w14:textId="77777777" w:rsidR="0008051B" w:rsidRDefault="0008051B" w:rsidP="0008051B">
      <w:pPr>
        <w:pStyle w:val="Style7pie"/>
      </w:pPr>
      <w:r>
        <w:t>CIII - Bromochloromethane (BCM)</w:t>
      </w:r>
      <w:r>
        <w:tab/>
        <w:t>0.0</w:t>
      </w:r>
      <w:r>
        <w:tab/>
      </w:r>
      <w:r>
        <w:tab/>
        <w:t>-100</w:t>
      </w:r>
      <w:r>
        <w:tab/>
        <w:t>154.2</w:t>
      </w:r>
      <w:r>
        <w:tab/>
        <w:t>27.4</w:t>
      </w:r>
    </w:p>
    <w:p w14:paraId="5D757376" w14:textId="77777777" w:rsidR="0008051B" w:rsidRDefault="0008051B" w:rsidP="0008051B">
      <w:pPr>
        <w:pStyle w:val="Style7pie"/>
      </w:pPr>
      <w:r>
        <w:t>EI - Methyl Bromide (MB)</w:t>
      </w:r>
      <w:r>
        <w:tab/>
        <w:t>0.0</w:t>
      </w:r>
      <w:r>
        <w:tab/>
        <w:t>5,893.1</w:t>
      </w:r>
      <w:r>
        <w:tab/>
        <w:t>-100</w:t>
      </w:r>
      <w:r>
        <w:tab/>
        <w:t>1,489.3</w:t>
      </w:r>
      <w:r>
        <w:tab/>
        <w:t>29.7</w:t>
      </w:r>
    </w:p>
    <w:p w14:paraId="7DDB5074" w14:textId="77777777" w:rsidR="0008051B" w:rsidRPr="00486D18" w:rsidRDefault="0008051B" w:rsidP="0008051B">
      <w:pPr>
        <w:pStyle w:val="Style7pie"/>
        <w:rPr>
          <w:i/>
          <w:iCs/>
          <w:lang w:val="fr-FR"/>
        </w:rPr>
      </w:pPr>
      <w:r w:rsidRPr="00486D18">
        <w:rPr>
          <w:i/>
          <w:iCs/>
          <w:lang w:val="fr-FR"/>
        </w:rPr>
        <w:t xml:space="preserve">Subtotal - </w:t>
      </w:r>
      <w:proofErr w:type="spellStart"/>
      <w:r w:rsidRPr="00486D18">
        <w:rPr>
          <w:i/>
          <w:iCs/>
          <w:lang w:val="fr-FR"/>
        </w:rPr>
        <w:t>Summation</w:t>
      </w:r>
      <w:proofErr w:type="spellEnd"/>
      <w:r w:rsidRPr="00486D18">
        <w:rPr>
          <w:i/>
          <w:iCs/>
          <w:lang w:val="fr-FR"/>
        </w:rPr>
        <w:t xml:space="preserve"> </w:t>
      </w:r>
      <w:proofErr w:type="spellStart"/>
      <w:r w:rsidRPr="00486D18">
        <w:rPr>
          <w:i/>
          <w:iCs/>
          <w:lang w:val="fr-FR"/>
        </w:rPr>
        <w:t>excludes</w:t>
      </w:r>
      <w:proofErr w:type="spellEnd"/>
      <w:r w:rsidRPr="00486D18">
        <w:rPr>
          <w:i/>
          <w:iCs/>
          <w:lang w:val="fr-FR"/>
        </w:rPr>
        <w:t xml:space="preserve"> Annex F</w:t>
      </w:r>
      <w:r w:rsidRPr="00486D18">
        <w:rPr>
          <w:i/>
          <w:iCs/>
          <w:lang w:val="fr-FR"/>
        </w:rPr>
        <w:tab/>
        <w:t>-4,991.36</w:t>
      </w:r>
      <w:r w:rsidRPr="00486D18">
        <w:rPr>
          <w:i/>
          <w:iCs/>
          <w:lang w:val="fr-FR"/>
        </w:rPr>
        <w:tab/>
        <w:t>1,206,293.00</w:t>
      </w:r>
      <w:r w:rsidRPr="00486D18">
        <w:rPr>
          <w:i/>
          <w:iCs/>
          <w:lang w:val="fr-FR"/>
        </w:rPr>
        <w:tab/>
        <w:t>-100</w:t>
      </w:r>
      <w:r w:rsidRPr="00486D18">
        <w:rPr>
          <w:i/>
          <w:iCs/>
          <w:lang w:val="fr-FR"/>
        </w:rPr>
        <w:tab/>
        <w:t>8,760.54</w:t>
      </w:r>
      <w:r w:rsidRPr="00486D18">
        <w:rPr>
          <w:i/>
          <w:iCs/>
          <w:lang w:val="fr-FR"/>
        </w:rPr>
        <w:tab/>
        <w:t>59,458.12</w:t>
      </w:r>
    </w:p>
    <w:p w14:paraId="61AA6321" w14:textId="77777777" w:rsidR="0008051B" w:rsidRPr="00486D18" w:rsidRDefault="0008051B" w:rsidP="0008051B">
      <w:pPr>
        <w:pStyle w:val="Style7pie"/>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19,929,814</w:t>
      </w:r>
      <w:r w:rsidRPr="00486D18">
        <w:rPr>
          <w:lang w:val="fr-FR"/>
        </w:rPr>
        <w:tab/>
        <w:t>189,405,976</w:t>
      </w:r>
      <w:r w:rsidRPr="00486D18">
        <w:rPr>
          <w:lang w:val="fr-FR"/>
        </w:rPr>
        <w:tab/>
        <w:t>-89.48</w:t>
      </w:r>
      <w:r w:rsidRPr="00486D18">
        <w:rPr>
          <w:lang w:val="fr-FR"/>
        </w:rPr>
        <w:tab/>
        <w:t>426,262,214</w:t>
      </w:r>
      <w:r w:rsidRPr="00486D18">
        <w:rPr>
          <w:lang w:val="fr-FR"/>
        </w:rPr>
        <w:tab/>
        <w:t>60,707,910</w:t>
      </w:r>
    </w:p>
    <w:p w14:paraId="60A9E5E4" w14:textId="77777777" w:rsidR="0008051B" w:rsidRPr="00486D18" w:rsidRDefault="0008051B" w:rsidP="0008051B">
      <w:pPr>
        <w:pStyle w:val="Style6"/>
        <w:rPr>
          <w:lang w:val="fr-FR"/>
        </w:rPr>
      </w:pPr>
      <w:r w:rsidRPr="00486D18">
        <w:rPr>
          <w:lang w:val="fr-FR"/>
        </w:rPr>
        <w:t>Article 5 Parties -  104         (Population**: 2,773,066)</w:t>
      </w:r>
    </w:p>
    <w:p w14:paraId="70E55429" w14:textId="77777777" w:rsidR="0008051B" w:rsidRPr="00486D18" w:rsidRDefault="0008051B" w:rsidP="0008051B">
      <w:pPr>
        <w:pStyle w:val="Style7pie"/>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0.0</w:t>
      </w:r>
      <w:r w:rsidRPr="00486D18">
        <w:rPr>
          <w:lang w:val="fr-FR"/>
        </w:rPr>
        <w:tab/>
        <w:t>24,512.1</w:t>
      </w:r>
      <w:r w:rsidRPr="00486D18">
        <w:rPr>
          <w:lang w:val="fr-FR"/>
        </w:rPr>
        <w:tab/>
        <w:t>-100</w:t>
      </w:r>
      <w:r w:rsidRPr="00486D18">
        <w:rPr>
          <w:lang w:val="fr-FR"/>
        </w:rPr>
        <w:tab/>
        <w:t>0.0</w:t>
      </w:r>
      <w:r w:rsidRPr="00486D18">
        <w:rPr>
          <w:lang w:val="fr-FR"/>
        </w:rPr>
        <w:tab/>
        <w:t>0.0</w:t>
      </w:r>
    </w:p>
    <w:p w14:paraId="28DA9E29" w14:textId="77777777" w:rsidR="0008051B" w:rsidRDefault="0008051B" w:rsidP="0008051B">
      <w:pPr>
        <w:pStyle w:val="Style7pie"/>
      </w:pPr>
      <w:r>
        <w:t>AII - Halons</w:t>
      </w:r>
      <w:r>
        <w:tab/>
        <w:t>0.0</w:t>
      </w:r>
      <w:r>
        <w:tab/>
        <w:t>0.0</w:t>
      </w:r>
      <w:r>
        <w:tab/>
        <w:t>-100</w:t>
      </w:r>
      <w:r>
        <w:tab/>
        <w:t>0.0</w:t>
      </w:r>
      <w:r>
        <w:tab/>
        <w:t>0.0</w:t>
      </w:r>
    </w:p>
    <w:p w14:paraId="65F248B5" w14:textId="77777777" w:rsidR="0008051B" w:rsidRDefault="0008051B" w:rsidP="0008051B">
      <w:pPr>
        <w:pStyle w:val="Style7pie"/>
      </w:pPr>
      <w:r>
        <w:t>BI - Other Fully Halogenated CFCs</w:t>
      </w:r>
      <w:r>
        <w:tab/>
        <w:t>0.0</w:t>
      </w:r>
      <w:r>
        <w:tab/>
        <w:t>0.0</w:t>
      </w:r>
      <w:r>
        <w:tab/>
        <w:t>-100</w:t>
      </w:r>
      <w:r>
        <w:tab/>
        <w:t>0.0</w:t>
      </w:r>
      <w:r>
        <w:tab/>
        <w:t>0.0</w:t>
      </w:r>
    </w:p>
    <w:p w14:paraId="1ADC4257" w14:textId="77777777" w:rsidR="0008051B" w:rsidRDefault="0008051B" w:rsidP="0008051B">
      <w:pPr>
        <w:pStyle w:val="Style7pie"/>
      </w:pPr>
      <w:r>
        <w:t>BII - Carbon Tetrachloride (CTC)</w:t>
      </w:r>
      <w:r>
        <w:tab/>
        <w:t>0.0</w:t>
      </w:r>
      <w:r>
        <w:tab/>
        <w:t>11,629.6</w:t>
      </w:r>
      <w:r>
        <w:tab/>
        <w:t>-100</w:t>
      </w:r>
      <w:r>
        <w:tab/>
        <w:t>0.0</w:t>
      </w:r>
      <w:r>
        <w:tab/>
        <w:t>0.0</w:t>
      </w:r>
    </w:p>
    <w:p w14:paraId="0EE9BD61" w14:textId="77777777" w:rsidR="0008051B" w:rsidRDefault="0008051B" w:rsidP="0008051B">
      <w:pPr>
        <w:pStyle w:val="Style7pie"/>
      </w:pPr>
      <w:r>
        <w:t>BIII - Methyl Chloroform (TCA)</w:t>
      </w:r>
      <w:r>
        <w:tab/>
        <w:t>0.0</w:t>
      </w:r>
      <w:r>
        <w:tab/>
        <w:t>32.4</w:t>
      </w:r>
      <w:r>
        <w:tab/>
        <w:t>-100</w:t>
      </w:r>
      <w:r>
        <w:tab/>
        <w:t>0.0</w:t>
      </w:r>
      <w:r>
        <w:tab/>
        <w:t>0.0</w:t>
      </w:r>
    </w:p>
    <w:p w14:paraId="3812E770" w14:textId="77777777" w:rsidR="0008051B" w:rsidRDefault="0008051B" w:rsidP="0008051B">
      <w:pPr>
        <w:pStyle w:val="Style7pie"/>
      </w:pPr>
      <w:r>
        <w:t>CI - Hydrochlorofluorocarbons (HCFCs)</w:t>
      </w:r>
      <w:r>
        <w:tab/>
        <w:t>131.25</w:t>
      </w:r>
      <w:r>
        <w:tab/>
        <w:t>921.60</w:t>
      </w:r>
      <w:r>
        <w:tab/>
        <w:t>-85.76</w:t>
      </w:r>
      <w:r>
        <w:tab/>
        <w:t>2,021.88</w:t>
      </w:r>
      <w:r>
        <w:tab/>
        <w:t>83.99</w:t>
      </w:r>
    </w:p>
    <w:p w14:paraId="48458C2D" w14:textId="77777777" w:rsidR="0008051B" w:rsidRDefault="0008051B" w:rsidP="0008051B">
      <w:pPr>
        <w:pStyle w:val="Style7pie"/>
      </w:pPr>
      <w:r>
        <w:t xml:space="preserve">CII - </w:t>
      </w:r>
      <w:proofErr w:type="spellStart"/>
      <w:r>
        <w:t>Hydrobromofluorocarbons</w:t>
      </w:r>
      <w:proofErr w:type="spellEnd"/>
      <w:r>
        <w:t xml:space="preserve"> (HBFCs)</w:t>
      </w:r>
      <w:r>
        <w:tab/>
        <w:t>0.0</w:t>
      </w:r>
      <w:r>
        <w:tab/>
      </w:r>
      <w:r>
        <w:tab/>
        <w:t>-100</w:t>
      </w:r>
      <w:r>
        <w:tab/>
        <w:t>0.0</w:t>
      </w:r>
      <w:r>
        <w:tab/>
        <w:t>0.0</w:t>
      </w:r>
    </w:p>
    <w:p w14:paraId="2F1F880B" w14:textId="77777777" w:rsidR="0008051B" w:rsidRDefault="0008051B" w:rsidP="0008051B">
      <w:pPr>
        <w:pStyle w:val="Style7pie"/>
      </w:pPr>
      <w:r>
        <w:t>CIII - Bromochloromethane (BCM)</w:t>
      </w:r>
      <w:r>
        <w:tab/>
        <w:t>0.0</w:t>
      </w:r>
      <w:r>
        <w:tab/>
      </w:r>
      <w:r>
        <w:tab/>
        <w:t>-100</w:t>
      </w:r>
      <w:r>
        <w:tab/>
        <w:t>71.1</w:t>
      </w:r>
      <w:r>
        <w:tab/>
        <w:t>0.0</w:t>
      </w:r>
    </w:p>
    <w:p w14:paraId="67B2E4D6" w14:textId="77777777" w:rsidR="0008051B" w:rsidRDefault="0008051B" w:rsidP="0008051B">
      <w:pPr>
        <w:pStyle w:val="Style7pie"/>
      </w:pPr>
      <w:r>
        <w:t>EI - Methyl Bromide (MB)</w:t>
      </w:r>
      <w:r>
        <w:tab/>
        <w:t>0.0</w:t>
      </w:r>
      <w:r>
        <w:tab/>
        <w:t>0.0</w:t>
      </w:r>
      <w:r>
        <w:tab/>
        <w:t>-100</w:t>
      </w:r>
      <w:r>
        <w:tab/>
        <w:t>1,037.1</w:t>
      </w:r>
      <w:r>
        <w:tab/>
        <w:t>2.3</w:t>
      </w:r>
    </w:p>
    <w:p w14:paraId="5501D396" w14:textId="77777777" w:rsidR="0008051B" w:rsidRPr="00486D18" w:rsidRDefault="0008051B" w:rsidP="0008051B">
      <w:pPr>
        <w:pStyle w:val="Style7pie"/>
        <w:rPr>
          <w:i/>
          <w:iCs/>
          <w:lang w:val="fr-FR"/>
        </w:rPr>
      </w:pPr>
      <w:r w:rsidRPr="00486D18">
        <w:rPr>
          <w:i/>
          <w:iCs/>
          <w:lang w:val="fr-FR"/>
        </w:rPr>
        <w:t xml:space="preserve">Subtotal - </w:t>
      </w:r>
      <w:proofErr w:type="spellStart"/>
      <w:r w:rsidRPr="00486D18">
        <w:rPr>
          <w:i/>
          <w:iCs/>
          <w:lang w:val="fr-FR"/>
        </w:rPr>
        <w:t>Summation</w:t>
      </w:r>
      <w:proofErr w:type="spellEnd"/>
      <w:r w:rsidRPr="00486D18">
        <w:rPr>
          <w:i/>
          <w:iCs/>
          <w:lang w:val="fr-FR"/>
        </w:rPr>
        <w:t xml:space="preserve"> </w:t>
      </w:r>
      <w:proofErr w:type="spellStart"/>
      <w:r w:rsidRPr="00486D18">
        <w:rPr>
          <w:i/>
          <w:iCs/>
          <w:lang w:val="fr-FR"/>
        </w:rPr>
        <w:t>excludes</w:t>
      </w:r>
      <w:proofErr w:type="spellEnd"/>
      <w:r w:rsidRPr="00486D18">
        <w:rPr>
          <w:i/>
          <w:iCs/>
          <w:lang w:val="fr-FR"/>
        </w:rPr>
        <w:t xml:space="preserve"> Annex F</w:t>
      </w:r>
      <w:r w:rsidRPr="00486D18">
        <w:rPr>
          <w:i/>
          <w:iCs/>
          <w:lang w:val="fr-FR"/>
        </w:rPr>
        <w:tab/>
        <w:t>131.25</w:t>
      </w:r>
      <w:r w:rsidRPr="00486D18">
        <w:rPr>
          <w:i/>
          <w:iCs/>
          <w:lang w:val="fr-FR"/>
        </w:rPr>
        <w:tab/>
        <w:t>37,095.70</w:t>
      </w:r>
      <w:r w:rsidRPr="00486D18">
        <w:rPr>
          <w:i/>
          <w:iCs/>
          <w:lang w:val="fr-FR"/>
        </w:rPr>
        <w:tab/>
        <w:t>-99.65</w:t>
      </w:r>
      <w:r w:rsidRPr="00486D18">
        <w:rPr>
          <w:i/>
          <w:iCs/>
          <w:lang w:val="fr-FR"/>
        </w:rPr>
        <w:tab/>
        <w:t>3,130.09</w:t>
      </w:r>
      <w:r w:rsidRPr="00486D18">
        <w:rPr>
          <w:i/>
          <w:iCs/>
          <w:lang w:val="fr-FR"/>
        </w:rPr>
        <w:tab/>
        <w:t>86.24</w:t>
      </w:r>
    </w:p>
    <w:p w14:paraId="421F0645" w14:textId="77777777" w:rsidR="0008051B" w:rsidRPr="00486D18" w:rsidRDefault="0008051B" w:rsidP="0008051B">
      <w:pPr>
        <w:pStyle w:val="Style7pie"/>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-420,658</w:t>
      </w:r>
      <w:r w:rsidRPr="00486D18">
        <w:rPr>
          <w:lang w:val="fr-FR"/>
        </w:rPr>
        <w:tab/>
        <w:t>19,711,628</w:t>
      </w:r>
      <w:r w:rsidRPr="00486D18">
        <w:rPr>
          <w:lang w:val="fr-FR"/>
        </w:rPr>
        <w:tab/>
        <w:t>-100</w:t>
      </w:r>
      <w:r w:rsidRPr="00486D18">
        <w:rPr>
          <w:lang w:val="fr-FR"/>
        </w:rPr>
        <w:tab/>
        <w:t>295,907,393</w:t>
      </w:r>
      <w:r w:rsidRPr="00486D18">
        <w:rPr>
          <w:lang w:val="fr-FR"/>
        </w:rPr>
        <w:tab/>
        <w:t>13,953,820</w:t>
      </w:r>
    </w:p>
    <w:p w14:paraId="3B406AAB" w14:textId="77777777" w:rsidR="0008051B" w:rsidRPr="00486D18" w:rsidRDefault="0008051B" w:rsidP="0008051B">
      <w:pPr>
        <w:pStyle w:val="Style6"/>
        <w:rPr>
          <w:lang w:val="fr-FR"/>
        </w:rPr>
      </w:pPr>
      <w:r w:rsidRPr="00486D18">
        <w:rPr>
          <w:lang w:val="fr-FR"/>
        </w:rPr>
        <w:t>Non-Article 5 Parties -  33         (Population**: 1,332,993)</w:t>
      </w:r>
    </w:p>
    <w:p w14:paraId="314907A6" w14:textId="77777777" w:rsidR="0008051B" w:rsidRPr="00486D18" w:rsidRDefault="0008051B" w:rsidP="0008051B">
      <w:pPr>
        <w:pStyle w:val="Style7pie"/>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-227.0</w:t>
      </w:r>
      <w:r w:rsidRPr="00486D18">
        <w:rPr>
          <w:lang w:val="fr-FR"/>
        </w:rPr>
        <w:tab/>
        <w:t>705,206.8</w:t>
      </w:r>
      <w:r w:rsidRPr="00486D18">
        <w:rPr>
          <w:lang w:val="fr-FR"/>
        </w:rPr>
        <w:tab/>
        <w:t>-100</w:t>
      </w:r>
      <w:r w:rsidRPr="00486D18">
        <w:rPr>
          <w:lang w:val="fr-FR"/>
        </w:rPr>
        <w:tab/>
        <w:t>40.1</w:t>
      </w:r>
      <w:r w:rsidRPr="00486D18">
        <w:rPr>
          <w:lang w:val="fr-FR"/>
        </w:rPr>
        <w:tab/>
        <w:t>0.0</w:t>
      </w:r>
    </w:p>
    <w:p w14:paraId="59B749DD" w14:textId="77777777" w:rsidR="0008051B" w:rsidRDefault="0008051B" w:rsidP="0008051B">
      <w:pPr>
        <w:pStyle w:val="Style7pie"/>
      </w:pPr>
      <w:r>
        <w:t>AII - Halons</w:t>
      </w:r>
      <w:r>
        <w:tab/>
        <w:t>-22.0</w:t>
      </w:r>
      <w:r>
        <w:tab/>
        <w:t>127,412.0</w:t>
      </w:r>
      <w:r>
        <w:tab/>
        <w:t>-100</w:t>
      </w:r>
      <w:r>
        <w:tab/>
        <w:t>2,399.3</w:t>
      </w:r>
      <w:r>
        <w:tab/>
        <w:t>0.0</w:t>
      </w:r>
    </w:p>
    <w:p w14:paraId="679985F7" w14:textId="77777777" w:rsidR="0008051B" w:rsidRDefault="0008051B" w:rsidP="0008051B">
      <w:pPr>
        <w:pStyle w:val="Style7pie"/>
      </w:pPr>
      <w:r>
        <w:t>BI - Other Fully Halogenated CFCs</w:t>
      </w:r>
      <w:r>
        <w:tab/>
        <w:t>0.0</w:t>
      </w:r>
      <w:r>
        <w:tab/>
        <w:t>2,741.0</w:t>
      </w:r>
      <w:r>
        <w:tab/>
        <w:t>-100</w:t>
      </w:r>
      <w:r>
        <w:tab/>
        <w:t>0.0</w:t>
      </w:r>
      <w:r>
        <w:tab/>
        <w:t>0.0</w:t>
      </w:r>
    </w:p>
    <w:p w14:paraId="07B5370A" w14:textId="77777777" w:rsidR="0008051B" w:rsidRDefault="0008051B" w:rsidP="0008051B">
      <w:pPr>
        <w:pStyle w:val="Style7pie"/>
      </w:pPr>
      <w:r>
        <w:t>BII - Carbon Tetrachloride (CTC)</w:t>
      </w:r>
      <w:r>
        <w:tab/>
        <w:t>-4,870.5</w:t>
      </w:r>
      <w:r>
        <w:tab/>
        <w:t>264,723.8</w:t>
      </w:r>
      <w:r>
        <w:tab/>
        <w:t>-100</w:t>
      </w:r>
      <w:r>
        <w:tab/>
        <w:t>1,106.5</w:t>
      </w:r>
      <w:r>
        <w:tab/>
        <w:t>58,297.1</w:t>
      </w:r>
    </w:p>
    <w:p w14:paraId="4E0D3A19" w14:textId="77777777" w:rsidR="0008051B" w:rsidRDefault="0008051B" w:rsidP="0008051B">
      <w:pPr>
        <w:pStyle w:val="Style7pie"/>
      </w:pPr>
      <w:r>
        <w:t>BIII - Methyl Chloroform (TCA)</w:t>
      </w:r>
      <w:r>
        <w:tab/>
        <w:t>0.0</w:t>
      </w:r>
      <w:r>
        <w:tab/>
        <w:t>37,973.5</w:t>
      </w:r>
      <w:r>
        <w:tab/>
        <w:t>-100</w:t>
      </w:r>
      <w:r>
        <w:tab/>
        <w:t>0.0</w:t>
      </w:r>
      <w:r>
        <w:tab/>
        <w:t>0.0</w:t>
      </w:r>
    </w:p>
    <w:p w14:paraId="6C7AA526" w14:textId="77777777" w:rsidR="0008051B" w:rsidRDefault="0008051B" w:rsidP="0008051B">
      <w:pPr>
        <w:pStyle w:val="Style7pie"/>
      </w:pPr>
      <w:r>
        <w:t>CI - Hydrochlorofluorocarbons (HCFCs)</w:t>
      </w:r>
      <w:r>
        <w:tab/>
        <w:t>-3.11</w:t>
      </w:r>
      <w:r>
        <w:tab/>
        <w:t>25,247.10</w:t>
      </w:r>
      <w:r>
        <w:tab/>
        <w:t>-100</w:t>
      </w:r>
      <w:r>
        <w:tab/>
        <w:t>1,548.61</w:t>
      </w:r>
      <w:r>
        <w:tab/>
        <w:t>1,019.98</w:t>
      </w:r>
    </w:p>
    <w:p w14:paraId="381E9B5D" w14:textId="77777777" w:rsidR="0008051B" w:rsidRDefault="0008051B" w:rsidP="0008051B">
      <w:pPr>
        <w:pStyle w:val="Style7pie"/>
      </w:pPr>
      <w:r>
        <w:t xml:space="preserve">CII - </w:t>
      </w:r>
      <w:proofErr w:type="spellStart"/>
      <w:r>
        <w:t>Hydrobromofluorocarbons</w:t>
      </w:r>
      <w:proofErr w:type="spellEnd"/>
      <w:r>
        <w:t xml:space="preserve"> (HBFCs)</w:t>
      </w:r>
      <w:r>
        <w:tab/>
        <w:t>0.0</w:t>
      </w:r>
      <w:r>
        <w:tab/>
      </w:r>
      <w:r>
        <w:tab/>
        <w:t>-100</w:t>
      </w:r>
      <w:r>
        <w:tab/>
        <w:t>0.7</w:t>
      </w:r>
      <w:r>
        <w:tab/>
        <w:t>0.0</w:t>
      </w:r>
    </w:p>
    <w:p w14:paraId="093B22AB" w14:textId="77777777" w:rsidR="0008051B" w:rsidRDefault="0008051B" w:rsidP="0008051B">
      <w:pPr>
        <w:pStyle w:val="Style7pie"/>
      </w:pPr>
      <w:r>
        <w:t>CIII - Bromochloromethane (BCM)</w:t>
      </w:r>
      <w:r>
        <w:tab/>
        <w:t>0.0</w:t>
      </w:r>
      <w:r>
        <w:tab/>
      </w:r>
      <w:r>
        <w:tab/>
        <w:t>-100</w:t>
      </w:r>
      <w:r>
        <w:tab/>
        <w:t>83.1</w:t>
      </w:r>
      <w:r>
        <w:tab/>
        <w:t>27.4</w:t>
      </w:r>
    </w:p>
    <w:p w14:paraId="3CADB278" w14:textId="77777777" w:rsidR="0008051B" w:rsidRDefault="0008051B" w:rsidP="0008051B">
      <w:pPr>
        <w:pStyle w:val="Style7pie"/>
      </w:pPr>
      <w:r>
        <w:t>EI - Methyl Bromide (MB)</w:t>
      </w:r>
      <w:r>
        <w:tab/>
        <w:t>0.0</w:t>
      </w:r>
      <w:r>
        <w:tab/>
        <w:t>5,893.1</w:t>
      </w:r>
      <w:r>
        <w:tab/>
        <w:t>-100</w:t>
      </w:r>
      <w:r>
        <w:tab/>
        <w:t>452.1</w:t>
      </w:r>
      <w:r>
        <w:tab/>
        <w:t>27.4</w:t>
      </w:r>
    </w:p>
    <w:p w14:paraId="6EA46FD8" w14:textId="77777777" w:rsidR="0008051B" w:rsidRPr="00486D18" w:rsidRDefault="0008051B" w:rsidP="0008051B">
      <w:pPr>
        <w:pStyle w:val="Style7pie"/>
        <w:rPr>
          <w:i/>
          <w:iCs/>
          <w:lang w:val="fr-FR"/>
        </w:rPr>
      </w:pPr>
      <w:r w:rsidRPr="00486D18">
        <w:rPr>
          <w:i/>
          <w:iCs/>
          <w:lang w:val="fr-FR"/>
        </w:rPr>
        <w:t xml:space="preserve">Subtotal - </w:t>
      </w:r>
      <w:proofErr w:type="spellStart"/>
      <w:r w:rsidRPr="00486D18">
        <w:rPr>
          <w:i/>
          <w:iCs/>
          <w:lang w:val="fr-FR"/>
        </w:rPr>
        <w:t>Summation</w:t>
      </w:r>
      <w:proofErr w:type="spellEnd"/>
      <w:r w:rsidRPr="00486D18">
        <w:rPr>
          <w:i/>
          <w:iCs/>
          <w:lang w:val="fr-FR"/>
        </w:rPr>
        <w:t xml:space="preserve"> </w:t>
      </w:r>
      <w:proofErr w:type="spellStart"/>
      <w:r w:rsidRPr="00486D18">
        <w:rPr>
          <w:i/>
          <w:iCs/>
          <w:lang w:val="fr-FR"/>
        </w:rPr>
        <w:t>excludes</w:t>
      </w:r>
      <w:proofErr w:type="spellEnd"/>
      <w:r w:rsidRPr="00486D18">
        <w:rPr>
          <w:i/>
          <w:iCs/>
          <w:lang w:val="fr-FR"/>
        </w:rPr>
        <w:t xml:space="preserve"> Annex F</w:t>
      </w:r>
      <w:r w:rsidRPr="00486D18">
        <w:rPr>
          <w:i/>
          <w:iCs/>
          <w:lang w:val="fr-FR"/>
        </w:rPr>
        <w:tab/>
        <w:t>-5,122.61</w:t>
      </w:r>
      <w:r w:rsidRPr="00486D18">
        <w:rPr>
          <w:i/>
          <w:iCs/>
          <w:lang w:val="fr-FR"/>
        </w:rPr>
        <w:tab/>
        <w:t>1,169,197.30</w:t>
      </w:r>
      <w:r w:rsidRPr="00486D18">
        <w:rPr>
          <w:i/>
          <w:iCs/>
          <w:lang w:val="fr-FR"/>
        </w:rPr>
        <w:tab/>
        <w:t>-100</w:t>
      </w:r>
      <w:r w:rsidRPr="00486D18">
        <w:rPr>
          <w:i/>
          <w:iCs/>
          <w:lang w:val="fr-FR"/>
        </w:rPr>
        <w:tab/>
        <w:t>5,630.45</w:t>
      </w:r>
      <w:r w:rsidRPr="00486D18">
        <w:rPr>
          <w:i/>
          <w:iCs/>
          <w:lang w:val="fr-FR"/>
        </w:rPr>
        <w:tab/>
        <w:t>59,371.89</w:t>
      </w:r>
    </w:p>
    <w:p w14:paraId="3563B1E6" w14:textId="77777777" w:rsidR="0008051B" w:rsidRPr="00486D18" w:rsidRDefault="0008051B" w:rsidP="0008051B">
      <w:pPr>
        <w:pStyle w:val="Style7pie"/>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20,350,472</w:t>
      </w:r>
      <w:r w:rsidRPr="00486D18">
        <w:rPr>
          <w:lang w:val="fr-FR"/>
        </w:rPr>
        <w:tab/>
        <w:t>169,694,348</w:t>
      </w:r>
      <w:r w:rsidRPr="00486D18">
        <w:rPr>
          <w:lang w:val="fr-FR"/>
        </w:rPr>
        <w:tab/>
        <w:t>-88.01</w:t>
      </w:r>
      <w:r w:rsidRPr="00486D18">
        <w:rPr>
          <w:lang w:val="fr-FR"/>
        </w:rPr>
        <w:tab/>
        <w:t>130,354,821</w:t>
      </w:r>
      <w:r w:rsidRPr="00486D18">
        <w:rPr>
          <w:lang w:val="fr-FR"/>
        </w:rPr>
        <w:tab/>
        <w:t>46,754,090</w:t>
      </w:r>
    </w:p>
    <w:p w14:paraId="4CAC84EB" w14:textId="240BD2E2" w:rsidR="0008051B" w:rsidRDefault="0008051B" w:rsidP="0008051B">
      <w:pPr>
        <w:pStyle w:val="Style1"/>
      </w:pPr>
      <w:r>
        <w:lastRenderedPageBreak/>
        <w:t xml:space="preserve">Annex </w:t>
      </w:r>
      <w:proofErr w:type="spellStart"/>
      <w:r>
        <w:t>VIIb</w:t>
      </w:r>
      <w:proofErr w:type="spellEnd"/>
      <w:r>
        <w:t>- Production, import and export of controlled substances - comparison of 2024 with baseline:</w:t>
      </w:r>
      <w:r>
        <w:br/>
        <w:t xml:space="preserve">Summary for All </w:t>
      </w:r>
      <w:r w:rsidR="003551A2">
        <w:t>P</w:t>
      </w:r>
      <w:r>
        <w:t>arties (ODP/CO2-eq tonnes).</w:t>
      </w:r>
    </w:p>
    <w:p w14:paraId="11740656" w14:textId="77777777" w:rsidR="0008051B" w:rsidRDefault="0008051B" w:rsidP="0008051B">
      <w:pPr>
        <w:pStyle w:val="Style2"/>
      </w:pPr>
      <w:r>
        <w:t>Key</w:t>
      </w:r>
    </w:p>
    <w:p w14:paraId="2B23D85A"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192FB6A3"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567E38B2"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4351E852"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384A5B98"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17A8ACD7" w14:textId="77777777" w:rsidR="0008051B" w:rsidRDefault="0008051B" w:rsidP="0008051B">
      <w:pPr>
        <w:pStyle w:val="Style3"/>
      </w:pPr>
      <w:r>
        <w:t>CI</w:t>
      </w:r>
      <w:r>
        <w:tab/>
        <w:t>-</w:t>
      </w:r>
      <w:r>
        <w:tab/>
        <w:t>Annex C, Group I (HCFCs). Base for Article 5 parties is the average of 2009 and 2010. Base production for non-Article 5 Parties is Average of 1989 HCFC production + 2.8% of 1989 CFC production and 1989 HCFC consumption + 2.8% of 1989 CFC consumption.</w:t>
      </w:r>
    </w:p>
    <w:p w14:paraId="3CFB66AF" w14:textId="77777777" w:rsidR="0008051B" w:rsidRDefault="0008051B" w:rsidP="0008051B">
      <w:pPr>
        <w:pStyle w:val="Style3"/>
      </w:pPr>
      <w:r>
        <w:t>CII</w:t>
      </w:r>
      <w:r>
        <w:tab/>
        <w:t>-</w:t>
      </w:r>
      <w:r>
        <w:tab/>
        <w:t>Annex C, Group II (HBFCs). Phase-out requirement was from 1996.</w:t>
      </w:r>
    </w:p>
    <w:p w14:paraId="139F125B" w14:textId="77777777" w:rsidR="0008051B" w:rsidRDefault="0008051B" w:rsidP="0008051B">
      <w:pPr>
        <w:pStyle w:val="Style3"/>
      </w:pPr>
      <w:r>
        <w:t>CIII</w:t>
      </w:r>
      <w:r>
        <w:tab/>
        <w:t>-</w:t>
      </w:r>
      <w:r>
        <w:tab/>
        <w:t>Annex C, Group III (Bromochloromethane). Phase-out requirement was from 2002.</w:t>
      </w:r>
    </w:p>
    <w:p w14:paraId="588FEB2C"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243DE714"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75D6B9E9" w14:textId="77777777" w:rsidR="0008051B" w:rsidRDefault="0008051B" w:rsidP="0008051B">
      <w:pPr>
        <w:pStyle w:val="Style4pie"/>
      </w:pPr>
      <w:r>
        <w:tab/>
      </w:r>
      <w:r>
        <w:tab/>
        <w:t>PRODUCTION*</w:t>
      </w:r>
      <w:r>
        <w:tab/>
      </w:r>
      <w:r>
        <w:tab/>
        <w:t>IMPORTS*</w:t>
      </w:r>
      <w:r>
        <w:tab/>
        <w:t>EXPORTS*</w:t>
      </w:r>
    </w:p>
    <w:p w14:paraId="49A72312" w14:textId="77777777" w:rsidR="0008051B" w:rsidRDefault="0008051B" w:rsidP="0008051B">
      <w:pPr>
        <w:pStyle w:val="Style5pie"/>
      </w:pPr>
      <w:r>
        <w:tab/>
        <w:t>2024</w:t>
      </w:r>
      <w:r>
        <w:tab/>
        <w:t>Base</w:t>
      </w:r>
      <w:r>
        <w:tab/>
        <w:t>% Chng</w:t>
      </w:r>
      <w:r>
        <w:tab/>
        <w:t>2024</w:t>
      </w:r>
      <w:r>
        <w:tab/>
        <w:t>2024</w:t>
      </w:r>
    </w:p>
    <w:p w14:paraId="2BF93418" w14:textId="77777777" w:rsidR="0008051B" w:rsidRDefault="0008051B" w:rsidP="0008051B">
      <w:pPr>
        <w:pStyle w:val="Style6"/>
      </w:pPr>
      <w:r>
        <w:t xml:space="preserve">All Parties </w:t>
      </w:r>
      <w:proofErr w:type="gramStart"/>
      <w:r>
        <w:t>-  197</w:t>
      </w:r>
      <w:proofErr w:type="gramEnd"/>
      <w:r>
        <w:t xml:space="preserve">      </w:t>
      </w:r>
      <w:proofErr w:type="gramStart"/>
      <w:r>
        <w:t xml:space="preserve">   (</w:t>
      </w:r>
      <w:proofErr w:type="gramEnd"/>
      <w:r>
        <w:t>Population**: 8,589,003)</w:t>
      </w:r>
    </w:p>
    <w:p w14:paraId="12504C4C" w14:textId="77777777" w:rsidR="0008051B" w:rsidRDefault="0008051B" w:rsidP="0008051B">
      <w:pPr>
        <w:pStyle w:val="Style7pie"/>
      </w:pPr>
      <w:r>
        <w:t>AI - Chlorofluorocarbons (CFCs)</w:t>
      </w:r>
      <w:r>
        <w:tab/>
        <w:t>-1,008.7</w:t>
      </w:r>
      <w:r>
        <w:tab/>
        <w:t>1,124,768.6</w:t>
      </w:r>
      <w:r>
        <w:tab/>
        <w:t>-100</w:t>
      </w:r>
      <w:r>
        <w:tab/>
        <w:t>23.2</w:t>
      </w:r>
      <w:r>
        <w:tab/>
        <w:t>22.4</w:t>
      </w:r>
    </w:p>
    <w:p w14:paraId="2D8BAF57" w14:textId="77777777" w:rsidR="0008051B" w:rsidRDefault="0008051B" w:rsidP="0008051B">
      <w:pPr>
        <w:pStyle w:val="Style7pie"/>
      </w:pPr>
      <w:r>
        <w:t>AII - Halons</w:t>
      </w:r>
      <w:r>
        <w:tab/>
        <w:t>-404.7</w:t>
      </w:r>
      <w:r>
        <w:tab/>
        <w:t>231,127.8</w:t>
      </w:r>
      <w:r>
        <w:tab/>
        <w:t>-100</w:t>
      </w:r>
      <w:r>
        <w:tab/>
        <w:t>1,801.3</w:t>
      </w:r>
      <w:r>
        <w:tab/>
        <w:t>3,000.6</w:t>
      </w:r>
    </w:p>
    <w:p w14:paraId="62D26B21" w14:textId="77777777" w:rsidR="0008051B" w:rsidRDefault="0008051B" w:rsidP="0008051B">
      <w:pPr>
        <w:pStyle w:val="Style7pie"/>
      </w:pPr>
      <w:r>
        <w:t>BI - Other Fully Halogenated CFCs</w:t>
      </w:r>
      <w:r>
        <w:tab/>
        <w:t>-55.4</w:t>
      </w:r>
      <w:r>
        <w:tab/>
        <w:t>3,344.7</w:t>
      </w:r>
      <w:r>
        <w:tab/>
        <w:t>-100</w:t>
      </w:r>
      <w:r>
        <w:tab/>
        <w:t>0.0</w:t>
      </w:r>
      <w:r>
        <w:tab/>
        <w:t>0.0</w:t>
      </w:r>
    </w:p>
    <w:p w14:paraId="3D64B89D" w14:textId="77777777" w:rsidR="0008051B" w:rsidRDefault="0008051B" w:rsidP="0008051B">
      <w:pPr>
        <w:pStyle w:val="Style7pie"/>
      </w:pPr>
      <w:r>
        <w:t>BII - Carbon Tetrachloride (CTC)</w:t>
      </w:r>
      <w:r>
        <w:tab/>
        <w:t>-1,283.8</w:t>
      </w:r>
      <w:r>
        <w:tab/>
        <w:t>390,170.7</w:t>
      </w:r>
      <w:r>
        <w:tab/>
        <w:t>-100</w:t>
      </w:r>
      <w:r>
        <w:tab/>
        <w:t>26,336.6</w:t>
      </w:r>
      <w:r>
        <w:tab/>
        <w:t>50,332.3</w:t>
      </w:r>
    </w:p>
    <w:p w14:paraId="5C0B40E4" w14:textId="77777777" w:rsidR="0008051B" w:rsidRDefault="0008051B" w:rsidP="0008051B">
      <w:pPr>
        <w:pStyle w:val="Style7pie"/>
      </w:pPr>
      <w:r>
        <w:t>BIII - Methyl Chloroform (TCA)</w:t>
      </w:r>
      <w:r>
        <w:tab/>
        <w:t>-36.6</w:t>
      </w:r>
      <w:r>
        <w:tab/>
        <w:t>69,670.6</w:t>
      </w:r>
      <w:r>
        <w:tab/>
        <w:t>-100</w:t>
      </w:r>
      <w:r>
        <w:tab/>
        <w:t>0.0</w:t>
      </w:r>
      <w:r>
        <w:tab/>
        <w:t>0.0</w:t>
      </w:r>
    </w:p>
    <w:p w14:paraId="36C54D36" w14:textId="77777777" w:rsidR="0008051B" w:rsidRDefault="0008051B" w:rsidP="0008051B">
      <w:pPr>
        <w:pStyle w:val="Style7pie"/>
      </w:pPr>
      <w:r>
        <w:t>CI - Hydrochlorofluorocarbons (HCFCs)</w:t>
      </w:r>
      <w:r>
        <w:tab/>
        <w:t>13,280.62</w:t>
      </w:r>
      <w:r>
        <w:tab/>
        <w:t>74,174.70</w:t>
      </w:r>
      <w:r>
        <w:tab/>
        <w:t>-82.10</w:t>
      </w:r>
      <w:r>
        <w:tab/>
        <w:t>6,719.40</w:t>
      </w:r>
      <w:r>
        <w:tab/>
        <w:t>7,996.69</w:t>
      </w:r>
    </w:p>
    <w:p w14:paraId="4A2FD70D" w14:textId="77777777" w:rsidR="0008051B" w:rsidRDefault="0008051B" w:rsidP="0008051B">
      <w:pPr>
        <w:pStyle w:val="Style7pie"/>
      </w:pPr>
      <w:r>
        <w:t xml:space="preserve">CII - </w:t>
      </w:r>
      <w:proofErr w:type="spellStart"/>
      <w:r>
        <w:t>Hydrobromofluorocarbons</w:t>
      </w:r>
      <w:proofErr w:type="spellEnd"/>
      <w:r>
        <w:t xml:space="preserve"> (HBFCs)</w:t>
      </w:r>
      <w:r>
        <w:tab/>
        <w:t>0.0</w:t>
      </w:r>
      <w:r>
        <w:tab/>
      </w:r>
      <w:r>
        <w:tab/>
        <w:t>-100</w:t>
      </w:r>
      <w:r>
        <w:tab/>
        <w:t>1.3</w:t>
      </w:r>
      <w:r>
        <w:tab/>
        <w:t>1.6</w:t>
      </w:r>
    </w:p>
    <w:p w14:paraId="2859DDAC" w14:textId="77777777" w:rsidR="0008051B" w:rsidRDefault="0008051B" w:rsidP="0008051B">
      <w:pPr>
        <w:pStyle w:val="Style7pie"/>
      </w:pPr>
      <w:r>
        <w:t>CIII - Bromochloromethane (BCM)</w:t>
      </w:r>
      <w:r>
        <w:tab/>
        <w:t>0.4</w:t>
      </w:r>
      <w:r>
        <w:tab/>
      </w:r>
      <w:r>
        <w:tab/>
      </w:r>
      <w:r>
        <w:tab/>
        <w:t>139.8</w:t>
      </w:r>
      <w:r>
        <w:tab/>
        <w:t>130.3</w:t>
      </w:r>
    </w:p>
    <w:p w14:paraId="1A99E20F" w14:textId="77777777" w:rsidR="0008051B" w:rsidRDefault="0008051B" w:rsidP="0008051B">
      <w:pPr>
        <w:pStyle w:val="Style7pie"/>
      </w:pPr>
      <w:r>
        <w:t>EI - Methyl Bromide (MB)</w:t>
      </w:r>
      <w:r>
        <w:tab/>
        <w:t>75.7</w:t>
      </w:r>
      <w:r>
        <w:tab/>
        <w:t>40,407.4</w:t>
      </w:r>
      <w:r>
        <w:tab/>
        <w:t>-99.81</w:t>
      </w:r>
      <w:r>
        <w:tab/>
        <w:t>2,426.2</w:t>
      </w:r>
      <w:r>
        <w:tab/>
        <w:t>2,982.9</w:t>
      </w:r>
    </w:p>
    <w:p w14:paraId="1C82135F" w14:textId="77777777" w:rsidR="0008051B" w:rsidRPr="00486D18" w:rsidRDefault="0008051B" w:rsidP="0008051B">
      <w:pPr>
        <w:pStyle w:val="Style7pie"/>
        <w:rPr>
          <w:i/>
          <w:iCs/>
          <w:lang w:val="fr-FR"/>
        </w:rPr>
      </w:pPr>
      <w:r w:rsidRPr="00486D18">
        <w:rPr>
          <w:i/>
          <w:iCs/>
          <w:lang w:val="fr-FR"/>
        </w:rPr>
        <w:t xml:space="preserve">Subtotal - </w:t>
      </w:r>
      <w:proofErr w:type="spellStart"/>
      <w:r w:rsidRPr="00486D18">
        <w:rPr>
          <w:i/>
          <w:iCs/>
          <w:lang w:val="fr-FR"/>
        </w:rPr>
        <w:t>Summation</w:t>
      </w:r>
      <w:proofErr w:type="spellEnd"/>
      <w:r w:rsidRPr="00486D18">
        <w:rPr>
          <w:i/>
          <w:iCs/>
          <w:lang w:val="fr-FR"/>
        </w:rPr>
        <w:t xml:space="preserve"> </w:t>
      </w:r>
      <w:proofErr w:type="spellStart"/>
      <w:r w:rsidRPr="00486D18">
        <w:rPr>
          <w:i/>
          <w:iCs/>
          <w:lang w:val="fr-FR"/>
        </w:rPr>
        <w:t>excludes</w:t>
      </w:r>
      <w:proofErr w:type="spellEnd"/>
      <w:r w:rsidRPr="00486D18">
        <w:rPr>
          <w:i/>
          <w:iCs/>
          <w:lang w:val="fr-FR"/>
        </w:rPr>
        <w:t xml:space="preserve"> Annex F</w:t>
      </w:r>
      <w:r w:rsidRPr="00486D18">
        <w:rPr>
          <w:i/>
          <w:iCs/>
          <w:lang w:val="fr-FR"/>
        </w:rPr>
        <w:tab/>
        <w:t>10,567.52</w:t>
      </w:r>
      <w:r w:rsidRPr="00486D18">
        <w:rPr>
          <w:i/>
          <w:iCs/>
          <w:lang w:val="fr-FR"/>
        </w:rPr>
        <w:tab/>
        <w:t>1,933,664.50</w:t>
      </w:r>
      <w:r w:rsidRPr="00486D18">
        <w:rPr>
          <w:i/>
          <w:iCs/>
          <w:lang w:val="fr-FR"/>
        </w:rPr>
        <w:tab/>
        <w:t>-99.45</w:t>
      </w:r>
      <w:r w:rsidRPr="00486D18">
        <w:rPr>
          <w:i/>
          <w:iCs/>
          <w:lang w:val="fr-FR"/>
        </w:rPr>
        <w:tab/>
        <w:t>37,447.79</w:t>
      </w:r>
      <w:r w:rsidRPr="00486D18">
        <w:rPr>
          <w:i/>
          <w:iCs/>
          <w:lang w:val="fr-FR"/>
        </w:rPr>
        <w:tab/>
        <w:t>64,466.79</w:t>
      </w:r>
    </w:p>
    <w:p w14:paraId="452DE6A6" w14:textId="77777777" w:rsidR="0008051B" w:rsidRPr="00486D18" w:rsidRDefault="0008051B" w:rsidP="0008051B">
      <w:pPr>
        <w:pStyle w:val="Style7pie"/>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1,492,284,003</w:t>
      </w:r>
      <w:r w:rsidRPr="00486D18">
        <w:rPr>
          <w:lang w:val="fr-FR"/>
        </w:rPr>
        <w:tab/>
        <w:t>2,440,146,038</w:t>
      </w:r>
      <w:r w:rsidRPr="00486D18">
        <w:rPr>
          <w:lang w:val="fr-FR"/>
        </w:rPr>
        <w:tab/>
        <w:t>-38.84</w:t>
      </w:r>
      <w:r w:rsidRPr="00486D18">
        <w:rPr>
          <w:lang w:val="fr-FR"/>
        </w:rPr>
        <w:tab/>
        <w:t>918,304,689</w:t>
      </w:r>
      <w:r w:rsidRPr="00486D18">
        <w:rPr>
          <w:lang w:val="fr-FR"/>
        </w:rPr>
        <w:tab/>
        <w:t>858,510,008</w:t>
      </w:r>
    </w:p>
    <w:p w14:paraId="0CF63E8E" w14:textId="77777777" w:rsidR="0008051B" w:rsidRPr="00486D18" w:rsidRDefault="0008051B" w:rsidP="0008051B">
      <w:pPr>
        <w:pStyle w:val="Style6"/>
        <w:rPr>
          <w:lang w:val="fr-FR"/>
        </w:rPr>
      </w:pPr>
      <w:r w:rsidRPr="00486D18">
        <w:rPr>
          <w:lang w:val="fr-FR"/>
        </w:rPr>
        <w:t>Article 5 Parties -  146         (Population**: 6,724,476)</w:t>
      </w:r>
    </w:p>
    <w:p w14:paraId="5DCA95AA" w14:textId="77777777" w:rsidR="0008051B" w:rsidRPr="00486D18" w:rsidRDefault="0008051B" w:rsidP="0008051B">
      <w:pPr>
        <w:pStyle w:val="Style7pie"/>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-20.9</w:t>
      </w:r>
      <w:r w:rsidRPr="00486D18">
        <w:rPr>
          <w:lang w:val="fr-FR"/>
        </w:rPr>
        <w:tab/>
        <w:t>108,540.6</w:t>
      </w:r>
      <w:r w:rsidRPr="00486D18">
        <w:rPr>
          <w:lang w:val="fr-FR"/>
        </w:rPr>
        <w:tab/>
        <w:t>-100</w:t>
      </w:r>
      <w:r w:rsidRPr="00486D18">
        <w:rPr>
          <w:lang w:val="fr-FR"/>
        </w:rPr>
        <w:tab/>
        <w:t>3.2</w:t>
      </w:r>
      <w:r w:rsidRPr="00486D18">
        <w:rPr>
          <w:lang w:val="fr-FR"/>
        </w:rPr>
        <w:tab/>
        <w:t>22.4</w:t>
      </w:r>
    </w:p>
    <w:p w14:paraId="3FDC90EC" w14:textId="77777777" w:rsidR="0008051B" w:rsidRDefault="0008051B" w:rsidP="0008051B">
      <w:pPr>
        <w:pStyle w:val="Style7pie"/>
      </w:pPr>
      <w:r>
        <w:t>AII - Halons</w:t>
      </w:r>
      <w:r>
        <w:tab/>
        <w:t>0.0</w:t>
      </w:r>
      <w:r>
        <w:tab/>
        <w:t>44,959.8</w:t>
      </w:r>
      <w:r>
        <w:tab/>
        <w:t>-100</w:t>
      </w:r>
      <w:r>
        <w:tab/>
        <w:t>0.0</w:t>
      </w:r>
      <w:r>
        <w:tab/>
        <w:t>3,000.6</w:t>
      </w:r>
    </w:p>
    <w:p w14:paraId="0BB0725F" w14:textId="77777777" w:rsidR="0008051B" w:rsidRDefault="0008051B" w:rsidP="0008051B">
      <w:pPr>
        <w:pStyle w:val="Style7pie"/>
      </w:pPr>
      <w:r>
        <w:t>BI - Other Fully Halogenated CFCs</w:t>
      </w:r>
      <w:r>
        <w:tab/>
        <w:t>0.0</w:t>
      </w:r>
      <w:r>
        <w:tab/>
        <w:t>26.7</w:t>
      </w:r>
      <w:r>
        <w:tab/>
        <w:t>-100</w:t>
      </w:r>
      <w:r>
        <w:tab/>
        <w:t>0.0</w:t>
      </w:r>
      <w:r>
        <w:tab/>
        <w:t>0.0</w:t>
      </w:r>
    </w:p>
    <w:p w14:paraId="0B2068AD" w14:textId="77777777" w:rsidR="0008051B" w:rsidRDefault="0008051B" w:rsidP="0008051B">
      <w:pPr>
        <w:pStyle w:val="Style7pie"/>
      </w:pPr>
      <w:r>
        <w:t>BII - Carbon Tetrachloride (CTC)</w:t>
      </w:r>
      <w:r>
        <w:tab/>
        <w:t>96.1</w:t>
      </w:r>
      <w:r>
        <w:tab/>
        <w:t>57,532.2</w:t>
      </w:r>
      <w:r>
        <w:tab/>
        <w:t>-99.83</w:t>
      </w:r>
      <w:r>
        <w:tab/>
        <w:t>0.1</w:t>
      </w:r>
      <w:r>
        <w:tab/>
        <w:t>1,650.8</w:t>
      </w:r>
    </w:p>
    <w:p w14:paraId="755C773B" w14:textId="77777777" w:rsidR="0008051B" w:rsidRDefault="0008051B" w:rsidP="0008051B">
      <w:pPr>
        <w:pStyle w:val="Style7pie"/>
      </w:pPr>
      <w:r>
        <w:t>BIII - Methyl Chloroform (TCA)</w:t>
      </w:r>
      <w:r>
        <w:tab/>
        <w:t>0.0</w:t>
      </w:r>
      <w:r>
        <w:tab/>
        <w:t>152.9</w:t>
      </w:r>
      <w:r>
        <w:tab/>
        <w:t>-100</w:t>
      </w:r>
      <w:r>
        <w:tab/>
        <w:t>0.0</w:t>
      </w:r>
      <w:r>
        <w:tab/>
        <w:t>0.0</w:t>
      </w:r>
    </w:p>
    <w:p w14:paraId="77571016" w14:textId="77777777" w:rsidR="0008051B" w:rsidRDefault="0008051B" w:rsidP="0008051B">
      <w:pPr>
        <w:pStyle w:val="Style7pie"/>
      </w:pPr>
      <w:r>
        <w:t>CI - Hydrochlorofluorocarbons (HCFCs)</w:t>
      </w:r>
      <w:r>
        <w:tab/>
        <w:t>13,345.20</w:t>
      </w:r>
      <w:r>
        <w:tab/>
        <w:t>32,988.90</w:t>
      </w:r>
      <w:r>
        <w:tab/>
        <w:t>-59.55</w:t>
      </w:r>
      <w:r>
        <w:tab/>
        <w:t>5,112.62</w:t>
      </w:r>
      <w:r>
        <w:tab/>
        <w:t>7,192.33</w:t>
      </w:r>
    </w:p>
    <w:p w14:paraId="62110D5B" w14:textId="77777777" w:rsidR="0008051B" w:rsidRDefault="0008051B" w:rsidP="0008051B">
      <w:pPr>
        <w:pStyle w:val="Style7pie"/>
      </w:pPr>
      <w:r>
        <w:t xml:space="preserve">CII - </w:t>
      </w:r>
      <w:proofErr w:type="spellStart"/>
      <w:r>
        <w:t>Hydrobromofluorocarbons</w:t>
      </w:r>
      <w:proofErr w:type="spellEnd"/>
      <w:r>
        <w:t xml:space="preserve"> (HBFCs)</w:t>
      </w:r>
      <w:r>
        <w:tab/>
        <w:t>0.0</w:t>
      </w:r>
      <w:r>
        <w:tab/>
      </w:r>
      <w:r>
        <w:tab/>
        <w:t>-100</w:t>
      </w:r>
      <w:r>
        <w:tab/>
        <w:t>0.9</w:t>
      </w:r>
      <w:r>
        <w:tab/>
        <w:t>0.2</w:t>
      </w:r>
    </w:p>
    <w:p w14:paraId="433A5584" w14:textId="77777777" w:rsidR="0008051B" w:rsidRDefault="0008051B" w:rsidP="0008051B">
      <w:pPr>
        <w:pStyle w:val="Style7pie"/>
      </w:pPr>
      <w:r>
        <w:t>CIII - Bromochloromethane (BCM)</w:t>
      </w:r>
      <w:r>
        <w:tab/>
        <w:t>0.0</w:t>
      </w:r>
      <w:r>
        <w:tab/>
      </w:r>
      <w:r>
        <w:tab/>
        <w:t>-100</w:t>
      </w:r>
      <w:r>
        <w:tab/>
        <w:t>58.8</w:t>
      </w:r>
      <w:r>
        <w:tab/>
        <w:t>0.0</w:t>
      </w:r>
    </w:p>
    <w:p w14:paraId="2FEF93A7" w14:textId="77777777" w:rsidR="0008051B" w:rsidRDefault="0008051B" w:rsidP="0008051B">
      <w:pPr>
        <w:pStyle w:val="Style7pie"/>
      </w:pPr>
      <w:r>
        <w:t>EI - Methyl Bromide (MB)</w:t>
      </w:r>
      <w:r>
        <w:tab/>
        <w:t>0.0</w:t>
      </w:r>
      <w:r>
        <w:tab/>
        <w:t>806.3</w:t>
      </w:r>
      <w:r>
        <w:tab/>
        <w:t>-100</w:t>
      </w:r>
      <w:r>
        <w:tab/>
        <w:t>1,878.4</w:t>
      </w:r>
      <w:r>
        <w:tab/>
        <w:t>1,452.4</w:t>
      </w:r>
    </w:p>
    <w:p w14:paraId="15003A53" w14:textId="77777777" w:rsidR="0008051B" w:rsidRPr="00486D18" w:rsidRDefault="0008051B" w:rsidP="0008051B">
      <w:pPr>
        <w:pStyle w:val="Style7pie"/>
        <w:rPr>
          <w:i/>
          <w:iCs/>
          <w:lang w:val="fr-FR"/>
        </w:rPr>
      </w:pPr>
      <w:r w:rsidRPr="00486D18">
        <w:rPr>
          <w:i/>
          <w:iCs/>
          <w:lang w:val="fr-FR"/>
        </w:rPr>
        <w:t xml:space="preserve">Subtotal - </w:t>
      </w:r>
      <w:proofErr w:type="spellStart"/>
      <w:r w:rsidRPr="00486D18">
        <w:rPr>
          <w:i/>
          <w:iCs/>
          <w:lang w:val="fr-FR"/>
        </w:rPr>
        <w:t>Summation</w:t>
      </w:r>
      <w:proofErr w:type="spellEnd"/>
      <w:r w:rsidRPr="00486D18">
        <w:rPr>
          <w:i/>
          <w:iCs/>
          <w:lang w:val="fr-FR"/>
        </w:rPr>
        <w:t xml:space="preserve"> </w:t>
      </w:r>
      <w:proofErr w:type="spellStart"/>
      <w:r w:rsidRPr="00486D18">
        <w:rPr>
          <w:i/>
          <w:iCs/>
          <w:lang w:val="fr-FR"/>
        </w:rPr>
        <w:t>excludes</w:t>
      </w:r>
      <w:proofErr w:type="spellEnd"/>
      <w:r w:rsidRPr="00486D18">
        <w:rPr>
          <w:i/>
          <w:iCs/>
          <w:lang w:val="fr-FR"/>
        </w:rPr>
        <w:t xml:space="preserve"> Annex F</w:t>
      </w:r>
      <w:r w:rsidRPr="00486D18">
        <w:rPr>
          <w:i/>
          <w:iCs/>
          <w:lang w:val="fr-FR"/>
        </w:rPr>
        <w:tab/>
        <w:t>13,420.40</w:t>
      </w:r>
      <w:r w:rsidRPr="00486D18">
        <w:rPr>
          <w:i/>
          <w:iCs/>
          <w:lang w:val="fr-FR"/>
        </w:rPr>
        <w:tab/>
        <w:t>245,007.40</w:t>
      </w:r>
      <w:r w:rsidRPr="00486D18">
        <w:rPr>
          <w:i/>
          <w:iCs/>
          <w:lang w:val="fr-FR"/>
        </w:rPr>
        <w:tab/>
        <w:t>-94.52</w:t>
      </w:r>
      <w:r w:rsidRPr="00486D18">
        <w:rPr>
          <w:i/>
          <w:iCs/>
          <w:lang w:val="fr-FR"/>
        </w:rPr>
        <w:tab/>
        <w:t>7,054.00</w:t>
      </w:r>
      <w:r w:rsidRPr="00486D18">
        <w:rPr>
          <w:i/>
          <w:iCs/>
          <w:lang w:val="fr-FR"/>
        </w:rPr>
        <w:tab/>
        <w:t>13,318.76</w:t>
      </w:r>
    </w:p>
    <w:p w14:paraId="44CA2EA9" w14:textId="77777777" w:rsidR="0008051B" w:rsidRPr="00486D18" w:rsidRDefault="0008051B" w:rsidP="0008051B">
      <w:pPr>
        <w:pStyle w:val="Style7pie"/>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1,346,701,889</w:t>
      </w:r>
      <w:r w:rsidRPr="00486D18">
        <w:rPr>
          <w:lang w:val="fr-FR"/>
        </w:rPr>
        <w:tab/>
        <w:t>1,887,966,058</w:t>
      </w:r>
      <w:r w:rsidRPr="00486D18">
        <w:rPr>
          <w:lang w:val="fr-FR"/>
        </w:rPr>
        <w:tab/>
        <w:t>-28.67</w:t>
      </w:r>
      <w:r w:rsidRPr="00486D18">
        <w:rPr>
          <w:lang w:val="fr-FR"/>
        </w:rPr>
        <w:tab/>
        <w:t>677,571,295</w:t>
      </w:r>
      <w:r w:rsidRPr="00486D18">
        <w:rPr>
          <w:lang w:val="fr-FR"/>
        </w:rPr>
        <w:tab/>
        <w:t>774,368,355</w:t>
      </w:r>
    </w:p>
    <w:p w14:paraId="1B6CDF31" w14:textId="77777777" w:rsidR="0008051B" w:rsidRPr="00486D18" w:rsidRDefault="0008051B" w:rsidP="0008051B">
      <w:pPr>
        <w:pStyle w:val="Style6"/>
        <w:rPr>
          <w:lang w:val="fr-FR"/>
        </w:rPr>
      </w:pPr>
      <w:r w:rsidRPr="00486D18">
        <w:rPr>
          <w:lang w:val="fr-FR"/>
        </w:rPr>
        <w:t>Non-Article 5 Parties -  51         (Population**: 1,864,527)</w:t>
      </w:r>
    </w:p>
    <w:p w14:paraId="3ABB0D74" w14:textId="77777777" w:rsidR="0008051B" w:rsidRPr="00486D18" w:rsidRDefault="0008051B" w:rsidP="0008051B">
      <w:pPr>
        <w:pStyle w:val="Style7pie"/>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-987.8</w:t>
      </w:r>
      <w:r w:rsidRPr="00486D18">
        <w:rPr>
          <w:lang w:val="fr-FR"/>
        </w:rPr>
        <w:tab/>
        <w:t>1,016,228.0</w:t>
      </w:r>
      <w:r w:rsidRPr="00486D18">
        <w:rPr>
          <w:lang w:val="fr-FR"/>
        </w:rPr>
        <w:tab/>
        <w:t>-100</w:t>
      </w:r>
      <w:r w:rsidRPr="00486D18">
        <w:rPr>
          <w:lang w:val="fr-FR"/>
        </w:rPr>
        <w:tab/>
        <w:t>20.0</w:t>
      </w:r>
      <w:r w:rsidRPr="00486D18">
        <w:rPr>
          <w:lang w:val="fr-FR"/>
        </w:rPr>
        <w:tab/>
        <w:t>0.0</w:t>
      </w:r>
    </w:p>
    <w:p w14:paraId="34FFECE3" w14:textId="77777777" w:rsidR="0008051B" w:rsidRDefault="0008051B" w:rsidP="0008051B">
      <w:pPr>
        <w:pStyle w:val="Style7pie"/>
      </w:pPr>
      <w:r>
        <w:t>AII - Halons</w:t>
      </w:r>
      <w:r>
        <w:tab/>
        <w:t>-404.7</w:t>
      </w:r>
      <w:r>
        <w:tab/>
        <w:t>186,168.0</w:t>
      </w:r>
      <w:r>
        <w:tab/>
        <w:t>-100</w:t>
      </w:r>
      <w:r>
        <w:tab/>
        <w:t>1,801.3</w:t>
      </w:r>
      <w:r>
        <w:tab/>
        <w:t>0.0</w:t>
      </w:r>
    </w:p>
    <w:p w14:paraId="592FA0D2" w14:textId="77777777" w:rsidR="0008051B" w:rsidRDefault="0008051B" w:rsidP="0008051B">
      <w:pPr>
        <w:pStyle w:val="Style7pie"/>
      </w:pPr>
      <w:r>
        <w:t>BI - Other Fully Halogenated CFCs</w:t>
      </w:r>
      <w:r>
        <w:tab/>
        <w:t>-55.4</w:t>
      </w:r>
      <w:r>
        <w:tab/>
        <w:t>3,318.0</w:t>
      </w:r>
      <w:r>
        <w:tab/>
        <w:t>-100</w:t>
      </w:r>
      <w:r>
        <w:tab/>
        <w:t>0.0</w:t>
      </w:r>
      <w:r>
        <w:tab/>
        <w:t>0.0</w:t>
      </w:r>
    </w:p>
    <w:p w14:paraId="133988C2" w14:textId="77777777" w:rsidR="0008051B" w:rsidRDefault="0008051B" w:rsidP="0008051B">
      <w:pPr>
        <w:pStyle w:val="Style7pie"/>
      </w:pPr>
      <w:r>
        <w:t>BII - Carbon Tetrachloride (CTC)</w:t>
      </w:r>
      <w:r>
        <w:tab/>
        <w:t>-1,379.9</w:t>
      </w:r>
      <w:r>
        <w:tab/>
        <w:t>332,638.5</w:t>
      </w:r>
      <w:r>
        <w:tab/>
        <w:t>-100</w:t>
      </w:r>
      <w:r>
        <w:tab/>
        <w:t>26,336.5</w:t>
      </w:r>
      <w:r>
        <w:tab/>
        <w:t>48,681.5</w:t>
      </w:r>
    </w:p>
    <w:p w14:paraId="2140469B" w14:textId="77777777" w:rsidR="0008051B" w:rsidRDefault="0008051B" w:rsidP="0008051B">
      <w:pPr>
        <w:pStyle w:val="Style7pie"/>
      </w:pPr>
      <w:r>
        <w:t>BIII - Methyl Chloroform (TCA)</w:t>
      </w:r>
      <w:r>
        <w:tab/>
        <w:t>-36.6</w:t>
      </w:r>
      <w:r>
        <w:tab/>
        <w:t>69,517.7</w:t>
      </w:r>
      <w:r>
        <w:tab/>
        <w:t>-100</w:t>
      </w:r>
      <w:r>
        <w:tab/>
        <w:t>0.0</w:t>
      </w:r>
      <w:r>
        <w:tab/>
        <w:t>0.0</w:t>
      </w:r>
    </w:p>
    <w:p w14:paraId="39E170C4" w14:textId="77777777" w:rsidR="0008051B" w:rsidRDefault="0008051B" w:rsidP="0008051B">
      <w:pPr>
        <w:pStyle w:val="Style7pie"/>
      </w:pPr>
      <w:r>
        <w:t>CI - Hydrochlorofluorocarbons (HCFCs)</w:t>
      </w:r>
      <w:r>
        <w:tab/>
        <w:t>-64.58</w:t>
      </w:r>
      <w:r>
        <w:tab/>
        <w:t>41,185.80</w:t>
      </w:r>
      <w:r>
        <w:tab/>
        <w:t>-100</w:t>
      </w:r>
      <w:r>
        <w:tab/>
        <w:t>1,606.78</w:t>
      </w:r>
      <w:r>
        <w:tab/>
        <w:t>804.36</w:t>
      </w:r>
    </w:p>
    <w:p w14:paraId="18AFDB7C" w14:textId="77777777" w:rsidR="0008051B" w:rsidRDefault="0008051B" w:rsidP="0008051B">
      <w:pPr>
        <w:pStyle w:val="Style7pie"/>
      </w:pPr>
      <w:r>
        <w:t xml:space="preserve">CII - </w:t>
      </w:r>
      <w:proofErr w:type="spellStart"/>
      <w:r>
        <w:t>Hydrobromofluorocarbons</w:t>
      </w:r>
      <w:proofErr w:type="spellEnd"/>
      <w:r>
        <w:t xml:space="preserve"> (HBFCs)</w:t>
      </w:r>
      <w:r>
        <w:tab/>
        <w:t>0.0</w:t>
      </w:r>
      <w:r>
        <w:tab/>
      </w:r>
      <w:r>
        <w:tab/>
        <w:t>-100</w:t>
      </w:r>
      <w:r>
        <w:tab/>
        <w:t>0.4</w:t>
      </w:r>
      <w:r>
        <w:tab/>
        <w:t>1.3</w:t>
      </w:r>
    </w:p>
    <w:p w14:paraId="2D83D414" w14:textId="77777777" w:rsidR="0008051B" w:rsidRDefault="0008051B" w:rsidP="0008051B">
      <w:pPr>
        <w:pStyle w:val="Style7pie"/>
      </w:pPr>
      <w:r>
        <w:t>CIII - Bromochloromethane (BCM)</w:t>
      </w:r>
      <w:r>
        <w:tab/>
        <w:t>0.4</w:t>
      </w:r>
      <w:r>
        <w:tab/>
      </w:r>
      <w:r>
        <w:tab/>
      </w:r>
      <w:r>
        <w:tab/>
        <w:t>81.0</w:t>
      </w:r>
      <w:r>
        <w:tab/>
        <w:t>130.3</w:t>
      </w:r>
    </w:p>
    <w:p w14:paraId="356BC74D" w14:textId="77777777" w:rsidR="0008051B" w:rsidRDefault="0008051B" w:rsidP="0008051B">
      <w:pPr>
        <w:pStyle w:val="Style7pie"/>
      </w:pPr>
      <w:r>
        <w:t>EI - Methyl Bromide (MB)</w:t>
      </w:r>
      <w:r>
        <w:tab/>
        <w:t>75.7</w:t>
      </w:r>
      <w:r>
        <w:tab/>
        <w:t>39,601.1</w:t>
      </w:r>
      <w:r>
        <w:tab/>
        <w:t>-99.81</w:t>
      </w:r>
      <w:r>
        <w:tab/>
        <w:t>547.8</w:t>
      </w:r>
      <w:r>
        <w:tab/>
        <w:t>1,530.5</w:t>
      </w:r>
    </w:p>
    <w:p w14:paraId="02C9AC1E" w14:textId="77777777" w:rsidR="0008051B" w:rsidRPr="00486D18" w:rsidRDefault="0008051B" w:rsidP="0008051B">
      <w:pPr>
        <w:pStyle w:val="Style7pie"/>
        <w:rPr>
          <w:i/>
          <w:iCs/>
          <w:lang w:val="fr-FR"/>
        </w:rPr>
      </w:pPr>
      <w:r w:rsidRPr="00486D18">
        <w:rPr>
          <w:i/>
          <w:iCs/>
          <w:lang w:val="fr-FR"/>
        </w:rPr>
        <w:t xml:space="preserve">Subtotal - </w:t>
      </w:r>
      <w:proofErr w:type="spellStart"/>
      <w:r w:rsidRPr="00486D18">
        <w:rPr>
          <w:i/>
          <w:iCs/>
          <w:lang w:val="fr-FR"/>
        </w:rPr>
        <w:t>Summation</w:t>
      </w:r>
      <w:proofErr w:type="spellEnd"/>
      <w:r w:rsidRPr="00486D18">
        <w:rPr>
          <w:i/>
          <w:iCs/>
          <w:lang w:val="fr-FR"/>
        </w:rPr>
        <w:t xml:space="preserve"> </w:t>
      </w:r>
      <w:proofErr w:type="spellStart"/>
      <w:r w:rsidRPr="00486D18">
        <w:rPr>
          <w:i/>
          <w:iCs/>
          <w:lang w:val="fr-FR"/>
        </w:rPr>
        <w:t>excludes</w:t>
      </w:r>
      <w:proofErr w:type="spellEnd"/>
      <w:r w:rsidRPr="00486D18">
        <w:rPr>
          <w:i/>
          <w:iCs/>
          <w:lang w:val="fr-FR"/>
        </w:rPr>
        <w:t xml:space="preserve"> Annex F</w:t>
      </w:r>
      <w:r w:rsidRPr="00486D18">
        <w:rPr>
          <w:i/>
          <w:iCs/>
          <w:lang w:val="fr-FR"/>
        </w:rPr>
        <w:tab/>
        <w:t>-2,852.88</w:t>
      </w:r>
      <w:r w:rsidRPr="00486D18">
        <w:rPr>
          <w:i/>
          <w:iCs/>
          <w:lang w:val="fr-FR"/>
        </w:rPr>
        <w:tab/>
        <w:t>1,688,657.10</w:t>
      </w:r>
      <w:r w:rsidRPr="00486D18">
        <w:rPr>
          <w:i/>
          <w:iCs/>
          <w:lang w:val="fr-FR"/>
        </w:rPr>
        <w:tab/>
        <w:t>-100</w:t>
      </w:r>
      <w:r w:rsidRPr="00486D18">
        <w:rPr>
          <w:i/>
          <w:iCs/>
          <w:lang w:val="fr-FR"/>
        </w:rPr>
        <w:tab/>
        <w:t>30,393.79</w:t>
      </w:r>
      <w:r w:rsidRPr="00486D18">
        <w:rPr>
          <w:i/>
          <w:iCs/>
          <w:lang w:val="fr-FR"/>
        </w:rPr>
        <w:tab/>
        <w:t>51,148.03</w:t>
      </w:r>
    </w:p>
    <w:p w14:paraId="0DDCB7E5" w14:textId="77777777" w:rsidR="0008051B" w:rsidRPr="00486D18" w:rsidRDefault="0008051B" w:rsidP="0008051B">
      <w:pPr>
        <w:pStyle w:val="Style7pie"/>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145,582,114</w:t>
      </w:r>
      <w:r w:rsidRPr="00486D18">
        <w:rPr>
          <w:lang w:val="fr-FR"/>
        </w:rPr>
        <w:tab/>
        <w:t>552,179,980</w:t>
      </w:r>
      <w:r w:rsidRPr="00486D18">
        <w:rPr>
          <w:lang w:val="fr-FR"/>
        </w:rPr>
        <w:tab/>
        <w:t>-73.64</w:t>
      </w:r>
      <w:r w:rsidRPr="00486D18">
        <w:rPr>
          <w:lang w:val="fr-FR"/>
        </w:rPr>
        <w:tab/>
        <w:t>240,733,395</w:t>
      </w:r>
      <w:r w:rsidRPr="00486D18">
        <w:rPr>
          <w:lang w:val="fr-FR"/>
        </w:rPr>
        <w:tab/>
        <w:t>84,141,653</w:t>
      </w:r>
    </w:p>
    <w:p w14:paraId="67877A1F" w14:textId="1B38BF2E" w:rsidR="0008051B" w:rsidRDefault="0008051B" w:rsidP="0008051B">
      <w:pPr>
        <w:pStyle w:val="Style1"/>
      </w:pPr>
      <w:r>
        <w:lastRenderedPageBreak/>
        <w:t xml:space="preserve">Annex </w:t>
      </w:r>
      <w:proofErr w:type="spellStart"/>
      <w:r>
        <w:t>VIIIa</w:t>
      </w:r>
      <w:proofErr w:type="spellEnd"/>
      <w:r>
        <w:t>- Import and Export of New and Recovered controlled substances in 2025:</w:t>
      </w:r>
      <w:r>
        <w:br/>
        <w:t xml:space="preserve">Summary for All </w:t>
      </w:r>
      <w:r w:rsidR="003551A2">
        <w:t>P</w:t>
      </w:r>
      <w:r>
        <w:t>arties (ODP/CO2-eq tonnes).</w:t>
      </w:r>
    </w:p>
    <w:p w14:paraId="5364F55D" w14:textId="77777777" w:rsidR="0008051B" w:rsidRDefault="0008051B" w:rsidP="0008051B">
      <w:pPr>
        <w:pStyle w:val="Style4ienr"/>
      </w:pPr>
      <w:r>
        <w:tab/>
      </w:r>
      <w:r>
        <w:tab/>
        <w:t>IMPORTS*</w:t>
      </w:r>
      <w:r>
        <w:tab/>
      </w:r>
      <w:r>
        <w:tab/>
      </w:r>
      <w:r>
        <w:tab/>
        <w:t>EXPORTS*</w:t>
      </w:r>
      <w:r>
        <w:tab/>
      </w:r>
    </w:p>
    <w:p w14:paraId="6325E586" w14:textId="77777777" w:rsidR="0008051B" w:rsidRDefault="0008051B" w:rsidP="0008051B">
      <w:pPr>
        <w:pStyle w:val="Style5ienr"/>
      </w:pPr>
      <w:r>
        <w:tab/>
        <w:t>New</w:t>
      </w:r>
      <w:r>
        <w:tab/>
        <w:t>Recovered</w:t>
      </w:r>
      <w:r>
        <w:tab/>
        <w:t>New</w:t>
      </w:r>
      <w:r>
        <w:tab/>
        <w:t>Recovered</w:t>
      </w:r>
    </w:p>
    <w:p w14:paraId="3FE31F5F" w14:textId="77777777" w:rsidR="0008051B" w:rsidRPr="00486D18" w:rsidRDefault="0008051B" w:rsidP="0008051B">
      <w:pPr>
        <w:pStyle w:val="Style6"/>
        <w:rPr>
          <w:lang w:val="fr-FR"/>
        </w:rPr>
      </w:pPr>
      <w:r w:rsidRPr="00486D18">
        <w:rPr>
          <w:lang w:val="fr-FR"/>
        </w:rPr>
        <w:t>All Parties -  137         (Population**: 4,106,059)</w:t>
      </w:r>
    </w:p>
    <w:p w14:paraId="07374340" w14:textId="77777777" w:rsidR="0008051B" w:rsidRPr="00486D18" w:rsidRDefault="0008051B" w:rsidP="0008051B">
      <w:pPr>
        <w:pStyle w:val="Style7ienr"/>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40.1</w:t>
      </w:r>
      <w:r w:rsidRPr="00486D18">
        <w:rPr>
          <w:lang w:val="fr-FR"/>
        </w:rPr>
        <w:tab/>
        <w:t>44.8</w:t>
      </w:r>
      <w:r w:rsidRPr="00486D18">
        <w:rPr>
          <w:lang w:val="fr-FR"/>
        </w:rPr>
        <w:tab/>
        <w:t>0.0</w:t>
      </w:r>
      <w:r w:rsidRPr="00486D18">
        <w:rPr>
          <w:lang w:val="fr-FR"/>
        </w:rPr>
        <w:tab/>
        <w:t>19.7</w:t>
      </w:r>
    </w:p>
    <w:p w14:paraId="6E1BA984" w14:textId="77777777" w:rsidR="0008051B" w:rsidRDefault="0008051B" w:rsidP="0008051B">
      <w:pPr>
        <w:pStyle w:val="Style7ienr"/>
      </w:pPr>
      <w:r>
        <w:t>AII - Halons</w:t>
      </w:r>
      <w:r>
        <w:tab/>
        <w:t>2,399.3</w:t>
      </w:r>
      <w:r>
        <w:tab/>
        <w:t>391.7</w:t>
      </w:r>
      <w:r>
        <w:tab/>
        <w:t>0.0</w:t>
      </w:r>
      <w:r>
        <w:tab/>
        <w:t>442.6</w:t>
      </w:r>
    </w:p>
    <w:p w14:paraId="364320CB" w14:textId="77777777" w:rsidR="0008051B" w:rsidRDefault="0008051B" w:rsidP="0008051B">
      <w:pPr>
        <w:pStyle w:val="Style7ienr"/>
      </w:pPr>
      <w:r>
        <w:t>BI - Other Fully Halogenated CFCs</w:t>
      </w:r>
      <w:r>
        <w:tab/>
        <w:t>0.0</w:t>
      </w:r>
      <w:r>
        <w:tab/>
        <w:t>0.0</w:t>
      </w:r>
      <w:r>
        <w:tab/>
        <w:t>0.0</w:t>
      </w:r>
      <w:r>
        <w:tab/>
        <w:t>0.0</w:t>
      </w:r>
    </w:p>
    <w:p w14:paraId="484DDEB1" w14:textId="77777777" w:rsidR="0008051B" w:rsidRDefault="0008051B" w:rsidP="0008051B">
      <w:pPr>
        <w:pStyle w:val="Style7ienr"/>
      </w:pPr>
      <w:r>
        <w:t>BII - Carbon Tetrachloride (CTC)</w:t>
      </w:r>
      <w:r>
        <w:tab/>
        <w:t>1,106.5</w:t>
      </w:r>
      <w:r>
        <w:tab/>
        <w:t>0.0</w:t>
      </w:r>
      <w:r>
        <w:tab/>
        <w:t>58,297.1</w:t>
      </w:r>
      <w:r>
        <w:tab/>
        <w:t>0.0</w:t>
      </w:r>
    </w:p>
    <w:p w14:paraId="6E65090F" w14:textId="77777777" w:rsidR="0008051B" w:rsidRDefault="0008051B" w:rsidP="0008051B">
      <w:pPr>
        <w:pStyle w:val="Style7ienr"/>
      </w:pPr>
      <w:r>
        <w:t>BIII - Methyl Chloroform (TCA)</w:t>
      </w:r>
      <w:r>
        <w:tab/>
        <w:t>0.0</w:t>
      </w:r>
      <w:r>
        <w:tab/>
        <w:t>0.0</w:t>
      </w:r>
      <w:r>
        <w:tab/>
        <w:t>0.0</w:t>
      </w:r>
      <w:r>
        <w:tab/>
        <w:t>0.0</w:t>
      </w:r>
    </w:p>
    <w:p w14:paraId="35197FB5" w14:textId="77777777" w:rsidR="0008051B" w:rsidRDefault="0008051B" w:rsidP="0008051B">
      <w:pPr>
        <w:pStyle w:val="Style7ienr"/>
      </w:pPr>
      <w:r>
        <w:t>CI - Hydrochlorofluorocarbons (HCFCs)</w:t>
      </w:r>
      <w:r>
        <w:tab/>
        <w:t>3,570.49</w:t>
      </w:r>
      <w:r>
        <w:tab/>
        <w:t>1.02</w:t>
      </w:r>
      <w:r>
        <w:tab/>
        <w:t>1,103.97</w:t>
      </w:r>
      <w:r>
        <w:tab/>
        <w:t>18.24</w:t>
      </w:r>
    </w:p>
    <w:p w14:paraId="2E4514F4" w14:textId="77777777" w:rsidR="0008051B" w:rsidRDefault="0008051B" w:rsidP="0008051B">
      <w:pPr>
        <w:pStyle w:val="Style7ienr"/>
      </w:pPr>
      <w:r>
        <w:t xml:space="preserve">CII - </w:t>
      </w:r>
      <w:proofErr w:type="spellStart"/>
      <w:r>
        <w:t>Hydrobromofluorocarbons</w:t>
      </w:r>
      <w:proofErr w:type="spellEnd"/>
      <w:r>
        <w:t xml:space="preserve"> (HBFCs)</w:t>
      </w:r>
      <w:r>
        <w:tab/>
        <w:t>0.7</w:t>
      </w:r>
      <w:r>
        <w:tab/>
        <w:t>0.0</w:t>
      </w:r>
      <w:r>
        <w:tab/>
        <w:t>0.0</w:t>
      </w:r>
      <w:r>
        <w:tab/>
        <w:t>0.0</w:t>
      </w:r>
    </w:p>
    <w:p w14:paraId="2B419215" w14:textId="77777777" w:rsidR="0008051B" w:rsidRDefault="0008051B" w:rsidP="0008051B">
      <w:pPr>
        <w:pStyle w:val="Style7ienr"/>
      </w:pPr>
      <w:r>
        <w:t>CIII - Bromochloromethane (BCM)</w:t>
      </w:r>
      <w:r>
        <w:tab/>
        <w:t>154.2</w:t>
      </w:r>
      <w:r>
        <w:tab/>
        <w:t>0.0</w:t>
      </w:r>
      <w:r>
        <w:tab/>
        <w:t>27.4</w:t>
      </w:r>
      <w:r>
        <w:tab/>
        <w:t>0.0</w:t>
      </w:r>
    </w:p>
    <w:p w14:paraId="0D8E0760" w14:textId="77777777" w:rsidR="0008051B" w:rsidRDefault="0008051B" w:rsidP="0008051B">
      <w:pPr>
        <w:pStyle w:val="Style7ienr"/>
      </w:pPr>
      <w:r>
        <w:t>EI - Methyl Bromide (MB)</w:t>
      </w:r>
      <w:r>
        <w:tab/>
        <w:t>1,489.3</w:t>
      </w:r>
      <w:r>
        <w:tab/>
        <w:t>0.0</w:t>
      </w:r>
      <w:r>
        <w:tab/>
        <w:t>29.7</w:t>
      </w:r>
      <w:r>
        <w:tab/>
        <w:t>0.0</w:t>
      </w:r>
    </w:p>
    <w:p w14:paraId="1CBD95E4" w14:textId="77777777" w:rsidR="0008051B" w:rsidRPr="00486D18" w:rsidRDefault="0008051B" w:rsidP="0008051B">
      <w:pPr>
        <w:pStyle w:val="Style7ienr"/>
        <w:rPr>
          <w:i/>
          <w:iCs/>
          <w:lang w:val="fr-FR"/>
        </w:rPr>
      </w:pPr>
      <w:r w:rsidRPr="00486D18">
        <w:rPr>
          <w:i/>
          <w:iCs/>
          <w:lang w:val="fr-FR"/>
        </w:rPr>
        <w:t xml:space="preserve">Subtotal - </w:t>
      </w:r>
      <w:proofErr w:type="spellStart"/>
      <w:r w:rsidRPr="00486D18">
        <w:rPr>
          <w:i/>
          <w:iCs/>
          <w:lang w:val="fr-FR"/>
        </w:rPr>
        <w:t>Summation</w:t>
      </w:r>
      <w:proofErr w:type="spellEnd"/>
      <w:r w:rsidRPr="00486D18">
        <w:rPr>
          <w:i/>
          <w:iCs/>
          <w:lang w:val="fr-FR"/>
        </w:rPr>
        <w:t xml:space="preserve"> </w:t>
      </w:r>
      <w:proofErr w:type="spellStart"/>
      <w:r w:rsidRPr="00486D18">
        <w:rPr>
          <w:i/>
          <w:iCs/>
          <w:lang w:val="fr-FR"/>
        </w:rPr>
        <w:t>excludes</w:t>
      </w:r>
      <w:proofErr w:type="spellEnd"/>
      <w:r w:rsidRPr="00486D18">
        <w:rPr>
          <w:i/>
          <w:iCs/>
          <w:lang w:val="fr-FR"/>
        </w:rPr>
        <w:t xml:space="preserve"> Annex F</w:t>
      </w:r>
      <w:r w:rsidRPr="00486D18">
        <w:rPr>
          <w:i/>
          <w:iCs/>
          <w:lang w:val="fr-FR"/>
        </w:rPr>
        <w:tab/>
        <w:t>8,760.54</w:t>
      </w:r>
      <w:r w:rsidRPr="00486D18">
        <w:rPr>
          <w:i/>
          <w:iCs/>
          <w:lang w:val="fr-FR"/>
        </w:rPr>
        <w:tab/>
        <w:t>437.49</w:t>
      </w:r>
      <w:r w:rsidRPr="00486D18">
        <w:rPr>
          <w:i/>
          <w:iCs/>
          <w:lang w:val="fr-FR"/>
        </w:rPr>
        <w:tab/>
        <w:t>59,458.12</w:t>
      </w:r>
      <w:r w:rsidRPr="00486D18">
        <w:rPr>
          <w:i/>
          <w:iCs/>
          <w:lang w:val="fr-FR"/>
        </w:rPr>
        <w:tab/>
        <w:t>480.50</w:t>
      </w:r>
    </w:p>
    <w:p w14:paraId="302BFF28" w14:textId="77777777" w:rsidR="0008051B" w:rsidRPr="00486D18" w:rsidRDefault="0008051B" w:rsidP="0008051B">
      <w:pPr>
        <w:pStyle w:val="Style7ienr"/>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426,262,214</w:t>
      </w:r>
      <w:r w:rsidRPr="00486D18">
        <w:rPr>
          <w:lang w:val="fr-FR"/>
        </w:rPr>
        <w:tab/>
        <w:t>1,969,856</w:t>
      </w:r>
      <w:r w:rsidRPr="00486D18">
        <w:rPr>
          <w:lang w:val="fr-FR"/>
        </w:rPr>
        <w:tab/>
        <w:t>60,707,910</w:t>
      </w:r>
      <w:r w:rsidRPr="00486D18">
        <w:rPr>
          <w:lang w:val="fr-FR"/>
        </w:rPr>
        <w:tab/>
        <w:t>2,006,546</w:t>
      </w:r>
    </w:p>
    <w:p w14:paraId="22E86545" w14:textId="77777777" w:rsidR="0008051B" w:rsidRPr="00486D18" w:rsidRDefault="0008051B" w:rsidP="0008051B">
      <w:pPr>
        <w:pStyle w:val="Style6"/>
        <w:rPr>
          <w:lang w:val="fr-FR"/>
        </w:rPr>
      </w:pPr>
      <w:r w:rsidRPr="00486D18">
        <w:rPr>
          <w:lang w:val="fr-FR"/>
        </w:rPr>
        <w:t>Article 5 Parties -  104         (Population**: 2,773,066)</w:t>
      </w:r>
    </w:p>
    <w:p w14:paraId="4881C356" w14:textId="77777777" w:rsidR="0008051B" w:rsidRPr="00486D18" w:rsidRDefault="0008051B" w:rsidP="0008051B">
      <w:pPr>
        <w:pStyle w:val="Style7ienr"/>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0.0</w:t>
      </w:r>
      <w:r w:rsidRPr="00486D18">
        <w:rPr>
          <w:lang w:val="fr-FR"/>
        </w:rPr>
        <w:tab/>
        <w:t>0.0</w:t>
      </w:r>
      <w:r w:rsidRPr="00486D18">
        <w:rPr>
          <w:lang w:val="fr-FR"/>
        </w:rPr>
        <w:tab/>
        <w:t>0.0</w:t>
      </w:r>
      <w:r w:rsidRPr="00486D18">
        <w:rPr>
          <w:lang w:val="fr-FR"/>
        </w:rPr>
        <w:tab/>
        <w:t>0.0</w:t>
      </w:r>
    </w:p>
    <w:p w14:paraId="352F87B8" w14:textId="77777777" w:rsidR="0008051B" w:rsidRDefault="0008051B" w:rsidP="0008051B">
      <w:pPr>
        <w:pStyle w:val="Style7ienr"/>
      </w:pPr>
      <w:r>
        <w:t>AII - Halons</w:t>
      </w:r>
      <w:r>
        <w:tab/>
        <w:t>0.0</w:t>
      </w:r>
      <w:r>
        <w:tab/>
        <w:t>106.9</w:t>
      </w:r>
      <w:r>
        <w:tab/>
        <w:t>0.0</w:t>
      </w:r>
      <w:r>
        <w:tab/>
        <w:t>70.0</w:t>
      </w:r>
    </w:p>
    <w:p w14:paraId="7B7670A3" w14:textId="77777777" w:rsidR="0008051B" w:rsidRDefault="0008051B" w:rsidP="0008051B">
      <w:pPr>
        <w:pStyle w:val="Style7ienr"/>
      </w:pPr>
      <w:r>
        <w:t>BI - Other Fully Halogenated CFCs</w:t>
      </w:r>
      <w:r>
        <w:tab/>
        <w:t>0.0</w:t>
      </w:r>
      <w:r>
        <w:tab/>
        <w:t>0.0</w:t>
      </w:r>
      <w:r>
        <w:tab/>
        <w:t>0.0</w:t>
      </w:r>
      <w:r>
        <w:tab/>
        <w:t>0.0</w:t>
      </w:r>
    </w:p>
    <w:p w14:paraId="09CC1268" w14:textId="77777777" w:rsidR="0008051B" w:rsidRDefault="0008051B" w:rsidP="0008051B">
      <w:pPr>
        <w:pStyle w:val="Style7ienr"/>
      </w:pPr>
      <w:r>
        <w:t>BII - Carbon Tetrachloride (CTC)</w:t>
      </w:r>
      <w:r>
        <w:tab/>
        <w:t>0.0</w:t>
      </w:r>
      <w:r>
        <w:tab/>
        <w:t>0.0</w:t>
      </w:r>
      <w:r>
        <w:tab/>
        <w:t>0.0</w:t>
      </w:r>
      <w:r>
        <w:tab/>
        <w:t>0.0</w:t>
      </w:r>
    </w:p>
    <w:p w14:paraId="74EAD68D" w14:textId="77777777" w:rsidR="0008051B" w:rsidRDefault="0008051B" w:rsidP="0008051B">
      <w:pPr>
        <w:pStyle w:val="Style7ienr"/>
      </w:pPr>
      <w:r>
        <w:t>BIII - Methyl Chloroform (TCA)</w:t>
      </w:r>
      <w:r>
        <w:tab/>
        <w:t>0.0</w:t>
      </w:r>
      <w:r>
        <w:tab/>
        <w:t>0.0</w:t>
      </w:r>
      <w:r>
        <w:tab/>
        <w:t>0.0</w:t>
      </w:r>
      <w:r>
        <w:tab/>
        <w:t>0.0</w:t>
      </w:r>
    </w:p>
    <w:p w14:paraId="7035D6F5" w14:textId="77777777" w:rsidR="0008051B" w:rsidRDefault="0008051B" w:rsidP="0008051B">
      <w:pPr>
        <w:pStyle w:val="Style7ienr"/>
      </w:pPr>
      <w:r>
        <w:t>CI - Hydrochlorofluorocarbons (HCFCs)</w:t>
      </w:r>
      <w:r>
        <w:tab/>
        <w:t>2,021.88</w:t>
      </w:r>
      <w:r>
        <w:tab/>
        <w:t>0.44</w:t>
      </w:r>
      <w:r>
        <w:tab/>
        <w:t>83.99</w:t>
      </w:r>
      <w:r>
        <w:tab/>
        <w:t>0.00</w:t>
      </w:r>
    </w:p>
    <w:p w14:paraId="5C845908" w14:textId="77777777" w:rsidR="0008051B" w:rsidRDefault="0008051B" w:rsidP="0008051B">
      <w:pPr>
        <w:pStyle w:val="Style7ienr"/>
      </w:pPr>
      <w:r>
        <w:t xml:space="preserve">CII - </w:t>
      </w:r>
      <w:proofErr w:type="spellStart"/>
      <w:r>
        <w:t>Hydrobromofluorocarbons</w:t>
      </w:r>
      <w:proofErr w:type="spellEnd"/>
      <w:r>
        <w:t xml:space="preserve"> (HBFCs)</w:t>
      </w:r>
      <w:r>
        <w:tab/>
        <w:t>0.0</w:t>
      </w:r>
      <w:r>
        <w:tab/>
        <w:t>0.0</w:t>
      </w:r>
      <w:r>
        <w:tab/>
        <w:t>0.0</w:t>
      </w:r>
      <w:r>
        <w:tab/>
        <w:t>0.0</w:t>
      </w:r>
    </w:p>
    <w:p w14:paraId="5C5874A0" w14:textId="77777777" w:rsidR="0008051B" w:rsidRDefault="0008051B" w:rsidP="0008051B">
      <w:pPr>
        <w:pStyle w:val="Style7ienr"/>
      </w:pPr>
      <w:r>
        <w:t>CIII - Bromochloromethane (BCM)</w:t>
      </w:r>
      <w:r>
        <w:tab/>
        <w:t>71.1</w:t>
      </w:r>
      <w:r>
        <w:tab/>
        <w:t>0.0</w:t>
      </w:r>
      <w:r>
        <w:tab/>
        <w:t>0.0</w:t>
      </w:r>
      <w:r>
        <w:tab/>
        <w:t>0.0</w:t>
      </w:r>
    </w:p>
    <w:p w14:paraId="487F0D78" w14:textId="77777777" w:rsidR="0008051B" w:rsidRDefault="0008051B" w:rsidP="0008051B">
      <w:pPr>
        <w:pStyle w:val="Style7ienr"/>
      </w:pPr>
      <w:r>
        <w:t>EI - Methyl Bromide (MB)</w:t>
      </w:r>
      <w:r>
        <w:tab/>
        <w:t>1,037.1</w:t>
      </w:r>
      <w:r>
        <w:tab/>
        <w:t>0.0</w:t>
      </w:r>
      <w:r>
        <w:tab/>
        <w:t>2.3</w:t>
      </w:r>
      <w:r>
        <w:tab/>
        <w:t>0.0</w:t>
      </w:r>
    </w:p>
    <w:p w14:paraId="4D348B49" w14:textId="77777777" w:rsidR="0008051B" w:rsidRPr="00486D18" w:rsidRDefault="0008051B" w:rsidP="0008051B">
      <w:pPr>
        <w:pStyle w:val="Style7ienr"/>
        <w:rPr>
          <w:i/>
          <w:iCs/>
          <w:lang w:val="fr-FR"/>
        </w:rPr>
      </w:pPr>
      <w:r w:rsidRPr="00486D18">
        <w:rPr>
          <w:i/>
          <w:iCs/>
          <w:lang w:val="fr-FR"/>
        </w:rPr>
        <w:t xml:space="preserve">Subtotal - </w:t>
      </w:r>
      <w:proofErr w:type="spellStart"/>
      <w:r w:rsidRPr="00486D18">
        <w:rPr>
          <w:i/>
          <w:iCs/>
          <w:lang w:val="fr-FR"/>
        </w:rPr>
        <w:t>Summation</w:t>
      </w:r>
      <w:proofErr w:type="spellEnd"/>
      <w:r w:rsidRPr="00486D18">
        <w:rPr>
          <w:i/>
          <w:iCs/>
          <w:lang w:val="fr-FR"/>
        </w:rPr>
        <w:t xml:space="preserve"> </w:t>
      </w:r>
      <w:proofErr w:type="spellStart"/>
      <w:r w:rsidRPr="00486D18">
        <w:rPr>
          <w:i/>
          <w:iCs/>
          <w:lang w:val="fr-FR"/>
        </w:rPr>
        <w:t>excludes</w:t>
      </w:r>
      <w:proofErr w:type="spellEnd"/>
      <w:r w:rsidRPr="00486D18">
        <w:rPr>
          <w:i/>
          <w:iCs/>
          <w:lang w:val="fr-FR"/>
        </w:rPr>
        <w:t xml:space="preserve"> Annex F</w:t>
      </w:r>
      <w:r w:rsidRPr="00486D18">
        <w:rPr>
          <w:i/>
          <w:iCs/>
          <w:lang w:val="fr-FR"/>
        </w:rPr>
        <w:tab/>
        <w:t>3,130.09</w:t>
      </w:r>
      <w:r w:rsidRPr="00486D18">
        <w:rPr>
          <w:i/>
          <w:iCs/>
          <w:lang w:val="fr-FR"/>
        </w:rPr>
        <w:tab/>
        <w:t>107.31</w:t>
      </w:r>
      <w:r w:rsidRPr="00486D18">
        <w:rPr>
          <w:i/>
          <w:iCs/>
          <w:lang w:val="fr-FR"/>
        </w:rPr>
        <w:tab/>
        <w:t>86.24</w:t>
      </w:r>
      <w:r w:rsidRPr="00486D18">
        <w:rPr>
          <w:i/>
          <w:iCs/>
          <w:lang w:val="fr-FR"/>
        </w:rPr>
        <w:tab/>
        <w:t>70.00</w:t>
      </w:r>
    </w:p>
    <w:p w14:paraId="73D04F6D" w14:textId="77777777" w:rsidR="0008051B" w:rsidRPr="00486D18" w:rsidRDefault="0008051B" w:rsidP="0008051B">
      <w:pPr>
        <w:pStyle w:val="Style7ienr"/>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295,907,393</w:t>
      </w:r>
      <w:r w:rsidRPr="00486D18">
        <w:rPr>
          <w:lang w:val="fr-FR"/>
        </w:rPr>
        <w:tab/>
        <w:t>683,756</w:t>
      </w:r>
      <w:r w:rsidRPr="00486D18">
        <w:rPr>
          <w:lang w:val="fr-FR"/>
        </w:rPr>
        <w:tab/>
        <w:t>13,953,820</w:t>
      </w:r>
      <w:r w:rsidRPr="00486D18">
        <w:rPr>
          <w:lang w:val="fr-FR"/>
        </w:rPr>
        <w:tab/>
        <w:t>12,824</w:t>
      </w:r>
    </w:p>
    <w:p w14:paraId="1983F59F" w14:textId="77777777" w:rsidR="0008051B" w:rsidRPr="00486D18" w:rsidRDefault="0008051B" w:rsidP="0008051B">
      <w:pPr>
        <w:pStyle w:val="Style6"/>
        <w:rPr>
          <w:lang w:val="fr-FR"/>
        </w:rPr>
      </w:pPr>
      <w:r w:rsidRPr="00486D18">
        <w:rPr>
          <w:lang w:val="fr-FR"/>
        </w:rPr>
        <w:t>Non-Article 5 Parties -  33         (Population**: 1,332,993)</w:t>
      </w:r>
    </w:p>
    <w:p w14:paraId="76729353" w14:textId="77777777" w:rsidR="0008051B" w:rsidRPr="00486D18" w:rsidRDefault="0008051B" w:rsidP="0008051B">
      <w:pPr>
        <w:pStyle w:val="Style7ienr"/>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40.1</w:t>
      </w:r>
      <w:r w:rsidRPr="00486D18">
        <w:rPr>
          <w:lang w:val="fr-FR"/>
        </w:rPr>
        <w:tab/>
        <w:t>44.8</w:t>
      </w:r>
      <w:r w:rsidRPr="00486D18">
        <w:rPr>
          <w:lang w:val="fr-FR"/>
        </w:rPr>
        <w:tab/>
        <w:t>0.0</w:t>
      </w:r>
      <w:r w:rsidRPr="00486D18">
        <w:rPr>
          <w:lang w:val="fr-FR"/>
        </w:rPr>
        <w:tab/>
        <w:t>19.7</w:t>
      </w:r>
    </w:p>
    <w:p w14:paraId="248ACAB2" w14:textId="77777777" w:rsidR="0008051B" w:rsidRDefault="0008051B" w:rsidP="0008051B">
      <w:pPr>
        <w:pStyle w:val="Style7ienr"/>
      </w:pPr>
      <w:r>
        <w:t>AII - Halons</w:t>
      </w:r>
      <w:r>
        <w:tab/>
        <w:t>2,399.3</w:t>
      </w:r>
      <w:r>
        <w:tab/>
        <w:t>284.8</w:t>
      </w:r>
      <w:r>
        <w:tab/>
        <w:t>0.0</w:t>
      </w:r>
      <w:r>
        <w:tab/>
        <w:t>372.6</w:t>
      </w:r>
    </w:p>
    <w:p w14:paraId="7B8EC5BC" w14:textId="77777777" w:rsidR="0008051B" w:rsidRDefault="0008051B" w:rsidP="0008051B">
      <w:pPr>
        <w:pStyle w:val="Style7ienr"/>
      </w:pPr>
      <w:r>
        <w:t>BI - Other Fully Halogenated CFCs</w:t>
      </w:r>
      <w:r>
        <w:tab/>
        <w:t>0.0</w:t>
      </w:r>
      <w:r>
        <w:tab/>
        <w:t>0.0</w:t>
      </w:r>
      <w:r>
        <w:tab/>
        <w:t>0.0</w:t>
      </w:r>
      <w:r>
        <w:tab/>
        <w:t>0.0</w:t>
      </w:r>
    </w:p>
    <w:p w14:paraId="2F44AA8B" w14:textId="77777777" w:rsidR="0008051B" w:rsidRDefault="0008051B" w:rsidP="0008051B">
      <w:pPr>
        <w:pStyle w:val="Style7ienr"/>
      </w:pPr>
      <w:r>
        <w:t>BII - Carbon Tetrachloride (CTC)</w:t>
      </w:r>
      <w:r>
        <w:tab/>
        <w:t>1,106.5</w:t>
      </w:r>
      <w:r>
        <w:tab/>
        <w:t>0.0</w:t>
      </w:r>
      <w:r>
        <w:tab/>
        <w:t>58,297.1</w:t>
      </w:r>
      <w:r>
        <w:tab/>
        <w:t>0.0</w:t>
      </w:r>
    </w:p>
    <w:p w14:paraId="784F6A0A" w14:textId="77777777" w:rsidR="0008051B" w:rsidRDefault="0008051B" w:rsidP="0008051B">
      <w:pPr>
        <w:pStyle w:val="Style7ienr"/>
      </w:pPr>
      <w:r>
        <w:t>BIII - Methyl Chloroform (TCA)</w:t>
      </w:r>
      <w:r>
        <w:tab/>
        <w:t>0.0</w:t>
      </w:r>
      <w:r>
        <w:tab/>
        <w:t>0.0</w:t>
      </w:r>
      <w:r>
        <w:tab/>
        <w:t>0.0</w:t>
      </w:r>
      <w:r>
        <w:tab/>
        <w:t>0.0</w:t>
      </w:r>
    </w:p>
    <w:p w14:paraId="19A3EFC8" w14:textId="77777777" w:rsidR="0008051B" w:rsidRDefault="0008051B" w:rsidP="0008051B">
      <w:pPr>
        <w:pStyle w:val="Style7ienr"/>
      </w:pPr>
      <w:r>
        <w:t>CI - Hydrochlorofluorocarbons (HCFCs)</w:t>
      </w:r>
      <w:r>
        <w:tab/>
        <w:t>1,548.61</w:t>
      </w:r>
      <w:r>
        <w:tab/>
        <w:t>0.58</w:t>
      </w:r>
      <w:r>
        <w:tab/>
        <w:t>1,019.98</w:t>
      </w:r>
      <w:r>
        <w:tab/>
        <w:t>18.24</w:t>
      </w:r>
    </w:p>
    <w:p w14:paraId="41327FBB" w14:textId="77777777" w:rsidR="0008051B" w:rsidRDefault="0008051B" w:rsidP="0008051B">
      <w:pPr>
        <w:pStyle w:val="Style7ienr"/>
      </w:pPr>
      <w:r>
        <w:t xml:space="preserve">CII - </w:t>
      </w:r>
      <w:proofErr w:type="spellStart"/>
      <w:r>
        <w:t>Hydrobromofluorocarbons</w:t>
      </w:r>
      <w:proofErr w:type="spellEnd"/>
      <w:r>
        <w:t xml:space="preserve"> (HBFCs)</w:t>
      </w:r>
      <w:r>
        <w:tab/>
        <w:t>0.7</w:t>
      </w:r>
      <w:r>
        <w:tab/>
        <w:t>0.0</w:t>
      </w:r>
      <w:r>
        <w:tab/>
        <w:t>0.0</w:t>
      </w:r>
      <w:r>
        <w:tab/>
        <w:t>0.0</w:t>
      </w:r>
    </w:p>
    <w:p w14:paraId="495B0BFD" w14:textId="77777777" w:rsidR="0008051B" w:rsidRDefault="0008051B" w:rsidP="0008051B">
      <w:pPr>
        <w:pStyle w:val="Style7ienr"/>
      </w:pPr>
      <w:r>
        <w:t>CIII - Bromochloromethane (BCM)</w:t>
      </w:r>
      <w:r>
        <w:tab/>
        <w:t>83.1</w:t>
      </w:r>
      <w:r>
        <w:tab/>
        <w:t>0.0</w:t>
      </w:r>
      <w:r>
        <w:tab/>
        <w:t>27.4</w:t>
      </w:r>
      <w:r>
        <w:tab/>
        <w:t>0.0</w:t>
      </w:r>
    </w:p>
    <w:p w14:paraId="44E7C7B2" w14:textId="77777777" w:rsidR="0008051B" w:rsidRDefault="0008051B" w:rsidP="0008051B">
      <w:pPr>
        <w:pStyle w:val="Style7ienr"/>
      </w:pPr>
      <w:r>
        <w:t>EI - Methyl Bromide (MB)</w:t>
      </w:r>
      <w:r>
        <w:tab/>
        <w:t>452.1</w:t>
      </w:r>
      <w:r>
        <w:tab/>
        <w:t>0.0</w:t>
      </w:r>
      <w:r>
        <w:tab/>
        <w:t>27.4</w:t>
      </w:r>
      <w:r>
        <w:tab/>
        <w:t>0.0</w:t>
      </w:r>
    </w:p>
    <w:p w14:paraId="0AE4C8E4" w14:textId="77777777" w:rsidR="0008051B" w:rsidRPr="00486D18" w:rsidRDefault="0008051B" w:rsidP="0008051B">
      <w:pPr>
        <w:pStyle w:val="Style7ienr"/>
        <w:rPr>
          <w:i/>
          <w:iCs/>
          <w:lang w:val="fr-FR"/>
        </w:rPr>
      </w:pPr>
      <w:r w:rsidRPr="00486D18">
        <w:rPr>
          <w:i/>
          <w:iCs/>
          <w:lang w:val="fr-FR"/>
        </w:rPr>
        <w:t xml:space="preserve">Subtotal - </w:t>
      </w:r>
      <w:proofErr w:type="spellStart"/>
      <w:r w:rsidRPr="00486D18">
        <w:rPr>
          <w:i/>
          <w:iCs/>
          <w:lang w:val="fr-FR"/>
        </w:rPr>
        <w:t>Summation</w:t>
      </w:r>
      <w:proofErr w:type="spellEnd"/>
      <w:r w:rsidRPr="00486D18">
        <w:rPr>
          <w:i/>
          <w:iCs/>
          <w:lang w:val="fr-FR"/>
        </w:rPr>
        <w:t xml:space="preserve"> </w:t>
      </w:r>
      <w:proofErr w:type="spellStart"/>
      <w:r w:rsidRPr="00486D18">
        <w:rPr>
          <w:i/>
          <w:iCs/>
          <w:lang w:val="fr-FR"/>
        </w:rPr>
        <w:t>excludes</w:t>
      </w:r>
      <w:proofErr w:type="spellEnd"/>
      <w:r w:rsidRPr="00486D18">
        <w:rPr>
          <w:i/>
          <w:iCs/>
          <w:lang w:val="fr-FR"/>
        </w:rPr>
        <w:t xml:space="preserve"> Annex F</w:t>
      </w:r>
      <w:r w:rsidRPr="00486D18">
        <w:rPr>
          <w:i/>
          <w:iCs/>
          <w:lang w:val="fr-FR"/>
        </w:rPr>
        <w:tab/>
        <w:t>5,630.45</w:t>
      </w:r>
      <w:r w:rsidRPr="00486D18">
        <w:rPr>
          <w:i/>
          <w:iCs/>
          <w:lang w:val="fr-FR"/>
        </w:rPr>
        <w:tab/>
        <w:t>330.18</w:t>
      </w:r>
      <w:r w:rsidRPr="00486D18">
        <w:rPr>
          <w:i/>
          <w:iCs/>
          <w:lang w:val="fr-FR"/>
        </w:rPr>
        <w:tab/>
        <w:t>59,371.89</w:t>
      </w:r>
      <w:r w:rsidRPr="00486D18">
        <w:rPr>
          <w:i/>
          <w:iCs/>
          <w:lang w:val="fr-FR"/>
        </w:rPr>
        <w:tab/>
        <w:t>410.49</w:t>
      </w:r>
    </w:p>
    <w:p w14:paraId="05FB8269" w14:textId="77777777" w:rsidR="0008051B" w:rsidRPr="00486D18" w:rsidRDefault="0008051B" w:rsidP="0008051B">
      <w:pPr>
        <w:pStyle w:val="Style7ienr"/>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130,354,821</w:t>
      </w:r>
      <w:r w:rsidRPr="00486D18">
        <w:rPr>
          <w:lang w:val="fr-FR"/>
        </w:rPr>
        <w:tab/>
        <w:t>1,286,100</w:t>
      </w:r>
      <w:r w:rsidRPr="00486D18">
        <w:rPr>
          <w:lang w:val="fr-FR"/>
        </w:rPr>
        <w:tab/>
        <w:t>46,754,090</w:t>
      </w:r>
      <w:r w:rsidRPr="00486D18">
        <w:rPr>
          <w:lang w:val="fr-FR"/>
        </w:rPr>
        <w:tab/>
        <w:t>1,993,723</w:t>
      </w:r>
    </w:p>
    <w:p w14:paraId="1CC6B6BC" w14:textId="211F1D6B" w:rsidR="0008051B" w:rsidRDefault="0008051B" w:rsidP="0008051B">
      <w:pPr>
        <w:pStyle w:val="Style1"/>
      </w:pPr>
      <w:r>
        <w:lastRenderedPageBreak/>
        <w:t xml:space="preserve">Annex </w:t>
      </w:r>
      <w:proofErr w:type="spellStart"/>
      <w:r>
        <w:t>VIIIb</w:t>
      </w:r>
      <w:proofErr w:type="spellEnd"/>
      <w:r>
        <w:t>- Import and Export of New and Recovered controlled substances in 2024:</w:t>
      </w:r>
      <w:r>
        <w:br/>
        <w:t xml:space="preserve">Summary for All </w:t>
      </w:r>
      <w:r w:rsidR="003551A2">
        <w:t>P</w:t>
      </w:r>
      <w:r>
        <w:t>arties (ODP/CO2-eq tonnes).</w:t>
      </w:r>
    </w:p>
    <w:p w14:paraId="0E5D13CE" w14:textId="77777777" w:rsidR="0008051B" w:rsidRDefault="0008051B" w:rsidP="0008051B">
      <w:pPr>
        <w:pStyle w:val="Style2"/>
      </w:pPr>
      <w:r>
        <w:t>Key</w:t>
      </w:r>
    </w:p>
    <w:p w14:paraId="23CD8095"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1DCA9731"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0016FC16"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0CD17DD6"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5BD523CE"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1ACB6BA6"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08ED9075" w14:textId="77777777" w:rsidR="0008051B" w:rsidRDefault="0008051B" w:rsidP="0008051B">
      <w:pPr>
        <w:pStyle w:val="Style3"/>
      </w:pPr>
      <w:r>
        <w:t>CII</w:t>
      </w:r>
      <w:r>
        <w:tab/>
        <w:t>-</w:t>
      </w:r>
      <w:r>
        <w:tab/>
        <w:t>Annex C, Group II (HBFCs). Phase-out requirement was from 1996.</w:t>
      </w:r>
    </w:p>
    <w:p w14:paraId="1CCB811E" w14:textId="77777777" w:rsidR="0008051B" w:rsidRDefault="0008051B" w:rsidP="0008051B">
      <w:pPr>
        <w:pStyle w:val="Style3"/>
      </w:pPr>
      <w:r>
        <w:t>CIII</w:t>
      </w:r>
      <w:r>
        <w:tab/>
        <w:t>-</w:t>
      </w:r>
      <w:r>
        <w:tab/>
        <w:t>Annex C, Group III (Bromochloromethane). Phase-out requirement was from 2002.</w:t>
      </w:r>
    </w:p>
    <w:p w14:paraId="4625209C"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1960C9CE"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312AA21A" w14:textId="77777777" w:rsidR="0008051B" w:rsidRDefault="0008051B" w:rsidP="0008051B">
      <w:pPr>
        <w:pStyle w:val="Style4ienr"/>
      </w:pPr>
      <w:r>
        <w:tab/>
      </w:r>
      <w:r>
        <w:tab/>
        <w:t>IMPORTS*</w:t>
      </w:r>
      <w:r>
        <w:tab/>
      </w:r>
      <w:r>
        <w:tab/>
      </w:r>
      <w:r>
        <w:tab/>
        <w:t>EXPORTS*</w:t>
      </w:r>
      <w:r>
        <w:tab/>
      </w:r>
    </w:p>
    <w:p w14:paraId="4B99971C" w14:textId="77777777" w:rsidR="0008051B" w:rsidRDefault="0008051B" w:rsidP="0008051B">
      <w:pPr>
        <w:pStyle w:val="Style5ienr"/>
      </w:pPr>
      <w:r>
        <w:tab/>
        <w:t>New</w:t>
      </w:r>
      <w:r>
        <w:tab/>
        <w:t>Recovered</w:t>
      </w:r>
      <w:r>
        <w:tab/>
        <w:t>New</w:t>
      </w:r>
      <w:r>
        <w:tab/>
        <w:t>Recovered</w:t>
      </w:r>
    </w:p>
    <w:p w14:paraId="5E46FAF1" w14:textId="77777777" w:rsidR="0008051B" w:rsidRPr="00486D18" w:rsidRDefault="0008051B" w:rsidP="0008051B">
      <w:pPr>
        <w:pStyle w:val="Style6"/>
        <w:rPr>
          <w:lang w:val="fr-FR"/>
        </w:rPr>
      </w:pPr>
      <w:r w:rsidRPr="00486D18">
        <w:rPr>
          <w:lang w:val="fr-FR"/>
        </w:rPr>
        <w:t>All Parties -  197         (Population**: 8,589,003)</w:t>
      </w:r>
    </w:p>
    <w:p w14:paraId="6415CD5C" w14:textId="77777777" w:rsidR="0008051B" w:rsidRPr="00486D18" w:rsidRDefault="0008051B" w:rsidP="0008051B">
      <w:pPr>
        <w:pStyle w:val="Style7ienr"/>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23.2</w:t>
      </w:r>
      <w:r w:rsidRPr="00486D18">
        <w:rPr>
          <w:lang w:val="fr-FR"/>
        </w:rPr>
        <w:tab/>
        <w:t>87.5</w:t>
      </w:r>
      <w:r w:rsidRPr="00486D18">
        <w:rPr>
          <w:lang w:val="fr-FR"/>
        </w:rPr>
        <w:tab/>
        <w:t>22.4</w:t>
      </w:r>
      <w:r w:rsidRPr="00486D18">
        <w:rPr>
          <w:lang w:val="fr-FR"/>
        </w:rPr>
        <w:tab/>
        <w:t>18.3</w:t>
      </w:r>
    </w:p>
    <w:p w14:paraId="33742C26" w14:textId="77777777" w:rsidR="0008051B" w:rsidRDefault="0008051B" w:rsidP="0008051B">
      <w:pPr>
        <w:pStyle w:val="Style7ienr"/>
      </w:pPr>
      <w:r>
        <w:t>AII - Halons</w:t>
      </w:r>
      <w:r>
        <w:tab/>
        <w:t>1,801.3</w:t>
      </w:r>
      <w:r>
        <w:tab/>
        <w:t>1,849.3</w:t>
      </w:r>
      <w:r>
        <w:tab/>
        <w:t>3,000.6</w:t>
      </w:r>
      <w:r>
        <w:tab/>
        <w:t>1,479.2</w:t>
      </w:r>
    </w:p>
    <w:p w14:paraId="0ACE6C99" w14:textId="77777777" w:rsidR="0008051B" w:rsidRDefault="0008051B" w:rsidP="0008051B">
      <w:pPr>
        <w:pStyle w:val="Style7ienr"/>
      </w:pPr>
      <w:r>
        <w:t>BI - Other Fully Halogenated CFCs</w:t>
      </w:r>
      <w:r>
        <w:tab/>
        <w:t>0.0</w:t>
      </w:r>
      <w:r>
        <w:tab/>
        <w:t>0.0</w:t>
      </w:r>
      <w:r>
        <w:tab/>
        <w:t>0.0</w:t>
      </w:r>
      <w:r>
        <w:tab/>
        <w:t>0.0</w:t>
      </w:r>
    </w:p>
    <w:p w14:paraId="2C28E54D" w14:textId="77777777" w:rsidR="0008051B" w:rsidRDefault="0008051B" w:rsidP="0008051B">
      <w:pPr>
        <w:pStyle w:val="Style7ienr"/>
      </w:pPr>
      <w:r>
        <w:t>BII - Carbon Tetrachloride (CTC)</w:t>
      </w:r>
      <w:r>
        <w:tab/>
        <w:t>26,336.6</w:t>
      </w:r>
      <w:r>
        <w:tab/>
        <w:t>0.0</w:t>
      </w:r>
      <w:r>
        <w:tab/>
        <w:t>50,332.3</w:t>
      </w:r>
      <w:r>
        <w:tab/>
        <w:t>0.0</w:t>
      </w:r>
    </w:p>
    <w:p w14:paraId="37F18BE5" w14:textId="77777777" w:rsidR="0008051B" w:rsidRDefault="0008051B" w:rsidP="0008051B">
      <w:pPr>
        <w:pStyle w:val="Style7ienr"/>
      </w:pPr>
      <w:r>
        <w:t>BIII - Methyl Chloroform (TCA)</w:t>
      </w:r>
      <w:r>
        <w:tab/>
        <w:t>0.0</w:t>
      </w:r>
      <w:r>
        <w:tab/>
        <w:t>0.0</w:t>
      </w:r>
      <w:r>
        <w:tab/>
        <w:t>0.0</w:t>
      </w:r>
      <w:r>
        <w:tab/>
        <w:t>0.0</w:t>
      </w:r>
    </w:p>
    <w:p w14:paraId="4890B0A0" w14:textId="77777777" w:rsidR="0008051B" w:rsidRDefault="0008051B" w:rsidP="0008051B">
      <w:pPr>
        <w:pStyle w:val="Style7ienr"/>
      </w:pPr>
      <w:r>
        <w:t>CI - Hydrochlorofluorocarbons (HCFCs)</w:t>
      </w:r>
      <w:r>
        <w:tab/>
        <w:t>6,719.40</w:t>
      </w:r>
      <w:r>
        <w:tab/>
        <w:t>14.19</w:t>
      </w:r>
      <w:r>
        <w:tab/>
        <w:t>7,996.69</w:t>
      </w:r>
      <w:r>
        <w:tab/>
        <w:t>34.43</w:t>
      </w:r>
    </w:p>
    <w:p w14:paraId="71D4BB32" w14:textId="77777777" w:rsidR="0008051B" w:rsidRDefault="0008051B" w:rsidP="0008051B">
      <w:pPr>
        <w:pStyle w:val="Style7ienr"/>
      </w:pPr>
      <w:r>
        <w:t xml:space="preserve">CII - </w:t>
      </w:r>
      <w:proofErr w:type="spellStart"/>
      <w:r>
        <w:t>Hydrobromofluorocarbons</w:t>
      </w:r>
      <w:proofErr w:type="spellEnd"/>
      <w:r>
        <w:t xml:space="preserve"> (HBFCs)</w:t>
      </w:r>
      <w:r>
        <w:tab/>
        <w:t>1.3</w:t>
      </w:r>
      <w:r>
        <w:tab/>
        <w:t>0.0</w:t>
      </w:r>
      <w:r>
        <w:tab/>
        <w:t>1.6</w:t>
      </w:r>
      <w:r>
        <w:tab/>
        <w:t>0.0</w:t>
      </w:r>
    </w:p>
    <w:p w14:paraId="091E5B8A" w14:textId="77777777" w:rsidR="0008051B" w:rsidRDefault="0008051B" w:rsidP="0008051B">
      <w:pPr>
        <w:pStyle w:val="Style7ienr"/>
      </w:pPr>
      <w:r>
        <w:t>CIII - Bromochloromethane (BCM)</w:t>
      </w:r>
      <w:r>
        <w:tab/>
        <w:t>139.8</w:t>
      </w:r>
      <w:r>
        <w:tab/>
        <w:t>0.0</w:t>
      </w:r>
      <w:r>
        <w:tab/>
        <w:t>130.3</w:t>
      </w:r>
      <w:r>
        <w:tab/>
        <w:t>0.0</w:t>
      </w:r>
    </w:p>
    <w:p w14:paraId="6CAA5FAC" w14:textId="77777777" w:rsidR="0008051B" w:rsidRDefault="0008051B" w:rsidP="0008051B">
      <w:pPr>
        <w:pStyle w:val="Style7ienr"/>
      </w:pPr>
      <w:r>
        <w:t>EI - Methyl Bromide (MB)</w:t>
      </w:r>
      <w:r>
        <w:tab/>
        <w:t>2,426.2</w:t>
      </w:r>
      <w:r>
        <w:tab/>
        <w:t>0.0</w:t>
      </w:r>
      <w:r>
        <w:tab/>
        <w:t>2,982.9</w:t>
      </w:r>
      <w:r>
        <w:tab/>
        <w:t>0.0</w:t>
      </w:r>
    </w:p>
    <w:p w14:paraId="5F253F92" w14:textId="77777777" w:rsidR="0008051B" w:rsidRPr="00486D18" w:rsidRDefault="0008051B" w:rsidP="0008051B">
      <w:pPr>
        <w:pStyle w:val="Style7ienr"/>
        <w:rPr>
          <w:i/>
          <w:iCs/>
          <w:lang w:val="fr-FR"/>
        </w:rPr>
      </w:pPr>
      <w:r w:rsidRPr="00486D18">
        <w:rPr>
          <w:i/>
          <w:iCs/>
          <w:lang w:val="fr-FR"/>
        </w:rPr>
        <w:t xml:space="preserve">Subtotal - </w:t>
      </w:r>
      <w:proofErr w:type="spellStart"/>
      <w:r w:rsidRPr="00486D18">
        <w:rPr>
          <w:i/>
          <w:iCs/>
          <w:lang w:val="fr-FR"/>
        </w:rPr>
        <w:t>Summation</w:t>
      </w:r>
      <w:proofErr w:type="spellEnd"/>
      <w:r w:rsidRPr="00486D18">
        <w:rPr>
          <w:i/>
          <w:iCs/>
          <w:lang w:val="fr-FR"/>
        </w:rPr>
        <w:t xml:space="preserve"> </w:t>
      </w:r>
      <w:proofErr w:type="spellStart"/>
      <w:r w:rsidRPr="00486D18">
        <w:rPr>
          <w:i/>
          <w:iCs/>
          <w:lang w:val="fr-FR"/>
        </w:rPr>
        <w:t>excludes</w:t>
      </w:r>
      <w:proofErr w:type="spellEnd"/>
      <w:r w:rsidRPr="00486D18">
        <w:rPr>
          <w:i/>
          <w:iCs/>
          <w:lang w:val="fr-FR"/>
        </w:rPr>
        <w:t xml:space="preserve"> Annex F</w:t>
      </w:r>
      <w:r w:rsidRPr="00486D18">
        <w:rPr>
          <w:i/>
          <w:iCs/>
          <w:lang w:val="fr-FR"/>
        </w:rPr>
        <w:tab/>
        <w:t>37,447.79</w:t>
      </w:r>
      <w:r w:rsidRPr="00486D18">
        <w:rPr>
          <w:i/>
          <w:iCs/>
          <w:lang w:val="fr-FR"/>
        </w:rPr>
        <w:tab/>
        <w:t>1,951.02</w:t>
      </w:r>
      <w:r w:rsidRPr="00486D18">
        <w:rPr>
          <w:i/>
          <w:iCs/>
          <w:lang w:val="fr-FR"/>
        </w:rPr>
        <w:tab/>
        <w:t>64,466.79</w:t>
      </w:r>
      <w:r w:rsidRPr="00486D18">
        <w:rPr>
          <w:i/>
          <w:iCs/>
          <w:lang w:val="fr-FR"/>
        </w:rPr>
        <w:tab/>
        <w:t>1,531.88</w:t>
      </w:r>
    </w:p>
    <w:p w14:paraId="3304A812" w14:textId="77777777" w:rsidR="0008051B" w:rsidRPr="00486D18" w:rsidRDefault="0008051B" w:rsidP="0008051B">
      <w:pPr>
        <w:pStyle w:val="Style7ienr"/>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918,304,689</w:t>
      </w:r>
      <w:r w:rsidRPr="00486D18">
        <w:rPr>
          <w:lang w:val="fr-FR"/>
        </w:rPr>
        <w:tab/>
        <w:t>1,356,472</w:t>
      </w:r>
      <w:r w:rsidRPr="00486D18">
        <w:rPr>
          <w:lang w:val="fr-FR"/>
        </w:rPr>
        <w:tab/>
        <w:t>858,510,008</w:t>
      </w:r>
      <w:r w:rsidRPr="00486D18">
        <w:rPr>
          <w:lang w:val="fr-FR"/>
        </w:rPr>
        <w:tab/>
        <w:t>2,158,267</w:t>
      </w:r>
    </w:p>
    <w:p w14:paraId="54B080D2" w14:textId="77777777" w:rsidR="0008051B" w:rsidRPr="00486D18" w:rsidRDefault="0008051B" w:rsidP="0008051B">
      <w:pPr>
        <w:pStyle w:val="Style6"/>
        <w:rPr>
          <w:lang w:val="fr-FR"/>
        </w:rPr>
      </w:pPr>
      <w:r w:rsidRPr="00486D18">
        <w:rPr>
          <w:lang w:val="fr-FR"/>
        </w:rPr>
        <w:t>Article 5 Parties -  146         (Population**: 6,724,476)</w:t>
      </w:r>
    </w:p>
    <w:p w14:paraId="124AE0AB" w14:textId="77777777" w:rsidR="0008051B" w:rsidRPr="00486D18" w:rsidRDefault="0008051B" w:rsidP="0008051B">
      <w:pPr>
        <w:pStyle w:val="Style7ienr"/>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3.2</w:t>
      </w:r>
      <w:r w:rsidRPr="00486D18">
        <w:rPr>
          <w:lang w:val="fr-FR"/>
        </w:rPr>
        <w:tab/>
        <w:t>0.0</w:t>
      </w:r>
      <w:r w:rsidRPr="00486D18">
        <w:rPr>
          <w:lang w:val="fr-FR"/>
        </w:rPr>
        <w:tab/>
        <w:t>22.4</w:t>
      </w:r>
      <w:r w:rsidRPr="00486D18">
        <w:rPr>
          <w:lang w:val="fr-FR"/>
        </w:rPr>
        <w:tab/>
        <w:t>0.0</w:t>
      </w:r>
    </w:p>
    <w:p w14:paraId="5D99B492" w14:textId="77777777" w:rsidR="0008051B" w:rsidRDefault="0008051B" w:rsidP="0008051B">
      <w:pPr>
        <w:pStyle w:val="Style7ienr"/>
      </w:pPr>
      <w:r>
        <w:t>AII - Halons</w:t>
      </w:r>
      <w:r>
        <w:tab/>
        <w:t>0.0</w:t>
      </w:r>
      <w:r>
        <w:tab/>
        <w:t>362.0</w:t>
      </w:r>
      <w:r>
        <w:tab/>
        <w:t>3,000.6</w:t>
      </w:r>
      <w:r>
        <w:tab/>
        <w:t>167.1</w:t>
      </w:r>
    </w:p>
    <w:p w14:paraId="6CB12492" w14:textId="77777777" w:rsidR="0008051B" w:rsidRDefault="0008051B" w:rsidP="0008051B">
      <w:pPr>
        <w:pStyle w:val="Style7ienr"/>
      </w:pPr>
      <w:r>
        <w:t>BI - Other Fully Halogenated CFCs</w:t>
      </w:r>
      <w:r>
        <w:tab/>
        <w:t>0.0</w:t>
      </w:r>
      <w:r>
        <w:tab/>
        <w:t>0.0</w:t>
      </w:r>
      <w:r>
        <w:tab/>
        <w:t>0.0</w:t>
      </w:r>
      <w:r>
        <w:tab/>
        <w:t>0.0</w:t>
      </w:r>
    </w:p>
    <w:p w14:paraId="62D4E594" w14:textId="77777777" w:rsidR="0008051B" w:rsidRDefault="0008051B" w:rsidP="0008051B">
      <w:pPr>
        <w:pStyle w:val="Style7ienr"/>
      </w:pPr>
      <w:r>
        <w:t>BII - Carbon Tetrachloride (CTC)</w:t>
      </w:r>
      <w:r>
        <w:tab/>
        <w:t>0.1</w:t>
      </w:r>
      <w:r>
        <w:tab/>
        <w:t>0.0</w:t>
      </w:r>
      <w:r>
        <w:tab/>
        <w:t>1,650.8</w:t>
      </w:r>
      <w:r>
        <w:tab/>
        <w:t>0.0</w:t>
      </w:r>
    </w:p>
    <w:p w14:paraId="1C785860" w14:textId="77777777" w:rsidR="0008051B" w:rsidRDefault="0008051B" w:rsidP="0008051B">
      <w:pPr>
        <w:pStyle w:val="Style7ienr"/>
      </w:pPr>
      <w:r>
        <w:t>BIII - Methyl Chloroform (TCA)</w:t>
      </w:r>
      <w:r>
        <w:tab/>
        <w:t>0.0</w:t>
      </w:r>
      <w:r>
        <w:tab/>
        <w:t>0.0</w:t>
      </w:r>
      <w:r>
        <w:tab/>
        <w:t>0.0</w:t>
      </w:r>
      <w:r>
        <w:tab/>
        <w:t>0.0</w:t>
      </w:r>
    </w:p>
    <w:p w14:paraId="4FE32D25" w14:textId="77777777" w:rsidR="0008051B" w:rsidRDefault="0008051B" w:rsidP="0008051B">
      <w:pPr>
        <w:pStyle w:val="Style7ienr"/>
      </w:pPr>
      <w:r>
        <w:t>CI - Hydrochlorofluorocarbons (HCFCs)</w:t>
      </w:r>
      <w:r>
        <w:tab/>
        <w:t>5,112.62</w:t>
      </w:r>
      <w:r>
        <w:tab/>
        <w:t>4.23</w:t>
      </w:r>
      <w:r>
        <w:tab/>
        <w:t>7,192.33</w:t>
      </w:r>
      <w:r>
        <w:tab/>
        <w:t>4.73</w:t>
      </w:r>
    </w:p>
    <w:p w14:paraId="5947CF37" w14:textId="77777777" w:rsidR="0008051B" w:rsidRDefault="0008051B" w:rsidP="0008051B">
      <w:pPr>
        <w:pStyle w:val="Style7ienr"/>
      </w:pPr>
      <w:r>
        <w:t xml:space="preserve">CII - </w:t>
      </w:r>
      <w:proofErr w:type="spellStart"/>
      <w:r>
        <w:t>Hydrobromofluorocarbons</w:t>
      </w:r>
      <w:proofErr w:type="spellEnd"/>
      <w:r>
        <w:t xml:space="preserve"> (HBFCs)</w:t>
      </w:r>
      <w:r>
        <w:tab/>
        <w:t>0.9</w:t>
      </w:r>
      <w:r>
        <w:tab/>
        <w:t>0.0</w:t>
      </w:r>
      <w:r>
        <w:tab/>
        <w:t>0.2</w:t>
      </w:r>
      <w:r>
        <w:tab/>
        <w:t>0.0</w:t>
      </w:r>
    </w:p>
    <w:p w14:paraId="32E5449A" w14:textId="77777777" w:rsidR="0008051B" w:rsidRDefault="0008051B" w:rsidP="0008051B">
      <w:pPr>
        <w:pStyle w:val="Style7ienr"/>
      </w:pPr>
      <w:r>
        <w:t>CIII - Bromochloromethane (BCM)</w:t>
      </w:r>
      <w:r>
        <w:tab/>
        <w:t>58.8</w:t>
      </w:r>
      <w:r>
        <w:tab/>
        <w:t>0.0</w:t>
      </w:r>
      <w:r>
        <w:tab/>
        <w:t>0.0</w:t>
      </w:r>
      <w:r>
        <w:tab/>
        <w:t>0.0</w:t>
      </w:r>
    </w:p>
    <w:p w14:paraId="208596B2" w14:textId="77777777" w:rsidR="0008051B" w:rsidRDefault="0008051B" w:rsidP="0008051B">
      <w:pPr>
        <w:pStyle w:val="Style7ienr"/>
      </w:pPr>
      <w:r>
        <w:t>EI - Methyl Bromide (MB)</w:t>
      </w:r>
      <w:r>
        <w:tab/>
        <w:t>1,878.4</w:t>
      </w:r>
      <w:r>
        <w:tab/>
        <w:t>0.0</w:t>
      </w:r>
      <w:r>
        <w:tab/>
        <w:t>1,452.4</w:t>
      </w:r>
      <w:r>
        <w:tab/>
        <w:t>0.0</w:t>
      </w:r>
    </w:p>
    <w:p w14:paraId="3FF300D5" w14:textId="77777777" w:rsidR="0008051B" w:rsidRPr="00486D18" w:rsidRDefault="0008051B" w:rsidP="0008051B">
      <w:pPr>
        <w:pStyle w:val="Style7ienr"/>
        <w:rPr>
          <w:i/>
          <w:iCs/>
          <w:lang w:val="fr-FR"/>
        </w:rPr>
      </w:pPr>
      <w:r w:rsidRPr="00486D18">
        <w:rPr>
          <w:i/>
          <w:iCs/>
          <w:lang w:val="fr-FR"/>
        </w:rPr>
        <w:t xml:space="preserve">Subtotal - </w:t>
      </w:r>
      <w:proofErr w:type="spellStart"/>
      <w:r w:rsidRPr="00486D18">
        <w:rPr>
          <w:i/>
          <w:iCs/>
          <w:lang w:val="fr-FR"/>
        </w:rPr>
        <w:t>Summation</w:t>
      </w:r>
      <w:proofErr w:type="spellEnd"/>
      <w:r w:rsidRPr="00486D18">
        <w:rPr>
          <w:i/>
          <w:iCs/>
          <w:lang w:val="fr-FR"/>
        </w:rPr>
        <w:t xml:space="preserve"> </w:t>
      </w:r>
      <w:proofErr w:type="spellStart"/>
      <w:r w:rsidRPr="00486D18">
        <w:rPr>
          <w:i/>
          <w:iCs/>
          <w:lang w:val="fr-FR"/>
        </w:rPr>
        <w:t>excludes</w:t>
      </w:r>
      <w:proofErr w:type="spellEnd"/>
      <w:r w:rsidRPr="00486D18">
        <w:rPr>
          <w:i/>
          <w:iCs/>
          <w:lang w:val="fr-FR"/>
        </w:rPr>
        <w:t xml:space="preserve"> Annex F</w:t>
      </w:r>
      <w:r w:rsidRPr="00486D18">
        <w:rPr>
          <w:i/>
          <w:iCs/>
          <w:lang w:val="fr-FR"/>
        </w:rPr>
        <w:tab/>
        <w:t>7,054.00</w:t>
      </w:r>
      <w:r w:rsidRPr="00486D18">
        <w:rPr>
          <w:i/>
          <w:iCs/>
          <w:lang w:val="fr-FR"/>
        </w:rPr>
        <w:tab/>
        <w:t>366.18</w:t>
      </w:r>
      <w:r w:rsidRPr="00486D18">
        <w:rPr>
          <w:i/>
          <w:iCs/>
          <w:lang w:val="fr-FR"/>
        </w:rPr>
        <w:tab/>
        <w:t>13,318.76</w:t>
      </w:r>
      <w:r w:rsidRPr="00486D18">
        <w:rPr>
          <w:i/>
          <w:iCs/>
          <w:lang w:val="fr-FR"/>
        </w:rPr>
        <w:tab/>
        <w:t>171.83</w:t>
      </w:r>
    </w:p>
    <w:p w14:paraId="6873C0DF" w14:textId="77777777" w:rsidR="0008051B" w:rsidRPr="00486D18" w:rsidRDefault="0008051B" w:rsidP="0008051B">
      <w:pPr>
        <w:pStyle w:val="Style7ienr"/>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677,571,295</w:t>
      </w:r>
      <w:r w:rsidRPr="00486D18">
        <w:rPr>
          <w:lang w:val="fr-FR"/>
        </w:rPr>
        <w:tab/>
        <w:t>148,373</w:t>
      </w:r>
      <w:r w:rsidRPr="00486D18">
        <w:rPr>
          <w:lang w:val="fr-FR"/>
        </w:rPr>
        <w:tab/>
        <w:t>774,368,355</w:t>
      </w:r>
      <w:r w:rsidRPr="00486D18">
        <w:rPr>
          <w:lang w:val="fr-FR"/>
        </w:rPr>
        <w:tab/>
        <w:t>0</w:t>
      </w:r>
    </w:p>
    <w:p w14:paraId="3BBB0E84" w14:textId="77777777" w:rsidR="0008051B" w:rsidRPr="00486D18" w:rsidRDefault="0008051B" w:rsidP="0008051B">
      <w:pPr>
        <w:pStyle w:val="Style6"/>
        <w:rPr>
          <w:lang w:val="fr-FR"/>
        </w:rPr>
      </w:pPr>
      <w:r w:rsidRPr="00486D18">
        <w:rPr>
          <w:lang w:val="fr-FR"/>
        </w:rPr>
        <w:t>Non-Article 5 Parties -  51         (Population**: 1,864,527)</w:t>
      </w:r>
    </w:p>
    <w:p w14:paraId="1228C030" w14:textId="77777777" w:rsidR="0008051B" w:rsidRPr="00486D18" w:rsidRDefault="0008051B" w:rsidP="0008051B">
      <w:pPr>
        <w:pStyle w:val="Style7ienr"/>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20.0</w:t>
      </w:r>
      <w:r w:rsidRPr="00486D18">
        <w:rPr>
          <w:lang w:val="fr-FR"/>
        </w:rPr>
        <w:tab/>
        <w:t>87.5</w:t>
      </w:r>
      <w:r w:rsidRPr="00486D18">
        <w:rPr>
          <w:lang w:val="fr-FR"/>
        </w:rPr>
        <w:tab/>
        <w:t>0.0</w:t>
      </w:r>
      <w:r w:rsidRPr="00486D18">
        <w:rPr>
          <w:lang w:val="fr-FR"/>
        </w:rPr>
        <w:tab/>
        <w:t>18.3</w:t>
      </w:r>
    </w:p>
    <w:p w14:paraId="4061A9EF" w14:textId="77777777" w:rsidR="0008051B" w:rsidRDefault="0008051B" w:rsidP="0008051B">
      <w:pPr>
        <w:pStyle w:val="Style7ienr"/>
      </w:pPr>
      <w:r>
        <w:t>AII - Halons</w:t>
      </w:r>
      <w:r>
        <w:tab/>
        <w:t>1,801.3</w:t>
      </w:r>
      <w:r>
        <w:tab/>
        <w:t>1,487.4</w:t>
      </w:r>
      <w:r>
        <w:tab/>
        <w:t>0.0</w:t>
      </w:r>
      <w:r>
        <w:tab/>
        <w:t>1,312.1</w:t>
      </w:r>
    </w:p>
    <w:p w14:paraId="7DC10E03" w14:textId="77777777" w:rsidR="0008051B" w:rsidRDefault="0008051B" w:rsidP="0008051B">
      <w:pPr>
        <w:pStyle w:val="Style7ienr"/>
      </w:pPr>
      <w:r>
        <w:t>BI - Other Fully Halogenated CFCs</w:t>
      </w:r>
      <w:r>
        <w:tab/>
        <w:t>0.0</w:t>
      </w:r>
      <w:r>
        <w:tab/>
        <w:t>0.0</w:t>
      </w:r>
      <w:r>
        <w:tab/>
        <w:t>0.0</w:t>
      </w:r>
      <w:r>
        <w:tab/>
        <w:t>0.0</w:t>
      </w:r>
    </w:p>
    <w:p w14:paraId="72438146" w14:textId="77777777" w:rsidR="0008051B" w:rsidRDefault="0008051B" w:rsidP="0008051B">
      <w:pPr>
        <w:pStyle w:val="Style7ienr"/>
      </w:pPr>
      <w:r>
        <w:t>BII - Carbon Tetrachloride (CTC)</w:t>
      </w:r>
      <w:r>
        <w:tab/>
        <w:t>26,336.5</w:t>
      </w:r>
      <w:r>
        <w:tab/>
        <w:t>0.0</w:t>
      </w:r>
      <w:r>
        <w:tab/>
        <w:t>48,681.5</w:t>
      </w:r>
      <w:r>
        <w:tab/>
        <w:t>0.0</w:t>
      </w:r>
    </w:p>
    <w:p w14:paraId="22C341C2" w14:textId="77777777" w:rsidR="0008051B" w:rsidRDefault="0008051B" w:rsidP="0008051B">
      <w:pPr>
        <w:pStyle w:val="Style7ienr"/>
      </w:pPr>
      <w:r>
        <w:t>BIII - Methyl Chloroform (TCA)</w:t>
      </w:r>
      <w:r>
        <w:tab/>
        <w:t>0.0</w:t>
      </w:r>
      <w:r>
        <w:tab/>
        <w:t>0.0</w:t>
      </w:r>
      <w:r>
        <w:tab/>
        <w:t>0.0</w:t>
      </w:r>
      <w:r>
        <w:tab/>
        <w:t>0.0</w:t>
      </w:r>
    </w:p>
    <w:p w14:paraId="37BE7589" w14:textId="77777777" w:rsidR="0008051B" w:rsidRDefault="0008051B" w:rsidP="0008051B">
      <w:pPr>
        <w:pStyle w:val="Style7ienr"/>
      </w:pPr>
      <w:r>
        <w:t>CI - Hydrochlorofluorocarbons (HCFCs)</w:t>
      </w:r>
      <w:r>
        <w:tab/>
        <w:t>1,606.78</w:t>
      </w:r>
      <w:r>
        <w:tab/>
        <w:t>9.96</w:t>
      </w:r>
      <w:r>
        <w:tab/>
        <w:t>804.36</w:t>
      </w:r>
      <w:r>
        <w:tab/>
        <w:t>29.70</w:t>
      </w:r>
    </w:p>
    <w:p w14:paraId="20AFDC3E" w14:textId="77777777" w:rsidR="0008051B" w:rsidRDefault="0008051B" w:rsidP="0008051B">
      <w:pPr>
        <w:pStyle w:val="Style7ienr"/>
      </w:pPr>
      <w:r>
        <w:t xml:space="preserve">CII - </w:t>
      </w:r>
      <w:proofErr w:type="spellStart"/>
      <w:r>
        <w:t>Hydrobromofluorocarbons</w:t>
      </w:r>
      <w:proofErr w:type="spellEnd"/>
      <w:r>
        <w:t xml:space="preserve"> (HBFCs)</w:t>
      </w:r>
      <w:r>
        <w:tab/>
        <w:t>0.4</w:t>
      </w:r>
      <w:r>
        <w:tab/>
        <w:t>0.0</w:t>
      </w:r>
      <w:r>
        <w:tab/>
        <w:t>1.3</w:t>
      </w:r>
      <w:r>
        <w:tab/>
        <w:t>0.0</w:t>
      </w:r>
    </w:p>
    <w:p w14:paraId="15A0F757" w14:textId="77777777" w:rsidR="0008051B" w:rsidRDefault="0008051B" w:rsidP="0008051B">
      <w:pPr>
        <w:pStyle w:val="Style7ienr"/>
      </w:pPr>
      <w:r>
        <w:t>CIII - Bromochloromethane (BCM)</w:t>
      </w:r>
      <w:r>
        <w:tab/>
        <w:t>81.0</w:t>
      </w:r>
      <w:r>
        <w:tab/>
        <w:t>0.0</w:t>
      </w:r>
      <w:r>
        <w:tab/>
        <w:t>130.3</w:t>
      </w:r>
      <w:r>
        <w:tab/>
        <w:t>0.0</w:t>
      </w:r>
    </w:p>
    <w:p w14:paraId="5B3D7CA7" w14:textId="77777777" w:rsidR="0008051B" w:rsidRDefault="0008051B" w:rsidP="0008051B">
      <w:pPr>
        <w:pStyle w:val="Style7ienr"/>
      </w:pPr>
      <w:r>
        <w:t>EI - Methyl Bromide (MB)</w:t>
      </w:r>
      <w:r>
        <w:tab/>
        <w:t>547.8</w:t>
      </w:r>
      <w:r>
        <w:tab/>
        <w:t>0.0</w:t>
      </w:r>
      <w:r>
        <w:tab/>
        <w:t>1,530.5</w:t>
      </w:r>
      <w:r>
        <w:tab/>
        <w:t>0.0</w:t>
      </w:r>
    </w:p>
    <w:p w14:paraId="60E3E769" w14:textId="77777777" w:rsidR="0008051B" w:rsidRPr="00486D18" w:rsidRDefault="0008051B" w:rsidP="0008051B">
      <w:pPr>
        <w:pStyle w:val="Style7ienr"/>
        <w:rPr>
          <w:i/>
          <w:iCs/>
          <w:lang w:val="fr-FR"/>
        </w:rPr>
      </w:pPr>
      <w:r w:rsidRPr="00486D18">
        <w:rPr>
          <w:i/>
          <w:iCs/>
          <w:lang w:val="fr-FR"/>
        </w:rPr>
        <w:t xml:space="preserve">Subtotal - </w:t>
      </w:r>
      <w:proofErr w:type="spellStart"/>
      <w:r w:rsidRPr="00486D18">
        <w:rPr>
          <w:i/>
          <w:iCs/>
          <w:lang w:val="fr-FR"/>
        </w:rPr>
        <w:t>Summation</w:t>
      </w:r>
      <w:proofErr w:type="spellEnd"/>
      <w:r w:rsidRPr="00486D18">
        <w:rPr>
          <w:i/>
          <w:iCs/>
          <w:lang w:val="fr-FR"/>
        </w:rPr>
        <w:t xml:space="preserve"> </w:t>
      </w:r>
      <w:proofErr w:type="spellStart"/>
      <w:r w:rsidRPr="00486D18">
        <w:rPr>
          <w:i/>
          <w:iCs/>
          <w:lang w:val="fr-FR"/>
        </w:rPr>
        <w:t>excludes</w:t>
      </w:r>
      <w:proofErr w:type="spellEnd"/>
      <w:r w:rsidRPr="00486D18">
        <w:rPr>
          <w:i/>
          <w:iCs/>
          <w:lang w:val="fr-FR"/>
        </w:rPr>
        <w:t xml:space="preserve"> Annex F</w:t>
      </w:r>
      <w:r w:rsidRPr="00486D18">
        <w:rPr>
          <w:i/>
          <w:iCs/>
          <w:lang w:val="fr-FR"/>
        </w:rPr>
        <w:tab/>
        <w:t>30,393.79</w:t>
      </w:r>
      <w:r w:rsidRPr="00486D18">
        <w:rPr>
          <w:i/>
          <w:iCs/>
          <w:lang w:val="fr-FR"/>
        </w:rPr>
        <w:tab/>
        <w:t>1,584.84</w:t>
      </w:r>
      <w:r w:rsidRPr="00486D18">
        <w:rPr>
          <w:i/>
          <w:iCs/>
          <w:lang w:val="fr-FR"/>
        </w:rPr>
        <w:tab/>
        <w:t>51,148.03</w:t>
      </w:r>
      <w:r w:rsidRPr="00486D18">
        <w:rPr>
          <w:i/>
          <w:iCs/>
          <w:lang w:val="fr-FR"/>
        </w:rPr>
        <w:tab/>
        <w:t>1,360.05</w:t>
      </w:r>
    </w:p>
    <w:p w14:paraId="223191B2" w14:textId="77777777" w:rsidR="0008051B" w:rsidRPr="00486D18" w:rsidRDefault="0008051B" w:rsidP="0008051B">
      <w:pPr>
        <w:pStyle w:val="Style7ienr"/>
        <w:rPr>
          <w:lang w:val="fr-FR"/>
        </w:rPr>
      </w:pPr>
      <w:r w:rsidRPr="00486D18">
        <w:rPr>
          <w:lang w:val="fr-FR"/>
        </w:rPr>
        <w:t xml:space="preserve">F - </w:t>
      </w:r>
      <w:proofErr w:type="spellStart"/>
      <w:r w:rsidRPr="00486D18">
        <w:rPr>
          <w:lang w:val="fr-FR"/>
        </w:rPr>
        <w:t>Hydrofluorocarbons</w:t>
      </w:r>
      <w:proofErr w:type="spellEnd"/>
      <w:r w:rsidRPr="00486D18">
        <w:rPr>
          <w:lang w:val="fr-FR"/>
        </w:rPr>
        <w:t xml:space="preserve"> (HFCs)</w:t>
      </w:r>
      <w:r w:rsidRPr="00486D18">
        <w:rPr>
          <w:lang w:val="fr-FR"/>
        </w:rPr>
        <w:tab/>
        <w:t>240,733,395</w:t>
      </w:r>
      <w:r w:rsidRPr="00486D18">
        <w:rPr>
          <w:lang w:val="fr-FR"/>
        </w:rPr>
        <w:tab/>
        <w:t>1,208,099</w:t>
      </w:r>
      <w:r w:rsidRPr="00486D18">
        <w:rPr>
          <w:lang w:val="fr-FR"/>
        </w:rPr>
        <w:tab/>
        <w:t>84,141,653</w:t>
      </w:r>
      <w:r w:rsidRPr="00486D18">
        <w:rPr>
          <w:lang w:val="fr-FR"/>
        </w:rPr>
        <w:tab/>
        <w:t>2,158,267</w:t>
      </w:r>
    </w:p>
    <w:p w14:paraId="62AF1861" w14:textId="77777777" w:rsidR="0008051B" w:rsidRDefault="0008051B" w:rsidP="0008051B">
      <w:pPr>
        <w:pStyle w:val="Style1"/>
      </w:pPr>
      <w:r>
        <w:lastRenderedPageBreak/>
        <w:t xml:space="preserve">Annex </w:t>
      </w:r>
      <w:proofErr w:type="spellStart"/>
      <w:r>
        <w:t>IXa</w:t>
      </w:r>
      <w:proofErr w:type="spellEnd"/>
      <w:r>
        <w:t xml:space="preserve"> - Recovered ODSs Imported and Exported by the Parties in 2025 (tonnes)</w:t>
      </w:r>
    </w:p>
    <w:p w14:paraId="72471C59" w14:textId="77777777" w:rsidR="0008051B" w:rsidRDefault="0008051B" w:rsidP="0008051B">
      <w:pPr>
        <w:pStyle w:val="Style8"/>
      </w:pPr>
      <w:r>
        <w:t>Substance Name</w:t>
      </w:r>
      <w:r>
        <w:tab/>
        <w:t>Annex Group</w:t>
      </w:r>
      <w:r>
        <w:tab/>
        <w:t>Recovered Import</w:t>
      </w:r>
      <w:r>
        <w:tab/>
        <w:t>Recovered Export</w:t>
      </w:r>
    </w:p>
    <w:p w14:paraId="2D177DBE" w14:textId="77777777" w:rsidR="0008051B" w:rsidRPr="00486D18" w:rsidRDefault="0008051B" w:rsidP="0008051B">
      <w:pPr>
        <w:pStyle w:val="Style9"/>
        <w:rPr>
          <w:lang w:val="fr-FR"/>
        </w:rPr>
      </w:pPr>
      <w:r w:rsidRPr="00486D18">
        <w:rPr>
          <w:lang w:val="fr-FR"/>
        </w:rPr>
        <w:t>Article 5 Parties</w:t>
      </w:r>
    </w:p>
    <w:p w14:paraId="793F9BCA" w14:textId="77777777" w:rsidR="0008051B" w:rsidRPr="00486D18" w:rsidRDefault="0008051B" w:rsidP="0008051B">
      <w:pPr>
        <w:pStyle w:val="Style91"/>
        <w:rPr>
          <w:lang w:val="fr-FR"/>
        </w:rPr>
      </w:pPr>
      <w:r w:rsidRPr="00486D18">
        <w:rPr>
          <w:lang w:val="fr-FR"/>
        </w:rPr>
        <w:t>Albania</w:t>
      </w:r>
    </w:p>
    <w:p w14:paraId="18489650"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t>8.01640</w:t>
      </w:r>
    </w:p>
    <w:p w14:paraId="33BB2D57" w14:textId="77777777" w:rsidR="0008051B" w:rsidRDefault="0008051B" w:rsidP="0008051B">
      <w:pPr>
        <w:pStyle w:val="Style7rec"/>
      </w:pPr>
      <w:r>
        <w:t>HFC-125</w:t>
      </w:r>
      <w:r>
        <w:tab/>
        <w:t>F</w:t>
      </w:r>
      <w:r>
        <w:tab/>
        <w:t xml:space="preserve">69.02719 </w:t>
      </w:r>
      <w:r>
        <w:tab/>
        <w:t>1.43880</w:t>
      </w:r>
    </w:p>
    <w:p w14:paraId="2EC737E0" w14:textId="77777777" w:rsidR="0008051B" w:rsidRDefault="0008051B" w:rsidP="0008051B">
      <w:pPr>
        <w:pStyle w:val="Style7rec"/>
      </w:pPr>
      <w:r>
        <w:t>HFC-134a</w:t>
      </w:r>
      <w:r>
        <w:tab/>
        <w:t>F</w:t>
      </w:r>
      <w:r>
        <w:tab/>
        <w:t xml:space="preserve">179.34652 </w:t>
      </w:r>
      <w:r>
        <w:tab/>
        <w:t>0.13080</w:t>
      </w:r>
    </w:p>
    <w:p w14:paraId="2BB75AFA" w14:textId="77777777" w:rsidR="0008051B" w:rsidRDefault="0008051B" w:rsidP="0008051B">
      <w:pPr>
        <w:pStyle w:val="Style7rec"/>
      </w:pPr>
      <w:r>
        <w:t>HFC-143a</w:t>
      </w:r>
      <w:r>
        <w:tab/>
        <w:t>F</w:t>
      </w:r>
      <w:r>
        <w:tab/>
        <w:t xml:space="preserve">35.05952 </w:t>
      </w:r>
      <w:r>
        <w:tab/>
        <w:t>1.70040</w:t>
      </w:r>
    </w:p>
    <w:p w14:paraId="3429F10D" w14:textId="77777777" w:rsidR="0008051B" w:rsidRDefault="0008051B" w:rsidP="0008051B">
      <w:pPr>
        <w:pStyle w:val="Style7rec"/>
      </w:pPr>
      <w:r>
        <w:t>HFC-32</w:t>
      </w:r>
      <w:r>
        <w:tab/>
        <w:t>F</w:t>
      </w:r>
      <w:r>
        <w:tab/>
        <w:t>42.89777</w:t>
      </w:r>
    </w:p>
    <w:p w14:paraId="48115D75" w14:textId="77777777" w:rsidR="0008051B" w:rsidRDefault="0008051B" w:rsidP="0008051B">
      <w:pPr>
        <w:pStyle w:val="Style91"/>
      </w:pPr>
      <w:r>
        <w:t>Sub-total 2025 Albania</w:t>
      </w:r>
      <w:r>
        <w:tab/>
      </w:r>
      <w:r>
        <w:tab/>
        <w:t xml:space="preserve">334.34740 </w:t>
      </w:r>
      <w:r>
        <w:tab/>
        <w:t>3.27000</w:t>
      </w:r>
    </w:p>
    <w:p w14:paraId="5D3B3442" w14:textId="77777777" w:rsidR="0008051B" w:rsidRDefault="0008051B" w:rsidP="0008051B">
      <w:pPr>
        <w:pStyle w:val="Style91"/>
      </w:pPr>
      <w:r>
        <w:t>Brazil</w:t>
      </w:r>
    </w:p>
    <w:p w14:paraId="4350B140" w14:textId="77777777" w:rsidR="0008051B" w:rsidRDefault="0008051B" w:rsidP="0008051B">
      <w:pPr>
        <w:pStyle w:val="Style7rec"/>
      </w:pPr>
      <w:r>
        <w:t>HALON-1211</w:t>
      </w:r>
      <w:r>
        <w:tab/>
        <w:t>AII</w:t>
      </w:r>
      <w:r>
        <w:tab/>
        <w:t xml:space="preserve">3.18000 </w:t>
      </w:r>
      <w:r>
        <w:tab/>
        <w:t>0.00100</w:t>
      </w:r>
    </w:p>
    <w:p w14:paraId="09ACC5F6" w14:textId="77777777" w:rsidR="0008051B" w:rsidRDefault="0008051B" w:rsidP="0008051B">
      <w:pPr>
        <w:pStyle w:val="Style7rec"/>
      </w:pPr>
      <w:r>
        <w:t>HALON-1301</w:t>
      </w:r>
      <w:r>
        <w:tab/>
        <w:t>AII</w:t>
      </w:r>
      <w:r>
        <w:tab/>
        <w:t>8.59800</w:t>
      </w:r>
    </w:p>
    <w:p w14:paraId="44331C73" w14:textId="77777777" w:rsidR="0008051B" w:rsidRDefault="0008051B" w:rsidP="0008051B">
      <w:pPr>
        <w:pStyle w:val="Style91"/>
      </w:pPr>
      <w:r>
        <w:t>Sub-total 2025 Brazil</w:t>
      </w:r>
      <w:r>
        <w:tab/>
      </w:r>
      <w:r>
        <w:tab/>
        <w:t xml:space="preserve">11.77800 </w:t>
      </w:r>
      <w:r>
        <w:tab/>
        <w:t>0.00100</w:t>
      </w:r>
    </w:p>
    <w:p w14:paraId="77D73673" w14:textId="77777777" w:rsidR="0008051B" w:rsidRDefault="0008051B" w:rsidP="0008051B">
      <w:pPr>
        <w:pStyle w:val="Style91"/>
      </w:pPr>
      <w:r>
        <w:t>Colombia</w:t>
      </w:r>
    </w:p>
    <w:p w14:paraId="1650CF58" w14:textId="77777777" w:rsidR="0008051B" w:rsidRDefault="0008051B" w:rsidP="0008051B">
      <w:pPr>
        <w:pStyle w:val="Style7rec"/>
      </w:pPr>
      <w:r>
        <w:t>HALON-1301</w:t>
      </w:r>
      <w:r>
        <w:tab/>
        <w:t>AII</w:t>
      </w:r>
      <w:r>
        <w:tab/>
      </w:r>
      <w:r>
        <w:tab/>
        <w:t>7.00000</w:t>
      </w:r>
    </w:p>
    <w:p w14:paraId="352F164C" w14:textId="77777777" w:rsidR="0008051B" w:rsidRDefault="0008051B" w:rsidP="0008051B">
      <w:pPr>
        <w:pStyle w:val="Style91"/>
      </w:pPr>
      <w:r>
        <w:t>Niue</w:t>
      </w:r>
    </w:p>
    <w:p w14:paraId="6A772558" w14:textId="77777777" w:rsidR="0008051B" w:rsidRDefault="0008051B" w:rsidP="0008051B">
      <w:pPr>
        <w:pStyle w:val="Style7rec"/>
      </w:pPr>
      <w:r>
        <w:t>HFC-134a</w:t>
      </w:r>
      <w:r>
        <w:tab/>
        <w:t>F</w:t>
      </w:r>
      <w:r>
        <w:tab/>
        <w:t>0.01400</w:t>
      </w:r>
    </w:p>
    <w:p w14:paraId="77E08299" w14:textId="77777777" w:rsidR="0008051B" w:rsidRDefault="0008051B" w:rsidP="0008051B">
      <w:pPr>
        <w:pStyle w:val="Style7rec"/>
      </w:pPr>
      <w:r>
        <w:t>HFC-32</w:t>
      </w:r>
      <w:r>
        <w:tab/>
        <w:t>F</w:t>
      </w:r>
      <w:r>
        <w:tab/>
        <w:t>0.00500</w:t>
      </w:r>
    </w:p>
    <w:p w14:paraId="7AFF1B6B" w14:textId="77777777" w:rsidR="0008051B" w:rsidRDefault="0008051B" w:rsidP="0008051B">
      <w:pPr>
        <w:pStyle w:val="Style91"/>
      </w:pPr>
      <w:r>
        <w:t>Sub-total 2025 Niue</w:t>
      </w:r>
      <w:r>
        <w:tab/>
      </w:r>
      <w:r>
        <w:tab/>
        <w:t>0.01900</w:t>
      </w:r>
    </w:p>
    <w:p w14:paraId="27CBD12F" w14:textId="77777777" w:rsidR="0008051B" w:rsidRDefault="0008051B" w:rsidP="0008051B">
      <w:pPr>
        <w:pStyle w:val="Style91"/>
      </w:pPr>
      <w:r>
        <w:t>Philippines</w:t>
      </w:r>
    </w:p>
    <w:p w14:paraId="5124AE8C" w14:textId="77777777" w:rsidR="0008051B" w:rsidRDefault="0008051B" w:rsidP="0008051B">
      <w:pPr>
        <w:pStyle w:val="Style7rec"/>
      </w:pPr>
      <w:r>
        <w:t>HALON-1211</w:t>
      </w:r>
      <w:r>
        <w:tab/>
        <w:t>AII</w:t>
      </w:r>
      <w:r>
        <w:tab/>
        <w:t>0.05600</w:t>
      </w:r>
    </w:p>
    <w:p w14:paraId="07490CBA" w14:textId="77777777" w:rsidR="0008051B" w:rsidRDefault="0008051B" w:rsidP="0008051B">
      <w:pPr>
        <w:pStyle w:val="Style7rec"/>
      </w:pPr>
      <w:r>
        <w:t>HALON-1301</w:t>
      </w:r>
      <w:r>
        <w:tab/>
        <w:t>AII</w:t>
      </w:r>
      <w:r>
        <w:tab/>
        <w:t>0.96800</w:t>
      </w:r>
    </w:p>
    <w:p w14:paraId="1879E336" w14:textId="77777777" w:rsidR="0008051B" w:rsidRDefault="0008051B" w:rsidP="0008051B">
      <w:pPr>
        <w:pStyle w:val="Style91"/>
      </w:pPr>
      <w:r>
        <w:t>Sub-total 2025 Philippines</w:t>
      </w:r>
      <w:r>
        <w:tab/>
      </w:r>
      <w:r>
        <w:tab/>
        <w:t>1.02400</w:t>
      </w:r>
    </w:p>
    <w:p w14:paraId="170E4578" w14:textId="77777777" w:rsidR="0008051B" w:rsidRDefault="0008051B" w:rsidP="0008051B">
      <w:pPr>
        <w:pStyle w:val="Style91"/>
      </w:pPr>
      <w:r>
        <w:t>Trinidad and Tobago</w:t>
      </w:r>
    </w:p>
    <w:p w14:paraId="198BBE93" w14:textId="77777777" w:rsidR="0008051B" w:rsidRPr="00486D18" w:rsidRDefault="0008051B" w:rsidP="0008051B">
      <w:pPr>
        <w:pStyle w:val="Style7rec"/>
        <w:rPr>
          <w:lang w:val="fr-FR"/>
        </w:rPr>
      </w:pPr>
      <w:r w:rsidRPr="00486D18">
        <w:rPr>
          <w:lang w:val="fr-FR"/>
        </w:rPr>
        <w:t>HALON-1301</w:t>
      </w:r>
      <w:r w:rsidRPr="00486D18">
        <w:rPr>
          <w:lang w:val="fr-FR"/>
        </w:rPr>
        <w:tab/>
        <w:t>AII</w:t>
      </w:r>
      <w:r w:rsidRPr="00486D18">
        <w:rPr>
          <w:lang w:val="fr-FR"/>
        </w:rPr>
        <w:tab/>
        <w:t>0.15000</w:t>
      </w:r>
    </w:p>
    <w:p w14:paraId="211AC6CD" w14:textId="77777777" w:rsidR="0008051B" w:rsidRPr="00486D18" w:rsidRDefault="0008051B" w:rsidP="0008051B">
      <w:pPr>
        <w:pStyle w:val="Style91"/>
        <w:rPr>
          <w:i w:val="0"/>
          <w:iCs w:val="0"/>
          <w:lang w:val="fr-FR"/>
        </w:rPr>
      </w:pPr>
      <w:proofErr w:type="spellStart"/>
      <w:r w:rsidRPr="00486D18">
        <w:rPr>
          <w:i w:val="0"/>
          <w:iCs w:val="0"/>
          <w:lang w:val="fr-FR"/>
        </w:rPr>
        <w:t>Sub-total</w:t>
      </w:r>
      <w:proofErr w:type="spellEnd"/>
      <w:r w:rsidRPr="00486D18">
        <w:rPr>
          <w:i w:val="0"/>
          <w:iCs w:val="0"/>
          <w:lang w:val="fr-FR"/>
        </w:rPr>
        <w:t xml:space="preserve"> 2025 Article 5 Parties</w:t>
      </w:r>
      <w:r w:rsidRPr="00486D18">
        <w:rPr>
          <w:i w:val="0"/>
          <w:iCs w:val="0"/>
          <w:lang w:val="fr-FR"/>
        </w:rPr>
        <w:tab/>
      </w:r>
      <w:r w:rsidRPr="00486D18">
        <w:rPr>
          <w:i w:val="0"/>
          <w:iCs w:val="0"/>
          <w:lang w:val="fr-FR"/>
        </w:rPr>
        <w:tab/>
        <w:t xml:space="preserve">347.31840 </w:t>
      </w:r>
      <w:r w:rsidRPr="00486D18">
        <w:rPr>
          <w:i w:val="0"/>
          <w:iCs w:val="0"/>
          <w:lang w:val="fr-FR"/>
        </w:rPr>
        <w:tab/>
        <w:t>10.27100</w:t>
      </w:r>
    </w:p>
    <w:p w14:paraId="1B495F32" w14:textId="77777777" w:rsidR="0008051B" w:rsidRPr="00486D18" w:rsidRDefault="0008051B" w:rsidP="0008051B">
      <w:pPr>
        <w:pStyle w:val="Style9"/>
        <w:rPr>
          <w:lang w:val="fr-FR"/>
        </w:rPr>
      </w:pPr>
      <w:r w:rsidRPr="00486D18">
        <w:rPr>
          <w:lang w:val="fr-FR"/>
        </w:rPr>
        <w:t>Non-Article 5 Parties</w:t>
      </w:r>
    </w:p>
    <w:p w14:paraId="68D5C7E5" w14:textId="77777777" w:rsidR="0008051B" w:rsidRPr="00486D18" w:rsidRDefault="0008051B" w:rsidP="0008051B">
      <w:pPr>
        <w:pStyle w:val="Style91"/>
        <w:rPr>
          <w:lang w:val="fr-FR"/>
        </w:rPr>
      </w:pPr>
      <w:proofErr w:type="spellStart"/>
      <w:r w:rsidRPr="00486D18">
        <w:rPr>
          <w:lang w:val="fr-FR"/>
        </w:rPr>
        <w:t>Australia</w:t>
      </w:r>
      <w:proofErr w:type="spellEnd"/>
    </w:p>
    <w:p w14:paraId="6C628803" w14:textId="77777777" w:rsidR="0008051B" w:rsidRPr="00486D18" w:rsidRDefault="0008051B" w:rsidP="0008051B">
      <w:pPr>
        <w:pStyle w:val="Style7rec"/>
        <w:rPr>
          <w:lang w:val="fr-FR"/>
        </w:rPr>
      </w:pPr>
      <w:r w:rsidRPr="00486D18">
        <w:rPr>
          <w:lang w:val="fr-FR"/>
        </w:rPr>
        <w:t>CFC-115</w:t>
      </w:r>
      <w:r w:rsidRPr="00486D18">
        <w:rPr>
          <w:lang w:val="fr-FR"/>
        </w:rPr>
        <w:tab/>
        <w:t>AI</w:t>
      </w:r>
      <w:r w:rsidRPr="00486D18">
        <w:rPr>
          <w:lang w:val="fr-FR"/>
        </w:rPr>
        <w:tab/>
        <w:t>0.02000</w:t>
      </w:r>
    </w:p>
    <w:p w14:paraId="1B08C38B" w14:textId="77777777" w:rsidR="0008051B" w:rsidRPr="00486D18" w:rsidRDefault="0008051B" w:rsidP="0008051B">
      <w:pPr>
        <w:pStyle w:val="Style7rec"/>
        <w:rPr>
          <w:lang w:val="fr-FR"/>
        </w:rPr>
      </w:pPr>
      <w:r w:rsidRPr="00486D18">
        <w:rPr>
          <w:lang w:val="fr-FR"/>
        </w:rPr>
        <w:t>HALON-1301</w:t>
      </w:r>
      <w:r w:rsidRPr="00486D18">
        <w:rPr>
          <w:lang w:val="fr-FR"/>
        </w:rPr>
        <w:tab/>
        <w:t>AII</w:t>
      </w:r>
      <w:r w:rsidRPr="00486D18">
        <w:rPr>
          <w:lang w:val="fr-FR"/>
        </w:rPr>
        <w:tab/>
        <w:t>0.00550</w:t>
      </w:r>
    </w:p>
    <w:p w14:paraId="3A426711"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t>0.34400</w:t>
      </w:r>
    </w:p>
    <w:p w14:paraId="2078BA2A" w14:textId="77777777" w:rsidR="0008051B" w:rsidRPr="00486D18" w:rsidRDefault="0008051B" w:rsidP="0008051B">
      <w:pPr>
        <w:pStyle w:val="Style7rec"/>
        <w:rPr>
          <w:lang w:val="fr-FR"/>
        </w:rPr>
      </w:pPr>
      <w:r w:rsidRPr="00486D18">
        <w:rPr>
          <w:lang w:val="fr-FR"/>
        </w:rPr>
        <w:t>HCFC-124**</w:t>
      </w:r>
      <w:r w:rsidRPr="00486D18">
        <w:rPr>
          <w:lang w:val="fr-FR"/>
        </w:rPr>
        <w:tab/>
        <w:t>CI</w:t>
      </w:r>
      <w:r w:rsidRPr="00486D18">
        <w:rPr>
          <w:lang w:val="fr-FR"/>
        </w:rPr>
        <w:tab/>
        <w:t>0.63800</w:t>
      </w:r>
    </w:p>
    <w:p w14:paraId="528A9F92" w14:textId="77777777" w:rsidR="0008051B" w:rsidRPr="00486D18" w:rsidRDefault="0008051B" w:rsidP="0008051B">
      <w:pPr>
        <w:pStyle w:val="Style7rec"/>
        <w:rPr>
          <w:lang w:val="fr-FR"/>
        </w:rPr>
      </w:pPr>
      <w:r w:rsidRPr="00486D18">
        <w:rPr>
          <w:lang w:val="fr-FR"/>
        </w:rPr>
        <w:t>HCFC-141B</w:t>
      </w:r>
      <w:r w:rsidRPr="00486D18">
        <w:rPr>
          <w:lang w:val="fr-FR"/>
        </w:rPr>
        <w:tab/>
        <w:t>CI</w:t>
      </w:r>
      <w:r w:rsidRPr="00486D18">
        <w:rPr>
          <w:lang w:val="fr-FR"/>
        </w:rPr>
        <w:tab/>
        <w:t>0.63800</w:t>
      </w:r>
    </w:p>
    <w:p w14:paraId="2B18745D" w14:textId="77777777" w:rsidR="0008051B" w:rsidRPr="00486D18" w:rsidRDefault="0008051B" w:rsidP="0008051B">
      <w:pPr>
        <w:pStyle w:val="Style7rec"/>
        <w:rPr>
          <w:lang w:val="fr-FR"/>
        </w:rPr>
      </w:pPr>
      <w:r w:rsidRPr="00486D18">
        <w:rPr>
          <w:lang w:val="fr-FR"/>
        </w:rPr>
        <w:t>HCFC-142B</w:t>
      </w:r>
      <w:r w:rsidRPr="00486D18">
        <w:rPr>
          <w:lang w:val="fr-FR"/>
        </w:rPr>
        <w:tab/>
        <w:t>CI</w:t>
      </w:r>
      <w:r w:rsidRPr="00486D18">
        <w:rPr>
          <w:lang w:val="fr-FR"/>
        </w:rPr>
        <w:tab/>
        <w:t>0.02300</w:t>
      </w:r>
    </w:p>
    <w:p w14:paraId="6434E2D5" w14:textId="77777777" w:rsidR="0008051B" w:rsidRDefault="0008051B" w:rsidP="0008051B">
      <w:pPr>
        <w:pStyle w:val="Style7rec"/>
      </w:pPr>
      <w:r>
        <w:t>HCFC-22</w:t>
      </w:r>
      <w:r>
        <w:tab/>
        <w:t>CI</w:t>
      </w:r>
      <w:r>
        <w:tab/>
        <w:t>5.03300</w:t>
      </w:r>
    </w:p>
    <w:p w14:paraId="5BEEF76B" w14:textId="77777777" w:rsidR="0008051B" w:rsidRDefault="0008051B" w:rsidP="0008051B">
      <w:pPr>
        <w:pStyle w:val="Style7rec"/>
      </w:pPr>
      <w:r>
        <w:t>HFC-125</w:t>
      </w:r>
      <w:r>
        <w:tab/>
        <w:t>F</w:t>
      </w:r>
      <w:r>
        <w:tab/>
        <w:t>9.38000</w:t>
      </w:r>
    </w:p>
    <w:p w14:paraId="7996AF3D" w14:textId="77777777" w:rsidR="0008051B" w:rsidRDefault="0008051B" w:rsidP="0008051B">
      <w:pPr>
        <w:pStyle w:val="Style7rec"/>
      </w:pPr>
      <w:r>
        <w:t>HFC-134a</w:t>
      </w:r>
      <w:r>
        <w:tab/>
        <w:t>F</w:t>
      </w:r>
      <w:r>
        <w:tab/>
        <w:t>7.71100</w:t>
      </w:r>
    </w:p>
    <w:p w14:paraId="24CDC287" w14:textId="77777777" w:rsidR="0008051B" w:rsidRDefault="0008051B" w:rsidP="0008051B">
      <w:pPr>
        <w:pStyle w:val="Style7rec"/>
      </w:pPr>
      <w:r>
        <w:t>HFC-143a</w:t>
      </w:r>
      <w:r>
        <w:tab/>
        <w:t>F</w:t>
      </w:r>
      <w:r>
        <w:tab/>
        <w:t>4.35700</w:t>
      </w:r>
    </w:p>
    <w:p w14:paraId="04AC8931" w14:textId="77777777" w:rsidR="0008051B" w:rsidRDefault="0008051B" w:rsidP="0008051B">
      <w:pPr>
        <w:pStyle w:val="Style7rec"/>
      </w:pPr>
      <w:r>
        <w:t>HFC-32</w:t>
      </w:r>
      <w:r>
        <w:tab/>
        <w:t>F</w:t>
      </w:r>
      <w:r>
        <w:tab/>
        <w:t>6.48500</w:t>
      </w:r>
    </w:p>
    <w:p w14:paraId="6A17CF9A" w14:textId="77777777" w:rsidR="0008051B" w:rsidRDefault="0008051B" w:rsidP="0008051B">
      <w:pPr>
        <w:pStyle w:val="Style91"/>
      </w:pPr>
      <w:r>
        <w:t>Sub-total 2025 Australia</w:t>
      </w:r>
      <w:r>
        <w:tab/>
      </w:r>
      <w:r>
        <w:tab/>
        <w:t>34.63450</w:t>
      </w:r>
    </w:p>
    <w:p w14:paraId="2E8426A1" w14:textId="77777777" w:rsidR="0008051B" w:rsidRDefault="0008051B" w:rsidP="0008051B">
      <w:pPr>
        <w:pStyle w:val="Style91"/>
      </w:pPr>
      <w:r>
        <w:t>Canada</w:t>
      </w:r>
    </w:p>
    <w:p w14:paraId="1ECAC69B" w14:textId="77777777" w:rsidR="0008051B" w:rsidRDefault="0008051B" w:rsidP="0008051B">
      <w:pPr>
        <w:pStyle w:val="Style7rec"/>
      </w:pPr>
      <w:r>
        <w:t>CFC-11</w:t>
      </w:r>
      <w:r>
        <w:tab/>
        <w:t>AI</w:t>
      </w:r>
      <w:r>
        <w:tab/>
        <w:t xml:space="preserve">0.00090 </w:t>
      </w:r>
      <w:r>
        <w:tab/>
        <w:t>13.82763</w:t>
      </w:r>
    </w:p>
    <w:p w14:paraId="6431F329" w14:textId="77777777" w:rsidR="0008051B" w:rsidRPr="00486D18" w:rsidRDefault="0008051B" w:rsidP="0008051B">
      <w:pPr>
        <w:pStyle w:val="Style7rec"/>
        <w:rPr>
          <w:lang w:val="fr-FR"/>
        </w:rPr>
      </w:pPr>
      <w:r w:rsidRPr="00486D18">
        <w:rPr>
          <w:lang w:val="fr-FR"/>
        </w:rPr>
        <w:t>CFC-113</w:t>
      </w:r>
      <w:r w:rsidRPr="00486D18">
        <w:rPr>
          <w:lang w:val="fr-FR"/>
        </w:rPr>
        <w:tab/>
        <w:t>AI</w:t>
      </w:r>
      <w:r w:rsidRPr="00486D18">
        <w:rPr>
          <w:lang w:val="fr-FR"/>
        </w:rPr>
        <w:tab/>
        <w:t xml:space="preserve">0.00000 </w:t>
      </w:r>
      <w:r w:rsidRPr="00486D18">
        <w:rPr>
          <w:lang w:val="fr-FR"/>
        </w:rPr>
        <w:tab/>
        <w:t>0.18396</w:t>
      </w:r>
    </w:p>
    <w:p w14:paraId="6B4A5757" w14:textId="77777777" w:rsidR="0008051B" w:rsidRPr="00486D18" w:rsidRDefault="0008051B" w:rsidP="0008051B">
      <w:pPr>
        <w:pStyle w:val="Style7rec"/>
        <w:rPr>
          <w:lang w:val="fr-FR"/>
        </w:rPr>
      </w:pPr>
      <w:r w:rsidRPr="00486D18">
        <w:rPr>
          <w:lang w:val="fr-FR"/>
        </w:rPr>
        <w:t>CFC-115</w:t>
      </w:r>
      <w:r w:rsidRPr="00486D18">
        <w:rPr>
          <w:lang w:val="fr-FR"/>
        </w:rPr>
        <w:tab/>
        <w:t>AI</w:t>
      </w:r>
      <w:r w:rsidRPr="00486D18">
        <w:rPr>
          <w:lang w:val="fr-FR"/>
        </w:rPr>
        <w:tab/>
        <w:t xml:space="preserve">0.00003 </w:t>
      </w:r>
      <w:r w:rsidRPr="00486D18">
        <w:rPr>
          <w:lang w:val="fr-FR"/>
        </w:rPr>
        <w:tab/>
        <w:t>1.15886</w:t>
      </w:r>
    </w:p>
    <w:p w14:paraId="1E059094" w14:textId="77777777" w:rsidR="0008051B" w:rsidRPr="00486D18" w:rsidRDefault="0008051B" w:rsidP="0008051B">
      <w:pPr>
        <w:pStyle w:val="Style7rec"/>
        <w:rPr>
          <w:lang w:val="fr-FR"/>
        </w:rPr>
      </w:pPr>
      <w:r w:rsidRPr="00486D18">
        <w:rPr>
          <w:lang w:val="fr-FR"/>
        </w:rPr>
        <w:t>CFC-12</w:t>
      </w:r>
      <w:r w:rsidRPr="00486D18">
        <w:rPr>
          <w:lang w:val="fr-FR"/>
        </w:rPr>
        <w:tab/>
        <w:t>AI</w:t>
      </w:r>
      <w:r w:rsidRPr="00486D18">
        <w:rPr>
          <w:lang w:val="fr-FR"/>
        </w:rPr>
        <w:tab/>
        <w:t xml:space="preserve">0.00021 </w:t>
      </w:r>
      <w:r w:rsidRPr="00486D18">
        <w:rPr>
          <w:lang w:val="fr-FR"/>
        </w:rPr>
        <w:tab/>
        <w:t>3.67507</w:t>
      </w:r>
    </w:p>
    <w:p w14:paraId="56884DDD"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r>
      <w:r w:rsidRPr="00486D18">
        <w:rPr>
          <w:lang w:val="fr-FR"/>
        </w:rPr>
        <w:tab/>
        <w:t>17.79724</w:t>
      </w:r>
    </w:p>
    <w:p w14:paraId="461FF7CB" w14:textId="77777777" w:rsidR="0008051B" w:rsidRPr="00486D18" w:rsidRDefault="0008051B" w:rsidP="0008051B">
      <w:pPr>
        <w:pStyle w:val="Style7rec"/>
        <w:rPr>
          <w:lang w:val="fr-FR"/>
        </w:rPr>
      </w:pPr>
      <w:r w:rsidRPr="00486D18">
        <w:rPr>
          <w:lang w:val="fr-FR"/>
        </w:rPr>
        <w:t>HCFC-124**</w:t>
      </w:r>
      <w:r w:rsidRPr="00486D18">
        <w:rPr>
          <w:lang w:val="fr-FR"/>
        </w:rPr>
        <w:tab/>
        <w:t>CI</w:t>
      </w:r>
      <w:r w:rsidRPr="00486D18">
        <w:rPr>
          <w:lang w:val="fr-FR"/>
        </w:rPr>
        <w:tab/>
      </w:r>
      <w:r w:rsidRPr="00486D18">
        <w:rPr>
          <w:lang w:val="fr-FR"/>
        </w:rPr>
        <w:tab/>
        <w:t>0.83229</w:t>
      </w:r>
    </w:p>
    <w:p w14:paraId="5371FEC9" w14:textId="77777777" w:rsidR="0008051B" w:rsidRPr="00486D18" w:rsidRDefault="0008051B" w:rsidP="0008051B">
      <w:pPr>
        <w:pStyle w:val="Style7rec"/>
        <w:rPr>
          <w:lang w:val="fr-FR"/>
        </w:rPr>
      </w:pPr>
      <w:r w:rsidRPr="00486D18">
        <w:rPr>
          <w:lang w:val="fr-FR"/>
        </w:rPr>
        <w:t>HCFC-141B</w:t>
      </w:r>
      <w:r w:rsidRPr="00486D18">
        <w:rPr>
          <w:lang w:val="fr-FR"/>
        </w:rPr>
        <w:tab/>
        <w:t>CI</w:t>
      </w:r>
      <w:r w:rsidRPr="00486D18">
        <w:rPr>
          <w:lang w:val="fr-FR"/>
        </w:rPr>
        <w:tab/>
        <w:t xml:space="preserve">0.00178 </w:t>
      </w:r>
      <w:r w:rsidRPr="00486D18">
        <w:rPr>
          <w:lang w:val="fr-FR"/>
        </w:rPr>
        <w:tab/>
        <w:t>27.35000</w:t>
      </w:r>
    </w:p>
    <w:p w14:paraId="57484F44" w14:textId="77777777" w:rsidR="0008051B" w:rsidRPr="00486D18" w:rsidRDefault="0008051B" w:rsidP="0008051B">
      <w:pPr>
        <w:pStyle w:val="Style7rec"/>
        <w:rPr>
          <w:lang w:val="fr-FR"/>
        </w:rPr>
      </w:pPr>
      <w:r w:rsidRPr="00486D18">
        <w:rPr>
          <w:lang w:val="fr-FR"/>
        </w:rPr>
        <w:t>HCFC-142B</w:t>
      </w:r>
      <w:r w:rsidRPr="00486D18">
        <w:rPr>
          <w:lang w:val="fr-FR"/>
        </w:rPr>
        <w:tab/>
        <w:t>CI</w:t>
      </w:r>
      <w:r w:rsidRPr="00486D18">
        <w:rPr>
          <w:lang w:val="fr-FR"/>
        </w:rPr>
        <w:tab/>
      </w:r>
      <w:r w:rsidRPr="00486D18">
        <w:rPr>
          <w:lang w:val="fr-FR"/>
        </w:rPr>
        <w:tab/>
        <w:t>0.43592</w:t>
      </w:r>
    </w:p>
    <w:p w14:paraId="0C15D346" w14:textId="77777777" w:rsidR="0008051B" w:rsidRPr="00486D18" w:rsidRDefault="0008051B" w:rsidP="0008051B">
      <w:pPr>
        <w:pStyle w:val="Style7rec"/>
        <w:rPr>
          <w:lang w:val="fr-FR"/>
        </w:rPr>
      </w:pPr>
      <w:r w:rsidRPr="00486D18">
        <w:rPr>
          <w:lang w:val="fr-FR"/>
        </w:rPr>
        <w:t>HCFC-21</w:t>
      </w:r>
      <w:r w:rsidRPr="00486D18">
        <w:rPr>
          <w:lang w:val="fr-FR"/>
        </w:rPr>
        <w:tab/>
        <w:t>CI</w:t>
      </w:r>
      <w:r w:rsidRPr="00486D18">
        <w:rPr>
          <w:lang w:val="fr-FR"/>
        </w:rPr>
        <w:tab/>
      </w:r>
      <w:r w:rsidRPr="00486D18">
        <w:rPr>
          <w:lang w:val="fr-FR"/>
        </w:rPr>
        <w:tab/>
        <w:t>0.40440</w:t>
      </w:r>
    </w:p>
    <w:p w14:paraId="3C56E9AA" w14:textId="77777777" w:rsidR="0008051B" w:rsidRDefault="0008051B" w:rsidP="0008051B">
      <w:pPr>
        <w:pStyle w:val="Style7rec"/>
      </w:pPr>
      <w:r>
        <w:t>HCFC-22</w:t>
      </w:r>
      <w:r>
        <w:tab/>
        <w:t>CI</w:t>
      </w:r>
      <w:r>
        <w:tab/>
        <w:t xml:space="preserve">0.00053 </w:t>
      </w:r>
      <w:r>
        <w:tab/>
        <w:t>44.46858</w:t>
      </w:r>
    </w:p>
    <w:p w14:paraId="6D4EF24D" w14:textId="77777777" w:rsidR="0008051B" w:rsidRDefault="0008051B" w:rsidP="0008051B">
      <w:pPr>
        <w:pStyle w:val="Style7rec"/>
      </w:pPr>
      <w:r>
        <w:t>HFC-125</w:t>
      </w:r>
      <w:r>
        <w:tab/>
        <w:t>F</w:t>
      </w:r>
      <w:r>
        <w:tab/>
        <w:t xml:space="preserve">6.73204 </w:t>
      </w:r>
      <w:r>
        <w:tab/>
        <w:t>57.76115</w:t>
      </w:r>
    </w:p>
    <w:p w14:paraId="08B2621F" w14:textId="77777777" w:rsidR="0008051B" w:rsidRDefault="0008051B" w:rsidP="0008051B">
      <w:pPr>
        <w:pStyle w:val="Style7rec"/>
      </w:pPr>
      <w:r>
        <w:t>HFC-134a</w:t>
      </w:r>
      <w:r>
        <w:tab/>
        <w:t>F</w:t>
      </w:r>
      <w:r>
        <w:tab/>
        <w:t xml:space="preserve">0.61215 </w:t>
      </w:r>
      <w:r>
        <w:tab/>
        <w:t>35.33539</w:t>
      </w:r>
    </w:p>
    <w:p w14:paraId="3E6AF356" w14:textId="77777777" w:rsidR="0008051B" w:rsidRDefault="0008051B" w:rsidP="0008051B">
      <w:pPr>
        <w:pStyle w:val="Style7rec"/>
      </w:pPr>
      <w:r>
        <w:t>HFC-143a</w:t>
      </w:r>
      <w:r>
        <w:tab/>
        <w:t>F</w:t>
      </w:r>
      <w:r>
        <w:tab/>
        <w:t xml:space="preserve">7.95601 </w:t>
      </w:r>
      <w:r>
        <w:tab/>
        <w:t>11.62234</w:t>
      </w:r>
    </w:p>
    <w:p w14:paraId="28060D4D" w14:textId="77777777" w:rsidR="0008051B" w:rsidRDefault="0008051B" w:rsidP="0008051B">
      <w:pPr>
        <w:pStyle w:val="Style7rec"/>
      </w:pPr>
      <w:r>
        <w:t>HFC-152a</w:t>
      </w:r>
      <w:r>
        <w:tab/>
        <w:t>F</w:t>
      </w:r>
      <w:r>
        <w:tab/>
      </w:r>
      <w:r>
        <w:tab/>
        <w:t>0.11636</w:t>
      </w:r>
    </w:p>
    <w:p w14:paraId="0B38FB66" w14:textId="77777777" w:rsidR="0008051B" w:rsidRDefault="0008051B" w:rsidP="0008051B">
      <w:pPr>
        <w:pStyle w:val="Style7rec"/>
      </w:pPr>
      <w:r>
        <w:t>HFC-23</w:t>
      </w:r>
      <w:r>
        <w:tab/>
        <w:t>F</w:t>
      </w:r>
      <w:r>
        <w:tab/>
      </w:r>
      <w:r>
        <w:tab/>
        <w:t>1.22875</w:t>
      </w:r>
    </w:p>
    <w:p w14:paraId="241122EA" w14:textId="77777777" w:rsidR="0008051B" w:rsidRDefault="0008051B" w:rsidP="0008051B">
      <w:pPr>
        <w:pStyle w:val="Style7rec"/>
      </w:pPr>
      <w:r>
        <w:t>HFC-245fa</w:t>
      </w:r>
      <w:r>
        <w:tab/>
        <w:t>F</w:t>
      </w:r>
      <w:r>
        <w:tab/>
        <w:t xml:space="preserve">0.00034 </w:t>
      </w:r>
      <w:r>
        <w:tab/>
        <w:t>5.16400</w:t>
      </w:r>
    </w:p>
    <w:p w14:paraId="407540F3" w14:textId="77777777" w:rsidR="0008051B" w:rsidRDefault="0008051B" w:rsidP="0008051B">
      <w:pPr>
        <w:pStyle w:val="Style7rec"/>
      </w:pPr>
      <w:r>
        <w:t>HFC-32</w:t>
      </w:r>
      <w:r>
        <w:tab/>
        <w:t>F</w:t>
      </w:r>
      <w:r>
        <w:tab/>
        <w:t xml:space="preserve">0.00004 </w:t>
      </w:r>
      <w:r>
        <w:tab/>
        <w:t>38.21680</w:t>
      </w:r>
    </w:p>
    <w:p w14:paraId="6D49913A" w14:textId="77777777" w:rsidR="0008051B" w:rsidRDefault="0008051B" w:rsidP="0008051B">
      <w:pPr>
        <w:pStyle w:val="Style91"/>
      </w:pPr>
      <w:r>
        <w:t>Sub-total 2025 Canada</w:t>
      </w:r>
      <w:r>
        <w:tab/>
      </w:r>
      <w:r>
        <w:tab/>
        <w:t xml:space="preserve">15.30400 </w:t>
      </w:r>
      <w:r>
        <w:tab/>
        <w:t>259.57873</w:t>
      </w:r>
    </w:p>
    <w:p w14:paraId="3A554DF0" w14:textId="77777777" w:rsidR="0008051B" w:rsidRDefault="0008051B" w:rsidP="0008051B">
      <w:pPr>
        <w:pStyle w:val="Style91"/>
      </w:pPr>
      <w:r>
        <w:t>European Union</w:t>
      </w:r>
    </w:p>
    <w:p w14:paraId="759BD15E" w14:textId="77777777" w:rsidR="0008051B" w:rsidRDefault="0008051B" w:rsidP="0008051B">
      <w:pPr>
        <w:pStyle w:val="Style7rec"/>
      </w:pPr>
      <w:r>
        <w:t>CFC-11</w:t>
      </w:r>
      <w:r>
        <w:tab/>
        <w:t>AI</w:t>
      </w:r>
      <w:r>
        <w:tab/>
        <w:t>7.15100</w:t>
      </w:r>
    </w:p>
    <w:p w14:paraId="75BBF38A" w14:textId="77777777" w:rsidR="0008051B" w:rsidRDefault="0008051B" w:rsidP="0008051B">
      <w:pPr>
        <w:pStyle w:val="Style7rec"/>
      </w:pPr>
      <w:r>
        <w:t>CFC-12</w:t>
      </w:r>
      <w:r>
        <w:tab/>
        <w:t>AI</w:t>
      </w:r>
      <w:r>
        <w:tab/>
        <w:t>37.61800</w:t>
      </w:r>
    </w:p>
    <w:p w14:paraId="467AE0A8" w14:textId="77777777" w:rsidR="0008051B" w:rsidRDefault="0008051B" w:rsidP="0008051B">
      <w:pPr>
        <w:pStyle w:val="Style7rec"/>
      </w:pPr>
      <w:r>
        <w:t>HALON-1211</w:t>
      </w:r>
      <w:r>
        <w:tab/>
        <w:t>AII</w:t>
      </w:r>
      <w:r>
        <w:tab/>
        <w:t xml:space="preserve">6.02100 </w:t>
      </w:r>
      <w:r>
        <w:tab/>
        <w:t>15.78600</w:t>
      </w:r>
    </w:p>
    <w:p w14:paraId="730959AE" w14:textId="77777777" w:rsidR="0008051B" w:rsidRDefault="0008051B" w:rsidP="0008051B">
      <w:pPr>
        <w:pStyle w:val="Style7rec"/>
      </w:pPr>
      <w:r>
        <w:t>HALON-1301</w:t>
      </w:r>
      <w:r>
        <w:tab/>
        <w:t>AII</w:t>
      </w:r>
      <w:r>
        <w:tab/>
        <w:t xml:space="preserve">15.07700 </w:t>
      </w:r>
      <w:r>
        <w:tab/>
        <w:t>27.77800</w:t>
      </w:r>
    </w:p>
    <w:p w14:paraId="48C26172" w14:textId="77777777" w:rsidR="0008051B" w:rsidRDefault="0008051B" w:rsidP="0008051B">
      <w:pPr>
        <w:pStyle w:val="Style7rec"/>
      </w:pPr>
      <w:r>
        <w:t>HALON-2402</w:t>
      </w:r>
      <w:r>
        <w:tab/>
        <w:t>AII</w:t>
      </w:r>
      <w:r>
        <w:tab/>
        <w:t xml:space="preserve">2.14600 </w:t>
      </w:r>
      <w:r>
        <w:tab/>
        <w:t>0.16800</w:t>
      </w:r>
    </w:p>
    <w:p w14:paraId="6421285B" w14:textId="77777777" w:rsidR="0008051B" w:rsidRPr="00486D18" w:rsidRDefault="0008051B" w:rsidP="0008051B">
      <w:pPr>
        <w:pStyle w:val="Style7rec"/>
        <w:rPr>
          <w:lang w:val="fr-FR"/>
        </w:rPr>
      </w:pPr>
      <w:r w:rsidRPr="00486D18">
        <w:rPr>
          <w:lang w:val="fr-FR"/>
        </w:rPr>
        <w:t>HCFC-141B</w:t>
      </w:r>
      <w:r w:rsidRPr="00486D18">
        <w:rPr>
          <w:lang w:val="fr-FR"/>
        </w:rPr>
        <w:tab/>
        <w:t>CI</w:t>
      </w:r>
      <w:r w:rsidRPr="00486D18">
        <w:rPr>
          <w:lang w:val="fr-FR"/>
        </w:rPr>
        <w:tab/>
        <w:t>0.28100</w:t>
      </w:r>
    </w:p>
    <w:p w14:paraId="67161202"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t xml:space="preserve">3.20700 </w:t>
      </w:r>
      <w:r w:rsidRPr="00486D18">
        <w:rPr>
          <w:lang w:val="fr-FR"/>
        </w:rPr>
        <w:tab/>
        <w:t>107.76000</w:t>
      </w:r>
    </w:p>
    <w:p w14:paraId="54BDC698" w14:textId="77777777" w:rsidR="0008051B" w:rsidRDefault="0008051B" w:rsidP="0008051B">
      <w:pPr>
        <w:pStyle w:val="Style7rec"/>
      </w:pPr>
      <w:r>
        <w:t>HFC-125</w:t>
      </w:r>
      <w:r>
        <w:tab/>
        <w:t>F</w:t>
      </w:r>
      <w:r>
        <w:tab/>
        <w:t>4.13300</w:t>
      </w:r>
    </w:p>
    <w:p w14:paraId="0F789654" w14:textId="77777777" w:rsidR="0008051B" w:rsidRDefault="0008051B" w:rsidP="0008051B">
      <w:pPr>
        <w:pStyle w:val="Style7rec"/>
      </w:pPr>
      <w:r>
        <w:t>HFC-134a</w:t>
      </w:r>
      <w:r>
        <w:tab/>
        <w:t>F</w:t>
      </w:r>
      <w:r>
        <w:tab/>
        <w:t>7.88500</w:t>
      </w:r>
    </w:p>
    <w:p w14:paraId="202BD794" w14:textId="77777777" w:rsidR="0008051B" w:rsidRDefault="0008051B" w:rsidP="0008051B">
      <w:pPr>
        <w:pStyle w:val="Style7rec"/>
      </w:pPr>
      <w:r>
        <w:t>HFC-143a</w:t>
      </w:r>
      <w:r>
        <w:tab/>
        <w:t>F</w:t>
      </w:r>
      <w:r>
        <w:tab/>
        <w:t>0.20200</w:t>
      </w:r>
    </w:p>
    <w:p w14:paraId="4CFA120C" w14:textId="77777777" w:rsidR="0008051B" w:rsidRDefault="0008051B" w:rsidP="0008051B">
      <w:pPr>
        <w:pStyle w:val="Style7rec"/>
      </w:pPr>
      <w:r>
        <w:t>HFC-32</w:t>
      </w:r>
      <w:r>
        <w:tab/>
        <w:t>F</w:t>
      </w:r>
      <w:r>
        <w:tab/>
        <w:t>13.14200</w:t>
      </w:r>
    </w:p>
    <w:p w14:paraId="30932290" w14:textId="77777777" w:rsidR="0008051B" w:rsidRDefault="0008051B" w:rsidP="0008051B">
      <w:pPr>
        <w:pStyle w:val="Style91"/>
      </w:pPr>
      <w:r>
        <w:lastRenderedPageBreak/>
        <w:t>Sub-total 2025 European Union</w:t>
      </w:r>
      <w:r>
        <w:tab/>
      </w:r>
      <w:r>
        <w:tab/>
        <w:t xml:space="preserve">96.86300 </w:t>
      </w:r>
      <w:r>
        <w:tab/>
        <w:t>151.49200</w:t>
      </w:r>
    </w:p>
    <w:p w14:paraId="17A1BDBD" w14:textId="77777777" w:rsidR="0008051B" w:rsidRPr="00486D18" w:rsidRDefault="0008051B" w:rsidP="0008051B">
      <w:pPr>
        <w:pStyle w:val="Style91"/>
        <w:rPr>
          <w:lang w:val="fr-FR"/>
        </w:rPr>
      </w:pPr>
      <w:r w:rsidRPr="00486D18">
        <w:rPr>
          <w:lang w:val="fr-FR"/>
        </w:rPr>
        <w:t>Japan</w:t>
      </w:r>
    </w:p>
    <w:p w14:paraId="32F8C3D1"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r>
      <w:r w:rsidRPr="00486D18">
        <w:rPr>
          <w:lang w:val="fr-FR"/>
        </w:rPr>
        <w:tab/>
        <w:t>10.18200</w:t>
      </w:r>
    </w:p>
    <w:p w14:paraId="0C7CFFB2"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r>
      <w:r w:rsidRPr="00486D18">
        <w:rPr>
          <w:lang w:val="fr-FR"/>
        </w:rPr>
        <w:tab/>
        <w:t>31.53259</w:t>
      </w:r>
    </w:p>
    <w:p w14:paraId="326A102E" w14:textId="77777777" w:rsidR="0008051B" w:rsidRDefault="0008051B" w:rsidP="0008051B">
      <w:pPr>
        <w:pStyle w:val="Style7rec"/>
      </w:pPr>
      <w:r>
        <w:t>HFC-125</w:t>
      </w:r>
      <w:r>
        <w:tab/>
        <w:t>F</w:t>
      </w:r>
      <w:r>
        <w:tab/>
        <w:t xml:space="preserve">257.96250 </w:t>
      </w:r>
      <w:r>
        <w:tab/>
        <w:t>315.26493</w:t>
      </w:r>
    </w:p>
    <w:p w14:paraId="29FB7740" w14:textId="77777777" w:rsidR="0008051B" w:rsidRDefault="0008051B" w:rsidP="0008051B">
      <w:pPr>
        <w:pStyle w:val="Style7rec"/>
      </w:pPr>
      <w:r>
        <w:t>HFC-134a</w:t>
      </w:r>
      <w:r>
        <w:tab/>
        <w:t>F</w:t>
      </w:r>
      <w:r>
        <w:tab/>
      </w:r>
      <w:r>
        <w:tab/>
        <w:t>33.04370</w:t>
      </w:r>
    </w:p>
    <w:p w14:paraId="2F1A911E" w14:textId="77777777" w:rsidR="0008051B" w:rsidRDefault="0008051B" w:rsidP="0008051B">
      <w:pPr>
        <w:pStyle w:val="Style7rec"/>
      </w:pPr>
      <w:r>
        <w:t>HFC-143a</w:t>
      </w:r>
      <w:r>
        <w:tab/>
        <w:t>F</w:t>
      </w:r>
      <w:r>
        <w:tab/>
      </w:r>
      <w:r>
        <w:tab/>
        <w:t>7.24168</w:t>
      </w:r>
    </w:p>
    <w:p w14:paraId="293DEE96" w14:textId="77777777" w:rsidR="0008051B" w:rsidRDefault="0008051B" w:rsidP="0008051B">
      <w:pPr>
        <w:pStyle w:val="Style7rec"/>
      </w:pPr>
      <w:r>
        <w:t>HFC-32</w:t>
      </w:r>
      <w:r>
        <w:tab/>
        <w:t>F</w:t>
      </w:r>
      <w:r>
        <w:tab/>
        <w:t xml:space="preserve">257.96250 </w:t>
      </w:r>
      <w:r>
        <w:tab/>
        <w:t>307.67372</w:t>
      </w:r>
    </w:p>
    <w:p w14:paraId="47F6BD4B" w14:textId="77777777" w:rsidR="0008051B" w:rsidRDefault="0008051B" w:rsidP="0008051B">
      <w:pPr>
        <w:pStyle w:val="Style91"/>
      </w:pPr>
      <w:r>
        <w:t>Sub-total 2025 Japan</w:t>
      </w:r>
      <w:r>
        <w:tab/>
      </w:r>
      <w:r>
        <w:tab/>
        <w:t xml:space="preserve">515.92500 </w:t>
      </w:r>
      <w:r>
        <w:tab/>
        <w:t>704.93860</w:t>
      </w:r>
    </w:p>
    <w:p w14:paraId="5FC8C70D" w14:textId="77777777" w:rsidR="0008051B" w:rsidRDefault="0008051B" w:rsidP="0008051B">
      <w:pPr>
        <w:pStyle w:val="Style91"/>
      </w:pPr>
      <w:r>
        <w:t>New Zealand</w:t>
      </w:r>
    </w:p>
    <w:p w14:paraId="348931A3" w14:textId="77777777" w:rsidR="0008051B" w:rsidRPr="00486D18" w:rsidRDefault="0008051B" w:rsidP="0008051B">
      <w:pPr>
        <w:pStyle w:val="Style7rec"/>
        <w:rPr>
          <w:lang w:val="fr-FR"/>
        </w:rPr>
      </w:pPr>
      <w:r w:rsidRPr="00486D18">
        <w:rPr>
          <w:lang w:val="fr-FR"/>
        </w:rPr>
        <w:t>CFC-115</w:t>
      </w:r>
      <w:r w:rsidRPr="00486D18">
        <w:rPr>
          <w:lang w:val="fr-FR"/>
        </w:rPr>
        <w:tab/>
        <w:t>AI</w:t>
      </w:r>
      <w:r w:rsidRPr="00486D18">
        <w:rPr>
          <w:lang w:val="fr-FR"/>
        </w:rPr>
        <w:tab/>
      </w:r>
      <w:r w:rsidRPr="00486D18">
        <w:rPr>
          <w:lang w:val="fr-FR"/>
        </w:rPr>
        <w:tab/>
        <w:t>0.02000</w:t>
      </w:r>
    </w:p>
    <w:p w14:paraId="0E4213FB" w14:textId="77777777" w:rsidR="0008051B" w:rsidRPr="00486D18" w:rsidRDefault="0008051B" w:rsidP="0008051B">
      <w:pPr>
        <w:pStyle w:val="Style7rec"/>
        <w:rPr>
          <w:lang w:val="fr-FR"/>
        </w:rPr>
      </w:pPr>
      <w:r w:rsidRPr="00486D18">
        <w:rPr>
          <w:lang w:val="fr-FR"/>
        </w:rPr>
        <w:t>CFC-12</w:t>
      </w:r>
      <w:r w:rsidRPr="00486D18">
        <w:rPr>
          <w:lang w:val="fr-FR"/>
        </w:rPr>
        <w:tab/>
        <w:t>AI</w:t>
      </w:r>
      <w:r w:rsidRPr="00486D18">
        <w:rPr>
          <w:lang w:val="fr-FR"/>
        </w:rPr>
        <w:tab/>
      </w:r>
      <w:r w:rsidRPr="00486D18">
        <w:rPr>
          <w:lang w:val="fr-FR"/>
        </w:rPr>
        <w:tab/>
        <w:t>0.05000</w:t>
      </w:r>
    </w:p>
    <w:p w14:paraId="18054EE4" w14:textId="77777777" w:rsidR="0008051B" w:rsidRPr="00486D18" w:rsidRDefault="0008051B" w:rsidP="0008051B">
      <w:pPr>
        <w:pStyle w:val="Style7rec"/>
        <w:rPr>
          <w:lang w:val="fr-FR"/>
        </w:rPr>
      </w:pPr>
      <w:r w:rsidRPr="00486D18">
        <w:rPr>
          <w:lang w:val="fr-FR"/>
        </w:rPr>
        <w:t>HALON-1301</w:t>
      </w:r>
      <w:r w:rsidRPr="00486D18">
        <w:rPr>
          <w:lang w:val="fr-FR"/>
        </w:rPr>
        <w:tab/>
        <w:t>AII</w:t>
      </w:r>
      <w:r w:rsidRPr="00486D18">
        <w:rPr>
          <w:lang w:val="fr-FR"/>
        </w:rPr>
        <w:tab/>
      </w:r>
      <w:r w:rsidRPr="00486D18">
        <w:rPr>
          <w:lang w:val="fr-FR"/>
        </w:rPr>
        <w:tab/>
        <w:t>0.00113</w:t>
      </w:r>
    </w:p>
    <w:p w14:paraId="1EB037FA"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r>
      <w:r w:rsidRPr="00486D18">
        <w:rPr>
          <w:lang w:val="fr-FR"/>
        </w:rPr>
        <w:tab/>
        <w:t>0.34425</w:t>
      </w:r>
    </w:p>
    <w:p w14:paraId="69603FAB" w14:textId="77777777" w:rsidR="0008051B" w:rsidRPr="00486D18" w:rsidRDefault="0008051B" w:rsidP="0008051B">
      <w:pPr>
        <w:pStyle w:val="Style7rec"/>
        <w:rPr>
          <w:lang w:val="fr-FR"/>
        </w:rPr>
      </w:pPr>
      <w:r w:rsidRPr="00486D18">
        <w:rPr>
          <w:lang w:val="fr-FR"/>
        </w:rPr>
        <w:t>HCFC-124**</w:t>
      </w:r>
      <w:r w:rsidRPr="00486D18">
        <w:rPr>
          <w:lang w:val="fr-FR"/>
        </w:rPr>
        <w:tab/>
        <w:t>CI</w:t>
      </w:r>
      <w:r w:rsidRPr="00486D18">
        <w:rPr>
          <w:lang w:val="fr-FR"/>
        </w:rPr>
        <w:tab/>
      </w:r>
      <w:r w:rsidRPr="00486D18">
        <w:rPr>
          <w:lang w:val="fr-FR"/>
        </w:rPr>
        <w:tab/>
        <w:t>0.64260</w:t>
      </w:r>
    </w:p>
    <w:p w14:paraId="2C7778C3" w14:textId="77777777" w:rsidR="0008051B" w:rsidRPr="00486D18" w:rsidRDefault="0008051B" w:rsidP="0008051B">
      <w:pPr>
        <w:pStyle w:val="Style7rec"/>
        <w:rPr>
          <w:lang w:val="fr-FR"/>
        </w:rPr>
      </w:pPr>
      <w:r w:rsidRPr="00486D18">
        <w:rPr>
          <w:lang w:val="fr-FR"/>
        </w:rPr>
        <w:t>HCFC-141B</w:t>
      </w:r>
      <w:r w:rsidRPr="00486D18">
        <w:rPr>
          <w:lang w:val="fr-FR"/>
        </w:rPr>
        <w:tab/>
        <w:t>CI</w:t>
      </w:r>
      <w:r w:rsidRPr="00486D18">
        <w:rPr>
          <w:lang w:val="fr-FR"/>
        </w:rPr>
        <w:tab/>
      </w:r>
      <w:r w:rsidRPr="00486D18">
        <w:rPr>
          <w:lang w:val="fr-FR"/>
        </w:rPr>
        <w:tab/>
        <w:t>20.63788</w:t>
      </w:r>
    </w:p>
    <w:p w14:paraId="7E608B0E" w14:textId="77777777" w:rsidR="0008051B" w:rsidRPr="00486D18" w:rsidRDefault="0008051B" w:rsidP="0008051B">
      <w:pPr>
        <w:pStyle w:val="Style7rec"/>
        <w:rPr>
          <w:lang w:val="fr-FR"/>
        </w:rPr>
      </w:pPr>
      <w:r w:rsidRPr="00486D18">
        <w:rPr>
          <w:lang w:val="fr-FR"/>
        </w:rPr>
        <w:t>HCFC-142B</w:t>
      </w:r>
      <w:r w:rsidRPr="00486D18">
        <w:rPr>
          <w:lang w:val="fr-FR"/>
        </w:rPr>
        <w:tab/>
        <w:t>CI</w:t>
      </w:r>
      <w:r w:rsidRPr="00486D18">
        <w:rPr>
          <w:lang w:val="fr-FR"/>
        </w:rPr>
        <w:tab/>
      </w:r>
      <w:r w:rsidRPr="00486D18">
        <w:rPr>
          <w:lang w:val="fr-FR"/>
        </w:rPr>
        <w:tab/>
        <w:t>0.00593</w:t>
      </w:r>
    </w:p>
    <w:p w14:paraId="58C39D75"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r>
      <w:r w:rsidRPr="00486D18">
        <w:rPr>
          <w:lang w:val="fr-FR"/>
        </w:rPr>
        <w:tab/>
        <w:t>5.15000</w:t>
      </w:r>
    </w:p>
    <w:p w14:paraId="637C77A1" w14:textId="77777777" w:rsidR="0008051B" w:rsidRDefault="0008051B" w:rsidP="0008051B">
      <w:pPr>
        <w:pStyle w:val="Style7rec"/>
      </w:pPr>
      <w:r>
        <w:t>HFC-125</w:t>
      </w:r>
      <w:r>
        <w:tab/>
        <w:t>F</w:t>
      </w:r>
      <w:r>
        <w:tab/>
        <w:t xml:space="preserve">1.77560 </w:t>
      </w:r>
      <w:r>
        <w:tab/>
        <w:t>11.04030</w:t>
      </w:r>
    </w:p>
    <w:p w14:paraId="39064B6F" w14:textId="77777777" w:rsidR="0008051B" w:rsidRDefault="0008051B" w:rsidP="0008051B">
      <w:pPr>
        <w:pStyle w:val="Style7rec"/>
      </w:pPr>
      <w:r>
        <w:t>HFC-134a</w:t>
      </w:r>
      <w:r>
        <w:tab/>
        <w:t>F</w:t>
      </w:r>
      <w:r>
        <w:tab/>
        <w:t xml:space="preserve">25.22960 </w:t>
      </w:r>
      <w:r>
        <w:tab/>
        <w:t>9.78824</w:t>
      </w:r>
    </w:p>
    <w:p w14:paraId="4188A309" w14:textId="77777777" w:rsidR="0008051B" w:rsidRDefault="0008051B" w:rsidP="0008051B">
      <w:pPr>
        <w:pStyle w:val="Style7rec"/>
      </w:pPr>
      <w:r>
        <w:t>HFC-143a</w:t>
      </w:r>
      <w:r>
        <w:tab/>
        <w:t>F</w:t>
      </w:r>
      <w:r>
        <w:tab/>
        <w:t xml:space="preserve">0.38480 </w:t>
      </w:r>
      <w:r>
        <w:tab/>
        <w:t>5.97417</w:t>
      </w:r>
    </w:p>
    <w:p w14:paraId="31E37593" w14:textId="77777777" w:rsidR="0008051B" w:rsidRDefault="0008051B" w:rsidP="0008051B">
      <w:pPr>
        <w:pStyle w:val="Style7rec"/>
      </w:pPr>
      <w:r>
        <w:t>HFC-152a</w:t>
      </w:r>
      <w:r>
        <w:tab/>
        <w:t>F</w:t>
      </w:r>
      <w:r>
        <w:tab/>
      </w:r>
      <w:r>
        <w:tab/>
        <w:t>0.01215</w:t>
      </w:r>
    </w:p>
    <w:p w14:paraId="7E22520E" w14:textId="77777777" w:rsidR="0008051B" w:rsidRDefault="0008051B" w:rsidP="0008051B">
      <w:pPr>
        <w:pStyle w:val="Style7rec"/>
      </w:pPr>
      <w:r>
        <w:t>HFC-227ea</w:t>
      </w:r>
      <w:r>
        <w:tab/>
        <w:t>F</w:t>
      </w:r>
      <w:r>
        <w:tab/>
      </w:r>
      <w:r>
        <w:tab/>
        <w:t>0.02782</w:t>
      </w:r>
    </w:p>
    <w:p w14:paraId="05B2D222" w14:textId="77777777" w:rsidR="0008051B" w:rsidRDefault="0008051B" w:rsidP="0008051B">
      <w:pPr>
        <w:pStyle w:val="Style7rec"/>
      </w:pPr>
      <w:r>
        <w:t>HFC-32</w:t>
      </w:r>
      <w:r>
        <w:tab/>
        <w:t>F</w:t>
      </w:r>
      <w:r>
        <w:tab/>
        <w:t xml:space="preserve">1.45000 </w:t>
      </w:r>
      <w:r>
        <w:tab/>
        <w:t>5.55254</w:t>
      </w:r>
    </w:p>
    <w:p w14:paraId="38341D52" w14:textId="77777777" w:rsidR="0008051B" w:rsidRDefault="0008051B" w:rsidP="0008051B">
      <w:pPr>
        <w:pStyle w:val="Style91"/>
      </w:pPr>
      <w:r>
        <w:t>Sub-total 2025 New Zealand</w:t>
      </w:r>
      <w:r>
        <w:tab/>
      </w:r>
      <w:r>
        <w:tab/>
        <w:t xml:space="preserve">28.84000 </w:t>
      </w:r>
      <w:r>
        <w:tab/>
        <w:t>59.24701</w:t>
      </w:r>
    </w:p>
    <w:p w14:paraId="4255AAC1" w14:textId="77777777" w:rsidR="0008051B" w:rsidRDefault="0008051B" w:rsidP="0008051B">
      <w:pPr>
        <w:pStyle w:val="Style91"/>
      </w:pPr>
      <w:r>
        <w:t>Norway</w:t>
      </w:r>
    </w:p>
    <w:p w14:paraId="6B849164" w14:textId="77777777" w:rsidR="0008051B" w:rsidRDefault="0008051B" w:rsidP="0008051B">
      <w:pPr>
        <w:pStyle w:val="Style7rec"/>
      </w:pPr>
      <w:r>
        <w:t>CFC-115</w:t>
      </w:r>
      <w:r>
        <w:tab/>
        <w:t>AI</w:t>
      </w:r>
      <w:r>
        <w:tab/>
      </w:r>
      <w:r>
        <w:tab/>
        <w:t>0.16060</w:t>
      </w:r>
    </w:p>
    <w:p w14:paraId="57CA9D04" w14:textId="77777777" w:rsidR="0008051B" w:rsidRDefault="0008051B" w:rsidP="0008051B">
      <w:pPr>
        <w:pStyle w:val="Style7rec"/>
      </w:pPr>
      <w:r>
        <w:t>CFC-12</w:t>
      </w:r>
      <w:r>
        <w:tab/>
        <w:t>AI</w:t>
      </w:r>
      <w:r>
        <w:tab/>
      </w:r>
      <w:r>
        <w:tab/>
        <w:t>1.18216</w:t>
      </w:r>
    </w:p>
    <w:p w14:paraId="12F68DAE" w14:textId="77777777" w:rsidR="0008051B" w:rsidRDefault="0008051B" w:rsidP="0008051B">
      <w:pPr>
        <w:pStyle w:val="Style7rec"/>
      </w:pPr>
      <w:r>
        <w:t>CFC-13</w:t>
      </w:r>
      <w:r>
        <w:tab/>
        <w:t>BI</w:t>
      </w:r>
      <w:r>
        <w:tab/>
      </w:r>
      <w:r>
        <w:tab/>
        <w:t>0.01230</w:t>
      </w:r>
    </w:p>
    <w:p w14:paraId="17A5FCEB" w14:textId="77777777" w:rsidR="0008051B" w:rsidRDefault="0008051B" w:rsidP="0008051B">
      <w:pPr>
        <w:pStyle w:val="Style7rec"/>
      </w:pPr>
      <w:r>
        <w:t>HALON-1211</w:t>
      </w:r>
      <w:r>
        <w:tab/>
        <w:t>AII</w:t>
      </w:r>
      <w:r>
        <w:tab/>
        <w:t xml:space="preserve">0.11801 </w:t>
      </w:r>
      <w:r>
        <w:tab/>
        <w:t>0.00424</w:t>
      </w:r>
    </w:p>
    <w:p w14:paraId="55E47965" w14:textId="77777777" w:rsidR="0008051B" w:rsidRDefault="0008051B" w:rsidP="0008051B">
      <w:pPr>
        <w:pStyle w:val="Style7rec"/>
      </w:pPr>
      <w:r>
        <w:t>HALON-1301</w:t>
      </w:r>
      <w:r>
        <w:tab/>
        <w:t>AII</w:t>
      </w:r>
      <w:r>
        <w:tab/>
        <w:t xml:space="preserve">0.03939 </w:t>
      </w:r>
      <w:r>
        <w:tab/>
        <w:t>0.02685</w:t>
      </w:r>
    </w:p>
    <w:p w14:paraId="3911F01C" w14:textId="77777777" w:rsidR="0008051B" w:rsidRDefault="0008051B" w:rsidP="0008051B">
      <w:pPr>
        <w:pStyle w:val="Style7rec"/>
      </w:pPr>
      <w:r>
        <w:t>HFC-125</w:t>
      </w:r>
      <w:r>
        <w:tab/>
        <w:t>F</w:t>
      </w:r>
      <w:r>
        <w:tab/>
        <w:t xml:space="preserve">0.07744 </w:t>
      </w:r>
      <w:r>
        <w:tab/>
        <w:t>23.61800</w:t>
      </w:r>
    </w:p>
    <w:p w14:paraId="0035228A" w14:textId="77777777" w:rsidR="0008051B" w:rsidRDefault="0008051B" w:rsidP="0008051B">
      <w:pPr>
        <w:pStyle w:val="Style7rec"/>
      </w:pPr>
      <w:r>
        <w:t>HFC-134a</w:t>
      </w:r>
      <w:r>
        <w:tab/>
        <w:t>F</w:t>
      </w:r>
      <w:r>
        <w:tab/>
        <w:t xml:space="preserve">0.00704 </w:t>
      </w:r>
      <w:r>
        <w:tab/>
        <w:t>17.26800</w:t>
      </w:r>
    </w:p>
    <w:p w14:paraId="117ABCBC" w14:textId="77777777" w:rsidR="0008051B" w:rsidRDefault="0008051B" w:rsidP="0008051B">
      <w:pPr>
        <w:pStyle w:val="Style7rec"/>
      </w:pPr>
      <w:r>
        <w:t>HFC-143a</w:t>
      </w:r>
      <w:r>
        <w:tab/>
        <w:t>F</w:t>
      </w:r>
      <w:r>
        <w:tab/>
        <w:t xml:space="preserve">0.09152 </w:t>
      </w:r>
      <w:r>
        <w:tab/>
        <w:t>7.17000</w:t>
      </w:r>
    </w:p>
    <w:p w14:paraId="2CA73F68" w14:textId="77777777" w:rsidR="0008051B" w:rsidRDefault="0008051B" w:rsidP="0008051B">
      <w:pPr>
        <w:pStyle w:val="Style7rec"/>
      </w:pPr>
      <w:r>
        <w:t>HFC-152a</w:t>
      </w:r>
      <w:r>
        <w:tab/>
        <w:t>F</w:t>
      </w:r>
      <w:r>
        <w:tab/>
        <w:t xml:space="preserve">1.60000 </w:t>
      </w:r>
      <w:r>
        <w:tab/>
        <w:t>0.02100</w:t>
      </w:r>
    </w:p>
    <w:p w14:paraId="27384916" w14:textId="77777777" w:rsidR="0008051B" w:rsidRDefault="0008051B" w:rsidP="0008051B">
      <w:pPr>
        <w:pStyle w:val="Style7rec"/>
      </w:pPr>
      <w:r>
        <w:t>HFC-227ea</w:t>
      </w:r>
      <w:r>
        <w:tab/>
        <w:t>F</w:t>
      </w:r>
      <w:r>
        <w:tab/>
      </w:r>
      <w:r>
        <w:tab/>
        <w:t>3.34800</w:t>
      </w:r>
    </w:p>
    <w:p w14:paraId="3558A7E9" w14:textId="77777777" w:rsidR="0008051B" w:rsidRDefault="0008051B" w:rsidP="0008051B">
      <w:pPr>
        <w:pStyle w:val="Style7rec"/>
      </w:pPr>
      <w:r>
        <w:t>HFC-23</w:t>
      </w:r>
      <w:r>
        <w:tab/>
        <w:t>F</w:t>
      </w:r>
      <w:r>
        <w:tab/>
      </w:r>
      <w:r>
        <w:tab/>
        <w:t>0.00400</w:t>
      </w:r>
    </w:p>
    <w:p w14:paraId="252E6419" w14:textId="77777777" w:rsidR="0008051B" w:rsidRDefault="0008051B" w:rsidP="0008051B">
      <w:pPr>
        <w:pStyle w:val="Style7rec"/>
      </w:pPr>
      <w:r>
        <w:t>HFC-32</w:t>
      </w:r>
      <w:r>
        <w:tab/>
        <w:t>F</w:t>
      </w:r>
      <w:r>
        <w:tab/>
      </w:r>
      <w:r>
        <w:tab/>
        <w:t>18.35300</w:t>
      </w:r>
    </w:p>
    <w:p w14:paraId="7FC2CD5F" w14:textId="77777777" w:rsidR="0008051B" w:rsidRDefault="0008051B" w:rsidP="0008051B">
      <w:pPr>
        <w:pStyle w:val="Style91"/>
      </w:pPr>
      <w:r>
        <w:t>Sub-total 2025 Norway</w:t>
      </w:r>
      <w:r>
        <w:tab/>
      </w:r>
      <w:r>
        <w:tab/>
        <w:t xml:space="preserve">1.93340 </w:t>
      </w:r>
      <w:r>
        <w:tab/>
        <w:t>71.16815</w:t>
      </w:r>
    </w:p>
    <w:p w14:paraId="6F4DC1DA" w14:textId="77777777" w:rsidR="0008051B" w:rsidRDefault="0008051B" w:rsidP="0008051B">
      <w:pPr>
        <w:pStyle w:val="Style91"/>
      </w:pPr>
      <w:r>
        <w:t>United Kingdom of Great Britain and Northern Ireland</w:t>
      </w:r>
    </w:p>
    <w:p w14:paraId="1512AA48" w14:textId="77777777" w:rsidR="0008051B" w:rsidRPr="00486D18" w:rsidRDefault="0008051B" w:rsidP="0008051B">
      <w:pPr>
        <w:pStyle w:val="Style7rec"/>
        <w:rPr>
          <w:lang w:val="fr-FR"/>
        </w:rPr>
      </w:pPr>
      <w:r w:rsidRPr="00486D18">
        <w:rPr>
          <w:lang w:val="fr-FR"/>
        </w:rPr>
        <w:t>HALON-1211</w:t>
      </w:r>
      <w:r w:rsidRPr="00486D18">
        <w:rPr>
          <w:lang w:val="fr-FR"/>
        </w:rPr>
        <w:tab/>
        <w:t>AII</w:t>
      </w:r>
      <w:r w:rsidRPr="00486D18">
        <w:rPr>
          <w:lang w:val="fr-FR"/>
        </w:rPr>
        <w:tab/>
        <w:t xml:space="preserve">8.06200 </w:t>
      </w:r>
      <w:r w:rsidRPr="00486D18">
        <w:rPr>
          <w:lang w:val="fr-FR"/>
        </w:rPr>
        <w:tab/>
        <w:t>4.31700</w:t>
      </w:r>
    </w:p>
    <w:p w14:paraId="081B36CB" w14:textId="77777777" w:rsidR="0008051B" w:rsidRPr="00486D18" w:rsidRDefault="0008051B" w:rsidP="0008051B">
      <w:pPr>
        <w:pStyle w:val="Style7rec"/>
        <w:rPr>
          <w:lang w:val="fr-FR"/>
        </w:rPr>
      </w:pPr>
      <w:r w:rsidRPr="00486D18">
        <w:rPr>
          <w:lang w:val="fr-FR"/>
        </w:rPr>
        <w:t>HALON-1301</w:t>
      </w:r>
      <w:r w:rsidRPr="00486D18">
        <w:rPr>
          <w:lang w:val="fr-FR"/>
        </w:rPr>
        <w:tab/>
        <w:t>AII</w:t>
      </w:r>
      <w:r w:rsidRPr="00486D18">
        <w:rPr>
          <w:lang w:val="fr-FR"/>
        </w:rPr>
        <w:tab/>
        <w:t xml:space="preserve">7.81200 </w:t>
      </w:r>
      <w:r w:rsidRPr="00486D18">
        <w:rPr>
          <w:lang w:val="fr-FR"/>
        </w:rPr>
        <w:tab/>
        <w:t>3.31700</w:t>
      </w:r>
    </w:p>
    <w:p w14:paraId="1711CAC9"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r>
      <w:r w:rsidRPr="00486D18">
        <w:rPr>
          <w:lang w:val="fr-FR"/>
        </w:rPr>
        <w:tab/>
        <w:t>34.99000</w:t>
      </w:r>
    </w:p>
    <w:p w14:paraId="209D4DF9" w14:textId="77777777" w:rsidR="0008051B" w:rsidRDefault="0008051B" w:rsidP="0008051B">
      <w:pPr>
        <w:pStyle w:val="Style7rec"/>
      </w:pPr>
      <w:r>
        <w:t>HFC-227ea</w:t>
      </w:r>
      <w:r>
        <w:tab/>
        <w:t>F</w:t>
      </w:r>
      <w:r>
        <w:tab/>
      </w:r>
      <w:r>
        <w:tab/>
        <w:t>0.99800</w:t>
      </w:r>
    </w:p>
    <w:p w14:paraId="4DC511D6" w14:textId="77777777" w:rsidR="0008051B" w:rsidRDefault="0008051B" w:rsidP="0008051B">
      <w:pPr>
        <w:pStyle w:val="Style91"/>
      </w:pPr>
      <w:r>
        <w:t xml:space="preserve">Sub-total 2025 United Kingdom of Great Britain </w:t>
      </w:r>
      <w:r>
        <w:br/>
        <w:t>and Northern Ireland</w:t>
      </w:r>
      <w:r>
        <w:tab/>
      </w:r>
      <w:r>
        <w:tab/>
        <w:t xml:space="preserve">15.87400 </w:t>
      </w:r>
      <w:r>
        <w:tab/>
        <w:t>43.62200</w:t>
      </w:r>
    </w:p>
    <w:p w14:paraId="1C4A2A6B" w14:textId="77777777" w:rsidR="0008051B" w:rsidRPr="00486D18" w:rsidRDefault="0008051B" w:rsidP="0008051B">
      <w:pPr>
        <w:pStyle w:val="Style91"/>
        <w:rPr>
          <w:i w:val="0"/>
          <w:iCs w:val="0"/>
          <w:lang w:val="fr-FR"/>
        </w:rPr>
      </w:pPr>
      <w:proofErr w:type="spellStart"/>
      <w:r w:rsidRPr="00486D18">
        <w:rPr>
          <w:i w:val="0"/>
          <w:iCs w:val="0"/>
          <w:lang w:val="fr-FR"/>
        </w:rPr>
        <w:t>Sub-total</w:t>
      </w:r>
      <w:proofErr w:type="spellEnd"/>
      <w:r w:rsidRPr="00486D18">
        <w:rPr>
          <w:i w:val="0"/>
          <w:iCs w:val="0"/>
          <w:lang w:val="fr-FR"/>
        </w:rPr>
        <w:t xml:space="preserve"> 2025 Non-Article 5 Parties</w:t>
      </w:r>
      <w:r w:rsidRPr="00486D18">
        <w:rPr>
          <w:i w:val="0"/>
          <w:iCs w:val="0"/>
          <w:lang w:val="fr-FR"/>
        </w:rPr>
        <w:tab/>
      </w:r>
      <w:r w:rsidRPr="00486D18">
        <w:rPr>
          <w:i w:val="0"/>
          <w:iCs w:val="0"/>
          <w:lang w:val="fr-FR"/>
        </w:rPr>
        <w:tab/>
        <w:t xml:space="preserve">709.37390 </w:t>
      </w:r>
      <w:r w:rsidRPr="00486D18">
        <w:rPr>
          <w:i w:val="0"/>
          <w:iCs w:val="0"/>
          <w:lang w:val="fr-FR"/>
        </w:rPr>
        <w:tab/>
        <w:t>1,290.04649</w:t>
      </w:r>
    </w:p>
    <w:p w14:paraId="6449FF05" w14:textId="77777777" w:rsidR="0008051B" w:rsidRPr="00E57CF8" w:rsidRDefault="0008051B" w:rsidP="0008051B">
      <w:pPr>
        <w:pStyle w:val="Style91"/>
        <w:rPr>
          <w:i w:val="0"/>
          <w:iCs w:val="0"/>
        </w:rPr>
      </w:pPr>
      <w:r w:rsidRPr="00E57CF8">
        <w:rPr>
          <w:i w:val="0"/>
          <w:iCs w:val="0"/>
        </w:rPr>
        <w:t>Total 2025 All Parties</w:t>
      </w:r>
      <w:r w:rsidRPr="00E57CF8">
        <w:rPr>
          <w:i w:val="0"/>
          <w:iCs w:val="0"/>
        </w:rPr>
        <w:tab/>
      </w:r>
      <w:r w:rsidRPr="00E57CF8">
        <w:rPr>
          <w:i w:val="0"/>
          <w:iCs w:val="0"/>
        </w:rPr>
        <w:tab/>
        <w:t xml:space="preserve">1,056.69230 </w:t>
      </w:r>
      <w:r w:rsidRPr="00E57CF8">
        <w:rPr>
          <w:i w:val="0"/>
          <w:iCs w:val="0"/>
        </w:rPr>
        <w:tab/>
        <w:t>1,300.31749</w:t>
      </w:r>
    </w:p>
    <w:p w14:paraId="05C94CD8" w14:textId="77777777" w:rsidR="0008051B" w:rsidRDefault="0008051B" w:rsidP="0008051B">
      <w:pPr>
        <w:pStyle w:val="Style1"/>
      </w:pPr>
      <w:r>
        <w:lastRenderedPageBreak/>
        <w:t xml:space="preserve">Annex </w:t>
      </w:r>
      <w:proofErr w:type="spellStart"/>
      <w:r>
        <w:t>IXb</w:t>
      </w:r>
      <w:proofErr w:type="spellEnd"/>
      <w:r>
        <w:t xml:space="preserve"> - Recovered ODSs Imported and Exported by the Parties in 2024 (tonnes)</w:t>
      </w:r>
    </w:p>
    <w:p w14:paraId="1695AEC6" w14:textId="77777777" w:rsidR="0008051B" w:rsidRDefault="0008051B" w:rsidP="0008051B">
      <w:pPr>
        <w:pStyle w:val="Style8"/>
      </w:pPr>
      <w:r>
        <w:t>Substance Name</w:t>
      </w:r>
      <w:r>
        <w:tab/>
        <w:t>Annex Group</w:t>
      </w:r>
      <w:r>
        <w:tab/>
        <w:t>Recovered Import</w:t>
      </w:r>
      <w:r>
        <w:tab/>
        <w:t>Recovered Export</w:t>
      </w:r>
    </w:p>
    <w:p w14:paraId="075E8D2B" w14:textId="77777777" w:rsidR="0008051B" w:rsidRPr="00486D18" w:rsidRDefault="0008051B" w:rsidP="0008051B">
      <w:pPr>
        <w:pStyle w:val="Style9"/>
        <w:rPr>
          <w:lang w:val="fr-FR"/>
        </w:rPr>
      </w:pPr>
      <w:r w:rsidRPr="00486D18">
        <w:rPr>
          <w:lang w:val="fr-FR"/>
        </w:rPr>
        <w:t>Article 5 Parties</w:t>
      </w:r>
    </w:p>
    <w:p w14:paraId="515A56AE" w14:textId="77777777" w:rsidR="0008051B" w:rsidRPr="00486D18" w:rsidRDefault="0008051B" w:rsidP="0008051B">
      <w:pPr>
        <w:pStyle w:val="Style91"/>
        <w:rPr>
          <w:lang w:val="fr-FR"/>
        </w:rPr>
      </w:pPr>
      <w:r w:rsidRPr="00486D18">
        <w:rPr>
          <w:lang w:val="fr-FR"/>
        </w:rPr>
        <w:t>Albania</w:t>
      </w:r>
    </w:p>
    <w:p w14:paraId="11BC238F" w14:textId="77777777" w:rsidR="0008051B" w:rsidRPr="00486D18" w:rsidRDefault="0008051B" w:rsidP="0008051B">
      <w:pPr>
        <w:pStyle w:val="Style7rec"/>
        <w:rPr>
          <w:lang w:val="fr-FR"/>
        </w:rPr>
      </w:pPr>
      <w:r w:rsidRPr="00486D18">
        <w:rPr>
          <w:lang w:val="fr-FR"/>
        </w:rPr>
        <w:t>HFC-125</w:t>
      </w:r>
      <w:r w:rsidRPr="00486D18">
        <w:rPr>
          <w:lang w:val="fr-FR"/>
        </w:rPr>
        <w:tab/>
        <w:t>F</w:t>
      </w:r>
      <w:r w:rsidRPr="00486D18">
        <w:rPr>
          <w:lang w:val="fr-FR"/>
        </w:rPr>
        <w:tab/>
        <w:t>21.45375</w:t>
      </w:r>
    </w:p>
    <w:p w14:paraId="79ACF053" w14:textId="77777777" w:rsidR="0008051B" w:rsidRDefault="0008051B" w:rsidP="0008051B">
      <w:pPr>
        <w:pStyle w:val="Style7rec"/>
      </w:pPr>
      <w:r>
        <w:t>HFC-134a</w:t>
      </w:r>
      <w:r>
        <w:tab/>
        <w:t>F</w:t>
      </w:r>
      <w:r>
        <w:tab/>
        <w:t>6.75740</w:t>
      </w:r>
    </w:p>
    <w:p w14:paraId="7A8C9603" w14:textId="77777777" w:rsidR="0008051B" w:rsidRDefault="0008051B" w:rsidP="0008051B">
      <w:pPr>
        <w:pStyle w:val="Style7rec"/>
      </w:pPr>
      <w:r>
        <w:t>HFC-143a</w:t>
      </w:r>
      <w:r>
        <w:tab/>
        <w:t>F</w:t>
      </w:r>
      <w:r>
        <w:tab/>
        <w:t>12.99500</w:t>
      </w:r>
    </w:p>
    <w:p w14:paraId="7E63E6A6" w14:textId="77777777" w:rsidR="0008051B" w:rsidRDefault="0008051B" w:rsidP="0008051B">
      <w:pPr>
        <w:pStyle w:val="Style7rec"/>
      </w:pPr>
      <w:r>
        <w:t>HFC-32</w:t>
      </w:r>
      <w:r>
        <w:tab/>
        <w:t>F</w:t>
      </w:r>
      <w:r>
        <w:tab/>
        <w:t>8.19885</w:t>
      </w:r>
    </w:p>
    <w:p w14:paraId="59946E5B" w14:textId="77777777" w:rsidR="0008051B" w:rsidRDefault="0008051B" w:rsidP="0008051B">
      <w:pPr>
        <w:pStyle w:val="Style91"/>
      </w:pPr>
      <w:r>
        <w:t>Sub-total 2024 Albania</w:t>
      </w:r>
      <w:r>
        <w:tab/>
      </w:r>
      <w:r>
        <w:tab/>
        <w:t>49.40500</w:t>
      </w:r>
    </w:p>
    <w:p w14:paraId="2E5A833C" w14:textId="77777777" w:rsidR="0008051B" w:rsidRDefault="0008051B" w:rsidP="0008051B">
      <w:pPr>
        <w:pStyle w:val="Style91"/>
      </w:pPr>
      <w:r>
        <w:t>Brazil</w:t>
      </w:r>
    </w:p>
    <w:p w14:paraId="61695708" w14:textId="77777777" w:rsidR="0008051B" w:rsidRDefault="0008051B" w:rsidP="0008051B">
      <w:pPr>
        <w:pStyle w:val="Style7rec"/>
      </w:pPr>
      <w:r>
        <w:t>HALON-1211</w:t>
      </w:r>
      <w:r>
        <w:tab/>
        <w:t>AII</w:t>
      </w:r>
      <w:r>
        <w:tab/>
        <w:t xml:space="preserve">3.20200 </w:t>
      </w:r>
      <w:r>
        <w:tab/>
        <w:t>0.00000</w:t>
      </w:r>
    </w:p>
    <w:p w14:paraId="213CBDA0" w14:textId="77777777" w:rsidR="0008051B" w:rsidRDefault="0008051B" w:rsidP="0008051B">
      <w:pPr>
        <w:pStyle w:val="Style7rec"/>
      </w:pPr>
      <w:r>
        <w:t>HALON-1301</w:t>
      </w:r>
      <w:r>
        <w:tab/>
        <w:t>AII</w:t>
      </w:r>
      <w:r>
        <w:tab/>
        <w:t xml:space="preserve">10.58300 </w:t>
      </w:r>
      <w:r>
        <w:tab/>
        <w:t>0.54000</w:t>
      </w:r>
    </w:p>
    <w:p w14:paraId="3243764C" w14:textId="77777777" w:rsidR="0008051B" w:rsidRDefault="0008051B" w:rsidP="0008051B">
      <w:pPr>
        <w:pStyle w:val="Style91"/>
      </w:pPr>
      <w:r>
        <w:t>Sub-total 2024 Brazil</w:t>
      </w:r>
      <w:r>
        <w:tab/>
      </w:r>
      <w:r>
        <w:tab/>
        <w:t xml:space="preserve">13.78500 </w:t>
      </w:r>
      <w:r>
        <w:tab/>
        <w:t>0.54000</w:t>
      </w:r>
    </w:p>
    <w:p w14:paraId="611E0CE9" w14:textId="77777777" w:rsidR="0008051B" w:rsidRDefault="0008051B" w:rsidP="0008051B">
      <w:pPr>
        <w:pStyle w:val="Style91"/>
      </w:pPr>
      <w:r>
        <w:t>China</w:t>
      </w:r>
    </w:p>
    <w:p w14:paraId="58E2358A" w14:textId="77777777" w:rsidR="0008051B" w:rsidRDefault="0008051B" w:rsidP="0008051B">
      <w:pPr>
        <w:pStyle w:val="Style7rec"/>
      </w:pPr>
      <w:r>
        <w:t>HALON-1301</w:t>
      </w:r>
      <w:r>
        <w:tab/>
        <w:t>AII</w:t>
      </w:r>
      <w:r>
        <w:tab/>
      </w:r>
      <w:r>
        <w:tab/>
        <w:t>0.01000</w:t>
      </w:r>
    </w:p>
    <w:p w14:paraId="792CC260" w14:textId="77777777" w:rsidR="0008051B" w:rsidRDefault="0008051B" w:rsidP="0008051B">
      <w:pPr>
        <w:pStyle w:val="Style7rec"/>
      </w:pPr>
      <w:r>
        <w:t>HCFC-22</w:t>
      </w:r>
      <w:r>
        <w:tab/>
        <w:t>CI</w:t>
      </w:r>
      <w:r>
        <w:tab/>
      </w:r>
      <w:r>
        <w:tab/>
        <w:t>10.74000</w:t>
      </w:r>
    </w:p>
    <w:p w14:paraId="4529D582" w14:textId="77777777" w:rsidR="0008051B" w:rsidRDefault="0008051B" w:rsidP="0008051B">
      <w:pPr>
        <w:pStyle w:val="Style91"/>
      </w:pPr>
      <w:r>
        <w:t>Sub-total 2024 China</w:t>
      </w:r>
      <w:r>
        <w:tab/>
      </w:r>
      <w:r>
        <w:tab/>
      </w:r>
      <w:r>
        <w:tab/>
        <w:t>10.75000</w:t>
      </w:r>
    </w:p>
    <w:p w14:paraId="70F0C726" w14:textId="77777777" w:rsidR="0008051B" w:rsidRDefault="0008051B" w:rsidP="0008051B">
      <w:pPr>
        <w:pStyle w:val="Style91"/>
      </w:pPr>
      <w:r>
        <w:t>India</w:t>
      </w:r>
    </w:p>
    <w:p w14:paraId="6014DE5C" w14:textId="77777777" w:rsidR="0008051B" w:rsidRDefault="0008051B" w:rsidP="0008051B">
      <w:pPr>
        <w:pStyle w:val="Style7rec"/>
      </w:pPr>
      <w:r>
        <w:t>HALON-1211</w:t>
      </w:r>
      <w:r>
        <w:tab/>
        <w:t>AII</w:t>
      </w:r>
      <w:r>
        <w:tab/>
        <w:t xml:space="preserve">19.51200 </w:t>
      </w:r>
      <w:r>
        <w:tab/>
        <w:t>2.20000</w:t>
      </w:r>
    </w:p>
    <w:p w14:paraId="1BA35C72" w14:textId="77777777" w:rsidR="0008051B" w:rsidRDefault="0008051B" w:rsidP="0008051B">
      <w:pPr>
        <w:pStyle w:val="Style7rec"/>
      </w:pPr>
      <w:r>
        <w:t>HALON-1301</w:t>
      </w:r>
      <w:r>
        <w:tab/>
        <w:t>AII</w:t>
      </w:r>
      <w:r>
        <w:tab/>
        <w:t>14.41600</w:t>
      </w:r>
    </w:p>
    <w:p w14:paraId="651E3FE7" w14:textId="77777777" w:rsidR="0008051B" w:rsidRDefault="0008051B" w:rsidP="0008051B">
      <w:pPr>
        <w:pStyle w:val="Style91"/>
      </w:pPr>
      <w:r>
        <w:t>Sub-total 2024 India</w:t>
      </w:r>
      <w:r>
        <w:tab/>
      </w:r>
      <w:r>
        <w:tab/>
        <w:t xml:space="preserve">33.92800 </w:t>
      </w:r>
      <w:r>
        <w:tab/>
        <w:t>2.20000</w:t>
      </w:r>
    </w:p>
    <w:p w14:paraId="54866D7D" w14:textId="77777777" w:rsidR="0008051B" w:rsidRDefault="0008051B" w:rsidP="0008051B">
      <w:pPr>
        <w:pStyle w:val="Style91"/>
      </w:pPr>
      <w:r>
        <w:t>Philippines</w:t>
      </w:r>
    </w:p>
    <w:p w14:paraId="442335D1" w14:textId="77777777" w:rsidR="0008051B" w:rsidRDefault="0008051B" w:rsidP="0008051B">
      <w:pPr>
        <w:pStyle w:val="Style7rec"/>
      </w:pPr>
      <w:r>
        <w:t>HALON-1211</w:t>
      </w:r>
      <w:r>
        <w:tab/>
        <w:t>AII</w:t>
      </w:r>
      <w:r>
        <w:tab/>
        <w:t>0.20641</w:t>
      </w:r>
    </w:p>
    <w:p w14:paraId="15D471DD" w14:textId="77777777" w:rsidR="0008051B" w:rsidRDefault="0008051B" w:rsidP="0008051B">
      <w:pPr>
        <w:pStyle w:val="Style7rec"/>
      </w:pPr>
      <w:r>
        <w:t>HALON-1301</w:t>
      </w:r>
      <w:r>
        <w:tab/>
        <w:t>AII</w:t>
      </w:r>
      <w:r>
        <w:tab/>
        <w:t>2.90000</w:t>
      </w:r>
    </w:p>
    <w:p w14:paraId="1220E415" w14:textId="77777777" w:rsidR="0008051B" w:rsidRDefault="0008051B" w:rsidP="0008051B">
      <w:pPr>
        <w:pStyle w:val="Style91"/>
      </w:pPr>
      <w:r>
        <w:t>Sub-total 2024 Philippines</w:t>
      </w:r>
      <w:r>
        <w:tab/>
      </w:r>
      <w:r>
        <w:tab/>
        <w:t>3.10641</w:t>
      </w:r>
    </w:p>
    <w:p w14:paraId="12DAC755" w14:textId="77777777" w:rsidR="0008051B" w:rsidRDefault="0008051B" w:rsidP="0008051B">
      <w:pPr>
        <w:pStyle w:val="Style91"/>
      </w:pPr>
      <w:r>
        <w:t>Republic of Korea</w:t>
      </w:r>
    </w:p>
    <w:p w14:paraId="6E1DC937" w14:textId="77777777" w:rsidR="0008051B" w:rsidRDefault="0008051B" w:rsidP="0008051B">
      <w:pPr>
        <w:pStyle w:val="Style7rec"/>
      </w:pPr>
      <w:r>
        <w:t>HALON-1301</w:t>
      </w:r>
      <w:r>
        <w:tab/>
        <w:t>AII</w:t>
      </w:r>
      <w:r>
        <w:tab/>
      </w:r>
      <w:r>
        <w:tab/>
        <w:t>15.50000</w:t>
      </w:r>
    </w:p>
    <w:p w14:paraId="07BD2BCF" w14:textId="77777777" w:rsidR="0008051B" w:rsidRPr="00486D18" w:rsidRDefault="0008051B" w:rsidP="0008051B">
      <w:pPr>
        <w:pStyle w:val="Style91"/>
        <w:rPr>
          <w:lang w:val="fr-FR"/>
        </w:rPr>
      </w:pPr>
      <w:r w:rsidRPr="00486D18">
        <w:rPr>
          <w:lang w:val="fr-FR"/>
        </w:rPr>
        <w:t>Singapore</w:t>
      </w:r>
    </w:p>
    <w:p w14:paraId="7F465C2B" w14:textId="77777777" w:rsidR="0008051B" w:rsidRPr="00486D18" w:rsidRDefault="0008051B" w:rsidP="0008051B">
      <w:pPr>
        <w:pStyle w:val="Style7rec"/>
        <w:rPr>
          <w:lang w:val="fr-FR"/>
        </w:rPr>
      </w:pPr>
      <w:r w:rsidRPr="00486D18">
        <w:rPr>
          <w:lang w:val="fr-FR"/>
        </w:rPr>
        <w:t>HALON-1301</w:t>
      </w:r>
      <w:r w:rsidRPr="00486D18">
        <w:rPr>
          <w:lang w:val="fr-FR"/>
        </w:rPr>
        <w:tab/>
        <w:t>AII</w:t>
      </w:r>
      <w:r w:rsidRPr="00486D18">
        <w:rPr>
          <w:lang w:val="fr-FR"/>
        </w:rPr>
        <w:tab/>
        <w:t>1.36000</w:t>
      </w:r>
    </w:p>
    <w:p w14:paraId="494AD1C2"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r>
      <w:r w:rsidRPr="00486D18">
        <w:rPr>
          <w:lang w:val="fr-FR"/>
        </w:rPr>
        <w:tab/>
        <w:t>8.00000</w:t>
      </w:r>
    </w:p>
    <w:p w14:paraId="565DEE4B"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t xml:space="preserve">76.89000 </w:t>
      </w:r>
      <w:r w:rsidRPr="00486D18">
        <w:rPr>
          <w:lang w:val="fr-FR"/>
        </w:rPr>
        <w:tab/>
        <w:t>72.32000</w:t>
      </w:r>
    </w:p>
    <w:p w14:paraId="6C8BA5E2" w14:textId="77777777" w:rsidR="0008051B" w:rsidRPr="00486D18" w:rsidRDefault="0008051B" w:rsidP="0008051B">
      <w:pPr>
        <w:pStyle w:val="Style91"/>
        <w:rPr>
          <w:lang w:val="fr-FR"/>
        </w:rPr>
      </w:pPr>
      <w:proofErr w:type="spellStart"/>
      <w:r w:rsidRPr="00486D18">
        <w:rPr>
          <w:lang w:val="fr-FR"/>
        </w:rPr>
        <w:t>Sub-total</w:t>
      </w:r>
      <w:proofErr w:type="spellEnd"/>
      <w:r w:rsidRPr="00486D18">
        <w:rPr>
          <w:lang w:val="fr-FR"/>
        </w:rPr>
        <w:t xml:space="preserve"> 2024 Singapore</w:t>
      </w:r>
      <w:r w:rsidRPr="00486D18">
        <w:rPr>
          <w:lang w:val="fr-FR"/>
        </w:rPr>
        <w:tab/>
      </w:r>
      <w:r w:rsidRPr="00486D18">
        <w:rPr>
          <w:lang w:val="fr-FR"/>
        </w:rPr>
        <w:tab/>
        <w:t xml:space="preserve">78.25000 </w:t>
      </w:r>
      <w:r w:rsidRPr="00486D18">
        <w:rPr>
          <w:lang w:val="fr-FR"/>
        </w:rPr>
        <w:tab/>
        <w:t>80.32000</w:t>
      </w:r>
    </w:p>
    <w:p w14:paraId="4467CBDB" w14:textId="77777777" w:rsidR="0008051B" w:rsidRDefault="0008051B" w:rsidP="0008051B">
      <w:pPr>
        <w:pStyle w:val="Style91"/>
      </w:pPr>
      <w:r>
        <w:t>Trinidad and Tobago</w:t>
      </w:r>
    </w:p>
    <w:p w14:paraId="5D047B08" w14:textId="77777777" w:rsidR="0008051B" w:rsidRDefault="0008051B" w:rsidP="0008051B">
      <w:pPr>
        <w:pStyle w:val="Style7rec"/>
      </w:pPr>
      <w:r>
        <w:t>HALON-1301</w:t>
      </w:r>
      <w:r>
        <w:tab/>
        <w:t>AII</w:t>
      </w:r>
      <w:r>
        <w:tab/>
        <w:t>0.06000</w:t>
      </w:r>
    </w:p>
    <w:p w14:paraId="0FF0C005" w14:textId="77777777" w:rsidR="0008051B" w:rsidRPr="00486D18" w:rsidRDefault="0008051B" w:rsidP="0008051B">
      <w:pPr>
        <w:pStyle w:val="Style91"/>
        <w:rPr>
          <w:i w:val="0"/>
          <w:iCs w:val="0"/>
          <w:lang w:val="fr-FR"/>
        </w:rPr>
      </w:pPr>
      <w:proofErr w:type="spellStart"/>
      <w:r w:rsidRPr="00486D18">
        <w:rPr>
          <w:i w:val="0"/>
          <w:iCs w:val="0"/>
          <w:lang w:val="fr-FR"/>
        </w:rPr>
        <w:t>Sub-total</w:t>
      </w:r>
      <w:proofErr w:type="spellEnd"/>
      <w:r w:rsidRPr="00486D18">
        <w:rPr>
          <w:i w:val="0"/>
          <w:iCs w:val="0"/>
          <w:lang w:val="fr-FR"/>
        </w:rPr>
        <w:t xml:space="preserve"> 2024 Article 5 Parties</w:t>
      </w:r>
      <w:r w:rsidRPr="00486D18">
        <w:rPr>
          <w:i w:val="0"/>
          <w:iCs w:val="0"/>
          <w:lang w:val="fr-FR"/>
        </w:rPr>
        <w:tab/>
      </w:r>
      <w:r w:rsidRPr="00486D18">
        <w:rPr>
          <w:i w:val="0"/>
          <w:iCs w:val="0"/>
          <w:lang w:val="fr-FR"/>
        </w:rPr>
        <w:tab/>
        <w:t xml:space="preserve">178.53441 </w:t>
      </w:r>
      <w:r w:rsidRPr="00486D18">
        <w:rPr>
          <w:i w:val="0"/>
          <w:iCs w:val="0"/>
          <w:lang w:val="fr-FR"/>
        </w:rPr>
        <w:tab/>
        <w:t>109.31000</w:t>
      </w:r>
    </w:p>
    <w:p w14:paraId="220338B0" w14:textId="77777777" w:rsidR="0008051B" w:rsidRPr="00486D18" w:rsidRDefault="0008051B" w:rsidP="0008051B">
      <w:pPr>
        <w:pStyle w:val="Style9"/>
        <w:rPr>
          <w:lang w:val="fr-FR"/>
        </w:rPr>
      </w:pPr>
      <w:r w:rsidRPr="00486D18">
        <w:rPr>
          <w:lang w:val="fr-FR"/>
        </w:rPr>
        <w:t>Non-Article 5 Parties</w:t>
      </w:r>
    </w:p>
    <w:p w14:paraId="70A28C9B" w14:textId="77777777" w:rsidR="0008051B" w:rsidRPr="00486D18" w:rsidRDefault="0008051B" w:rsidP="0008051B">
      <w:pPr>
        <w:pStyle w:val="Style91"/>
        <w:rPr>
          <w:lang w:val="fr-FR"/>
        </w:rPr>
      </w:pPr>
      <w:proofErr w:type="spellStart"/>
      <w:r w:rsidRPr="00486D18">
        <w:rPr>
          <w:lang w:val="fr-FR"/>
        </w:rPr>
        <w:t>Australia</w:t>
      </w:r>
      <w:proofErr w:type="spellEnd"/>
    </w:p>
    <w:p w14:paraId="26F8F9E4" w14:textId="77777777" w:rsidR="0008051B" w:rsidRPr="00486D18" w:rsidRDefault="0008051B" w:rsidP="0008051B">
      <w:pPr>
        <w:pStyle w:val="Style7rec"/>
        <w:rPr>
          <w:lang w:val="fr-FR"/>
        </w:rPr>
      </w:pPr>
      <w:r w:rsidRPr="00486D18">
        <w:rPr>
          <w:lang w:val="fr-FR"/>
        </w:rPr>
        <w:t>CFC-115</w:t>
      </w:r>
      <w:r w:rsidRPr="00486D18">
        <w:rPr>
          <w:lang w:val="fr-FR"/>
        </w:rPr>
        <w:tab/>
        <w:t>AI</w:t>
      </w:r>
      <w:r w:rsidRPr="00486D18">
        <w:rPr>
          <w:lang w:val="fr-FR"/>
        </w:rPr>
        <w:tab/>
        <w:t>0.12700</w:t>
      </w:r>
    </w:p>
    <w:p w14:paraId="389762BD" w14:textId="77777777" w:rsidR="0008051B" w:rsidRPr="00486D18" w:rsidRDefault="0008051B" w:rsidP="0008051B">
      <w:pPr>
        <w:pStyle w:val="Style7rec"/>
        <w:rPr>
          <w:lang w:val="fr-FR"/>
        </w:rPr>
      </w:pPr>
      <w:r w:rsidRPr="00486D18">
        <w:rPr>
          <w:lang w:val="fr-FR"/>
        </w:rPr>
        <w:t>CFC-12</w:t>
      </w:r>
      <w:r w:rsidRPr="00486D18">
        <w:rPr>
          <w:lang w:val="fr-FR"/>
        </w:rPr>
        <w:tab/>
        <w:t>AI</w:t>
      </w:r>
      <w:r w:rsidRPr="00486D18">
        <w:rPr>
          <w:lang w:val="fr-FR"/>
        </w:rPr>
        <w:tab/>
        <w:t>2.30000</w:t>
      </w:r>
    </w:p>
    <w:p w14:paraId="22B3CE5E" w14:textId="77777777" w:rsidR="0008051B" w:rsidRDefault="0008051B" w:rsidP="0008051B">
      <w:pPr>
        <w:pStyle w:val="Style7rec"/>
      </w:pPr>
      <w:r>
        <w:t>HCFC-22</w:t>
      </w:r>
      <w:r>
        <w:tab/>
        <w:t>CI</w:t>
      </w:r>
      <w:r>
        <w:tab/>
        <w:t>4.55700</w:t>
      </w:r>
    </w:p>
    <w:p w14:paraId="6700C097" w14:textId="77777777" w:rsidR="0008051B" w:rsidRDefault="0008051B" w:rsidP="0008051B">
      <w:pPr>
        <w:pStyle w:val="Style7rec"/>
      </w:pPr>
      <w:r>
        <w:t>HFC-125</w:t>
      </w:r>
      <w:r>
        <w:tab/>
        <w:t>F</w:t>
      </w:r>
      <w:r>
        <w:tab/>
        <w:t>17.41800</w:t>
      </w:r>
    </w:p>
    <w:p w14:paraId="22E955E5" w14:textId="77777777" w:rsidR="0008051B" w:rsidRDefault="0008051B" w:rsidP="0008051B">
      <w:pPr>
        <w:pStyle w:val="Style7rec"/>
      </w:pPr>
      <w:r>
        <w:t>HFC-134a</w:t>
      </w:r>
      <w:r>
        <w:tab/>
        <w:t>F</w:t>
      </w:r>
      <w:r>
        <w:tab/>
        <w:t>9.11400</w:t>
      </w:r>
    </w:p>
    <w:p w14:paraId="6C910163" w14:textId="77777777" w:rsidR="0008051B" w:rsidRDefault="0008051B" w:rsidP="0008051B">
      <w:pPr>
        <w:pStyle w:val="Style7rec"/>
      </w:pPr>
      <w:r>
        <w:t>HFC-152a</w:t>
      </w:r>
      <w:r>
        <w:tab/>
        <w:t>F</w:t>
      </w:r>
      <w:r>
        <w:tab/>
        <w:t>2.81100</w:t>
      </w:r>
    </w:p>
    <w:p w14:paraId="11EF32F2" w14:textId="77777777" w:rsidR="0008051B" w:rsidRDefault="0008051B" w:rsidP="0008051B">
      <w:pPr>
        <w:pStyle w:val="Style7rec"/>
      </w:pPr>
      <w:r>
        <w:t>HFC-32</w:t>
      </w:r>
      <w:r>
        <w:tab/>
        <w:t>F</w:t>
      </w:r>
      <w:r>
        <w:tab/>
        <w:t>5.40900</w:t>
      </w:r>
    </w:p>
    <w:p w14:paraId="20822AAF" w14:textId="77777777" w:rsidR="0008051B" w:rsidRDefault="0008051B" w:rsidP="0008051B">
      <w:pPr>
        <w:pStyle w:val="Style91"/>
      </w:pPr>
      <w:r>
        <w:t>Sub-total 2024 Australia</w:t>
      </w:r>
      <w:r>
        <w:tab/>
      </w:r>
      <w:r>
        <w:tab/>
        <w:t>41.73600</w:t>
      </w:r>
    </w:p>
    <w:p w14:paraId="3CAC3AF7" w14:textId="77777777" w:rsidR="0008051B" w:rsidRDefault="0008051B" w:rsidP="0008051B">
      <w:pPr>
        <w:pStyle w:val="Style91"/>
      </w:pPr>
      <w:r>
        <w:t>Canada</w:t>
      </w:r>
    </w:p>
    <w:p w14:paraId="365EE2D5" w14:textId="77777777" w:rsidR="0008051B" w:rsidRDefault="0008051B" w:rsidP="0008051B">
      <w:pPr>
        <w:pStyle w:val="Style7rec"/>
      </w:pPr>
      <w:r>
        <w:t>CFC-11</w:t>
      </w:r>
      <w:r>
        <w:tab/>
        <w:t>AI</w:t>
      </w:r>
      <w:r>
        <w:tab/>
        <w:t xml:space="preserve">0.00080 </w:t>
      </w:r>
      <w:r>
        <w:tab/>
        <w:t>8.33293</w:t>
      </w:r>
    </w:p>
    <w:p w14:paraId="7130DBB2" w14:textId="77777777" w:rsidR="0008051B" w:rsidRPr="00486D18" w:rsidRDefault="0008051B" w:rsidP="0008051B">
      <w:pPr>
        <w:pStyle w:val="Style7rec"/>
        <w:rPr>
          <w:lang w:val="fr-FR"/>
        </w:rPr>
      </w:pPr>
      <w:r w:rsidRPr="00486D18">
        <w:rPr>
          <w:lang w:val="fr-FR"/>
        </w:rPr>
        <w:t>CFC-113</w:t>
      </w:r>
      <w:r w:rsidRPr="00486D18">
        <w:rPr>
          <w:lang w:val="fr-FR"/>
        </w:rPr>
        <w:tab/>
        <w:t>AI</w:t>
      </w:r>
      <w:r w:rsidRPr="00486D18">
        <w:rPr>
          <w:lang w:val="fr-FR"/>
        </w:rPr>
        <w:tab/>
        <w:t xml:space="preserve">0.00000 </w:t>
      </w:r>
      <w:r w:rsidRPr="00486D18">
        <w:rPr>
          <w:lang w:val="fr-FR"/>
        </w:rPr>
        <w:tab/>
        <w:t>0.41564</w:t>
      </w:r>
    </w:p>
    <w:p w14:paraId="7A691F17" w14:textId="77777777" w:rsidR="0008051B" w:rsidRPr="00486D18" w:rsidRDefault="0008051B" w:rsidP="0008051B">
      <w:pPr>
        <w:pStyle w:val="Style7rec"/>
        <w:rPr>
          <w:lang w:val="fr-FR"/>
        </w:rPr>
      </w:pPr>
      <w:r w:rsidRPr="00486D18">
        <w:rPr>
          <w:lang w:val="fr-FR"/>
        </w:rPr>
        <w:t>CFC-114</w:t>
      </w:r>
      <w:r w:rsidRPr="00486D18">
        <w:rPr>
          <w:lang w:val="fr-FR"/>
        </w:rPr>
        <w:tab/>
        <w:t>AI</w:t>
      </w:r>
      <w:r w:rsidRPr="00486D18">
        <w:rPr>
          <w:lang w:val="fr-FR"/>
        </w:rPr>
        <w:tab/>
      </w:r>
      <w:r w:rsidRPr="00486D18">
        <w:rPr>
          <w:lang w:val="fr-FR"/>
        </w:rPr>
        <w:tab/>
        <w:t>0.18848</w:t>
      </w:r>
    </w:p>
    <w:p w14:paraId="2DDAB70F" w14:textId="77777777" w:rsidR="0008051B" w:rsidRPr="00486D18" w:rsidRDefault="0008051B" w:rsidP="0008051B">
      <w:pPr>
        <w:pStyle w:val="Style7rec"/>
        <w:rPr>
          <w:lang w:val="fr-FR"/>
        </w:rPr>
      </w:pPr>
      <w:r w:rsidRPr="00486D18">
        <w:rPr>
          <w:lang w:val="fr-FR"/>
        </w:rPr>
        <w:t>CFC-115</w:t>
      </w:r>
      <w:r w:rsidRPr="00486D18">
        <w:rPr>
          <w:lang w:val="fr-FR"/>
        </w:rPr>
        <w:tab/>
        <w:t>AI</w:t>
      </w:r>
      <w:r w:rsidRPr="00486D18">
        <w:rPr>
          <w:lang w:val="fr-FR"/>
        </w:rPr>
        <w:tab/>
        <w:t xml:space="preserve">0.00002 </w:t>
      </w:r>
      <w:r w:rsidRPr="00486D18">
        <w:rPr>
          <w:lang w:val="fr-FR"/>
        </w:rPr>
        <w:tab/>
        <w:t>1.94127</w:t>
      </w:r>
    </w:p>
    <w:p w14:paraId="3AAD7E1C" w14:textId="77777777" w:rsidR="0008051B" w:rsidRPr="00486D18" w:rsidRDefault="0008051B" w:rsidP="0008051B">
      <w:pPr>
        <w:pStyle w:val="Style7rec"/>
        <w:rPr>
          <w:lang w:val="fr-FR"/>
        </w:rPr>
      </w:pPr>
      <w:r w:rsidRPr="00486D18">
        <w:rPr>
          <w:lang w:val="fr-FR"/>
        </w:rPr>
        <w:t>CFC-12</w:t>
      </w:r>
      <w:r w:rsidRPr="00486D18">
        <w:rPr>
          <w:lang w:val="fr-FR"/>
        </w:rPr>
        <w:tab/>
        <w:t>AI</w:t>
      </w:r>
      <w:r w:rsidRPr="00486D18">
        <w:rPr>
          <w:lang w:val="fr-FR"/>
        </w:rPr>
        <w:tab/>
        <w:t xml:space="preserve">0.00037 </w:t>
      </w:r>
      <w:r w:rsidRPr="00486D18">
        <w:rPr>
          <w:lang w:val="fr-FR"/>
        </w:rPr>
        <w:tab/>
        <w:t>5.14157</w:t>
      </w:r>
    </w:p>
    <w:p w14:paraId="2CCBD2D6"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t xml:space="preserve">0.00001 </w:t>
      </w:r>
      <w:r w:rsidRPr="00486D18">
        <w:rPr>
          <w:lang w:val="fr-FR"/>
        </w:rPr>
        <w:tab/>
        <w:t>2.11896</w:t>
      </w:r>
    </w:p>
    <w:p w14:paraId="22642D57" w14:textId="77777777" w:rsidR="0008051B" w:rsidRPr="00486D18" w:rsidRDefault="0008051B" w:rsidP="0008051B">
      <w:pPr>
        <w:pStyle w:val="Style7rec"/>
        <w:rPr>
          <w:lang w:val="fr-FR"/>
        </w:rPr>
      </w:pPr>
      <w:r w:rsidRPr="00486D18">
        <w:rPr>
          <w:lang w:val="fr-FR"/>
        </w:rPr>
        <w:t>HCFC-124**</w:t>
      </w:r>
      <w:r w:rsidRPr="00486D18">
        <w:rPr>
          <w:lang w:val="fr-FR"/>
        </w:rPr>
        <w:tab/>
        <w:t>CI</w:t>
      </w:r>
      <w:r w:rsidRPr="00486D18">
        <w:rPr>
          <w:lang w:val="fr-FR"/>
        </w:rPr>
        <w:tab/>
      </w:r>
      <w:r w:rsidRPr="00486D18">
        <w:rPr>
          <w:lang w:val="fr-FR"/>
        </w:rPr>
        <w:tab/>
        <w:t>1.32915</w:t>
      </w:r>
    </w:p>
    <w:p w14:paraId="782C3506" w14:textId="77777777" w:rsidR="0008051B" w:rsidRPr="00486D18" w:rsidRDefault="0008051B" w:rsidP="0008051B">
      <w:pPr>
        <w:pStyle w:val="Style7rec"/>
        <w:rPr>
          <w:lang w:val="fr-FR"/>
        </w:rPr>
      </w:pPr>
      <w:r w:rsidRPr="00486D18">
        <w:rPr>
          <w:lang w:val="fr-FR"/>
        </w:rPr>
        <w:t>HCFC-141B</w:t>
      </w:r>
      <w:r w:rsidRPr="00486D18">
        <w:rPr>
          <w:lang w:val="fr-FR"/>
        </w:rPr>
        <w:tab/>
        <w:t>CI</w:t>
      </w:r>
      <w:r w:rsidRPr="00486D18">
        <w:rPr>
          <w:lang w:val="fr-FR"/>
        </w:rPr>
        <w:tab/>
        <w:t xml:space="preserve">0.00166 </w:t>
      </w:r>
      <w:r w:rsidRPr="00486D18">
        <w:rPr>
          <w:lang w:val="fr-FR"/>
        </w:rPr>
        <w:tab/>
        <w:t>16.45000</w:t>
      </w:r>
    </w:p>
    <w:p w14:paraId="52FB1FE3" w14:textId="77777777" w:rsidR="0008051B" w:rsidRPr="00486D18" w:rsidRDefault="0008051B" w:rsidP="0008051B">
      <w:pPr>
        <w:pStyle w:val="Style7rec"/>
        <w:rPr>
          <w:lang w:val="fr-FR"/>
        </w:rPr>
      </w:pPr>
      <w:r w:rsidRPr="00486D18">
        <w:rPr>
          <w:lang w:val="fr-FR"/>
        </w:rPr>
        <w:t>HCFC-142B</w:t>
      </w:r>
      <w:r w:rsidRPr="00486D18">
        <w:rPr>
          <w:lang w:val="fr-FR"/>
        </w:rPr>
        <w:tab/>
        <w:t>CI</w:t>
      </w:r>
      <w:r w:rsidRPr="00486D18">
        <w:rPr>
          <w:lang w:val="fr-FR"/>
        </w:rPr>
        <w:tab/>
      </w:r>
      <w:r w:rsidRPr="00486D18">
        <w:rPr>
          <w:lang w:val="fr-FR"/>
        </w:rPr>
        <w:tab/>
        <w:t>0.40757</w:t>
      </w:r>
    </w:p>
    <w:p w14:paraId="07033949" w14:textId="77777777" w:rsidR="0008051B" w:rsidRDefault="0008051B" w:rsidP="0008051B">
      <w:pPr>
        <w:pStyle w:val="Style7rec"/>
      </w:pPr>
      <w:r>
        <w:t>HCFC-22</w:t>
      </w:r>
      <w:r>
        <w:tab/>
        <w:t>CI</w:t>
      </w:r>
      <w:r>
        <w:tab/>
        <w:t xml:space="preserve">0.00097 </w:t>
      </w:r>
      <w:r>
        <w:tab/>
        <w:t>65.39588</w:t>
      </w:r>
    </w:p>
    <w:p w14:paraId="21B955A0" w14:textId="77777777" w:rsidR="0008051B" w:rsidRDefault="0008051B" w:rsidP="0008051B">
      <w:pPr>
        <w:pStyle w:val="Style7rec"/>
      </w:pPr>
      <w:r>
        <w:t>HFC-125</w:t>
      </w:r>
      <w:r>
        <w:tab/>
        <w:t>F</w:t>
      </w:r>
      <w:r>
        <w:tab/>
        <w:t xml:space="preserve">0.00004 </w:t>
      </w:r>
      <w:r>
        <w:tab/>
        <w:t>39.57081</w:t>
      </w:r>
    </w:p>
    <w:p w14:paraId="5E16A620" w14:textId="77777777" w:rsidR="0008051B" w:rsidRDefault="0008051B" w:rsidP="0008051B">
      <w:pPr>
        <w:pStyle w:val="Style7rec"/>
      </w:pPr>
      <w:r>
        <w:t>HFC-134a</w:t>
      </w:r>
      <w:r>
        <w:tab/>
        <w:t>F</w:t>
      </w:r>
      <w:r>
        <w:tab/>
        <w:t xml:space="preserve">0.00015 </w:t>
      </w:r>
      <w:r>
        <w:tab/>
        <w:t>30.37673</w:t>
      </w:r>
    </w:p>
    <w:p w14:paraId="25F01303" w14:textId="77777777" w:rsidR="0008051B" w:rsidRDefault="0008051B" w:rsidP="0008051B">
      <w:pPr>
        <w:pStyle w:val="Style7rec"/>
      </w:pPr>
      <w:r>
        <w:t>HFC-143a</w:t>
      </w:r>
      <w:r>
        <w:tab/>
        <w:t>F</w:t>
      </w:r>
      <w:r>
        <w:tab/>
        <w:t xml:space="preserve">0.00001 </w:t>
      </w:r>
      <w:r>
        <w:tab/>
        <w:t>8.29690</w:t>
      </w:r>
    </w:p>
    <w:p w14:paraId="06161776" w14:textId="77777777" w:rsidR="0008051B" w:rsidRDefault="0008051B" w:rsidP="0008051B">
      <w:pPr>
        <w:pStyle w:val="Style7rec"/>
      </w:pPr>
      <w:r>
        <w:t>HFC-152a</w:t>
      </w:r>
      <w:r>
        <w:tab/>
        <w:t>F</w:t>
      </w:r>
      <w:r>
        <w:tab/>
      </w:r>
      <w:r>
        <w:tab/>
        <w:t>0.26865</w:t>
      </w:r>
    </w:p>
    <w:p w14:paraId="188EB448" w14:textId="77777777" w:rsidR="0008051B" w:rsidRDefault="0008051B" w:rsidP="0008051B">
      <w:pPr>
        <w:pStyle w:val="Style7rec"/>
      </w:pPr>
      <w:r>
        <w:t>HFC-245fa</w:t>
      </w:r>
      <w:r>
        <w:tab/>
        <w:t>F</w:t>
      </w:r>
      <w:r>
        <w:tab/>
        <w:t xml:space="preserve">0.00063 </w:t>
      </w:r>
      <w:r>
        <w:tab/>
        <w:t>6.24000</w:t>
      </w:r>
    </w:p>
    <w:p w14:paraId="35A6DA4A" w14:textId="77777777" w:rsidR="0008051B" w:rsidRDefault="0008051B" w:rsidP="0008051B">
      <w:pPr>
        <w:pStyle w:val="Style7rec"/>
      </w:pPr>
      <w:r>
        <w:t>HFC-32</w:t>
      </w:r>
      <w:r>
        <w:tab/>
        <w:t>F</w:t>
      </w:r>
      <w:r>
        <w:tab/>
        <w:t xml:space="preserve">0.00004 </w:t>
      </w:r>
      <w:r>
        <w:tab/>
        <w:t>27.41168</w:t>
      </w:r>
    </w:p>
    <w:p w14:paraId="5D112232" w14:textId="77777777" w:rsidR="0008051B" w:rsidRDefault="0008051B" w:rsidP="0008051B">
      <w:pPr>
        <w:pStyle w:val="Style91"/>
      </w:pPr>
      <w:r>
        <w:t>Sub-total 2024 Canada</w:t>
      </w:r>
      <w:r>
        <w:tab/>
      </w:r>
      <w:r>
        <w:tab/>
        <w:t xml:space="preserve">0.00468 </w:t>
      </w:r>
      <w:r>
        <w:tab/>
        <w:t>213.88622</w:t>
      </w:r>
    </w:p>
    <w:p w14:paraId="7559C5C8" w14:textId="77777777" w:rsidR="0008051B" w:rsidRDefault="0008051B" w:rsidP="0008051B">
      <w:pPr>
        <w:pStyle w:val="Style91"/>
      </w:pPr>
      <w:r>
        <w:t>European Union</w:t>
      </w:r>
    </w:p>
    <w:p w14:paraId="10057FE5" w14:textId="77777777" w:rsidR="0008051B" w:rsidRDefault="0008051B" w:rsidP="0008051B">
      <w:pPr>
        <w:pStyle w:val="Style7rec"/>
      </w:pPr>
      <w:r>
        <w:t>CFC-11</w:t>
      </w:r>
      <w:r>
        <w:tab/>
        <w:t>AI</w:t>
      </w:r>
      <w:r>
        <w:tab/>
        <w:t>0.13700</w:t>
      </w:r>
    </w:p>
    <w:p w14:paraId="3E083FF2" w14:textId="77777777" w:rsidR="0008051B" w:rsidRDefault="0008051B" w:rsidP="0008051B">
      <w:pPr>
        <w:pStyle w:val="Style7rec"/>
      </w:pPr>
      <w:r>
        <w:t>CFC-115</w:t>
      </w:r>
      <w:r>
        <w:tab/>
        <w:t>AI</w:t>
      </w:r>
      <w:r>
        <w:tab/>
        <w:t>0.08000</w:t>
      </w:r>
    </w:p>
    <w:p w14:paraId="5D89F2E4" w14:textId="77777777" w:rsidR="0008051B" w:rsidRDefault="0008051B" w:rsidP="0008051B">
      <w:pPr>
        <w:pStyle w:val="Style7rec"/>
      </w:pPr>
      <w:r>
        <w:t>CFC-12</w:t>
      </w:r>
      <w:r>
        <w:tab/>
        <w:t>AI</w:t>
      </w:r>
      <w:r>
        <w:tab/>
        <w:t>42.78200</w:t>
      </w:r>
    </w:p>
    <w:p w14:paraId="1037F5B7" w14:textId="77777777" w:rsidR="0008051B" w:rsidRDefault="0008051B" w:rsidP="0008051B">
      <w:pPr>
        <w:pStyle w:val="Style7rec"/>
      </w:pPr>
      <w:r>
        <w:t>HALON-1211</w:t>
      </w:r>
      <w:r>
        <w:tab/>
        <w:t>AII</w:t>
      </w:r>
      <w:r>
        <w:tab/>
        <w:t xml:space="preserve">4.31200 </w:t>
      </w:r>
      <w:r>
        <w:tab/>
        <w:t>33.84400</w:t>
      </w:r>
    </w:p>
    <w:p w14:paraId="4DDA1BA3" w14:textId="77777777" w:rsidR="0008051B" w:rsidRDefault="0008051B" w:rsidP="0008051B">
      <w:pPr>
        <w:pStyle w:val="Style7rec"/>
      </w:pPr>
      <w:r>
        <w:t>HALON-1301</w:t>
      </w:r>
      <w:r>
        <w:tab/>
        <w:t>AII</w:t>
      </w:r>
      <w:r>
        <w:tab/>
        <w:t xml:space="preserve">28.82900 </w:t>
      </w:r>
      <w:r>
        <w:tab/>
        <w:t>24.61600</w:t>
      </w:r>
    </w:p>
    <w:p w14:paraId="436311DC" w14:textId="77777777" w:rsidR="0008051B" w:rsidRDefault="0008051B" w:rsidP="0008051B">
      <w:pPr>
        <w:pStyle w:val="Style7rec"/>
      </w:pPr>
      <w:r>
        <w:lastRenderedPageBreak/>
        <w:t>HALON-2402</w:t>
      </w:r>
      <w:r>
        <w:tab/>
        <w:t>AII</w:t>
      </w:r>
      <w:r>
        <w:tab/>
        <w:t>0.25100</w:t>
      </w:r>
    </w:p>
    <w:p w14:paraId="4AB0F000"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t>0.02500</w:t>
      </w:r>
    </w:p>
    <w:p w14:paraId="00F409FE" w14:textId="77777777" w:rsidR="0008051B" w:rsidRPr="00486D18" w:rsidRDefault="0008051B" w:rsidP="0008051B">
      <w:pPr>
        <w:pStyle w:val="Style7rec"/>
        <w:rPr>
          <w:lang w:val="fr-FR"/>
        </w:rPr>
      </w:pPr>
      <w:r w:rsidRPr="00486D18">
        <w:rPr>
          <w:lang w:val="fr-FR"/>
        </w:rPr>
        <w:t>HCFC-124**</w:t>
      </w:r>
      <w:r w:rsidRPr="00486D18">
        <w:rPr>
          <w:lang w:val="fr-FR"/>
        </w:rPr>
        <w:tab/>
        <w:t>CI</w:t>
      </w:r>
      <w:r w:rsidRPr="00486D18">
        <w:rPr>
          <w:lang w:val="fr-FR"/>
        </w:rPr>
        <w:tab/>
        <w:t>0.07400</w:t>
      </w:r>
    </w:p>
    <w:p w14:paraId="2D300E85" w14:textId="77777777" w:rsidR="0008051B" w:rsidRPr="00486D18" w:rsidRDefault="0008051B" w:rsidP="0008051B">
      <w:pPr>
        <w:pStyle w:val="Style7rec"/>
        <w:rPr>
          <w:lang w:val="fr-FR"/>
        </w:rPr>
      </w:pPr>
      <w:r w:rsidRPr="00486D18">
        <w:rPr>
          <w:lang w:val="fr-FR"/>
        </w:rPr>
        <w:t>HCFC-141B</w:t>
      </w:r>
      <w:r w:rsidRPr="00486D18">
        <w:rPr>
          <w:lang w:val="fr-FR"/>
        </w:rPr>
        <w:tab/>
        <w:t>CI</w:t>
      </w:r>
      <w:r w:rsidRPr="00486D18">
        <w:rPr>
          <w:lang w:val="fr-FR"/>
        </w:rPr>
        <w:tab/>
        <w:t>0.00900</w:t>
      </w:r>
    </w:p>
    <w:p w14:paraId="27A9D577" w14:textId="77777777" w:rsidR="0008051B" w:rsidRPr="00486D18" w:rsidRDefault="0008051B" w:rsidP="0008051B">
      <w:pPr>
        <w:pStyle w:val="Style7rec"/>
        <w:rPr>
          <w:lang w:val="fr-FR"/>
        </w:rPr>
      </w:pPr>
      <w:r w:rsidRPr="00486D18">
        <w:rPr>
          <w:lang w:val="fr-FR"/>
        </w:rPr>
        <w:t>HCFC-142B</w:t>
      </w:r>
      <w:r w:rsidRPr="00486D18">
        <w:rPr>
          <w:lang w:val="fr-FR"/>
        </w:rPr>
        <w:tab/>
        <w:t>CI</w:t>
      </w:r>
      <w:r w:rsidRPr="00486D18">
        <w:rPr>
          <w:lang w:val="fr-FR"/>
        </w:rPr>
        <w:tab/>
        <w:t>0.01500</w:t>
      </w:r>
    </w:p>
    <w:p w14:paraId="396F10B5"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t xml:space="preserve">6.55100 </w:t>
      </w:r>
      <w:r w:rsidRPr="00486D18">
        <w:rPr>
          <w:lang w:val="fr-FR"/>
        </w:rPr>
        <w:tab/>
        <w:t>86.04000</w:t>
      </w:r>
    </w:p>
    <w:p w14:paraId="74E0C31C" w14:textId="77777777" w:rsidR="0008051B" w:rsidRDefault="0008051B" w:rsidP="0008051B">
      <w:pPr>
        <w:pStyle w:val="Style7rec"/>
      </w:pPr>
      <w:r>
        <w:t>HFC-125</w:t>
      </w:r>
      <w:r>
        <w:tab/>
        <w:t>F</w:t>
      </w:r>
      <w:r>
        <w:tab/>
        <w:t>5.84020</w:t>
      </w:r>
    </w:p>
    <w:p w14:paraId="6DA9F91D" w14:textId="77777777" w:rsidR="0008051B" w:rsidRDefault="0008051B" w:rsidP="0008051B">
      <w:pPr>
        <w:pStyle w:val="Style7rec"/>
      </w:pPr>
      <w:r>
        <w:t>HFC-134a</w:t>
      </w:r>
      <w:r>
        <w:tab/>
        <w:t>F</w:t>
      </w:r>
      <w:r>
        <w:tab/>
        <w:t>1.89300</w:t>
      </w:r>
    </w:p>
    <w:p w14:paraId="2CC6B5C3" w14:textId="77777777" w:rsidR="0008051B" w:rsidRDefault="0008051B" w:rsidP="0008051B">
      <w:pPr>
        <w:pStyle w:val="Style7rec"/>
      </w:pPr>
      <w:r>
        <w:t>HFC-143a</w:t>
      </w:r>
      <w:r>
        <w:tab/>
        <w:t>F</w:t>
      </w:r>
      <w:r>
        <w:tab/>
        <w:t>0.28200</w:t>
      </w:r>
    </w:p>
    <w:p w14:paraId="5E37C6CA" w14:textId="77777777" w:rsidR="0008051B" w:rsidRDefault="0008051B" w:rsidP="0008051B">
      <w:pPr>
        <w:pStyle w:val="Style7rec"/>
      </w:pPr>
      <w:r>
        <w:t>HFC-32</w:t>
      </w:r>
      <w:r>
        <w:tab/>
        <w:t>F</w:t>
      </w:r>
      <w:r>
        <w:tab/>
        <w:t>28.60500</w:t>
      </w:r>
    </w:p>
    <w:p w14:paraId="1CD22221" w14:textId="77777777" w:rsidR="0008051B" w:rsidRDefault="0008051B" w:rsidP="0008051B">
      <w:pPr>
        <w:pStyle w:val="Style91"/>
      </w:pPr>
      <w:r>
        <w:t>Sub-total 2024 European Union</w:t>
      </w:r>
      <w:r>
        <w:tab/>
      </w:r>
      <w:r>
        <w:tab/>
        <w:t xml:space="preserve">119.68520 </w:t>
      </w:r>
      <w:r>
        <w:tab/>
        <w:t>144.50000</w:t>
      </w:r>
    </w:p>
    <w:p w14:paraId="4474114C" w14:textId="77777777" w:rsidR="0008051B" w:rsidRDefault="0008051B" w:rsidP="0008051B">
      <w:pPr>
        <w:pStyle w:val="Style91"/>
      </w:pPr>
      <w:r>
        <w:t>Holy See</w:t>
      </w:r>
    </w:p>
    <w:p w14:paraId="33C86B20" w14:textId="77777777" w:rsidR="0008051B" w:rsidRDefault="0008051B" w:rsidP="0008051B">
      <w:pPr>
        <w:pStyle w:val="Style7rec"/>
      </w:pPr>
      <w:r>
        <w:t>HFC-125</w:t>
      </w:r>
      <w:r>
        <w:tab/>
        <w:t>F</w:t>
      </w:r>
      <w:r>
        <w:tab/>
        <w:t>0.00500</w:t>
      </w:r>
    </w:p>
    <w:p w14:paraId="2AC26E49" w14:textId="77777777" w:rsidR="0008051B" w:rsidRDefault="0008051B" w:rsidP="0008051B">
      <w:pPr>
        <w:pStyle w:val="Style7rec"/>
      </w:pPr>
      <w:r>
        <w:t>HFC-143a</w:t>
      </w:r>
      <w:r>
        <w:tab/>
        <w:t>F</w:t>
      </w:r>
      <w:r>
        <w:tab/>
        <w:t>0.00500</w:t>
      </w:r>
    </w:p>
    <w:p w14:paraId="000DC130" w14:textId="77777777" w:rsidR="0008051B" w:rsidRDefault="0008051B" w:rsidP="0008051B">
      <w:pPr>
        <w:pStyle w:val="Style91"/>
      </w:pPr>
      <w:r>
        <w:t>Sub-total 2024 Holy See</w:t>
      </w:r>
      <w:r>
        <w:tab/>
      </w:r>
      <w:r>
        <w:tab/>
        <w:t>0.01000</w:t>
      </w:r>
    </w:p>
    <w:p w14:paraId="2AB8F9AC" w14:textId="77777777" w:rsidR="0008051B" w:rsidRDefault="0008051B" w:rsidP="0008051B">
      <w:pPr>
        <w:pStyle w:val="Style91"/>
      </w:pPr>
      <w:r>
        <w:t>Israel</w:t>
      </w:r>
    </w:p>
    <w:p w14:paraId="154F0DE9" w14:textId="77777777" w:rsidR="0008051B" w:rsidRDefault="0008051B" w:rsidP="0008051B">
      <w:pPr>
        <w:pStyle w:val="Style7rec"/>
      </w:pPr>
      <w:r>
        <w:t>HALON-1301</w:t>
      </w:r>
      <w:r>
        <w:tab/>
        <w:t>AII</w:t>
      </w:r>
      <w:r>
        <w:tab/>
        <w:t>2.83400</w:t>
      </w:r>
    </w:p>
    <w:p w14:paraId="14D55D44"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t>67.75200</w:t>
      </w:r>
    </w:p>
    <w:p w14:paraId="5867C754" w14:textId="77777777" w:rsidR="0008051B" w:rsidRPr="00486D18" w:rsidRDefault="0008051B" w:rsidP="0008051B">
      <w:pPr>
        <w:pStyle w:val="Style91"/>
        <w:rPr>
          <w:lang w:val="fr-FR"/>
        </w:rPr>
      </w:pPr>
      <w:proofErr w:type="spellStart"/>
      <w:r w:rsidRPr="00486D18">
        <w:rPr>
          <w:lang w:val="fr-FR"/>
        </w:rPr>
        <w:t>Sub-total</w:t>
      </w:r>
      <w:proofErr w:type="spellEnd"/>
      <w:r w:rsidRPr="00486D18">
        <w:rPr>
          <w:lang w:val="fr-FR"/>
        </w:rPr>
        <w:t xml:space="preserve"> 2024 Israel</w:t>
      </w:r>
      <w:r w:rsidRPr="00486D18">
        <w:rPr>
          <w:lang w:val="fr-FR"/>
        </w:rPr>
        <w:tab/>
      </w:r>
      <w:r w:rsidRPr="00486D18">
        <w:rPr>
          <w:lang w:val="fr-FR"/>
        </w:rPr>
        <w:tab/>
        <w:t>70.58600</w:t>
      </w:r>
    </w:p>
    <w:p w14:paraId="2056C240" w14:textId="77777777" w:rsidR="0008051B" w:rsidRPr="00486D18" w:rsidRDefault="0008051B" w:rsidP="0008051B">
      <w:pPr>
        <w:pStyle w:val="Style91"/>
        <w:rPr>
          <w:lang w:val="fr-FR"/>
        </w:rPr>
      </w:pPr>
      <w:r w:rsidRPr="00486D18">
        <w:rPr>
          <w:lang w:val="fr-FR"/>
        </w:rPr>
        <w:t>Japan</w:t>
      </w:r>
    </w:p>
    <w:p w14:paraId="3B66D7D5"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r>
      <w:r w:rsidRPr="00486D18">
        <w:rPr>
          <w:lang w:val="fr-FR"/>
        </w:rPr>
        <w:tab/>
        <w:t>24.11143</w:t>
      </w:r>
    </w:p>
    <w:p w14:paraId="7372E443" w14:textId="77777777" w:rsidR="0008051B" w:rsidRPr="00486D18" w:rsidRDefault="0008051B" w:rsidP="0008051B">
      <w:pPr>
        <w:pStyle w:val="Style7rec"/>
        <w:rPr>
          <w:lang w:val="fr-FR"/>
        </w:rPr>
      </w:pPr>
      <w:r w:rsidRPr="00486D18">
        <w:rPr>
          <w:lang w:val="fr-FR"/>
        </w:rPr>
        <w:t>HCFC-133</w:t>
      </w:r>
      <w:r w:rsidRPr="00486D18">
        <w:rPr>
          <w:lang w:val="fr-FR"/>
        </w:rPr>
        <w:tab/>
        <w:t>CI</w:t>
      </w:r>
      <w:r w:rsidRPr="00486D18">
        <w:rPr>
          <w:lang w:val="fr-FR"/>
        </w:rPr>
        <w:tab/>
      </w:r>
      <w:r w:rsidRPr="00486D18">
        <w:rPr>
          <w:lang w:val="fr-FR"/>
        </w:rPr>
        <w:tab/>
        <w:t>0.00000</w:t>
      </w:r>
    </w:p>
    <w:p w14:paraId="19ABCF09"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r>
      <w:r w:rsidRPr="00486D18">
        <w:rPr>
          <w:lang w:val="fr-FR"/>
        </w:rPr>
        <w:tab/>
        <w:t>335.49189</w:t>
      </w:r>
    </w:p>
    <w:p w14:paraId="6F3246F0" w14:textId="77777777" w:rsidR="0008051B" w:rsidRDefault="0008051B" w:rsidP="0008051B">
      <w:pPr>
        <w:pStyle w:val="Style7rec"/>
      </w:pPr>
      <w:r>
        <w:t>HFC-125</w:t>
      </w:r>
      <w:r>
        <w:tab/>
        <w:t>F</w:t>
      </w:r>
      <w:r>
        <w:tab/>
        <w:t xml:space="preserve">40.40500 </w:t>
      </w:r>
      <w:r>
        <w:tab/>
        <w:t>369.63810</w:t>
      </w:r>
    </w:p>
    <w:p w14:paraId="76D847A4" w14:textId="77777777" w:rsidR="0008051B" w:rsidRDefault="0008051B" w:rsidP="0008051B">
      <w:pPr>
        <w:pStyle w:val="Style7rec"/>
      </w:pPr>
      <w:r>
        <w:t>HFC-134a</w:t>
      </w:r>
      <w:r>
        <w:tab/>
        <w:t>F</w:t>
      </w:r>
      <w:r>
        <w:tab/>
      </w:r>
      <w:r>
        <w:tab/>
        <w:t>0.56760</w:t>
      </w:r>
    </w:p>
    <w:p w14:paraId="6241527E" w14:textId="77777777" w:rsidR="0008051B" w:rsidRDefault="0008051B" w:rsidP="0008051B">
      <w:pPr>
        <w:pStyle w:val="Style7rec"/>
      </w:pPr>
      <w:r>
        <w:t>HFC-143a</w:t>
      </w:r>
      <w:r>
        <w:tab/>
        <w:t>F</w:t>
      </w:r>
      <w:r>
        <w:tab/>
      </w:r>
      <w:r>
        <w:tab/>
        <w:t>7.37880</w:t>
      </w:r>
    </w:p>
    <w:p w14:paraId="7F06859C" w14:textId="77777777" w:rsidR="0008051B" w:rsidRDefault="0008051B" w:rsidP="0008051B">
      <w:pPr>
        <w:pStyle w:val="Style7rec"/>
      </w:pPr>
      <w:r>
        <w:t>HFC-32</w:t>
      </w:r>
      <w:r>
        <w:tab/>
        <w:t>F</w:t>
      </w:r>
      <w:r>
        <w:tab/>
        <w:t xml:space="preserve">40.40500 </w:t>
      </w:r>
      <w:r>
        <w:tab/>
        <w:t>363.39450</w:t>
      </w:r>
    </w:p>
    <w:p w14:paraId="3840A9B5" w14:textId="77777777" w:rsidR="0008051B" w:rsidRDefault="0008051B" w:rsidP="0008051B">
      <w:pPr>
        <w:pStyle w:val="Style91"/>
      </w:pPr>
      <w:r>
        <w:t>Sub-total 2024 Japan</w:t>
      </w:r>
      <w:r>
        <w:tab/>
      </w:r>
      <w:r>
        <w:tab/>
        <w:t xml:space="preserve">80.81000 </w:t>
      </w:r>
      <w:r>
        <w:tab/>
        <w:t>1,100.58232</w:t>
      </w:r>
    </w:p>
    <w:p w14:paraId="23BB5E4C" w14:textId="77777777" w:rsidR="0008051B" w:rsidRDefault="0008051B" w:rsidP="0008051B">
      <w:pPr>
        <w:pStyle w:val="Style91"/>
      </w:pPr>
      <w:r>
        <w:t>Liechtenstein</w:t>
      </w:r>
    </w:p>
    <w:p w14:paraId="661D3F68" w14:textId="77777777" w:rsidR="0008051B" w:rsidRDefault="0008051B" w:rsidP="0008051B">
      <w:pPr>
        <w:pStyle w:val="Style7rec"/>
      </w:pPr>
      <w:r>
        <w:t>HFC-125</w:t>
      </w:r>
      <w:r>
        <w:tab/>
        <w:t>F</w:t>
      </w:r>
      <w:r>
        <w:tab/>
        <w:t xml:space="preserve">0.02399 </w:t>
      </w:r>
      <w:r>
        <w:tab/>
        <w:t>0.00899</w:t>
      </w:r>
    </w:p>
    <w:p w14:paraId="0B1662A9" w14:textId="77777777" w:rsidR="0008051B" w:rsidRDefault="0008051B" w:rsidP="0008051B">
      <w:pPr>
        <w:pStyle w:val="Style7rec"/>
      </w:pPr>
      <w:r>
        <w:t>HFC-134a</w:t>
      </w:r>
      <w:r>
        <w:tab/>
        <w:t>F</w:t>
      </w:r>
      <w:r>
        <w:tab/>
        <w:t xml:space="preserve">0.00090 </w:t>
      </w:r>
      <w:r>
        <w:tab/>
        <w:t>0.06473</w:t>
      </w:r>
    </w:p>
    <w:p w14:paraId="74D393C1" w14:textId="77777777" w:rsidR="0008051B" w:rsidRDefault="0008051B" w:rsidP="0008051B">
      <w:pPr>
        <w:pStyle w:val="Style7rec"/>
      </w:pPr>
      <w:r>
        <w:t>HFC-143a</w:t>
      </w:r>
      <w:r>
        <w:tab/>
        <w:t>F</w:t>
      </w:r>
      <w:r>
        <w:tab/>
        <w:t xml:space="preserve">0.01118 </w:t>
      </w:r>
      <w:r>
        <w:tab/>
        <w:t>0.00094</w:t>
      </w:r>
    </w:p>
    <w:p w14:paraId="73D85350" w14:textId="77777777" w:rsidR="0008051B" w:rsidRDefault="0008051B" w:rsidP="0008051B">
      <w:pPr>
        <w:pStyle w:val="Style7rec"/>
      </w:pPr>
      <w:r>
        <w:t>HFC-23</w:t>
      </w:r>
      <w:r>
        <w:tab/>
        <w:t>F</w:t>
      </w:r>
      <w:r>
        <w:tab/>
        <w:t>0.00160</w:t>
      </w:r>
    </w:p>
    <w:p w14:paraId="4D011C2C" w14:textId="77777777" w:rsidR="0008051B" w:rsidRDefault="0008051B" w:rsidP="0008051B">
      <w:pPr>
        <w:pStyle w:val="Style7rec"/>
      </w:pPr>
      <w:r>
        <w:t>HFC-32</w:t>
      </w:r>
      <w:r>
        <w:tab/>
        <w:t>F</w:t>
      </w:r>
      <w:r>
        <w:tab/>
        <w:t xml:space="preserve">0.01320 </w:t>
      </w:r>
      <w:r>
        <w:tab/>
        <w:t>0.00754</w:t>
      </w:r>
    </w:p>
    <w:p w14:paraId="3EA2A46B" w14:textId="77777777" w:rsidR="0008051B" w:rsidRDefault="0008051B" w:rsidP="0008051B">
      <w:pPr>
        <w:pStyle w:val="Style91"/>
      </w:pPr>
      <w:r>
        <w:t>Sub-total 2024 Liechtenstein</w:t>
      </w:r>
      <w:r>
        <w:tab/>
      </w:r>
      <w:r>
        <w:tab/>
        <w:t xml:space="preserve">0.05086 </w:t>
      </w:r>
      <w:r>
        <w:tab/>
        <w:t>0.08220</w:t>
      </w:r>
    </w:p>
    <w:p w14:paraId="008A6DF3" w14:textId="77777777" w:rsidR="0008051B" w:rsidRPr="00486D18" w:rsidRDefault="0008051B" w:rsidP="0008051B">
      <w:pPr>
        <w:pStyle w:val="Style91"/>
        <w:rPr>
          <w:lang w:val="fr-FR"/>
        </w:rPr>
      </w:pPr>
      <w:r w:rsidRPr="00486D18">
        <w:rPr>
          <w:lang w:val="fr-FR"/>
        </w:rPr>
        <w:t>New Zealand</w:t>
      </w:r>
    </w:p>
    <w:p w14:paraId="59A8A4EB" w14:textId="77777777" w:rsidR="0008051B" w:rsidRPr="00486D18" w:rsidRDefault="0008051B" w:rsidP="0008051B">
      <w:pPr>
        <w:pStyle w:val="Style7rec"/>
        <w:rPr>
          <w:lang w:val="fr-FR"/>
        </w:rPr>
      </w:pPr>
      <w:r w:rsidRPr="00486D18">
        <w:rPr>
          <w:lang w:val="fr-FR"/>
        </w:rPr>
        <w:t>CFC-115</w:t>
      </w:r>
      <w:r w:rsidRPr="00486D18">
        <w:rPr>
          <w:lang w:val="fr-FR"/>
        </w:rPr>
        <w:tab/>
        <w:t>AI</w:t>
      </w:r>
      <w:r w:rsidRPr="00486D18">
        <w:rPr>
          <w:lang w:val="fr-FR"/>
        </w:rPr>
        <w:tab/>
      </w:r>
      <w:r w:rsidRPr="00486D18">
        <w:rPr>
          <w:lang w:val="fr-FR"/>
        </w:rPr>
        <w:tab/>
        <w:t>0.06000</w:t>
      </w:r>
    </w:p>
    <w:p w14:paraId="35CBBA91" w14:textId="77777777" w:rsidR="0008051B" w:rsidRPr="00486D18" w:rsidRDefault="0008051B" w:rsidP="0008051B">
      <w:pPr>
        <w:pStyle w:val="Style7rec"/>
        <w:rPr>
          <w:lang w:val="fr-FR"/>
        </w:rPr>
      </w:pPr>
      <w:r w:rsidRPr="00486D18">
        <w:rPr>
          <w:lang w:val="fr-FR"/>
        </w:rPr>
        <w:t>CFC-12</w:t>
      </w:r>
      <w:r w:rsidRPr="00486D18">
        <w:rPr>
          <w:lang w:val="fr-FR"/>
        </w:rPr>
        <w:tab/>
        <w:t>AI</w:t>
      </w:r>
      <w:r w:rsidRPr="00486D18">
        <w:rPr>
          <w:lang w:val="fr-FR"/>
        </w:rPr>
        <w:tab/>
      </w:r>
      <w:r w:rsidRPr="00486D18">
        <w:rPr>
          <w:lang w:val="fr-FR"/>
        </w:rPr>
        <w:tab/>
        <w:t>1.16000</w:t>
      </w:r>
    </w:p>
    <w:p w14:paraId="63C120E5" w14:textId="77777777" w:rsidR="0008051B" w:rsidRPr="00486D18" w:rsidRDefault="0008051B" w:rsidP="0008051B">
      <w:pPr>
        <w:pStyle w:val="Style7rec"/>
        <w:rPr>
          <w:lang w:val="fr-FR"/>
        </w:rPr>
      </w:pPr>
      <w:r w:rsidRPr="00486D18">
        <w:rPr>
          <w:lang w:val="fr-FR"/>
        </w:rPr>
        <w:t>HCFC-124**</w:t>
      </w:r>
      <w:r w:rsidRPr="00486D18">
        <w:rPr>
          <w:lang w:val="fr-FR"/>
        </w:rPr>
        <w:tab/>
        <w:t>CI</w:t>
      </w:r>
      <w:r w:rsidRPr="00486D18">
        <w:rPr>
          <w:lang w:val="fr-FR"/>
        </w:rPr>
        <w:tab/>
      </w:r>
      <w:r w:rsidRPr="00486D18">
        <w:rPr>
          <w:lang w:val="fr-FR"/>
        </w:rPr>
        <w:tab/>
        <w:t>0.02000</w:t>
      </w:r>
    </w:p>
    <w:p w14:paraId="0317D154" w14:textId="77777777" w:rsidR="0008051B" w:rsidRDefault="0008051B" w:rsidP="0008051B">
      <w:pPr>
        <w:pStyle w:val="Style7rec"/>
      </w:pPr>
      <w:r>
        <w:t>HCFC-22</w:t>
      </w:r>
      <w:r>
        <w:tab/>
        <w:t>CI</w:t>
      </w:r>
      <w:r>
        <w:tab/>
      </w:r>
      <w:r>
        <w:tab/>
        <w:t>3.41000</w:t>
      </w:r>
    </w:p>
    <w:p w14:paraId="43C638B7" w14:textId="77777777" w:rsidR="0008051B" w:rsidRDefault="0008051B" w:rsidP="0008051B">
      <w:pPr>
        <w:pStyle w:val="Style7rec"/>
      </w:pPr>
      <w:r>
        <w:t>HFC-125</w:t>
      </w:r>
      <w:r>
        <w:tab/>
        <w:t>F</w:t>
      </w:r>
      <w:r>
        <w:tab/>
        <w:t xml:space="preserve">3.88500 </w:t>
      </w:r>
      <w:r>
        <w:tab/>
        <w:t>17.17648</w:t>
      </w:r>
    </w:p>
    <w:p w14:paraId="267A9CFA" w14:textId="77777777" w:rsidR="0008051B" w:rsidRDefault="0008051B" w:rsidP="0008051B">
      <w:pPr>
        <w:pStyle w:val="Style7rec"/>
      </w:pPr>
      <w:r>
        <w:t>HFC-134a</w:t>
      </w:r>
      <w:r>
        <w:tab/>
        <w:t>F</w:t>
      </w:r>
      <w:r>
        <w:tab/>
        <w:t xml:space="preserve">10.04000 </w:t>
      </w:r>
      <w:r>
        <w:tab/>
        <w:t>8.19314</w:t>
      </w:r>
    </w:p>
    <w:p w14:paraId="48E4DACB" w14:textId="77777777" w:rsidR="0008051B" w:rsidRDefault="0008051B" w:rsidP="0008051B">
      <w:pPr>
        <w:pStyle w:val="Style7rec"/>
      </w:pPr>
      <w:r>
        <w:t>HFC-143a</w:t>
      </w:r>
      <w:r>
        <w:tab/>
        <w:t>F</w:t>
      </w:r>
      <w:r>
        <w:tab/>
      </w:r>
      <w:r>
        <w:tab/>
        <w:t>8.02970</w:t>
      </w:r>
    </w:p>
    <w:p w14:paraId="0EAA6B86" w14:textId="77777777" w:rsidR="0008051B" w:rsidRDefault="0008051B" w:rsidP="0008051B">
      <w:pPr>
        <w:pStyle w:val="Style7rec"/>
      </w:pPr>
      <w:r>
        <w:t>HFC-152a</w:t>
      </w:r>
      <w:r>
        <w:tab/>
        <w:t>F</w:t>
      </w:r>
      <w:r>
        <w:tab/>
      </w:r>
      <w:r>
        <w:tab/>
        <w:t>0.02000</w:t>
      </w:r>
    </w:p>
    <w:p w14:paraId="3AEBBBFC" w14:textId="77777777" w:rsidR="0008051B" w:rsidRDefault="0008051B" w:rsidP="0008051B">
      <w:pPr>
        <w:pStyle w:val="Style7rec"/>
      </w:pPr>
      <w:r>
        <w:t>HFC-32</w:t>
      </w:r>
      <w:r>
        <w:tab/>
        <w:t>F</w:t>
      </w:r>
      <w:r>
        <w:tab/>
        <w:t xml:space="preserve">3.88500 </w:t>
      </w:r>
      <w:r>
        <w:tab/>
        <w:t>6.19513</w:t>
      </w:r>
    </w:p>
    <w:p w14:paraId="00979741" w14:textId="77777777" w:rsidR="0008051B" w:rsidRDefault="0008051B" w:rsidP="0008051B">
      <w:pPr>
        <w:pStyle w:val="Style91"/>
      </w:pPr>
      <w:r>
        <w:t>Sub-total 2024 New Zealand</w:t>
      </w:r>
      <w:r>
        <w:tab/>
      </w:r>
      <w:r>
        <w:tab/>
        <w:t xml:space="preserve">17.81000 </w:t>
      </w:r>
      <w:r>
        <w:tab/>
        <w:t>44.26445</w:t>
      </w:r>
    </w:p>
    <w:p w14:paraId="529250E2" w14:textId="77777777" w:rsidR="0008051B" w:rsidRDefault="0008051B" w:rsidP="0008051B">
      <w:pPr>
        <w:pStyle w:val="Style91"/>
      </w:pPr>
      <w:r>
        <w:t>Norway</w:t>
      </w:r>
    </w:p>
    <w:p w14:paraId="5235D7C0" w14:textId="77777777" w:rsidR="0008051B" w:rsidRDefault="0008051B" w:rsidP="0008051B">
      <w:pPr>
        <w:pStyle w:val="Style7rec"/>
      </w:pPr>
      <w:r>
        <w:t>CFC-113</w:t>
      </w:r>
      <w:r>
        <w:tab/>
        <w:t>AI</w:t>
      </w:r>
      <w:r>
        <w:tab/>
      </w:r>
      <w:r>
        <w:tab/>
        <w:t>0.00800</w:t>
      </w:r>
    </w:p>
    <w:p w14:paraId="76A2CA65" w14:textId="77777777" w:rsidR="0008051B" w:rsidRDefault="0008051B" w:rsidP="0008051B">
      <w:pPr>
        <w:pStyle w:val="Style7rec"/>
      </w:pPr>
      <w:r>
        <w:t>CFC-115</w:t>
      </w:r>
      <w:r>
        <w:tab/>
        <w:t>AI</w:t>
      </w:r>
      <w:r>
        <w:tab/>
      </w:r>
      <w:r>
        <w:tab/>
        <w:t>0.08400</w:t>
      </w:r>
    </w:p>
    <w:p w14:paraId="5E3B893D" w14:textId="77777777" w:rsidR="0008051B" w:rsidRDefault="0008051B" w:rsidP="0008051B">
      <w:pPr>
        <w:pStyle w:val="Style7rec"/>
      </w:pPr>
      <w:r>
        <w:t>CFC-12</w:t>
      </w:r>
      <w:r>
        <w:tab/>
        <w:t>AI</w:t>
      </w:r>
      <w:r>
        <w:tab/>
      </w:r>
      <w:r>
        <w:tab/>
        <w:t>1.84900</w:t>
      </w:r>
    </w:p>
    <w:p w14:paraId="2D0CCF70" w14:textId="77777777" w:rsidR="0008051B" w:rsidRDefault="0008051B" w:rsidP="0008051B">
      <w:pPr>
        <w:pStyle w:val="Style7rec"/>
      </w:pPr>
      <w:r>
        <w:t>HALON-1211</w:t>
      </w:r>
      <w:r>
        <w:tab/>
        <w:t>AII</w:t>
      </w:r>
      <w:r>
        <w:tab/>
        <w:t xml:space="preserve">0.05200 </w:t>
      </w:r>
      <w:r>
        <w:tab/>
        <w:t>2.10100</w:t>
      </w:r>
    </w:p>
    <w:p w14:paraId="5F7ED334" w14:textId="77777777" w:rsidR="0008051B" w:rsidRDefault="0008051B" w:rsidP="0008051B">
      <w:pPr>
        <w:pStyle w:val="Style7rec"/>
      </w:pPr>
      <w:r>
        <w:t>HALON-1301</w:t>
      </w:r>
      <w:r>
        <w:tab/>
        <w:t>AII</w:t>
      </w:r>
      <w:r>
        <w:tab/>
        <w:t xml:space="preserve">0.02600 </w:t>
      </w:r>
      <w:r>
        <w:tab/>
        <w:t>2.79600</w:t>
      </w:r>
    </w:p>
    <w:p w14:paraId="1F7951BA" w14:textId="77777777" w:rsidR="0008051B" w:rsidRPr="00486D18" w:rsidRDefault="0008051B" w:rsidP="0008051B">
      <w:pPr>
        <w:pStyle w:val="Style7rec"/>
        <w:rPr>
          <w:lang w:val="fr-FR"/>
        </w:rPr>
      </w:pPr>
      <w:r w:rsidRPr="00486D18">
        <w:rPr>
          <w:lang w:val="fr-FR"/>
        </w:rPr>
        <w:t>HALON-2402</w:t>
      </w:r>
      <w:r w:rsidRPr="00486D18">
        <w:rPr>
          <w:lang w:val="fr-FR"/>
        </w:rPr>
        <w:tab/>
        <w:t>AII</w:t>
      </w:r>
      <w:r w:rsidRPr="00486D18">
        <w:rPr>
          <w:lang w:val="fr-FR"/>
        </w:rPr>
        <w:tab/>
      </w:r>
      <w:r w:rsidRPr="00486D18">
        <w:rPr>
          <w:lang w:val="fr-FR"/>
        </w:rPr>
        <w:tab/>
        <w:t>0.15300</w:t>
      </w:r>
    </w:p>
    <w:p w14:paraId="0C410C43" w14:textId="77777777" w:rsidR="0008051B" w:rsidRPr="00486D18" w:rsidRDefault="0008051B" w:rsidP="0008051B">
      <w:pPr>
        <w:pStyle w:val="Style7rec"/>
        <w:rPr>
          <w:lang w:val="fr-FR"/>
        </w:rPr>
      </w:pPr>
      <w:r w:rsidRPr="00486D18">
        <w:rPr>
          <w:lang w:val="fr-FR"/>
        </w:rPr>
        <w:t>HCFC-124**</w:t>
      </w:r>
      <w:r w:rsidRPr="00486D18">
        <w:rPr>
          <w:lang w:val="fr-FR"/>
        </w:rPr>
        <w:tab/>
        <w:t>CI</w:t>
      </w:r>
      <w:r w:rsidRPr="00486D18">
        <w:rPr>
          <w:lang w:val="fr-FR"/>
        </w:rPr>
        <w:tab/>
      </w:r>
      <w:r w:rsidRPr="00486D18">
        <w:rPr>
          <w:lang w:val="fr-FR"/>
        </w:rPr>
        <w:tab/>
        <w:t>0.05200</w:t>
      </w:r>
    </w:p>
    <w:p w14:paraId="368028F4" w14:textId="77777777" w:rsidR="0008051B" w:rsidRPr="00486D18" w:rsidRDefault="0008051B" w:rsidP="0008051B">
      <w:pPr>
        <w:pStyle w:val="Style7rec"/>
        <w:rPr>
          <w:lang w:val="fr-FR"/>
        </w:rPr>
      </w:pPr>
      <w:r w:rsidRPr="00486D18">
        <w:rPr>
          <w:lang w:val="fr-FR"/>
        </w:rPr>
        <w:t>HCFC-142B</w:t>
      </w:r>
      <w:r w:rsidRPr="00486D18">
        <w:rPr>
          <w:lang w:val="fr-FR"/>
        </w:rPr>
        <w:tab/>
        <w:t>CI</w:t>
      </w:r>
      <w:r w:rsidRPr="00486D18">
        <w:rPr>
          <w:lang w:val="fr-FR"/>
        </w:rPr>
        <w:tab/>
      </w:r>
      <w:r w:rsidRPr="00486D18">
        <w:rPr>
          <w:lang w:val="fr-FR"/>
        </w:rPr>
        <w:tab/>
        <w:t>0.00400</w:t>
      </w:r>
    </w:p>
    <w:p w14:paraId="6DAFDE79" w14:textId="77777777" w:rsidR="0008051B" w:rsidRDefault="0008051B" w:rsidP="0008051B">
      <w:pPr>
        <w:pStyle w:val="Style7rec"/>
      </w:pPr>
      <w:r>
        <w:t>HCFC-22</w:t>
      </w:r>
      <w:r>
        <w:tab/>
        <w:t>CI</w:t>
      </w:r>
      <w:r>
        <w:tab/>
      </w:r>
      <w:r>
        <w:tab/>
        <w:t>6.13500</w:t>
      </w:r>
    </w:p>
    <w:p w14:paraId="0EF6ACE4" w14:textId="77777777" w:rsidR="0008051B" w:rsidRDefault="0008051B" w:rsidP="0008051B">
      <w:pPr>
        <w:pStyle w:val="Style7rec"/>
      </w:pPr>
      <w:r>
        <w:t>HFC-125</w:t>
      </w:r>
      <w:r>
        <w:tab/>
        <w:t>F</w:t>
      </w:r>
      <w:r>
        <w:tab/>
      </w:r>
      <w:r>
        <w:tab/>
        <w:t>21.52100</w:t>
      </w:r>
    </w:p>
    <w:p w14:paraId="28534DB8" w14:textId="77777777" w:rsidR="0008051B" w:rsidRDefault="0008051B" w:rsidP="0008051B">
      <w:pPr>
        <w:pStyle w:val="Style7rec"/>
      </w:pPr>
      <w:r>
        <w:t>HFC-134a</w:t>
      </w:r>
      <w:r>
        <w:tab/>
        <w:t>F</w:t>
      </w:r>
      <w:r>
        <w:tab/>
      </w:r>
      <w:r>
        <w:tab/>
        <w:t>7.83000</w:t>
      </w:r>
    </w:p>
    <w:p w14:paraId="1ED949BD" w14:textId="77777777" w:rsidR="0008051B" w:rsidRDefault="0008051B" w:rsidP="0008051B">
      <w:pPr>
        <w:pStyle w:val="Style7rec"/>
      </w:pPr>
      <w:r>
        <w:t>HFC-143a</w:t>
      </w:r>
      <w:r>
        <w:tab/>
        <w:t>F</w:t>
      </w:r>
      <w:r>
        <w:tab/>
      </w:r>
      <w:r>
        <w:tab/>
        <w:t>17.90600</w:t>
      </w:r>
    </w:p>
    <w:p w14:paraId="10EE8C7D" w14:textId="77777777" w:rsidR="0008051B" w:rsidRDefault="0008051B" w:rsidP="0008051B">
      <w:pPr>
        <w:pStyle w:val="Style7rec"/>
      </w:pPr>
      <w:r>
        <w:t>HFC-152a</w:t>
      </w:r>
      <w:r>
        <w:tab/>
        <w:t>F</w:t>
      </w:r>
      <w:r>
        <w:tab/>
      </w:r>
      <w:r>
        <w:tab/>
        <w:t>0.02400</w:t>
      </w:r>
    </w:p>
    <w:p w14:paraId="2A904D0F" w14:textId="77777777" w:rsidR="0008051B" w:rsidRDefault="0008051B" w:rsidP="0008051B">
      <w:pPr>
        <w:pStyle w:val="Style7rec"/>
      </w:pPr>
      <w:r>
        <w:t>HFC-227ea</w:t>
      </w:r>
      <w:r>
        <w:tab/>
        <w:t>F</w:t>
      </w:r>
      <w:r>
        <w:tab/>
      </w:r>
      <w:r>
        <w:tab/>
        <w:t>4.83300</w:t>
      </w:r>
    </w:p>
    <w:p w14:paraId="7CE91462" w14:textId="77777777" w:rsidR="0008051B" w:rsidRDefault="0008051B" w:rsidP="0008051B">
      <w:pPr>
        <w:pStyle w:val="Style7rec"/>
      </w:pPr>
      <w:r>
        <w:t>HFC-23</w:t>
      </w:r>
      <w:r>
        <w:tab/>
        <w:t>F</w:t>
      </w:r>
      <w:r>
        <w:tab/>
      </w:r>
      <w:r>
        <w:tab/>
        <w:t>0.01600</w:t>
      </w:r>
    </w:p>
    <w:p w14:paraId="14BFEEF0" w14:textId="77777777" w:rsidR="0008051B" w:rsidRDefault="0008051B" w:rsidP="0008051B">
      <w:pPr>
        <w:pStyle w:val="Style7rec"/>
      </w:pPr>
      <w:r>
        <w:t>HFC-32</w:t>
      </w:r>
      <w:r>
        <w:tab/>
        <w:t>F</w:t>
      </w:r>
      <w:r>
        <w:tab/>
      </w:r>
      <w:r>
        <w:tab/>
        <w:t>17.15300</w:t>
      </w:r>
    </w:p>
    <w:p w14:paraId="223E2011" w14:textId="77777777" w:rsidR="0008051B" w:rsidRDefault="0008051B" w:rsidP="0008051B">
      <w:pPr>
        <w:pStyle w:val="Style91"/>
      </w:pPr>
      <w:r>
        <w:t>Sub-total 2024 Norway</w:t>
      </w:r>
      <w:r>
        <w:tab/>
      </w:r>
      <w:r>
        <w:tab/>
        <w:t xml:space="preserve">0.07800 </w:t>
      </w:r>
      <w:r>
        <w:tab/>
        <w:t>82.46500</w:t>
      </w:r>
    </w:p>
    <w:p w14:paraId="4460EC77" w14:textId="77777777" w:rsidR="0008051B" w:rsidRDefault="0008051B" w:rsidP="0008051B">
      <w:pPr>
        <w:pStyle w:val="Style91"/>
      </w:pPr>
      <w:r>
        <w:t>Switzerland</w:t>
      </w:r>
    </w:p>
    <w:p w14:paraId="555C6539" w14:textId="77777777" w:rsidR="0008051B" w:rsidRDefault="0008051B" w:rsidP="0008051B">
      <w:pPr>
        <w:pStyle w:val="Style7rec"/>
      </w:pPr>
      <w:r>
        <w:t>HALON-1301</w:t>
      </w:r>
      <w:r>
        <w:tab/>
        <w:t>AII</w:t>
      </w:r>
      <w:r>
        <w:tab/>
      </w:r>
      <w:r>
        <w:tab/>
        <w:t>5.36110</w:t>
      </w:r>
    </w:p>
    <w:p w14:paraId="54A42D4C" w14:textId="77777777" w:rsidR="0008051B" w:rsidRDefault="0008051B" w:rsidP="0008051B">
      <w:pPr>
        <w:pStyle w:val="Style7rec"/>
      </w:pPr>
      <w:r>
        <w:t>HFC-125</w:t>
      </w:r>
      <w:r>
        <w:tab/>
        <w:t>F</w:t>
      </w:r>
      <w:r>
        <w:tab/>
        <w:t xml:space="preserve">4.77538 </w:t>
      </w:r>
      <w:r>
        <w:tab/>
        <w:t>1.79054</w:t>
      </w:r>
    </w:p>
    <w:p w14:paraId="396AA489" w14:textId="77777777" w:rsidR="0008051B" w:rsidRDefault="0008051B" w:rsidP="0008051B">
      <w:pPr>
        <w:pStyle w:val="Style7rec"/>
      </w:pPr>
      <w:r>
        <w:t>HFC-134a</w:t>
      </w:r>
      <w:r>
        <w:tab/>
        <w:t>F</w:t>
      </w:r>
      <w:r>
        <w:tab/>
        <w:t xml:space="preserve">0.17896 </w:t>
      </w:r>
      <w:r>
        <w:tab/>
        <w:t>12.86905</w:t>
      </w:r>
    </w:p>
    <w:p w14:paraId="4B36F323" w14:textId="77777777" w:rsidR="0008051B" w:rsidRDefault="0008051B" w:rsidP="0008051B">
      <w:pPr>
        <w:pStyle w:val="Style7rec"/>
      </w:pPr>
      <w:r>
        <w:t>HFC-143a</w:t>
      </w:r>
      <w:r>
        <w:tab/>
        <w:t>F</w:t>
      </w:r>
      <w:r>
        <w:tab/>
        <w:t xml:space="preserve">2.22609 </w:t>
      </w:r>
      <w:r>
        <w:tab/>
        <w:t>0.18937</w:t>
      </w:r>
    </w:p>
    <w:p w14:paraId="161A579D" w14:textId="77777777" w:rsidR="0008051B" w:rsidRDefault="0008051B" w:rsidP="0008051B">
      <w:pPr>
        <w:pStyle w:val="Style7rec"/>
      </w:pPr>
      <w:r>
        <w:t>HFC-23</w:t>
      </w:r>
      <w:r>
        <w:tab/>
        <w:t>F</w:t>
      </w:r>
      <w:r>
        <w:tab/>
        <w:t>0.31144</w:t>
      </w:r>
    </w:p>
    <w:p w14:paraId="0B9FE9F8" w14:textId="77777777" w:rsidR="0008051B" w:rsidRDefault="0008051B" w:rsidP="0008051B">
      <w:pPr>
        <w:pStyle w:val="Style7rec"/>
      </w:pPr>
      <w:r>
        <w:t>HFC-32</w:t>
      </w:r>
      <w:r>
        <w:tab/>
        <w:t>F</w:t>
      </w:r>
      <w:r>
        <w:tab/>
        <w:t xml:space="preserve">2.62680 </w:t>
      </w:r>
      <w:r>
        <w:tab/>
        <w:t>1.49988</w:t>
      </w:r>
    </w:p>
    <w:p w14:paraId="10DF90F5" w14:textId="77777777" w:rsidR="0008051B" w:rsidRDefault="0008051B" w:rsidP="0008051B">
      <w:pPr>
        <w:pStyle w:val="Style91"/>
      </w:pPr>
      <w:r>
        <w:t>Sub-total 2024 Switzerland</w:t>
      </w:r>
      <w:r>
        <w:tab/>
      </w:r>
      <w:r>
        <w:tab/>
        <w:t xml:space="preserve">10.11867 </w:t>
      </w:r>
      <w:r>
        <w:tab/>
        <w:t>21.70995</w:t>
      </w:r>
    </w:p>
    <w:p w14:paraId="6BC8D3E1" w14:textId="77777777" w:rsidR="0008051B" w:rsidRDefault="0008051B" w:rsidP="0008051B">
      <w:pPr>
        <w:pStyle w:val="Style91"/>
      </w:pPr>
      <w:r>
        <w:t>United Kingdom of Great Britain and Northern Ireland</w:t>
      </w:r>
    </w:p>
    <w:p w14:paraId="12754684" w14:textId="77777777" w:rsidR="0008051B" w:rsidRDefault="0008051B" w:rsidP="0008051B">
      <w:pPr>
        <w:pStyle w:val="Style7rec"/>
      </w:pPr>
      <w:r>
        <w:t>CFC-11</w:t>
      </w:r>
      <w:r>
        <w:tab/>
        <w:t>AI</w:t>
      </w:r>
      <w:r>
        <w:tab/>
        <w:t>0.00472</w:t>
      </w:r>
    </w:p>
    <w:p w14:paraId="381EFF75" w14:textId="77777777" w:rsidR="0008051B" w:rsidRDefault="0008051B" w:rsidP="0008051B">
      <w:pPr>
        <w:pStyle w:val="Style7rec"/>
      </w:pPr>
      <w:r>
        <w:lastRenderedPageBreak/>
        <w:t>HALON-1211</w:t>
      </w:r>
      <w:r>
        <w:tab/>
        <w:t>AII</w:t>
      </w:r>
      <w:r>
        <w:tab/>
        <w:t xml:space="preserve">6.78600 </w:t>
      </w:r>
      <w:r>
        <w:tab/>
        <w:t>6.50800</w:t>
      </w:r>
    </w:p>
    <w:p w14:paraId="183B0C9D" w14:textId="77777777" w:rsidR="0008051B" w:rsidRDefault="0008051B" w:rsidP="0008051B">
      <w:pPr>
        <w:pStyle w:val="Style7rec"/>
      </w:pPr>
      <w:r>
        <w:t>HALON-1301</w:t>
      </w:r>
      <w:r>
        <w:tab/>
        <w:t>AII</w:t>
      </w:r>
      <w:r>
        <w:tab/>
        <w:t xml:space="preserve">30.86100 </w:t>
      </w:r>
      <w:r>
        <w:tab/>
        <w:t>18.59400</w:t>
      </w:r>
    </w:p>
    <w:p w14:paraId="2C5FA619"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t>0.90000</w:t>
      </w:r>
    </w:p>
    <w:p w14:paraId="6C73D65C" w14:textId="77777777" w:rsidR="0008051B" w:rsidRPr="00486D18" w:rsidRDefault="0008051B" w:rsidP="0008051B">
      <w:pPr>
        <w:pStyle w:val="Style7rec"/>
        <w:rPr>
          <w:lang w:val="fr-FR"/>
        </w:rPr>
      </w:pPr>
      <w:r w:rsidRPr="00486D18">
        <w:rPr>
          <w:lang w:val="fr-FR"/>
        </w:rPr>
        <w:t>HFC-227ea</w:t>
      </w:r>
      <w:r w:rsidRPr="00486D18">
        <w:rPr>
          <w:lang w:val="fr-FR"/>
        </w:rPr>
        <w:tab/>
        <w:t>F</w:t>
      </w:r>
      <w:r w:rsidRPr="00486D18">
        <w:rPr>
          <w:lang w:val="fr-FR"/>
        </w:rPr>
        <w:tab/>
        <w:t>1.55000</w:t>
      </w:r>
    </w:p>
    <w:p w14:paraId="32F379FD" w14:textId="77777777" w:rsidR="0008051B" w:rsidRDefault="0008051B" w:rsidP="0008051B">
      <w:pPr>
        <w:pStyle w:val="Style7rec"/>
      </w:pPr>
      <w:r>
        <w:t>HFC-245fa</w:t>
      </w:r>
      <w:r>
        <w:tab/>
        <w:t>F</w:t>
      </w:r>
      <w:r>
        <w:tab/>
        <w:t>0.02100</w:t>
      </w:r>
    </w:p>
    <w:p w14:paraId="419BAE69" w14:textId="77777777" w:rsidR="0008051B" w:rsidRDefault="0008051B" w:rsidP="0008051B">
      <w:pPr>
        <w:pStyle w:val="Style91"/>
      </w:pPr>
      <w:r>
        <w:t xml:space="preserve">Sub-total 2024 United Kingdom of Great Britain and </w:t>
      </w:r>
      <w:r>
        <w:br/>
        <w:t>Northern Ireland</w:t>
      </w:r>
      <w:r>
        <w:tab/>
      </w:r>
      <w:r>
        <w:tab/>
        <w:t xml:space="preserve">40.12272 </w:t>
      </w:r>
      <w:r>
        <w:tab/>
        <w:t>25.10200</w:t>
      </w:r>
    </w:p>
    <w:p w14:paraId="0C7EC146" w14:textId="77777777" w:rsidR="0008051B" w:rsidRDefault="0008051B" w:rsidP="0008051B">
      <w:pPr>
        <w:pStyle w:val="Style91"/>
      </w:pPr>
      <w:r>
        <w:t>United States of America</w:t>
      </w:r>
    </w:p>
    <w:p w14:paraId="75C946B6" w14:textId="77777777" w:rsidR="0008051B" w:rsidRDefault="0008051B" w:rsidP="0008051B">
      <w:pPr>
        <w:pStyle w:val="Style7rec"/>
      </w:pPr>
      <w:r>
        <w:t>CFC-11</w:t>
      </w:r>
      <w:r>
        <w:tab/>
        <w:t>AI</w:t>
      </w:r>
      <w:r>
        <w:tab/>
        <w:t>28.24000</w:t>
      </w:r>
    </w:p>
    <w:p w14:paraId="45AA9B5E" w14:textId="77777777" w:rsidR="0008051B" w:rsidRPr="00486D18" w:rsidRDefault="0008051B" w:rsidP="0008051B">
      <w:pPr>
        <w:pStyle w:val="Style7rec"/>
        <w:rPr>
          <w:lang w:val="fr-FR"/>
        </w:rPr>
      </w:pPr>
      <w:r w:rsidRPr="00486D18">
        <w:rPr>
          <w:lang w:val="fr-FR"/>
        </w:rPr>
        <w:t>CFC-113</w:t>
      </w:r>
      <w:r w:rsidRPr="00486D18">
        <w:rPr>
          <w:lang w:val="fr-FR"/>
        </w:rPr>
        <w:tab/>
        <w:t>AI</w:t>
      </w:r>
      <w:r w:rsidRPr="00486D18">
        <w:rPr>
          <w:lang w:val="fr-FR"/>
        </w:rPr>
        <w:tab/>
        <w:t>0.37000</w:t>
      </w:r>
    </w:p>
    <w:p w14:paraId="3D174AAD" w14:textId="77777777" w:rsidR="0008051B" w:rsidRPr="00486D18" w:rsidRDefault="0008051B" w:rsidP="0008051B">
      <w:pPr>
        <w:pStyle w:val="Style7rec"/>
        <w:rPr>
          <w:lang w:val="fr-FR"/>
        </w:rPr>
      </w:pPr>
      <w:r w:rsidRPr="00486D18">
        <w:rPr>
          <w:lang w:val="fr-FR"/>
        </w:rPr>
        <w:t>CFC-114</w:t>
      </w:r>
      <w:r w:rsidRPr="00486D18">
        <w:rPr>
          <w:lang w:val="fr-FR"/>
        </w:rPr>
        <w:tab/>
        <w:t>AI</w:t>
      </w:r>
      <w:r w:rsidRPr="00486D18">
        <w:rPr>
          <w:lang w:val="fr-FR"/>
        </w:rPr>
        <w:tab/>
        <w:t>0.18000</w:t>
      </w:r>
    </w:p>
    <w:p w14:paraId="4198AD68" w14:textId="77777777" w:rsidR="0008051B" w:rsidRPr="00486D18" w:rsidRDefault="0008051B" w:rsidP="0008051B">
      <w:pPr>
        <w:pStyle w:val="Style7rec"/>
        <w:rPr>
          <w:lang w:val="fr-FR"/>
        </w:rPr>
      </w:pPr>
      <w:r w:rsidRPr="00486D18">
        <w:rPr>
          <w:lang w:val="fr-FR"/>
        </w:rPr>
        <w:t>CFC-115</w:t>
      </w:r>
      <w:r w:rsidRPr="00486D18">
        <w:rPr>
          <w:lang w:val="fr-FR"/>
        </w:rPr>
        <w:tab/>
        <w:t>AI</w:t>
      </w:r>
      <w:r w:rsidRPr="00486D18">
        <w:rPr>
          <w:lang w:val="fr-FR"/>
        </w:rPr>
        <w:tab/>
        <w:t>1.81000</w:t>
      </w:r>
    </w:p>
    <w:p w14:paraId="19415177" w14:textId="77777777" w:rsidR="0008051B" w:rsidRDefault="0008051B" w:rsidP="0008051B">
      <w:pPr>
        <w:pStyle w:val="Style7rec"/>
      </w:pPr>
      <w:r>
        <w:t>CFC-12</w:t>
      </w:r>
      <w:r>
        <w:tab/>
        <w:t>AI</w:t>
      </w:r>
      <w:r>
        <w:tab/>
        <w:t>12.36000</w:t>
      </w:r>
    </w:p>
    <w:p w14:paraId="79DEFE2B" w14:textId="77777777" w:rsidR="0008051B" w:rsidRDefault="0008051B" w:rsidP="0008051B">
      <w:pPr>
        <w:pStyle w:val="Style7rec"/>
      </w:pPr>
      <w:r>
        <w:t>HALON-1211</w:t>
      </w:r>
      <w:r>
        <w:tab/>
        <w:t>AII</w:t>
      </w:r>
      <w:r>
        <w:tab/>
        <w:t xml:space="preserve">0.07000 </w:t>
      </w:r>
      <w:r>
        <w:tab/>
        <w:t>2.28000</w:t>
      </w:r>
    </w:p>
    <w:p w14:paraId="7AC9C3CF" w14:textId="77777777" w:rsidR="0008051B" w:rsidRDefault="0008051B" w:rsidP="0008051B">
      <w:pPr>
        <w:pStyle w:val="Style7rec"/>
      </w:pPr>
      <w:r>
        <w:t>HALON-1301</w:t>
      </w:r>
      <w:r>
        <w:tab/>
        <w:t>AII</w:t>
      </w:r>
      <w:r>
        <w:tab/>
        <w:t xml:space="preserve">82.67000 </w:t>
      </w:r>
      <w:r>
        <w:tab/>
        <w:t>66.33000</w:t>
      </w:r>
    </w:p>
    <w:p w14:paraId="2969D6B5"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t>34.12000</w:t>
      </w:r>
    </w:p>
    <w:p w14:paraId="5C5EB6FE" w14:textId="77777777" w:rsidR="0008051B" w:rsidRPr="00486D18" w:rsidRDefault="0008051B" w:rsidP="0008051B">
      <w:pPr>
        <w:pStyle w:val="Style7rec"/>
        <w:rPr>
          <w:lang w:val="fr-FR"/>
        </w:rPr>
      </w:pPr>
      <w:r w:rsidRPr="00486D18">
        <w:rPr>
          <w:lang w:val="fr-FR"/>
        </w:rPr>
        <w:t>HCFC-124**</w:t>
      </w:r>
      <w:r w:rsidRPr="00486D18">
        <w:rPr>
          <w:lang w:val="fr-FR"/>
        </w:rPr>
        <w:tab/>
        <w:t>CI</w:t>
      </w:r>
      <w:r w:rsidRPr="00486D18">
        <w:rPr>
          <w:lang w:val="fr-FR"/>
        </w:rPr>
        <w:tab/>
        <w:t>1.32000</w:t>
      </w:r>
    </w:p>
    <w:p w14:paraId="389F14ED" w14:textId="77777777" w:rsidR="0008051B" w:rsidRPr="00486D18" w:rsidRDefault="0008051B" w:rsidP="0008051B">
      <w:pPr>
        <w:pStyle w:val="Style7rec"/>
        <w:rPr>
          <w:lang w:val="fr-FR"/>
        </w:rPr>
      </w:pPr>
      <w:r w:rsidRPr="00486D18">
        <w:rPr>
          <w:lang w:val="fr-FR"/>
        </w:rPr>
        <w:t>HCFC-141B</w:t>
      </w:r>
      <w:r w:rsidRPr="00486D18">
        <w:rPr>
          <w:lang w:val="fr-FR"/>
        </w:rPr>
        <w:tab/>
        <w:t>CI</w:t>
      </w:r>
      <w:r w:rsidRPr="00486D18">
        <w:rPr>
          <w:lang w:val="fr-FR"/>
        </w:rPr>
        <w:tab/>
        <w:t>11.50000</w:t>
      </w:r>
    </w:p>
    <w:p w14:paraId="49F29C18" w14:textId="77777777" w:rsidR="0008051B" w:rsidRPr="00486D18" w:rsidRDefault="0008051B" w:rsidP="0008051B">
      <w:pPr>
        <w:pStyle w:val="Style7rec"/>
        <w:rPr>
          <w:lang w:val="fr-FR"/>
        </w:rPr>
      </w:pPr>
      <w:r w:rsidRPr="00486D18">
        <w:rPr>
          <w:lang w:val="fr-FR"/>
        </w:rPr>
        <w:t>HCFC-142B</w:t>
      </w:r>
      <w:r w:rsidRPr="00486D18">
        <w:rPr>
          <w:lang w:val="fr-FR"/>
        </w:rPr>
        <w:tab/>
        <w:t>CI</w:t>
      </w:r>
      <w:r w:rsidRPr="00486D18">
        <w:rPr>
          <w:lang w:val="fr-FR"/>
        </w:rPr>
        <w:tab/>
        <w:t>0.41000</w:t>
      </w:r>
    </w:p>
    <w:p w14:paraId="7B5B0FF2"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t>64.83000</w:t>
      </w:r>
    </w:p>
    <w:p w14:paraId="6F7F9ED6" w14:textId="77777777" w:rsidR="0008051B" w:rsidRDefault="0008051B" w:rsidP="0008051B">
      <w:pPr>
        <w:pStyle w:val="Style7rec"/>
      </w:pPr>
      <w:r>
        <w:t>HFC-125</w:t>
      </w:r>
      <w:r>
        <w:tab/>
        <w:t>F</w:t>
      </w:r>
      <w:r>
        <w:tab/>
        <w:t xml:space="preserve">184.75000 </w:t>
      </w:r>
      <w:r>
        <w:tab/>
        <w:t>1.29000</w:t>
      </w:r>
    </w:p>
    <w:p w14:paraId="0DFD758D" w14:textId="77777777" w:rsidR="0008051B" w:rsidRDefault="0008051B" w:rsidP="0008051B">
      <w:pPr>
        <w:pStyle w:val="Style7rec"/>
      </w:pPr>
      <w:r>
        <w:t>HFC-134a</w:t>
      </w:r>
      <w:r>
        <w:tab/>
        <w:t>F</w:t>
      </w:r>
      <w:r>
        <w:tab/>
        <w:t>29.96000</w:t>
      </w:r>
    </w:p>
    <w:p w14:paraId="4F9354CC" w14:textId="77777777" w:rsidR="0008051B" w:rsidRDefault="0008051B" w:rsidP="0008051B">
      <w:pPr>
        <w:pStyle w:val="Style7rec"/>
      </w:pPr>
      <w:r>
        <w:t>HFC-143a</w:t>
      </w:r>
      <w:r>
        <w:tab/>
        <w:t>F</w:t>
      </w:r>
      <w:r>
        <w:tab/>
        <w:t>8.07000</w:t>
      </w:r>
    </w:p>
    <w:p w14:paraId="62290740" w14:textId="77777777" w:rsidR="0008051B" w:rsidRDefault="0008051B" w:rsidP="0008051B">
      <w:pPr>
        <w:pStyle w:val="Style7rec"/>
      </w:pPr>
      <w:r>
        <w:t>HFC-152a</w:t>
      </w:r>
      <w:r>
        <w:tab/>
        <w:t>F</w:t>
      </w:r>
      <w:r>
        <w:tab/>
        <w:t>0.25000</w:t>
      </w:r>
    </w:p>
    <w:p w14:paraId="5B0806BA" w14:textId="77777777" w:rsidR="0008051B" w:rsidRDefault="0008051B" w:rsidP="0008051B">
      <w:pPr>
        <w:pStyle w:val="Style7rec"/>
      </w:pPr>
      <w:r>
        <w:t>HFC-23</w:t>
      </w:r>
      <w:r>
        <w:tab/>
        <w:t>F</w:t>
      </w:r>
      <w:r>
        <w:tab/>
        <w:t xml:space="preserve">0.02000 </w:t>
      </w:r>
      <w:r>
        <w:tab/>
        <w:t>0.21000</w:t>
      </w:r>
    </w:p>
    <w:p w14:paraId="5DF6FDA9" w14:textId="77777777" w:rsidR="0008051B" w:rsidRDefault="0008051B" w:rsidP="0008051B">
      <w:pPr>
        <w:pStyle w:val="Style7rec"/>
      </w:pPr>
      <w:r>
        <w:t>HFC-236fa</w:t>
      </w:r>
      <w:r>
        <w:tab/>
        <w:t>F</w:t>
      </w:r>
      <w:r>
        <w:tab/>
      </w:r>
      <w:r>
        <w:tab/>
        <w:t>0.06000</w:t>
      </w:r>
    </w:p>
    <w:p w14:paraId="676E3268" w14:textId="77777777" w:rsidR="0008051B" w:rsidRDefault="0008051B" w:rsidP="0008051B">
      <w:pPr>
        <w:pStyle w:val="Style7rec"/>
      </w:pPr>
      <w:r>
        <w:t>HFC-245fa</w:t>
      </w:r>
      <w:r>
        <w:tab/>
        <w:t>F</w:t>
      </w:r>
      <w:r>
        <w:tab/>
        <w:t>5.87000</w:t>
      </w:r>
    </w:p>
    <w:p w14:paraId="09909CD9" w14:textId="77777777" w:rsidR="0008051B" w:rsidRDefault="0008051B" w:rsidP="0008051B">
      <w:pPr>
        <w:pStyle w:val="Style7rec"/>
      </w:pPr>
      <w:r>
        <w:t>HFC-32</w:t>
      </w:r>
      <w:r>
        <w:tab/>
        <w:t>F</w:t>
      </w:r>
      <w:r>
        <w:tab/>
        <w:t xml:space="preserve">172.86000 </w:t>
      </w:r>
      <w:r>
        <w:tab/>
        <w:t>1.09000</w:t>
      </w:r>
    </w:p>
    <w:p w14:paraId="0BDDD4E0" w14:textId="77777777" w:rsidR="0008051B" w:rsidRPr="00275DFA" w:rsidRDefault="0008051B" w:rsidP="0008051B">
      <w:pPr>
        <w:pStyle w:val="Style91"/>
      </w:pPr>
      <w:r w:rsidRPr="00275DFA">
        <w:t>Sub-total 2024 United States of America</w:t>
      </w:r>
      <w:r w:rsidRPr="00275DFA">
        <w:tab/>
      </w:r>
      <w:r w:rsidRPr="00275DFA">
        <w:tab/>
        <w:t xml:space="preserve">639.66000 </w:t>
      </w:r>
      <w:r w:rsidRPr="00275DFA">
        <w:tab/>
        <w:t>71.26000</w:t>
      </w:r>
    </w:p>
    <w:p w14:paraId="583C5703" w14:textId="77777777" w:rsidR="0008051B" w:rsidRPr="00486D18" w:rsidRDefault="0008051B" w:rsidP="0008051B">
      <w:pPr>
        <w:pStyle w:val="Style91"/>
        <w:rPr>
          <w:i w:val="0"/>
          <w:iCs w:val="0"/>
          <w:lang w:val="fr-FR"/>
        </w:rPr>
      </w:pPr>
      <w:proofErr w:type="spellStart"/>
      <w:r w:rsidRPr="00486D18">
        <w:rPr>
          <w:i w:val="0"/>
          <w:iCs w:val="0"/>
          <w:lang w:val="fr-FR"/>
        </w:rPr>
        <w:t>Sub-total</w:t>
      </w:r>
      <w:proofErr w:type="spellEnd"/>
      <w:r w:rsidRPr="00486D18">
        <w:rPr>
          <w:i w:val="0"/>
          <w:iCs w:val="0"/>
          <w:lang w:val="fr-FR"/>
        </w:rPr>
        <w:t xml:space="preserve"> 2024 Non-Article 5 Parties</w:t>
      </w:r>
      <w:r w:rsidRPr="00486D18">
        <w:rPr>
          <w:i w:val="0"/>
          <w:iCs w:val="0"/>
          <w:lang w:val="fr-FR"/>
        </w:rPr>
        <w:tab/>
      </w:r>
      <w:r w:rsidRPr="00486D18">
        <w:rPr>
          <w:i w:val="0"/>
          <w:iCs w:val="0"/>
          <w:lang w:val="fr-FR"/>
        </w:rPr>
        <w:tab/>
        <w:t xml:space="preserve">1,020.67213 </w:t>
      </w:r>
      <w:r w:rsidRPr="00486D18">
        <w:rPr>
          <w:i w:val="0"/>
          <w:iCs w:val="0"/>
          <w:lang w:val="fr-FR"/>
        </w:rPr>
        <w:tab/>
        <w:t>1,703.85214</w:t>
      </w:r>
    </w:p>
    <w:p w14:paraId="1DE2EC6D" w14:textId="77777777" w:rsidR="0008051B" w:rsidRPr="00CB5375" w:rsidRDefault="0008051B" w:rsidP="0008051B">
      <w:pPr>
        <w:pStyle w:val="Style91"/>
        <w:rPr>
          <w:i w:val="0"/>
          <w:iCs w:val="0"/>
        </w:rPr>
      </w:pPr>
      <w:r w:rsidRPr="00CB5375">
        <w:rPr>
          <w:i w:val="0"/>
          <w:iCs w:val="0"/>
        </w:rPr>
        <w:t>Total 2024 All Parties</w:t>
      </w:r>
      <w:r w:rsidRPr="00CB5375">
        <w:rPr>
          <w:i w:val="0"/>
          <w:iCs w:val="0"/>
        </w:rPr>
        <w:tab/>
      </w:r>
      <w:r w:rsidRPr="00CB5375">
        <w:rPr>
          <w:i w:val="0"/>
          <w:iCs w:val="0"/>
        </w:rPr>
        <w:tab/>
        <w:t xml:space="preserve">1,199.20654 </w:t>
      </w:r>
      <w:r w:rsidRPr="00CB5375">
        <w:rPr>
          <w:i w:val="0"/>
          <w:iCs w:val="0"/>
        </w:rPr>
        <w:tab/>
        <w:t>1,813.16214</w:t>
      </w:r>
    </w:p>
    <w:p w14:paraId="2594DF60" w14:textId="77777777" w:rsidR="0008051B" w:rsidRDefault="0008051B" w:rsidP="0008051B">
      <w:pPr>
        <w:pStyle w:val="Style7rec"/>
      </w:pPr>
    </w:p>
    <w:p w14:paraId="5B4A2E2E" w14:textId="77777777" w:rsidR="0008051B" w:rsidRPr="004E1F24" w:rsidRDefault="0008051B" w:rsidP="0008051B">
      <w:pPr>
        <w:pStyle w:val="Normalnumber"/>
        <w:numPr>
          <w:ilvl w:val="0"/>
          <w:numId w:val="0"/>
        </w:numPr>
        <w:sectPr w:rsidR="0008051B" w:rsidRPr="004E1F24" w:rsidSect="0008051B">
          <w:headerReference w:type="first" r:id="rId21"/>
          <w:footnotePr>
            <w:numRestart w:val="eachSect"/>
          </w:footnotePr>
          <w:pgSz w:w="11906" w:h="16838" w:code="9"/>
          <w:pgMar w:top="576" w:right="432" w:bottom="576" w:left="432" w:header="432" w:footer="222" w:gutter="0"/>
          <w:cols w:space="539"/>
          <w:docGrid w:linePitch="360"/>
        </w:sectPr>
      </w:pPr>
    </w:p>
    <w:p w14:paraId="062AEC66" w14:textId="77777777" w:rsidR="003D57A6" w:rsidRPr="004E1F24" w:rsidRDefault="003D57A6" w:rsidP="003D57A6">
      <w:pPr>
        <w:keepNext/>
        <w:keepLines/>
        <w:spacing w:before="480" w:after="240"/>
        <w:ind w:left="1354" w:hanging="1354"/>
        <w:rPr>
          <w:rFonts w:ascii="Calibri" w:hAnsi="Calibri" w:cs="Calibri"/>
          <w:b/>
        </w:rPr>
      </w:pPr>
      <w:r w:rsidRPr="004E1F24">
        <w:rPr>
          <w:rFonts w:ascii="Calibri" w:hAnsi="Calibri" w:cs="Calibri"/>
          <w:b/>
        </w:rPr>
        <w:lastRenderedPageBreak/>
        <w:t>Annex Xa:</w:t>
      </w:r>
      <w:r w:rsidRPr="004E1F24">
        <w:rPr>
          <w:rFonts w:ascii="Calibri" w:hAnsi="Calibri" w:cs="Calibri"/>
          <w:b/>
        </w:rPr>
        <w:tab/>
        <w:t xml:space="preserve">Reported </w:t>
      </w:r>
      <w:r>
        <w:rPr>
          <w:rFonts w:ascii="Calibri" w:hAnsi="Calibri" w:cs="Calibri"/>
          <w:b/>
        </w:rPr>
        <w:t>c</w:t>
      </w:r>
      <w:r w:rsidRPr="004E1F24">
        <w:rPr>
          <w:rFonts w:ascii="Calibri" w:hAnsi="Calibri" w:cs="Calibri"/>
          <w:b/>
        </w:rPr>
        <w:t xml:space="preserve">onsumption of controlled substances for </w:t>
      </w:r>
      <w:r>
        <w:rPr>
          <w:rFonts w:ascii="Calibri" w:hAnsi="Calibri" w:cs="Calibri"/>
          <w:b/>
        </w:rPr>
        <w:t>l</w:t>
      </w:r>
      <w:r w:rsidRPr="004E1F24">
        <w:rPr>
          <w:rFonts w:ascii="Calibri" w:hAnsi="Calibri" w:cs="Calibri"/>
          <w:b/>
        </w:rPr>
        <w:t>aboratory uses (tonnes)</w:t>
      </w:r>
    </w:p>
    <w:tbl>
      <w:tblPr>
        <w:tblW w:w="50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6"/>
        <w:gridCol w:w="950"/>
        <w:gridCol w:w="950"/>
        <w:gridCol w:w="951"/>
        <w:gridCol w:w="951"/>
        <w:gridCol w:w="951"/>
        <w:gridCol w:w="951"/>
        <w:gridCol w:w="951"/>
        <w:gridCol w:w="951"/>
        <w:gridCol w:w="951"/>
        <w:gridCol w:w="951"/>
        <w:gridCol w:w="951"/>
        <w:gridCol w:w="951"/>
        <w:gridCol w:w="951"/>
        <w:gridCol w:w="942"/>
        <w:gridCol w:w="942"/>
      </w:tblGrid>
      <w:tr w:rsidR="003D57A6" w:rsidRPr="004E1F24" w14:paraId="35A2E2AB" w14:textId="77777777" w:rsidTr="00965781">
        <w:trPr>
          <w:cantSplit/>
          <w:tblHeader/>
          <w:jc w:val="center"/>
        </w:trPr>
        <w:tc>
          <w:tcPr>
            <w:tcW w:w="265" w:type="pct"/>
            <w:noWrap/>
            <w:vAlign w:val="bottom"/>
            <w:hideMark/>
          </w:tcPr>
          <w:p w14:paraId="37BBA859"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b/>
                <w:sz w:val="16"/>
                <w:szCs w:val="16"/>
              </w:rPr>
              <w:t>Annex Year</w:t>
            </w:r>
          </w:p>
        </w:tc>
        <w:tc>
          <w:tcPr>
            <w:tcW w:w="316" w:type="pct"/>
          </w:tcPr>
          <w:p w14:paraId="35362703"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2010 tonnes</w:t>
            </w:r>
          </w:p>
        </w:tc>
        <w:tc>
          <w:tcPr>
            <w:tcW w:w="316" w:type="pct"/>
          </w:tcPr>
          <w:p w14:paraId="79837F45"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2011 tonnes</w:t>
            </w:r>
          </w:p>
        </w:tc>
        <w:tc>
          <w:tcPr>
            <w:tcW w:w="316" w:type="pct"/>
          </w:tcPr>
          <w:p w14:paraId="44B66A75"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2012 tonnes</w:t>
            </w:r>
          </w:p>
        </w:tc>
        <w:tc>
          <w:tcPr>
            <w:tcW w:w="316" w:type="pct"/>
          </w:tcPr>
          <w:p w14:paraId="251EF607"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2013 tonnes</w:t>
            </w:r>
          </w:p>
        </w:tc>
        <w:tc>
          <w:tcPr>
            <w:tcW w:w="316" w:type="pct"/>
          </w:tcPr>
          <w:p w14:paraId="2FD1371F"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2014 tonnes</w:t>
            </w:r>
          </w:p>
        </w:tc>
        <w:tc>
          <w:tcPr>
            <w:tcW w:w="316" w:type="pct"/>
          </w:tcPr>
          <w:p w14:paraId="083C6C2B"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2015 tonnes</w:t>
            </w:r>
          </w:p>
        </w:tc>
        <w:tc>
          <w:tcPr>
            <w:tcW w:w="316" w:type="pct"/>
          </w:tcPr>
          <w:p w14:paraId="110E612D"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2016 tonnes</w:t>
            </w:r>
          </w:p>
        </w:tc>
        <w:tc>
          <w:tcPr>
            <w:tcW w:w="316" w:type="pct"/>
          </w:tcPr>
          <w:p w14:paraId="6FB2AD9F"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2017 tonnes</w:t>
            </w:r>
          </w:p>
        </w:tc>
        <w:tc>
          <w:tcPr>
            <w:tcW w:w="316" w:type="pct"/>
          </w:tcPr>
          <w:p w14:paraId="34BBA865"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2018 tonnes</w:t>
            </w:r>
          </w:p>
        </w:tc>
        <w:tc>
          <w:tcPr>
            <w:tcW w:w="316" w:type="pct"/>
          </w:tcPr>
          <w:p w14:paraId="1E37F972"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2019 tonnes</w:t>
            </w:r>
          </w:p>
        </w:tc>
        <w:tc>
          <w:tcPr>
            <w:tcW w:w="316" w:type="pct"/>
          </w:tcPr>
          <w:p w14:paraId="64693A37"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2020 tonnes</w:t>
            </w:r>
          </w:p>
        </w:tc>
        <w:tc>
          <w:tcPr>
            <w:tcW w:w="316" w:type="pct"/>
          </w:tcPr>
          <w:p w14:paraId="33EB4BD7"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2021 tonnes</w:t>
            </w:r>
          </w:p>
        </w:tc>
        <w:tc>
          <w:tcPr>
            <w:tcW w:w="316" w:type="pct"/>
          </w:tcPr>
          <w:p w14:paraId="64C9343F"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2022 tonnes</w:t>
            </w:r>
          </w:p>
        </w:tc>
        <w:tc>
          <w:tcPr>
            <w:tcW w:w="313" w:type="pct"/>
            <w:tcBorders>
              <w:bottom w:val="single" w:sz="4" w:space="0" w:color="auto"/>
            </w:tcBorders>
          </w:tcPr>
          <w:p w14:paraId="15E6371F"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b/>
                <w:sz w:val="16"/>
                <w:szCs w:val="16"/>
              </w:rPr>
              <w:t>2023 tonnes</w:t>
            </w:r>
          </w:p>
        </w:tc>
        <w:tc>
          <w:tcPr>
            <w:tcW w:w="313" w:type="pct"/>
            <w:tcBorders>
              <w:bottom w:val="single" w:sz="4" w:space="0" w:color="auto"/>
            </w:tcBorders>
          </w:tcPr>
          <w:p w14:paraId="3BDD58C2" w14:textId="77777777" w:rsidR="003D57A6" w:rsidRPr="00905C4E"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2024 tonnes</w:t>
            </w:r>
          </w:p>
        </w:tc>
      </w:tr>
      <w:tr w:rsidR="003D57A6" w:rsidRPr="004E1F24" w14:paraId="74D1ADAB" w14:textId="77777777" w:rsidTr="00965781">
        <w:trPr>
          <w:cantSplit/>
          <w:jc w:val="center"/>
        </w:trPr>
        <w:tc>
          <w:tcPr>
            <w:tcW w:w="265" w:type="pct"/>
            <w:noWrap/>
            <w:hideMark/>
          </w:tcPr>
          <w:p w14:paraId="44DE8BF1"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AI</w:t>
            </w:r>
          </w:p>
        </w:tc>
        <w:tc>
          <w:tcPr>
            <w:tcW w:w="316" w:type="pct"/>
            <w:tcBorders>
              <w:top w:val="single" w:sz="6" w:space="0" w:color="auto"/>
              <w:left w:val="single" w:sz="6" w:space="0" w:color="auto"/>
              <w:bottom w:val="single" w:sz="6" w:space="0" w:color="auto"/>
              <w:right w:val="single" w:sz="6" w:space="0" w:color="auto"/>
            </w:tcBorders>
            <w:vAlign w:val="bottom"/>
          </w:tcPr>
          <w:p w14:paraId="28AB83E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35.</w:t>
            </w:r>
            <w:r w:rsidRPr="00972B30">
              <w:rPr>
                <w:rFonts w:asciiTheme="minorHAnsi" w:hAnsiTheme="minorHAnsi" w:cstheme="minorHAnsi"/>
                <w:color w:val="000000"/>
                <w:sz w:val="16"/>
                <w:szCs w:val="16"/>
              </w:rPr>
              <w:t>15292</w:t>
            </w:r>
          </w:p>
        </w:tc>
        <w:tc>
          <w:tcPr>
            <w:tcW w:w="316" w:type="pct"/>
            <w:tcBorders>
              <w:top w:val="single" w:sz="6" w:space="0" w:color="auto"/>
              <w:left w:val="single" w:sz="6" w:space="0" w:color="auto"/>
              <w:bottom w:val="single" w:sz="6" w:space="0" w:color="auto"/>
              <w:right w:val="single" w:sz="6" w:space="0" w:color="auto"/>
            </w:tcBorders>
            <w:vAlign w:val="bottom"/>
          </w:tcPr>
          <w:p w14:paraId="56EF14B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15.</w:t>
            </w:r>
            <w:r w:rsidRPr="00972B30">
              <w:rPr>
                <w:rFonts w:asciiTheme="minorHAnsi" w:hAnsiTheme="minorHAnsi" w:cstheme="minorHAnsi"/>
                <w:color w:val="000000"/>
                <w:sz w:val="16"/>
                <w:szCs w:val="16"/>
              </w:rPr>
              <w:t>953325</w:t>
            </w:r>
          </w:p>
        </w:tc>
        <w:tc>
          <w:tcPr>
            <w:tcW w:w="316" w:type="pct"/>
            <w:tcBorders>
              <w:top w:val="single" w:sz="6" w:space="0" w:color="auto"/>
              <w:left w:val="single" w:sz="6" w:space="0" w:color="auto"/>
              <w:bottom w:val="single" w:sz="6" w:space="0" w:color="auto"/>
              <w:right w:val="single" w:sz="6" w:space="0" w:color="auto"/>
            </w:tcBorders>
            <w:vAlign w:val="bottom"/>
          </w:tcPr>
          <w:p w14:paraId="2CFAC9B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13.</w:t>
            </w:r>
            <w:r w:rsidRPr="00972B30">
              <w:rPr>
                <w:rFonts w:asciiTheme="minorHAnsi" w:hAnsiTheme="minorHAnsi" w:cstheme="minorHAnsi"/>
                <w:color w:val="000000"/>
                <w:sz w:val="16"/>
                <w:szCs w:val="16"/>
              </w:rPr>
              <w:t>549821</w:t>
            </w:r>
          </w:p>
        </w:tc>
        <w:tc>
          <w:tcPr>
            <w:tcW w:w="316" w:type="pct"/>
            <w:tcBorders>
              <w:top w:val="single" w:sz="6" w:space="0" w:color="auto"/>
              <w:left w:val="single" w:sz="6" w:space="0" w:color="auto"/>
              <w:bottom w:val="single" w:sz="6" w:space="0" w:color="auto"/>
              <w:right w:val="single" w:sz="6" w:space="0" w:color="auto"/>
            </w:tcBorders>
            <w:vAlign w:val="bottom"/>
          </w:tcPr>
          <w:p w14:paraId="2C19100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8.</w:t>
            </w:r>
            <w:r w:rsidRPr="00972B30">
              <w:rPr>
                <w:rFonts w:asciiTheme="minorHAnsi" w:hAnsiTheme="minorHAnsi" w:cstheme="minorHAnsi"/>
                <w:color w:val="000000"/>
                <w:sz w:val="16"/>
                <w:szCs w:val="16"/>
              </w:rPr>
              <w:t>94287</w:t>
            </w:r>
          </w:p>
        </w:tc>
        <w:tc>
          <w:tcPr>
            <w:tcW w:w="316" w:type="pct"/>
            <w:tcBorders>
              <w:top w:val="single" w:sz="6" w:space="0" w:color="auto"/>
              <w:left w:val="single" w:sz="6" w:space="0" w:color="auto"/>
              <w:bottom w:val="single" w:sz="6" w:space="0" w:color="auto"/>
              <w:right w:val="single" w:sz="6" w:space="0" w:color="auto"/>
            </w:tcBorders>
            <w:vAlign w:val="bottom"/>
          </w:tcPr>
          <w:p w14:paraId="5889A0C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11.</w:t>
            </w:r>
            <w:r w:rsidRPr="00972B30">
              <w:rPr>
                <w:rFonts w:asciiTheme="minorHAnsi" w:hAnsiTheme="minorHAnsi" w:cstheme="minorHAnsi"/>
                <w:color w:val="000000"/>
                <w:sz w:val="16"/>
                <w:szCs w:val="16"/>
              </w:rPr>
              <w:t>524559</w:t>
            </w:r>
          </w:p>
        </w:tc>
        <w:tc>
          <w:tcPr>
            <w:tcW w:w="316" w:type="pct"/>
            <w:tcBorders>
              <w:top w:val="single" w:sz="6" w:space="0" w:color="auto"/>
              <w:left w:val="single" w:sz="6" w:space="0" w:color="auto"/>
              <w:bottom w:val="single" w:sz="6" w:space="0" w:color="auto"/>
              <w:right w:val="single" w:sz="6" w:space="0" w:color="auto"/>
            </w:tcBorders>
            <w:vAlign w:val="bottom"/>
          </w:tcPr>
          <w:p w14:paraId="32E90AB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7.</w:t>
            </w:r>
            <w:r w:rsidRPr="00972B30">
              <w:rPr>
                <w:rFonts w:asciiTheme="minorHAnsi" w:hAnsiTheme="minorHAnsi" w:cstheme="minorHAnsi"/>
                <w:color w:val="000000"/>
                <w:sz w:val="16"/>
                <w:szCs w:val="16"/>
              </w:rPr>
              <w:t>469573</w:t>
            </w:r>
          </w:p>
        </w:tc>
        <w:tc>
          <w:tcPr>
            <w:tcW w:w="316" w:type="pct"/>
            <w:tcBorders>
              <w:top w:val="single" w:sz="6" w:space="0" w:color="auto"/>
              <w:left w:val="single" w:sz="6" w:space="0" w:color="auto"/>
              <w:bottom w:val="single" w:sz="6" w:space="0" w:color="auto"/>
              <w:right w:val="single" w:sz="6" w:space="0" w:color="auto"/>
            </w:tcBorders>
            <w:vAlign w:val="bottom"/>
          </w:tcPr>
          <w:p w14:paraId="314DF3D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3.</w:t>
            </w:r>
            <w:r w:rsidRPr="00972B30">
              <w:rPr>
                <w:rFonts w:asciiTheme="minorHAnsi" w:hAnsiTheme="minorHAnsi" w:cstheme="minorHAnsi"/>
                <w:color w:val="000000"/>
                <w:sz w:val="16"/>
                <w:szCs w:val="16"/>
              </w:rPr>
              <w:t>924015</w:t>
            </w:r>
          </w:p>
        </w:tc>
        <w:tc>
          <w:tcPr>
            <w:tcW w:w="316" w:type="pct"/>
            <w:tcBorders>
              <w:top w:val="single" w:sz="6" w:space="0" w:color="auto"/>
              <w:left w:val="single" w:sz="6" w:space="0" w:color="auto"/>
              <w:bottom w:val="single" w:sz="6" w:space="0" w:color="auto"/>
              <w:right w:val="single" w:sz="6" w:space="0" w:color="auto"/>
            </w:tcBorders>
            <w:vAlign w:val="bottom"/>
          </w:tcPr>
          <w:p w14:paraId="168F55C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3.</w:t>
            </w:r>
            <w:r w:rsidRPr="00972B30">
              <w:rPr>
                <w:rFonts w:asciiTheme="minorHAnsi" w:hAnsiTheme="minorHAnsi" w:cstheme="minorHAnsi"/>
                <w:color w:val="000000"/>
                <w:sz w:val="16"/>
                <w:szCs w:val="16"/>
              </w:rPr>
              <w:t>106801</w:t>
            </w:r>
          </w:p>
        </w:tc>
        <w:tc>
          <w:tcPr>
            <w:tcW w:w="316" w:type="pct"/>
            <w:tcBorders>
              <w:top w:val="single" w:sz="6" w:space="0" w:color="auto"/>
              <w:left w:val="single" w:sz="6" w:space="0" w:color="auto"/>
              <w:bottom w:val="single" w:sz="6" w:space="0" w:color="auto"/>
              <w:right w:val="single" w:sz="6" w:space="0" w:color="auto"/>
            </w:tcBorders>
            <w:vAlign w:val="bottom"/>
          </w:tcPr>
          <w:p w14:paraId="13DA2CE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127489</w:t>
            </w:r>
          </w:p>
        </w:tc>
        <w:tc>
          <w:tcPr>
            <w:tcW w:w="316" w:type="pct"/>
            <w:tcBorders>
              <w:top w:val="single" w:sz="6" w:space="0" w:color="auto"/>
              <w:left w:val="single" w:sz="6" w:space="0" w:color="auto"/>
              <w:bottom w:val="single" w:sz="6" w:space="0" w:color="auto"/>
              <w:right w:val="single" w:sz="6" w:space="0" w:color="auto"/>
            </w:tcBorders>
            <w:vAlign w:val="bottom"/>
          </w:tcPr>
          <w:p w14:paraId="33FA491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022396</w:t>
            </w:r>
          </w:p>
        </w:tc>
        <w:tc>
          <w:tcPr>
            <w:tcW w:w="316" w:type="pct"/>
            <w:tcBorders>
              <w:top w:val="single" w:sz="6" w:space="0" w:color="auto"/>
              <w:left w:val="single" w:sz="6" w:space="0" w:color="auto"/>
              <w:bottom w:val="single" w:sz="6" w:space="0" w:color="auto"/>
              <w:right w:val="single" w:sz="6" w:space="0" w:color="auto"/>
            </w:tcBorders>
            <w:vAlign w:val="bottom"/>
          </w:tcPr>
          <w:p w14:paraId="23D25AF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149502</w:t>
            </w:r>
          </w:p>
        </w:tc>
        <w:tc>
          <w:tcPr>
            <w:tcW w:w="316" w:type="pct"/>
            <w:tcBorders>
              <w:top w:val="single" w:sz="6" w:space="0" w:color="auto"/>
              <w:left w:val="single" w:sz="6" w:space="0" w:color="auto"/>
              <w:bottom w:val="single" w:sz="6" w:space="0" w:color="auto"/>
              <w:right w:val="single" w:sz="6" w:space="0" w:color="auto"/>
            </w:tcBorders>
            <w:vAlign w:val="bottom"/>
          </w:tcPr>
          <w:p w14:paraId="57F848E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018795</w:t>
            </w:r>
          </w:p>
        </w:tc>
        <w:tc>
          <w:tcPr>
            <w:tcW w:w="316" w:type="pct"/>
            <w:tcBorders>
              <w:top w:val="single" w:sz="6" w:space="0" w:color="auto"/>
              <w:left w:val="single" w:sz="6" w:space="0" w:color="auto"/>
              <w:bottom w:val="single" w:sz="6" w:space="0" w:color="auto"/>
              <w:right w:val="single" w:sz="6" w:space="0" w:color="auto"/>
            </w:tcBorders>
            <w:vAlign w:val="bottom"/>
          </w:tcPr>
          <w:p w14:paraId="6B11FFA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001977</w:t>
            </w:r>
          </w:p>
        </w:tc>
        <w:tc>
          <w:tcPr>
            <w:tcW w:w="313" w:type="pct"/>
            <w:tcBorders>
              <w:top w:val="single" w:sz="6" w:space="0" w:color="auto"/>
              <w:left w:val="single" w:sz="6" w:space="0" w:color="auto"/>
              <w:bottom w:val="single" w:sz="6" w:space="0" w:color="auto"/>
              <w:right w:val="single" w:sz="6" w:space="0" w:color="auto"/>
            </w:tcBorders>
            <w:vAlign w:val="bottom"/>
          </w:tcPr>
          <w:p w14:paraId="2C8A019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027382</w:t>
            </w:r>
          </w:p>
        </w:tc>
        <w:tc>
          <w:tcPr>
            <w:tcW w:w="313" w:type="pct"/>
            <w:tcBorders>
              <w:top w:val="single" w:sz="6" w:space="0" w:color="auto"/>
              <w:left w:val="single" w:sz="6" w:space="0" w:color="auto"/>
              <w:bottom w:val="single" w:sz="6" w:space="0" w:color="auto"/>
              <w:right w:val="single" w:sz="6" w:space="0" w:color="auto"/>
            </w:tcBorders>
            <w:vAlign w:val="bottom"/>
          </w:tcPr>
          <w:p w14:paraId="456CAA65" w14:textId="77777777" w:rsidR="003D57A6" w:rsidRPr="00905C4E"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4.014546</w:t>
            </w:r>
          </w:p>
        </w:tc>
      </w:tr>
      <w:tr w:rsidR="003D57A6" w:rsidRPr="004E1F24" w14:paraId="5248138A" w14:textId="77777777" w:rsidTr="00965781">
        <w:trPr>
          <w:cantSplit/>
          <w:jc w:val="center"/>
        </w:trPr>
        <w:tc>
          <w:tcPr>
            <w:tcW w:w="265" w:type="pct"/>
            <w:noWrap/>
            <w:hideMark/>
          </w:tcPr>
          <w:p w14:paraId="2B00762E"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AII</w:t>
            </w:r>
          </w:p>
        </w:tc>
        <w:tc>
          <w:tcPr>
            <w:tcW w:w="316" w:type="pct"/>
            <w:tcBorders>
              <w:top w:val="single" w:sz="6" w:space="0" w:color="auto"/>
              <w:left w:val="single" w:sz="6" w:space="0" w:color="auto"/>
              <w:bottom w:val="single" w:sz="6" w:space="0" w:color="auto"/>
              <w:right w:val="single" w:sz="6" w:space="0" w:color="auto"/>
            </w:tcBorders>
            <w:vAlign w:val="bottom"/>
          </w:tcPr>
          <w:p w14:paraId="4BC27C5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0.20003</w:t>
            </w:r>
          </w:p>
        </w:tc>
        <w:tc>
          <w:tcPr>
            <w:tcW w:w="316" w:type="pct"/>
            <w:tcBorders>
              <w:top w:val="single" w:sz="6" w:space="0" w:color="auto"/>
              <w:left w:val="single" w:sz="6" w:space="0" w:color="auto"/>
              <w:bottom w:val="single" w:sz="6" w:space="0" w:color="auto"/>
              <w:right w:val="single" w:sz="6" w:space="0" w:color="auto"/>
            </w:tcBorders>
            <w:vAlign w:val="bottom"/>
          </w:tcPr>
          <w:p w14:paraId="7F28968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0.006</w:t>
            </w:r>
          </w:p>
        </w:tc>
        <w:tc>
          <w:tcPr>
            <w:tcW w:w="316" w:type="pct"/>
            <w:tcBorders>
              <w:top w:val="single" w:sz="6" w:space="0" w:color="auto"/>
              <w:left w:val="single" w:sz="6" w:space="0" w:color="auto"/>
              <w:bottom w:val="single" w:sz="6" w:space="0" w:color="auto"/>
              <w:right w:val="single" w:sz="6" w:space="0" w:color="auto"/>
            </w:tcBorders>
            <w:vAlign w:val="bottom"/>
          </w:tcPr>
          <w:p w14:paraId="5322B39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0.02</w:t>
            </w:r>
          </w:p>
        </w:tc>
        <w:tc>
          <w:tcPr>
            <w:tcW w:w="316" w:type="pct"/>
            <w:tcBorders>
              <w:top w:val="single" w:sz="6" w:space="0" w:color="auto"/>
              <w:left w:val="single" w:sz="6" w:space="0" w:color="auto"/>
              <w:bottom w:val="single" w:sz="6" w:space="0" w:color="auto"/>
              <w:right w:val="single" w:sz="6" w:space="0" w:color="auto"/>
            </w:tcBorders>
            <w:vAlign w:val="bottom"/>
          </w:tcPr>
          <w:p w14:paraId="7550BB3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014</w:t>
            </w:r>
          </w:p>
        </w:tc>
        <w:tc>
          <w:tcPr>
            <w:tcW w:w="316" w:type="pct"/>
            <w:tcBorders>
              <w:top w:val="single" w:sz="6" w:space="0" w:color="auto"/>
              <w:left w:val="single" w:sz="6" w:space="0" w:color="auto"/>
              <w:bottom w:val="single" w:sz="6" w:space="0" w:color="auto"/>
              <w:right w:val="single" w:sz="6" w:space="0" w:color="auto"/>
            </w:tcBorders>
            <w:vAlign w:val="bottom"/>
          </w:tcPr>
          <w:p w14:paraId="352BF80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006</w:t>
            </w:r>
          </w:p>
        </w:tc>
        <w:tc>
          <w:tcPr>
            <w:tcW w:w="316" w:type="pct"/>
            <w:tcBorders>
              <w:top w:val="single" w:sz="6" w:space="0" w:color="auto"/>
              <w:left w:val="single" w:sz="6" w:space="0" w:color="auto"/>
              <w:bottom w:val="single" w:sz="6" w:space="0" w:color="auto"/>
              <w:right w:val="single" w:sz="6" w:space="0" w:color="auto"/>
            </w:tcBorders>
            <w:vAlign w:val="bottom"/>
          </w:tcPr>
          <w:p w14:paraId="72D677C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w:t>
            </w:r>
          </w:p>
        </w:tc>
        <w:tc>
          <w:tcPr>
            <w:tcW w:w="316" w:type="pct"/>
            <w:tcBorders>
              <w:top w:val="single" w:sz="6" w:space="0" w:color="auto"/>
              <w:left w:val="single" w:sz="6" w:space="0" w:color="auto"/>
              <w:bottom w:val="single" w:sz="6" w:space="0" w:color="auto"/>
              <w:right w:val="single" w:sz="6" w:space="0" w:color="auto"/>
            </w:tcBorders>
            <w:vAlign w:val="bottom"/>
          </w:tcPr>
          <w:p w14:paraId="28BF2F8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031</w:t>
            </w:r>
          </w:p>
        </w:tc>
        <w:tc>
          <w:tcPr>
            <w:tcW w:w="316" w:type="pct"/>
            <w:tcBorders>
              <w:top w:val="single" w:sz="6" w:space="0" w:color="auto"/>
              <w:left w:val="single" w:sz="6" w:space="0" w:color="auto"/>
              <w:bottom w:val="single" w:sz="6" w:space="0" w:color="auto"/>
              <w:right w:val="single" w:sz="6" w:space="0" w:color="auto"/>
            </w:tcBorders>
            <w:vAlign w:val="bottom"/>
          </w:tcPr>
          <w:p w14:paraId="498FBE5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0.0502</w:t>
            </w:r>
          </w:p>
        </w:tc>
        <w:tc>
          <w:tcPr>
            <w:tcW w:w="316" w:type="pct"/>
            <w:tcBorders>
              <w:top w:val="single" w:sz="6" w:space="0" w:color="auto"/>
              <w:left w:val="single" w:sz="6" w:space="0" w:color="auto"/>
              <w:bottom w:val="single" w:sz="6" w:space="0" w:color="auto"/>
              <w:right w:val="single" w:sz="6" w:space="0" w:color="auto"/>
            </w:tcBorders>
            <w:vAlign w:val="bottom"/>
          </w:tcPr>
          <w:p w14:paraId="2A85D71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8.50E-05</w:t>
            </w:r>
          </w:p>
        </w:tc>
        <w:tc>
          <w:tcPr>
            <w:tcW w:w="316" w:type="pct"/>
            <w:tcBorders>
              <w:top w:val="single" w:sz="6" w:space="0" w:color="auto"/>
              <w:left w:val="single" w:sz="6" w:space="0" w:color="auto"/>
              <w:bottom w:val="single" w:sz="6" w:space="0" w:color="auto"/>
              <w:right w:val="single" w:sz="6" w:space="0" w:color="auto"/>
            </w:tcBorders>
            <w:vAlign w:val="bottom"/>
          </w:tcPr>
          <w:p w14:paraId="6B994BC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012028</w:t>
            </w:r>
          </w:p>
        </w:tc>
        <w:tc>
          <w:tcPr>
            <w:tcW w:w="316" w:type="pct"/>
            <w:tcBorders>
              <w:top w:val="single" w:sz="6" w:space="0" w:color="auto"/>
              <w:left w:val="single" w:sz="6" w:space="0" w:color="auto"/>
              <w:bottom w:val="single" w:sz="6" w:space="0" w:color="auto"/>
              <w:right w:val="single" w:sz="6" w:space="0" w:color="auto"/>
            </w:tcBorders>
            <w:vAlign w:val="bottom"/>
          </w:tcPr>
          <w:p w14:paraId="72FCAA2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0.000106</w:t>
            </w:r>
          </w:p>
        </w:tc>
        <w:tc>
          <w:tcPr>
            <w:tcW w:w="316" w:type="pct"/>
            <w:tcBorders>
              <w:top w:val="single" w:sz="6" w:space="0" w:color="auto"/>
              <w:left w:val="single" w:sz="6" w:space="0" w:color="auto"/>
              <w:bottom w:val="single" w:sz="6" w:space="0" w:color="auto"/>
              <w:right w:val="single" w:sz="6" w:space="0" w:color="auto"/>
            </w:tcBorders>
            <w:vAlign w:val="bottom"/>
          </w:tcPr>
          <w:p w14:paraId="6219192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6" w:space="0" w:color="auto"/>
              <w:right w:val="single" w:sz="6" w:space="0" w:color="auto"/>
            </w:tcBorders>
            <w:vAlign w:val="bottom"/>
          </w:tcPr>
          <w:p w14:paraId="77E6A57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0.0001</w:t>
            </w:r>
          </w:p>
        </w:tc>
        <w:tc>
          <w:tcPr>
            <w:tcW w:w="313" w:type="pct"/>
            <w:tcBorders>
              <w:top w:val="single" w:sz="6" w:space="0" w:color="auto"/>
              <w:left w:val="single" w:sz="6" w:space="0" w:color="auto"/>
              <w:bottom w:val="single" w:sz="6" w:space="0" w:color="auto"/>
              <w:right w:val="single" w:sz="6" w:space="0" w:color="auto"/>
            </w:tcBorders>
            <w:vAlign w:val="bottom"/>
          </w:tcPr>
          <w:p w14:paraId="6665A35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3" w:type="pct"/>
            <w:tcBorders>
              <w:top w:val="single" w:sz="6" w:space="0" w:color="auto"/>
              <w:left w:val="single" w:sz="6" w:space="0" w:color="auto"/>
              <w:bottom w:val="single" w:sz="6" w:space="0" w:color="auto"/>
              <w:right w:val="single" w:sz="6" w:space="0" w:color="auto"/>
            </w:tcBorders>
            <w:vAlign w:val="bottom"/>
          </w:tcPr>
          <w:p w14:paraId="6437F893" w14:textId="77777777" w:rsidR="003D57A6" w:rsidRPr="00905C4E" w:rsidRDefault="003D57A6" w:rsidP="00965781">
            <w:pPr>
              <w:tabs>
                <w:tab w:val="decimal" w:pos="288"/>
              </w:tabs>
              <w:spacing w:before="40" w:after="40"/>
              <w:jc w:val="center"/>
              <w:rPr>
                <w:rFonts w:asciiTheme="minorHAnsi" w:eastAsia="SimSun" w:hAnsiTheme="minorHAnsi" w:cstheme="minorHAnsi"/>
                <w:color w:val="000000"/>
                <w:sz w:val="16"/>
                <w:szCs w:val="16"/>
              </w:rPr>
            </w:pPr>
            <w:r w:rsidRPr="00972B30">
              <w:rPr>
                <w:rFonts w:asciiTheme="minorHAnsi" w:eastAsia="SimSun" w:hAnsiTheme="minorHAnsi" w:cstheme="minorHAnsi"/>
                <w:color w:val="000000"/>
                <w:sz w:val="16"/>
                <w:szCs w:val="16"/>
              </w:rPr>
              <w:t>4.00E-09</w:t>
            </w:r>
          </w:p>
        </w:tc>
      </w:tr>
      <w:tr w:rsidR="003D57A6" w:rsidRPr="004E1F24" w14:paraId="541CE00C" w14:textId="77777777" w:rsidTr="00965781">
        <w:trPr>
          <w:cantSplit/>
          <w:jc w:val="center"/>
        </w:trPr>
        <w:tc>
          <w:tcPr>
            <w:tcW w:w="265" w:type="pct"/>
            <w:noWrap/>
            <w:hideMark/>
          </w:tcPr>
          <w:p w14:paraId="322283CE"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BI</w:t>
            </w:r>
          </w:p>
        </w:tc>
        <w:tc>
          <w:tcPr>
            <w:tcW w:w="316" w:type="pct"/>
            <w:tcBorders>
              <w:top w:val="single" w:sz="6" w:space="0" w:color="auto"/>
              <w:left w:val="single" w:sz="6" w:space="0" w:color="auto"/>
              <w:bottom w:val="single" w:sz="6" w:space="0" w:color="auto"/>
              <w:right w:val="single" w:sz="6" w:space="0" w:color="auto"/>
            </w:tcBorders>
            <w:vAlign w:val="bottom"/>
          </w:tcPr>
          <w:p w14:paraId="7127342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0.002</w:t>
            </w:r>
          </w:p>
        </w:tc>
        <w:tc>
          <w:tcPr>
            <w:tcW w:w="316" w:type="pct"/>
            <w:tcBorders>
              <w:top w:val="single" w:sz="6" w:space="0" w:color="auto"/>
              <w:left w:val="single" w:sz="6" w:space="0" w:color="auto"/>
              <w:bottom w:val="single" w:sz="6" w:space="0" w:color="auto"/>
              <w:right w:val="single" w:sz="6" w:space="0" w:color="auto"/>
            </w:tcBorders>
            <w:vAlign w:val="bottom"/>
          </w:tcPr>
          <w:p w14:paraId="080980F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6" w:space="0" w:color="auto"/>
              <w:right w:val="single" w:sz="6" w:space="0" w:color="auto"/>
            </w:tcBorders>
            <w:vAlign w:val="bottom"/>
          </w:tcPr>
          <w:p w14:paraId="6FA606E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0.002</w:t>
            </w:r>
          </w:p>
        </w:tc>
        <w:tc>
          <w:tcPr>
            <w:tcW w:w="316" w:type="pct"/>
            <w:tcBorders>
              <w:top w:val="single" w:sz="6" w:space="0" w:color="auto"/>
              <w:left w:val="single" w:sz="6" w:space="0" w:color="auto"/>
              <w:bottom w:val="single" w:sz="6" w:space="0" w:color="auto"/>
              <w:right w:val="single" w:sz="6" w:space="0" w:color="auto"/>
            </w:tcBorders>
          </w:tcPr>
          <w:p w14:paraId="4F63D76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0.01</w:t>
            </w:r>
          </w:p>
        </w:tc>
        <w:tc>
          <w:tcPr>
            <w:tcW w:w="316" w:type="pct"/>
            <w:tcBorders>
              <w:top w:val="single" w:sz="6" w:space="0" w:color="auto"/>
              <w:left w:val="single" w:sz="6" w:space="0" w:color="auto"/>
              <w:bottom w:val="single" w:sz="6" w:space="0" w:color="auto"/>
              <w:right w:val="single" w:sz="6" w:space="0" w:color="auto"/>
            </w:tcBorders>
          </w:tcPr>
          <w:p w14:paraId="444C9F8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sz w:val="16"/>
                <w:szCs w:val="16"/>
              </w:rPr>
              <w:t>6.00E-10</w:t>
            </w:r>
          </w:p>
        </w:tc>
        <w:tc>
          <w:tcPr>
            <w:tcW w:w="316" w:type="pct"/>
            <w:tcBorders>
              <w:top w:val="single" w:sz="6" w:space="0" w:color="auto"/>
              <w:left w:val="single" w:sz="6" w:space="0" w:color="auto"/>
              <w:bottom w:val="single" w:sz="6" w:space="0" w:color="auto"/>
              <w:right w:val="single" w:sz="6" w:space="0" w:color="auto"/>
            </w:tcBorders>
          </w:tcPr>
          <w:p w14:paraId="4A91E97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0.01</w:t>
            </w:r>
          </w:p>
        </w:tc>
        <w:tc>
          <w:tcPr>
            <w:tcW w:w="316" w:type="pct"/>
            <w:tcBorders>
              <w:top w:val="single" w:sz="6" w:space="0" w:color="auto"/>
              <w:left w:val="single" w:sz="6" w:space="0" w:color="auto"/>
              <w:bottom w:val="single" w:sz="6" w:space="0" w:color="auto"/>
              <w:right w:val="single" w:sz="6" w:space="0" w:color="auto"/>
            </w:tcBorders>
            <w:vAlign w:val="bottom"/>
          </w:tcPr>
          <w:p w14:paraId="5AB5929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6" w:space="0" w:color="auto"/>
              <w:right w:val="single" w:sz="6" w:space="0" w:color="auto"/>
            </w:tcBorders>
            <w:vAlign w:val="bottom"/>
          </w:tcPr>
          <w:p w14:paraId="02C6162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6" w:space="0" w:color="auto"/>
              <w:right w:val="single" w:sz="6" w:space="0" w:color="auto"/>
            </w:tcBorders>
            <w:vAlign w:val="bottom"/>
          </w:tcPr>
          <w:p w14:paraId="044BD75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4.00E-07</w:t>
            </w:r>
          </w:p>
        </w:tc>
        <w:tc>
          <w:tcPr>
            <w:tcW w:w="316" w:type="pct"/>
            <w:tcBorders>
              <w:top w:val="single" w:sz="6" w:space="0" w:color="auto"/>
              <w:left w:val="single" w:sz="6" w:space="0" w:color="auto"/>
              <w:bottom w:val="single" w:sz="6" w:space="0" w:color="auto"/>
              <w:right w:val="single" w:sz="6" w:space="0" w:color="auto"/>
            </w:tcBorders>
            <w:vAlign w:val="bottom"/>
          </w:tcPr>
          <w:p w14:paraId="6C90046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0.002</w:t>
            </w:r>
          </w:p>
        </w:tc>
        <w:tc>
          <w:tcPr>
            <w:tcW w:w="316" w:type="pct"/>
            <w:tcBorders>
              <w:top w:val="single" w:sz="6" w:space="0" w:color="auto"/>
              <w:left w:val="single" w:sz="6" w:space="0" w:color="auto"/>
              <w:bottom w:val="single" w:sz="6" w:space="0" w:color="auto"/>
              <w:right w:val="single" w:sz="6" w:space="0" w:color="auto"/>
            </w:tcBorders>
            <w:vAlign w:val="bottom"/>
          </w:tcPr>
          <w:p w14:paraId="6C0613A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0.002</w:t>
            </w:r>
          </w:p>
        </w:tc>
        <w:tc>
          <w:tcPr>
            <w:tcW w:w="316" w:type="pct"/>
            <w:tcBorders>
              <w:top w:val="single" w:sz="6" w:space="0" w:color="auto"/>
              <w:left w:val="single" w:sz="6" w:space="0" w:color="auto"/>
              <w:bottom w:val="single" w:sz="6" w:space="0" w:color="auto"/>
              <w:right w:val="single" w:sz="6" w:space="0" w:color="auto"/>
            </w:tcBorders>
            <w:vAlign w:val="bottom"/>
          </w:tcPr>
          <w:p w14:paraId="402C4DA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6" w:space="0" w:color="auto"/>
              <w:right w:val="single" w:sz="6" w:space="0" w:color="auto"/>
            </w:tcBorders>
            <w:vAlign w:val="bottom"/>
          </w:tcPr>
          <w:p w14:paraId="7EACAA4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3.00E-09</w:t>
            </w:r>
          </w:p>
        </w:tc>
        <w:tc>
          <w:tcPr>
            <w:tcW w:w="313" w:type="pct"/>
            <w:tcBorders>
              <w:top w:val="single" w:sz="6" w:space="0" w:color="auto"/>
              <w:left w:val="single" w:sz="6" w:space="0" w:color="auto"/>
              <w:bottom w:val="single" w:sz="6" w:space="0" w:color="auto"/>
              <w:right w:val="single" w:sz="6" w:space="0" w:color="auto"/>
            </w:tcBorders>
            <w:vAlign w:val="bottom"/>
          </w:tcPr>
          <w:p w14:paraId="410C799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00021</w:t>
            </w:r>
          </w:p>
        </w:tc>
        <w:tc>
          <w:tcPr>
            <w:tcW w:w="313" w:type="pct"/>
            <w:tcBorders>
              <w:top w:val="single" w:sz="6" w:space="0" w:color="auto"/>
              <w:left w:val="single" w:sz="6" w:space="0" w:color="auto"/>
              <w:bottom w:val="single" w:sz="6" w:space="0" w:color="auto"/>
              <w:right w:val="single" w:sz="6" w:space="0" w:color="auto"/>
            </w:tcBorders>
            <w:vAlign w:val="bottom"/>
          </w:tcPr>
          <w:p w14:paraId="16A1B156" w14:textId="77777777" w:rsidR="003D57A6" w:rsidRPr="00905C4E" w:rsidRDefault="003D57A6" w:rsidP="00965781">
            <w:pPr>
              <w:tabs>
                <w:tab w:val="decimal" w:pos="288"/>
              </w:tabs>
              <w:spacing w:before="40" w:after="40"/>
              <w:jc w:val="center"/>
              <w:rPr>
                <w:rFonts w:asciiTheme="minorHAnsi" w:eastAsia="SimSun" w:hAnsiTheme="minorHAnsi" w:cstheme="minorHAnsi"/>
                <w:color w:val="000000"/>
                <w:sz w:val="16"/>
                <w:szCs w:val="16"/>
              </w:rPr>
            </w:pPr>
            <w:r w:rsidRPr="00972B30">
              <w:rPr>
                <w:rFonts w:asciiTheme="minorHAnsi" w:eastAsia="SimSun" w:hAnsiTheme="minorHAnsi" w:cstheme="minorHAnsi"/>
                <w:color w:val="000000"/>
                <w:sz w:val="16"/>
                <w:szCs w:val="16"/>
              </w:rPr>
              <w:t>6.00E-09</w:t>
            </w:r>
          </w:p>
        </w:tc>
      </w:tr>
      <w:tr w:rsidR="003D57A6" w:rsidRPr="004E1F24" w14:paraId="7DFBDC2A" w14:textId="77777777" w:rsidTr="00965781">
        <w:trPr>
          <w:cantSplit/>
          <w:jc w:val="center"/>
        </w:trPr>
        <w:tc>
          <w:tcPr>
            <w:tcW w:w="265" w:type="pct"/>
            <w:noWrap/>
            <w:hideMark/>
          </w:tcPr>
          <w:p w14:paraId="72CC01DA"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BII</w:t>
            </w:r>
          </w:p>
        </w:tc>
        <w:tc>
          <w:tcPr>
            <w:tcW w:w="316" w:type="pct"/>
            <w:tcBorders>
              <w:top w:val="single" w:sz="6" w:space="0" w:color="auto"/>
              <w:left w:val="single" w:sz="6" w:space="0" w:color="auto"/>
              <w:bottom w:val="single" w:sz="6" w:space="0" w:color="auto"/>
              <w:right w:val="single" w:sz="6" w:space="0" w:color="auto"/>
            </w:tcBorders>
          </w:tcPr>
          <w:p w14:paraId="176FEBB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313.97645</w:t>
            </w:r>
          </w:p>
        </w:tc>
        <w:tc>
          <w:tcPr>
            <w:tcW w:w="316" w:type="pct"/>
            <w:tcBorders>
              <w:top w:val="single" w:sz="6" w:space="0" w:color="auto"/>
              <w:left w:val="single" w:sz="6" w:space="0" w:color="auto"/>
              <w:bottom w:val="single" w:sz="6" w:space="0" w:color="auto"/>
              <w:right w:val="single" w:sz="6" w:space="0" w:color="auto"/>
            </w:tcBorders>
          </w:tcPr>
          <w:p w14:paraId="3BB2144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260.83713</w:t>
            </w:r>
          </w:p>
        </w:tc>
        <w:tc>
          <w:tcPr>
            <w:tcW w:w="316" w:type="pct"/>
            <w:tcBorders>
              <w:top w:val="single" w:sz="6" w:space="0" w:color="auto"/>
              <w:left w:val="single" w:sz="6" w:space="0" w:color="auto"/>
              <w:bottom w:val="single" w:sz="6" w:space="0" w:color="auto"/>
              <w:right w:val="single" w:sz="6" w:space="0" w:color="auto"/>
            </w:tcBorders>
          </w:tcPr>
          <w:p w14:paraId="39C006D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204.48278</w:t>
            </w:r>
          </w:p>
        </w:tc>
        <w:tc>
          <w:tcPr>
            <w:tcW w:w="316" w:type="pct"/>
            <w:tcBorders>
              <w:top w:val="single" w:sz="6" w:space="0" w:color="auto"/>
              <w:left w:val="single" w:sz="6" w:space="0" w:color="auto"/>
              <w:bottom w:val="single" w:sz="6" w:space="0" w:color="auto"/>
              <w:right w:val="single" w:sz="6" w:space="0" w:color="auto"/>
            </w:tcBorders>
          </w:tcPr>
          <w:p w14:paraId="16D317F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222.06573</w:t>
            </w:r>
          </w:p>
        </w:tc>
        <w:tc>
          <w:tcPr>
            <w:tcW w:w="316" w:type="pct"/>
            <w:tcBorders>
              <w:top w:val="single" w:sz="6" w:space="0" w:color="auto"/>
              <w:left w:val="single" w:sz="6" w:space="0" w:color="auto"/>
              <w:bottom w:val="single" w:sz="6" w:space="0" w:color="auto"/>
              <w:right w:val="single" w:sz="6" w:space="0" w:color="auto"/>
            </w:tcBorders>
          </w:tcPr>
          <w:p w14:paraId="3B49FDA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214.4778</w:t>
            </w:r>
          </w:p>
        </w:tc>
        <w:tc>
          <w:tcPr>
            <w:tcW w:w="316" w:type="pct"/>
            <w:tcBorders>
              <w:top w:val="single" w:sz="6" w:space="0" w:color="auto"/>
              <w:left w:val="single" w:sz="6" w:space="0" w:color="auto"/>
              <w:bottom w:val="single" w:sz="6" w:space="0" w:color="auto"/>
              <w:right w:val="single" w:sz="6" w:space="0" w:color="auto"/>
            </w:tcBorders>
          </w:tcPr>
          <w:p w14:paraId="20948A4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138.49987</w:t>
            </w:r>
          </w:p>
        </w:tc>
        <w:tc>
          <w:tcPr>
            <w:tcW w:w="316" w:type="pct"/>
            <w:tcBorders>
              <w:top w:val="single" w:sz="6" w:space="0" w:color="auto"/>
              <w:left w:val="single" w:sz="6" w:space="0" w:color="auto"/>
              <w:bottom w:val="single" w:sz="6" w:space="0" w:color="auto"/>
              <w:right w:val="single" w:sz="6" w:space="0" w:color="auto"/>
            </w:tcBorders>
          </w:tcPr>
          <w:p w14:paraId="7D893F0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151.75994</w:t>
            </w:r>
          </w:p>
        </w:tc>
        <w:tc>
          <w:tcPr>
            <w:tcW w:w="316" w:type="pct"/>
            <w:tcBorders>
              <w:top w:val="single" w:sz="6" w:space="0" w:color="auto"/>
              <w:left w:val="single" w:sz="6" w:space="0" w:color="auto"/>
              <w:bottom w:val="single" w:sz="6" w:space="0" w:color="auto"/>
              <w:right w:val="single" w:sz="6" w:space="0" w:color="auto"/>
            </w:tcBorders>
          </w:tcPr>
          <w:p w14:paraId="1544A23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159.30528</w:t>
            </w:r>
          </w:p>
        </w:tc>
        <w:tc>
          <w:tcPr>
            <w:tcW w:w="316" w:type="pct"/>
            <w:tcBorders>
              <w:top w:val="single" w:sz="6" w:space="0" w:color="auto"/>
              <w:left w:val="single" w:sz="6" w:space="0" w:color="auto"/>
              <w:bottom w:val="single" w:sz="6" w:space="0" w:color="auto"/>
              <w:right w:val="single" w:sz="6" w:space="0" w:color="auto"/>
            </w:tcBorders>
          </w:tcPr>
          <w:p w14:paraId="0510501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165.56942</w:t>
            </w:r>
          </w:p>
        </w:tc>
        <w:tc>
          <w:tcPr>
            <w:tcW w:w="316" w:type="pct"/>
            <w:tcBorders>
              <w:top w:val="single" w:sz="6" w:space="0" w:color="auto"/>
              <w:left w:val="single" w:sz="6" w:space="0" w:color="auto"/>
              <w:bottom w:val="single" w:sz="6" w:space="0" w:color="auto"/>
              <w:right w:val="single" w:sz="6" w:space="0" w:color="auto"/>
            </w:tcBorders>
          </w:tcPr>
          <w:p w14:paraId="5DDCF44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157.46634</w:t>
            </w:r>
          </w:p>
        </w:tc>
        <w:tc>
          <w:tcPr>
            <w:tcW w:w="316" w:type="pct"/>
            <w:tcBorders>
              <w:top w:val="single" w:sz="6" w:space="0" w:color="auto"/>
              <w:left w:val="single" w:sz="6" w:space="0" w:color="auto"/>
              <w:bottom w:val="single" w:sz="6" w:space="0" w:color="auto"/>
              <w:right w:val="single" w:sz="6" w:space="0" w:color="auto"/>
            </w:tcBorders>
          </w:tcPr>
          <w:p w14:paraId="0093CF3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124.22182</w:t>
            </w:r>
          </w:p>
        </w:tc>
        <w:tc>
          <w:tcPr>
            <w:tcW w:w="316" w:type="pct"/>
            <w:tcBorders>
              <w:top w:val="single" w:sz="6" w:space="0" w:color="auto"/>
              <w:left w:val="single" w:sz="6" w:space="0" w:color="auto"/>
              <w:bottom w:val="single" w:sz="6" w:space="0" w:color="auto"/>
              <w:right w:val="single" w:sz="6" w:space="0" w:color="auto"/>
            </w:tcBorders>
          </w:tcPr>
          <w:p w14:paraId="418123C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139.10196</w:t>
            </w:r>
          </w:p>
        </w:tc>
        <w:tc>
          <w:tcPr>
            <w:tcW w:w="316" w:type="pct"/>
            <w:tcBorders>
              <w:top w:val="single" w:sz="6" w:space="0" w:color="auto"/>
              <w:left w:val="single" w:sz="6" w:space="0" w:color="auto"/>
              <w:bottom w:val="single" w:sz="6" w:space="0" w:color="auto"/>
              <w:right w:val="single" w:sz="6" w:space="0" w:color="auto"/>
            </w:tcBorders>
          </w:tcPr>
          <w:p w14:paraId="12468F5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107.27187</w:t>
            </w:r>
          </w:p>
        </w:tc>
        <w:tc>
          <w:tcPr>
            <w:tcW w:w="313" w:type="pct"/>
            <w:tcBorders>
              <w:top w:val="single" w:sz="6" w:space="0" w:color="auto"/>
              <w:left w:val="single" w:sz="6" w:space="0" w:color="auto"/>
              <w:bottom w:val="single" w:sz="6" w:space="0" w:color="auto"/>
              <w:right w:val="single" w:sz="6" w:space="0" w:color="auto"/>
            </w:tcBorders>
          </w:tcPr>
          <w:p w14:paraId="37F5E03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107.15251</w:t>
            </w:r>
          </w:p>
        </w:tc>
        <w:tc>
          <w:tcPr>
            <w:tcW w:w="313" w:type="pct"/>
            <w:tcBorders>
              <w:top w:val="single" w:sz="6" w:space="0" w:color="auto"/>
              <w:left w:val="single" w:sz="6" w:space="0" w:color="auto"/>
              <w:bottom w:val="single" w:sz="6" w:space="0" w:color="auto"/>
              <w:right w:val="single" w:sz="6" w:space="0" w:color="auto"/>
            </w:tcBorders>
          </w:tcPr>
          <w:p w14:paraId="6EA65445" w14:textId="77777777" w:rsidR="003D57A6" w:rsidRPr="00905C4E" w:rsidRDefault="003D57A6" w:rsidP="00965781">
            <w:pPr>
              <w:tabs>
                <w:tab w:val="decimal" w:pos="288"/>
              </w:tabs>
              <w:spacing w:before="40" w:after="40"/>
              <w:jc w:val="center"/>
              <w:rPr>
                <w:rFonts w:asciiTheme="minorHAnsi" w:hAnsiTheme="minorHAnsi" w:cstheme="minorHAnsi"/>
                <w:sz w:val="16"/>
                <w:szCs w:val="16"/>
              </w:rPr>
            </w:pPr>
            <w:r w:rsidRPr="00972B30">
              <w:rPr>
                <w:rFonts w:asciiTheme="minorHAnsi" w:hAnsiTheme="minorHAnsi" w:cstheme="minorHAnsi"/>
                <w:sz w:val="16"/>
                <w:szCs w:val="16"/>
              </w:rPr>
              <w:t>95.99289</w:t>
            </w:r>
          </w:p>
        </w:tc>
      </w:tr>
      <w:tr w:rsidR="003D57A6" w:rsidRPr="004E1F24" w14:paraId="4BB795FF" w14:textId="77777777" w:rsidTr="00965781">
        <w:trPr>
          <w:cantSplit/>
          <w:jc w:val="center"/>
        </w:trPr>
        <w:tc>
          <w:tcPr>
            <w:tcW w:w="265" w:type="pct"/>
            <w:noWrap/>
            <w:hideMark/>
          </w:tcPr>
          <w:p w14:paraId="423A3643"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BIII</w:t>
            </w:r>
          </w:p>
        </w:tc>
        <w:tc>
          <w:tcPr>
            <w:tcW w:w="316" w:type="pct"/>
            <w:tcBorders>
              <w:top w:val="single" w:sz="6" w:space="0" w:color="auto"/>
              <w:left w:val="single" w:sz="6" w:space="0" w:color="auto"/>
              <w:bottom w:val="single" w:sz="6" w:space="0" w:color="auto"/>
              <w:right w:val="single" w:sz="6" w:space="0" w:color="auto"/>
            </w:tcBorders>
            <w:vAlign w:val="bottom"/>
          </w:tcPr>
          <w:p w14:paraId="4E407DA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024044</w:t>
            </w:r>
          </w:p>
        </w:tc>
        <w:tc>
          <w:tcPr>
            <w:tcW w:w="316" w:type="pct"/>
            <w:tcBorders>
              <w:top w:val="single" w:sz="6" w:space="0" w:color="auto"/>
              <w:left w:val="single" w:sz="6" w:space="0" w:color="auto"/>
              <w:bottom w:val="single" w:sz="6" w:space="0" w:color="auto"/>
              <w:right w:val="single" w:sz="6" w:space="0" w:color="auto"/>
            </w:tcBorders>
            <w:vAlign w:val="bottom"/>
          </w:tcPr>
          <w:p w14:paraId="1B22782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021004</w:t>
            </w:r>
          </w:p>
        </w:tc>
        <w:tc>
          <w:tcPr>
            <w:tcW w:w="316" w:type="pct"/>
            <w:tcBorders>
              <w:top w:val="single" w:sz="6" w:space="0" w:color="auto"/>
              <w:left w:val="single" w:sz="6" w:space="0" w:color="auto"/>
              <w:bottom w:val="single" w:sz="6" w:space="0" w:color="auto"/>
              <w:right w:val="single" w:sz="6" w:space="0" w:color="auto"/>
            </w:tcBorders>
            <w:vAlign w:val="bottom"/>
          </w:tcPr>
          <w:p w14:paraId="1467E78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003008</w:t>
            </w:r>
          </w:p>
        </w:tc>
        <w:tc>
          <w:tcPr>
            <w:tcW w:w="316" w:type="pct"/>
            <w:tcBorders>
              <w:top w:val="single" w:sz="6" w:space="0" w:color="auto"/>
              <w:left w:val="single" w:sz="6" w:space="0" w:color="auto"/>
              <w:bottom w:val="single" w:sz="6" w:space="0" w:color="auto"/>
              <w:right w:val="single" w:sz="6" w:space="0" w:color="auto"/>
            </w:tcBorders>
            <w:vAlign w:val="bottom"/>
          </w:tcPr>
          <w:p w14:paraId="712AEA5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378</w:t>
            </w:r>
          </w:p>
        </w:tc>
        <w:tc>
          <w:tcPr>
            <w:tcW w:w="316" w:type="pct"/>
            <w:tcBorders>
              <w:top w:val="single" w:sz="6" w:space="0" w:color="auto"/>
              <w:left w:val="single" w:sz="6" w:space="0" w:color="auto"/>
              <w:bottom w:val="single" w:sz="6" w:space="0" w:color="auto"/>
              <w:right w:val="single" w:sz="6" w:space="0" w:color="auto"/>
            </w:tcBorders>
            <w:vAlign w:val="bottom"/>
          </w:tcPr>
          <w:p w14:paraId="166C9E1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001011</w:t>
            </w:r>
          </w:p>
        </w:tc>
        <w:tc>
          <w:tcPr>
            <w:tcW w:w="316" w:type="pct"/>
            <w:tcBorders>
              <w:top w:val="single" w:sz="6" w:space="0" w:color="auto"/>
              <w:left w:val="single" w:sz="6" w:space="0" w:color="auto"/>
              <w:bottom w:val="single" w:sz="6" w:space="0" w:color="auto"/>
              <w:right w:val="single" w:sz="6" w:space="0" w:color="auto"/>
            </w:tcBorders>
            <w:vAlign w:val="bottom"/>
          </w:tcPr>
          <w:p w14:paraId="5FFA934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002013</w:t>
            </w:r>
          </w:p>
        </w:tc>
        <w:tc>
          <w:tcPr>
            <w:tcW w:w="316" w:type="pct"/>
            <w:tcBorders>
              <w:top w:val="single" w:sz="6" w:space="0" w:color="auto"/>
              <w:left w:val="single" w:sz="6" w:space="0" w:color="auto"/>
              <w:bottom w:val="single" w:sz="6" w:space="0" w:color="auto"/>
              <w:right w:val="single" w:sz="6" w:space="0" w:color="auto"/>
            </w:tcBorders>
            <w:vAlign w:val="bottom"/>
          </w:tcPr>
          <w:p w14:paraId="2AF0F55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003022</w:t>
            </w:r>
          </w:p>
        </w:tc>
        <w:tc>
          <w:tcPr>
            <w:tcW w:w="316" w:type="pct"/>
            <w:tcBorders>
              <w:top w:val="single" w:sz="6" w:space="0" w:color="auto"/>
              <w:left w:val="single" w:sz="6" w:space="0" w:color="auto"/>
              <w:bottom w:val="single" w:sz="6" w:space="0" w:color="auto"/>
              <w:right w:val="single" w:sz="6" w:space="0" w:color="auto"/>
            </w:tcBorders>
            <w:vAlign w:val="bottom"/>
          </w:tcPr>
          <w:p w14:paraId="7900EFA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00302</w:t>
            </w:r>
          </w:p>
        </w:tc>
        <w:tc>
          <w:tcPr>
            <w:tcW w:w="316" w:type="pct"/>
            <w:tcBorders>
              <w:top w:val="single" w:sz="6" w:space="0" w:color="auto"/>
              <w:left w:val="single" w:sz="6" w:space="0" w:color="auto"/>
              <w:bottom w:val="single" w:sz="6" w:space="0" w:color="auto"/>
              <w:right w:val="single" w:sz="6" w:space="0" w:color="auto"/>
            </w:tcBorders>
            <w:vAlign w:val="bottom"/>
          </w:tcPr>
          <w:p w14:paraId="33F7E7B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054026</w:t>
            </w:r>
          </w:p>
        </w:tc>
        <w:tc>
          <w:tcPr>
            <w:tcW w:w="316" w:type="pct"/>
            <w:tcBorders>
              <w:top w:val="single" w:sz="6" w:space="0" w:color="auto"/>
              <w:left w:val="single" w:sz="6" w:space="0" w:color="auto"/>
              <w:bottom w:val="single" w:sz="6" w:space="0" w:color="auto"/>
              <w:right w:val="single" w:sz="6" w:space="0" w:color="auto"/>
            </w:tcBorders>
            <w:vAlign w:val="bottom"/>
          </w:tcPr>
          <w:p w14:paraId="48801FF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118037</w:t>
            </w:r>
          </w:p>
        </w:tc>
        <w:tc>
          <w:tcPr>
            <w:tcW w:w="316" w:type="pct"/>
            <w:tcBorders>
              <w:top w:val="single" w:sz="6" w:space="0" w:color="auto"/>
              <w:left w:val="single" w:sz="6" w:space="0" w:color="auto"/>
              <w:bottom w:val="single" w:sz="6" w:space="0" w:color="auto"/>
              <w:right w:val="single" w:sz="6" w:space="0" w:color="auto"/>
            </w:tcBorders>
            <w:vAlign w:val="bottom"/>
          </w:tcPr>
          <w:p w14:paraId="7657C03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190038</w:t>
            </w:r>
          </w:p>
        </w:tc>
        <w:tc>
          <w:tcPr>
            <w:tcW w:w="316" w:type="pct"/>
            <w:tcBorders>
              <w:top w:val="single" w:sz="6" w:space="0" w:color="auto"/>
              <w:left w:val="single" w:sz="6" w:space="0" w:color="auto"/>
              <w:bottom w:val="single" w:sz="6" w:space="0" w:color="auto"/>
              <w:right w:val="single" w:sz="6" w:space="0" w:color="auto"/>
            </w:tcBorders>
            <w:vAlign w:val="bottom"/>
          </w:tcPr>
          <w:p w14:paraId="1F76DF1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000275</w:t>
            </w:r>
          </w:p>
        </w:tc>
        <w:tc>
          <w:tcPr>
            <w:tcW w:w="316" w:type="pct"/>
            <w:tcBorders>
              <w:top w:val="single" w:sz="6" w:space="0" w:color="auto"/>
              <w:left w:val="single" w:sz="6" w:space="0" w:color="auto"/>
              <w:bottom w:val="single" w:sz="6" w:space="0" w:color="auto"/>
              <w:right w:val="single" w:sz="6" w:space="0" w:color="auto"/>
            </w:tcBorders>
            <w:vAlign w:val="bottom"/>
          </w:tcPr>
          <w:p w14:paraId="2E5A5E9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4.36E-05</w:t>
            </w:r>
          </w:p>
        </w:tc>
        <w:tc>
          <w:tcPr>
            <w:tcW w:w="313" w:type="pct"/>
            <w:tcBorders>
              <w:top w:val="single" w:sz="6" w:space="0" w:color="auto"/>
              <w:left w:val="single" w:sz="6" w:space="0" w:color="auto"/>
              <w:bottom w:val="single" w:sz="6" w:space="0" w:color="auto"/>
              <w:right w:val="single" w:sz="6" w:space="0" w:color="auto"/>
            </w:tcBorders>
            <w:vAlign w:val="bottom"/>
          </w:tcPr>
          <w:p w14:paraId="5BEB6E6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4.24E-05</w:t>
            </w:r>
          </w:p>
        </w:tc>
        <w:tc>
          <w:tcPr>
            <w:tcW w:w="313" w:type="pct"/>
            <w:tcBorders>
              <w:top w:val="single" w:sz="6" w:space="0" w:color="auto"/>
              <w:left w:val="single" w:sz="6" w:space="0" w:color="auto"/>
              <w:bottom w:val="single" w:sz="6" w:space="0" w:color="auto"/>
              <w:right w:val="single" w:sz="6" w:space="0" w:color="auto"/>
            </w:tcBorders>
            <w:vAlign w:val="bottom"/>
          </w:tcPr>
          <w:p w14:paraId="71F7D51C" w14:textId="77777777" w:rsidR="003D57A6" w:rsidRPr="00905C4E" w:rsidRDefault="003D57A6" w:rsidP="00965781">
            <w:pPr>
              <w:tabs>
                <w:tab w:val="decimal" w:pos="288"/>
              </w:tabs>
              <w:spacing w:before="40" w:after="40"/>
              <w:jc w:val="center"/>
              <w:rPr>
                <w:rFonts w:asciiTheme="minorHAnsi" w:eastAsia="SimSun" w:hAnsiTheme="minorHAnsi" w:cstheme="minorHAnsi"/>
                <w:color w:val="000000"/>
                <w:sz w:val="16"/>
                <w:szCs w:val="16"/>
              </w:rPr>
            </w:pPr>
            <w:r w:rsidRPr="00972B30">
              <w:rPr>
                <w:rFonts w:asciiTheme="minorHAnsi" w:eastAsia="SimSun" w:hAnsiTheme="minorHAnsi" w:cstheme="minorHAnsi"/>
                <w:color w:val="000000"/>
                <w:sz w:val="16"/>
                <w:szCs w:val="16"/>
              </w:rPr>
              <w:t>2.95E-05</w:t>
            </w:r>
          </w:p>
        </w:tc>
      </w:tr>
      <w:tr w:rsidR="003D57A6" w:rsidRPr="004E1F24" w14:paraId="51654CFA" w14:textId="77777777" w:rsidTr="00965781">
        <w:trPr>
          <w:cantSplit/>
          <w:jc w:val="center"/>
        </w:trPr>
        <w:tc>
          <w:tcPr>
            <w:tcW w:w="265" w:type="pct"/>
            <w:noWrap/>
            <w:hideMark/>
          </w:tcPr>
          <w:p w14:paraId="5D02372B"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CI</w:t>
            </w:r>
          </w:p>
        </w:tc>
        <w:tc>
          <w:tcPr>
            <w:tcW w:w="316" w:type="pct"/>
            <w:tcBorders>
              <w:top w:val="single" w:sz="6" w:space="0" w:color="auto"/>
              <w:left w:val="single" w:sz="6" w:space="0" w:color="auto"/>
              <w:bottom w:val="single" w:sz="6" w:space="0" w:color="auto"/>
              <w:right w:val="single" w:sz="6" w:space="0" w:color="auto"/>
            </w:tcBorders>
            <w:vAlign w:val="bottom"/>
          </w:tcPr>
          <w:p w14:paraId="390B5D2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0.00752</w:t>
            </w:r>
          </w:p>
        </w:tc>
        <w:tc>
          <w:tcPr>
            <w:tcW w:w="316" w:type="pct"/>
            <w:tcBorders>
              <w:top w:val="single" w:sz="6" w:space="0" w:color="auto"/>
              <w:left w:val="single" w:sz="6" w:space="0" w:color="auto"/>
              <w:bottom w:val="single" w:sz="6" w:space="0" w:color="auto"/>
              <w:right w:val="single" w:sz="6" w:space="0" w:color="auto"/>
            </w:tcBorders>
            <w:vAlign w:val="bottom"/>
          </w:tcPr>
          <w:p w14:paraId="0401E75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0.00805</w:t>
            </w:r>
          </w:p>
        </w:tc>
        <w:tc>
          <w:tcPr>
            <w:tcW w:w="316" w:type="pct"/>
            <w:tcBorders>
              <w:top w:val="single" w:sz="6" w:space="0" w:color="auto"/>
              <w:left w:val="single" w:sz="6" w:space="0" w:color="auto"/>
              <w:bottom w:val="single" w:sz="6" w:space="0" w:color="auto"/>
              <w:right w:val="single" w:sz="6" w:space="0" w:color="auto"/>
            </w:tcBorders>
            <w:vAlign w:val="bottom"/>
          </w:tcPr>
          <w:p w14:paraId="5815526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0.00425</w:t>
            </w:r>
          </w:p>
        </w:tc>
        <w:tc>
          <w:tcPr>
            <w:tcW w:w="316" w:type="pct"/>
            <w:tcBorders>
              <w:top w:val="single" w:sz="6" w:space="0" w:color="auto"/>
              <w:left w:val="single" w:sz="6" w:space="0" w:color="auto"/>
              <w:bottom w:val="single" w:sz="6" w:space="0" w:color="auto"/>
              <w:right w:val="single" w:sz="6" w:space="0" w:color="auto"/>
            </w:tcBorders>
            <w:vAlign w:val="bottom"/>
          </w:tcPr>
          <w:p w14:paraId="4506B95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74841</w:t>
            </w:r>
          </w:p>
        </w:tc>
        <w:tc>
          <w:tcPr>
            <w:tcW w:w="316" w:type="pct"/>
            <w:tcBorders>
              <w:top w:val="single" w:sz="6" w:space="0" w:color="auto"/>
              <w:left w:val="single" w:sz="6" w:space="0" w:color="auto"/>
              <w:bottom w:val="single" w:sz="6" w:space="0" w:color="auto"/>
              <w:right w:val="single" w:sz="6" w:space="0" w:color="auto"/>
            </w:tcBorders>
            <w:vAlign w:val="bottom"/>
          </w:tcPr>
          <w:p w14:paraId="2E0137D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059251</w:t>
            </w:r>
          </w:p>
        </w:tc>
        <w:tc>
          <w:tcPr>
            <w:tcW w:w="316" w:type="pct"/>
            <w:tcBorders>
              <w:top w:val="single" w:sz="6" w:space="0" w:color="auto"/>
              <w:left w:val="single" w:sz="6" w:space="0" w:color="auto"/>
              <w:bottom w:val="single" w:sz="6" w:space="0" w:color="auto"/>
              <w:right w:val="single" w:sz="6" w:space="0" w:color="auto"/>
            </w:tcBorders>
            <w:vAlign w:val="bottom"/>
          </w:tcPr>
          <w:p w14:paraId="7FC808E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056209</w:t>
            </w:r>
          </w:p>
        </w:tc>
        <w:tc>
          <w:tcPr>
            <w:tcW w:w="316" w:type="pct"/>
            <w:tcBorders>
              <w:top w:val="single" w:sz="6" w:space="0" w:color="auto"/>
              <w:left w:val="single" w:sz="6" w:space="0" w:color="auto"/>
              <w:bottom w:val="single" w:sz="6" w:space="0" w:color="auto"/>
              <w:right w:val="single" w:sz="6" w:space="0" w:color="auto"/>
            </w:tcBorders>
            <w:vAlign w:val="bottom"/>
          </w:tcPr>
          <w:p w14:paraId="380A389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019013</w:t>
            </w:r>
          </w:p>
        </w:tc>
        <w:tc>
          <w:tcPr>
            <w:tcW w:w="316" w:type="pct"/>
            <w:tcBorders>
              <w:top w:val="single" w:sz="6" w:space="0" w:color="auto"/>
              <w:left w:val="single" w:sz="6" w:space="0" w:color="auto"/>
              <w:bottom w:val="single" w:sz="6" w:space="0" w:color="auto"/>
              <w:right w:val="single" w:sz="6" w:space="0" w:color="auto"/>
            </w:tcBorders>
            <w:vAlign w:val="bottom"/>
          </w:tcPr>
          <w:p w14:paraId="7B290AC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00228</w:t>
            </w:r>
          </w:p>
        </w:tc>
        <w:tc>
          <w:tcPr>
            <w:tcW w:w="316" w:type="pct"/>
            <w:tcBorders>
              <w:top w:val="single" w:sz="6" w:space="0" w:color="auto"/>
              <w:left w:val="single" w:sz="6" w:space="0" w:color="auto"/>
              <w:bottom w:val="single" w:sz="6" w:space="0" w:color="auto"/>
              <w:right w:val="single" w:sz="6" w:space="0" w:color="auto"/>
            </w:tcBorders>
            <w:vAlign w:val="bottom"/>
          </w:tcPr>
          <w:p w14:paraId="708FA16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012</w:t>
            </w:r>
          </w:p>
        </w:tc>
        <w:tc>
          <w:tcPr>
            <w:tcW w:w="316" w:type="pct"/>
            <w:tcBorders>
              <w:top w:val="single" w:sz="6" w:space="0" w:color="auto"/>
              <w:left w:val="single" w:sz="6" w:space="0" w:color="auto"/>
              <w:bottom w:val="single" w:sz="6" w:space="0" w:color="auto"/>
              <w:right w:val="single" w:sz="6" w:space="0" w:color="auto"/>
            </w:tcBorders>
            <w:vAlign w:val="bottom"/>
          </w:tcPr>
          <w:p w14:paraId="512ED07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015037</w:t>
            </w:r>
          </w:p>
        </w:tc>
        <w:tc>
          <w:tcPr>
            <w:tcW w:w="316" w:type="pct"/>
            <w:tcBorders>
              <w:top w:val="single" w:sz="6" w:space="0" w:color="auto"/>
              <w:left w:val="single" w:sz="6" w:space="0" w:color="auto"/>
              <w:bottom w:val="single" w:sz="6" w:space="0" w:color="auto"/>
              <w:right w:val="single" w:sz="6" w:space="0" w:color="auto"/>
            </w:tcBorders>
            <w:vAlign w:val="bottom"/>
          </w:tcPr>
          <w:p w14:paraId="0C014BE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069031</w:t>
            </w:r>
          </w:p>
        </w:tc>
        <w:tc>
          <w:tcPr>
            <w:tcW w:w="316" w:type="pct"/>
            <w:tcBorders>
              <w:top w:val="single" w:sz="6" w:space="0" w:color="auto"/>
              <w:left w:val="single" w:sz="6" w:space="0" w:color="auto"/>
              <w:bottom w:val="single" w:sz="6" w:space="0" w:color="auto"/>
              <w:right w:val="single" w:sz="6" w:space="0" w:color="auto"/>
            </w:tcBorders>
            <w:vAlign w:val="bottom"/>
          </w:tcPr>
          <w:p w14:paraId="28CA173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027153</w:t>
            </w:r>
          </w:p>
        </w:tc>
        <w:tc>
          <w:tcPr>
            <w:tcW w:w="316" w:type="pct"/>
            <w:tcBorders>
              <w:top w:val="single" w:sz="6" w:space="0" w:color="auto"/>
              <w:left w:val="single" w:sz="6" w:space="0" w:color="auto"/>
              <w:bottom w:val="single" w:sz="6" w:space="0" w:color="auto"/>
              <w:right w:val="single" w:sz="6" w:space="0" w:color="auto"/>
            </w:tcBorders>
            <w:vAlign w:val="bottom"/>
          </w:tcPr>
          <w:p w14:paraId="6BE87BB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9.</w:t>
            </w:r>
            <w:r w:rsidRPr="00972B30">
              <w:rPr>
                <w:rFonts w:asciiTheme="minorHAnsi" w:hAnsiTheme="minorHAnsi" w:cstheme="minorHAnsi"/>
                <w:color w:val="000000"/>
                <w:sz w:val="16"/>
                <w:szCs w:val="16"/>
              </w:rPr>
              <w:t>281858</w:t>
            </w:r>
          </w:p>
        </w:tc>
        <w:tc>
          <w:tcPr>
            <w:tcW w:w="313" w:type="pct"/>
            <w:tcBorders>
              <w:top w:val="single" w:sz="6" w:space="0" w:color="auto"/>
              <w:left w:val="single" w:sz="6" w:space="0" w:color="auto"/>
              <w:bottom w:val="single" w:sz="6" w:space="0" w:color="auto"/>
              <w:right w:val="single" w:sz="6" w:space="0" w:color="auto"/>
            </w:tcBorders>
            <w:vAlign w:val="bottom"/>
          </w:tcPr>
          <w:p w14:paraId="50DE9E7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176155</w:t>
            </w:r>
          </w:p>
        </w:tc>
        <w:tc>
          <w:tcPr>
            <w:tcW w:w="313" w:type="pct"/>
            <w:tcBorders>
              <w:top w:val="single" w:sz="6" w:space="0" w:color="auto"/>
              <w:left w:val="single" w:sz="6" w:space="0" w:color="auto"/>
              <w:bottom w:val="single" w:sz="6" w:space="0" w:color="auto"/>
              <w:right w:val="single" w:sz="6" w:space="0" w:color="auto"/>
            </w:tcBorders>
            <w:vAlign w:val="bottom"/>
          </w:tcPr>
          <w:p w14:paraId="0772925A" w14:textId="77777777" w:rsidR="003D57A6" w:rsidRPr="00905C4E"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0.00099</w:t>
            </w:r>
          </w:p>
        </w:tc>
      </w:tr>
      <w:tr w:rsidR="003D57A6" w:rsidRPr="004E1F24" w14:paraId="2EACED06" w14:textId="77777777" w:rsidTr="00965781">
        <w:trPr>
          <w:cantSplit/>
          <w:jc w:val="center"/>
        </w:trPr>
        <w:tc>
          <w:tcPr>
            <w:tcW w:w="265" w:type="pct"/>
            <w:noWrap/>
            <w:hideMark/>
          </w:tcPr>
          <w:p w14:paraId="3646FB32"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CII</w:t>
            </w:r>
          </w:p>
        </w:tc>
        <w:tc>
          <w:tcPr>
            <w:tcW w:w="316" w:type="pct"/>
            <w:tcBorders>
              <w:top w:val="single" w:sz="6" w:space="0" w:color="auto"/>
              <w:left w:val="single" w:sz="6" w:space="0" w:color="auto"/>
              <w:bottom w:val="single" w:sz="6" w:space="0" w:color="auto"/>
              <w:right w:val="single" w:sz="6" w:space="0" w:color="auto"/>
            </w:tcBorders>
            <w:vAlign w:val="bottom"/>
          </w:tcPr>
          <w:p w14:paraId="5C1F87F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0.001</w:t>
            </w:r>
          </w:p>
        </w:tc>
        <w:tc>
          <w:tcPr>
            <w:tcW w:w="316" w:type="pct"/>
            <w:tcBorders>
              <w:top w:val="single" w:sz="6" w:space="0" w:color="auto"/>
              <w:left w:val="single" w:sz="6" w:space="0" w:color="auto"/>
              <w:bottom w:val="single" w:sz="6" w:space="0" w:color="auto"/>
              <w:right w:val="single" w:sz="6" w:space="0" w:color="auto"/>
            </w:tcBorders>
            <w:vAlign w:val="bottom"/>
          </w:tcPr>
          <w:p w14:paraId="40B0615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6" w:space="0" w:color="auto"/>
              <w:right w:val="single" w:sz="6" w:space="0" w:color="auto"/>
            </w:tcBorders>
            <w:vAlign w:val="bottom"/>
          </w:tcPr>
          <w:p w14:paraId="4993AA3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001</w:t>
            </w:r>
          </w:p>
        </w:tc>
        <w:tc>
          <w:tcPr>
            <w:tcW w:w="316" w:type="pct"/>
            <w:tcBorders>
              <w:top w:val="single" w:sz="6" w:space="0" w:color="auto"/>
              <w:left w:val="single" w:sz="6" w:space="0" w:color="auto"/>
              <w:bottom w:val="single" w:sz="6" w:space="0" w:color="auto"/>
              <w:right w:val="single" w:sz="6" w:space="0" w:color="auto"/>
            </w:tcBorders>
            <w:vAlign w:val="bottom"/>
          </w:tcPr>
          <w:p w14:paraId="40F6B94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0.024</w:t>
            </w:r>
          </w:p>
        </w:tc>
        <w:tc>
          <w:tcPr>
            <w:tcW w:w="316" w:type="pct"/>
            <w:tcBorders>
              <w:top w:val="single" w:sz="6" w:space="0" w:color="auto"/>
              <w:left w:val="single" w:sz="6" w:space="0" w:color="auto"/>
              <w:bottom w:val="single" w:sz="6" w:space="0" w:color="auto"/>
              <w:right w:val="single" w:sz="6" w:space="0" w:color="auto"/>
            </w:tcBorders>
            <w:vAlign w:val="bottom"/>
          </w:tcPr>
          <w:p w14:paraId="542DDD4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005</w:t>
            </w:r>
          </w:p>
        </w:tc>
        <w:tc>
          <w:tcPr>
            <w:tcW w:w="316" w:type="pct"/>
            <w:tcBorders>
              <w:top w:val="single" w:sz="6" w:space="0" w:color="auto"/>
              <w:left w:val="single" w:sz="6" w:space="0" w:color="auto"/>
              <w:bottom w:val="single" w:sz="6" w:space="0" w:color="auto"/>
              <w:right w:val="single" w:sz="6" w:space="0" w:color="auto"/>
            </w:tcBorders>
            <w:vAlign w:val="bottom"/>
          </w:tcPr>
          <w:p w14:paraId="7E9012B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022</w:t>
            </w:r>
          </w:p>
        </w:tc>
        <w:tc>
          <w:tcPr>
            <w:tcW w:w="316" w:type="pct"/>
            <w:tcBorders>
              <w:top w:val="single" w:sz="6" w:space="0" w:color="auto"/>
              <w:left w:val="single" w:sz="6" w:space="0" w:color="auto"/>
              <w:bottom w:val="single" w:sz="6" w:space="0" w:color="auto"/>
              <w:right w:val="single" w:sz="6" w:space="0" w:color="auto"/>
            </w:tcBorders>
            <w:vAlign w:val="bottom"/>
          </w:tcPr>
          <w:p w14:paraId="782AC95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011</w:t>
            </w:r>
          </w:p>
        </w:tc>
        <w:tc>
          <w:tcPr>
            <w:tcW w:w="316" w:type="pct"/>
            <w:tcBorders>
              <w:top w:val="single" w:sz="6" w:space="0" w:color="auto"/>
              <w:left w:val="single" w:sz="6" w:space="0" w:color="auto"/>
              <w:bottom w:val="single" w:sz="6" w:space="0" w:color="auto"/>
              <w:right w:val="single" w:sz="6" w:space="0" w:color="auto"/>
            </w:tcBorders>
            <w:vAlign w:val="bottom"/>
          </w:tcPr>
          <w:p w14:paraId="1C7B57A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0.2018</w:t>
            </w:r>
          </w:p>
        </w:tc>
        <w:tc>
          <w:tcPr>
            <w:tcW w:w="316" w:type="pct"/>
            <w:tcBorders>
              <w:top w:val="single" w:sz="6" w:space="0" w:color="auto"/>
              <w:left w:val="single" w:sz="6" w:space="0" w:color="auto"/>
              <w:bottom w:val="single" w:sz="6" w:space="0" w:color="auto"/>
              <w:right w:val="single" w:sz="6" w:space="0" w:color="auto"/>
            </w:tcBorders>
            <w:vAlign w:val="bottom"/>
          </w:tcPr>
          <w:p w14:paraId="42DDEF3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003</w:t>
            </w:r>
          </w:p>
        </w:tc>
        <w:tc>
          <w:tcPr>
            <w:tcW w:w="316" w:type="pct"/>
            <w:tcBorders>
              <w:top w:val="single" w:sz="6" w:space="0" w:color="auto"/>
              <w:left w:val="single" w:sz="6" w:space="0" w:color="auto"/>
              <w:bottom w:val="single" w:sz="6" w:space="0" w:color="auto"/>
              <w:right w:val="single" w:sz="6" w:space="0" w:color="auto"/>
            </w:tcBorders>
            <w:vAlign w:val="bottom"/>
          </w:tcPr>
          <w:p w14:paraId="572FEDF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002</w:t>
            </w:r>
          </w:p>
        </w:tc>
        <w:tc>
          <w:tcPr>
            <w:tcW w:w="316" w:type="pct"/>
            <w:tcBorders>
              <w:top w:val="single" w:sz="6" w:space="0" w:color="auto"/>
              <w:left w:val="single" w:sz="6" w:space="0" w:color="auto"/>
              <w:bottom w:val="single" w:sz="6" w:space="0" w:color="auto"/>
              <w:right w:val="single" w:sz="6" w:space="0" w:color="auto"/>
            </w:tcBorders>
            <w:vAlign w:val="bottom"/>
          </w:tcPr>
          <w:p w14:paraId="64CA2C9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011</w:t>
            </w:r>
          </w:p>
        </w:tc>
        <w:tc>
          <w:tcPr>
            <w:tcW w:w="316" w:type="pct"/>
            <w:tcBorders>
              <w:top w:val="single" w:sz="6" w:space="0" w:color="auto"/>
              <w:left w:val="single" w:sz="6" w:space="0" w:color="auto"/>
              <w:bottom w:val="single" w:sz="6" w:space="0" w:color="auto"/>
              <w:right w:val="single" w:sz="6" w:space="0" w:color="auto"/>
            </w:tcBorders>
            <w:vAlign w:val="bottom"/>
          </w:tcPr>
          <w:p w14:paraId="3B1EB99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001115</w:t>
            </w:r>
          </w:p>
        </w:tc>
        <w:tc>
          <w:tcPr>
            <w:tcW w:w="316" w:type="pct"/>
            <w:tcBorders>
              <w:top w:val="single" w:sz="6" w:space="0" w:color="auto"/>
              <w:left w:val="single" w:sz="6" w:space="0" w:color="auto"/>
              <w:bottom w:val="single" w:sz="6" w:space="0" w:color="auto"/>
              <w:right w:val="single" w:sz="6" w:space="0" w:color="auto"/>
            </w:tcBorders>
            <w:vAlign w:val="bottom"/>
          </w:tcPr>
          <w:p w14:paraId="24C18F1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000101</w:t>
            </w:r>
          </w:p>
        </w:tc>
        <w:tc>
          <w:tcPr>
            <w:tcW w:w="313" w:type="pct"/>
            <w:tcBorders>
              <w:top w:val="single" w:sz="6" w:space="0" w:color="auto"/>
              <w:left w:val="single" w:sz="6" w:space="0" w:color="auto"/>
              <w:bottom w:val="single" w:sz="6" w:space="0" w:color="auto"/>
              <w:right w:val="single" w:sz="6" w:space="0" w:color="auto"/>
            </w:tcBorders>
            <w:vAlign w:val="bottom"/>
          </w:tcPr>
          <w:p w14:paraId="309A838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3.08E-05</w:t>
            </w:r>
          </w:p>
        </w:tc>
        <w:tc>
          <w:tcPr>
            <w:tcW w:w="313" w:type="pct"/>
            <w:tcBorders>
              <w:top w:val="single" w:sz="6" w:space="0" w:color="auto"/>
              <w:left w:val="single" w:sz="6" w:space="0" w:color="auto"/>
              <w:bottom w:val="single" w:sz="6" w:space="0" w:color="auto"/>
              <w:right w:val="single" w:sz="6" w:space="0" w:color="auto"/>
            </w:tcBorders>
            <w:vAlign w:val="bottom"/>
          </w:tcPr>
          <w:p w14:paraId="32B396CC" w14:textId="77777777" w:rsidR="003D57A6" w:rsidRPr="00AB07A0" w:rsidRDefault="003D57A6" w:rsidP="00965781">
            <w:pPr>
              <w:tabs>
                <w:tab w:val="decimal" w:pos="288"/>
              </w:tabs>
              <w:spacing w:before="40" w:after="40"/>
              <w:jc w:val="center"/>
              <w:rPr>
                <w:rFonts w:asciiTheme="minorHAnsi" w:eastAsia="SimSun" w:hAnsiTheme="minorHAnsi" w:cstheme="minorHAnsi"/>
                <w:color w:val="000000"/>
                <w:sz w:val="16"/>
                <w:szCs w:val="16"/>
              </w:rPr>
            </w:pPr>
            <w:r w:rsidRPr="00972B30">
              <w:rPr>
                <w:rFonts w:asciiTheme="minorHAnsi" w:eastAsia="SimSun" w:hAnsiTheme="minorHAnsi" w:cstheme="minorHAnsi"/>
                <w:color w:val="000000"/>
                <w:sz w:val="16"/>
                <w:szCs w:val="16"/>
              </w:rPr>
              <w:t>9.40E-07</w:t>
            </w:r>
          </w:p>
        </w:tc>
      </w:tr>
      <w:tr w:rsidR="003D57A6" w:rsidRPr="004E1F24" w14:paraId="7B3D0310" w14:textId="77777777" w:rsidTr="00965781">
        <w:trPr>
          <w:cantSplit/>
          <w:jc w:val="center"/>
        </w:trPr>
        <w:tc>
          <w:tcPr>
            <w:tcW w:w="265" w:type="pct"/>
            <w:noWrap/>
            <w:hideMark/>
          </w:tcPr>
          <w:p w14:paraId="3B0DBBA6"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CIII</w:t>
            </w:r>
          </w:p>
        </w:tc>
        <w:tc>
          <w:tcPr>
            <w:tcW w:w="316" w:type="pct"/>
            <w:tcBorders>
              <w:top w:val="single" w:sz="6" w:space="0" w:color="auto"/>
              <w:left w:val="single" w:sz="6" w:space="0" w:color="auto"/>
              <w:bottom w:val="single" w:sz="6" w:space="0" w:color="auto"/>
              <w:right w:val="single" w:sz="6" w:space="0" w:color="auto"/>
            </w:tcBorders>
            <w:vAlign w:val="bottom"/>
          </w:tcPr>
          <w:p w14:paraId="18E4993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6" w:space="0" w:color="auto"/>
              <w:right w:val="single" w:sz="6" w:space="0" w:color="auto"/>
            </w:tcBorders>
            <w:vAlign w:val="bottom"/>
          </w:tcPr>
          <w:p w14:paraId="14D57DA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0.001</w:t>
            </w:r>
          </w:p>
        </w:tc>
        <w:tc>
          <w:tcPr>
            <w:tcW w:w="316" w:type="pct"/>
            <w:tcBorders>
              <w:top w:val="single" w:sz="6" w:space="0" w:color="auto"/>
              <w:left w:val="single" w:sz="6" w:space="0" w:color="auto"/>
              <w:bottom w:val="single" w:sz="6" w:space="0" w:color="auto"/>
              <w:right w:val="single" w:sz="6" w:space="0" w:color="auto"/>
            </w:tcBorders>
            <w:vAlign w:val="bottom"/>
          </w:tcPr>
          <w:p w14:paraId="5D42913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00299</w:t>
            </w:r>
          </w:p>
        </w:tc>
        <w:tc>
          <w:tcPr>
            <w:tcW w:w="316" w:type="pct"/>
            <w:tcBorders>
              <w:top w:val="single" w:sz="6" w:space="0" w:color="auto"/>
              <w:left w:val="single" w:sz="6" w:space="0" w:color="auto"/>
              <w:bottom w:val="single" w:sz="6" w:space="0" w:color="auto"/>
              <w:right w:val="single" w:sz="6" w:space="0" w:color="auto"/>
            </w:tcBorders>
            <w:vAlign w:val="bottom"/>
          </w:tcPr>
          <w:p w14:paraId="5DC9B62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006974</w:t>
            </w:r>
          </w:p>
        </w:tc>
        <w:tc>
          <w:tcPr>
            <w:tcW w:w="316" w:type="pct"/>
            <w:tcBorders>
              <w:top w:val="single" w:sz="6" w:space="0" w:color="auto"/>
              <w:left w:val="single" w:sz="6" w:space="0" w:color="auto"/>
              <w:bottom w:val="single" w:sz="6" w:space="0" w:color="auto"/>
              <w:right w:val="single" w:sz="6" w:space="0" w:color="auto"/>
            </w:tcBorders>
            <w:vAlign w:val="bottom"/>
          </w:tcPr>
          <w:p w14:paraId="1E5D175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00198</w:t>
            </w:r>
          </w:p>
        </w:tc>
        <w:tc>
          <w:tcPr>
            <w:tcW w:w="316" w:type="pct"/>
            <w:tcBorders>
              <w:top w:val="single" w:sz="6" w:space="0" w:color="auto"/>
              <w:left w:val="single" w:sz="6" w:space="0" w:color="auto"/>
              <w:bottom w:val="single" w:sz="6" w:space="0" w:color="auto"/>
              <w:right w:val="single" w:sz="6" w:space="0" w:color="auto"/>
            </w:tcBorders>
            <w:vAlign w:val="bottom"/>
          </w:tcPr>
          <w:p w14:paraId="74540D2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002994</w:t>
            </w:r>
          </w:p>
        </w:tc>
        <w:tc>
          <w:tcPr>
            <w:tcW w:w="316" w:type="pct"/>
            <w:tcBorders>
              <w:top w:val="single" w:sz="6" w:space="0" w:color="auto"/>
              <w:left w:val="single" w:sz="6" w:space="0" w:color="auto"/>
              <w:bottom w:val="single" w:sz="6" w:space="0" w:color="auto"/>
              <w:right w:val="single" w:sz="6" w:space="0" w:color="auto"/>
            </w:tcBorders>
            <w:vAlign w:val="bottom"/>
          </w:tcPr>
          <w:p w14:paraId="578ABBF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006956</w:t>
            </w:r>
          </w:p>
        </w:tc>
        <w:tc>
          <w:tcPr>
            <w:tcW w:w="316" w:type="pct"/>
            <w:tcBorders>
              <w:top w:val="single" w:sz="6" w:space="0" w:color="auto"/>
              <w:left w:val="single" w:sz="6" w:space="0" w:color="auto"/>
              <w:bottom w:val="single" w:sz="6" w:space="0" w:color="auto"/>
              <w:right w:val="single" w:sz="6" w:space="0" w:color="auto"/>
            </w:tcBorders>
            <w:vAlign w:val="bottom"/>
          </w:tcPr>
          <w:p w14:paraId="005997D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003001</w:t>
            </w:r>
          </w:p>
        </w:tc>
        <w:tc>
          <w:tcPr>
            <w:tcW w:w="316" w:type="pct"/>
            <w:tcBorders>
              <w:top w:val="single" w:sz="6" w:space="0" w:color="auto"/>
              <w:left w:val="single" w:sz="6" w:space="0" w:color="auto"/>
              <w:bottom w:val="single" w:sz="6" w:space="0" w:color="auto"/>
              <w:right w:val="single" w:sz="6" w:space="0" w:color="auto"/>
            </w:tcBorders>
            <w:vAlign w:val="bottom"/>
          </w:tcPr>
          <w:p w14:paraId="082229C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013111</w:t>
            </w:r>
          </w:p>
        </w:tc>
        <w:tc>
          <w:tcPr>
            <w:tcW w:w="316" w:type="pct"/>
            <w:tcBorders>
              <w:top w:val="single" w:sz="6" w:space="0" w:color="auto"/>
              <w:left w:val="single" w:sz="6" w:space="0" w:color="auto"/>
              <w:bottom w:val="single" w:sz="6" w:space="0" w:color="auto"/>
              <w:right w:val="single" w:sz="6" w:space="0" w:color="auto"/>
            </w:tcBorders>
            <w:vAlign w:val="bottom"/>
          </w:tcPr>
          <w:p w14:paraId="21A8C27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01393</w:t>
            </w:r>
          </w:p>
        </w:tc>
        <w:tc>
          <w:tcPr>
            <w:tcW w:w="316" w:type="pct"/>
            <w:tcBorders>
              <w:top w:val="single" w:sz="6" w:space="0" w:color="auto"/>
              <w:left w:val="single" w:sz="6" w:space="0" w:color="auto"/>
              <w:bottom w:val="single" w:sz="6" w:space="0" w:color="auto"/>
              <w:right w:val="single" w:sz="6" w:space="0" w:color="auto"/>
            </w:tcBorders>
            <w:vAlign w:val="bottom"/>
          </w:tcPr>
          <w:p w14:paraId="6239CA1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043008</w:t>
            </w:r>
          </w:p>
        </w:tc>
        <w:tc>
          <w:tcPr>
            <w:tcW w:w="316" w:type="pct"/>
            <w:tcBorders>
              <w:top w:val="single" w:sz="6" w:space="0" w:color="auto"/>
              <w:left w:val="single" w:sz="6" w:space="0" w:color="auto"/>
              <w:bottom w:val="single" w:sz="6" w:space="0" w:color="auto"/>
              <w:right w:val="single" w:sz="6" w:space="0" w:color="auto"/>
            </w:tcBorders>
            <w:vAlign w:val="bottom"/>
          </w:tcPr>
          <w:p w14:paraId="5E0A575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003983</w:t>
            </w:r>
          </w:p>
        </w:tc>
        <w:tc>
          <w:tcPr>
            <w:tcW w:w="316" w:type="pct"/>
            <w:tcBorders>
              <w:top w:val="single" w:sz="6" w:space="0" w:color="auto"/>
              <w:left w:val="single" w:sz="6" w:space="0" w:color="auto"/>
              <w:bottom w:val="single" w:sz="6" w:space="0" w:color="auto"/>
              <w:right w:val="single" w:sz="6" w:space="0" w:color="auto"/>
            </w:tcBorders>
            <w:vAlign w:val="bottom"/>
          </w:tcPr>
          <w:p w14:paraId="4DC48BC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001093</w:t>
            </w:r>
          </w:p>
        </w:tc>
        <w:tc>
          <w:tcPr>
            <w:tcW w:w="313" w:type="pct"/>
            <w:tcBorders>
              <w:top w:val="single" w:sz="6" w:space="0" w:color="auto"/>
              <w:left w:val="single" w:sz="6" w:space="0" w:color="auto"/>
              <w:bottom w:val="single" w:sz="6" w:space="0" w:color="auto"/>
              <w:right w:val="single" w:sz="6" w:space="0" w:color="auto"/>
            </w:tcBorders>
            <w:vAlign w:val="bottom"/>
          </w:tcPr>
          <w:p w14:paraId="08322FF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0.000005</w:t>
            </w:r>
          </w:p>
        </w:tc>
        <w:tc>
          <w:tcPr>
            <w:tcW w:w="313" w:type="pct"/>
            <w:tcBorders>
              <w:top w:val="single" w:sz="6" w:space="0" w:color="auto"/>
              <w:left w:val="single" w:sz="6" w:space="0" w:color="auto"/>
              <w:bottom w:val="single" w:sz="6" w:space="0" w:color="auto"/>
              <w:right w:val="single" w:sz="6" w:space="0" w:color="auto"/>
            </w:tcBorders>
            <w:vAlign w:val="bottom"/>
          </w:tcPr>
          <w:p w14:paraId="08673A87"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0.00101</w:t>
            </w:r>
          </w:p>
        </w:tc>
      </w:tr>
      <w:tr w:rsidR="003D57A6" w:rsidRPr="004E1F24" w14:paraId="5826845A" w14:textId="77777777" w:rsidTr="00965781">
        <w:trPr>
          <w:cantSplit/>
          <w:jc w:val="center"/>
        </w:trPr>
        <w:tc>
          <w:tcPr>
            <w:tcW w:w="265" w:type="pct"/>
            <w:noWrap/>
          </w:tcPr>
          <w:p w14:paraId="6EAB7B97"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EI</w:t>
            </w:r>
          </w:p>
        </w:tc>
        <w:tc>
          <w:tcPr>
            <w:tcW w:w="316" w:type="pct"/>
            <w:tcBorders>
              <w:top w:val="single" w:sz="6" w:space="0" w:color="auto"/>
              <w:left w:val="single" w:sz="6" w:space="0" w:color="auto"/>
              <w:bottom w:val="single" w:sz="6" w:space="0" w:color="auto"/>
              <w:right w:val="single" w:sz="6" w:space="0" w:color="auto"/>
            </w:tcBorders>
            <w:vAlign w:val="bottom"/>
          </w:tcPr>
          <w:p w14:paraId="43B1369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0.000201</w:t>
            </w:r>
          </w:p>
        </w:tc>
        <w:tc>
          <w:tcPr>
            <w:tcW w:w="316" w:type="pct"/>
            <w:tcBorders>
              <w:top w:val="single" w:sz="6" w:space="0" w:color="auto"/>
              <w:left w:val="single" w:sz="6" w:space="0" w:color="auto"/>
              <w:bottom w:val="single" w:sz="6" w:space="0" w:color="auto"/>
              <w:right w:val="single" w:sz="6" w:space="0" w:color="auto"/>
            </w:tcBorders>
            <w:vAlign w:val="bottom"/>
          </w:tcPr>
          <w:p w14:paraId="0087CD2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017</w:t>
            </w:r>
          </w:p>
        </w:tc>
        <w:tc>
          <w:tcPr>
            <w:tcW w:w="316" w:type="pct"/>
            <w:tcBorders>
              <w:top w:val="single" w:sz="6" w:space="0" w:color="auto"/>
              <w:left w:val="single" w:sz="6" w:space="0" w:color="auto"/>
              <w:bottom w:val="single" w:sz="6" w:space="0" w:color="auto"/>
              <w:right w:val="single" w:sz="6" w:space="0" w:color="auto"/>
            </w:tcBorders>
            <w:vAlign w:val="bottom"/>
          </w:tcPr>
          <w:p w14:paraId="74D6B8B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00335</w:t>
            </w:r>
          </w:p>
        </w:tc>
        <w:tc>
          <w:tcPr>
            <w:tcW w:w="316" w:type="pct"/>
            <w:tcBorders>
              <w:top w:val="single" w:sz="6" w:space="0" w:color="auto"/>
              <w:left w:val="single" w:sz="6" w:space="0" w:color="auto"/>
              <w:bottom w:val="single" w:sz="6" w:space="0" w:color="auto"/>
              <w:right w:val="single" w:sz="6" w:space="0" w:color="auto"/>
            </w:tcBorders>
            <w:vAlign w:val="bottom"/>
          </w:tcPr>
          <w:p w14:paraId="6C7868D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00796</w:t>
            </w:r>
          </w:p>
        </w:tc>
        <w:tc>
          <w:tcPr>
            <w:tcW w:w="316" w:type="pct"/>
            <w:tcBorders>
              <w:top w:val="single" w:sz="6" w:space="0" w:color="auto"/>
              <w:left w:val="single" w:sz="6" w:space="0" w:color="auto"/>
              <w:bottom w:val="single" w:sz="6" w:space="0" w:color="auto"/>
              <w:right w:val="single" w:sz="6" w:space="0" w:color="auto"/>
            </w:tcBorders>
            <w:vAlign w:val="bottom"/>
          </w:tcPr>
          <w:p w14:paraId="625B064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01831</w:t>
            </w:r>
          </w:p>
        </w:tc>
        <w:tc>
          <w:tcPr>
            <w:tcW w:w="316" w:type="pct"/>
            <w:tcBorders>
              <w:top w:val="single" w:sz="6" w:space="0" w:color="auto"/>
              <w:left w:val="single" w:sz="6" w:space="0" w:color="auto"/>
              <w:bottom w:val="single" w:sz="6" w:space="0" w:color="auto"/>
              <w:right w:val="single" w:sz="6" w:space="0" w:color="auto"/>
            </w:tcBorders>
            <w:vAlign w:val="bottom"/>
          </w:tcPr>
          <w:p w14:paraId="590D9E1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0239</w:t>
            </w:r>
          </w:p>
        </w:tc>
        <w:tc>
          <w:tcPr>
            <w:tcW w:w="316" w:type="pct"/>
            <w:tcBorders>
              <w:top w:val="single" w:sz="6" w:space="0" w:color="auto"/>
              <w:left w:val="single" w:sz="6" w:space="0" w:color="auto"/>
              <w:bottom w:val="single" w:sz="6" w:space="0" w:color="auto"/>
              <w:right w:val="single" w:sz="6" w:space="0" w:color="auto"/>
            </w:tcBorders>
            <w:vAlign w:val="bottom"/>
          </w:tcPr>
          <w:p w14:paraId="7A77150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00835</w:t>
            </w:r>
          </w:p>
        </w:tc>
        <w:tc>
          <w:tcPr>
            <w:tcW w:w="316" w:type="pct"/>
            <w:tcBorders>
              <w:top w:val="single" w:sz="6" w:space="0" w:color="auto"/>
              <w:left w:val="single" w:sz="6" w:space="0" w:color="auto"/>
              <w:bottom w:val="single" w:sz="6" w:space="0" w:color="auto"/>
              <w:right w:val="single" w:sz="6" w:space="0" w:color="auto"/>
            </w:tcBorders>
            <w:vAlign w:val="bottom"/>
          </w:tcPr>
          <w:p w14:paraId="456E6F4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00428</w:t>
            </w:r>
          </w:p>
        </w:tc>
        <w:tc>
          <w:tcPr>
            <w:tcW w:w="316" w:type="pct"/>
            <w:tcBorders>
              <w:top w:val="single" w:sz="6" w:space="0" w:color="auto"/>
              <w:left w:val="single" w:sz="6" w:space="0" w:color="auto"/>
              <w:bottom w:val="single" w:sz="6" w:space="0" w:color="auto"/>
              <w:right w:val="single" w:sz="6" w:space="0" w:color="auto"/>
            </w:tcBorders>
            <w:vAlign w:val="bottom"/>
          </w:tcPr>
          <w:p w14:paraId="38AEF5F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104</w:t>
            </w:r>
          </w:p>
        </w:tc>
        <w:tc>
          <w:tcPr>
            <w:tcW w:w="316" w:type="pct"/>
            <w:tcBorders>
              <w:top w:val="single" w:sz="6" w:space="0" w:color="auto"/>
              <w:left w:val="single" w:sz="6" w:space="0" w:color="auto"/>
              <w:bottom w:val="single" w:sz="6" w:space="0" w:color="auto"/>
              <w:right w:val="single" w:sz="6" w:space="0" w:color="auto"/>
            </w:tcBorders>
            <w:vAlign w:val="bottom"/>
          </w:tcPr>
          <w:p w14:paraId="2B1FE1E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34666</w:t>
            </w:r>
          </w:p>
        </w:tc>
        <w:tc>
          <w:tcPr>
            <w:tcW w:w="316" w:type="pct"/>
            <w:tcBorders>
              <w:top w:val="single" w:sz="6" w:space="0" w:color="auto"/>
              <w:left w:val="single" w:sz="6" w:space="0" w:color="auto"/>
              <w:bottom w:val="single" w:sz="6" w:space="0" w:color="auto"/>
              <w:right w:val="single" w:sz="6" w:space="0" w:color="auto"/>
            </w:tcBorders>
            <w:vAlign w:val="bottom"/>
          </w:tcPr>
          <w:p w14:paraId="0129F91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07927</w:t>
            </w:r>
          </w:p>
        </w:tc>
        <w:tc>
          <w:tcPr>
            <w:tcW w:w="316" w:type="pct"/>
            <w:tcBorders>
              <w:top w:val="single" w:sz="6" w:space="0" w:color="auto"/>
              <w:left w:val="single" w:sz="6" w:space="0" w:color="auto"/>
              <w:bottom w:val="single" w:sz="6" w:space="0" w:color="auto"/>
              <w:right w:val="single" w:sz="6" w:space="0" w:color="auto"/>
            </w:tcBorders>
            <w:vAlign w:val="bottom"/>
          </w:tcPr>
          <w:p w14:paraId="4246AF1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00521</w:t>
            </w:r>
          </w:p>
        </w:tc>
        <w:tc>
          <w:tcPr>
            <w:tcW w:w="316" w:type="pct"/>
            <w:tcBorders>
              <w:top w:val="single" w:sz="6" w:space="0" w:color="auto"/>
              <w:left w:val="single" w:sz="6" w:space="0" w:color="auto"/>
              <w:bottom w:val="single" w:sz="6" w:space="0" w:color="auto"/>
              <w:right w:val="single" w:sz="6" w:space="0" w:color="auto"/>
            </w:tcBorders>
            <w:vAlign w:val="bottom"/>
          </w:tcPr>
          <w:p w14:paraId="2CB7F23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065282</w:t>
            </w:r>
          </w:p>
        </w:tc>
        <w:tc>
          <w:tcPr>
            <w:tcW w:w="313" w:type="pct"/>
            <w:tcBorders>
              <w:top w:val="single" w:sz="6" w:space="0" w:color="auto"/>
              <w:left w:val="single" w:sz="6" w:space="0" w:color="auto"/>
              <w:bottom w:val="single" w:sz="6" w:space="0" w:color="auto"/>
              <w:right w:val="single" w:sz="6" w:space="0" w:color="auto"/>
            </w:tcBorders>
            <w:vAlign w:val="bottom"/>
          </w:tcPr>
          <w:p w14:paraId="27D47D7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025642</w:t>
            </w:r>
          </w:p>
        </w:tc>
        <w:tc>
          <w:tcPr>
            <w:tcW w:w="313" w:type="pct"/>
            <w:tcBorders>
              <w:top w:val="single" w:sz="6" w:space="0" w:color="auto"/>
              <w:left w:val="single" w:sz="6" w:space="0" w:color="auto"/>
              <w:bottom w:val="single" w:sz="6" w:space="0" w:color="auto"/>
              <w:right w:val="single" w:sz="6" w:space="0" w:color="auto"/>
            </w:tcBorders>
            <w:vAlign w:val="bottom"/>
          </w:tcPr>
          <w:p w14:paraId="1DDD9193"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0.020306</w:t>
            </w:r>
          </w:p>
        </w:tc>
      </w:tr>
      <w:tr w:rsidR="003D57A6" w:rsidRPr="004E1F24" w14:paraId="0ED4271B" w14:textId="77777777" w:rsidTr="00965781">
        <w:trPr>
          <w:cantSplit/>
          <w:jc w:val="center"/>
        </w:trPr>
        <w:tc>
          <w:tcPr>
            <w:tcW w:w="265" w:type="pct"/>
            <w:noWrap/>
          </w:tcPr>
          <w:p w14:paraId="58B04344" w14:textId="77777777" w:rsidR="003D57A6" w:rsidRPr="00972B30" w:rsidRDefault="003D57A6" w:rsidP="00965781">
            <w:pPr>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F</w:t>
            </w:r>
          </w:p>
        </w:tc>
        <w:tc>
          <w:tcPr>
            <w:tcW w:w="316" w:type="pct"/>
            <w:tcBorders>
              <w:top w:val="single" w:sz="6" w:space="0" w:color="auto"/>
              <w:left w:val="single" w:sz="6" w:space="0" w:color="auto"/>
              <w:bottom w:val="single" w:sz="4" w:space="0" w:color="auto"/>
              <w:right w:val="single" w:sz="6" w:space="0" w:color="auto"/>
            </w:tcBorders>
            <w:vAlign w:val="bottom"/>
          </w:tcPr>
          <w:p w14:paraId="7D1167F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1FCF180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66DA549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60ECACC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72AC37E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53E9D0A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4BF60C1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393B2A3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2DCE977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69952E6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1B23246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2E375EB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0.0085</w:t>
            </w:r>
          </w:p>
        </w:tc>
        <w:tc>
          <w:tcPr>
            <w:tcW w:w="316" w:type="pct"/>
            <w:tcBorders>
              <w:top w:val="single" w:sz="6" w:space="0" w:color="auto"/>
              <w:left w:val="single" w:sz="6" w:space="0" w:color="auto"/>
              <w:bottom w:val="single" w:sz="4" w:space="0" w:color="auto"/>
              <w:right w:val="single" w:sz="6" w:space="0" w:color="auto"/>
            </w:tcBorders>
            <w:vAlign w:val="bottom"/>
          </w:tcPr>
          <w:p w14:paraId="1D39D5F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0.01</w:t>
            </w:r>
          </w:p>
        </w:tc>
        <w:tc>
          <w:tcPr>
            <w:tcW w:w="313" w:type="pct"/>
            <w:tcBorders>
              <w:top w:val="single" w:sz="6" w:space="0" w:color="auto"/>
              <w:left w:val="single" w:sz="6" w:space="0" w:color="auto"/>
              <w:bottom w:val="single" w:sz="4" w:space="0" w:color="auto"/>
              <w:right w:val="single" w:sz="6" w:space="0" w:color="auto"/>
            </w:tcBorders>
            <w:vAlign w:val="bottom"/>
          </w:tcPr>
          <w:p w14:paraId="4ED2611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0.02</w:t>
            </w:r>
          </w:p>
        </w:tc>
        <w:tc>
          <w:tcPr>
            <w:tcW w:w="313" w:type="pct"/>
            <w:tcBorders>
              <w:top w:val="single" w:sz="6" w:space="0" w:color="auto"/>
              <w:left w:val="single" w:sz="6" w:space="0" w:color="auto"/>
              <w:bottom w:val="single" w:sz="4" w:space="0" w:color="auto"/>
              <w:right w:val="single" w:sz="6" w:space="0" w:color="auto"/>
            </w:tcBorders>
            <w:vAlign w:val="bottom"/>
          </w:tcPr>
          <w:p w14:paraId="77E45D17"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0.058003</w:t>
            </w:r>
          </w:p>
        </w:tc>
      </w:tr>
      <w:tr w:rsidR="003D57A6" w:rsidRPr="004E1F24" w14:paraId="7D8F1BAF" w14:textId="77777777" w:rsidTr="00965781">
        <w:trPr>
          <w:cantSplit/>
          <w:jc w:val="center"/>
        </w:trPr>
        <w:tc>
          <w:tcPr>
            <w:tcW w:w="265" w:type="pct"/>
            <w:noWrap/>
          </w:tcPr>
          <w:p w14:paraId="7BECF213" w14:textId="77777777" w:rsidR="003D57A6" w:rsidRPr="00972B30" w:rsidRDefault="003D57A6" w:rsidP="00965781">
            <w:pPr>
              <w:spacing w:before="40" w:after="40"/>
              <w:jc w:val="center"/>
              <w:rPr>
                <w:rFonts w:asciiTheme="minorHAnsi" w:hAnsiTheme="minorHAnsi" w:cstheme="minorHAnsi"/>
                <w:color w:val="000000"/>
                <w:sz w:val="16"/>
                <w:szCs w:val="16"/>
              </w:rPr>
            </w:pPr>
            <w:r w:rsidRPr="00972B30">
              <w:rPr>
                <w:rFonts w:asciiTheme="minorHAnsi" w:hAnsiTheme="minorHAnsi" w:cstheme="minorHAnsi"/>
                <w:b/>
                <w:color w:val="000000"/>
                <w:sz w:val="16"/>
                <w:szCs w:val="16"/>
              </w:rPr>
              <w:t>Total</w:t>
            </w:r>
          </w:p>
        </w:tc>
        <w:tc>
          <w:tcPr>
            <w:tcW w:w="316" w:type="pct"/>
            <w:tcBorders>
              <w:top w:val="single" w:sz="4" w:space="0" w:color="auto"/>
              <w:left w:val="nil"/>
              <w:bottom w:val="single" w:sz="4" w:space="0" w:color="auto"/>
              <w:right w:val="single" w:sz="4" w:space="0" w:color="auto"/>
            </w:tcBorders>
            <w:vAlign w:val="bottom"/>
          </w:tcPr>
          <w:p w14:paraId="4C0FB6BE"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349.</w:t>
            </w:r>
            <w:r w:rsidRPr="00972B30">
              <w:rPr>
                <w:rFonts w:asciiTheme="minorHAnsi" w:hAnsiTheme="minorHAnsi" w:cstheme="minorHAnsi"/>
                <w:b/>
                <w:color w:val="000000"/>
                <w:sz w:val="16"/>
                <w:szCs w:val="16"/>
              </w:rPr>
              <w:t>36416</w:t>
            </w:r>
          </w:p>
        </w:tc>
        <w:tc>
          <w:tcPr>
            <w:tcW w:w="316" w:type="pct"/>
            <w:tcBorders>
              <w:top w:val="single" w:sz="4" w:space="0" w:color="auto"/>
              <w:left w:val="single" w:sz="4" w:space="0" w:color="auto"/>
              <w:bottom w:val="single" w:sz="4" w:space="0" w:color="auto"/>
              <w:right w:val="single" w:sz="4" w:space="0" w:color="auto"/>
            </w:tcBorders>
            <w:vAlign w:val="bottom"/>
          </w:tcPr>
          <w:p w14:paraId="11E269F9"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276.</w:t>
            </w:r>
            <w:r w:rsidRPr="00972B30">
              <w:rPr>
                <w:rFonts w:asciiTheme="minorHAnsi" w:hAnsiTheme="minorHAnsi" w:cstheme="minorHAnsi"/>
                <w:b/>
                <w:color w:val="000000"/>
                <w:sz w:val="16"/>
                <w:szCs w:val="16"/>
              </w:rPr>
              <w:t>84351</w:t>
            </w:r>
          </w:p>
        </w:tc>
        <w:tc>
          <w:tcPr>
            <w:tcW w:w="316" w:type="pct"/>
            <w:tcBorders>
              <w:top w:val="single" w:sz="4" w:space="0" w:color="auto"/>
              <w:left w:val="single" w:sz="4" w:space="0" w:color="auto"/>
              <w:bottom w:val="single" w:sz="4" w:space="0" w:color="auto"/>
              <w:right w:val="single" w:sz="4" w:space="0" w:color="auto"/>
            </w:tcBorders>
            <w:vAlign w:val="bottom"/>
          </w:tcPr>
          <w:p w14:paraId="36082BDB"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218.</w:t>
            </w:r>
            <w:r w:rsidRPr="00972B30">
              <w:rPr>
                <w:rFonts w:asciiTheme="minorHAnsi" w:hAnsiTheme="minorHAnsi" w:cstheme="minorHAnsi"/>
                <w:b/>
                <w:color w:val="000000"/>
                <w:sz w:val="16"/>
                <w:szCs w:val="16"/>
              </w:rPr>
              <w:t>06920</w:t>
            </w:r>
          </w:p>
        </w:tc>
        <w:tc>
          <w:tcPr>
            <w:tcW w:w="316" w:type="pct"/>
            <w:tcBorders>
              <w:top w:val="single" w:sz="4" w:space="0" w:color="auto"/>
              <w:left w:val="single" w:sz="4" w:space="0" w:color="auto"/>
              <w:bottom w:val="single" w:sz="4" w:space="0" w:color="auto"/>
              <w:right w:val="single" w:sz="4" w:space="0" w:color="auto"/>
            </w:tcBorders>
            <w:vAlign w:val="bottom"/>
          </w:tcPr>
          <w:p w14:paraId="72874573"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232.</w:t>
            </w:r>
            <w:r w:rsidRPr="00972B30">
              <w:rPr>
                <w:rFonts w:asciiTheme="minorHAnsi" w:hAnsiTheme="minorHAnsi" w:cstheme="minorHAnsi"/>
                <w:b/>
                <w:color w:val="000000"/>
                <w:sz w:val="16"/>
                <w:szCs w:val="16"/>
              </w:rPr>
              <w:t>19794</w:t>
            </w:r>
          </w:p>
        </w:tc>
        <w:tc>
          <w:tcPr>
            <w:tcW w:w="316" w:type="pct"/>
            <w:tcBorders>
              <w:top w:val="single" w:sz="4" w:space="0" w:color="auto"/>
              <w:left w:val="single" w:sz="4" w:space="0" w:color="auto"/>
              <w:bottom w:val="single" w:sz="4" w:space="0" w:color="auto"/>
              <w:right w:val="single" w:sz="4" w:space="0" w:color="auto"/>
            </w:tcBorders>
            <w:vAlign w:val="bottom"/>
          </w:tcPr>
          <w:p w14:paraId="4A804543"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226.</w:t>
            </w:r>
            <w:r w:rsidRPr="00972B30">
              <w:rPr>
                <w:rFonts w:asciiTheme="minorHAnsi" w:hAnsiTheme="minorHAnsi" w:cstheme="minorHAnsi"/>
                <w:b/>
                <w:color w:val="000000"/>
                <w:sz w:val="16"/>
                <w:szCs w:val="16"/>
              </w:rPr>
              <w:t>09391</w:t>
            </w:r>
          </w:p>
        </w:tc>
        <w:tc>
          <w:tcPr>
            <w:tcW w:w="316" w:type="pct"/>
            <w:tcBorders>
              <w:top w:val="single" w:sz="4" w:space="0" w:color="auto"/>
              <w:left w:val="single" w:sz="4" w:space="0" w:color="auto"/>
              <w:bottom w:val="single" w:sz="4" w:space="0" w:color="auto"/>
              <w:right w:val="single" w:sz="4" w:space="0" w:color="auto"/>
            </w:tcBorders>
            <w:vAlign w:val="bottom"/>
          </w:tcPr>
          <w:p w14:paraId="35EDF82D"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146.</w:t>
            </w:r>
            <w:r w:rsidRPr="00972B30">
              <w:rPr>
                <w:rFonts w:asciiTheme="minorHAnsi" w:hAnsiTheme="minorHAnsi" w:cstheme="minorHAnsi"/>
                <w:b/>
                <w:color w:val="000000"/>
                <w:sz w:val="16"/>
                <w:szCs w:val="16"/>
              </w:rPr>
              <w:t>10656</w:t>
            </w:r>
          </w:p>
        </w:tc>
        <w:tc>
          <w:tcPr>
            <w:tcW w:w="316" w:type="pct"/>
            <w:tcBorders>
              <w:top w:val="single" w:sz="4" w:space="0" w:color="auto"/>
              <w:left w:val="single" w:sz="4" w:space="0" w:color="auto"/>
              <w:bottom w:val="single" w:sz="4" w:space="0" w:color="auto"/>
              <w:right w:val="single" w:sz="4" w:space="0" w:color="auto"/>
            </w:tcBorders>
            <w:vAlign w:val="bottom"/>
          </w:tcPr>
          <w:p w14:paraId="0556B237"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155.</w:t>
            </w:r>
            <w:r w:rsidRPr="00972B30">
              <w:rPr>
                <w:rFonts w:asciiTheme="minorHAnsi" w:hAnsiTheme="minorHAnsi" w:cstheme="minorHAnsi"/>
                <w:b/>
                <w:color w:val="000000"/>
                <w:sz w:val="16"/>
                <w:szCs w:val="16"/>
              </w:rPr>
              <w:t>76330</w:t>
            </w:r>
          </w:p>
        </w:tc>
        <w:tc>
          <w:tcPr>
            <w:tcW w:w="316" w:type="pct"/>
            <w:tcBorders>
              <w:top w:val="single" w:sz="4" w:space="0" w:color="auto"/>
              <w:left w:val="single" w:sz="4" w:space="0" w:color="auto"/>
              <w:bottom w:val="single" w:sz="4" w:space="0" w:color="auto"/>
              <w:right w:val="single" w:sz="4" w:space="0" w:color="auto"/>
            </w:tcBorders>
            <w:vAlign w:val="bottom"/>
          </w:tcPr>
          <w:p w14:paraId="69FF8F9E"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162.</w:t>
            </w:r>
            <w:r w:rsidRPr="00972B30">
              <w:rPr>
                <w:rFonts w:asciiTheme="minorHAnsi" w:hAnsiTheme="minorHAnsi" w:cstheme="minorHAnsi"/>
                <w:b/>
                <w:color w:val="000000"/>
                <w:sz w:val="16"/>
                <w:szCs w:val="16"/>
              </w:rPr>
              <w:t>67667</w:t>
            </w:r>
          </w:p>
        </w:tc>
        <w:tc>
          <w:tcPr>
            <w:tcW w:w="316" w:type="pct"/>
            <w:tcBorders>
              <w:top w:val="single" w:sz="4" w:space="0" w:color="auto"/>
              <w:left w:val="single" w:sz="4" w:space="0" w:color="auto"/>
              <w:bottom w:val="single" w:sz="4" w:space="0" w:color="auto"/>
              <w:right w:val="single" w:sz="4" w:space="0" w:color="auto"/>
            </w:tcBorders>
            <w:vAlign w:val="bottom"/>
          </w:tcPr>
          <w:p w14:paraId="0C357D9D"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165.</w:t>
            </w:r>
            <w:r w:rsidRPr="00972B30">
              <w:rPr>
                <w:rFonts w:asciiTheme="minorHAnsi" w:hAnsiTheme="minorHAnsi" w:cstheme="minorHAnsi"/>
                <w:b/>
                <w:color w:val="000000"/>
                <w:sz w:val="16"/>
                <w:szCs w:val="16"/>
              </w:rPr>
              <w:t>88313</w:t>
            </w:r>
          </w:p>
        </w:tc>
        <w:tc>
          <w:tcPr>
            <w:tcW w:w="316" w:type="pct"/>
            <w:tcBorders>
              <w:top w:val="single" w:sz="4" w:space="0" w:color="auto"/>
              <w:left w:val="single" w:sz="4" w:space="0" w:color="auto"/>
              <w:bottom w:val="single" w:sz="4" w:space="0" w:color="auto"/>
              <w:right w:val="single" w:sz="4" w:space="0" w:color="auto"/>
            </w:tcBorders>
            <w:vAlign w:val="bottom"/>
          </w:tcPr>
          <w:p w14:paraId="7B20A202"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157.</w:t>
            </w:r>
            <w:r w:rsidRPr="00972B30">
              <w:rPr>
                <w:rFonts w:asciiTheme="minorHAnsi" w:hAnsiTheme="minorHAnsi" w:cstheme="minorHAnsi"/>
                <w:b/>
                <w:color w:val="000000"/>
                <w:sz w:val="16"/>
                <w:szCs w:val="16"/>
              </w:rPr>
              <w:t>99842</w:t>
            </w:r>
          </w:p>
        </w:tc>
        <w:tc>
          <w:tcPr>
            <w:tcW w:w="316" w:type="pct"/>
            <w:tcBorders>
              <w:top w:val="single" w:sz="4" w:space="0" w:color="auto"/>
              <w:left w:val="single" w:sz="4" w:space="0" w:color="auto"/>
              <w:bottom w:val="single" w:sz="4" w:space="0" w:color="auto"/>
              <w:right w:val="single" w:sz="4" w:space="0" w:color="auto"/>
            </w:tcBorders>
            <w:vAlign w:val="bottom"/>
          </w:tcPr>
          <w:p w14:paraId="2DF42CDA"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124.</w:t>
            </w:r>
            <w:r w:rsidRPr="00972B30">
              <w:rPr>
                <w:rFonts w:asciiTheme="minorHAnsi" w:hAnsiTheme="minorHAnsi" w:cstheme="minorHAnsi"/>
                <w:b/>
                <w:color w:val="000000"/>
                <w:sz w:val="16"/>
                <w:szCs w:val="16"/>
              </w:rPr>
              <w:t>76577</w:t>
            </w:r>
          </w:p>
        </w:tc>
        <w:tc>
          <w:tcPr>
            <w:tcW w:w="316" w:type="pct"/>
            <w:tcBorders>
              <w:top w:val="single" w:sz="4" w:space="0" w:color="auto"/>
              <w:left w:val="single" w:sz="4" w:space="0" w:color="auto"/>
              <w:bottom w:val="single" w:sz="4" w:space="0" w:color="auto"/>
              <w:right w:val="single" w:sz="4" w:space="0" w:color="auto"/>
            </w:tcBorders>
            <w:vAlign w:val="bottom"/>
          </w:tcPr>
          <w:p w14:paraId="0B696012"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139.</w:t>
            </w:r>
            <w:r w:rsidRPr="00972B30">
              <w:rPr>
                <w:rFonts w:asciiTheme="minorHAnsi" w:hAnsiTheme="minorHAnsi" w:cstheme="minorHAnsi"/>
                <w:b/>
                <w:color w:val="000000"/>
                <w:sz w:val="16"/>
                <w:szCs w:val="16"/>
              </w:rPr>
              <w:t>16699</w:t>
            </w:r>
          </w:p>
        </w:tc>
        <w:tc>
          <w:tcPr>
            <w:tcW w:w="316" w:type="pct"/>
            <w:tcBorders>
              <w:top w:val="single" w:sz="4" w:space="0" w:color="auto"/>
              <w:left w:val="single" w:sz="4" w:space="0" w:color="auto"/>
              <w:bottom w:val="single" w:sz="4" w:space="0" w:color="auto"/>
              <w:right w:val="single" w:sz="4" w:space="0" w:color="auto"/>
            </w:tcBorders>
            <w:vAlign w:val="bottom"/>
          </w:tcPr>
          <w:p w14:paraId="649740D8"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116.</w:t>
            </w:r>
            <w:r w:rsidRPr="00972B30">
              <w:rPr>
                <w:rFonts w:asciiTheme="minorHAnsi" w:hAnsiTheme="minorHAnsi" w:cstheme="minorHAnsi"/>
                <w:b/>
                <w:color w:val="000000"/>
                <w:sz w:val="16"/>
                <w:szCs w:val="16"/>
              </w:rPr>
              <w:t>63232</w:t>
            </w:r>
          </w:p>
        </w:tc>
        <w:tc>
          <w:tcPr>
            <w:tcW w:w="313" w:type="pct"/>
            <w:tcBorders>
              <w:top w:val="single" w:sz="4" w:space="0" w:color="auto"/>
              <w:left w:val="single" w:sz="4" w:space="0" w:color="auto"/>
              <w:bottom w:val="single" w:sz="4" w:space="0" w:color="auto"/>
              <w:right w:val="single" w:sz="4" w:space="0" w:color="auto"/>
            </w:tcBorders>
            <w:vAlign w:val="bottom"/>
          </w:tcPr>
          <w:p w14:paraId="199F820D"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107.</w:t>
            </w:r>
            <w:r w:rsidRPr="00972B30">
              <w:rPr>
                <w:rFonts w:asciiTheme="minorHAnsi" w:hAnsiTheme="minorHAnsi" w:cstheme="minorHAnsi"/>
                <w:b/>
                <w:color w:val="000000"/>
                <w:sz w:val="16"/>
                <w:szCs w:val="16"/>
              </w:rPr>
              <w:t>40198</w:t>
            </w:r>
          </w:p>
        </w:tc>
        <w:tc>
          <w:tcPr>
            <w:tcW w:w="313" w:type="pct"/>
            <w:tcBorders>
              <w:top w:val="single" w:sz="4" w:space="0" w:color="auto"/>
              <w:left w:val="single" w:sz="4" w:space="0" w:color="auto"/>
              <w:bottom w:val="single" w:sz="4" w:space="0" w:color="auto"/>
              <w:right w:val="single" w:sz="4" w:space="0" w:color="auto"/>
            </w:tcBorders>
            <w:vAlign w:val="bottom"/>
          </w:tcPr>
          <w:p w14:paraId="174CEF90" w14:textId="77777777" w:rsidR="003D57A6" w:rsidRPr="00AB07A0" w:rsidRDefault="003D57A6" w:rsidP="00965781">
            <w:pPr>
              <w:tabs>
                <w:tab w:val="decimal" w:pos="288"/>
              </w:tabs>
              <w:spacing w:before="40" w:after="40"/>
              <w:jc w:val="center"/>
              <w:rPr>
                <w:rFonts w:asciiTheme="minorHAnsi" w:eastAsia="SimSun" w:hAnsiTheme="minorHAnsi" w:cstheme="minorHAnsi"/>
                <w:b/>
                <w:color w:val="000000"/>
                <w:sz w:val="16"/>
                <w:szCs w:val="16"/>
              </w:rPr>
            </w:pPr>
            <w:r w:rsidRPr="00972B30">
              <w:rPr>
                <w:rFonts w:asciiTheme="minorHAnsi" w:eastAsia="SimSun" w:hAnsiTheme="minorHAnsi" w:cstheme="minorHAnsi"/>
                <w:b/>
                <w:color w:val="000000"/>
                <w:sz w:val="16"/>
                <w:szCs w:val="16"/>
              </w:rPr>
              <w:t>100.</w:t>
            </w:r>
            <w:r w:rsidRPr="00972B30">
              <w:rPr>
                <w:rFonts w:asciiTheme="minorHAnsi" w:hAnsiTheme="minorHAnsi" w:cstheme="minorHAnsi"/>
                <w:b/>
                <w:color w:val="000000"/>
                <w:sz w:val="16"/>
                <w:szCs w:val="16"/>
              </w:rPr>
              <w:t>08778</w:t>
            </w:r>
          </w:p>
        </w:tc>
      </w:tr>
    </w:tbl>
    <w:p w14:paraId="76260780" w14:textId="77777777" w:rsidR="003D57A6" w:rsidRDefault="003D57A6" w:rsidP="003D57A6">
      <w:pPr>
        <w:rPr>
          <w:rFonts w:ascii="Calibri" w:hAnsi="Calibri" w:cs="Calibri"/>
          <w:i/>
          <w:iCs/>
          <w:sz w:val="18"/>
          <w:szCs w:val="18"/>
        </w:rPr>
      </w:pPr>
      <w:r w:rsidRPr="004E1F24">
        <w:rPr>
          <w:rFonts w:ascii="Calibri" w:hAnsi="Calibri" w:cs="Calibri"/>
          <w:i/>
          <w:iCs/>
          <w:sz w:val="18"/>
          <w:szCs w:val="18"/>
        </w:rPr>
        <w:t xml:space="preserve">NB: </w:t>
      </w:r>
      <w:bookmarkStart w:id="16" w:name="_Hlk42549418"/>
      <w:r w:rsidRPr="004E1F24">
        <w:rPr>
          <w:rFonts w:ascii="Calibri" w:hAnsi="Calibri" w:cs="Calibri"/>
          <w:i/>
          <w:iCs/>
          <w:sz w:val="18"/>
          <w:szCs w:val="18"/>
        </w:rPr>
        <w:t xml:space="preserve">Consumption for laboratory </w:t>
      </w:r>
      <w:bookmarkEnd w:id="16"/>
      <w:r w:rsidRPr="004E1F24">
        <w:rPr>
          <w:rFonts w:ascii="Calibri" w:hAnsi="Calibri" w:cs="Calibri"/>
          <w:i/>
          <w:iCs/>
          <w:sz w:val="18"/>
          <w:szCs w:val="18"/>
        </w:rPr>
        <w:t>uses is the sum of production for laboratory uses within the producing party and imports for laboratory uses within the importing party</w:t>
      </w:r>
    </w:p>
    <w:p w14:paraId="2BFAAE51" w14:textId="77777777" w:rsidR="003D57A6" w:rsidRPr="004E1F24" w:rsidRDefault="003D57A6" w:rsidP="003D57A6">
      <w:pPr>
        <w:keepNext/>
        <w:keepLines/>
        <w:spacing w:before="240" w:after="240"/>
        <w:ind w:left="1355" w:hanging="1355"/>
        <w:rPr>
          <w:rFonts w:ascii="Calibri" w:hAnsi="Calibri" w:cs="Calibri"/>
          <w:b/>
        </w:rPr>
      </w:pPr>
      <w:r w:rsidRPr="004E1F24">
        <w:rPr>
          <w:rFonts w:ascii="Calibri" w:hAnsi="Calibri" w:cs="Calibri"/>
          <w:b/>
        </w:rPr>
        <w:t xml:space="preserve">Annex </w:t>
      </w:r>
      <w:proofErr w:type="spellStart"/>
      <w:r w:rsidRPr="004E1F24">
        <w:rPr>
          <w:rFonts w:ascii="Calibri" w:hAnsi="Calibri" w:cs="Calibri"/>
          <w:b/>
        </w:rPr>
        <w:t>Xb</w:t>
      </w:r>
      <w:proofErr w:type="spellEnd"/>
      <w:r w:rsidRPr="004E1F24">
        <w:rPr>
          <w:rFonts w:ascii="Calibri" w:hAnsi="Calibri" w:cs="Calibri"/>
          <w:b/>
        </w:rPr>
        <w:t>:</w:t>
      </w:r>
      <w:r w:rsidRPr="004E1F24">
        <w:rPr>
          <w:rFonts w:ascii="Calibri" w:hAnsi="Calibri" w:cs="Calibri"/>
          <w:b/>
        </w:rPr>
        <w:tab/>
        <w:t xml:space="preserve">Reported </w:t>
      </w:r>
      <w:r>
        <w:rPr>
          <w:rFonts w:ascii="Calibri" w:hAnsi="Calibri" w:cs="Calibri"/>
          <w:b/>
        </w:rPr>
        <w:t>p</w:t>
      </w:r>
      <w:r w:rsidRPr="004E1F24">
        <w:rPr>
          <w:rFonts w:ascii="Calibri" w:hAnsi="Calibri" w:cs="Calibri"/>
          <w:b/>
        </w:rPr>
        <w:t xml:space="preserve">roduction of controlled substances for </w:t>
      </w:r>
      <w:r>
        <w:rPr>
          <w:rFonts w:ascii="Calibri" w:hAnsi="Calibri" w:cs="Calibri"/>
          <w:b/>
        </w:rPr>
        <w:t>l</w:t>
      </w:r>
      <w:r w:rsidRPr="004E1F24">
        <w:rPr>
          <w:rFonts w:ascii="Calibri" w:hAnsi="Calibri" w:cs="Calibri"/>
          <w:b/>
        </w:rPr>
        <w:t>aboratory uses (tonnes)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6"/>
        <w:gridCol w:w="941"/>
        <w:gridCol w:w="941"/>
        <w:gridCol w:w="941"/>
        <w:gridCol w:w="941"/>
        <w:gridCol w:w="941"/>
        <w:gridCol w:w="941"/>
        <w:gridCol w:w="941"/>
        <w:gridCol w:w="940"/>
        <w:gridCol w:w="940"/>
        <w:gridCol w:w="940"/>
        <w:gridCol w:w="940"/>
        <w:gridCol w:w="940"/>
        <w:gridCol w:w="940"/>
        <w:gridCol w:w="940"/>
        <w:gridCol w:w="940"/>
      </w:tblGrid>
      <w:tr w:rsidR="003D57A6" w:rsidRPr="004E1F24" w14:paraId="0F5DF383" w14:textId="77777777" w:rsidTr="00965781">
        <w:trPr>
          <w:cantSplit/>
          <w:tblHeader/>
          <w:jc w:val="center"/>
        </w:trPr>
        <w:tc>
          <w:tcPr>
            <w:tcW w:w="270" w:type="pct"/>
            <w:noWrap/>
            <w:vAlign w:val="bottom"/>
            <w:hideMark/>
          </w:tcPr>
          <w:p w14:paraId="4AFE13CB"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Annex Year</w:t>
            </w:r>
          </w:p>
        </w:tc>
        <w:tc>
          <w:tcPr>
            <w:tcW w:w="315" w:type="pct"/>
            <w:vAlign w:val="bottom"/>
          </w:tcPr>
          <w:p w14:paraId="104A3FB2"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2010 tonnes</w:t>
            </w:r>
          </w:p>
        </w:tc>
        <w:tc>
          <w:tcPr>
            <w:tcW w:w="315" w:type="pct"/>
            <w:vAlign w:val="bottom"/>
          </w:tcPr>
          <w:p w14:paraId="0B7A4731"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2011 tonnes</w:t>
            </w:r>
          </w:p>
        </w:tc>
        <w:tc>
          <w:tcPr>
            <w:tcW w:w="315" w:type="pct"/>
            <w:vAlign w:val="bottom"/>
          </w:tcPr>
          <w:p w14:paraId="6D09C6C4"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2012 tonnes</w:t>
            </w:r>
          </w:p>
        </w:tc>
        <w:tc>
          <w:tcPr>
            <w:tcW w:w="315" w:type="pct"/>
            <w:vAlign w:val="bottom"/>
          </w:tcPr>
          <w:p w14:paraId="2B1B2E3D"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2013 tonnes</w:t>
            </w:r>
          </w:p>
        </w:tc>
        <w:tc>
          <w:tcPr>
            <w:tcW w:w="315" w:type="pct"/>
            <w:vAlign w:val="bottom"/>
          </w:tcPr>
          <w:p w14:paraId="4CC99654"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2014 tonnes</w:t>
            </w:r>
          </w:p>
        </w:tc>
        <w:tc>
          <w:tcPr>
            <w:tcW w:w="315" w:type="pct"/>
            <w:vAlign w:val="bottom"/>
          </w:tcPr>
          <w:p w14:paraId="6C98E8E2"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2015 tonnes</w:t>
            </w:r>
          </w:p>
        </w:tc>
        <w:tc>
          <w:tcPr>
            <w:tcW w:w="315" w:type="pct"/>
            <w:vAlign w:val="bottom"/>
          </w:tcPr>
          <w:p w14:paraId="412B142C"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2016 tonnes</w:t>
            </w:r>
          </w:p>
        </w:tc>
        <w:tc>
          <w:tcPr>
            <w:tcW w:w="315" w:type="pct"/>
            <w:vAlign w:val="bottom"/>
          </w:tcPr>
          <w:p w14:paraId="2CB1AF62"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2017 tonnes</w:t>
            </w:r>
          </w:p>
        </w:tc>
        <w:tc>
          <w:tcPr>
            <w:tcW w:w="315" w:type="pct"/>
            <w:vAlign w:val="bottom"/>
          </w:tcPr>
          <w:p w14:paraId="37A1FC72"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2018 tonnes</w:t>
            </w:r>
          </w:p>
        </w:tc>
        <w:tc>
          <w:tcPr>
            <w:tcW w:w="315" w:type="pct"/>
            <w:vAlign w:val="bottom"/>
          </w:tcPr>
          <w:p w14:paraId="5C5E83F2"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2019 tonnes</w:t>
            </w:r>
          </w:p>
        </w:tc>
        <w:tc>
          <w:tcPr>
            <w:tcW w:w="315" w:type="pct"/>
            <w:vAlign w:val="bottom"/>
          </w:tcPr>
          <w:p w14:paraId="30F8AF49"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2020 tonnes</w:t>
            </w:r>
          </w:p>
        </w:tc>
        <w:tc>
          <w:tcPr>
            <w:tcW w:w="315" w:type="pct"/>
            <w:vAlign w:val="bottom"/>
          </w:tcPr>
          <w:p w14:paraId="4F694B3A"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2021 tonnes</w:t>
            </w:r>
          </w:p>
        </w:tc>
        <w:tc>
          <w:tcPr>
            <w:tcW w:w="315" w:type="pct"/>
            <w:vAlign w:val="bottom"/>
          </w:tcPr>
          <w:p w14:paraId="1577C365"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2022 tonnes</w:t>
            </w:r>
          </w:p>
        </w:tc>
        <w:tc>
          <w:tcPr>
            <w:tcW w:w="315" w:type="pct"/>
            <w:tcBorders>
              <w:bottom w:val="single" w:sz="4" w:space="0" w:color="auto"/>
            </w:tcBorders>
            <w:vAlign w:val="bottom"/>
          </w:tcPr>
          <w:p w14:paraId="2E8FAC92"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2023 tonnes</w:t>
            </w:r>
          </w:p>
        </w:tc>
        <w:tc>
          <w:tcPr>
            <w:tcW w:w="315" w:type="pct"/>
            <w:tcBorders>
              <w:bottom w:val="single" w:sz="4" w:space="0" w:color="auto"/>
            </w:tcBorders>
          </w:tcPr>
          <w:p w14:paraId="58DC1D54" w14:textId="77777777" w:rsidR="003D57A6" w:rsidRPr="00AB07A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2024 tonnes</w:t>
            </w:r>
          </w:p>
        </w:tc>
      </w:tr>
      <w:tr w:rsidR="003D57A6" w:rsidRPr="004E1F24" w14:paraId="3368F8E7" w14:textId="77777777" w:rsidTr="00965781">
        <w:trPr>
          <w:cantSplit/>
          <w:jc w:val="center"/>
        </w:trPr>
        <w:tc>
          <w:tcPr>
            <w:tcW w:w="270" w:type="pct"/>
            <w:noWrap/>
            <w:vAlign w:val="bottom"/>
          </w:tcPr>
          <w:p w14:paraId="2253B3D2"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AI</w:t>
            </w:r>
          </w:p>
        </w:tc>
        <w:tc>
          <w:tcPr>
            <w:tcW w:w="315" w:type="pct"/>
            <w:vAlign w:val="bottom"/>
          </w:tcPr>
          <w:p w14:paraId="002640D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11.2</w:t>
            </w:r>
          </w:p>
        </w:tc>
        <w:tc>
          <w:tcPr>
            <w:tcW w:w="315" w:type="pct"/>
            <w:vAlign w:val="bottom"/>
          </w:tcPr>
          <w:p w14:paraId="5692C29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73EE03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222C4DF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4.415</w:t>
            </w:r>
          </w:p>
        </w:tc>
        <w:tc>
          <w:tcPr>
            <w:tcW w:w="315" w:type="pct"/>
            <w:vAlign w:val="bottom"/>
          </w:tcPr>
          <w:p w14:paraId="18B6AD4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1.755</w:t>
            </w:r>
          </w:p>
        </w:tc>
        <w:tc>
          <w:tcPr>
            <w:tcW w:w="315" w:type="pct"/>
            <w:vAlign w:val="bottom"/>
          </w:tcPr>
          <w:p w14:paraId="332171E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3.438</w:t>
            </w:r>
          </w:p>
        </w:tc>
        <w:tc>
          <w:tcPr>
            <w:tcW w:w="315" w:type="pct"/>
            <w:vAlign w:val="bottom"/>
          </w:tcPr>
          <w:p w14:paraId="251A815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04E157E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2.975</w:t>
            </w:r>
          </w:p>
        </w:tc>
        <w:tc>
          <w:tcPr>
            <w:tcW w:w="315" w:type="pct"/>
            <w:vAlign w:val="bottom"/>
          </w:tcPr>
          <w:p w14:paraId="53F501B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94FC56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0455379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443869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D8EE85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2E73D56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2CCF9A8E"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r>
      <w:tr w:rsidR="003D57A6" w:rsidRPr="004E1F24" w14:paraId="51B390E3" w14:textId="77777777" w:rsidTr="00965781">
        <w:trPr>
          <w:cantSplit/>
          <w:jc w:val="center"/>
        </w:trPr>
        <w:tc>
          <w:tcPr>
            <w:tcW w:w="270" w:type="pct"/>
            <w:noWrap/>
            <w:vAlign w:val="bottom"/>
          </w:tcPr>
          <w:p w14:paraId="5D217C0D"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AII</w:t>
            </w:r>
          </w:p>
        </w:tc>
        <w:tc>
          <w:tcPr>
            <w:tcW w:w="315" w:type="pct"/>
            <w:vAlign w:val="bottom"/>
          </w:tcPr>
          <w:p w14:paraId="68A0D92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DB7DCF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1A4351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394781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0.002</w:t>
            </w:r>
          </w:p>
        </w:tc>
        <w:tc>
          <w:tcPr>
            <w:tcW w:w="315" w:type="pct"/>
            <w:vAlign w:val="bottom"/>
          </w:tcPr>
          <w:p w14:paraId="51D0A71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0.005</w:t>
            </w:r>
          </w:p>
        </w:tc>
        <w:tc>
          <w:tcPr>
            <w:tcW w:w="315" w:type="pct"/>
            <w:vAlign w:val="bottom"/>
          </w:tcPr>
          <w:p w14:paraId="4CA6B37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w:t>
            </w:r>
          </w:p>
        </w:tc>
        <w:tc>
          <w:tcPr>
            <w:tcW w:w="315" w:type="pct"/>
            <w:vAlign w:val="bottom"/>
          </w:tcPr>
          <w:p w14:paraId="323F7FB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0.03</w:t>
            </w:r>
          </w:p>
        </w:tc>
        <w:tc>
          <w:tcPr>
            <w:tcW w:w="315" w:type="pct"/>
            <w:vAlign w:val="bottom"/>
          </w:tcPr>
          <w:p w14:paraId="49149FF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749E84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2960B6F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0.012</w:t>
            </w:r>
          </w:p>
        </w:tc>
        <w:tc>
          <w:tcPr>
            <w:tcW w:w="315" w:type="pct"/>
            <w:vAlign w:val="bottom"/>
          </w:tcPr>
          <w:p w14:paraId="7E5742D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4AD407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590401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79F7D19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332FF415"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r>
      <w:tr w:rsidR="003D57A6" w:rsidRPr="004E1F24" w14:paraId="24286AFD" w14:textId="77777777" w:rsidTr="00965781">
        <w:trPr>
          <w:cantSplit/>
          <w:jc w:val="center"/>
        </w:trPr>
        <w:tc>
          <w:tcPr>
            <w:tcW w:w="270" w:type="pct"/>
            <w:noWrap/>
            <w:vAlign w:val="bottom"/>
          </w:tcPr>
          <w:p w14:paraId="70CA2456"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BI</w:t>
            </w:r>
          </w:p>
        </w:tc>
        <w:tc>
          <w:tcPr>
            <w:tcW w:w="315" w:type="pct"/>
            <w:vAlign w:val="bottom"/>
          </w:tcPr>
          <w:p w14:paraId="15E0E93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05F7AB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9F4480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B7C043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0.01</w:t>
            </w:r>
          </w:p>
        </w:tc>
        <w:tc>
          <w:tcPr>
            <w:tcW w:w="315" w:type="pct"/>
            <w:vAlign w:val="bottom"/>
          </w:tcPr>
          <w:p w14:paraId="6FB9A8D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08FF0B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0.01</w:t>
            </w:r>
          </w:p>
        </w:tc>
        <w:tc>
          <w:tcPr>
            <w:tcW w:w="315" w:type="pct"/>
            <w:vAlign w:val="bottom"/>
          </w:tcPr>
          <w:p w14:paraId="6D11780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235F06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A541C5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07D04B0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CDA936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8566E3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6CE7DC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2ABD3B8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0.00021</w:t>
            </w:r>
          </w:p>
        </w:tc>
        <w:tc>
          <w:tcPr>
            <w:tcW w:w="315" w:type="pct"/>
            <w:tcBorders>
              <w:top w:val="single" w:sz="4" w:space="0" w:color="auto"/>
              <w:left w:val="nil"/>
              <w:bottom w:val="single" w:sz="4" w:space="0" w:color="auto"/>
              <w:right w:val="single" w:sz="4" w:space="0" w:color="auto"/>
            </w:tcBorders>
            <w:vAlign w:val="bottom"/>
          </w:tcPr>
          <w:p w14:paraId="38A16EE7"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r>
      <w:tr w:rsidR="003D57A6" w:rsidRPr="004E1F24" w14:paraId="2956AA2A" w14:textId="77777777" w:rsidTr="00965781">
        <w:trPr>
          <w:cantSplit/>
          <w:jc w:val="center"/>
        </w:trPr>
        <w:tc>
          <w:tcPr>
            <w:tcW w:w="270" w:type="pct"/>
            <w:noWrap/>
            <w:vAlign w:val="bottom"/>
          </w:tcPr>
          <w:p w14:paraId="3D9D21EF"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BII</w:t>
            </w:r>
          </w:p>
        </w:tc>
        <w:tc>
          <w:tcPr>
            <w:tcW w:w="315" w:type="pct"/>
            <w:vAlign w:val="bottom"/>
          </w:tcPr>
          <w:p w14:paraId="502BA63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311.6903</w:t>
            </w:r>
          </w:p>
        </w:tc>
        <w:tc>
          <w:tcPr>
            <w:tcW w:w="315" w:type="pct"/>
            <w:vAlign w:val="bottom"/>
          </w:tcPr>
          <w:p w14:paraId="359558E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257.74</w:t>
            </w:r>
          </w:p>
        </w:tc>
        <w:tc>
          <w:tcPr>
            <w:tcW w:w="315" w:type="pct"/>
            <w:vAlign w:val="bottom"/>
          </w:tcPr>
          <w:p w14:paraId="3D7FD76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202.7</w:t>
            </w:r>
          </w:p>
        </w:tc>
        <w:tc>
          <w:tcPr>
            <w:tcW w:w="315" w:type="pct"/>
            <w:vAlign w:val="bottom"/>
          </w:tcPr>
          <w:p w14:paraId="6C785E1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219.645</w:t>
            </w:r>
          </w:p>
        </w:tc>
        <w:tc>
          <w:tcPr>
            <w:tcW w:w="315" w:type="pct"/>
            <w:vAlign w:val="bottom"/>
          </w:tcPr>
          <w:p w14:paraId="60BD9A7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213.15</w:t>
            </w:r>
          </w:p>
        </w:tc>
        <w:tc>
          <w:tcPr>
            <w:tcW w:w="315" w:type="pct"/>
            <w:vAlign w:val="bottom"/>
          </w:tcPr>
          <w:p w14:paraId="64DC0E2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137.3</w:t>
            </w:r>
          </w:p>
        </w:tc>
        <w:tc>
          <w:tcPr>
            <w:tcW w:w="315" w:type="pct"/>
            <w:vAlign w:val="bottom"/>
          </w:tcPr>
          <w:p w14:paraId="691844E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150.9</w:t>
            </w:r>
          </w:p>
        </w:tc>
        <w:tc>
          <w:tcPr>
            <w:tcW w:w="315" w:type="pct"/>
            <w:vAlign w:val="bottom"/>
          </w:tcPr>
          <w:p w14:paraId="63188EC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158.9</w:t>
            </w:r>
          </w:p>
        </w:tc>
        <w:tc>
          <w:tcPr>
            <w:tcW w:w="315" w:type="pct"/>
            <w:vAlign w:val="bottom"/>
          </w:tcPr>
          <w:p w14:paraId="402B982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165</w:t>
            </w:r>
          </w:p>
        </w:tc>
        <w:tc>
          <w:tcPr>
            <w:tcW w:w="315" w:type="pct"/>
            <w:vAlign w:val="bottom"/>
          </w:tcPr>
          <w:p w14:paraId="6379F5A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156.87</w:t>
            </w:r>
          </w:p>
        </w:tc>
        <w:tc>
          <w:tcPr>
            <w:tcW w:w="315" w:type="pct"/>
            <w:vAlign w:val="bottom"/>
          </w:tcPr>
          <w:p w14:paraId="58D1D27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123.59</w:t>
            </w:r>
          </w:p>
        </w:tc>
        <w:tc>
          <w:tcPr>
            <w:tcW w:w="315" w:type="pct"/>
            <w:vAlign w:val="bottom"/>
          </w:tcPr>
          <w:p w14:paraId="048343E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138.59</w:t>
            </w:r>
          </w:p>
        </w:tc>
        <w:tc>
          <w:tcPr>
            <w:tcW w:w="315" w:type="pct"/>
            <w:vAlign w:val="bottom"/>
          </w:tcPr>
          <w:p w14:paraId="3AD071E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106.63</w:t>
            </w:r>
          </w:p>
        </w:tc>
        <w:tc>
          <w:tcPr>
            <w:tcW w:w="315" w:type="pct"/>
            <w:tcBorders>
              <w:top w:val="single" w:sz="4" w:space="0" w:color="auto"/>
              <w:left w:val="nil"/>
              <w:bottom w:val="single" w:sz="4" w:space="0" w:color="auto"/>
              <w:right w:val="single" w:sz="4" w:space="0" w:color="auto"/>
            </w:tcBorders>
            <w:vAlign w:val="bottom"/>
          </w:tcPr>
          <w:p w14:paraId="69AF3A6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106.55</w:t>
            </w:r>
          </w:p>
        </w:tc>
        <w:tc>
          <w:tcPr>
            <w:tcW w:w="315" w:type="pct"/>
            <w:tcBorders>
              <w:top w:val="single" w:sz="4" w:space="0" w:color="auto"/>
              <w:left w:val="nil"/>
              <w:bottom w:val="single" w:sz="4" w:space="0" w:color="auto"/>
              <w:right w:val="single" w:sz="4" w:space="0" w:color="auto"/>
            </w:tcBorders>
            <w:vAlign w:val="bottom"/>
          </w:tcPr>
          <w:p w14:paraId="025F9EAB"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95.67</w:t>
            </w:r>
          </w:p>
        </w:tc>
      </w:tr>
      <w:tr w:rsidR="003D57A6" w:rsidRPr="004E1F24" w14:paraId="5FB4F0F1" w14:textId="77777777" w:rsidTr="00965781">
        <w:trPr>
          <w:cantSplit/>
          <w:jc w:val="center"/>
        </w:trPr>
        <w:tc>
          <w:tcPr>
            <w:tcW w:w="270" w:type="pct"/>
            <w:noWrap/>
            <w:vAlign w:val="bottom"/>
          </w:tcPr>
          <w:p w14:paraId="7CCACEE5"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BIII</w:t>
            </w:r>
          </w:p>
        </w:tc>
        <w:tc>
          <w:tcPr>
            <w:tcW w:w="315" w:type="pct"/>
            <w:vAlign w:val="bottom"/>
          </w:tcPr>
          <w:p w14:paraId="0B701C8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703524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0577D1C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0B74EF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0.001</w:t>
            </w:r>
          </w:p>
        </w:tc>
        <w:tc>
          <w:tcPr>
            <w:tcW w:w="315" w:type="pct"/>
            <w:vAlign w:val="bottom"/>
          </w:tcPr>
          <w:p w14:paraId="735CBF0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81A62D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74DA09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817020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5B55DF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9E3D3D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44358B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6AE59F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9BD2BA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2940428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2144992C"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r>
      <w:tr w:rsidR="003D57A6" w:rsidRPr="004E1F24" w14:paraId="5B0713FE" w14:textId="77777777" w:rsidTr="00965781">
        <w:trPr>
          <w:cantSplit/>
          <w:jc w:val="center"/>
        </w:trPr>
        <w:tc>
          <w:tcPr>
            <w:tcW w:w="270" w:type="pct"/>
            <w:noWrap/>
            <w:vAlign w:val="bottom"/>
          </w:tcPr>
          <w:p w14:paraId="3B8C4417"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CI</w:t>
            </w:r>
          </w:p>
        </w:tc>
        <w:tc>
          <w:tcPr>
            <w:tcW w:w="315" w:type="pct"/>
            <w:vAlign w:val="bottom"/>
          </w:tcPr>
          <w:p w14:paraId="0F1CE77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2E8BA8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5481E3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0ABBE9A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0.727</w:t>
            </w:r>
          </w:p>
        </w:tc>
        <w:tc>
          <w:tcPr>
            <w:tcW w:w="315" w:type="pct"/>
            <w:vAlign w:val="bottom"/>
          </w:tcPr>
          <w:p w14:paraId="65FFF5B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0.056</w:t>
            </w:r>
          </w:p>
        </w:tc>
        <w:tc>
          <w:tcPr>
            <w:tcW w:w="315" w:type="pct"/>
            <w:vAlign w:val="bottom"/>
          </w:tcPr>
          <w:p w14:paraId="27839C2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w:t>
            </w:r>
          </w:p>
        </w:tc>
        <w:tc>
          <w:tcPr>
            <w:tcW w:w="315" w:type="pct"/>
            <w:vAlign w:val="bottom"/>
          </w:tcPr>
          <w:p w14:paraId="7F0AFA2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32BB6E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F13DAB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7BB47F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6C3ED1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56BBE4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16FC71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0.00021</w:t>
            </w:r>
          </w:p>
        </w:tc>
        <w:tc>
          <w:tcPr>
            <w:tcW w:w="315" w:type="pct"/>
            <w:tcBorders>
              <w:top w:val="single" w:sz="4" w:space="0" w:color="auto"/>
              <w:left w:val="nil"/>
              <w:bottom w:val="single" w:sz="4" w:space="0" w:color="auto"/>
              <w:right w:val="single" w:sz="4" w:space="0" w:color="auto"/>
            </w:tcBorders>
            <w:vAlign w:val="bottom"/>
          </w:tcPr>
          <w:p w14:paraId="6834BB2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49FBC6D1"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0.000426</w:t>
            </w:r>
          </w:p>
        </w:tc>
      </w:tr>
      <w:tr w:rsidR="003D57A6" w:rsidRPr="004E1F24" w14:paraId="607D8EBE" w14:textId="77777777" w:rsidTr="00965781">
        <w:trPr>
          <w:cantSplit/>
          <w:jc w:val="center"/>
        </w:trPr>
        <w:tc>
          <w:tcPr>
            <w:tcW w:w="270" w:type="pct"/>
            <w:noWrap/>
            <w:vAlign w:val="bottom"/>
          </w:tcPr>
          <w:p w14:paraId="3996EFD5"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CII</w:t>
            </w:r>
          </w:p>
        </w:tc>
        <w:tc>
          <w:tcPr>
            <w:tcW w:w="315" w:type="pct"/>
            <w:vAlign w:val="bottom"/>
          </w:tcPr>
          <w:p w14:paraId="6E7BA22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809BCD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89D6C6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A537F8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0.022</w:t>
            </w:r>
          </w:p>
        </w:tc>
        <w:tc>
          <w:tcPr>
            <w:tcW w:w="315" w:type="pct"/>
            <w:vAlign w:val="bottom"/>
          </w:tcPr>
          <w:p w14:paraId="50506A6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0.005</w:t>
            </w:r>
          </w:p>
        </w:tc>
        <w:tc>
          <w:tcPr>
            <w:tcW w:w="315" w:type="pct"/>
            <w:vAlign w:val="bottom"/>
          </w:tcPr>
          <w:p w14:paraId="380E139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w:t>
            </w:r>
          </w:p>
        </w:tc>
        <w:tc>
          <w:tcPr>
            <w:tcW w:w="315" w:type="pct"/>
            <w:vAlign w:val="bottom"/>
          </w:tcPr>
          <w:p w14:paraId="0F1311A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9980BA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0904E2E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B81D02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E1C056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408C71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0FCB9D4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115E268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63F8F28A"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r>
      <w:tr w:rsidR="003D57A6" w:rsidRPr="004E1F24" w14:paraId="4041359E" w14:textId="77777777" w:rsidTr="00965781">
        <w:trPr>
          <w:cantSplit/>
          <w:jc w:val="center"/>
        </w:trPr>
        <w:tc>
          <w:tcPr>
            <w:tcW w:w="270" w:type="pct"/>
            <w:noWrap/>
            <w:vAlign w:val="bottom"/>
          </w:tcPr>
          <w:p w14:paraId="4BD9FD78"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EI</w:t>
            </w:r>
          </w:p>
        </w:tc>
        <w:tc>
          <w:tcPr>
            <w:tcW w:w="315" w:type="pct"/>
            <w:vAlign w:val="bottom"/>
          </w:tcPr>
          <w:p w14:paraId="04DDB46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0.0002</w:t>
            </w:r>
          </w:p>
        </w:tc>
        <w:tc>
          <w:tcPr>
            <w:tcW w:w="315" w:type="pct"/>
            <w:vAlign w:val="bottom"/>
          </w:tcPr>
          <w:p w14:paraId="485E4B5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47C97A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AD3B09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0.00351</w:t>
            </w:r>
          </w:p>
        </w:tc>
        <w:tc>
          <w:tcPr>
            <w:tcW w:w="315" w:type="pct"/>
            <w:vAlign w:val="bottom"/>
          </w:tcPr>
          <w:p w14:paraId="462AB4E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0.01506</w:t>
            </w:r>
          </w:p>
        </w:tc>
        <w:tc>
          <w:tcPr>
            <w:tcW w:w="315" w:type="pct"/>
            <w:vAlign w:val="bottom"/>
          </w:tcPr>
          <w:p w14:paraId="6F69C04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0.021</w:t>
            </w:r>
          </w:p>
        </w:tc>
        <w:tc>
          <w:tcPr>
            <w:tcW w:w="315" w:type="pct"/>
            <w:vAlign w:val="bottom"/>
          </w:tcPr>
          <w:p w14:paraId="47033C6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0.005</w:t>
            </w:r>
          </w:p>
        </w:tc>
        <w:tc>
          <w:tcPr>
            <w:tcW w:w="315" w:type="pct"/>
            <w:vAlign w:val="bottom"/>
          </w:tcPr>
          <w:p w14:paraId="623089E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B26C73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9B49B1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0.33066</w:t>
            </w:r>
          </w:p>
        </w:tc>
        <w:tc>
          <w:tcPr>
            <w:tcW w:w="315" w:type="pct"/>
            <w:vAlign w:val="bottom"/>
          </w:tcPr>
          <w:p w14:paraId="40AD7CD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0.02327</w:t>
            </w:r>
          </w:p>
        </w:tc>
        <w:tc>
          <w:tcPr>
            <w:tcW w:w="315" w:type="pct"/>
            <w:vAlign w:val="bottom"/>
          </w:tcPr>
          <w:p w14:paraId="5A9A4D1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0.0052</w:t>
            </w:r>
          </w:p>
        </w:tc>
        <w:tc>
          <w:tcPr>
            <w:tcW w:w="315" w:type="pct"/>
            <w:vAlign w:val="bottom"/>
          </w:tcPr>
          <w:p w14:paraId="6C8D670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0.06527</w:t>
            </w:r>
          </w:p>
        </w:tc>
        <w:tc>
          <w:tcPr>
            <w:tcW w:w="315" w:type="pct"/>
            <w:tcBorders>
              <w:top w:val="single" w:sz="4" w:space="0" w:color="auto"/>
              <w:left w:val="nil"/>
              <w:bottom w:val="single" w:sz="4" w:space="0" w:color="auto"/>
              <w:right w:val="single" w:sz="4" w:space="0" w:color="auto"/>
            </w:tcBorders>
            <w:vAlign w:val="bottom"/>
          </w:tcPr>
          <w:p w14:paraId="07B5EC9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0.02564</w:t>
            </w:r>
          </w:p>
        </w:tc>
        <w:tc>
          <w:tcPr>
            <w:tcW w:w="315" w:type="pct"/>
            <w:tcBorders>
              <w:top w:val="single" w:sz="4" w:space="0" w:color="auto"/>
              <w:left w:val="nil"/>
              <w:bottom w:val="single" w:sz="4" w:space="0" w:color="auto"/>
              <w:right w:val="single" w:sz="4" w:space="0" w:color="auto"/>
            </w:tcBorders>
            <w:vAlign w:val="bottom"/>
          </w:tcPr>
          <w:p w14:paraId="6942BC5D"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0.020301</w:t>
            </w:r>
          </w:p>
        </w:tc>
      </w:tr>
      <w:tr w:rsidR="003D57A6" w:rsidRPr="004E1F24" w14:paraId="267C5E54" w14:textId="77777777" w:rsidTr="00965781">
        <w:trPr>
          <w:cantSplit/>
          <w:jc w:val="center"/>
        </w:trPr>
        <w:tc>
          <w:tcPr>
            <w:tcW w:w="270" w:type="pct"/>
            <w:noWrap/>
            <w:vAlign w:val="bottom"/>
          </w:tcPr>
          <w:p w14:paraId="20B2D594" w14:textId="77777777" w:rsidR="003D57A6" w:rsidRPr="00972B30" w:rsidRDefault="003D57A6" w:rsidP="00965781">
            <w:pPr>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F</w:t>
            </w:r>
          </w:p>
        </w:tc>
        <w:tc>
          <w:tcPr>
            <w:tcW w:w="315" w:type="pct"/>
            <w:vAlign w:val="bottom"/>
          </w:tcPr>
          <w:p w14:paraId="07B846D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3816E4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77190E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AD0132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B7CA6D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818C1B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8CBA9B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83AF2C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8817F1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AF535F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C2385A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29CAC0A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24E1CB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0.01</w:t>
            </w:r>
          </w:p>
        </w:tc>
        <w:tc>
          <w:tcPr>
            <w:tcW w:w="315" w:type="pct"/>
            <w:tcBorders>
              <w:top w:val="single" w:sz="4" w:space="0" w:color="auto"/>
              <w:left w:val="nil"/>
              <w:bottom w:val="single" w:sz="4" w:space="0" w:color="auto"/>
              <w:right w:val="single" w:sz="4" w:space="0" w:color="auto"/>
            </w:tcBorders>
            <w:vAlign w:val="bottom"/>
          </w:tcPr>
          <w:p w14:paraId="69B1567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w:t>
            </w:r>
          </w:p>
        </w:tc>
        <w:tc>
          <w:tcPr>
            <w:tcW w:w="315" w:type="pct"/>
            <w:tcBorders>
              <w:top w:val="single" w:sz="4" w:space="0" w:color="auto"/>
              <w:left w:val="nil"/>
              <w:bottom w:val="single" w:sz="4" w:space="0" w:color="auto"/>
              <w:right w:val="single" w:sz="4" w:space="0" w:color="auto"/>
            </w:tcBorders>
            <w:vAlign w:val="bottom"/>
          </w:tcPr>
          <w:p w14:paraId="534F5BAA"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0.058</w:t>
            </w:r>
          </w:p>
        </w:tc>
      </w:tr>
      <w:tr w:rsidR="003D57A6" w:rsidRPr="004E1F24" w14:paraId="5696EDC7" w14:textId="77777777" w:rsidTr="00965781">
        <w:trPr>
          <w:cantSplit/>
          <w:jc w:val="center"/>
        </w:trPr>
        <w:tc>
          <w:tcPr>
            <w:tcW w:w="270" w:type="pct"/>
            <w:noWrap/>
            <w:vAlign w:val="bottom"/>
          </w:tcPr>
          <w:p w14:paraId="0C3B80A1"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CF6FA3">
              <w:rPr>
                <w:rFonts w:asciiTheme="minorHAnsi" w:hAnsiTheme="minorHAnsi" w:cstheme="minorHAnsi"/>
                <w:b/>
                <w:color w:val="000000"/>
                <w:sz w:val="16"/>
                <w:szCs w:val="16"/>
              </w:rPr>
              <w:t>Total</w:t>
            </w:r>
          </w:p>
        </w:tc>
        <w:tc>
          <w:tcPr>
            <w:tcW w:w="315" w:type="pct"/>
            <w:vAlign w:val="bottom"/>
          </w:tcPr>
          <w:p w14:paraId="61C2583C"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322.8905</w:t>
            </w:r>
          </w:p>
        </w:tc>
        <w:tc>
          <w:tcPr>
            <w:tcW w:w="315" w:type="pct"/>
            <w:vAlign w:val="bottom"/>
          </w:tcPr>
          <w:p w14:paraId="77BFD507"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257.74</w:t>
            </w:r>
          </w:p>
        </w:tc>
        <w:tc>
          <w:tcPr>
            <w:tcW w:w="315" w:type="pct"/>
            <w:vAlign w:val="bottom"/>
          </w:tcPr>
          <w:p w14:paraId="155C6894"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202.7</w:t>
            </w:r>
          </w:p>
        </w:tc>
        <w:tc>
          <w:tcPr>
            <w:tcW w:w="315" w:type="pct"/>
            <w:vAlign w:val="bottom"/>
          </w:tcPr>
          <w:p w14:paraId="1524B323"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224.8255</w:t>
            </w:r>
          </w:p>
        </w:tc>
        <w:tc>
          <w:tcPr>
            <w:tcW w:w="315" w:type="pct"/>
            <w:vAlign w:val="bottom"/>
          </w:tcPr>
          <w:p w14:paraId="3BF8F020"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214.9861</w:t>
            </w:r>
          </w:p>
        </w:tc>
        <w:tc>
          <w:tcPr>
            <w:tcW w:w="315" w:type="pct"/>
            <w:vAlign w:val="bottom"/>
          </w:tcPr>
          <w:p w14:paraId="5820CE1F"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140.829</w:t>
            </w:r>
          </w:p>
        </w:tc>
        <w:tc>
          <w:tcPr>
            <w:tcW w:w="315" w:type="pct"/>
            <w:vAlign w:val="bottom"/>
          </w:tcPr>
          <w:p w14:paraId="7D905493"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150.935</w:t>
            </w:r>
          </w:p>
        </w:tc>
        <w:tc>
          <w:tcPr>
            <w:tcW w:w="315" w:type="pct"/>
            <w:vAlign w:val="bottom"/>
          </w:tcPr>
          <w:p w14:paraId="25097906"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161.875</w:t>
            </w:r>
          </w:p>
        </w:tc>
        <w:tc>
          <w:tcPr>
            <w:tcW w:w="315" w:type="pct"/>
            <w:vAlign w:val="bottom"/>
          </w:tcPr>
          <w:p w14:paraId="7774AB20"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165</w:t>
            </w:r>
          </w:p>
        </w:tc>
        <w:tc>
          <w:tcPr>
            <w:tcW w:w="315" w:type="pct"/>
            <w:vAlign w:val="bottom"/>
          </w:tcPr>
          <w:p w14:paraId="51D5E38F"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157.2127</w:t>
            </w:r>
          </w:p>
        </w:tc>
        <w:tc>
          <w:tcPr>
            <w:tcW w:w="315" w:type="pct"/>
            <w:vAlign w:val="bottom"/>
          </w:tcPr>
          <w:p w14:paraId="1587C563"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123.6133</w:t>
            </w:r>
          </w:p>
        </w:tc>
        <w:tc>
          <w:tcPr>
            <w:tcW w:w="315" w:type="pct"/>
            <w:vAlign w:val="bottom"/>
          </w:tcPr>
          <w:p w14:paraId="14AC11AD"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138.5952</w:t>
            </w:r>
          </w:p>
        </w:tc>
        <w:tc>
          <w:tcPr>
            <w:tcW w:w="315" w:type="pct"/>
            <w:vAlign w:val="bottom"/>
          </w:tcPr>
          <w:p w14:paraId="282EE1DB"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106.7055</w:t>
            </w:r>
          </w:p>
        </w:tc>
        <w:tc>
          <w:tcPr>
            <w:tcW w:w="315" w:type="pct"/>
            <w:tcBorders>
              <w:top w:val="single" w:sz="4" w:space="0" w:color="auto"/>
              <w:left w:val="nil"/>
              <w:bottom w:val="single" w:sz="4" w:space="0" w:color="auto"/>
              <w:right w:val="single" w:sz="4" w:space="0" w:color="auto"/>
            </w:tcBorders>
            <w:vAlign w:val="bottom"/>
          </w:tcPr>
          <w:p w14:paraId="299B5764"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106.5959</w:t>
            </w:r>
          </w:p>
        </w:tc>
        <w:tc>
          <w:tcPr>
            <w:tcW w:w="315" w:type="pct"/>
            <w:tcBorders>
              <w:top w:val="single" w:sz="4" w:space="0" w:color="auto"/>
              <w:left w:val="nil"/>
              <w:bottom w:val="single" w:sz="4" w:space="0" w:color="auto"/>
              <w:right w:val="single" w:sz="4" w:space="0" w:color="auto"/>
            </w:tcBorders>
            <w:vAlign w:val="bottom"/>
          </w:tcPr>
          <w:p w14:paraId="47746015" w14:textId="77777777" w:rsidR="003D57A6" w:rsidRPr="00AB07A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95.74873</w:t>
            </w:r>
          </w:p>
        </w:tc>
      </w:tr>
    </w:tbl>
    <w:p w14:paraId="772CD790" w14:textId="77777777" w:rsidR="003D57A6" w:rsidRPr="004E1F24" w:rsidRDefault="003D57A6" w:rsidP="003D57A6">
      <w:pPr>
        <w:rPr>
          <w:rFonts w:ascii="Calibri" w:hAnsi="Calibri" w:cs="Calibri"/>
          <w:i/>
          <w:iCs/>
          <w:sz w:val="18"/>
          <w:szCs w:val="18"/>
        </w:rPr>
      </w:pPr>
      <w:r w:rsidRPr="004E1F24">
        <w:rPr>
          <w:rFonts w:ascii="Calibri" w:hAnsi="Calibri" w:cs="Calibri"/>
          <w:i/>
          <w:iCs/>
          <w:sz w:val="18"/>
          <w:szCs w:val="18"/>
        </w:rPr>
        <w:t>NB: Production for laboratory uses is for use within the producing party and therefore contributes to the total consumption by that party.</w:t>
      </w:r>
    </w:p>
    <w:p w14:paraId="0E569B36" w14:textId="77777777" w:rsidR="003D57A6" w:rsidRPr="004E1F24" w:rsidRDefault="003D57A6" w:rsidP="003D57A6">
      <w:pPr>
        <w:pStyle w:val="Normalnumber"/>
        <w:numPr>
          <w:ilvl w:val="0"/>
          <w:numId w:val="0"/>
        </w:numPr>
        <w:ind w:left="1247"/>
        <w:sectPr w:rsidR="003D57A6" w:rsidRPr="004E1F24" w:rsidSect="003D57A6">
          <w:headerReference w:type="first" r:id="rId22"/>
          <w:footnotePr>
            <w:numRestart w:val="eachSect"/>
          </w:footnotePr>
          <w:pgSz w:w="16838" w:h="11906" w:orient="landscape" w:code="9"/>
          <w:pgMar w:top="851" w:right="907" w:bottom="994" w:left="1008" w:header="533" w:footer="979" w:gutter="0"/>
          <w:cols w:space="539"/>
          <w:docGrid w:linePitch="360"/>
        </w:sectPr>
      </w:pPr>
    </w:p>
    <w:p w14:paraId="2B8D2FAD" w14:textId="75B255E4" w:rsidR="003D57A6" w:rsidRPr="004E1F24" w:rsidRDefault="003D57A6" w:rsidP="003D57A6">
      <w:pPr>
        <w:keepNext/>
        <w:keepLines/>
        <w:pageBreakBefore/>
        <w:spacing w:after="120"/>
        <w:ind w:left="-709"/>
        <w:rPr>
          <w:rFonts w:ascii="Arial" w:hAnsi="Arial" w:cs="Arial"/>
          <w:b/>
        </w:rPr>
      </w:pPr>
      <w:r w:rsidRPr="004E1F24">
        <w:rPr>
          <w:rFonts w:ascii="Arial" w:hAnsi="Arial" w:cs="Arial"/>
          <w:b/>
        </w:rPr>
        <w:lastRenderedPageBreak/>
        <w:t xml:space="preserve">Annex XI: Consolidated record of cases of excess production or consumption attributable to stockpiling in accordance with decisions XVIII/17 and XXII/20 – Last updated </w:t>
      </w:r>
      <w:r w:rsidR="006B7A38">
        <w:rPr>
          <w:rFonts w:ascii="Arial" w:hAnsi="Arial" w:cs="Arial"/>
          <w:b/>
        </w:rPr>
        <w:t>August</w:t>
      </w:r>
      <w:r w:rsidRPr="004E1F24">
        <w:rPr>
          <w:rFonts w:ascii="Arial" w:hAnsi="Arial" w:cs="Arial"/>
          <w:b/>
        </w:rPr>
        <w:t> </w:t>
      </w:r>
      <w:r>
        <w:rPr>
          <w:rFonts w:ascii="Arial" w:hAnsi="Arial" w:cs="Arial"/>
          <w:b/>
        </w:rPr>
        <w:t>2026</w:t>
      </w:r>
    </w:p>
    <w:tbl>
      <w:tblPr>
        <w:tblW w:w="1040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2340"/>
        <w:gridCol w:w="768"/>
        <w:gridCol w:w="1624"/>
        <w:gridCol w:w="4950"/>
      </w:tblGrid>
      <w:tr w:rsidR="003D57A6" w:rsidRPr="004E1F24" w14:paraId="379E4139" w14:textId="77777777" w:rsidTr="00965781">
        <w:trPr>
          <w:cantSplit/>
          <w:tblHeader/>
        </w:trPr>
        <w:tc>
          <w:tcPr>
            <w:tcW w:w="720" w:type="dxa"/>
            <w:tcBorders>
              <w:bottom w:val="single" w:sz="12" w:space="0" w:color="auto"/>
            </w:tcBorders>
            <w:noWrap/>
            <w:vAlign w:val="bottom"/>
          </w:tcPr>
          <w:p w14:paraId="626AB725" w14:textId="77777777" w:rsidR="003D57A6" w:rsidRPr="004E1F24" w:rsidRDefault="003D57A6" w:rsidP="00965781">
            <w:pPr>
              <w:contextualSpacing/>
              <w:jc w:val="center"/>
              <w:rPr>
                <w:b/>
                <w:i/>
              </w:rPr>
            </w:pPr>
            <w:r w:rsidRPr="004E1F24">
              <w:rPr>
                <w:b/>
                <w:i/>
              </w:rPr>
              <w:t>Year</w:t>
            </w:r>
          </w:p>
        </w:tc>
        <w:tc>
          <w:tcPr>
            <w:tcW w:w="2340" w:type="dxa"/>
            <w:tcBorders>
              <w:bottom w:val="single" w:sz="12" w:space="0" w:color="auto"/>
            </w:tcBorders>
            <w:noWrap/>
            <w:vAlign w:val="bottom"/>
          </w:tcPr>
          <w:p w14:paraId="3300E23B" w14:textId="77777777" w:rsidR="003D57A6" w:rsidRPr="004E1F24" w:rsidRDefault="003D57A6" w:rsidP="00965781">
            <w:pPr>
              <w:contextualSpacing/>
              <w:rPr>
                <w:b/>
                <w:i/>
              </w:rPr>
            </w:pPr>
            <w:r w:rsidRPr="004E1F24" w:rsidDel="008A6AC2">
              <w:rPr>
                <w:b/>
                <w:i/>
              </w:rPr>
              <w:t>Party</w:t>
            </w:r>
          </w:p>
        </w:tc>
        <w:tc>
          <w:tcPr>
            <w:tcW w:w="768" w:type="dxa"/>
            <w:tcBorders>
              <w:bottom w:val="single" w:sz="12" w:space="0" w:color="auto"/>
            </w:tcBorders>
            <w:noWrap/>
            <w:vAlign w:val="bottom"/>
          </w:tcPr>
          <w:p w14:paraId="43F3B877" w14:textId="77777777" w:rsidR="003D57A6" w:rsidRPr="004E1F24" w:rsidRDefault="003D57A6" w:rsidP="00965781">
            <w:pPr>
              <w:contextualSpacing/>
              <w:jc w:val="center"/>
              <w:rPr>
                <w:b/>
                <w:i/>
              </w:rPr>
            </w:pPr>
            <w:r w:rsidRPr="004E1F24">
              <w:rPr>
                <w:b/>
                <w:i/>
              </w:rPr>
              <w:t>Annex group</w:t>
            </w:r>
          </w:p>
        </w:tc>
        <w:tc>
          <w:tcPr>
            <w:tcW w:w="1624" w:type="dxa"/>
            <w:tcBorders>
              <w:bottom w:val="single" w:sz="12" w:space="0" w:color="auto"/>
            </w:tcBorders>
            <w:noWrap/>
            <w:vAlign w:val="bottom"/>
          </w:tcPr>
          <w:p w14:paraId="77F88E8F" w14:textId="77777777" w:rsidR="003D57A6" w:rsidRPr="004E1F24" w:rsidRDefault="003D57A6" w:rsidP="00965781">
            <w:pPr>
              <w:tabs>
                <w:tab w:val="clear" w:pos="1247"/>
                <w:tab w:val="clear" w:pos="1814"/>
                <w:tab w:val="clear" w:pos="2381"/>
                <w:tab w:val="clear" w:pos="2948"/>
                <w:tab w:val="clear" w:pos="3515"/>
                <w:tab w:val="decimal" w:pos="1031"/>
              </w:tabs>
              <w:contextualSpacing/>
              <w:jc w:val="center"/>
              <w:rPr>
                <w:b/>
                <w:i/>
              </w:rPr>
            </w:pPr>
            <w:r w:rsidRPr="004E1F24">
              <w:rPr>
                <w:b/>
                <w:i/>
              </w:rPr>
              <w:t>Deviation due to stockpiling ODP-tonnes</w:t>
            </w:r>
          </w:p>
        </w:tc>
        <w:tc>
          <w:tcPr>
            <w:tcW w:w="4950" w:type="dxa"/>
            <w:tcBorders>
              <w:bottom w:val="single" w:sz="12" w:space="0" w:color="auto"/>
            </w:tcBorders>
            <w:noWrap/>
            <w:vAlign w:val="bottom"/>
          </w:tcPr>
          <w:p w14:paraId="15820248" w14:textId="77777777" w:rsidR="003D57A6" w:rsidRPr="004E1F24" w:rsidRDefault="003D57A6" w:rsidP="00965781">
            <w:pPr>
              <w:contextualSpacing/>
              <w:rPr>
                <w:b/>
                <w:i/>
              </w:rPr>
            </w:pPr>
            <w:r w:rsidRPr="004E1F24">
              <w:rPr>
                <w:b/>
                <w:i/>
              </w:rPr>
              <w:t>Expected use for the stockpile resulting in deviation</w:t>
            </w:r>
          </w:p>
        </w:tc>
      </w:tr>
      <w:tr w:rsidR="00DA0511" w:rsidRPr="004E1F24" w14:paraId="31042AFD" w14:textId="77777777" w:rsidTr="00965781">
        <w:trPr>
          <w:cantSplit/>
          <w:tblHeader/>
        </w:trPr>
        <w:tc>
          <w:tcPr>
            <w:tcW w:w="720" w:type="dxa"/>
            <w:tcBorders>
              <w:top w:val="single" w:sz="12" w:space="0" w:color="auto"/>
            </w:tcBorders>
            <w:noWrap/>
          </w:tcPr>
          <w:p w14:paraId="4D3902F8" w14:textId="2BD1C90B" w:rsidR="00DA0511" w:rsidRPr="00642771" w:rsidRDefault="00DA0511" w:rsidP="00DA0511">
            <w:pPr>
              <w:contextualSpacing/>
              <w:jc w:val="center"/>
              <w:rPr>
                <w:bCs/>
                <w:iCs/>
              </w:rPr>
            </w:pPr>
            <w:r>
              <w:rPr>
                <w:bCs/>
                <w:iCs/>
              </w:rPr>
              <w:t>2025</w:t>
            </w:r>
          </w:p>
        </w:tc>
        <w:tc>
          <w:tcPr>
            <w:tcW w:w="2340" w:type="dxa"/>
            <w:tcBorders>
              <w:top w:val="single" w:sz="12" w:space="0" w:color="auto"/>
              <w:bottom w:val="single" w:sz="2" w:space="0" w:color="auto"/>
            </w:tcBorders>
            <w:noWrap/>
          </w:tcPr>
          <w:p w14:paraId="1F33C714" w14:textId="4F3DD963" w:rsidR="00DA0511" w:rsidRDefault="00DA0511" w:rsidP="00DA0511">
            <w:pPr>
              <w:contextualSpacing/>
              <w:rPr>
                <w:color w:val="000000"/>
              </w:rPr>
            </w:pPr>
            <w:r w:rsidRPr="004E1F24">
              <w:t>Netherlands</w:t>
            </w:r>
          </w:p>
        </w:tc>
        <w:tc>
          <w:tcPr>
            <w:tcW w:w="768" w:type="dxa"/>
            <w:tcBorders>
              <w:top w:val="single" w:sz="12" w:space="0" w:color="auto"/>
              <w:bottom w:val="single" w:sz="2" w:space="0" w:color="auto"/>
            </w:tcBorders>
            <w:noWrap/>
          </w:tcPr>
          <w:p w14:paraId="2068FBB8" w14:textId="102FAB68" w:rsidR="00DA0511" w:rsidRDefault="00987390" w:rsidP="0073376B">
            <w:pPr>
              <w:contextualSpacing/>
              <w:jc w:val="center"/>
              <w:rPr>
                <w:color w:val="000000"/>
              </w:rPr>
            </w:pPr>
            <w:r w:rsidRPr="00987390">
              <w:rPr>
                <w:color w:val="000000"/>
              </w:rPr>
              <w:t>B/II</w:t>
            </w:r>
          </w:p>
        </w:tc>
        <w:tc>
          <w:tcPr>
            <w:tcW w:w="1624" w:type="dxa"/>
            <w:tcBorders>
              <w:top w:val="single" w:sz="12" w:space="0" w:color="auto"/>
              <w:bottom w:val="single" w:sz="2" w:space="0" w:color="auto"/>
            </w:tcBorders>
            <w:noWrap/>
          </w:tcPr>
          <w:p w14:paraId="768D972F" w14:textId="52E91062" w:rsidR="00DA0511" w:rsidRPr="00342DD9" w:rsidRDefault="00987390" w:rsidP="00DA0511">
            <w:pPr>
              <w:tabs>
                <w:tab w:val="clear" w:pos="1247"/>
                <w:tab w:val="clear" w:pos="1814"/>
                <w:tab w:val="clear" w:pos="2381"/>
                <w:tab w:val="clear" w:pos="2948"/>
                <w:tab w:val="clear" w:pos="3515"/>
                <w:tab w:val="decimal" w:pos="1031"/>
              </w:tabs>
              <w:contextualSpacing/>
              <w:jc w:val="center"/>
              <w:rPr>
                <w:color w:val="000000"/>
              </w:rPr>
            </w:pPr>
            <w:r w:rsidRPr="00987390">
              <w:rPr>
                <w:color w:val="000000"/>
              </w:rPr>
              <w:t>1.6</w:t>
            </w:r>
          </w:p>
        </w:tc>
        <w:tc>
          <w:tcPr>
            <w:tcW w:w="4950" w:type="dxa"/>
            <w:tcBorders>
              <w:top w:val="single" w:sz="12" w:space="0" w:color="auto"/>
              <w:bottom w:val="single" w:sz="2" w:space="0" w:color="auto"/>
            </w:tcBorders>
            <w:noWrap/>
          </w:tcPr>
          <w:p w14:paraId="30EDE202" w14:textId="03BFD5CC" w:rsidR="00DA0511" w:rsidRPr="004E1F24" w:rsidRDefault="00DA0511" w:rsidP="00DA0511">
            <w:pPr>
              <w:contextualSpacing/>
              <w:rPr>
                <w:color w:val="000000"/>
              </w:rPr>
            </w:pPr>
            <w:r w:rsidRPr="004E1F24">
              <w:rPr>
                <w:color w:val="000000"/>
              </w:rPr>
              <w:t>Destruction: Unintentional by-production</w:t>
            </w:r>
          </w:p>
        </w:tc>
      </w:tr>
      <w:tr w:rsidR="00DA0511" w:rsidRPr="004E1F24" w14:paraId="09B2D9CC" w14:textId="77777777" w:rsidTr="00965781">
        <w:trPr>
          <w:cantSplit/>
          <w:tblHeader/>
        </w:trPr>
        <w:tc>
          <w:tcPr>
            <w:tcW w:w="720" w:type="dxa"/>
            <w:vMerge w:val="restart"/>
            <w:tcBorders>
              <w:top w:val="single" w:sz="12" w:space="0" w:color="auto"/>
            </w:tcBorders>
            <w:noWrap/>
          </w:tcPr>
          <w:p w14:paraId="07F1F199" w14:textId="77777777" w:rsidR="00DA0511" w:rsidRPr="00642771" w:rsidRDefault="00DA0511" w:rsidP="00DA0511">
            <w:pPr>
              <w:contextualSpacing/>
              <w:jc w:val="center"/>
              <w:rPr>
                <w:bCs/>
                <w:iCs/>
              </w:rPr>
            </w:pPr>
            <w:r w:rsidRPr="00642771">
              <w:rPr>
                <w:bCs/>
                <w:iCs/>
              </w:rPr>
              <w:t>2024</w:t>
            </w:r>
          </w:p>
        </w:tc>
        <w:tc>
          <w:tcPr>
            <w:tcW w:w="2340" w:type="dxa"/>
            <w:tcBorders>
              <w:top w:val="single" w:sz="12" w:space="0" w:color="auto"/>
              <w:bottom w:val="single" w:sz="2" w:space="0" w:color="auto"/>
            </w:tcBorders>
            <w:noWrap/>
          </w:tcPr>
          <w:p w14:paraId="67CE2B35" w14:textId="77777777" w:rsidR="00DA0511" w:rsidRPr="004E1F24" w:rsidDel="008A6AC2" w:rsidRDefault="00DA0511" w:rsidP="00DA0511">
            <w:pPr>
              <w:contextualSpacing/>
              <w:rPr>
                <w:b/>
                <w:i/>
              </w:rPr>
            </w:pPr>
            <w:r>
              <w:rPr>
                <w:color w:val="000000"/>
              </w:rPr>
              <w:t>European Union</w:t>
            </w:r>
          </w:p>
        </w:tc>
        <w:tc>
          <w:tcPr>
            <w:tcW w:w="768" w:type="dxa"/>
            <w:tcBorders>
              <w:top w:val="single" w:sz="12" w:space="0" w:color="auto"/>
              <w:bottom w:val="single" w:sz="2" w:space="0" w:color="auto"/>
            </w:tcBorders>
            <w:noWrap/>
          </w:tcPr>
          <w:p w14:paraId="6B5C8C08" w14:textId="77777777" w:rsidR="00DA0511" w:rsidRPr="004E1F24" w:rsidRDefault="00DA0511" w:rsidP="00DA0511">
            <w:pPr>
              <w:contextualSpacing/>
              <w:jc w:val="center"/>
              <w:rPr>
                <w:b/>
                <w:i/>
              </w:rPr>
            </w:pPr>
            <w:r>
              <w:rPr>
                <w:color w:val="000000"/>
              </w:rPr>
              <w:t>B/II</w:t>
            </w:r>
          </w:p>
        </w:tc>
        <w:tc>
          <w:tcPr>
            <w:tcW w:w="1624" w:type="dxa"/>
            <w:tcBorders>
              <w:top w:val="single" w:sz="12" w:space="0" w:color="auto"/>
              <w:bottom w:val="single" w:sz="2" w:space="0" w:color="auto"/>
            </w:tcBorders>
            <w:noWrap/>
          </w:tcPr>
          <w:p w14:paraId="587511C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b/>
                <w:i/>
              </w:rPr>
            </w:pPr>
            <w:r w:rsidRPr="00342DD9">
              <w:rPr>
                <w:color w:val="000000"/>
              </w:rPr>
              <w:t>4.6</w:t>
            </w:r>
          </w:p>
        </w:tc>
        <w:tc>
          <w:tcPr>
            <w:tcW w:w="4950" w:type="dxa"/>
            <w:tcBorders>
              <w:top w:val="single" w:sz="12" w:space="0" w:color="auto"/>
              <w:bottom w:val="single" w:sz="2" w:space="0" w:color="auto"/>
            </w:tcBorders>
            <w:noWrap/>
          </w:tcPr>
          <w:p w14:paraId="1E38F244" w14:textId="77777777" w:rsidR="00DA0511" w:rsidRPr="004E1F24" w:rsidRDefault="00DA0511" w:rsidP="00DA0511">
            <w:pPr>
              <w:contextualSpacing/>
              <w:rPr>
                <w:b/>
                <w:i/>
              </w:rPr>
            </w:pPr>
            <w:r w:rsidRPr="004E1F24">
              <w:rPr>
                <w:color w:val="000000"/>
              </w:rPr>
              <w:t>Destruction: Unintentional by-production</w:t>
            </w:r>
          </w:p>
        </w:tc>
      </w:tr>
      <w:tr w:rsidR="00DA0511" w:rsidRPr="004E1F24" w14:paraId="1F8B4C92" w14:textId="77777777" w:rsidTr="00965781">
        <w:trPr>
          <w:cantSplit/>
          <w:tblHeader/>
        </w:trPr>
        <w:tc>
          <w:tcPr>
            <w:tcW w:w="720" w:type="dxa"/>
            <w:vMerge/>
            <w:noWrap/>
          </w:tcPr>
          <w:p w14:paraId="2D5A1857" w14:textId="77777777" w:rsidR="00DA0511" w:rsidRPr="004E1F24" w:rsidRDefault="00DA0511" w:rsidP="00DA0511">
            <w:pPr>
              <w:contextualSpacing/>
              <w:jc w:val="center"/>
              <w:rPr>
                <w:b/>
                <w:i/>
              </w:rPr>
            </w:pPr>
          </w:p>
        </w:tc>
        <w:tc>
          <w:tcPr>
            <w:tcW w:w="2340" w:type="dxa"/>
            <w:tcBorders>
              <w:top w:val="single" w:sz="2" w:space="0" w:color="auto"/>
              <w:bottom w:val="single" w:sz="2" w:space="0" w:color="auto"/>
            </w:tcBorders>
            <w:noWrap/>
          </w:tcPr>
          <w:p w14:paraId="7464820A" w14:textId="77777777" w:rsidR="00DA0511" w:rsidRPr="004E1F24" w:rsidDel="008A6AC2" w:rsidRDefault="00DA0511" w:rsidP="00DA0511">
            <w:pPr>
              <w:contextualSpacing/>
              <w:rPr>
                <w:b/>
                <w:i/>
              </w:rPr>
            </w:pPr>
            <w:r>
              <w:rPr>
                <w:color w:val="000000"/>
              </w:rPr>
              <w:t>France</w:t>
            </w:r>
          </w:p>
        </w:tc>
        <w:tc>
          <w:tcPr>
            <w:tcW w:w="768" w:type="dxa"/>
            <w:tcBorders>
              <w:top w:val="single" w:sz="2" w:space="0" w:color="auto"/>
              <w:bottom w:val="single" w:sz="2" w:space="0" w:color="auto"/>
            </w:tcBorders>
            <w:noWrap/>
          </w:tcPr>
          <w:p w14:paraId="4EDDC1ED" w14:textId="77777777" w:rsidR="00DA0511" w:rsidRPr="004E1F24" w:rsidRDefault="00DA0511" w:rsidP="00DA0511">
            <w:pPr>
              <w:contextualSpacing/>
              <w:jc w:val="center"/>
              <w:rPr>
                <w:b/>
                <w:i/>
              </w:rPr>
            </w:pPr>
            <w:r>
              <w:rPr>
                <w:color w:val="000000"/>
              </w:rPr>
              <w:t>B/II</w:t>
            </w:r>
          </w:p>
        </w:tc>
        <w:tc>
          <w:tcPr>
            <w:tcW w:w="1624" w:type="dxa"/>
            <w:tcBorders>
              <w:top w:val="single" w:sz="2" w:space="0" w:color="auto"/>
              <w:bottom w:val="single" w:sz="2" w:space="0" w:color="auto"/>
            </w:tcBorders>
            <w:noWrap/>
          </w:tcPr>
          <w:p w14:paraId="2C658A86"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b/>
                <w:i/>
              </w:rPr>
            </w:pPr>
            <w:r w:rsidRPr="00342DD9">
              <w:rPr>
                <w:color w:val="000000"/>
              </w:rPr>
              <w:t>3.8</w:t>
            </w:r>
          </w:p>
        </w:tc>
        <w:tc>
          <w:tcPr>
            <w:tcW w:w="4950" w:type="dxa"/>
            <w:tcBorders>
              <w:top w:val="single" w:sz="2" w:space="0" w:color="auto"/>
              <w:bottom w:val="single" w:sz="2" w:space="0" w:color="auto"/>
            </w:tcBorders>
            <w:noWrap/>
          </w:tcPr>
          <w:p w14:paraId="4E7FFFF6" w14:textId="77777777" w:rsidR="00DA0511" w:rsidRPr="004E1F24" w:rsidRDefault="00DA0511" w:rsidP="00DA0511">
            <w:pPr>
              <w:contextualSpacing/>
              <w:rPr>
                <w:b/>
                <w:i/>
              </w:rPr>
            </w:pPr>
            <w:r w:rsidRPr="004E1F24">
              <w:rPr>
                <w:color w:val="000000"/>
              </w:rPr>
              <w:t>Destruction: Unintentional by-production</w:t>
            </w:r>
          </w:p>
        </w:tc>
      </w:tr>
      <w:tr w:rsidR="00DA0511" w:rsidRPr="004E1F24" w14:paraId="6F0F1F17" w14:textId="77777777" w:rsidTr="00965781">
        <w:trPr>
          <w:cantSplit/>
          <w:tblHeader/>
        </w:trPr>
        <w:tc>
          <w:tcPr>
            <w:tcW w:w="720" w:type="dxa"/>
            <w:vMerge/>
            <w:noWrap/>
          </w:tcPr>
          <w:p w14:paraId="3E054C77" w14:textId="77777777" w:rsidR="00DA0511" w:rsidRPr="004E1F24" w:rsidRDefault="00DA0511" w:rsidP="00DA0511">
            <w:pPr>
              <w:contextualSpacing/>
              <w:jc w:val="center"/>
              <w:rPr>
                <w:b/>
                <w:i/>
              </w:rPr>
            </w:pPr>
          </w:p>
        </w:tc>
        <w:tc>
          <w:tcPr>
            <w:tcW w:w="2340" w:type="dxa"/>
            <w:vMerge w:val="restart"/>
            <w:tcBorders>
              <w:top w:val="single" w:sz="2" w:space="0" w:color="auto"/>
              <w:bottom w:val="single" w:sz="2" w:space="0" w:color="auto"/>
            </w:tcBorders>
            <w:noWrap/>
          </w:tcPr>
          <w:p w14:paraId="6C533962" w14:textId="77777777" w:rsidR="00DA0511" w:rsidRDefault="00DA0511" w:rsidP="00DA0511">
            <w:pPr>
              <w:contextualSpacing/>
              <w:rPr>
                <w:color w:val="000000"/>
              </w:rPr>
            </w:pPr>
            <w:r w:rsidRPr="00926E1D">
              <w:t>Israel</w:t>
            </w:r>
          </w:p>
        </w:tc>
        <w:tc>
          <w:tcPr>
            <w:tcW w:w="768" w:type="dxa"/>
            <w:tcBorders>
              <w:top w:val="single" w:sz="2" w:space="0" w:color="auto"/>
              <w:bottom w:val="single" w:sz="2" w:space="0" w:color="auto"/>
            </w:tcBorders>
            <w:noWrap/>
          </w:tcPr>
          <w:p w14:paraId="4FCD61BB" w14:textId="77777777" w:rsidR="00DA0511" w:rsidRDefault="00DA0511" w:rsidP="00DA0511">
            <w:pPr>
              <w:contextualSpacing/>
              <w:jc w:val="center"/>
              <w:rPr>
                <w:color w:val="000000"/>
              </w:rPr>
            </w:pPr>
            <w:r w:rsidRPr="00926E1D">
              <w:t>CIII</w:t>
            </w:r>
          </w:p>
        </w:tc>
        <w:tc>
          <w:tcPr>
            <w:tcW w:w="1624" w:type="dxa"/>
            <w:tcBorders>
              <w:top w:val="single" w:sz="2" w:space="0" w:color="auto"/>
              <w:bottom w:val="single" w:sz="2" w:space="0" w:color="auto"/>
            </w:tcBorders>
            <w:noWrap/>
          </w:tcPr>
          <w:p w14:paraId="152B29F7" w14:textId="77777777" w:rsidR="00DA0511" w:rsidRPr="00342DD9" w:rsidRDefault="00DA0511" w:rsidP="00DA0511">
            <w:pPr>
              <w:tabs>
                <w:tab w:val="clear" w:pos="1247"/>
                <w:tab w:val="clear" w:pos="1814"/>
                <w:tab w:val="clear" w:pos="2381"/>
                <w:tab w:val="clear" w:pos="2948"/>
                <w:tab w:val="clear" w:pos="3515"/>
                <w:tab w:val="decimal" w:pos="1031"/>
              </w:tabs>
              <w:contextualSpacing/>
              <w:jc w:val="center"/>
              <w:rPr>
                <w:color w:val="000000"/>
              </w:rPr>
            </w:pPr>
            <w:r w:rsidRPr="00926E1D">
              <w:t>4.1</w:t>
            </w:r>
          </w:p>
        </w:tc>
        <w:tc>
          <w:tcPr>
            <w:tcW w:w="4950" w:type="dxa"/>
            <w:tcBorders>
              <w:top w:val="single" w:sz="2" w:space="0" w:color="auto"/>
              <w:bottom w:val="single" w:sz="2" w:space="0" w:color="auto"/>
            </w:tcBorders>
            <w:noWrap/>
          </w:tcPr>
          <w:p w14:paraId="33F592D7" w14:textId="77777777" w:rsidR="00DA0511" w:rsidRPr="004E1F24" w:rsidRDefault="00DA0511" w:rsidP="00DA0511">
            <w:pPr>
              <w:contextualSpacing/>
              <w:rPr>
                <w:color w:val="000000"/>
              </w:rPr>
            </w:pPr>
            <w:r w:rsidRPr="00972B30">
              <w:rPr>
                <w:color w:val="000000"/>
              </w:rPr>
              <w:t>Stockpiled to be destroyed in a future year (scenario (b) of decisions XVIII/17 and XXII/20)</w:t>
            </w:r>
          </w:p>
        </w:tc>
      </w:tr>
      <w:tr w:rsidR="00DA0511" w:rsidRPr="004E1F24" w14:paraId="5922E95D" w14:textId="77777777" w:rsidTr="00965781">
        <w:trPr>
          <w:cantSplit/>
          <w:tblHeader/>
        </w:trPr>
        <w:tc>
          <w:tcPr>
            <w:tcW w:w="720" w:type="dxa"/>
            <w:vMerge/>
            <w:noWrap/>
          </w:tcPr>
          <w:p w14:paraId="32289F28" w14:textId="77777777" w:rsidR="00DA0511" w:rsidRPr="004E1F24" w:rsidRDefault="00DA0511" w:rsidP="00DA0511">
            <w:pPr>
              <w:contextualSpacing/>
              <w:jc w:val="center"/>
              <w:rPr>
                <w:b/>
                <w:i/>
              </w:rPr>
            </w:pPr>
          </w:p>
        </w:tc>
        <w:tc>
          <w:tcPr>
            <w:tcW w:w="2340" w:type="dxa"/>
            <w:vMerge/>
            <w:tcBorders>
              <w:top w:val="single" w:sz="2" w:space="0" w:color="auto"/>
              <w:bottom w:val="single" w:sz="2" w:space="0" w:color="auto"/>
            </w:tcBorders>
            <w:noWrap/>
          </w:tcPr>
          <w:p w14:paraId="5B6E874A" w14:textId="77777777" w:rsidR="00DA0511" w:rsidRDefault="00DA0511" w:rsidP="00DA0511">
            <w:pPr>
              <w:contextualSpacing/>
              <w:rPr>
                <w:color w:val="000000"/>
              </w:rPr>
            </w:pPr>
          </w:p>
        </w:tc>
        <w:tc>
          <w:tcPr>
            <w:tcW w:w="768" w:type="dxa"/>
            <w:tcBorders>
              <w:top w:val="single" w:sz="2" w:space="0" w:color="auto"/>
              <w:bottom w:val="single" w:sz="2" w:space="0" w:color="auto"/>
            </w:tcBorders>
            <w:noWrap/>
          </w:tcPr>
          <w:p w14:paraId="3A48FFD8" w14:textId="77777777" w:rsidR="00DA0511" w:rsidRDefault="00DA0511" w:rsidP="00DA0511">
            <w:pPr>
              <w:contextualSpacing/>
              <w:jc w:val="center"/>
              <w:rPr>
                <w:color w:val="000000"/>
              </w:rPr>
            </w:pPr>
            <w:r w:rsidRPr="00926E1D">
              <w:t>EI</w:t>
            </w:r>
          </w:p>
        </w:tc>
        <w:tc>
          <w:tcPr>
            <w:tcW w:w="1624" w:type="dxa"/>
            <w:tcBorders>
              <w:top w:val="single" w:sz="2" w:space="0" w:color="auto"/>
              <w:bottom w:val="single" w:sz="2" w:space="0" w:color="auto"/>
            </w:tcBorders>
            <w:noWrap/>
          </w:tcPr>
          <w:p w14:paraId="1D8BD2C5" w14:textId="77777777" w:rsidR="00DA0511" w:rsidRPr="00342DD9" w:rsidRDefault="00DA0511" w:rsidP="00DA0511">
            <w:pPr>
              <w:tabs>
                <w:tab w:val="clear" w:pos="1247"/>
                <w:tab w:val="clear" w:pos="1814"/>
                <w:tab w:val="clear" w:pos="2381"/>
                <w:tab w:val="clear" w:pos="2948"/>
                <w:tab w:val="clear" w:pos="3515"/>
                <w:tab w:val="decimal" w:pos="1031"/>
              </w:tabs>
              <w:contextualSpacing/>
              <w:jc w:val="center"/>
              <w:rPr>
                <w:color w:val="000000"/>
              </w:rPr>
            </w:pPr>
            <w:r w:rsidRPr="00926E1D">
              <w:t>79.8</w:t>
            </w:r>
          </w:p>
        </w:tc>
        <w:tc>
          <w:tcPr>
            <w:tcW w:w="4950" w:type="dxa"/>
            <w:tcBorders>
              <w:top w:val="single" w:sz="2" w:space="0" w:color="auto"/>
              <w:bottom w:val="single" w:sz="2" w:space="0" w:color="auto"/>
            </w:tcBorders>
            <w:noWrap/>
          </w:tcPr>
          <w:p w14:paraId="1821861E" w14:textId="77777777" w:rsidR="00DA0511" w:rsidRPr="004E1F24" w:rsidRDefault="00DA0511" w:rsidP="00DA0511">
            <w:pPr>
              <w:contextualSpacing/>
              <w:rPr>
                <w:color w:val="000000"/>
              </w:rPr>
            </w:pPr>
            <w:r w:rsidRPr="00972B30">
              <w:rPr>
                <w:color w:val="000000"/>
              </w:rPr>
              <w:t>Stockpiled to be exported or used for feedstock in a future year (scenario (a) of decisions XVIII/17 and XXII/20)</w:t>
            </w:r>
          </w:p>
        </w:tc>
      </w:tr>
      <w:tr w:rsidR="00DA0511" w:rsidRPr="004E1F24" w14:paraId="7A230427" w14:textId="77777777" w:rsidTr="00965781">
        <w:trPr>
          <w:cantSplit/>
          <w:tblHeader/>
        </w:trPr>
        <w:tc>
          <w:tcPr>
            <w:tcW w:w="720" w:type="dxa"/>
            <w:vMerge/>
            <w:tcBorders>
              <w:bottom w:val="single" w:sz="12" w:space="0" w:color="auto"/>
            </w:tcBorders>
            <w:noWrap/>
          </w:tcPr>
          <w:p w14:paraId="2B5F8508" w14:textId="77777777" w:rsidR="00DA0511" w:rsidRPr="004E1F24" w:rsidRDefault="00DA0511" w:rsidP="00DA0511">
            <w:pPr>
              <w:contextualSpacing/>
              <w:jc w:val="center"/>
              <w:rPr>
                <w:b/>
                <w:i/>
              </w:rPr>
            </w:pPr>
          </w:p>
        </w:tc>
        <w:tc>
          <w:tcPr>
            <w:tcW w:w="2340" w:type="dxa"/>
            <w:tcBorders>
              <w:top w:val="single" w:sz="2" w:space="0" w:color="auto"/>
              <w:bottom w:val="single" w:sz="12" w:space="0" w:color="auto"/>
            </w:tcBorders>
            <w:noWrap/>
          </w:tcPr>
          <w:p w14:paraId="0A7F3B22" w14:textId="77777777" w:rsidR="00DA0511" w:rsidRDefault="00DA0511" w:rsidP="00DA0511">
            <w:pPr>
              <w:contextualSpacing/>
              <w:rPr>
                <w:color w:val="000000"/>
              </w:rPr>
            </w:pPr>
            <w:r w:rsidRPr="00926E1D">
              <w:t>Spain</w:t>
            </w:r>
          </w:p>
        </w:tc>
        <w:tc>
          <w:tcPr>
            <w:tcW w:w="768" w:type="dxa"/>
            <w:tcBorders>
              <w:top w:val="single" w:sz="2" w:space="0" w:color="auto"/>
              <w:bottom w:val="single" w:sz="12" w:space="0" w:color="auto"/>
            </w:tcBorders>
            <w:noWrap/>
          </w:tcPr>
          <w:p w14:paraId="4E0C35CE" w14:textId="77777777" w:rsidR="00DA0511" w:rsidRDefault="00DA0511" w:rsidP="00DA0511">
            <w:pPr>
              <w:contextualSpacing/>
              <w:jc w:val="center"/>
              <w:rPr>
                <w:color w:val="000000"/>
              </w:rPr>
            </w:pPr>
            <w:r w:rsidRPr="00926E1D">
              <w:t>BIII</w:t>
            </w:r>
          </w:p>
        </w:tc>
        <w:tc>
          <w:tcPr>
            <w:tcW w:w="1624" w:type="dxa"/>
            <w:tcBorders>
              <w:top w:val="single" w:sz="2" w:space="0" w:color="auto"/>
              <w:bottom w:val="single" w:sz="12" w:space="0" w:color="auto"/>
            </w:tcBorders>
            <w:noWrap/>
          </w:tcPr>
          <w:p w14:paraId="4579115A" w14:textId="77777777" w:rsidR="00DA0511" w:rsidRPr="00342DD9" w:rsidRDefault="00DA0511" w:rsidP="00DA0511">
            <w:pPr>
              <w:tabs>
                <w:tab w:val="clear" w:pos="1247"/>
                <w:tab w:val="clear" w:pos="1814"/>
                <w:tab w:val="clear" w:pos="2381"/>
                <w:tab w:val="clear" w:pos="2948"/>
                <w:tab w:val="clear" w:pos="3515"/>
                <w:tab w:val="decimal" w:pos="1031"/>
              </w:tabs>
              <w:contextualSpacing/>
              <w:jc w:val="center"/>
              <w:rPr>
                <w:color w:val="000000"/>
              </w:rPr>
            </w:pPr>
            <w:r w:rsidRPr="00926E1D">
              <w:t>0.8</w:t>
            </w:r>
          </w:p>
        </w:tc>
        <w:tc>
          <w:tcPr>
            <w:tcW w:w="4950" w:type="dxa"/>
            <w:tcBorders>
              <w:top w:val="single" w:sz="2" w:space="0" w:color="auto"/>
              <w:bottom w:val="single" w:sz="12" w:space="0" w:color="auto"/>
            </w:tcBorders>
            <w:noWrap/>
          </w:tcPr>
          <w:p w14:paraId="509B8AA7" w14:textId="77777777" w:rsidR="00DA0511" w:rsidRPr="004E1F24" w:rsidRDefault="00DA0511" w:rsidP="00DA0511">
            <w:pPr>
              <w:contextualSpacing/>
              <w:rPr>
                <w:color w:val="000000"/>
              </w:rPr>
            </w:pPr>
            <w:r w:rsidRPr="00972B30">
              <w:rPr>
                <w:color w:val="000000"/>
              </w:rPr>
              <w:t>Stockpiled to be destroyed in a future year (scenario (a) of decisions XVIII/17 and XXII/20)</w:t>
            </w:r>
          </w:p>
        </w:tc>
      </w:tr>
      <w:tr w:rsidR="00DA0511" w:rsidRPr="004E1F24" w14:paraId="61273E1E" w14:textId="77777777" w:rsidTr="00965781">
        <w:trPr>
          <w:cantSplit/>
          <w:tblHeader/>
        </w:trPr>
        <w:tc>
          <w:tcPr>
            <w:tcW w:w="720" w:type="dxa"/>
            <w:vMerge w:val="restart"/>
            <w:noWrap/>
          </w:tcPr>
          <w:p w14:paraId="2C63440E" w14:textId="77777777" w:rsidR="00DA0511" w:rsidRPr="00B40A92" w:rsidRDefault="00DA0511" w:rsidP="00DA0511">
            <w:pPr>
              <w:contextualSpacing/>
              <w:jc w:val="center"/>
              <w:rPr>
                <w:bCs/>
                <w:iCs/>
              </w:rPr>
            </w:pPr>
            <w:r w:rsidRPr="00B40A92">
              <w:rPr>
                <w:bCs/>
                <w:iCs/>
              </w:rPr>
              <w:t>2023</w:t>
            </w:r>
          </w:p>
        </w:tc>
        <w:tc>
          <w:tcPr>
            <w:tcW w:w="2340" w:type="dxa"/>
            <w:vMerge w:val="restart"/>
            <w:tcBorders>
              <w:top w:val="single" w:sz="12" w:space="0" w:color="auto"/>
              <w:bottom w:val="single" w:sz="2" w:space="0" w:color="auto"/>
            </w:tcBorders>
            <w:noWrap/>
          </w:tcPr>
          <w:p w14:paraId="77369889" w14:textId="77777777" w:rsidR="00DA0511" w:rsidRPr="004E1F24" w:rsidDel="008A6AC2" w:rsidRDefault="00DA0511" w:rsidP="00DA0511">
            <w:pPr>
              <w:contextualSpacing/>
              <w:rPr>
                <w:b/>
                <w:i/>
              </w:rPr>
            </w:pPr>
            <w:r>
              <w:rPr>
                <w:color w:val="000000"/>
              </w:rPr>
              <w:t>European Union</w:t>
            </w:r>
          </w:p>
        </w:tc>
        <w:tc>
          <w:tcPr>
            <w:tcW w:w="768" w:type="dxa"/>
            <w:tcBorders>
              <w:top w:val="single" w:sz="12" w:space="0" w:color="auto"/>
              <w:bottom w:val="single" w:sz="2" w:space="0" w:color="auto"/>
            </w:tcBorders>
            <w:noWrap/>
          </w:tcPr>
          <w:p w14:paraId="0486BC9B" w14:textId="77777777" w:rsidR="00DA0511" w:rsidRPr="004E1F24" w:rsidRDefault="00DA0511" w:rsidP="00DA0511">
            <w:pPr>
              <w:contextualSpacing/>
              <w:jc w:val="center"/>
              <w:rPr>
                <w:b/>
                <w:i/>
              </w:rPr>
            </w:pPr>
            <w:r>
              <w:rPr>
                <w:color w:val="000000"/>
              </w:rPr>
              <w:t>B/II</w:t>
            </w:r>
          </w:p>
        </w:tc>
        <w:tc>
          <w:tcPr>
            <w:tcW w:w="1624" w:type="dxa"/>
            <w:tcBorders>
              <w:top w:val="single" w:sz="12" w:space="0" w:color="auto"/>
              <w:bottom w:val="single" w:sz="2" w:space="0" w:color="auto"/>
            </w:tcBorders>
            <w:noWrap/>
          </w:tcPr>
          <w:p w14:paraId="3FFE2B1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b/>
                <w:i/>
              </w:rPr>
            </w:pPr>
            <w:r>
              <w:rPr>
                <w:color w:val="000000"/>
              </w:rPr>
              <w:t>2 058.6</w:t>
            </w:r>
          </w:p>
        </w:tc>
        <w:tc>
          <w:tcPr>
            <w:tcW w:w="4950" w:type="dxa"/>
            <w:tcBorders>
              <w:top w:val="single" w:sz="12" w:space="0" w:color="auto"/>
              <w:bottom w:val="single" w:sz="2" w:space="0" w:color="auto"/>
            </w:tcBorders>
            <w:noWrap/>
          </w:tcPr>
          <w:p w14:paraId="14C83F0B" w14:textId="77777777" w:rsidR="00DA0511" w:rsidRPr="004E1F24" w:rsidRDefault="00DA0511" w:rsidP="00DA0511">
            <w:pPr>
              <w:contextualSpacing/>
              <w:rPr>
                <w:b/>
                <w:i/>
              </w:rPr>
            </w:pPr>
            <w:r w:rsidRPr="004E1F24">
              <w:rPr>
                <w:color w:val="000000"/>
              </w:rPr>
              <w:t>Destruction: Unintentional by-production</w:t>
            </w:r>
          </w:p>
        </w:tc>
      </w:tr>
      <w:tr w:rsidR="00DA0511" w:rsidRPr="004E1F24" w14:paraId="746FC375" w14:textId="77777777" w:rsidTr="00965781">
        <w:trPr>
          <w:cantSplit/>
          <w:tblHeader/>
        </w:trPr>
        <w:tc>
          <w:tcPr>
            <w:tcW w:w="720" w:type="dxa"/>
            <w:vMerge/>
            <w:noWrap/>
          </w:tcPr>
          <w:p w14:paraId="3986FCC9" w14:textId="77777777" w:rsidR="00DA0511" w:rsidRPr="004E1F24" w:rsidRDefault="00DA0511" w:rsidP="00DA0511">
            <w:pPr>
              <w:contextualSpacing/>
              <w:jc w:val="center"/>
              <w:rPr>
                <w:b/>
                <w:i/>
              </w:rPr>
            </w:pPr>
          </w:p>
        </w:tc>
        <w:tc>
          <w:tcPr>
            <w:tcW w:w="2340" w:type="dxa"/>
            <w:vMerge/>
            <w:tcBorders>
              <w:top w:val="single" w:sz="2" w:space="0" w:color="auto"/>
              <w:bottom w:val="single" w:sz="2" w:space="0" w:color="auto"/>
            </w:tcBorders>
            <w:noWrap/>
          </w:tcPr>
          <w:p w14:paraId="0A9C767A" w14:textId="77777777" w:rsidR="00DA0511" w:rsidRPr="004E1F24" w:rsidDel="008A6AC2" w:rsidRDefault="00DA0511" w:rsidP="00DA0511">
            <w:pPr>
              <w:contextualSpacing/>
              <w:rPr>
                <w:b/>
                <w:i/>
              </w:rPr>
            </w:pPr>
          </w:p>
        </w:tc>
        <w:tc>
          <w:tcPr>
            <w:tcW w:w="768" w:type="dxa"/>
            <w:tcBorders>
              <w:top w:val="single" w:sz="2" w:space="0" w:color="auto"/>
              <w:bottom w:val="single" w:sz="2" w:space="0" w:color="auto"/>
            </w:tcBorders>
            <w:noWrap/>
          </w:tcPr>
          <w:p w14:paraId="2F79D66D" w14:textId="77777777" w:rsidR="00DA0511" w:rsidRPr="004E1F24" w:rsidRDefault="00DA0511" w:rsidP="00DA0511">
            <w:pPr>
              <w:contextualSpacing/>
              <w:jc w:val="center"/>
              <w:rPr>
                <w:b/>
                <w:i/>
              </w:rPr>
            </w:pPr>
            <w:r>
              <w:rPr>
                <w:color w:val="000000"/>
              </w:rPr>
              <w:t>B/III</w:t>
            </w:r>
          </w:p>
        </w:tc>
        <w:tc>
          <w:tcPr>
            <w:tcW w:w="1624" w:type="dxa"/>
            <w:tcBorders>
              <w:top w:val="single" w:sz="2" w:space="0" w:color="auto"/>
              <w:bottom w:val="single" w:sz="2" w:space="0" w:color="auto"/>
            </w:tcBorders>
            <w:noWrap/>
          </w:tcPr>
          <w:p w14:paraId="7023DE9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b/>
                <w:i/>
              </w:rPr>
            </w:pPr>
            <w:r>
              <w:rPr>
                <w:color w:val="000000"/>
              </w:rPr>
              <w:t>0.6</w:t>
            </w:r>
          </w:p>
        </w:tc>
        <w:tc>
          <w:tcPr>
            <w:tcW w:w="4950" w:type="dxa"/>
            <w:tcBorders>
              <w:top w:val="single" w:sz="2" w:space="0" w:color="auto"/>
              <w:bottom w:val="single" w:sz="2" w:space="0" w:color="auto"/>
            </w:tcBorders>
            <w:noWrap/>
          </w:tcPr>
          <w:p w14:paraId="2B1F8CF8" w14:textId="77777777" w:rsidR="00DA0511" w:rsidRPr="004E1F24" w:rsidRDefault="00DA0511" w:rsidP="00DA0511">
            <w:pPr>
              <w:contextualSpacing/>
              <w:rPr>
                <w:b/>
                <w:i/>
              </w:rPr>
            </w:pPr>
            <w:r w:rsidRPr="004E1F24">
              <w:rPr>
                <w:color w:val="000000"/>
              </w:rPr>
              <w:t>Destruction: Unintentional by-production</w:t>
            </w:r>
          </w:p>
        </w:tc>
      </w:tr>
      <w:tr w:rsidR="00DA0511" w:rsidRPr="004E1F24" w14:paraId="199DDAD6" w14:textId="77777777" w:rsidTr="00965781">
        <w:trPr>
          <w:cantSplit/>
          <w:tblHeader/>
        </w:trPr>
        <w:tc>
          <w:tcPr>
            <w:tcW w:w="720" w:type="dxa"/>
            <w:vMerge/>
            <w:noWrap/>
          </w:tcPr>
          <w:p w14:paraId="7EAA56A3" w14:textId="77777777" w:rsidR="00DA0511" w:rsidRPr="004E1F24" w:rsidRDefault="00DA0511" w:rsidP="00DA0511">
            <w:pPr>
              <w:contextualSpacing/>
              <w:jc w:val="center"/>
              <w:rPr>
                <w:b/>
                <w:i/>
              </w:rPr>
            </w:pPr>
          </w:p>
        </w:tc>
        <w:tc>
          <w:tcPr>
            <w:tcW w:w="2340" w:type="dxa"/>
            <w:tcBorders>
              <w:top w:val="single" w:sz="2" w:space="0" w:color="auto"/>
              <w:bottom w:val="single" w:sz="2" w:space="0" w:color="auto"/>
            </w:tcBorders>
            <w:noWrap/>
          </w:tcPr>
          <w:p w14:paraId="67CAA439" w14:textId="77777777" w:rsidR="00DA0511" w:rsidRPr="004E1F24" w:rsidDel="008A6AC2" w:rsidRDefault="00DA0511" w:rsidP="00DA0511">
            <w:pPr>
              <w:contextualSpacing/>
              <w:rPr>
                <w:b/>
                <w:i/>
              </w:rPr>
            </w:pPr>
            <w:r>
              <w:rPr>
                <w:color w:val="000000"/>
              </w:rPr>
              <w:t>Israel</w:t>
            </w:r>
          </w:p>
        </w:tc>
        <w:tc>
          <w:tcPr>
            <w:tcW w:w="768" w:type="dxa"/>
            <w:tcBorders>
              <w:top w:val="single" w:sz="2" w:space="0" w:color="auto"/>
              <w:bottom w:val="single" w:sz="2" w:space="0" w:color="auto"/>
            </w:tcBorders>
            <w:noWrap/>
          </w:tcPr>
          <w:p w14:paraId="640B0608" w14:textId="77777777" w:rsidR="00DA0511" w:rsidRPr="004E1F24" w:rsidRDefault="00DA0511" w:rsidP="00DA0511">
            <w:pPr>
              <w:contextualSpacing/>
              <w:jc w:val="center"/>
              <w:rPr>
                <w:b/>
                <w:i/>
              </w:rPr>
            </w:pPr>
            <w:r>
              <w:rPr>
                <w:color w:val="000000"/>
              </w:rPr>
              <w:t>C/III</w:t>
            </w:r>
          </w:p>
        </w:tc>
        <w:tc>
          <w:tcPr>
            <w:tcW w:w="1624" w:type="dxa"/>
            <w:tcBorders>
              <w:top w:val="single" w:sz="2" w:space="0" w:color="auto"/>
              <w:bottom w:val="single" w:sz="2" w:space="0" w:color="auto"/>
            </w:tcBorders>
            <w:noWrap/>
          </w:tcPr>
          <w:p w14:paraId="15F34D41"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b/>
                <w:i/>
              </w:rPr>
            </w:pPr>
            <w:r>
              <w:rPr>
                <w:color w:val="000000"/>
              </w:rPr>
              <w:t>3.5</w:t>
            </w:r>
          </w:p>
        </w:tc>
        <w:tc>
          <w:tcPr>
            <w:tcW w:w="4950" w:type="dxa"/>
            <w:tcBorders>
              <w:top w:val="single" w:sz="2" w:space="0" w:color="auto"/>
              <w:bottom w:val="single" w:sz="2" w:space="0" w:color="auto"/>
            </w:tcBorders>
            <w:noWrap/>
          </w:tcPr>
          <w:p w14:paraId="31E7831E" w14:textId="77777777" w:rsidR="00DA0511" w:rsidRPr="004E1F24" w:rsidRDefault="00DA0511" w:rsidP="00DA0511">
            <w:pPr>
              <w:contextualSpacing/>
              <w:rPr>
                <w:b/>
                <w:i/>
              </w:rPr>
            </w:pPr>
            <w:r>
              <w:rPr>
                <w:color w:val="000000"/>
              </w:rPr>
              <w:t>Domestic feedstock use or e</w:t>
            </w:r>
            <w:r w:rsidRPr="004E1F24">
              <w:t>xport for feedstock in future years</w:t>
            </w:r>
          </w:p>
        </w:tc>
      </w:tr>
      <w:tr w:rsidR="00DA0511" w:rsidRPr="004E1F24" w14:paraId="72E3007F" w14:textId="77777777" w:rsidTr="00965781">
        <w:trPr>
          <w:cantSplit/>
          <w:tblHeader/>
        </w:trPr>
        <w:tc>
          <w:tcPr>
            <w:tcW w:w="720" w:type="dxa"/>
            <w:vMerge/>
            <w:noWrap/>
          </w:tcPr>
          <w:p w14:paraId="57E0FB6A" w14:textId="77777777" w:rsidR="00DA0511" w:rsidRPr="004E1F24" w:rsidRDefault="00DA0511" w:rsidP="00DA0511">
            <w:pPr>
              <w:contextualSpacing/>
              <w:jc w:val="center"/>
              <w:rPr>
                <w:b/>
                <w:i/>
              </w:rPr>
            </w:pPr>
          </w:p>
        </w:tc>
        <w:tc>
          <w:tcPr>
            <w:tcW w:w="2340" w:type="dxa"/>
            <w:tcBorders>
              <w:top w:val="single" w:sz="2" w:space="0" w:color="auto"/>
              <w:bottom w:val="single" w:sz="2" w:space="0" w:color="auto"/>
            </w:tcBorders>
            <w:noWrap/>
          </w:tcPr>
          <w:p w14:paraId="6D19E9C5" w14:textId="77777777" w:rsidR="00DA0511" w:rsidRPr="004E1F24" w:rsidDel="008A6AC2" w:rsidRDefault="00DA0511" w:rsidP="00DA0511">
            <w:pPr>
              <w:contextualSpacing/>
              <w:rPr>
                <w:b/>
                <w:i/>
              </w:rPr>
            </w:pPr>
            <w:r>
              <w:rPr>
                <w:color w:val="000000"/>
              </w:rPr>
              <w:t>France</w:t>
            </w:r>
          </w:p>
        </w:tc>
        <w:tc>
          <w:tcPr>
            <w:tcW w:w="768" w:type="dxa"/>
            <w:tcBorders>
              <w:top w:val="single" w:sz="2" w:space="0" w:color="auto"/>
              <w:bottom w:val="single" w:sz="2" w:space="0" w:color="auto"/>
            </w:tcBorders>
            <w:noWrap/>
          </w:tcPr>
          <w:p w14:paraId="162A29B9" w14:textId="77777777" w:rsidR="00DA0511" w:rsidRPr="004E1F24" w:rsidRDefault="00DA0511" w:rsidP="00DA0511">
            <w:pPr>
              <w:contextualSpacing/>
              <w:jc w:val="center"/>
              <w:rPr>
                <w:b/>
                <w:i/>
              </w:rPr>
            </w:pPr>
            <w:r>
              <w:rPr>
                <w:color w:val="000000"/>
              </w:rPr>
              <w:t>B/II</w:t>
            </w:r>
          </w:p>
        </w:tc>
        <w:tc>
          <w:tcPr>
            <w:tcW w:w="1624" w:type="dxa"/>
            <w:tcBorders>
              <w:top w:val="single" w:sz="2" w:space="0" w:color="auto"/>
              <w:bottom w:val="single" w:sz="2" w:space="0" w:color="auto"/>
            </w:tcBorders>
            <w:noWrap/>
          </w:tcPr>
          <w:p w14:paraId="6A8F5B1F"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b/>
                <w:i/>
              </w:rPr>
            </w:pPr>
            <w:r>
              <w:rPr>
                <w:color w:val="000000"/>
              </w:rPr>
              <w:t>46.4</w:t>
            </w:r>
          </w:p>
        </w:tc>
        <w:tc>
          <w:tcPr>
            <w:tcW w:w="4950" w:type="dxa"/>
            <w:tcBorders>
              <w:top w:val="single" w:sz="2" w:space="0" w:color="auto"/>
              <w:bottom w:val="single" w:sz="2" w:space="0" w:color="auto"/>
            </w:tcBorders>
            <w:noWrap/>
          </w:tcPr>
          <w:p w14:paraId="18A7A7F4" w14:textId="77777777" w:rsidR="00DA0511" w:rsidRPr="004E1F24" w:rsidRDefault="00DA0511" w:rsidP="00DA0511">
            <w:pPr>
              <w:contextualSpacing/>
              <w:rPr>
                <w:b/>
                <w:i/>
              </w:rPr>
            </w:pPr>
            <w:r w:rsidRPr="004E1F24">
              <w:rPr>
                <w:color w:val="000000"/>
              </w:rPr>
              <w:t>Destruction: Unintentional by-production</w:t>
            </w:r>
          </w:p>
        </w:tc>
      </w:tr>
      <w:tr w:rsidR="00DA0511" w:rsidRPr="004E1F24" w14:paraId="045D0D0C" w14:textId="77777777" w:rsidTr="00965781">
        <w:trPr>
          <w:cantSplit/>
          <w:tblHeader/>
        </w:trPr>
        <w:tc>
          <w:tcPr>
            <w:tcW w:w="720" w:type="dxa"/>
            <w:vMerge/>
            <w:noWrap/>
          </w:tcPr>
          <w:p w14:paraId="09970592" w14:textId="77777777" w:rsidR="00DA0511" w:rsidRPr="004E1F24" w:rsidRDefault="00DA0511" w:rsidP="00DA0511">
            <w:pPr>
              <w:contextualSpacing/>
              <w:jc w:val="center"/>
              <w:rPr>
                <w:b/>
                <w:i/>
              </w:rPr>
            </w:pPr>
          </w:p>
        </w:tc>
        <w:tc>
          <w:tcPr>
            <w:tcW w:w="2340" w:type="dxa"/>
            <w:tcBorders>
              <w:top w:val="single" w:sz="2" w:space="0" w:color="auto"/>
              <w:bottom w:val="single" w:sz="2" w:space="0" w:color="auto"/>
            </w:tcBorders>
            <w:noWrap/>
          </w:tcPr>
          <w:p w14:paraId="01BD6837" w14:textId="77777777" w:rsidR="00DA0511" w:rsidRPr="004E1F24" w:rsidDel="008A6AC2" w:rsidRDefault="00DA0511" w:rsidP="00DA0511">
            <w:pPr>
              <w:contextualSpacing/>
              <w:rPr>
                <w:b/>
                <w:i/>
              </w:rPr>
            </w:pPr>
            <w:r>
              <w:rPr>
                <w:color w:val="000000"/>
              </w:rPr>
              <w:t>Germany</w:t>
            </w:r>
          </w:p>
        </w:tc>
        <w:tc>
          <w:tcPr>
            <w:tcW w:w="768" w:type="dxa"/>
            <w:tcBorders>
              <w:top w:val="single" w:sz="2" w:space="0" w:color="auto"/>
              <w:bottom w:val="single" w:sz="2" w:space="0" w:color="auto"/>
            </w:tcBorders>
            <w:noWrap/>
          </w:tcPr>
          <w:p w14:paraId="5A53C5F8" w14:textId="77777777" w:rsidR="00DA0511" w:rsidRPr="004E1F24" w:rsidRDefault="00DA0511" w:rsidP="00DA0511">
            <w:pPr>
              <w:contextualSpacing/>
              <w:jc w:val="center"/>
              <w:rPr>
                <w:b/>
                <w:i/>
              </w:rPr>
            </w:pPr>
            <w:r>
              <w:rPr>
                <w:color w:val="000000"/>
              </w:rPr>
              <w:t>C/III</w:t>
            </w:r>
          </w:p>
        </w:tc>
        <w:tc>
          <w:tcPr>
            <w:tcW w:w="1624" w:type="dxa"/>
            <w:tcBorders>
              <w:top w:val="single" w:sz="2" w:space="0" w:color="auto"/>
              <w:bottom w:val="single" w:sz="2" w:space="0" w:color="auto"/>
            </w:tcBorders>
            <w:noWrap/>
          </w:tcPr>
          <w:p w14:paraId="5ADE9994"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b/>
                <w:i/>
              </w:rPr>
            </w:pPr>
            <w:r>
              <w:rPr>
                <w:color w:val="000000"/>
              </w:rPr>
              <w:t>0.2</w:t>
            </w:r>
          </w:p>
        </w:tc>
        <w:tc>
          <w:tcPr>
            <w:tcW w:w="4950" w:type="dxa"/>
            <w:tcBorders>
              <w:top w:val="single" w:sz="2" w:space="0" w:color="auto"/>
              <w:bottom w:val="single" w:sz="2" w:space="0" w:color="auto"/>
            </w:tcBorders>
            <w:noWrap/>
          </w:tcPr>
          <w:p w14:paraId="28B6B57C" w14:textId="77777777" w:rsidR="00DA0511" w:rsidRPr="004E1F24" w:rsidRDefault="00DA0511" w:rsidP="00DA0511">
            <w:pPr>
              <w:contextualSpacing/>
              <w:rPr>
                <w:b/>
                <w:i/>
              </w:rPr>
            </w:pPr>
            <w:r w:rsidRPr="004E1F24">
              <w:rPr>
                <w:color w:val="000000"/>
              </w:rPr>
              <w:t>Destruction: Unintentional by-production</w:t>
            </w:r>
          </w:p>
        </w:tc>
      </w:tr>
      <w:tr w:rsidR="00DA0511" w:rsidRPr="004E1F24" w14:paraId="48B53AA5" w14:textId="77777777" w:rsidTr="00965781">
        <w:trPr>
          <w:cantSplit/>
          <w:tblHeader/>
        </w:trPr>
        <w:tc>
          <w:tcPr>
            <w:tcW w:w="720" w:type="dxa"/>
            <w:vMerge/>
            <w:tcBorders>
              <w:bottom w:val="single" w:sz="12" w:space="0" w:color="auto"/>
            </w:tcBorders>
            <w:noWrap/>
          </w:tcPr>
          <w:p w14:paraId="00CA4547" w14:textId="77777777" w:rsidR="00DA0511" w:rsidRPr="004E1F24" w:rsidRDefault="00DA0511" w:rsidP="00DA0511">
            <w:pPr>
              <w:contextualSpacing/>
              <w:jc w:val="center"/>
              <w:rPr>
                <w:b/>
                <w:i/>
              </w:rPr>
            </w:pPr>
          </w:p>
        </w:tc>
        <w:tc>
          <w:tcPr>
            <w:tcW w:w="2340" w:type="dxa"/>
            <w:tcBorders>
              <w:top w:val="single" w:sz="2" w:space="0" w:color="auto"/>
              <w:bottom w:val="single" w:sz="12" w:space="0" w:color="auto"/>
            </w:tcBorders>
            <w:noWrap/>
          </w:tcPr>
          <w:p w14:paraId="6AD065F2" w14:textId="77777777" w:rsidR="00DA0511" w:rsidRPr="004E1F24" w:rsidDel="008A6AC2" w:rsidRDefault="00DA0511" w:rsidP="00DA0511">
            <w:pPr>
              <w:contextualSpacing/>
              <w:rPr>
                <w:b/>
                <w:i/>
              </w:rPr>
            </w:pPr>
            <w:r>
              <w:rPr>
                <w:color w:val="000000"/>
              </w:rPr>
              <w:t>Spain</w:t>
            </w:r>
          </w:p>
        </w:tc>
        <w:tc>
          <w:tcPr>
            <w:tcW w:w="768" w:type="dxa"/>
            <w:tcBorders>
              <w:top w:val="single" w:sz="2" w:space="0" w:color="auto"/>
              <w:bottom w:val="single" w:sz="12" w:space="0" w:color="auto"/>
            </w:tcBorders>
            <w:noWrap/>
          </w:tcPr>
          <w:p w14:paraId="57E3D4BF" w14:textId="77777777" w:rsidR="00DA0511" w:rsidRPr="004E1F24" w:rsidRDefault="00DA0511" w:rsidP="00DA0511">
            <w:pPr>
              <w:contextualSpacing/>
              <w:jc w:val="center"/>
              <w:rPr>
                <w:b/>
                <w:i/>
              </w:rPr>
            </w:pPr>
            <w:r>
              <w:rPr>
                <w:color w:val="000000"/>
              </w:rPr>
              <w:t>B/III</w:t>
            </w:r>
          </w:p>
        </w:tc>
        <w:tc>
          <w:tcPr>
            <w:tcW w:w="1624" w:type="dxa"/>
            <w:tcBorders>
              <w:top w:val="single" w:sz="2" w:space="0" w:color="auto"/>
              <w:bottom w:val="single" w:sz="12" w:space="0" w:color="auto"/>
            </w:tcBorders>
            <w:noWrap/>
          </w:tcPr>
          <w:p w14:paraId="5A65950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b/>
                <w:i/>
              </w:rPr>
            </w:pPr>
            <w:r>
              <w:rPr>
                <w:color w:val="000000"/>
              </w:rPr>
              <w:t>0.8</w:t>
            </w:r>
          </w:p>
        </w:tc>
        <w:tc>
          <w:tcPr>
            <w:tcW w:w="4950" w:type="dxa"/>
            <w:tcBorders>
              <w:top w:val="single" w:sz="2" w:space="0" w:color="auto"/>
              <w:bottom w:val="single" w:sz="12" w:space="0" w:color="auto"/>
            </w:tcBorders>
            <w:noWrap/>
          </w:tcPr>
          <w:p w14:paraId="0614029F" w14:textId="77777777" w:rsidR="00DA0511" w:rsidRPr="004E1F24" w:rsidRDefault="00DA0511" w:rsidP="00DA0511">
            <w:pPr>
              <w:contextualSpacing/>
              <w:rPr>
                <w:b/>
                <w:i/>
              </w:rPr>
            </w:pPr>
            <w:r w:rsidRPr="004E1F24">
              <w:rPr>
                <w:color w:val="000000"/>
              </w:rPr>
              <w:t>Destruction: Unintentional by-production</w:t>
            </w:r>
          </w:p>
        </w:tc>
      </w:tr>
      <w:tr w:rsidR="00DA0511" w:rsidRPr="004E1F24" w14:paraId="3F6339D0" w14:textId="77777777" w:rsidTr="00965781">
        <w:trPr>
          <w:cantSplit/>
        </w:trPr>
        <w:tc>
          <w:tcPr>
            <w:tcW w:w="720" w:type="dxa"/>
            <w:vMerge w:val="restart"/>
            <w:tcBorders>
              <w:top w:val="single" w:sz="12" w:space="0" w:color="auto"/>
            </w:tcBorders>
            <w:noWrap/>
          </w:tcPr>
          <w:p w14:paraId="6B979E36" w14:textId="77777777" w:rsidR="00DA0511" w:rsidRPr="004E1F24" w:rsidRDefault="00DA0511" w:rsidP="00DA0511">
            <w:pPr>
              <w:contextualSpacing/>
              <w:jc w:val="center"/>
            </w:pPr>
            <w:r w:rsidRPr="004E1F24">
              <w:t>2022</w:t>
            </w:r>
          </w:p>
        </w:tc>
        <w:tc>
          <w:tcPr>
            <w:tcW w:w="2340" w:type="dxa"/>
            <w:tcBorders>
              <w:top w:val="single" w:sz="12" w:space="0" w:color="auto"/>
              <w:bottom w:val="single" w:sz="2" w:space="0" w:color="auto"/>
            </w:tcBorders>
            <w:noWrap/>
          </w:tcPr>
          <w:p w14:paraId="329D6864" w14:textId="77777777" w:rsidR="00DA0511" w:rsidRPr="004E1F24" w:rsidDel="008A6AC2" w:rsidRDefault="00DA0511" w:rsidP="00DA0511">
            <w:pPr>
              <w:contextualSpacing/>
            </w:pPr>
            <w:r w:rsidRPr="004E1F24">
              <w:t>European Union</w:t>
            </w:r>
          </w:p>
        </w:tc>
        <w:tc>
          <w:tcPr>
            <w:tcW w:w="768" w:type="dxa"/>
            <w:tcBorders>
              <w:top w:val="single" w:sz="12" w:space="0" w:color="auto"/>
              <w:bottom w:val="single" w:sz="2" w:space="0" w:color="auto"/>
            </w:tcBorders>
            <w:noWrap/>
          </w:tcPr>
          <w:p w14:paraId="5BBA9806" w14:textId="77777777" w:rsidR="00DA0511" w:rsidRPr="004E1F24" w:rsidRDefault="00DA0511" w:rsidP="00DA0511">
            <w:pPr>
              <w:contextualSpacing/>
              <w:jc w:val="center"/>
            </w:pPr>
            <w:r w:rsidRPr="004E1F24">
              <w:t>B/III</w:t>
            </w:r>
          </w:p>
        </w:tc>
        <w:tc>
          <w:tcPr>
            <w:tcW w:w="1624" w:type="dxa"/>
            <w:tcBorders>
              <w:top w:val="single" w:sz="12" w:space="0" w:color="auto"/>
              <w:bottom w:val="single" w:sz="2" w:space="0" w:color="auto"/>
            </w:tcBorders>
            <w:noWrap/>
          </w:tcPr>
          <w:p w14:paraId="2066F3E6"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pPr>
            <w:r w:rsidRPr="004E1F24">
              <w:t>0.2</w:t>
            </w:r>
          </w:p>
        </w:tc>
        <w:tc>
          <w:tcPr>
            <w:tcW w:w="4950" w:type="dxa"/>
            <w:tcBorders>
              <w:top w:val="single" w:sz="12" w:space="0" w:color="auto"/>
              <w:bottom w:val="single" w:sz="2" w:space="0" w:color="auto"/>
            </w:tcBorders>
            <w:noWrap/>
          </w:tcPr>
          <w:p w14:paraId="28A7909A" w14:textId="77777777" w:rsidR="00DA0511" w:rsidRPr="004E1F24" w:rsidRDefault="00DA0511" w:rsidP="00DA0511">
            <w:pPr>
              <w:contextualSpacing/>
              <w:rPr>
                <w:b/>
                <w:i/>
              </w:rPr>
            </w:pPr>
            <w:r w:rsidRPr="004E1F24">
              <w:rPr>
                <w:color w:val="000000"/>
              </w:rPr>
              <w:t>Destruction: Unintentional by-production</w:t>
            </w:r>
          </w:p>
        </w:tc>
      </w:tr>
      <w:tr w:rsidR="00DA0511" w:rsidRPr="004E1F24" w14:paraId="48D898B0" w14:textId="77777777" w:rsidTr="00965781">
        <w:trPr>
          <w:cantSplit/>
        </w:trPr>
        <w:tc>
          <w:tcPr>
            <w:tcW w:w="720" w:type="dxa"/>
            <w:vMerge/>
            <w:noWrap/>
          </w:tcPr>
          <w:p w14:paraId="5CADC08B" w14:textId="77777777" w:rsidR="00DA0511" w:rsidRPr="004E1F24" w:rsidRDefault="00DA0511" w:rsidP="00DA0511">
            <w:pPr>
              <w:contextualSpacing/>
              <w:jc w:val="center"/>
            </w:pPr>
          </w:p>
        </w:tc>
        <w:tc>
          <w:tcPr>
            <w:tcW w:w="2340" w:type="dxa"/>
            <w:vMerge w:val="restart"/>
            <w:tcBorders>
              <w:top w:val="single" w:sz="2" w:space="0" w:color="auto"/>
              <w:bottom w:val="single" w:sz="2" w:space="0" w:color="auto"/>
            </w:tcBorders>
            <w:noWrap/>
          </w:tcPr>
          <w:p w14:paraId="10C0887D" w14:textId="77777777" w:rsidR="00DA0511" w:rsidRPr="004E1F24" w:rsidRDefault="00DA0511" w:rsidP="00DA0511">
            <w:pPr>
              <w:contextualSpacing/>
            </w:pPr>
            <w:r w:rsidRPr="004E1F24">
              <w:t>Israel</w:t>
            </w:r>
          </w:p>
        </w:tc>
        <w:tc>
          <w:tcPr>
            <w:tcW w:w="768" w:type="dxa"/>
            <w:tcBorders>
              <w:top w:val="single" w:sz="2" w:space="0" w:color="auto"/>
              <w:bottom w:val="single" w:sz="2" w:space="0" w:color="auto"/>
            </w:tcBorders>
            <w:noWrap/>
          </w:tcPr>
          <w:p w14:paraId="4540DDC8" w14:textId="77777777" w:rsidR="00DA0511" w:rsidRPr="004E1F24" w:rsidRDefault="00DA0511" w:rsidP="00DA0511">
            <w:pPr>
              <w:contextualSpacing/>
              <w:jc w:val="center"/>
            </w:pPr>
            <w:r w:rsidRPr="004E1F24">
              <w:t>CIII</w:t>
            </w:r>
          </w:p>
        </w:tc>
        <w:tc>
          <w:tcPr>
            <w:tcW w:w="1624" w:type="dxa"/>
            <w:tcBorders>
              <w:top w:val="single" w:sz="2" w:space="0" w:color="auto"/>
              <w:bottom w:val="single" w:sz="2" w:space="0" w:color="auto"/>
            </w:tcBorders>
            <w:noWrap/>
          </w:tcPr>
          <w:p w14:paraId="6489083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3.9</w:t>
            </w:r>
          </w:p>
        </w:tc>
        <w:tc>
          <w:tcPr>
            <w:tcW w:w="4950" w:type="dxa"/>
            <w:tcBorders>
              <w:top w:val="single" w:sz="2" w:space="0" w:color="auto"/>
              <w:bottom w:val="single" w:sz="2" w:space="0" w:color="auto"/>
            </w:tcBorders>
            <w:noWrap/>
          </w:tcPr>
          <w:p w14:paraId="780DEA0B" w14:textId="77777777" w:rsidR="00DA0511" w:rsidRPr="004E1F24" w:rsidRDefault="00DA0511" w:rsidP="00DA0511">
            <w:pPr>
              <w:contextualSpacing/>
              <w:rPr>
                <w:color w:val="000000"/>
              </w:rPr>
            </w:pPr>
            <w:r w:rsidRPr="004E1F24">
              <w:t>Export for feedstock in future years</w:t>
            </w:r>
          </w:p>
        </w:tc>
      </w:tr>
      <w:tr w:rsidR="00DA0511" w:rsidRPr="004E1F24" w14:paraId="525C8541" w14:textId="77777777" w:rsidTr="00965781">
        <w:trPr>
          <w:cantSplit/>
        </w:trPr>
        <w:tc>
          <w:tcPr>
            <w:tcW w:w="720" w:type="dxa"/>
            <w:vMerge/>
            <w:noWrap/>
          </w:tcPr>
          <w:p w14:paraId="386678F8" w14:textId="77777777" w:rsidR="00DA0511" w:rsidRPr="004E1F24" w:rsidRDefault="00DA0511" w:rsidP="00DA0511">
            <w:pPr>
              <w:contextualSpacing/>
              <w:jc w:val="center"/>
            </w:pPr>
          </w:p>
        </w:tc>
        <w:tc>
          <w:tcPr>
            <w:tcW w:w="2340" w:type="dxa"/>
            <w:vMerge/>
            <w:tcBorders>
              <w:top w:val="single" w:sz="2" w:space="0" w:color="auto"/>
              <w:bottom w:val="single" w:sz="2" w:space="0" w:color="auto"/>
            </w:tcBorders>
            <w:noWrap/>
          </w:tcPr>
          <w:p w14:paraId="4E3BA48D" w14:textId="77777777" w:rsidR="00DA0511" w:rsidRPr="004E1F24" w:rsidRDefault="00DA0511" w:rsidP="00DA0511">
            <w:pPr>
              <w:contextualSpacing/>
            </w:pPr>
          </w:p>
        </w:tc>
        <w:tc>
          <w:tcPr>
            <w:tcW w:w="768" w:type="dxa"/>
            <w:tcBorders>
              <w:top w:val="single" w:sz="2" w:space="0" w:color="auto"/>
              <w:bottom w:val="single" w:sz="2" w:space="0" w:color="auto"/>
            </w:tcBorders>
            <w:noWrap/>
          </w:tcPr>
          <w:p w14:paraId="6124829F" w14:textId="77777777" w:rsidR="00DA0511" w:rsidRPr="004E1F24" w:rsidRDefault="00DA0511" w:rsidP="00DA0511">
            <w:pPr>
              <w:contextualSpacing/>
              <w:jc w:val="center"/>
            </w:pPr>
            <w:r w:rsidRPr="004E1F24">
              <w:t>EI</w:t>
            </w:r>
          </w:p>
        </w:tc>
        <w:tc>
          <w:tcPr>
            <w:tcW w:w="1624" w:type="dxa"/>
            <w:tcBorders>
              <w:top w:val="single" w:sz="2" w:space="0" w:color="auto"/>
              <w:bottom w:val="single" w:sz="2" w:space="0" w:color="auto"/>
            </w:tcBorders>
            <w:noWrap/>
          </w:tcPr>
          <w:p w14:paraId="50B3FFF4"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76.7</w:t>
            </w:r>
          </w:p>
        </w:tc>
        <w:tc>
          <w:tcPr>
            <w:tcW w:w="4950" w:type="dxa"/>
            <w:tcBorders>
              <w:top w:val="single" w:sz="2" w:space="0" w:color="auto"/>
              <w:bottom w:val="single" w:sz="2" w:space="0" w:color="auto"/>
            </w:tcBorders>
            <w:noWrap/>
          </w:tcPr>
          <w:p w14:paraId="246F0697" w14:textId="77777777" w:rsidR="00DA0511" w:rsidRPr="004E1F24" w:rsidRDefault="00DA0511" w:rsidP="00DA0511">
            <w:pPr>
              <w:contextualSpacing/>
              <w:rPr>
                <w:color w:val="000000"/>
              </w:rPr>
            </w:pPr>
            <w:r w:rsidRPr="004E1F24">
              <w:t>Export for feedstock or QPS uses in future years</w:t>
            </w:r>
          </w:p>
        </w:tc>
      </w:tr>
      <w:tr w:rsidR="00DA0511" w:rsidRPr="004E1F24" w14:paraId="01598277" w14:textId="77777777" w:rsidTr="00965781">
        <w:trPr>
          <w:cantSplit/>
        </w:trPr>
        <w:tc>
          <w:tcPr>
            <w:tcW w:w="720" w:type="dxa"/>
            <w:vMerge/>
            <w:noWrap/>
          </w:tcPr>
          <w:p w14:paraId="4270E382" w14:textId="77777777" w:rsidR="00DA0511" w:rsidRPr="004E1F24" w:rsidRDefault="00DA0511" w:rsidP="00DA0511">
            <w:pPr>
              <w:contextualSpacing/>
              <w:jc w:val="center"/>
            </w:pPr>
          </w:p>
        </w:tc>
        <w:tc>
          <w:tcPr>
            <w:tcW w:w="2340" w:type="dxa"/>
            <w:tcBorders>
              <w:top w:val="single" w:sz="2" w:space="0" w:color="auto"/>
              <w:bottom w:val="single" w:sz="2" w:space="0" w:color="auto"/>
            </w:tcBorders>
            <w:noWrap/>
          </w:tcPr>
          <w:p w14:paraId="7FD4C458" w14:textId="77777777" w:rsidR="00DA0511" w:rsidRPr="004E1F24" w:rsidRDefault="00DA0511" w:rsidP="00DA0511">
            <w:pPr>
              <w:contextualSpacing/>
            </w:pPr>
            <w:r w:rsidRPr="004E1F24">
              <w:t>Spain</w:t>
            </w:r>
          </w:p>
        </w:tc>
        <w:tc>
          <w:tcPr>
            <w:tcW w:w="768" w:type="dxa"/>
            <w:tcBorders>
              <w:top w:val="single" w:sz="2" w:space="0" w:color="auto"/>
              <w:bottom w:val="single" w:sz="2" w:space="0" w:color="auto"/>
            </w:tcBorders>
            <w:noWrap/>
          </w:tcPr>
          <w:p w14:paraId="207D672C" w14:textId="77777777" w:rsidR="00DA0511" w:rsidRPr="004E1F24" w:rsidRDefault="00DA0511" w:rsidP="00DA0511">
            <w:pPr>
              <w:contextualSpacing/>
              <w:jc w:val="center"/>
            </w:pPr>
            <w:r w:rsidRPr="004E1F24">
              <w:t>B/III</w:t>
            </w:r>
          </w:p>
        </w:tc>
        <w:tc>
          <w:tcPr>
            <w:tcW w:w="1624" w:type="dxa"/>
            <w:tcBorders>
              <w:top w:val="single" w:sz="2" w:space="0" w:color="auto"/>
              <w:bottom w:val="single" w:sz="2" w:space="0" w:color="auto"/>
            </w:tcBorders>
            <w:noWrap/>
          </w:tcPr>
          <w:p w14:paraId="05EBB890"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0.6</w:t>
            </w:r>
          </w:p>
        </w:tc>
        <w:tc>
          <w:tcPr>
            <w:tcW w:w="4950" w:type="dxa"/>
            <w:tcBorders>
              <w:top w:val="single" w:sz="2" w:space="0" w:color="auto"/>
              <w:bottom w:val="single" w:sz="2" w:space="0" w:color="auto"/>
            </w:tcBorders>
            <w:noWrap/>
          </w:tcPr>
          <w:p w14:paraId="3F141AEB" w14:textId="77777777" w:rsidR="00DA0511" w:rsidRPr="004E1F24" w:rsidRDefault="00DA0511" w:rsidP="00DA0511">
            <w:pPr>
              <w:contextualSpacing/>
            </w:pPr>
            <w:r w:rsidRPr="004E1F24">
              <w:rPr>
                <w:color w:val="000000"/>
              </w:rPr>
              <w:t>Destruction: Unintentional by-production</w:t>
            </w:r>
          </w:p>
        </w:tc>
      </w:tr>
      <w:tr w:rsidR="00DA0511" w:rsidRPr="004E1F24" w14:paraId="650725FF" w14:textId="77777777" w:rsidTr="00965781">
        <w:trPr>
          <w:cantSplit/>
        </w:trPr>
        <w:tc>
          <w:tcPr>
            <w:tcW w:w="720" w:type="dxa"/>
            <w:vMerge/>
            <w:tcBorders>
              <w:bottom w:val="single" w:sz="12" w:space="0" w:color="auto"/>
            </w:tcBorders>
            <w:noWrap/>
          </w:tcPr>
          <w:p w14:paraId="61EEC195" w14:textId="77777777" w:rsidR="00DA0511" w:rsidRPr="004E1F24" w:rsidRDefault="00DA0511" w:rsidP="00DA0511">
            <w:pPr>
              <w:contextualSpacing/>
              <w:jc w:val="center"/>
            </w:pPr>
          </w:p>
        </w:tc>
        <w:tc>
          <w:tcPr>
            <w:tcW w:w="2340" w:type="dxa"/>
            <w:tcBorders>
              <w:top w:val="single" w:sz="2" w:space="0" w:color="auto"/>
              <w:bottom w:val="single" w:sz="12" w:space="0" w:color="auto"/>
            </w:tcBorders>
            <w:noWrap/>
          </w:tcPr>
          <w:p w14:paraId="1F854D5E" w14:textId="77777777" w:rsidR="00DA0511" w:rsidRPr="004E1F24" w:rsidRDefault="00DA0511" w:rsidP="00DA0511">
            <w:pPr>
              <w:contextualSpacing/>
            </w:pPr>
            <w:r w:rsidRPr="004E1F24">
              <w:t xml:space="preserve">United Kingdom </w:t>
            </w:r>
          </w:p>
        </w:tc>
        <w:tc>
          <w:tcPr>
            <w:tcW w:w="768" w:type="dxa"/>
            <w:tcBorders>
              <w:top w:val="single" w:sz="2" w:space="0" w:color="auto"/>
              <w:bottom w:val="single" w:sz="12" w:space="0" w:color="auto"/>
            </w:tcBorders>
            <w:noWrap/>
          </w:tcPr>
          <w:p w14:paraId="57F5E517" w14:textId="77777777" w:rsidR="00DA0511" w:rsidRPr="004E1F24" w:rsidRDefault="00DA0511" w:rsidP="00DA0511">
            <w:pPr>
              <w:contextualSpacing/>
              <w:jc w:val="center"/>
            </w:pPr>
            <w:r w:rsidRPr="004E1F24">
              <w:t>A/I</w:t>
            </w:r>
          </w:p>
        </w:tc>
        <w:tc>
          <w:tcPr>
            <w:tcW w:w="1624" w:type="dxa"/>
            <w:tcBorders>
              <w:top w:val="single" w:sz="2" w:space="0" w:color="auto"/>
              <w:bottom w:val="single" w:sz="12" w:space="0" w:color="auto"/>
            </w:tcBorders>
            <w:noWrap/>
          </w:tcPr>
          <w:p w14:paraId="0F628A4F"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t>2.7</w:t>
            </w:r>
          </w:p>
        </w:tc>
        <w:tc>
          <w:tcPr>
            <w:tcW w:w="4950" w:type="dxa"/>
            <w:tcBorders>
              <w:top w:val="single" w:sz="2" w:space="0" w:color="auto"/>
              <w:bottom w:val="single" w:sz="12" w:space="0" w:color="auto"/>
            </w:tcBorders>
            <w:noWrap/>
          </w:tcPr>
          <w:p w14:paraId="5260C234"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7080C77D" w14:textId="77777777" w:rsidTr="00965781">
        <w:trPr>
          <w:cantSplit/>
        </w:trPr>
        <w:tc>
          <w:tcPr>
            <w:tcW w:w="720" w:type="dxa"/>
            <w:vMerge w:val="restart"/>
            <w:tcBorders>
              <w:top w:val="single" w:sz="12" w:space="0" w:color="auto"/>
            </w:tcBorders>
            <w:noWrap/>
          </w:tcPr>
          <w:p w14:paraId="5E49910F" w14:textId="77777777" w:rsidR="00DA0511" w:rsidRPr="004E1F24" w:rsidRDefault="00DA0511" w:rsidP="00DA0511">
            <w:pPr>
              <w:contextualSpacing/>
              <w:jc w:val="center"/>
              <w:rPr>
                <w:color w:val="000000"/>
              </w:rPr>
            </w:pPr>
            <w:r w:rsidRPr="004E1F24">
              <w:rPr>
                <w:color w:val="000000"/>
              </w:rPr>
              <w:t>2021</w:t>
            </w:r>
          </w:p>
        </w:tc>
        <w:tc>
          <w:tcPr>
            <w:tcW w:w="2340" w:type="dxa"/>
            <w:tcBorders>
              <w:top w:val="single" w:sz="12" w:space="0" w:color="auto"/>
              <w:bottom w:val="single" w:sz="2" w:space="0" w:color="auto"/>
            </w:tcBorders>
            <w:noWrap/>
          </w:tcPr>
          <w:p w14:paraId="474EDC18" w14:textId="77777777" w:rsidR="00DA0511" w:rsidRPr="004E1F24" w:rsidRDefault="00DA0511" w:rsidP="00DA0511">
            <w:pPr>
              <w:contextualSpacing/>
            </w:pPr>
            <w:r w:rsidRPr="004E1F24">
              <w:t>Belgium</w:t>
            </w:r>
          </w:p>
        </w:tc>
        <w:tc>
          <w:tcPr>
            <w:tcW w:w="768" w:type="dxa"/>
            <w:tcBorders>
              <w:top w:val="single" w:sz="12" w:space="0" w:color="auto"/>
              <w:bottom w:val="single" w:sz="2" w:space="0" w:color="auto"/>
            </w:tcBorders>
            <w:noWrap/>
          </w:tcPr>
          <w:p w14:paraId="375E50EC" w14:textId="77777777" w:rsidR="00DA0511" w:rsidRPr="004E1F24" w:rsidRDefault="00DA0511" w:rsidP="00DA0511">
            <w:pPr>
              <w:contextualSpacing/>
              <w:jc w:val="center"/>
            </w:pPr>
            <w:r w:rsidRPr="004E1F24">
              <w:t>B/II</w:t>
            </w:r>
          </w:p>
        </w:tc>
        <w:tc>
          <w:tcPr>
            <w:tcW w:w="1624" w:type="dxa"/>
            <w:tcBorders>
              <w:top w:val="single" w:sz="12" w:space="0" w:color="auto"/>
              <w:bottom w:val="single" w:sz="2" w:space="0" w:color="auto"/>
            </w:tcBorders>
            <w:noWrap/>
          </w:tcPr>
          <w:p w14:paraId="38533D2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1.9</w:t>
            </w:r>
          </w:p>
        </w:tc>
        <w:tc>
          <w:tcPr>
            <w:tcW w:w="4950" w:type="dxa"/>
            <w:tcBorders>
              <w:top w:val="single" w:sz="12" w:space="0" w:color="auto"/>
              <w:bottom w:val="single" w:sz="2" w:space="0" w:color="auto"/>
            </w:tcBorders>
            <w:noWrap/>
          </w:tcPr>
          <w:p w14:paraId="6C5E160C"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2AE66729" w14:textId="77777777" w:rsidTr="00965781">
        <w:trPr>
          <w:cantSplit/>
        </w:trPr>
        <w:tc>
          <w:tcPr>
            <w:tcW w:w="720" w:type="dxa"/>
            <w:vMerge/>
            <w:noWrap/>
          </w:tcPr>
          <w:p w14:paraId="1771ED70"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08AEB23D" w14:textId="77777777" w:rsidR="00DA0511" w:rsidRPr="004E1F24" w:rsidRDefault="00DA0511" w:rsidP="00DA0511">
            <w:pPr>
              <w:contextualSpacing/>
            </w:pPr>
            <w:r w:rsidRPr="004E1F24">
              <w:t>European Union</w:t>
            </w:r>
          </w:p>
        </w:tc>
        <w:tc>
          <w:tcPr>
            <w:tcW w:w="768" w:type="dxa"/>
            <w:tcBorders>
              <w:top w:val="single" w:sz="2" w:space="0" w:color="auto"/>
              <w:bottom w:val="single" w:sz="2" w:space="0" w:color="auto"/>
            </w:tcBorders>
            <w:noWrap/>
          </w:tcPr>
          <w:p w14:paraId="30F88BC1" w14:textId="77777777" w:rsidR="00DA0511" w:rsidRPr="004E1F24" w:rsidRDefault="00DA0511" w:rsidP="00DA0511">
            <w:pPr>
              <w:contextualSpacing/>
              <w:jc w:val="center"/>
            </w:pPr>
            <w:r w:rsidRPr="004E1F24">
              <w:t>B/II</w:t>
            </w:r>
          </w:p>
        </w:tc>
        <w:tc>
          <w:tcPr>
            <w:tcW w:w="1624" w:type="dxa"/>
            <w:tcBorders>
              <w:top w:val="single" w:sz="2" w:space="0" w:color="auto"/>
              <w:bottom w:val="single" w:sz="2" w:space="0" w:color="auto"/>
            </w:tcBorders>
            <w:noWrap/>
          </w:tcPr>
          <w:p w14:paraId="4A162A6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2,446.3</w:t>
            </w:r>
          </w:p>
        </w:tc>
        <w:tc>
          <w:tcPr>
            <w:tcW w:w="4950" w:type="dxa"/>
            <w:tcBorders>
              <w:top w:val="single" w:sz="2" w:space="0" w:color="auto"/>
              <w:bottom w:val="single" w:sz="2" w:space="0" w:color="auto"/>
            </w:tcBorders>
            <w:noWrap/>
          </w:tcPr>
          <w:p w14:paraId="4F668418"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24985473" w14:textId="77777777" w:rsidTr="00965781">
        <w:trPr>
          <w:cantSplit/>
        </w:trPr>
        <w:tc>
          <w:tcPr>
            <w:tcW w:w="720" w:type="dxa"/>
            <w:vMerge/>
            <w:noWrap/>
          </w:tcPr>
          <w:p w14:paraId="64104C96"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6056F546" w14:textId="77777777" w:rsidR="00DA0511" w:rsidRPr="004E1F24" w:rsidRDefault="00DA0511" w:rsidP="00DA0511">
            <w:pPr>
              <w:contextualSpacing/>
            </w:pPr>
            <w:r w:rsidRPr="004E1F24">
              <w:t>France</w:t>
            </w:r>
          </w:p>
        </w:tc>
        <w:tc>
          <w:tcPr>
            <w:tcW w:w="768" w:type="dxa"/>
            <w:tcBorders>
              <w:top w:val="single" w:sz="2" w:space="0" w:color="auto"/>
              <w:bottom w:val="single" w:sz="2" w:space="0" w:color="auto"/>
            </w:tcBorders>
            <w:noWrap/>
          </w:tcPr>
          <w:p w14:paraId="030C7605" w14:textId="77777777" w:rsidR="00DA0511" w:rsidRPr="004E1F24" w:rsidRDefault="00DA0511" w:rsidP="00DA0511">
            <w:pPr>
              <w:contextualSpacing/>
              <w:jc w:val="center"/>
            </w:pPr>
            <w:r w:rsidRPr="004E1F24">
              <w:t>B/II</w:t>
            </w:r>
          </w:p>
        </w:tc>
        <w:tc>
          <w:tcPr>
            <w:tcW w:w="1624" w:type="dxa"/>
            <w:tcBorders>
              <w:top w:val="single" w:sz="2" w:space="0" w:color="auto"/>
              <w:bottom w:val="single" w:sz="2" w:space="0" w:color="auto"/>
            </w:tcBorders>
            <w:noWrap/>
          </w:tcPr>
          <w:p w14:paraId="10184D66"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170.9</w:t>
            </w:r>
          </w:p>
        </w:tc>
        <w:tc>
          <w:tcPr>
            <w:tcW w:w="4950" w:type="dxa"/>
            <w:tcBorders>
              <w:top w:val="single" w:sz="2" w:space="0" w:color="auto"/>
              <w:bottom w:val="single" w:sz="2" w:space="0" w:color="auto"/>
            </w:tcBorders>
            <w:noWrap/>
          </w:tcPr>
          <w:p w14:paraId="0F5E02A6" w14:textId="77777777" w:rsidR="00DA0511" w:rsidRPr="004E1F24" w:rsidRDefault="00DA0511" w:rsidP="00DA0511">
            <w:pPr>
              <w:contextualSpacing/>
            </w:pPr>
            <w:r w:rsidRPr="004E1F24">
              <w:t>Export for feedstock in future years</w:t>
            </w:r>
            <w:r w:rsidRPr="004E1F24">
              <w:rPr>
                <w:color w:val="000000"/>
              </w:rPr>
              <w:t xml:space="preserve"> and some unintentional by-production to be destroyed. </w:t>
            </w:r>
          </w:p>
        </w:tc>
      </w:tr>
      <w:tr w:rsidR="00DA0511" w:rsidRPr="004E1F24" w14:paraId="4F74EB1B" w14:textId="77777777" w:rsidTr="00965781">
        <w:trPr>
          <w:cantSplit/>
        </w:trPr>
        <w:tc>
          <w:tcPr>
            <w:tcW w:w="720" w:type="dxa"/>
            <w:vMerge/>
            <w:noWrap/>
          </w:tcPr>
          <w:p w14:paraId="02EC97D2" w14:textId="77777777" w:rsidR="00DA0511" w:rsidRPr="004E1F24" w:rsidRDefault="00DA0511" w:rsidP="00DA0511">
            <w:pPr>
              <w:contextualSpacing/>
              <w:jc w:val="center"/>
              <w:rPr>
                <w:color w:val="000000"/>
              </w:rPr>
            </w:pPr>
          </w:p>
        </w:tc>
        <w:tc>
          <w:tcPr>
            <w:tcW w:w="2340" w:type="dxa"/>
            <w:vMerge w:val="restart"/>
            <w:tcBorders>
              <w:top w:val="single" w:sz="2" w:space="0" w:color="auto"/>
            </w:tcBorders>
            <w:noWrap/>
          </w:tcPr>
          <w:p w14:paraId="4989172D" w14:textId="77777777" w:rsidR="00DA0511" w:rsidRPr="004E1F24" w:rsidRDefault="00DA0511" w:rsidP="00DA0511">
            <w:pPr>
              <w:contextualSpacing/>
            </w:pPr>
            <w:r w:rsidRPr="004E1F24">
              <w:t>Israel</w:t>
            </w:r>
          </w:p>
        </w:tc>
        <w:tc>
          <w:tcPr>
            <w:tcW w:w="768" w:type="dxa"/>
            <w:tcBorders>
              <w:top w:val="single" w:sz="2" w:space="0" w:color="auto"/>
              <w:bottom w:val="single" w:sz="2" w:space="0" w:color="auto"/>
            </w:tcBorders>
            <w:noWrap/>
          </w:tcPr>
          <w:p w14:paraId="2B4AE28E" w14:textId="77777777" w:rsidR="00DA0511" w:rsidRPr="004E1F24" w:rsidRDefault="00DA0511" w:rsidP="00DA0511">
            <w:pPr>
              <w:contextualSpacing/>
              <w:jc w:val="center"/>
            </w:pPr>
            <w:r w:rsidRPr="004E1F24">
              <w:t>C/III</w:t>
            </w:r>
          </w:p>
        </w:tc>
        <w:tc>
          <w:tcPr>
            <w:tcW w:w="1624" w:type="dxa"/>
            <w:tcBorders>
              <w:top w:val="single" w:sz="2" w:space="0" w:color="auto"/>
              <w:bottom w:val="single" w:sz="2" w:space="0" w:color="auto"/>
            </w:tcBorders>
            <w:noWrap/>
          </w:tcPr>
          <w:p w14:paraId="72E23DD2"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5.3</w:t>
            </w:r>
          </w:p>
        </w:tc>
        <w:tc>
          <w:tcPr>
            <w:tcW w:w="4950" w:type="dxa"/>
            <w:tcBorders>
              <w:top w:val="single" w:sz="2" w:space="0" w:color="auto"/>
              <w:bottom w:val="single" w:sz="2" w:space="0" w:color="auto"/>
            </w:tcBorders>
            <w:noWrap/>
          </w:tcPr>
          <w:p w14:paraId="6C6A9221" w14:textId="77777777" w:rsidR="00DA0511" w:rsidRPr="004E1F24" w:rsidRDefault="00DA0511" w:rsidP="00DA0511">
            <w:pPr>
              <w:contextualSpacing/>
            </w:pPr>
            <w:r w:rsidRPr="004E1F24">
              <w:t>Export for feedstock in future years</w:t>
            </w:r>
          </w:p>
        </w:tc>
      </w:tr>
      <w:tr w:rsidR="00DA0511" w:rsidRPr="004E1F24" w14:paraId="24D0E27C" w14:textId="77777777" w:rsidTr="00965781">
        <w:trPr>
          <w:cantSplit/>
        </w:trPr>
        <w:tc>
          <w:tcPr>
            <w:tcW w:w="720" w:type="dxa"/>
            <w:vMerge/>
            <w:noWrap/>
          </w:tcPr>
          <w:p w14:paraId="536C5308" w14:textId="77777777" w:rsidR="00DA0511" w:rsidRPr="004E1F24" w:rsidRDefault="00DA0511" w:rsidP="00DA0511">
            <w:pPr>
              <w:contextualSpacing/>
              <w:jc w:val="center"/>
              <w:rPr>
                <w:color w:val="000000"/>
              </w:rPr>
            </w:pPr>
          </w:p>
        </w:tc>
        <w:tc>
          <w:tcPr>
            <w:tcW w:w="2340" w:type="dxa"/>
            <w:vMerge/>
            <w:tcBorders>
              <w:bottom w:val="single" w:sz="2" w:space="0" w:color="auto"/>
            </w:tcBorders>
            <w:noWrap/>
          </w:tcPr>
          <w:p w14:paraId="7DBA4D24" w14:textId="77777777" w:rsidR="00DA0511" w:rsidRPr="004E1F24" w:rsidRDefault="00DA0511" w:rsidP="00DA0511">
            <w:pPr>
              <w:contextualSpacing/>
            </w:pPr>
          </w:p>
        </w:tc>
        <w:tc>
          <w:tcPr>
            <w:tcW w:w="768" w:type="dxa"/>
            <w:tcBorders>
              <w:top w:val="single" w:sz="2" w:space="0" w:color="auto"/>
              <w:bottom w:val="single" w:sz="2" w:space="0" w:color="auto"/>
            </w:tcBorders>
            <w:noWrap/>
          </w:tcPr>
          <w:p w14:paraId="6F2E6C37" w14:textId="77777777" w:rsidR="00DA0511" w:rsidRPr="004E1F24" w:rsidRDefault="00DA0511" w:rsidP="00DA0511">
            <w:pPr>
              <w:contextualSpacing/>
              <w:jc w:val="center"/>
            </w:pPr>
            <w:r w:rsidRPr="004E1F24">
              <w:t>E/I</w:t>
            </w:r>
          </w:p>
        </w:tc>
        <w:tc>
          <w:tcPr>
            <w:tcW w:w="1624" w:type="dxa"/>
            <w:tcBorders>
              <w:top w:val="single" w:sz="2" w:space="0" w:color="auto"/>
              <w:bottom w:val="single" w:sz="2" w:space="0" w:color="auto"/>
            </w:tcBorders>
            <w:noWrap/>
          </w:tcPr>
          <w:p w14:paraId="62FA69D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247.4</w:t>
            </w:r>
          </w:p>
        </w:tc>
        <w:tc>
          <w:tcPr>
            <w:tcW w:w="4950" w:type="dxa"/>
            <w:tcBorders>
              <w:top w:val="single" w:sz="2" w:space="0" w:color="auto"/>
              <w:bottom w:val="single" w:sz="2" w:space="0" w:color="auto"/>
            </w:tcBorders>
            <w:noWrap/>
          </w:tcPr>
          <w:p w14:paraId="3BBB8B04" w14:textId="77777777" w:rsidR="00DA0511" w:rsidRPr="004E1F24" w:rsidRDefault="00DA0511" w:rsidP="00DA0511">
            <w:pPr>
              <w:contextualSpacing/>
              <w:rPr>
                <w:color w:val="000000"/>
              </w:rPr>
            </w:pPr>
            <w:r w:rsidRPr="004E1F24">
              <w:t>Export for feedstock or QPS uses in future years</w:t>
            </w:r>
          </w:p>
        </w:tc>
      </w:tr>
      <w:tr w:rsidR="00DA0511" w:rsidRPr="004E1F24" w14:paraId="428CE163" w14:textId="77777777" w:rsidTr="00965781">
        <w:trPr>
          <w:cantSplit/>
        </w:trPr>
        <w:tc>
          <w:tcPr>
            <w:tcW w:w="720" w:type="dxa"/>
            <w:vMerge w:val="restart"/>
            <w:tcBorders>
              <w:top w:val="single" w:sz="12" w:space="0" w:color="auto"/>
            </w:tcBorders>
            <w:noWrap/>
          </w:tcPr>
          <w:p w14:paraId="7C8D7434" w14:textId="77777777" w:rsidR="00DA0511" w:rsidRPr="004E1F24" w:rsidRDefault="00DA0511" w:rsidP="00DA0511">
            <w:pPr>
              <w:contextualSpacing/>
              <w:jc w:val="center"/>
              <w:rPr>
                <w:color w:val="000000"/>
              </w:rPr>
            </w:pPr>
            <w:r w:rsidRPr="004E1F24">
              <w:rPr>
                <w:color w:val="000000"/>
              </w:rPr>
              <w:t>2020</w:t>
            </w:r>
          </w:p>
        </w:tc>
        <w:tc>
          <w:tcPr>
            <w:tcW w:w="2340" w:type="dxa"/>
            <w:tcBorders>
              <w:top w:val="single" w:sz="12" w:space="0" w:color="auto"/>
              <w:bottom w:val="single" w:sz="2" w:space="0" w:color="auto"/>
            </w:tcBorders>
            <w:noWrap/>
          </w:tcPr>
          <w:p w14:paraId="59AFE1D4" w14:textId="77777777" w:rsidR="00DA0511" w:rsidRPr="004E1F24" w:rsidRDefault="00DA0511" w:rsidP="00DA0511">
            <w:pPr>
              <w:contextualSpacing/>
            </w:pPr>
            <w:r w:rsidRPr="004E1F24">
              <w:t>Belgium</w:t>
            </w:r>
          </w:p>
        </w:tc>
        <w:tc>
          <w:tcPr>
            <w:tcW w:w="768" w:type="dxa"/>
            <w:tcBorders>
              <w:top w:val="single" w:sz="12" w:space="0" w:color="auto"/>
              <w:bottom w:val="single" w:sz="2" w:space="0" w:color="auto"/>
            </w:tcBorders>
            <w:noWrap/>
          </w:tcPr>
          <w:p w14:paraId="4B77746E" w14:textId="77777777" w:rsidR="00DA0511" w:rsidRPr="004E1F24" w:rsidRDefault="00DA0511" w:rsidP="00DA0511">
            <w:pPr>
              <w:contextualSpacing/>
              <w:jc w:val="center"/>
            </w:pPr>
            <w:r w:rsidRPr="004E1F24">
              <w:t>B/II</w:t>
            </w:r>
          </w:p>
        </w:tc>
        <w:tc>
          <w:tcPr>
            <w:tcW w:w="1624" w:type="dxa"/>
            <w:tcBorders>
              <w:top w:val="single" w:sz="12" w:space="0" w:color="auto"/>
              <w:bottom w:val="single" w:sz="2" w:space="0" w:color="auto"/>
            </w:tcBorders>
            <w:noWrap/>
          </w:tcPr>
          <w:p w14:paraId="40BA87D0"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157.2</w:t>
            </w:r>
          </w:p>
        </w:tc>
        <w:tc>
          <w:tcPr>
            <w:tcW w:w="4950" w:type="dxa"/>
            <w:tcBorders>
              <w:top w:val="single" w:sz="12" w:space="0" w:color="auto"/>
              <w:bottom w:val="single" w:sz="2" w:space="0" w:color="auto"/>
            </w:tcBorders>
            <w:noWrap/>
          </w:tcPr>
          <w:p w14:paraId="4EF906F6"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7137328B" w14:textId="77777777" w:rsidTr="00965781">
        <w:trPr>
          <w:cantSplit/>
        </w:trPr>
        <w:tc>
          <w:tcPr>
            <w:tcW w:w="720" w:type="dxa"/>
            <w:vMerge/>
            <w:noWrap/>
          </w:tcPr>
          <w:p w14:paraId="31AF5A86"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2F308C11" w14:textId="77777777" w:rsidR="00DA0511" w:rsidRPr="004E1F24" w:rsidRDefault="00DA0511" w:rsidP="00DA0511">
            <w:pPr>
              <w:contextualSpacing/>
            </w:pPr>
            <w:r w:rsidRPr="004E1F24">
              <w:t>Germany</w:t>
            </w:r>
          </w:p>
        </w:tc>
        <w:tc>
          <w:tcPr>
            <w:tcW w:w="768" w:type="dxa"/>
            <w:tcBorders>
              <w:top w:val="single" w:sz="2" w:space="0" w:color="auto"/>
              <w:bottom w:val="single" w:sz="2" w:space="0" w:color="auto"/>
            </w:tcBorders>
            <w:noWrap/>
          </w:tcPr>
          <w:p w14:paraId="747A234B" w14:textId="77777777" w:rsidR="00DA0511" w:rsidRPr="004E1F24" w:rsidRDefault="00DA0511" w:rsidP="00DA0511">
            <w:pPr>
              <w:contextualSpacing/>
              <w:jc w:val="center"/>
            </w:pPr>
            <w:r w:rsidRPr="004E1F24">
              <w:t>B/II</w:t>
            </w:r>
          </w:p>
        </w:tc>
        <w:tc>
          <w:tcPr>
            <w:tcW w:w="1624" w:type="dxa"/>
            <w:tcBorders>
              <w:top w:val="single" w:sz="2" w:space="0" w:color="auto"/>
              <w:bottom w:val="single" w:sz="2" w:space="0" w:color="auto"/>
            </w:tcBorders>
            <w:noWrap/>
          </w:tcPr>
          <w:p w14:paraId="0CA8DA27"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902.5</w:t>
            </w:r>
          </w:p>
        </w:tc>
        <w:tc>
          <w:tcPr>
            <w:tcW w:w="4950" w:type="dxa"/>
            <w:tcBorders>
              <w:top w:val="single" w:sz="2" w:space="0" w:color="auto"/>
              <w:bottom w:val="single" w:sz="2" w:space="0" w:color="auto"/>
            </w:tcBorders>
            <w:noWrap/>
          </w:tcPr>
          <w:p w14:paraId="44C5BED8"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7E169D5B" w14:textId="77777777" w:rsidTr="00965781">
        <w:trPr>
          <w:cantSplit/>
        </w:trPr>
        <w:tc>
          <w:tcPr>
            <w:tcW w:w="720" w:type="dxa"/>
            <w:vMerge/>
            <w:noWrap/>
          </w:tcPr>
          <w:p w14:paraId="6D9AE2AC"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69F6DB24" w14:textId="77777777" w:rsidR="00DA0511" w:rsidRPr="004E1F24" w:rsidRDefault="00DA0511" w:rsidP="00DA0511">
            <w:pPr>
              <w:contextualSpacing/>
            </w:pPr>
            <w:r w:rsidRPr="004E1F24">
              <w:t>Israel</w:t>
            </w:r>
          </w:p>
        </w:tc>
        <w:tc>
          <w:tcPr>
            <w:tcW w:w="768" w:type="dxa"/>
            <w:tcBorders>
              <w:top w:val="single" w:sz="2" w:space="0" w:color="auto"/>
              <w:bottom w:val="single" w:sz="2" w:space="0" w:color="auto"/>
            </w:tcBorders>
            <w:noWrap/>
          </w:tcPr>
          <w:p w14:paraId="3E41DB41" w14:textId="77777777" w:rsidR="00DA0511" w:rsidRPr="004E1F24" w:rsidRDefault="00DA0511" w:rsidP="00DA0511">
            <w:pPr>
              <w:contextualSpacing/>
              <w:jc w:val="center"/>
            </w:pPr>
            <w:r w:rsidRPr="004E1F24">
              <w:t>C/III</w:t>
            </w:r>
          </w:p>
        </w:tc>
        <w:tc>
          <w:tcPr>
            <w:tcW w:w="1624" w:type="dxa"/>
            <w:tcBorders>
              <w:top w:val="single" w:sz="2" w:space="0" w:color="auto"/>
              <w:bottom w:val="single" w:sz="2" w:space="0" w:color="auto"/>
            </w:tcBorders>
            <w:noWrap/>
          </w:tcPr>
          <w:p w14:paraId="7F852B05"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1.7</w:t>
            </w:r>
          </w:p>
        </w:tc>
        <w:tc>
          <w:tcPr>
            <w:tcW w:w="4950" w:type="dxa"/>
            <w:tcBorders>
              <w:top w:val="single" w:sz="2" w:space="0" w:color="auto"/>
              <w:bottom w:val="single" w:sz="2" w:space="0" w:color="auto"/>
            </w:tcBorders>
            <w:noWrap/>
          </w:tcPr>
          <w:p w14:paraId="32D059ED" w14:textId="77777777" w:rsidR="00DA0511" w:rsidRPr="004E1F24" w:rsidRDefault="00DA0511" w:rsidP="00DA0511">
            <w:pPr>
              <w:contextualSpacing/>
              <w:rPr>
                <w:color w:val="000000"/>
              </w:rPr>
            </w:pPr>
            <w:r w:rsidRPr="004E1F24">
              <w:t>Export for feedstock in future years</w:t>
            </w:r>
          </w:p>
        </w:tc>
      </w:tr>
      <w:tr w:rsidR="00DA0511" w:rsidRPr="004E1F24" w14:paraId="3A0703F0" w14:textId="77777777" w:rsidTr="00965781">
        <w:trPr>
          <w:cantSplit/>
        </w:trPr>
        <w:tc>
          <w:tcPr>
            <w:tcW w:w="720" w:type="dxa"/>
            <w:vMerge/>
            <w:noWrap/>
          </w:tcPr>
          <w:p w14:paraId="449F981B"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399B1AF3" w14:textId="77777777" w:rsidR="00DA0511" w:rsidRPr="004E1F24" w:rsidRDefault="00DA0511" w:rsidP="00DA0511">
            <w:pPr>
              <w:contextualSpacing/>
            </w:pPr>
            <w:r w:rsidRPr="004E1F24">
              <w:t>Netherlands</w:t>
            </w:r>
          </w:p>
        </w:tc>
        <w:tc>
          <w:tcPr>
            <w:tcW w:w="768" w:type="dxa"/>
            <w:tcBorders>
              <w:top w:val="single" w:sz="2" w:space="0" w:color="auto"/>
              <w:bottom w:val="single" w:sz="2" w:space="0" w:color="auto"/>
            </w:tcBorders>
            <w:noWrap/>
          </w:tcPr>
          <w:p w14:paraId="0E65BFA3" w14:textId="77777777" w:rsidR="00DA0511" w:rsidRPr="004E1F24" w:rsidRDefault="00DA0511" w:rsidP="00DA0511">
            <w:pPr>
              <w:contextualSpacing/>
              <w:jc w:val="center"/>
            </w:pPr>
            <w:r w:rsidRPr="004E1F24">
              <w:t>B/II</w:t>
            </w:r>
          </w:p>
        </w:tc>
        <w:tc>
          <w:tcPr>
            <w:tcW w:w="1624" w:type="dxa"/>
            <w:tcBorders>
              <w:top w:val="single" w:sz="2" w:space="0" w:color="auto"/>
              <w:bottom w:val="single" w:sz="2" w:space="0" w:color="auto"/>
            </w:tcBorders>
            <w:noWrap/>
          </w:tcPr>
          <w:p w14:paraId="70757E25"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913.4</w:t>
            </w:r>
          </w:p>
        </w:tc>
        <w:tc>
          <w:tcPr>
            <w:tcW w:w="4950" w:type="dxa"/>
            <w:tcBorders>
              <w:top w:val="single" w:sz="2" w:space="0" w:color="auto"/>
              <w:bottom w:val="single" w:sz="2" w:space="0" w:color="auto"/>
            </w:tcBorders>
            <w:noWrap/>
          </w:tcPr>
          <w:p w14:paraId="6675388A"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7BBE81B3" w14:textId="77777777" w:rsidTr="00965781">
        <w:trPr>
          <w:cantSplit/>
        </w:trPr>
        <w:tc>
          <w:tcPr>
            <w:tcW w:w="720" w:type="dxa"/>
            <w:vMerge/>
            <w:noWrap/>
          </w:tcPr>
          <w:p w14:paraId="3A2EE70E" w14:textId="77777777" w:rsidR="00DA0511" w:rsidRPr="004E1F24" w:rsidRDefault="00DA0511" w:rsidP="00DA0511">
            <w:pPr>
              <w:contextualSpacing/>
              <w:jc w:val="center"/>
              <w:rPr>
                <w:color w:val="000000"/>
              </w:rPr>
            </w:pPr>
          </w:p>
        </w:tc>
        <w:tc>
          <w:tcPr>
            <w:tcW w:w="2340" w:type="dxa"/>
            <w:vMerge w:val="restart"/>
            <w:tcBorders>
              <w:top w:val="single" w:sz="2" w:space="0" w:color="auto"/>
            </w:tcBorders>
            <w:noWrap/>
          </w:tcPr>
          <w:p w14:paraId="3462C7E6" w14:textId="77777777" w:rsidR="00DA0511" w:rsidRPr="004E1F24" w:rsidRDefault="00DA0511" w:rsidP="00DA0511">
            <w:pPr>
              <w:contextualSpacing/>
            </w:pPr>
            <w:r w:rsidRPr="004E1F24">
              <w:t>Spain</w:t>
            </w:r>
          </w:p>
        </w:tc>
        <w:tc>
          <w:tcPr>
            <w:tcW w:w="768" w:type="dxa"/>
            <w:tcBorders>
              <w:top w:val="single" w:sz="2" w:space="0" w:color="auto"/>
              <w:bottom w:val="single" w:sz="2" w:space="0" w:color="auto"/>
            </w:tcBorders>
            <w:noWrap/>
          </w:tcPr>
          <w:p w14:paraId="4C9B84CA" w14:textId="77777777" w:rsidR="00DA0511" w:rsidRPr="004E1F24" w:rsidRDefault="00DA0511" w:rsidP="00DA0511">
            <w:pPr>
              <w:contextualSpacing/>
              <w:jc w:val="center"/>
            </w:pPr>
            <w:r w:rsidRPr="004E1F24">
              <w:t>B/II</w:t>
            </w:r>
          </w:p>
        </w:tc>
        <w:tc>
          <w:tcPr>
            <w:tcW w:w="1624" w:type="dxa"/>
            <w:tcBorders>
              <w:top w:val="single" w:sz="2" w:space="0" w:color="auto"/>
              <w:bottom w:val="single" w:sz="2" w:space="0" w:color="auto"/>
            </w:tcBorders>
            <w:noWrap/>
          </w:tcPr>
          <w:p w14:paraId="0542291B"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255.6</w:t>
            </w:r>
          </w:p>
        </w:tc>
        <w:tc>
          <w:tcPr>
            <w:tcW w:w="4950" w:type="dxa"/>
            <w:vMerge w:val="restart"/>
            <w:tcBorders>
              <w:top w:val="single" w:sz="2" w:space="0" w:color="auto"/>
            </w:tcBorders>
            <w:noWrap/>
          </w:tcPr>
          <w:p w14:paraId="562F9D9D"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3924E405" w14:textId="77777777" w:rsidTr="00965781">
        <w:trPr>
          <w:cantSplit/>
        </w:trPr>
        <w:tc>
          <w:tcPr>
            <w:tcW w:w="720" w:type="dxa"/>
            <w:vMerge/>
            <w:tcBorders>
              <w:bottom w:val="single" w:sz="12" w:space="0" w:color="auto"/>
            </w:tcBorders>
            <w:noWrap/>
          </w:tcPr>
          <w:p w14:paraId="56829EEC" w14:textId="77777777" w:rsidR="00DA0511" w:rsidRPr="004E1F24" w:rsidRDefault="00DA0511" w:rsidP="00DA0511">
            <w:pPr>
              <w:contextualSpacing/>
              <w:jc w:val="center"/>
              <w:rPr>
                <w:color w:val="000000"/>
              </w:rPr>
            </w:pPr>
          </w:p>
        </w:tc>
        <w:tc>
          <w:tcPr>
            <w:tcW w:w="2340" w:type="dxa"/>
            <w:vMerge/>
            <w:tcBorders>
              <w:bottom w:val="single" w:sz="12" w:space="0" w:color="auto"/>
            </w:tcBorders>
            <w:noWrap/>
          </w:tcPr>
          <w:p w14:paraId="6C1796FA" w14:textId="77777777" w:rsidR="00DA0511" w:rsidRPr="004E1F24" w:rsidRDefault="00DA0511" w:rsidP="00DA0511">
            <w:pPr>
              <w:contextualSpacing/>
            </w:pPr>
          </w:p>
        </w:tc>
        <w:tc>
          <w:tcPr>
            <w:tcW w:w="768" w:type="dxa"/>
            <w:tcBorders>
              <w:top w:val="single" w:sz="2" w:space="0" w:color="auto"/>
              <w:bottom w:val="single" w:sz="12" w:space="0" w:color="auto"/>
            </w:tcBorders>
            <w:noWrap/>
          </w:tcPr>
          <w:p w14:paraId="6007ED74" w14:textId="77777777" w:rsidR="00DA0511" w:rsidRPr="004E1F24" w:rsidRDefault="00DA0511" w:rsidP="00DA0511">
            <w:pPr>
              <w:contextualSpacing/>
              <w:jc w:val="center"/>
            </w:pPr>
            <w:r w:rsidRPr="004E1F24">
              <w:t>B/III</w:t>
            </w:r>
          </w:p>
        </w:tc>
        <w:tc>
          <w:tcPr>
            <w:tcW w:w="1624" w:type="dxa"/>
            <w:tcBorders>
              <w:top w:val="single" w:sz="2" w:space="0" w:color="auto"/>
              <w:bottom w:val="single" w:sz="12" w:space="0" w:color="auto"/>
            </w:tcBorders>
            <w:noWrap/>
          </w:tcPr>
          <w:p w14:paraId="2B2D6611"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0.6</w:t>
            </w:r>
          </w:p>
        </w:tc>
        <w:tc>
          <w:tcPr>
            <w:tcW w:w="4950" w:type="dxa"/>
            <w:vMerge/>
            <w:tcBorders>
              <w:bottom w:val="single" w:sz="12" w:space="0" w:color="auto"/>
            </w:tcBorders>
            <w:noWrap/>
          </w:tcPr>
          <w:p w14:paraId="07B1555F" w14:textId="77777777" w:rsidR="00DA0511" w:rsidRPr="004E1F24" w:rsidRDefault="00DA0511" w:rsidP="00DA0511">
            <w:pPr>
              <w:contextualSpacing/>
              <w:rPr>
                <w:color w:val="000000"/>
              </w:rPr>
            </w:pPr>
          </w:p>
        </w:tc>
      </w:tr>
      <w:tr w:rsidR="00DA0511" w:rsidRPr="004E1F24" w14:paraId="7840A82F" w14:textId="77777777" w:rsidTr="00965781">
        <w:trPr>
          <w:cantSplit/>
        </w:trPr>
        <w:tc>
          <w:tcPr>
            <w:tcW w:w="720" w:type="dxa"/>
            <w:vMerge w:val="restart"/>
            <w:tcBorders>
              <w:top w:val="single" w:sz="12" w:space="0" w:color="auto"/>
            </w:tcBorders>
            <w:noWrap/>
          </w:tcPr>
          <w:p w14:paraId="574C6ABB" w14:textId="77777777" w:rsidR="00DA0511" w:rsidRPr="004E1F24" w:rsidRDefault="00DA0511" w:rsidP="00DA0511">
            <w:pPr>
              <w:contextualSpacing/>
              <w:jc w:val="center"/>
              <w:rPr>
                <w:color w:val="000000"/>
              </w:rPr>
            </w:pPr>
            <w:r w:rsidRPr="004E1F24">
              <w:rPr>
                <w:color w:val="000000"/>
              </w:rPr>
              <w:t>2019</w:t>
            </w:r>
          </w:p>
        </w:tc>
        <w:tc>
          <w:tcPr>
            <w:tcW w:w="2340" w:type="dxa"/>
            <w:tcBorders>
              <w:top w:val="single" w:sz="12" w:space="0" w:color="auto"/>
              <w:bottom w:val="single" w:sz="2" w:space="0" w:color="auto"/>
            </w:tcBorders>
            <w:noWrap/>
          </w:tcPr>
          <w:p w14:paraId="29A77CC0" w14:textId="77777777" w:rsidR="00DA0511" w:rsidRPr="004E1F24" w:rsidRDefault="00DA0511" w:rsidP="00DA0511">
            <w:pPr>
              <w:contextualSpacing/>
            </w:pPr>
            <w:r w:rsidRPr="004E1F24">
              <w:t>Belgium</w:t>
            </w:r>
          </w:p>
        </w:tc>
        <w:tc>
          <w:tcPr>
            <w:tcW w:w="768" w:type="dxa"/>
            <w:tcBorders>
              <w:top w:val="single" w:sz="12" w:space="0" w:color="auto"/>
              <w:bottom w:val="single" w:sz="2" w:space="0" w:color="auto"/>
            </w:tcBorders>
            <w:noWrap/>
          </w:tcPr>
          <w:p w14:paraId="19698C0C" w14:textId="77777777" w:rsidR="00DA0511" w:rsidRPr="004E1F24" w:rsidRDefault="00DA0511" w:rsidP="00DA0511">
            <w:pPr>
              <w:contextualSpacing/>
              <w:jc w:val="center"/>
            </w:pPr>
            <w:r w:rsidRPr="004E1F24">
              <w:t>B/II</w:t>
            </w:r>
          </w:p>
        </w:tc>
        <w:tc>
          <w:tcPr>
            <w:tcW w:w="1624" w:type="dxa"/>
            <w:tcBorders>
              <w:top w:val="single" w:sz="12" w:space="0" w:color="auto"/>
              <w:bottom w:val="single" w:sz="2" w:space="0" w:color="auto"/>
            </w:tcBorders>
            <w:noWrap/>
          </w:tcPr>
          <w:p w14:paraId="012E67FA"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180.9</w:t>
            </w:r>
          </w:p>
        </w:tc>
        <w:tc>
          <w:tcPr>
            <w:tcW w:w="4950" w:type="dxa"/>
            <w:tcBorders>
              <w:top w:val="single" w:sz="12" w:space="0" w:color="auto"/>
              <w:bottom w:val="single" w:sz="2" w:space="0" w:color="auto"/>
            </w:tcBorders>
            <w:noWrap/>
          </w:tcPr>
          <w:p w14:paraId="6C579D76"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6869DB20" w14:textId="77777777" w:rsidTr="00965781">
        <w:trPr>
          <w:cantSplit/>
        </w:trPr>
        <w:tc>
          <w:tcPr>
            <w:tcW w:w="720" w:type="dxa"/>
            <w:vMerge/>
            <w:noWrap/>
          </w:tcPr>
          <w:p w14:paraId="6381033D"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67663837" w14:textId="77777777" w:rsidR="00DA0511" w:rsidRPr="004E1F24" w:rsidRDefault="00DA0511" w:rsidP="00DA0511">
            <w:pPr>
              <w:contextualSpacing/>
            </w:pPr>
            <w:r w:rsidRPr="004E1F24">
              <w:t>European Union</w:t>
            </w:r>
          </w:p>
        </w:tc>
        <w:tc>
          <w:tcPr>
            <w:tcW w:w="768" w:type="dxa"/>
            <w:tcBorders>
              <w:top w:val="single" w:sz="2" w:space="0" w:color="auto"/>
              <w:bottom w:val="single" w:sz="2" w:space="0" w:color="auto"/>
            </w:tcBorders>
            <w:noWrap/>
          </w:tcPr>
          <w:p w14:paraId="578775E3" w14:textId="77777777" w:rsidR="00DA0511" w:rsidRPr="004E1F24" w:rsidRDefault="00DA0511" w:rsidP="00DA0511">
            <w:pPr>
              <w:contextualSpacing/>
              <w:jc w:val="center"/>
            </w:pPr>
            <w:r w:rsidRPr="004E1F24">
              <w:t>B/II</w:t>
            </w:r>
          </w:p>
        </w:tc>
        <w:tc>
          <w:tcPr>
            <w:tcW w:w="1624" w:type="dxa"/>
            <w:tcBorders>
              <w:top w:val="single" w:sz="2" w:space="0" w:color="auto"/>
              <w:bottom w:val="single" w:sz="2" w:space="0" w:color="auto"/>
            </w:tcBorders>
            <w:noWrap/>
          </w:tcPr>
          <w:p w14:paraId="02C2727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1,008.7</w:t>
            </w:r>
          </w:p>
        </w:tc>
        <w:tc>
          <w:tcPr>
            <w:tcW w:w="4950" w:type="dxa"/>
            <w:tcBorders>
              <w:top w:val="single" w:sz="2" w:space="0" w:color="auto"/>
              <w:bottom w:val="single" w:sz="2" w:space="0" w:color="auto"/>
            </w:tcBorders>
            <w:noWrap/>
          </w:tcPr>
          <w:p w14:paraId="78AEE3E6" w14:textId="77777777" w:rsidR="00DA0511" w:rsidRPr="004E1F24" w:rsidRDefault="00DA0511" w:rsidP="00DA0511">
            <w:pPr>
              <w:contextualSpacing/>
              <w:rPr>
                <w:color w:val="000000"/>
              </w:rPr>
            </w:pPr>
            <w:r w:rsidRPr="004E1F24">
              <w:rPr>
                <w:color w:val="000000"/>
              </w:rPr>
              <w:t>Export for feedstock uses and destruction (unintentional by-production)</w:t>
            </w:r>
          </w:p>
        </w:tc>
      </w:tr>
      <w:tr w:rsidR="00DA0511" w:rsidRPr="004E1F24" w14:paraId="6E588CFF" w14:textId="77777777" w:rsidTr="00965781">
        <w:trPr>
          <w:cantSplit/>
        </w:trPr>
        <w:tc>
          <w:tcPr>
            <w:tcW w:w="720" w:type="dxa"/>
            <w:vMerge/>
            <w:noWrap/>
          </w:tcPr>
          <w:p w14:paraId="40085309"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1A665624" w14:textId="77777777" w:rsidR="00DA0511" w:rsidRPr="004E1F24" w:rsidRDefault="00DA0511" w:rsidP="00DA0511">
            <w:pPr>
              <w:contextualSpacing/>
            </w:pPr>
            <w:r w:rsidRPr="004E1F24">
              <w:t>Germany</w:t>
            </w:r>
          </w:p>
        </w:tc>
        <w:tc>
          <w:tcPr>
            <w:tcW w:w="768" w:type="dxa"/>
            <w:tcBorders>
              <w:top w:val="single" w:sz="2" w:space="0" w:color="auto"/>
              <w:bottom w:val="single" w:sz="2" w:space="0" w:color="auto"/>
            </w:tcBorders>
            <w:noWrap/>
          </w:tcPr>
          <w:p w14:paraId="63035CB2" w14:textId="77777777" w:rsidR="00DA0511" w:rsidRPr="004E1F24" w:rsidRDefault="00DA0511" w:rsidP="00DA0511">
            <w:pPr>
              <w:contextualSpacing/>
              <w:jc w:val="center"/>
            </w:pPr>
            <w:r w:rsidRPr="004E1F24">
              <w:t>B/II</w:t>
            </w:r>
          </w:p>
        </w:tc>
        <w:tc>
          <w:tcPr>
            <w:tcW w:w="1624" w:type="dxa"/>
            <w:tcBorders>
              <w:top w:val="single" w:sz="2" w:space="0" w:color="auto"/>
              <w:bottom w:val="single" w:sz="2" w:space="0" w:color="auto"/>
            </w:tcBorders>
            <w:noWrap/>
          </w:tcPr>
          <w:p w14:paraId="13080CA8"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2,702.9</w:t>
            </w:r>
          </w:p>
        </w:tc>
        <w:tc>
          <w:tcPr>
            <w:tcW w:w="4950" w:type="dxa"/>
            <w:tcBorders>
              <w:top w:val="single" w:sz="2" w:space="0" w:color="auto"/>
              <w:bottom w:val="single" w:sz="2" w:space="0" w:color="auto"/>
            </w:tcBorders>
            <w:noWrap/>
          </w:tcPr>
          <w:p w14:paraId="36DA4367"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45C63E84" w14:textId="77777777" w:rsidTr="00965781">
        <w:trPr>
          <w:cantSplit/>
        </w:trPr>
        <w:tc>
          <w:tcPr>
            <w:tcW w:w="720" w:type="dxa"/>
            <w:vMerge/>
            <w:noWrap/>
          </w:tcPr>
          <w:p w14:paraId="562616E2"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0E48CCDF" w14:textId="77777777" w:rsidR="00DA0511" w:rsidRPr="004E1F24" w:rsidRDefault="00DA0511" w:rsidP="00DA0511">
            <w:pPr>
              <w:contextualSpacing/>
            </w:pPr>
            <w:r w:rsidRPr="004E1F24">
              <w:t>Netherlands</w:t>
            </w:r>
          </w:p>
        </w:tc>
        <w:tc>
          <w:tcPr>
            <w:tcW w:w="768" w:type="dxa"/>
            <w:tcBorders>
              <w:top w:val="single" w:sz="2" w:space="0" w:color="auto"/>
              <w:bottom w:val="single" w:sz="2" w:space="0" w:color="auto"/>
            </w:tcBorders>
            <w:noWrap/>
          </w:tcPr>
          <w:p w14:paraId="19E848A7" w14:textId="77777777" w:rsidR="00DA0511" w:rsidRPr="004E1F24" w:rsidRDefault="00DA0511" w:rsidP="00DA0511">
            <w:pPr>
              <w:contextualSpacing/>
              <w:jc w:val="center"/>
            </w:pPr>
            <w:r w:rsidRPr="004E1F24">
              <w:t>F</w:t>
            </w:r>
          </w:p>
        </w:tc>
        <w:tc>
          <w:tcPr>
            <w:tcW w:w="1624" w:type="dxa"/>
            <w:tcBorders>
              <w:top w:val="single" w:sz="2" w:space="0" w:color="auto"/>
              <w:bottom w:val="single" w:sz="2" w:space="0" w:color="auto"/>
            </w:tcBorders>
            <w:noWrap/>
          </w:tcPr>
          <w:p w14:paraId="7F37E6A3"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3,871,011</w:t>
            </w:r>
          </w:p>
        </w:tc>
        <w:tc>
          <w:tcPr>
            <w:tcW w:w="4950" w:type="dxa"/>
            <w:tcBorders>
              <w:top w:val="single" w:sz="2" w:space="0" w:color="auto"/>
              <w:bottom w:val="single" w:sz="2" w:space="0" w:color="auto"/>
            </w:tcBorders>
            <w:noWrap/>
          </w:tcPr>
          <w:p w14:paraId="1E97EF5B"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5CCB91DF" w14:textId="77777777" w:rsidTr="00965781">
        <w:trPr>
          <w:cantSplit/>
        </w:trPr>
        <w:tc>
          <w:tcPr>
            <w:tcW w:w="720" w:type="dxa"/>
            <w:vMerge/>
            <w:noWrap/>
          </w:tcPr>
          <w:p w14:paraId="61591A3A" w14:textId="77777777" w:rsidR="00DA0511" w:rsidRPr="004E1F24" w:rsidRDefault="00DA0511" w:rsidP="00DA0511">
            <w:pPr>
              <w:contextualSpacing/>
              <w:jc w:val="center"/>
              <w:rPr>
                <w:color w:val="000000"/>
              </w:rPr>
            </w:pPr>
          </w:p>
        </w:tc>
        <w:tc>
          <w:tcPr>
            <w:tcW w:w="2340" w:type="dxa"/>
            <w:vMerge w:val="restart"/>
            <w:tcBorders>
              <w:top w:val="single" w:sz="2" w:space="0" w:color="auto"/>
            </w:tcBorders>
            <w:noWrap/>
          </w:tcPr>
          <w:p w14:paraId="32501FD4" w14:textId="77777777" w:rsidR="00DA0511" w:rsidRPr="004E1F24" w:rsidRDefault="00DA0511" w:rsidP="00DA0511">
            <w:pPr>
              <w:contextualSpacing/>
            </w:pPr>
            <w:r w:rsidRPr="004E1F24">
              <w:t>Spain</w:t>
            </w:r>
          </w:p>
        </w:tc>
        <w:tc>
          <w:tcPr>
            <w:tcW w:w="768" w:type="dxa"/>
            <w:tcBorders>
              <w:top w:val="single" w:sz="2" w:space="0" w:color="auto"/>
              <w:bottom w:val="single" w:sz="2" w:space="0" w:color="auto"/>
            </w:tcBorders>
            <w:noWrap/>
          </w:tcPr>
          <w:p w14:paraId="46E1CC0D" w14:textId="77777777" w:rsidR="00DA0511" w:rsidRPr="004E1F24" w:rsidRDefault="00DA0511" w:rsidP="00DA0511">
            <w:pPr>
              <w:contextualSpacing/>
              <w:jc w:val="center"/>
            </w:pPr>
            <w:r w:rsidRPr="004E1F24">
              <w:t>B/II</w:t>
            </w:r>
          </w:p>
        </w:tc>
        <w:tc>
          <w:tcPr>
            <w:tcW w:w="1624" w:type="dxa"/>
            <w:tcBorders>
              <w:top w:val="single" w:sz="2" w:space="0" w:color="auto"/>
              <w:bottom w:val="single" w:sz="2" w:space="0" w:color="auto"/>
            </w:tcBorders>
            <w:noWrap/>
          </w:tcPr>
          <w:p w14:paraId="5F5DE5D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327.6</w:t>
            </w:r>
          </w:p>
        </w:tc>
        <w:tc>
          <w:tcPr>
            <w:tcW w:w="4950" w:type="dxa"/>
            <w:vMerge w:val="restart"/>
            <w:tcBorders>
              <w:top w:val="single" w:sz="2" w:space="0" w:color="auto"/>
            </w:tcBorders>
            <w:noWrap/>
          </w:tcPr>
          <w:p w14:paraId="304832A4"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01533645" w14:textId="77777777" w:rsidTr="00965781">
        <w:trPr>
          <w:cantSplit/>
        </w:trPr>
        <w:tc>
          <w:tcPr>
            <w:tcW w:w="720" w:type="dxa"/>
            <w:vMerge/>
            <w:tcBorders>
              <w:bottom w:val="single" w:sz="12" w:space="0" w:color="auto"/>
            </w:tcBorders>
            <w:noWrap/>
          </w:tcPr>
          <w:p w14:paraId="08A7FF1E" w14:textId="77777777" w:rsidR="00DA0511" w:rsidRPr="004E1F24" w:rsidRDefault="00DA0511" w:rsidP="00DA0511">
            <w:pPr>
              <w:contextualSpacing/>
              <w:jc w:val="center"/>
              <w:rPr>
                <w:color w:val="000000"/>
              </w:rPr>
            </w:pPr>
          </w:p>
        </w:tc>
        <w:tc>
          <w:tcPr>
            <w:tcW w:w="2340" w:type="dxa"/>
            <w:vMerge/>
            <w:tcBorders>
              <w:bottom w:val="single" w:sz="12" w:space="0" w:color="auto"/>
            </w:tcBorders>
            <w:noWrap/>
          </w:tcPr>
          <w:p w14:paraId="2FF2D2FA" w14:textId="77777777" w:rsidR="00DA0511" w:rsidRPr="004E1F24" w:rsidRDefault="00DA0511" w:rsidP="00DA0511">
            <w:pPr>
              <w:contextualSpacing/>
            </w:pPr>
          </w:p>
        </w:tc>
        <w:tc>
          <w:tcPr>
            <w:tcW w:w="768" w:type="dxa"/>
            <w:tcBorders>
              <w:top w:val="single" w:sz="2" w:space="0" w:color="auto"/>
              <w:bottom w:val="single" w:sz="12" w:space="0" w:color="auto"/>
            </w:tcBorders>
            <w:noWrap/>
          </w:tcPr>
          <w:p w14:paraId="119499B0" w14:textId="77777777" w:rsidR="00DA0511" w:rsidRPr="004E1F24" w:rsidRDefault="00DA0511" w:rsidP="00DA0511">
            <w:pPr>
              <w:contextualSpacing/>
              <w:jc w:val="center"/>
            </w:pPr>
            <w:r w:rsidRPr="004E1F24">
              <w:t>B/III</w:t>
            </w:r>
          </w:p>
        </w:tc>
        <w:tc>
          <w:tcPr>
            <w:tcW w:w="1624" w:type="dxa"/>
            <w:tcBorders>
              <w:top w:val="single" w:sz="2" w:space="0" w:color="auto"/>
              <w:bottom w:val="single" w:sz="12" w:space="0" w:color="auto"/>
            </w:tcBorders>
            <w:noWrap/>
          </w:tcPr>
          <w:p w14:paraId="0CD8B8C0"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0.6</w:t>
            </w:r>
          </w:p>
        </w:tc>
        <w:tc>
          <w:tcPr>
            <w:tcW w:w="4950" w:type="dxa"/>
            <w:vMerge/>
            <w:tcBorders>
              <w:bottom w:val="single" w:sz="12" w:space="0" w:color="auto"/>
            </w:tcBorders>
            <w:noWrap/>
          </w:tcPr>
          <w:p w14:paraId="71345FFC" w14:textId="77777777" w:rsidR="00DA0511" w:rsidRPr="004E1F24" w:rsidRDefault="00DA0511" w:rsidP="00DA0511">
            <w:pPr>
              <w:contextualSpacing/>
              <w:rPr>
                <w:color w:val="000000"/>
              </w:rPr>
            </w:pPr>
          </w:p>
        </w:tc>
      </w:tr>
      <w:tr w:rsidR="00DA0511" w:rsidRPr="004E1F24" w14:paraId="36AA5126" w14:textId="77777777" w:rsidTr="00965781">
        <w:trPr>
          <w:cantSplit/>
        </w:trPr>
        <w:tc>
          <w:tcPr>
            <w:tcW w:w="720" w:type="dxa"/>
            <w:vMerge w:val="restart"/>
            <w:tcBorders>
              <w:top w:val="single" w:sz="12" w:space="0" w:color="auto"/>
            </w:tcBorders>
            <w:noWrap/>
          </w:tcPr>
          <w:p w14:paraId="7055A1F2" w14:textId="77777777" w:rsidR="00DA0511" w:rsidRPr="004E1F24" w:rsidRDefault="00DA0511" w:rsidP="00DA0511">
            <w:pPr>
              <w:contextualSpacing/>
              <w:jc w:val="center"/>
              <w:rPr>
                <w:color w:val="000000"/>
              </w:rPr>
            </w:pPr>
            <w:r w:rsidRPr="004E1F24">
              <w:rPr>
                <w:color w:val="000000"/>
              </w:rPr>
              <w:t>2018</w:t>
            </w:r>
          </w:p>
        </w:tc>
        <w:tc>
          <w:tcPr>
            <w:tcW w:w="2340" w:type="dxa"/>
            <w:tcBorders>
              <w:top w:val="single" w:sz="12" w:space="0" w:color="auto"/>
              <w:bottom w:val="single" w:sz="2" w:space="0" w:color="auto"/>
            </w:tcBorders>
            <w:noWrap/>
          </w:tcPr>
          <w:p w14:paraId="2032B98D" w14:textId="77777777" w:rsidR="00DA0511" w:rsidRPr="004E1F24" w:rsidRDefault="00DA0511" w:rsidP="00DA0511">
            <w:pPr>
              <w:contextualSpacing/>
            </w:pPr>
            <w:r w:rsidRPr="004E1F24">
              <w:t>Germany</w:t>
            </w:r>
          </w:p>
        </w:tc>
        <w:tc>
          <w:tcPr>
            <w:tcW w:w="768" w:type="dxa"/>
            <w:tcBorders>
              <w:top w:val="single" w:sz="12" w:space="0" w:color="auto"/>
              <w:bottom w:val="single" w:sz="2" w:space="0" w:color="auto"/>
            </w:tcBorders>
            <w:noWrap/>
          </w:tcPr>
          <w:p w14:paraId="5505262C" w14:textId="77777777" w:rsidR="00DA0511" w:rsidRPr="004E1F24" w:rsidRDefault="00DA0511" w:rsidP="00DA0511">
            <w:pPr>
              <w:contextualSpacing/>
              <w:jc w:val="center"/>
            </w:pPr>
            <w:r w:rsidRPr="004E1F24">
              <w:t>B/II</w:t>
            </w:r>
          </w:p>
        </w:tc>
        <w:tc>
          <w:tcPr>
            <w:tcW w:w="1624" w:type="dxa"/>
            <w:tcBorders>
              <w:top w:val="single" w:sz="12" w:space="0" w:color="auto"/>
              <w:bottom w:val="single" w:sz="2" w:space="0" w:color="auto"/>
            </w:tcBorders>
            <w:noWrap/>
          </w:tcPr>
          <w:p w14:paraId="4196388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3,172.1</w:t>
            </w:r>
          </w:p>
        </w:tc>
        <w:tc>
          <w:tcPr>
            <w:tcW w:w="4950" w:type="dxa"/>
            <w:tcBorders>
              <w:top w:val="single" w:sz="12" w:space="0" w:color="auto"/>
              <w:bottom w:val="single" w:sz="2" w:space="0" w:color="auto"/>
            </w:tcBorders>
            <w:noWrap/>
          </w:tcPr>
          <w:p w14:paraId="3B047FDF"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758ADDBB" w14:textId="77777777" w:rsidTr="00965781">
        <w:trPr>
          <w:cantSplit/>
        </w:trPr>
        <w:tc>
          <w:tcPr>
            <w:tcW w:w="720" w:type="dxa"/>
            <w:vMerge/>
            <w:tcBorders>
              <w:bottom w:val="single" w:sz="12" w:space="0" w:color="auto"/>
            </w:tcBorders>
            <w:noWrap/>
          </w:tcPr>
          <w:p w14:paraId="3EF7EF0E" w14:textId="77777777" w:rsidR="00DA0511" w:rsidRPr="004E1F24" w:rsidRDefault="00DA0511" w:rsidP="00DA0511">
            <w:pPr>
              <w:contextualSpacing/>
              <w:jc w:val="center"/>
              <w:rPr>
                <w:color w:val="000000"/>
              </w:rPr>
            </w:pPr>
          </w:p>
        </w:tc>
        <w:tc>
          <w:tcPr>
            <w:tcW w:w="2340" w:type="dxa"/>
            <w:tcBorders>
              <w:top w:val="single" w:sz="2" w:space="0" w:color="auto"/>
              <w:bottom w:val="single" w:sz="12" w:space="0" w:color="auto"/>
            </w:tcBorders>
            <w:noWrap/>
          </w:tcPr>
          <w:p w14:paraId="489AB42B" w14:textId="77777777" w:rsidR="00DA0511" w:rsidRPr="004E1F24" w:rsidRDefault="00DA0511" w:rsidP="00DA0511">
            <w:pPr>
              <w:contextualSpacing/>
            </w:pPr>
            <w:r w:rsidRPr="004E1F24">
              <w:rPr>
                <w:color w:val="000000"/>
              </w:rPr>
              <w:t>Israel</w:t>
            </w:r>
          </w:p>
        </w:tc>
        <w:tc>
          <w:tcPr>
            <w:tcW w:w="768" w:type="dxa"/>
            <w:tcBorders>
              <w:top w:val="single" w:sz="2" w:space="0" w:color="auto"/>
              <w:bottom w:val="single" w:sz="12" w:space="0" w:color="auto"/>
            </w:tcBorders>
            <w:noWrap/>
          </w:tcPr>
          <w:p w14:paraId="71FEA56B" w14:textId="77777777" w:rsidR="00DA0511" w:rsidRPr="004E1F24" w:rsidRDefault="00DA0511" w:rsidP="00DA0511">
            <w:pPr>
              <w:contextualSpacing/>
              <w:jc w:val="center"/>
            </w:pPr>
            <w:r w:rsidRPr="004E1F24">
              <w:t>C/III</w:t>
            </w:r>
          </w:p>
        </w:tc>
        <w:tc>
          <w:tcPr>
            <w:tcW w:w="1624" w:type="dxa"/>
            <w:tcBorders>
              <w:top w:val="single" w:sz="2" w:space="0" w:color="auto"/>
              <w:bottom w:val="single" w:sz="12" w:space="0" w:color="auto"/>
            </w:tcBorders>
            <w:noWrap/>
          </w:tcPr>
          <w:p w14:paraId="511CE4D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16</w:t>
            </w:r>
          </w:p>
        </w:tc>
        <w:tc>
          <w:tcPr>
            <w:tcW w:w="4950" w:type="dxa"/>
            <w:tcBorders>
              <w:top w:val="single" w:sz="2" w:space="0" w:color="auto"/>
              <w:bottom w:val="single" w:sz="12" w:space="0" w:color="auto"/>
            </w:tcBorders>
            <w:noWrap/>
          </w:tcPr>
          <w:p w14:paraId="5C85012C" w14:textId="77777777" w:rsidR="00DA0511" w:rsidRPr="004E1F24" w:rsidRDefault="00DA0511" w:rsidP="00DA0511">
            <w:pPr>
              <w:contextualSpacing/>
              <w:rPr>
                <w:color w:val="000000"/>
              </w:rPr>
            </w:pPr>
            <w:r w:rsidRPr="004E1F24">
              <w:t>Export for feedstock in future years</w:t>
            </w:r>
          </w:p>
        </w:tc>
      </w:tr>
      <w:tr w:rsidR="00DA0511" w:rsidRPr="004E1F24" w14:paraId="3D1A3129" w14:textId="77777777" w:rsidTr="00965781">
        <w:trPr>
          <w:cantSplit/>
        </w:trPr>
        <w:tc>
          <w:tcPr>
            <w:tcW w:w="720" w:type="dxa"/>
            <w:vMerge w:val="restart"/>
            <w:tcBorders>
              <w:top w:val="single" w:sz="12" w:space="0" w:color="auto"/>
            </w:tcBorders>
            <w:noWrap/>
          </w:tcPr>
          <w:p w14:paraId="6B694C96" w14:textId="77777777" w:rsidR="00DA0511" w:rsidRPr="004E1F24" w:rsidRDefault="00DA0511" w:rsidP="00DA0511">
            <w:pPr>
              <w:contextualSpacing/>
              <w:jc w:val="center"/>
              <w:rPr>
                <w:color w:val="000000"/>
              </w:rPr>
            </w:pPr>
            <w:r w:rsidRPr="004E1F24">
              <w:rPr>
                <w:color w:val="000000"/>
              </w:rPr>
              <w:t>2017</w:t>
            </w:r>
          </w:p>
        </w:tc>
        <w:tc>
          <w:tcPr>
            <w:tcW w:w="2340" w:type="dxa"/>
            <w:tcBorders>
              <w:top w:val="single" w:sz="12" w:space="0" w:color="auto"/>
              <w:bottom w:val="single" w:sz="2" w:space="0" w:color="auto"/>
            </w:tcBorders>
            <w:noWrap/>
          </w:tcPr>
          <w:p w14:paraId="41AC07DC" w14:textId="77777777" w:rsidR="00DA0511" w:rsidRPr="004E1F24" w:rsidRDefault="00DA0511" w:rsidP="00DA0511">
            <w:pPr>
              <w:contextualSpacing/>
            </w:pPr>
            <w:r w:rsidRPr="004E1F24">
              <w:t>Czech Republic</w:t>
            </w:r>
          </w:p>
        </w:tc>
        <w:tc>
          <w:tcPr>
            <w:tcW w:w="768" w:type="dxa"/>
            <w:tcBorders>
              <w:top w:val="single" w:sz="12" w:space="0" w:color="auto"/>
              <w:bottom w:val="single" w:sz="2" w:space="0" w:color="auto"/>
            </w:tcBorders>
            <w:noWrap/>
          </w:tcPr>
          <w:p w14:paraId="7FB65604" w14:textId="77777777" w:rsidR="00DA0511" w:rsidRPr="004E1F24" w:rsidRDefault="00DA0511" w:rsidP="00DA0511">
            <w:pPr>
              <w:contextualSpacing/>
              <w:jc w:val="center"/>
            </w:pPr>
            <w:r w:rsidRPr="004E1F24">
              <w:t>B/II</w:t>
            </w:r>
          </w:p>
        </w:tc>
        <w:tc>
          <w:tcPr>
            <w:tcW w:w="1624" w:type="dxa"/>
            <w:tcBorders>
              <w:top w:val="single" w:sz="12" w:space="0" w:color="auto"/>
              <w:bottom w:val="single" w:sz="2" w:space="0" w:color="auto"/>
            </w:tcBorders>
            <w:noWrap/>
          </w:tcPr>
          <w:p w14:paraId="110EC227"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53.7</w:t>
            </w:r>
          </w:p>
        </w:tc>
        <w:tc>
          <w:tcPr>
            <w:tcW w:w="4950" w:type="dxa"/>
            <w:tcBorders>
              <w:top w:val="single" w:sz="12" w:space="0" w:color="auto"/>
              <w:bottom w:val="single" w:sz="2" w:space="0" w:color="auto"/>
            </w:tcBorders>
            <w:noWrap/>
          </w:tcPr>
          <w:p w14:paraId="7E3B1ED1"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40650AEB" w14:textId="77777777" w:rsidTr="00965781">
        <w:trPr>
          <w:cantSplit/>
        </w:trPr>
        <w:tc>
          <w:tcPr>
            <w:tcW w:w="720" w:type="dxa"/>
            <w:vMerge/>
            <w:noWrap/>
          </w:tcPr>
          <w:p w14:paraId="30DCC7D7"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20EB43B2" w14:textId="77777777" w:rsidR="00DA0511" w:rsidRPr="004E1F24" w:rsidRDefault="00DA0511" w:rsidP="00DA0511">
            <w:pPr>
              <w:contextualSpacing/>
              <w:rPr>
                <w:color w:val="000000"/>
              </w:rPr>
            </w:pPr>
            <w:r w:rsidRPr="004E1F24">
              <w:rPr>
                <w:color w:val="000000"/>
              </w:rPr>
              <w:t>Israel</w:t>
            </w:r>
          </w:p>
        </w:tc>
        <w:tc>
          <w:tcPr>
            <w:tcW w:w="768" w:type="dxa"/>
            <w:tcBorders>
              <w:top w:val="single" w:sz="2" w:space="0" w:color="auto"/>
              <w:bottom w:val="single" w:sz="2" w:space="0" w:color="auto"/>
            </w:tcBorders>
            <w:noWrap/>
          </w:tcPr>
          <w:p w14:paraId="7C90CD2A" w14:textId="77777777" w:rsidR="00DA0511" w:rsidRPr="004E1F24" w:rsidRDefault="00DA0511" w:rsidP="00DA0511">
            <w:pPr>
              <w:contextualSpacing/>
              <w:jc w:val="center"/>
            </w:pPr>
            <w:r w:rsidRPr="004E1F24">
              <w:t>E/I</w:t>
            </w:r>
          </w:p>
        </w:tc>
        <w:tc>
          <w:tcPr>
            <w:tcW w:w="1624" w:type="dxa"/>
            <w:tcBorders>
              <w:top w:val="single" w:sz="2" w:space="0" w:color="auto"/>
              <w:bottom w:val="single" w:sz="2" w:space="0" w:color="auto"/>
            </w:tcBorders>
            <w:noWrap/>
          </w:tcPr>
          <w:p w14:paraId="5A1BCBBA"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color w:val="000000"/>
              </w:rPr>
            </w:pPr>
            <w:r w:rsidRPr="004E1F24">
              <w:rPr>
                <w:color w:val="000000"/>
              </w:rPr>
              <w:t>70.3</w:t>
            </w:r>
          </w:p>
        </w:tc>
        <w:tc>
          <w:tcPr>
            <w:tcW w:w="4950" w:type="dxa"/>
            <w:tcBorders>
              <w:top w:val="single" w:sz="2" w:space="0" w:color="auto"/>
              <w:bottom w:val="single" w:sz="2" w:space="0" w:color="auto"/>
            </w:tcBorders>
            <w:noWrap/>
          </w:tcPr>
          <w:p w14:paraId="776387FE" w14:textId="77777777" w:rsidR="00DA0511" w:rsidRPr="004E1F24" w:rsidRDefault="00DA0511" w:rsidP="00DA0511">
            <w:pPr>
              <w:contextualSpacing/>
            </w:pPr>
            <w:r w:rsidRPr="004E1F24">
              <w:t>Feedstock uses or for export for feedstock</w:t>
            </w:r>
          </w:p>
        </w:tc>
      </w:tr>
      <w:tr w:rsidR="00DA0511" w:rsidRPr="004E1F24" w14:paraId="70E8DAFB" w14:textId="77777777" w:rsidTr="00965781">
        <w:trPr>
          <w:cantSplit/>
        </w:trPr>
        <w:tc>
          <w:tcPr>
            <w:tcW w:w="720" w:type="dxa"/>
            <w:vMerge/>
            <w:tcBorders>
              <w:bottom w:val="single" w:sz="12" w:space="0" w:color="auto"/>
            </w:tcBorders>
            <w:noWrap/>
          </w:tcPr>
          <w:p w14:paraId="7F60A5B8" w14:textId="77777777" w:rsidR="00DA0511" w:rsidRPr="004E1F24" w:rsidRDefault="00DA0511" w:rsidP="00DA0511">
            <w:pPr>
              <w:contextualSpacing/>
              <w:jc w:val="center"/>
              <w:rPr>
                <w:color w:val="000000"/>
              </w:rPr>
            </w:pPr>
          </w:p>
        </w:tc>
        <w:tc>
          <w:tcPr>
            <w:tcW w:w="2340" w:type="dxa"/>
            <w:tcBorders>
              <w:top w:val="single" w:sz="2" w:space="0" w:color="auto"/>
              <w:bottom w:val="single" w:sz="12" w:space="0" w:color="auto"/>
            </w:tcBorders>
            <w:noWrap/>
          </w:tcPr>
          <w:p w14:paraId="39C28792" w14:textId="77777777" w:rsidR="00DA0511" w:rsidRPr="004E1F24" w:rsidRDefault="00DA0511" w:rsidP="00DA0511">
            <w:pPr>
              <w:contextualSpacing/>
            </w:pPr>
            <w:r w:rsidRPr="004E1F24">
              <w:t>Russian Federation</w:t>
            </w:r>
          </w:p>
        </w:tc>
        <w:tc>
          <w:tcPr>
            <w:tcW w:w="768" w:type="dxa"/>
            <w:tcBorders>
              <w:top w:val="single" w:sz="2" w:space="0" w:color="auto"/>
              <w:bottom w:val="single" w:sz="12" w:space="0" w:color="auto"/>
            </w:tcBorders>
            <w:noWrap/>
          </w:tcPr>
          <w:p w14:paraId="76D7AC1A" w14:textId="77777777" w:rsidR="00DA0511" w:rsidRPr="004E1F24" w:rsidRDefault="00DA0511" w:rsidP="00DA0511">
            <w:pPr>
              <w:contextualSpacing/>
              <w:jc w:val="center"/>
            </w:pPr>
            <w:r w:rsidRPr="004E1F24">
              <w:t>A/I</w:t>
            </w:r>
          </w:p>
        </w:tc>
        <w:tc>
          <w:tcPr>
            <w:tcW w:w="1624" w:type="dxa"/>
            <w:tcBorders>
              <w:top w:val="single" w:sz="2" w:space="0" w:color="auto"/>
              <w:bottom w:val="single" w:sz="12" w:space="0" w:color="auto"/>
            </w:tcBorders>
            <w:noWrap/>
          </w:tcPr>
          <w:p w14:paraId="4AF246E6"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4</w:t>
            </w:r>
          </w:p>
        </w:tc>
        <w:tc>
          <w:tcPr>
            <w:tcW w:w="4950" w:type="dxa"/>
            <w:tcBorders>
              <w:top w:val="single" w:sz="2" w:space="0" w:color="auto"/>
              <w:bottom w:val="single" w:sz="12" w:space="0" w:color="auto"/>
            </w:tcBorders>
            <w:noWrap/>
          </w:tcPr>
          <w:p w14:paraId="4B96BD4C" w14:textId="77777777" w:rsidR="00DA0511" w:rsidRPr="004E1F24" w:rsidRDefault="00DA0511" w:rsidP="00DA0511">
            <w:pPr>
              <w:contextualSpacing/>
            </w:pPr>
            <w:r w:rsidRPr="004E1F24">
              <w:t>Feedstock use in future years (used in 2018)</w:t>
            </w:r>
          </w:p>
        </w:tc>
      </w:tr>
      <w:tr w:rsidR="00DA0511" w:rsidRPr="004E1F24" w14:paraId="42C7F937" w14:textId="77777777" w:rsidTr="00965781">
        <w:trPr>
          <w:cantSplit/>
        </w:trPr>
        <w:tc>
          <w:tcPr>
            <w:tcW w:w="720" w:type="dxa"/>
            <w:vMerge w:val="restart"/>
            <w:tcBorders>
              <w:top w:val="single" w:sz="12" w:space="0" w:color="auto"/>
            </w:tcBorders>
            <w:noWrap/>
          </w:tcPr>
          <w:p w14:paraId="3025CF3D" w14:textId="77777777" w:rsidR="00DA0511" w:rsidRPr="004E1F24" w:rsidRDefault="00DA0511" w:rsidP="00DA0511">
            <w:pPr>
              <w:contextualSpacing/>
              <w:jc w:val="center"/>
              <w:rPr>
                <w:color w:val="000000"/>
              </w:rPr>
            </w:pPr>
            <w:r w:rsidRPr="004E1F24">
              <w:rPr>
                <w:color w:val="000000"/>
              </w:rPr>
              <w:t>2016</w:t>
            </w:r>
          </w:p>
        </w:tc>
        <w:tc>
          <w:tcPr>
            <w:tcW w:w="2340" w:type="dxa"/>
            <w:tcBorders>
              <w:top w:val="single" w:sz="12" w:space="0" w:color="auto"/>
              <w:bottom w:val="single" w:sz="4" w:space="0" w:color="auto"/>
            </w:tcBorders>
            <w:noWrap/>
          </w:tcPr>
          <w:p w14:paraId="358C1AF9" w14:textId="77777777" w:rsidR="00DA0511" w:rsidRPr="004E1F24" w:rsidRDefault="00DA0511" w:rsidP="00DA0511">
            <w:pPr>
              <w:contextualSpacing/>
            </w:pPr>
            <w:r w:rsidRPr="004E1F24">
              <w:rPr>
                <w:color w:val="000000"/>
              </w:rPr>
              <w:t>Israel</w:t>
            </w:r>
          </w:p>
        </w:tc>
        <w:tc>
          <w:tcPr>
            <w:tcW w:w="768" w:type="dxa"/>
            <w:tcBorders>
              <w:top w:val="single" w:sz="12" w:space="0" w:color="auto"/>
            </w:tcBorders>
            <w:noWrap/>
          </w:tcPr>
          <w:p w14:paraId="5AF384B1" w14:textId="77777777" w:rsidR="00DA0511" w:rsidRPr="004E1F24" w:rsidRDefault="00DA0511" w:rsidP="00DA0511">
            <w:pPr>
              <w:contextualSpacing/>
              <w:jc w:val="center"/>
            </w:pPr>
            <w:r w:rsidRPr="004E1F24">
              <w:t>E/I</w:t>
            </w:r>
          </w:p>
        </w:tc>
        <w:tc>
          <w:tcPr>
            <w:tcW w:w="1624" w:type="dxa"/>
            <w:tcBorders>
              <w:top w:val="single" w:sz="12" w:space="0" w:color="auto"/>
            </w:tcBorders>
            <w:noWrap/>
          </w:tcPr>
          <w:p w14:paraId="4B366A05"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color w:val="000000"/>
              </w:rPr>
              <w:t>245.2</w:t>
            </w:r>
          </w:p>
        </w:tc>
        <w:tc>
          <w:tcPr>
            <w:tcW w:w="4950" w:type="dxa"/>
            <w:tcBorders>
              <w:top w:val="single" w:sz="12" w:space="0" w:color="auto"/>
            </w:tcBorders>
            <w:noWrap/>
          </w:tcPr>
          <w:p w14:paraId="018E14FE" w14:textId="77777777" w:rsidR="00DA0511" w:rsidRPr="004E1F24" w:rsidRDefault="00DA0511" w:rsidP="00DA0511">
            <w:pPr>
              <w:contextualSpacing/>
            </w:pPr>
            <w:r w:rsidRPr="004E1F24">
              <w:t>Feedstock uses or for export for feedstock</w:t>
            </w:r>
          </w:p>
        </w:tc>
      </w:tr>
      <w:tr w:rsidR="00DA0511" w:rsidRPr="004E1F24" w14:paraId="6ECEE37C" w14:textId="77777777" w:rsidTr="00965781">
        <w:trPr>
          <w:cantSplit/>
        </w:trPr>
        <w:tc>
          <w:tcPr>
            <w:tcW w:w="720" w:type="dxa"/>
            <w:vMerge/>
            <w:noWrap/>
          </w:tcPr>
          <w:p w14:paraId="0CB07B84" w14:textId="77777777" w:rsidR="00DA0511" w:rsidRPr="004E1F24" w:rsidRDefault="00DA0511" w:rsidP="00DA0511">
            <w:pPr>
              <w:contextualSpacing/>
              <w:jc w:val="center"/>
              <w:rPr>
                <w:color w:val="000000"/>
              </w:rPr>
            </w:pPr>
          </w:p>
        </w:tc>
        <w:tc>
          <w:tcPr>
            <w:tcW w:w="2340" w:type="dxa"/>
            <w:vMerge w:val="restart"/>
            <w:tcBorders>
              <w:top w:val="single" w:sz="4" w:space="0" w:color="auto"/>
            </w:tcBorders>
            <w:noWrap/>
          </w:tcPr>
          <w:p w14:paraId="697F2F4C" w14:textId="77777777" w:rsidR="00DA0511" w:rsidRPr="004E1F24" w:rsidRDefault="00DA0511" w:rsidP="00DA0511">
            <w:pPr>
              <w:contextualSpacing/>
            </w:pPr>
            <w:r w:rsidRPr="004E1F24">
              <w:t>USA</w:t>
            </w:r>
          </w:p>
        </w:tc>
        <w:tc>
          <w:tcPr>
            <w:tcW w:w="768" w:type="dxa"/>
            <w:tcBorders>
              <w:top w:val="single" w:sz="4" w:space="0" w:color="auto"/>
            </w:tcBorders>
            <w:noWrap/>
          </w:tcPr>
          <w:p w14:paraId="4F46673A" w14:textId="77777777" w:rsidR="00DA0511" w:rsidRPr="004E1F24" w:rsidRDefault="00DA0511" w:rsidP="00DA0511">
            <w:pPr>
              <w:contextualSpacing/>
              <w:jc w:val="center"/>
            </w:pPr>
            <w:r w:rsidRPr="004E1F24">
              <w:t>C/II</w:t>
            </w:r>
          </w:p>
        </w:tc>
        <w:tc>
          <w:tcPr>
            <w:tcW w:w="1624" w:type="dxa"/>
            <w:tcBorders>
              <w:top w:val="single" w:sz="4" w:space="0" w:color="auto"/>
            </w:tcBorders>
            <w:noWrap/>
          </w:tcPr>
          <w:p w14:paraId="5AF2F622"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0.7</w:t>
            </w:r>
          </w:p>
        </w:tc>
        <w:tc>
          <w:tcPr>
            <w:tcW w:w="4950" w:type="dxa"/>
            <w:tcBorders>
              <w:top w:val="single" w:sz="4" w:space="0" w:color="auto"/>
            </w:tcBorders>
            <w:noWrap/>
          </w:tcPr>
          <w:p w14:paraId="35D95CEE" w14:textId="77777777" w:rsidR="00DA0511" w:rsidRPr="004E1F24" w:rsidRDefault="00DA0511" w:rsidP="00DA0511">
            <w:pPr>
              <w:contextualSpacing/>
              <w:rPr>
                <w:color w:val="000000"/>
              </w:rPr>
            </w:pPr>
            <w:r w:rsidRPr="004E1F24">
              <w:t>Destruction</w:t>
            </w:r>
          </w:p>
        </w:tc>
      </w:tr>
      <w:tr w:rsidR="00DA0511" w:rsidRPr="004E1F24" w14:paraId="250C8CB9" w14:textId="77777777" w:rsidTr="00965781">
        <w:trPr>
          <w:cantSplit/>
        </w:trPr>
        <w:tc>
          <w:tcPr>
            <w:tcW w:w="720" w:type="dxa"/>
            <w:vMerge/>
            <w:tcBorders>
              <w:bottom w:val="single" w:sz="12" w:space="0" w:color="auto"/>
            </w:tcBorders>
            <w:noWrap/>
          </w:tcPr>
          <w:p w14:paraId="11FA01C3" w14:textId="77777777" w:rsidR="00DA0511" w:rsidRPr="004E1F24" w:rsidRDefault="00DA0511" w:rsidP="00DA0511">
            <w:pPr>
              <w:contextualSpacing/>
              <w:jc w:val="center"/>
              <w:rPr>
                <w:color w:val="000000"/>
              </w:rPr>
            </w:pPr>
          </w:p>
        </w:tc>
        <w:tc>
          <w:tcPr>
            <w:tcW w:w="2340" w:type="dxa"/>
            <w:vMerge/>
            <w:tcBorders>
              <w:bottom w:val="single" w:sz="12" w:space="0" w:color="auto"/>
            </w:tcBorders>
            <w:noWrap/>
          </w:tcPr>
          <w:p w14:paraId="3F22571A" w14:textId="77777777" w:rsidR="00DA0511" w:rsidRPr="004E1F24" w:rsidRDefault="00DA0511" w:rsidP="00DA0511">
            <w:pPr>
              <w:contextualSpacing/>
            </w:pPr>
          </w:p>
        </w:tc>
        <w:tc>
          <w:tcPr>
            <w:tcW w:w="768" w:type="dxa"/>
            <w:tcBorders>
              <w:top w:val="single" w:sz="4" w:space="0" w:color="auto"/>
              <w:bottom w:val="single" w:sz="12" w:space="0" w:color="auto"/>
            </w:tcBorders>
            <w:noWrap/>
          </w:tcPr>
          <w:p w14:paraId="2374624E" w14:textId="77777777" w:rsidR="00DA0511" w:rsidRPr="004E1F24" w:rsidRDefault="00DA0511" w:rsidP="00DA0511">
            <w:pPr>
              <w:contextualSpacing/>
              <w:jc w:val="center"/>
            </w:pPr>
            <w:r w:rsidRPr="004E1F24">
              <w:t>E/I</w:t>
            </w:r>
          </w:p>
        </w:tc>
        <w:tc>
          <w:tcPr>
            <w:tcW w:w="1624" w:type="dxa"/>
            <w:tcBorders>
              <w:top w:val="single" w:sz="4" w:space="0" w:color="auto"/>
              <w:bottom w:val="single" w:sz="12" w:space="0" w:color="auto"/>
            </w:tcBorders>
            <w:noWrap/>
          </w:tcPr>
          <w:p w14:paraId="42EC065B"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18.2</w:t>
            </w:r>
          </w:p>
        </w:tc>
        <w:tc>
          <w:tcPr>
            <w:tcW w:w="4950" w:type="dxa"/>
            <w:tcBorders>
              <w:top w:val="single" w:sz="4" w:space="0" w:color="auto"/>
              <w:bottom w:val="single" w:sz="12" w:space="0" w:color="auto"/>
            </w:tcBorders>
            <w:noWrap/>
          </w:tcPr>
          <w:p w14:paraId="73BC977D" w14:textId="77777777" w:rsidR="00DA0511" w:rsidRPr="004E1F24" w:rsidRDefault="00DA0511" w:rsidP="00DA0511">
            <w:pPr>
              <w:contextualSpacing/>
              <w:rPr>
                <w:color w:val="000000"/>
              </w:rPr>
            </w:pPr>
            <w:r w:rsidRPr="004E1F24">
              <w:rPr>
                <w:color w:val="000000"/>
              </w:rPr>
              <w:t>Exports for Critical Uses</w:t>
            </w:r>
          </w:p>
        </w:tc>
      </w:tr>
      <w:tr w:rsidR="00DA0511" w:rsidRPr="004E1F24" w14:paraId="384A1C81" w14:textId="77777777" w:rsidTr="00965781">
        <w:trPr>
          <w:cantSplit/>
        </w:trPr>
        <w:tc>
          <w:tcPr>
            <w:tcW w:w="720" w:type="dxa"/>
            <w:vMerge w:val="restart"/>
            <w:tcBorders>
              <w:top w:val="single" w:sz="12" w:space="0" w:color="auto"/>
            </w:tcBorders>
            <w:noWrap/>
          </w:tcPr>
          <w:p w14:paraId="6D7F67DA" w14:textId="77777777" w:rsidR="00DA0511" w:rsidRPr="004E1F24" w:rsidRDefault="00DA0511" w:rsidP="00DA0511">
            <w:pPr>
              <w:contextualSpacing/>
              <w:jc w:val="center"/>
              <w:rPr>
                <w:color w:val="000000"/>
              </w:rPr>
            </w:pPr>
            <w:r w:rsidRPr="004E1F24">
              <w:rPr>
                <w:color w:val="000000"/>
              </w:rPr>
              <w:t>2015</w:t>
            </w:r>
          </w:p>
        </w:tc>
        <w:tc>
          <w:tcPr>
            <w:tcW w:w="2340" w:type="dxa"/>
            <w:tcBorders>
              <w:top w:val="single" w:sz="12" w:space="0" w:color="auto"/>
              <w:bottom w:val="single" w:sz="2" w:space="0" w:color="auto"/>
            </w:tcBorders>
            <w:noWrap/>
          </w:tcPr>
          <w:p w14:paraId="4BBFFD72" w14:textId="77777777" w:rsidR="00DA0511" w:rsidRPr="004E1F24" w:rsidRDefault="00DA0511" w:rsidP="00DA0511">
            <w:pPr>
              <w:contextualSpacing/>
            </w:pPr>
            <w:r w:rsidRPr="004E1F24">
              <w:t>Czech Republic</w:t>
            </w:r>
          </w:p>
        </w:tc>
        <w:tc>
          <w:tcPr>
            <w:tcW w:w="768" w:type="dxa"/>
            <w:tcBorders>
              <w:top w:val="single" w:sz="12" w:space="0" w:color="auto"/>
              <w:bottom w:val="single" w:sz="2" w:space="0" w:color="auto"/>
            </w:tcBorders>
            <w:noWrap/>
          </w:tcPr>
          <w:p w14:paraId="1F6AE3F2" w14:textId="77777777" w:rsidR="00DA0511" w:rsidRPr="004E1F24" w:rsidRDefault="00DA0511" w:rsidP="00DA0511">
            <w:pPr>
              <w:contextualSpacing/>
              <w:jc w:val="center"/>
            </w:pPr>
            <w:r w:rsidRPr="004E1F24">
              <w:t>B/II</w:t>
            </w:r>
          </w:p>
        </w:tc>
        <w:tc>
          <w:tcPr>
            <w:tcW w:w="1624" w:type="dxa"/>
            <w:tcBorders>
              <w:top w:val="single" w:sz="12" w:space="0" w:color="auto"/>
              <w:bottom w:val="single" w:sz="2" w:space="0" w:color="auto"/>
            </w:tcBorders>
            <w:noWrap/>
          </w:tcPr>
          <w:p w14:paraId="62B7731C"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78.0</w:t>
            </w:r>
          </w:p>
        </w:tc>
        <w:tc>
          <w:tcPr>
            <w:tcW w:w="4950" w:type="dxa"/>
            <w:tcBorders>
              <w:top w:val="single" w:sz="12" w:space="0" w:color="auto"/>
              <w:bottom w:val="single" w:sz="2" w:space="0" w:color="auto"/>
            </w:tcBorders>
            <w:noWrap/>
          </w:tcPr>
          <w:p w14:paraId="32C7DBDB"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442C1E94" w14:textId="77777777" w:rsidTr="00965781">
        <w:trPr>
          <w:cantSplit/>
        </w:trPr>
        <w:tc>
          <w:tcPr>
            <w:tcW w:w="720" w:type="dxa"/>
            <w:vMerge/>
            <w:noWrap/>
          </w:tcPr>
          <w:p w14:paraId="0E344055" w14:textId="77777777" w:rsidR="00DA0511" w:rsidRPr="004E1F24" w:rsidRDefault="00DA0511" w:rsidP="00DA0511">
            <w:pPr>
              <w:contextualSpacing/>
              <w:jc w:val="center"/>
              <w:rPr>
                <w:color w:val="000000"/>
              </w:rPr>
            </w:pPr>
          </w:p>
        </w:tc>
        <w:tc>
          <w:tcPr>
            <w:tcW w:w="2340" w:type="dxa"/>
            <w:tcBorders>
              <w:top w:val="single" w:sz="2" w:space="0" w:color="auto"/>
              <w:bottom w:val="single" w:sz="12" w:space="0" w:color="auto"/>
            </w:tcBorders>
            <w:noWrap/>
          </w:tcPr>
          <w:p w14:paraId="0594AA97" w14:textId="77777777" w:rsidR="00DA0511" w:rsidRPr="004E1F24" w:rsidRDefault="00DA0511" w:rsidP="00DA0511">
            <w:pPr>
              <w:contextualSpacing/>
            </w:pPr>
            <w:r w:rsidRPr="004E1F24">
              <w:t>European Union</w:t>
            </w:r>
          </w:p>
        </w:tc>
        <w:tc>
          <w:tcPr>
            <w:tcW w:w="768" w:type="dxa"/>
            <w:tcBorders>
              <w:top w:val="single" w:sz="2" w:space="0" w:color="auto"/>
              <w:bottom w:val="single" w:sz="12" w:space="0" w:color="auto"/>
            </w:tcBorders>
            <w:noWrap/>
          </w:tcPr>
          <w:p w14:paraId="33610EB1" w14:textId="77777777" w:rsidR="00DA0511" w:rsidRPr="004E1F24" w:rsidRDefault="00DA0511" w:rsidP="00DA0511">
            <w:pPr>
              <w:contextualSpacing/>
              <w:jc w:val="center"/>
            </w:pPr>
            <w:r w:rsidRPr="004E1F24">
              <w:t>B/II</w:t>
            </w:r>
          </w:p>
        </w:tc>
        <w:tc>
          <w:tcPr>
            <w:tcW w:w="1624" w:type="dxa"/>
            <w:tcBorders>
              <w:top w:val="single" w:sz="2" w:space="0" w:color="auto"/>
              <w:bottom w:val="single" w:sz="12" w:space="0" w:color="auto"/>
            </w:tcBorders>
            <w:noWrap/>
          </w:tcPr>
          <w:p w14:paraId="2D7D59B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91.0</w:t>
            </w:r>
          </w:p>
        </w:tc>
        <w:tc>
          <w:tcPr>
            <w:tcW w:w="4950" w:type="dxa"/>
            <w:tcBorders>
              <w:top w:val="single" w:sz="2" w:space="0" w:color="auto"/>
              <w:bottom w:val="single" w:sz="12" w:space="0" w:color="auto"/>
            </w:tcBorders>
            <w:noWrap/>
          </w:tcPr>
          <w:p w14:paraId="3CE8A5C4"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429C3BB0" w14:textId="77777777" w:rsidTr="00965781">
        <w:trPr>
          <w:cantSplit/>
        </w:trPr>
        <w:tc>
          <w:tcPr>
            <w:tcW w:w="720" w:type="dxa"/>
            <w:vMerge w:val="restart"/>
            <w:tcBorders>
              <w:top w:val="single" w:sz="12" w:space="0" w:color="auto"/>
            </w:tcBorders>
            <w:noWrap/>
          </w:tcPr>
          <w:p w14:paraId="6B9DED74" w14:textId="77777777" w:rsidR="00DA0511" w:rsidRPr="004E1F24" w:rsidRDefault="00DA0511" w:rsidP="00DA0511">
            <w:pPr>
              <w:contextualSpacing/>
              <w:jc w:val="center"/>
              <w:rPr>
                <w:color w:val="000000"/>
              </w:rPr>
            </w:pPr>
            <w:r w:rsidRPr="004E1F24">
              <w:rPr>
                <w:color w:val="000000"/>
              </w:rPr>
              <w:t>2014</w:t>
            </w:r>
          </w:p>
        </w:tc>
        <w:tc>
          <w:tcPr>
            <w:tcW w:w="2340" w:type="dxa"/>
            <w:tcBorders>
              <w:top w:val="single" w:sz="12" w:space="0" w:color="auto"/>
            </w:tcBorders>
            <w:noWrap/>
          </w:tcPr>
          <w:p w14:paraId="24AB653E" w14:textId="77777777" w:rsidR="00DA0511" w:rsidRPr="004E1F24" w:rsidRDefault="00DA0511" w:rsidP="00DA0511">
            <w:pPr>
              <w:contextualSpacing/>
            </w:pPr>
            <w:r w:rsidRPr="004E1F24">
              <w:t>France</w:t>
            </w:r>
          </w:p>
        </w:tc>
        <w:tc>
          <w:tcPr>
            <w:tcW w:w="768" w:type="dxa"/>
            <w:tcBorders>
              <w:top w:val="single" w:sz="12" w:space="0" w:color="auto"/>
            </w:tcBorders>
            <w:noWrap/>
          </w:tcPr>
          <w:p w14:paraId="5E57B6CA" w14:textId="77777777" w:rsidR="00DA0511" w:rsidRPr="004E1F24" w:rsidRDefault="00DA0511" w:rsidP="00DA0511">
            <w:pPr>
              <w:contextualSpacing/>
              <w:jc w:val="center"/>
            </w:pPr>
            <w:r w:rsidRPr="004E1F24">
              <w:t>B/II</w:t>
            </w:r>
          </w:p>
        </w:tc>
        <w:tc>
          <w:tcPr>
            <w:tcW w:w="1624" w:type="dxa"/>
            <w:tcBorders>
              <w:top w:val="single" w:sz="12" w:space="0" w:color="auto"/>
            </w:tcBorders>
            <w:noWrap/>
          </w:tcPr>
          <w:p w14:paraId="660C5738"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29.6</w:t>
            </w:r>
          </w:p>
        </w:tc>
        <w:tc>
          <w:tcPr>
            <w:tcW w:w="4950" w:type="dxa"/>
            <w:tcBorders>
              <w:top w:val="single" w:sz="12" w:space="0" w:color="auto"/>
            </w:tcBorders>
            <w:noWrap/>
          </w:tcPr>
          <w:p w14:paraId="027AF882"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0996D97F" w14:textId="77777777" w:rsidTr="00965781">
        <w:trPr>
          <w:cantSplit/>
        </w:trPr>
        <w:tc>
          <w:tcPr>
            <w:tcW w:w="720" w:type="dxa"/>
            <w:vMerge/>
            <w:tcBorders>
              <w:bottom w:val="single" w:sz="12" w:space="0" w:color="auto"/>
            </w:tcBorders>
            <w:noWrap/>
          </w:tcPr>
          <w:p w14:paraId="7EAAAC12" w14:textId="77777777" w:rsidR="00DA0511" w:rsidRPr="004E1F24" w:rsidRDefault="00DA0511" w:rsidP="00DA0511">
            <w:pPr>
              <w:contextualSpacing/>
              <w:jc w:val="center"/>
              <w:rPr>
                <w:color w:val="000000"/>
              </w:rPr>
            </w:pPr>
          </w:p>
        </w:tc>
        <w:tc>
          <w:tcPr>
            <w:tcW w:w="2340" w:type="dxa"/>
            <w:tcBorders>
              <w:top w:val="single" w:sz="4" w:space="0" w:color="auto"/>
              <w:bottom w:val="single" w:sz="12" w:space="0" w:color="auto"/>
            </w:tcBorders>
            <w:noWrap/>
          </w:tcPr>
          <w:p w14:paraId="74983D46" w14:textId="77777777" w:rsidR="00DA0511" w:rsidRPr="004E1F24" w:rsidRDefault="00DA0511" w:rsidP="00DA0511">
            <w:pPr>
              <w:contextualSpacing/>
            </w:pPr>
            <w:r w:rsidRPr="004E1F24">
              <w:t>Israel</w:t>
            </w:r>
          </w:p>
        </w:tc>
        <w:tc>
          <w:tcPr>
            <w:tcW w:w="768" w:type="dxa"/>
            <w:tcBorders>
              <w:top w:val="single" w:sz="4" w:space="0" w:color="auto"/>
              <w:bottom w:val="single" w:sz="12" w:space="0" w:color="auto"/>
            </w:tcBorders>
            <w:noWrap/>
          </w:tcPr>
          <w:p w14:paraId="0F73A7AF" w14:textId="77777777" w:rsidR="00DA0511" w:rsidRPr="004E1F24" w:rsidRDefault="00DA0511" w:rsidP="00DA0511">
            <w:pPr>
              <w:contextualSpacing/>
              <w:jc w:val="center"/>
            </w:pPr>
            <w:r w:rsidRPr="004E1F24">
              <w:t>C/III</w:t>
            </w:r>
          </w:p>
        </w:tc>
        <w:tc>
          <w:tcPr>
            <w:tcW w:w="1624" w:type="dxa"/>
            <w:tcBorders>
              <w:top w:val="single" w:sz="4" w:space="0" w:color="auto"/>
              <w:bottom w:val="single" w:sz="12" w:space="0" w:color="auto"/>
            </w:tcBorders>
            <w:noWrap/>
          </w:tcPr>
          <w:p w14:paraId="62F4A4C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17.3</w:t>
            </w:r>
          </w:p>
        </w:tc>
        <w:tc>
          <w:tcPr>
            <w:tcW w:w="4950" w:type="dxa"/>
            <w:tcBorders>
              <w:top w:val="single" w:sz="4" w:space="0" w:color="auto"/>
              <w:bottom w:val="single" w:sz="12" w:space="0" w:color="auto"/>
            </w:tcBorders>
            <w:noWrap/>
          </w:tcPr>
          <w:p w14:paraId="5E62A668" w14:textId="77777777" w:rsidR="00DA0511" w:rsidRPr="004E1F24" w:rsidRDefault="00DA0511" w:rsidP="00DA0511">
            <w:pPr>
              <w:contextualSpacing/>
            </w:pPr>
            <w:r w:rsidRPr="004E1F24">
              <w:t>Export for feedstock in future years</w:t>
            </w:r>
          </w:p>
        </w:tc>
      </w:tr>
      <w:tr w:rsidR="00DA0511" w:rsidRPr="004E1F24" w14:paraId="18F1B054" w14:textId="77777777" w:rsidTr="00965781">
        <w:trPr>
          <w:cantSplit/>
        </w:trPr>
        <w:tc>
          <w:tcPr>
            <w:tcW w:w="720" w:type="dxa"/>
            <w:vMerge w:val="restart"/>
            <w:tcBorders>
              <w:top w:val="single" w:sz="12" w:space="0" w:color="auto"/>
            </w:tcBorders>
            <w:noWrap/>
          </w:tcPr>
          <w:p w14:paraId="7B229E52" w14:textId="77777777" w:rsidR="00DA0511" w:rsidRPr="004E1F24" w:rsidRDefault="00DA0511" w:rsidP="00DA0511">
            <w:pPr>
              <w:contextualSpacing/>
              <w:jc w:val="center"/>
              <w:rPr>
                <w:color w:val="000000"/>
              </w:rPr>
            </w:pPr>
            <w:r w:rsidRPr="004E1F24">
              <w:rPr>
                <w:color w:val="000000"/>
              </w:rPr>
              <w:t>2013</w:t>
            </w:r>
          </w:p>
        </w:tc>
        <w:tc>
          <w:tcPr>
            <w:tcW w:w="2340" w:type="dxa"/>
            <w:tcBorders>
              <w:top w:val="single" w:sz="12" w:space="0" w:color="auto"/>
            </w:tcBorders>
            <w:noWrap/>
          </w:tcPr>
          <w:p w14:paraId="7A20B10A" w14:textId="77777777" w:rsidR="00DA0511" w:rsidRPr="004E1F24" w:rsidRDefault="00DA0511" w:rsidP="00DA0511">
            <w:pPr>
              <w:contextualSpacing/>
            </w:pPr>
            <w:r w:rsidRPr="004E1F24">
              <w:t>European Union</w:t>
            </w:r>
          </w:p>
        </w:tc>
        <w:tc>
          <w:tcPr>
            <w:tcW w:w="768" w:type="dxa"/>
            <w:tcBorders>
              <w:top w:val="single" w:sz="12" w:space="0" w:color="auto"/>
            </w:tcBorders>
            <w:noWrap/>
          </w:tcPr>
          <w:p w14:paraId="5334B335" w14:textId="77777777" w:rsidR="00DA0511" w:rsidRPr="004E1F24" w:rsidRDefault="00DA0511" w:rsidP="00DA0511">
            <w:pPr>
              <w:contextualSpacing/>
              <w:jc w:val="center"/>
            </w:pPr>
            <w:r w:rsidRPr="004E1F24">
              <w:t>C/II</w:t>
            </w:r>
          </w:p>
        </w:tc>
        <w:tc>
          <w:tcPr>
            <w:tcW w:w="1624" w:type="dxa"/>
            <w:tcBorders>
              <w:top w:val="single" w:sz="12" w:space="0" w:color="auto"/>
            </w:tcBorders>
            <w:noWrap/>
          </w:tcPr>
          <w:p w14:paraId="27CBEBB8"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0.2</w:t>
            </w:r>
          </w:p>
        </w:tc>
        <w:tc>
          <w:tcPr>
            <w:tcW w:w="4950" w:type="dxa"/>
            <w:tcBorders>
              <w:top w:val="single" w:sz="12" w:space="0" w:color="auto"/>
            </w:tcBorders>
            <w:noWrap/>
          </w:tcPr>
          <w:p w14:paraId="551EC829" w14:textId="77777777" w:rsidR="00DA0511" w:rsidRPr="004E1F24" w:rsidRDefault="00DA0511" w:rsidP="00DA0511">
            <w:pPr>
              <w:contextualSpacing/>
            </w:pPr>
            <w:r w:rsidRPr="004E1F24">
              <w:t>Feedstock use in future years</w:t>
            </w:r>
          </w:p>
        </w:tc>
      </w:tr>
      <w:tr w:rsidR="00DA0511" w:rsidRPr="004E1F24" w14:paraId="6CF132C2" w14:textId="77777777" w:rsidTr="00965781">
        <w:trPr>
          <w:cantSplit/>
        </w:trPr>
        <w:tc>
          <w:tcPr>
            <w:tcW w:w="720" w:type="dxa"/>
            <w:vMerge/>
            <w:noWrap/>
          </w:tcPr>
          <w:p w14:paraId="0B063B6B" w14:textId="77777777" w:rsidR="00DA0511" w:rsidRPr="004E1F24" w:rsidRDefault="00DA0511" w:rsidP="00DA0511">
            <w:pPr>
              <w:contextualSpacing/>
              <w:jc w:val="center"/>
              <w:rPr>
                <w:color w:val="000000"/>
              </w:rPr>
            </w:pPr>
          </w:p>
        </w:tc>
        <w:tc>
          <w:tcPr>
            <w:tcW w:w="2340" w:type="dxa"/>
            <w:noWrap/>
          </w:tcPr>
          <w:p w14:paraId="0922347E" w14:textId="77777777" w:rsidR="00DA0511" w:rsidRPr="004E1F24" w:rsidRDefault="00DA0511" w:rsidP="00DA0511">
            <w:pPr>
              <w:contextualSpacing/>
            </w:pPr>
            <w:r w:rsidRPr="004E1F24">
              <w:t>France</w:t>
            </w:r>
          </w:p>
        </w:tc>
        <w:tc>
          <w:tcPr>
            <w:tcW w:w="768" w:type="dxa"/>
            <w:noWrap/>
          </w:tcPr>
          <w:p w14:paraId="0044773B" w14:textId="77777777" w:rsidR="00DA0511" w:rsidRPr="004E1F24" w:rsidRDefault="00DA0511" w:rsidP="00DA0511">
            <w:pPr>
              <w:contextualSpacing/>
              <w:jc w:val="center"/>
            </w:pPr>
            <w:r w:rsidRPr="004E1F24">
              <w:t>B/II</w:t>
            </w:r>
          </w:p>
        </w:tc>
        <w:tc>
          <w:tcPr>
            <w:tcW w:w="1624" w:type="dxa"/>
            <w:noWrap/>
          </w:tcPr>
          <w:p w14:paraId="5D9EC16A"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131.7</w:t>
            </w:r>
          </w:p>
        </w:tc>
        <w:tc>
          <w:tcPr>
            <w:tcW w:w="4950" w:type="dxa"/>
            <w:noWrap/>
          </w:tcPr>
          <w:p w14:paraId="2E6ED514"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67F96605" w14:textId="77777777" w:rsidTr="00965781">
        <w:trPr>
          <w:cantSplit/>
        </w:trPr>
        <w:tc>
          <w:tcPr>
            <w:tcW w:w="720" w:type="dxa"/>
            <w:vMerge/>
            <w:noWrap/>
          </w:tcPr>
          <w:p w14:paraId="7C353C27" w14:textId="77777777" w:rsidR="00DA0511" w:rsidRPr="004E1F24" w:rsidRDefault="00DA0511" w:rsidP="00DA0511">
            <w:pPr>
              <w:contextualSpacing/>
              <w:jc w:val="center"/>
              <w:rPr>
                <w:color w:val="000000"/>
              </w:rPr>
            </w:pPr>
          </w:p>
        </w:tc>
        <w:tc>
          <w:tcPr>
            <w:tcW w:w="2340" w:type="dxa"/>
            <w:vMerge w:val="restart"/>
            <w:noWrap/>
          </w:tcPr>
          <w:p w14:paraId="215191CA" w14:textId="77777777" w:rsidR="00DA0511" w:rsidRPr="004E1F24" w:rsidRDefault="00DA0511" w:rsidP="00DA0511">
            <w:pPr>
              <w:contextualSpacing/>
            </w:pPr>
            <w:r w:rsidRPr="004E1F24">
              <w:t>Israel</w:t>
            </w:r>
          </w:p>
        </w:tc>
        <w:tc>
          <w:tcPr>
            <w:tcW w:w="768" w:type="dxa"/>
            <w:noWrap/>
          </w:tcPr>
          <w:p w14:paraId="5152C255" w14:textId="77777777" w:rsidR="00DA0511" w:rsidRPr="004E1F24" w:rsidRDefault="00DA0511" w:rsidP="00DA0511">
            <w:pPr>
              <w:contextualSpacing/>
              <w:jc w:val="center"/>
            </w:pPr>
            <w:r w:rsidRPr="004E1F24">
              <w:t>C/III</w:t>
            </w:r>
          </w:p>
        </w:tc>
        <w:tc>
          <w:tcPr>
            <w:tcW w:w="1624" w:type="dxa"/>
            <w:noWrap/>
          </w:tcPr>
          <w:p w14:paraId="6EF60973"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3.5</w:t>
            </w:r>
          </w:p>
        </w:tc>
        <w:tc>
          <w:tcPr>
            <w:tcW w:w="4950" w:type="dxa"/>
            <w:noWrap/>
          </w:tcPr>
          <w:p w14:paraId="6FD5610F" w14:textId="77777777" w:rsidR="00DA0511" w:rsidRPr="004E1F24" w:rsidRDefault="00DA0511" w:rsidP="00DA0511">
            <w:pPr>
              <w:contextualSpacing/>
            </w:pPr>
            <w:r w:rsidRPr="004E1F24">
              <w:t>Export for feedstock in future years</w:t>
            </w:r>
          </w:p>
        </w:tc>
      </w:tr>
      <w:tr w:rsidR="00DA0511" w:rsidRPr="004E1F24" w14:paraId="752678D0" w14:textId="77777777" w:rsidTr="00965781">
        <w:trPr>
          <w:cantSplit/>
        </w:trPr>
        <w:tc>
          <w:tcPr>
            <w:tcW w:w="720" w:type="dxa"/>
            <w:vMerge/>
            <w:noWrap/>
          </w:tcPr>
          <w:p w14:paraId="65CBCB78" w14:textId="77777777" w:rsidR="00DA0511" w:rsidRPr="004E1F24" w:rsidRDefault="00DA0511" w:rsidP="00DA0511">
            <w:pPr>
              <w:contextualSpacing/>
              <w:jc w:val="center"/>
              <w:rPr>
                <w:color w:val="000000"/>
              </w:rPr>
            </w:pPr>
          </w:p>
        </w:tc>
        <w:tc>
          <w:tcPr>
            <w:tcW w:w="2340" w:type="dxa"/>
            <w:vMerge/>
            <w:noWrap/>
          </w:tcPr>
          <w:p w14:paraId="5649ABE2" w14:textId="77777777" w:rsidR="00DA0511" w:rsidRPr="004E1F24" w:rsidRDefault="00DA0511" w:rsidP="00DA0511">
            <w:pPr>
              <w:contextualSpacing/>
            </w:pPr>
          </w:p>
        </w:tc>
        <w:tc>
          <w:tcPr>
            <w:tcW w:w="768" w:type="dxa"/>
            <w:noWrap/>
          </w:tcPr>
          <w:p w14:paraId="6353EF84" w14:textId="77777777" w:rsidR="00DA0511" w:rsidRPr="004E1F24" w:rsidRDefault="00DA0511" w:rsidP="00DA0511">
            <w:pPr>
              <w:contextualSpacing/>
              <w:jc w:val="center"/>
            </w:pPr>
            <w:r w:rsidRPr="004E1F24">
              <w:t>E/I</w:t>
            </w:r>
          </w:p>
        </w:tc>
        <w:tc>
          <w:tcPr>
            <w:tcW w:w="1624" w:type="dxa"/>
            <w:noWrap/>
          </w:tcPr>
          <w:p w14:paraId="261882C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659.5</w:t>
            </w:r>
          </w:p>
        </w:tc>
        <w:tc>
          <w:tcPr>
            <w:tcW w:w="4950" w:type="dxa"/>
            <w:noWrap/>
          </w:tcPr>
          <w:p w14:paraId="155EE93D" w14:textId="77777777" w:rsidR="00DA0511" w:rsidRPr="004E1F24" w:rsidRDefault="00DA0511" w:rsidP="00DA0511">
            <w:pPr>
              <w:contextualSpacing/>
              <w:rPr>
                <w:color w:val="000000"/>
              </w:rPr>
            </w:pPr>
            <w:r w:rsidRPr="004E1F24">
              <w:rPr>
                <w:rFonts w:eastAsia="Arial Unicode MS"/>
              </w:rPr>
              <w:t xml:space="preserve">Export for </w:t>
            </w:r>
            <w:r w:rsidRPr="004E1F24">
              <w:t>basic domestic needs of Article 5 parties</w:t>
            </w:r>
            <w:r w:rsidRPr="004E1F24">
              <w:rPr>
                <w:rFonts w:eastAsia="Arial Unicode MS"/>
              </w:rPr>
              <w:t xml:space="preserve"> - to be exported in 2014</w:t>
            </w:r>
          </w:p>
        </w:tc>
      </w:tr>
      <w:tr w:rsidR="00DA0511" w:rsidRPr="004E1F24" w14:paraId="6494076F" w14:textId="77777777" w:rsidTr="00965781">
        <w:trPr>
          <w:cantSplit/>
        </w:trPr>
        <w:tc>
          <w:tcPr>
            <w:tcW w:w="720" w:type="dxa"/>
            <w:vMerge/>
            <w:tcBorders>
              <w:bottom w:val="single" w:sz="12" w:space="0" w:color="auto"/>
            </w:tcBorders>
            <w:noWrap/>
          </w:tcPr>
          <w:p w14:paraId="5FF5B17B" w14:textId="77777777" w:rsidR="00DA0511" w:rsidRPr="004E1F24" w:rsidRDefault="00DA0511" w:rsidP="00DA0511">
            <w:pPr>
              <w:contextualSpacing/>
              <w:jc w:val="center"/>
              <w:rPr>
                <w:color w:val="000000"/>
              </w:rPr>
            </w:pPr>
          </w:p>
        </w:tc>
        <w:tc>
          <w:tcPr>
            <w:tcW w:w="2340" w:type="dxa"/>
            <w:tcBorders>
              <w:bottom w:val="single" w:sz="12" w:space="0" w:color="auto"/>
            </w:tcBorders>
            <w:noWrap/>
          </w:tcPr>
          <w:p w14:paraId="6FA6A781" w14:textId="77777777" w:rsidR="00DA0511" w:rsidRPr="004E1F24" w:rsidRDefault="00DA0511" w:rsidP="00DA0511">
            <w:pPr>
              <w:contextualSpacing/>
            </w:pPr>
            <w:r w:rsidRPr="004E1F24">
              <w:t>USA</w:t>
            </w:r>
          </w:p>
        </w:tc>
        <w:tc>
          <w:tcPr>
            <w:tcW w:w="768" w:type="dxa"/>
            <w:tcBorders>
              <w:bottom w:val="single" w:sz="12" w:space="0" w:color="auto"/>
            </w:tcBorders>
            <w:noWrap/>
          </w:tcPr>
          <w:p w14:paraId="6774E850" w14:textId="77777777" w:rsidR="00DA0511" w:rsidRPr="004E1F24" w:rsidRDefault="00DA0511" w:rsidP="00DA0511">
            <w:pPr>
              <w:contextualSpacing/>
              <w:jc w:val="center"/>
            </w:pPr>
            <w:r w:rsidRPr="004E1F24">
              <w:t>E/I</w:t>
            </w:r>
          </w:p>
        </w:tc>
        <w:tc>
          <w:tcPr>
            <w:tcW w:w="1624" w:type="dxa"/>
            <w:tcBorders>
              <w:bottom w:val="single" w:sz="12" w:space="0" w:color="auto"/>
            </w:tcBorders>
            <w:noWrap/>
          </w:tcPr>
          <w:p w14:paraId="0B0126FF"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15.4</w:t>
            </w:r>
          </w:p>
        </w:tc>
        <w:tc>
          <w:tcPr>
            <w:tcW w:w="4950" w:type="dxa"/>
            <w:tcBorders>
              <w:bottom w:val="single" w:sz="12" w:space="0" w:color="auto"/>
            </w:tcBorders>
            <w:noWrap/>
          </w:tcPr>
          <w:p w14:paraId="4641C79F" w14:textId="77777777" w:rsidR="00DA0511" w:rsidRPr="004E1F24" w:rsidRDefault="00DA0511" w:rsidP="00DA0511">
            <w:pPr>
              <w:contextualSpacing/>
              <w:rPr>
                <w:color w:val="000000"/>
              </w:rPr>
            </w:pPr>
            <w:r w:rsidRPr="004E1F24">
              <w:rPr>
                <w:color w:val="000000"/>
              </w:rPr>
              <w:t>Exports for Critical Uses</w:t>
            </w:r>
          </w:p>
        </w:tc>
      </w:tr>
      <w:tr w:rsidR="00DA0511" w:rsidRPr="004E1F24" w14:paraId="4A520DDE" w14:textId="77777777" w:rsidTr="00965781">
        <w:trPr>
          <w:cantSplit/>
        </w:trPr>
        <w:tc>
          <w:tcPr>
            <w:tcW w:w="720" w:type="dxa"/>
            <w:vMerge w:val="restart"/>
            <w:tcBorders>
              <w:top w:val="single" w:sz="12" w:space="0" w:color="auto"/>
            </w:tcBorders>
            <w:noWrap/>
          </w:tcPr>
          <w:p w14:paraId="1DEE2403" w14:textId="77777777" w:rsidR="00DA0511" w:rsidRPr="004E1F24" w:rsidRDefault="00DA0511" w:rsidP="00DA0511">
            <w:pPr>
              <w:contextualSpacing/>
              <w:jc w:val="center"/>
              <w:rPr>
                <w:color w:val="000000"/>
              </w:rPr>
            </w:pPr>
            <w:r w:rsidRPr="004E1F24">
              <w:rPr>
                <w:color w:val="000000"/>
              </w:rPr>
              <w:t>2012</w:t>
            </w:r>
          </w:p>
        </w:tc>
        <w:tc>
          <w:tcPr>
            <w:tcW w:w="2340" w:type="dxa"/>
            <w:vMerge w:val="restart"/>
            <w:tcBorders>
              <w:top w:val="single" w:sz="12" w:space="0" w:color="auto"/>
            </w:tcBorders>
            <w:noWrap/>
          </w:tcPr>
          <w:p w14:paraId="53E85623" w14:textId="77777777" w:rsidR="00DA0511" w:rsidRPr="004E1F24" w:rsidRDefault="00DA0511" w:rsidP="00DA0511">
            <w:pPr>
              <w:contextualSpacing/>
            </w:pPr>
            <w:r w:rsidRPr="004E1F24">
              <w:t>European Union</w:t>
            </w:r>
          </w:p>
        </w:tc>
        <w:tc>
          <w:tcPr>
            <w:tcW w:w="768" w:type="dxa"/>
            <w:vMerge w:val="restart"/>
            <w:tcBorders>
              <w:top w:val="single" w:sz="12" w:space="0" w:color="auto"/>
            </w:tcBorders>
            <w:noWrap/>
          </w:tcPr>
          <w:p w14:paraId="133D6EC2" w14:textId="77777777" w:rsidR="00DA0511" w:rsidRPr="004E1F24" w:rsidRDefault="00DA0511" w:rsidP="00DA0511">
            <w:pPr>
              <w:contextualSpacing/>
              <w:jc w:val="center"/>
              <w:rPr>
                <w:color w:val="000000"/>
              </w:rPr>
            </w:pPr>
            <w:r w:rsidRPr="004E1F24">
              <w:rPr>
                <w:color w:val="000000"/>
              </w:rPr>
              <w:t>B/II</w:t>
            </w:r>
          </w:p>
        </w:tc>
        <w:tc>
          <w:tcPr>
            <w:tcW w:w="1624" w:type="dxa"/>
            <w:tcBorders>
              <w:top w:val="single" w:sz="12" w:space="0" w:color="auto"/>
            </w:tcBorders>
            <w:noWrap/>
          </w:tcPr>
          <w:p w14:paraId="36CECD7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color w:val="000000"/>
              </w:rPr>
              <w:t>1,075.3</w:t>
            </w:r>
          </w:p>
        </w:tc>
        <w:tc>
          <w:tcPr>
            <w:tcW w:w="4950" w:type="dxa"/>
            <w:tcBorders>
              <w:top w:val="single" w:sz="12" w:space="0" w:color="auto"/>
            </w:tcBorders>
            <w:noWrap/>
          </w:tcPr>
          <w:p w14:paraId="36ADF30D" w14:textId="77777777" w:rsidR="00DA0511" w:rsidRPr="004E1F24" w:rsidRDefault="00DA0511" w:rsidP="00DA0511">
            <w:pPr>
              <w:contextualSpacing/>
              <w:rPr>
                <w:color w:val="000000"/>
              </w:rPr>
            </w:pPr>
            <w:r w:rsidRPr="004E1F24">
              <w:rPr>
                <w:color w:val="000000"/>
              </w:rPr>
              <w:t>Unintentional production - to be Destroyed in future years</w:t>
            </w:r>
          </w:p>
        </w:tc>
      </w:tr>
      <w:tr w:rsidR="00DA0511" w:rsidRPr="004E1F24" w14:paraId="7D62E591" w14:textId="77777777" w:rsidTr="00965781">
        <w:trPr>
          <w:cantSplit/>
        </w:trPr>
        <w:tc>
          <w:tcPr>
            <w:tcW w:w="720" w:type="dxa"/>
            <w:vMerge/>
            <w:noWrap/>
          </w:tcPr>
          <w:p w14:paraId="48EAD6D0" w14:textId="77777777" w:rsidR="00DA0511" w:rsidRPr="004E1F24" w:rsidRDefault="00DA0511" w:rsidP="00DA0511">
            <w:pPr>
              <w:contextualSpacing/>
              <w:jc w:val="center"/>
              <w:rPr>
                <w:color w:val="000000"/>
              </w:rPr>
            </w:pPr>
          </w:p>
        </w:tc>
        <w:tc>
          <w:tcPr>
            <w:tcW w:w="2340" w:type="dxa"/>
            <w:vMerge/>
            <w:noWrap/>
          </w:tcPr>
          <w:p w14:paraId="743FC93E" w14:textId="77777777" w:rsidR="00DA0511" w:rsidRPr="004E1F24" w:rsidRDefault="00DA0511" w:rsidP="00DA0511">
            <w:pPr>
              <w:contextualSpacing/>
            </w:pPr>
          </w:p>
        </w:tc>
        <w:tc>
          <w:tcPr>
            <w:tcW w:w="768" w:type="dxa"/>
            <w:vMerge/>
            <w:noWrap/>
          </w:tcPr>
          <w:p w14:paraId="4E184E00" w14:textId="77777777" w:rsidR="00DA0511" w:rsidRPr="004E1F24" w:rsidRDefault="00DA0511" w:rsidP="00DA0511">
            <w:pPr>
              <w:contextualSpacing/>
              <w:jc w:val="center"/>
              <w:rPr>
                <w:color w:val="000000"/>
              </w:rPr>
            </w:pPr>
          </w:p>
        </w:tc>
        <w:tc>
          <w:tcPr>
            <w:tcW w:w="1624" w:type="dxa"/>
            <w:noWrap/>
          </w:tcPr>
          <w:p w14:paraId="15754738"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color w:val="000000"/>
              </w:rPr>
            </w:pPr>
            <w:r w:rsidRPr="004E1F24">
              <w:rPr>
                <w:color w:val="000000"/>
              </w:rPr>
              <w:t>786.5</w:t>
            </w:r>
          </w:p>
        </w:tc>
        <w:tc>
          <w:tcPr>
            <w:tcW w:w="4950" w:type="dxa"/>
            <w:noWrap/>
          </w:tcPr>
          <w:p w14:paraId="4F39F46D" w14:textId="77777777" w:rsidR="00DA0511" w:rsidRPr="004E1F24" w:rsidRDefault="00DA0511" w:rsidP="00DA0511">
            <w:pPr>
              <w:contextualSpacing/>
              <w:rPr>
                <w:color w:val="000000"/>
              </w:rPr>
            </w:pPr>
            <w:r w:rsidRPr="004E1F24">
              <w:rPr>
                <w:color w:val="000000"/>
              </w:rPr>
              <w:t>Production for feedstock - for export in future years.</w:t>
            </w:r>
          </w:p>
        </w:tc>
      </w:tr>
      <w:tr w:rsidR="00DA0511" w:rsidRPr="004E1F24" w14:paraId="059F2759" w14:textId="77777777" w:rsidTr="00965781">
        <w:trPr>
          <w:cantSplit/>
        </w:trPr>
        <w:tc>
          <w:tcPr>
            <w:tcW w:w="720" w:type="dxa"/>
            <w:vMerge/>
            <w:noWrap/>
          </w:tcPr>
          <w:p w14:paraId="560DE210" w14:textId="77777777" w:rsidR="00DA0511" w:rsidRPr="004E1F24" w:rsidRDefault="00DA0511" w:rsidP="00DA0511">
            <w:pPr>
              <w:contextualSpacing/>
              <w:jc w:val="center"/>
              <w:rPr>
                <w:color w:val="000000"/>
              </w:rPr>
            </w:pPr>
          </w:p>
        </w:tc>
        <w:tc>
          <w:tcPr>
            <w:tcW w:w="2340" w:type="dxa"/>
            <w:noWrap/>
          </w:tcPr>
          <w:p w14:paraId="6DA65959" w14:textId="77777777" w:rsidR="00DA0511" w:rsidRPr="004E1F24" w:rsidRDefault="00DA0511" w:rsidP="00DA0511">
            <w:pPr>
              <w:contextualSpacing/>
              <w:rPr>
                <w:color w:val="000000"/>
              </w:rPr>
            </w:pPr>
            <w:r w:rsidRPr="004E1F24">
              <w:rPr>
                <w:color w:val="000000"/>
              </w:rPr>
              <w:t>France</w:t>
            </w:r>
          </w:p>
        </w:tc>
        <w:tc>
          <w:tcPr>
            <w:tcW w:w="768" w:type="dxa"/>
            <w:noWrap/>
          </w:tcPr>
          <w:p w14:paraId="21BEADDC" w14:textId="77777777" w:rsidR="00DA0511" w:rsidRPr="004E1F24" w:rsidRDefault="00DA0511" w:rsidP="00DA0511">
            <w:pPr>
              <w:contextualSpacing/>
              <w:jc w:val="center"/>
              <w:rPr>
                <w:color w:val="000000"/>
              </w:rPr>
            </w:pPr>
            <w:r w:rsidRPr="004E1F24">
              <w:rPr>
                <w:color w:val="000000"/>
              </w:rPr>
              <w:t>B/II</w:t>
            </w:r>
          </w:p>
        </w:tc>
        <w:tc>
          <w:tcPr>
            <w:tcW w:w="1624" w:type="dxa"/>
            <w:noWrap/>
          </w:tcPr>
          <w:p w14:paraId="2B209495"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color w:val="000000"/>
              </w:rPr>
            </w:pPr>
            <w:r w:rsidRPr="004E1F24">
              <w:rPr>
                <w:color w:val="000000"/>
              </w:rPr>
              <w:t>1,940.1</w:t>
            </w:r>
          </w:p>
        </w:tc>
        <w:tc>
          <w:tcPr>
            <w:tcW w:w="4950" w:type="dxa"/>
            <w:noWrap/>
          </w:tcPr>
          <w:p w14:paraId="1BF0F2CB"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6D0BFCE7" w14:textId="77777777" w:rsidTr="00965781">
        <w:trPr>
          <w:cantSplit/>
        </w:trPr>
        <w:tc>
          <w:tcPr>
            <w:tcW w:w="720" w:type="dxa"/>
            <w:vMerge/>
            <w:noWrap/>
          </w:tcPr>
          <w:p w14:paraId="45B52D64" w14:textId="77777777" w:rsidR="00DA0511" w:rsidRPr="004E1F24" w:rsidRDefault="00DA0511" w:rsidP="00DA0511">
            <w:pPr>
              <w:contextualSpacing/>
              <w:jc w:val="center"/>
              <w:rPr>
                <w:color w:val="000000"/>
              </w:rPr>
            </w:pPr>
          </w:p>
        </w:tc>
        <w:tc>
          <w:tcPr>
            <w:tcW w:w="2340" w:type="dxa"/>
            <w:noWrap/>
          </w:tcPr>
          <w:p w14:paraId="529B27AC" w14:textId="77777777" w:rsidR="00DA0511" w:rsidRPr="004E1F24" w:rsidRDefault="00DA0511" w:rsidP="00DA0511">
            <w:pPr>
              <w:contextualSpacing/>
              <w:rPr>
                <w:color w:val="000000"/>
              </w:rPr>
            </w:pPr>
            <w:r w:rsidRPr="004E1F24">
              <w:rPr>
                <w:color w:val="000000"/>
              </w:rPr>
              <w:t>Israel</w:t>
            </w:r>
          </w:p>
        </w:tc>
        <w:tc>
          <w:tcPr>
            <w:tcW w:w="768" w:type="dxa"/>
            <w:noWrap/>
          </w:tcPr>
          <w:p w14:paraId="254DE33A" w14:textId="77777777" w:rsidR="00DA0511" w:rsidRPr="004E1F24" w:rsidRDefault="00DA0511" w:rsidP="00DA0511">
            <w:pPr>
              <w:contextualSpacing/>
              <w:jc w:val="center"/>
              <w:rPr>
                <w:color w:val="000000"/>
              </w:rPr>
            </w:pPr>
            <w:r w:rsidRPr="004E1F24">
              <w:rPr>
                <w:color w:val="000000"/>
              </w:rPr>
              <w:t>E/I</w:t>
            </w:r>
          </w:p>
        </w:tc>
        <w:tc>
          <w:tcPr>
            <w:tcW w:w="1624" w:type="dxa"/>
            <w:noWrap/>
          </w:tcPr>
          <w:p w14:paraId="3812F792"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color w:val="000000"/>
              </w:rPr>
            </w:pPr>
            <w:r w:rsidRPr="004E1F24">
              <w:rPr>
                <w:color w:val="000000"/>
              </w:rPr>
              <w:t>649.4</w:t>
            </w:r>
          </w:p>
        </w:tc>
        <w:tc>
          <w:tcPr>
            <w:tcW w:w="4950" w:type="dxa"/>
            <w:noWrap/>
          </w:tcPr>
          <w:p w14:paraId="4AB06B2A" w14:textId="77777777" w:rsidR="00DA0511" w:rsidRPr="004E1F24" w:rsidRDefault="00DA0511" w:rsidP="00DA0511">
            <w:pPr>
              <w:contextualSpacing/>
              <w:rPr>
                <w:color w:val="000000"/>
              </w:rPr>
            </w:pPr>
            <w:r w:rsidRPr="004E1F24">
              <w:rPr>
                <w:rFonts w:eastAsia="Arial Unicode MS"/>
              </w:rPr>
              <w:t xml:space="preserve">Export for </w:t>
            </w:r>
            <w:r w:rsidRPr="004E1F24">
              <w:t>basic domestic needs of Article 5 parties</w:t>
            </w:r>
            <w:r w:rsidRPr="004E1F24">
              <w:rPr>
                <w:rFonts w:eastAsia="Arial Unicode MS"/>
              </w:rPr>
              <w:t xml:space="preserve"> - to be exported in 2013</w:t>
            </w:r>
          </w:p>
        </w:tc>
      </w:tr>
      <w:tr w:rsidR="00DA0511" w:rsidRPr="004E1F24" w14:paraId="0B16AECE" w14:textId="77777777" w:rsidTr="00965781">
        <w:trPr>
          <w:cantSplit/>
        </w:trPr>
        <w:tc>
          <w:tcPr>
            <w:tcW w:w="720" w:type="dxa"/>
            <w:vMerge/>
            <w:tcBorders>
              <w:bottom w:val="single" w:sz="12" w:space="0" w:color="auto"/>
            </w:tcBorders>
            <w:noWrap/>
          </w:tcPr>
          <w:p w14:paraId="7FF2112A" w14:textId="77777777" w:rsidR="00DA0511" w:rsidRPr="004E1F24" w:rsidRDefault="00DA0511" w:rsidP="00DA0511">
            <w:pPr>
              <w:contextualSpacing/>
              <w:jc w:val="center"/>
              <w:rPr>
                <w:color w:val="000000"/>
              </w:rPr>
            </w:pPr>
          </w:p>
        </w:tc>
        <w:tc>
          <w:tcPr>
            <w:tcW w:w="2340" w:type="dxa"/>
            <w:tcBorders>
              <w:bottom w:val="single" w:sz="12" w:space="0" w:color="auto"/>
            </w:tcBorders>
            <w:noWrap/>
          </w:tcPr>
          <w:p w14:paraId="04898427" w14:textId="77777777" w:rsidR="00DA0511" w:rsidRPr="004E1F24" w:rsidRDefault="00DA0511" w:rsidP="00DA0511">
            <w:pPr>
              <w:contextualSpacing/>
              <w:rPr>
                <w:color w:val="000000"/>
              </w:rPr>
            </w:pPr>
            <w:r w:rsidRPr="004E1F24">
              <w:rPr>
                <w:color w:val="000000"/>
              </w:rPr>
              <w:t>United States of America</w:t>
            </w:r>
          </w:p>
        </w:tc>
        <w:tc>
          <w:tcPr>
            <w:tcW w:w="768" w:type="dxa"/>
            <w:tcBorders>
              <w:bottom w:val="single" w:sz="12" w:space="0" w:color="auto"/>
            </w:tcBorders>
            <w:noWrap/>
          </w:tcPr>
          <w:p w14:paraId="2A9F8471" w14:textId="77777777" w:rsidR="00DA0511" w:rsidRPr="004E1F24" w:rsidRDefault="00DA0511" w:rsidP="00DA0511">
            <w:pPr>
              <w:contextualSpacing/>
              <w:jc w:val="center"/>
              <w:rPr>
                <w:color w:val="000000"/>
              </w:rPr>
            </w:pPr>
            <w:r w:rsidRPr="004E1F24">
              <w:rPr>
                <w:color w:val="000000"/>
              </w:rPr>
              <w:t>E/I</w:t>
            </w:r>
          </w:p>
        </w:tc>
        <w:tc>
          <w:tcPr>
            <w:tcW w:w="1624" w:type="dxa"/>
            <w:tcBorders>
              <w:bottom w:val="single" w:sz="12" w:space="0" w:color="auto"/>
            </w:tcBorders>
            <w:noWrap/>
          </w:tcPr>
          <w:p w14:paraId="44A8A656"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color w:val="000000"/>
              </w:rPr>
            </w:pPr>
            <w:r w:rsidRPr="004E1F24">
              <w:rPr>
                <w:color w:val="000000"/>
              </w:rPr>
              <w:t>5.8</w:t>
            </w:r>
          </w:p>
        </w:tc>
        <w:tc>
          <w:tcPr>
            <w:tcW w:w="4950" w:type="dxa"/>
            <w:tcBorders>
              <w:bottom w:val="single" w:sz="12" w:space="0" w:color="auto"/>
            </w:tcBorders>
            <w:noWrap/>
          </w:tcPr>
          <w:p w14:paraId="15020F6E" w14:textId="77777777" w:rsidR="00DA0511" w:rsidRPr="004E1F24" w:rsidRDefault="00DA0511" w:rsidP="00DA0511">
            <w:pPr>
              <w:contextualSpacing/>
              <w:rPr>
                <w:color w:val="000000"/>
              </w:rPr>
            </w:pPr>
            <w:r w:rsidRPr="004E1F24">
              <w:rPr>
                <w:color w:val="000000"/>
              </w:rPr>
              <w:t>Exports for Critical Uses</w:t>
            </w:r>
          </w:p>
        </w:tc>
      </w:tr>
      <w:tr w:rsidR="00DA0511" w:rsidRPr="004E1F24" w14:paraId="526329AD" w14:textId="77777777" w:rsidTr="00965781">
        <w:trPr>
          <w:cantSplit/>
        </w:trPr>
        <w:tc>
          <w:tcPr>
            <w:tcW w:w="720" w:type="dxa"/>
            <w:vMerge w:val="restart"/>
            <w:tcBorders>
              <w:top w:val="single" w:sz="12" w:space="0" w:color="auto"/>
            </w:tcBorders>
            <w:noWrap/>
          </w:tcPr>
          <w:p w14:paraId="003CBF06" w14:textId="77777777" w:rsidR="00DA0511" w:rsidRPr="004E1F24" w:rsidRDefault="00DA0511" w:rsidP="00DA0511">
            <w:pPr>
              <w:contextualSpacing/>
              <w:jc w:val="center"/>
              <w:rPr>
                <w:color w:val="000000"/>
              </w:rPr>
            </w:pPr>
            <w:r w:rsidRPr="004E1F24">
              <w:rPr>
                <w:color w:val="000000"/>
              </w:rPr>
              <w:t>2011</w:t>
            </w:r>
          </w:p>
        </w:tc>
        <w:tc>
          <w:tcPr>
            <w:tcW w:w="2340" w:type="dxa"/>
            <w:tcBorders>
              <w:top w:val="single" w:sz="12" w:space="0" w:color="auto"/>
            </w:tcBorders>
            <w:noWrap/>
          </w:tcPr>
          <w:p w14:paraId="357906C6" w14:textId="77777777" w:rsidR="00DA0511" w:rsidRPr="004E1F24" w:rsidRDefault="00DA0511" w:rsidP="00DA0511">
            <w:pPr>
              <w:contextualSpacing/>
              <w:rPr>
                <w:color w:val="000000"/>
              </w:rPr>
            </w:pPr>
            <w:r w:rsidRPr="004E1F24">
              <w:rPr>
                <w:color w:val="000000"/>
              </w:rPr>
              <w:t>Germany</w:t>
            </w:r>
          </w:p>
        </w:tc>
        <w:tc>
          <w:tcPr>
            <w:tcW w:w="768" w:type="dxa"/>
            <w:tcBorders>
              <w:top w:val="single" w:sz="12" w:space="0" w:color="auto"/>
            </w:tcBorders>
            <w:noWrap/>
          </w:tcPr>
          <w:p w14:paraId="7F05993E" w14:textId="77777777" w:rsidR="00DA0511" w:rsidRPr="004E1F24" w:rsidRDefault="00DA0511" w:rsidP="00DA0511">
            <w:pPr>
              <w:contextualSpacing/>
              <w:jc w:val="center"/>
              <w:rPr>
                <w:color w:val="000000"/>
              </w:rPr>
            </w:pPr>
            <w:r w:rsidRPr="004E1F24">
              <w:rPr>
                <w:color w:val="000000"/>
              </w:rPr>
              <w:t>B/II</w:t>
            </w:r>
          </w:p>
        </w:tc>
        <w:tc>
          <w:tcPr>
            <w:tcW w:w="1624" w:type="dxa"/>
            <w:tcBorders>
              <w:top w:val="single" w:sz="12" w:space="0" w:color="auto"/>
            </w:tcBorders>
            <w:noWrap/>
          </w:tcPr>
          <w:p w14:paraId="14D4DA6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1,677.5</w:t>
            </w:r>
          </w:p>
        </w:tc>
        <w:tc>
          <w:tcPr>
            <w:tcW w:w="4950" w:type="dxa"/>
            <w:tcBorders>
              <w:top w:val="single" w:sz="12" w:space="0" w:color="auto"/>
            </w:tcBorders>
            <w:noWrap/>
          </w:tcPr>
          <w:p w14:paraId="44CB9D6D"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3096ACD5" w14:textId="77777777" w:rsidTr="00965781">
        <w:trPr>
          <w:cantSplit/>
        </w:trPr>
        <w:tc>
          <w:tcPr>
            <w:tcW w:w="720" w:type="dxa"/>
            <w:vMerge/>
            <w:noWrap/>
          </w:tcPr>
          <w:p w14:paraId="4142ABD6" w14:textId="77777777" w:rsidR="00DA0511" w:rsidRPr="004E1F24" w:rsidRDefault="00DA0511" w:rsidP="00DA0511">
            <w:pPr>
              <w:contextualSpacing/>
              <w:jc w:val="center"/>
              <w:rPr>
                <w:color w:val="000000"/>
              </w:rPr>
            </w:pPr>
          </w:p>
        </w:tc>
        <w:tc>
          <w:tcPr>
            <w:tcW w:w="2340" w:type="dxa"/>
            <w:noWrap/>
          </w:tcPr>
          <w:p w14:paraId="35C7105A" w14:textId="77777777" w:rsidR="00DA0511" w:rsidRPr="004E1F24" w:rsidRDefault="00DA0511" w:rsidP="00DA0511">
            <w:pPr>
              <w:contextualSpacing/>
              <w:rPr>
                <w:color w:val="000000"/>
              </w:rPr>
            </w:pPr>
            <w:r w:rsidRPr="004E1F24">
              <w:rPr>
                <w:color w:val="000000"/>
              </w:rPr>
              <w:t>Israel</w:t>
            </w:r>
          </w:p>
        </w:tc>
        <w:tc>
          <w:tcPr>
            <w:tcW w:w="768" w:type="dxa"/>
            <w:noWrap/>
          </w:tcPr>
          <w:p w14:paraId="30CB1DD8" w14:textId="77777777" w:rsidR="00DA0511" w:rsidRPr="004E1F24" w:rsidRDefault="00DA0511" w:rsidP="00DA0511">
            <w:pPr>
              <w:contextualSpacing/>
              <w:jc w:val="center"/>
              <w:rPr>
                <w:color w:val="000000"/>
              </w:rPr>
            </w:pPr>
            <w:r w:rsidRPr="004E1F24">
              <w:rPr>
                <w:color w:val="000000"/>
              </w:rPr>
              <w:t>C/III</w:t>
            </w:r>
          </w:p>
        </w:tc>
        <w:tc>
          <w:tcPr>
            <w:tcW w:w="1624" w:type="dxa"/>
            <w:noWrap/>
          </w:tcPr>
          <w:p w14:paraId="7B44B671"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14</w:t>
            </w:r>
          </w:p>
        </w:tc>
        <w:tc>
          <w:tcPr>
            <w:tcW w:w="4950" w:type="dxa"/>
            <w:noWrap/>
          </w:tcPr>
          <w:p w14:paraId="1617F820" w14:textId="77777777" w:rsidR="00DA0511" w:rsidRPr="004E1F24" w:rsidRDefault="00DA0511" w:rsidP="00DA0511">
            <w:pPr>
              <w:contextualSpacing/>
              <w:rPr>
                <w:color w:val="000000"/>
              </w:rPr>
            </w:pPr>
            <w:r w:rsidRPr="004E1F24">
              <w:rPr>
                <w:color w:val="000000"/>
              </w:rPr>
              <w:t xml:space="preserve">Export for feedstock – was exported in 2012 </w:t>
            </w:r>
          </w:p>
        </w:tc>
      </w:tr>
      <w:tr w:rsidR="00DA0511" w:rsidRPr="004E1F24" w14:paraId="6B537672" w14:textId="77777777" w:rsidTr="00965781">
        <w:trPr>
          <w:cantSplit/>
        </w:trPr>
        <w:tc>
          <w:tcPr>
            <w:tcW w:w="720" w:type="dxa"/>
            <w:vMerge/>
            <w:tcBorders>
              <w:bottom w:val="single" w:sz="12" w:space="0" w:color="auto"/>
            </w:tcBorders>
            <w:noWrap/>
          </w:tcPr>
          <w:p w14:paraId="1F712C9D" w14:textId="77777777" w:rsidR="00DA0511" w:rsidRPr="004E1F24" w:rsidRDefault="00DA0511" w:rsidP="00DA0511">
            <w:pPr>
              <w:contextualSpacing/>
              <w:jc w:val="center"/>
              <w:rPr>
                <w:color w:val="000000"/>
              </w:rPr>
            </w:pPr>
          </w:p>
        </w:tc>
        <w:tc>
          <w:tcPr>
            <w:tcW w:w="2340" w:type="dxa"/>
            <w:tcBorders>
              <w:bottom w:val="single" w:sz="12" w:space="0" w:color="auto"/>
            </w:tcBorders>
            <w:noWrap/>
          </w:tcPr>
          <w:p w14:paraId="53C95694" w14:textId="77777777" w:rsidR="00DA0511" w:rsidRPr="004E1F24" w:rsidRDefault="00DA0511" w:rsidP="00DA0511">
            <w:pPr>
              <w:contextualSpacing/>
              <w:rPr>
                <w:color w:val="000000"/>
              </w:rPr>
            </w:pPr>
            <w:r w:rsidRPr="004E1F24">
              <w:rPr>
                <w:color w:val="000000"/>
              </w:rPr>
              <w:t>United States of America</w:t>
            </w:r>
          </w:p>
        </w:tc>
        <w:tc>
          <w:tcPr>
            <w:tcW w:w="768" w:type="dxa"/>
            <w:tcBorders>
              <w:bottom w:val="single" w:sz="12" w:space="0" w:color="auto"/>
            </w:tcBorders>
            <w:noWrap/>
          </w:tcPr>
          <w:p w14:paraId="6E0B59E8" w14:textId="77777777" w:rsidR="00DA0511" w:rsidRPr="004E1F24" w:rsidRDefault="00DA0511" w:rsidP="00DA0511">
            <w:pPr>
              <w:contextualSpacing/>
              <w:jc w:val="center"/>
              <w:rPr>
                <w:color w:val="000000"/>
              </w:rPr>
            </w:pPr>
            <w:r w:rsidRPr="004E1F24">
              <w:rPr>
                <w:color w:val="000000"/>
              </w:rPr>
              <w:t>E/I</w:t>
            </w:r>
          </w:p>
        </w:tc>
        <w:tc>
          <w:tcPr>
            <w:tcW w:w="1624" w:type="dxa"/>
            <w:tcBorders>
              <w:bottom w:val="single" w:sz="12" w:space="0" w:color="auto"/>
            </w:tcBorders>
            <w:noWrap/>
          </w:tcPr>
          <w:p w14:paraId="448519EF"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166.2</w:t>
            </w:r>
          </w:p>
        </w:tc>
        <w:tc>
          <w:tcPr>
            <w:tcW w:w="4950" w:type="dxa"/>
            <w:tcBorders>
              <w:bottom w:val="single" w:sz="12" w:space="0" w:color="auto"/>
            </w:tcBorders>
            <w:noWrap/>
          </w:tcPr>
          <w:p w14:paraId="4140BB05" w14:textId="77777777" w:rsidR="00DA0511" w:rsidRPr="004E1F24" w:rsidRDefault="00DA0511" w:rsidP="00DA0511">
            <w:pPr>
              <w:contextualSpacing/>
              <w:rPr>
                <w:color w:val="000000"/>
              </w:rPr>
            </w:pPr>
            <w:r w:rsidRPr="004E1F24">
              <w:rPr>
                <w:color w:val="000000"/>
              </w:rPr>
              <w:t>BDN 153.8 ODP-t and Export for critical uses 12.4 ODP t</w:t>
            </w:r>
          </w:p>
        </w:tc>
      </w:tr>
      <w:tr w:rsidR="00DA0511" w:rsidRPr="004E1F24" w14:paraId="1A86A2B1" w14:textId="77777777" w:rsidTr="00965781">
        <w:trPr>
          <w:cantSplit/>
        </w:trPr>
        <w:tc>
          <w:tcPr>
            <w:tcW w:w="720" w:type="dxa"/>
            <w:vMerge w:val="restart"/>
            <w:tcBorders>
              <w:top w:val="single" w:sz="12" w:space="0" w:color="auto"/>
            </w:tcBorders>
            <w:noWrap/>
          </w:tcPr>
          <w:p w14:paraId="7BF3E620" w14:textId="77777777" w:rsidR="00DA0511" w:rsidRPr="004E1F24" w:rsidRDefault="00DA0511" w:rsidP="00DA0511">
            <w:pPr>
              <w:contextualSpacing/>
              <w:jc w:val="center"/>
            </w:pPr>
            <w:r w:rsidRPr="004E1F24">
              <w:t>2010</w:t>
            </w:r>
          </w:p>
        </w:tc>
        <w:tc>
          <w:tcPr>
            <w:tcW w:w="2340" w:type="dxa"/>
            <w:tcBorders>
              <w:top w:val="single" w:sz="12" w:space="0" w:color="auto"/>
            </w:tcBorders>
            <w:noWrap/>
          </w:tcPr>
          <w:p w14:paraId="56D05D6C" w14:textId="77777777" w:rsidR="00DA0511" w:rsidRPr="004E1F24" w:rsidRDefault="00DA0511" w:rsidP="00DA0511">
            <w:pPr>
              <w:contextualSpacing/>
            </w:pPr>
            <w:r w:rsidRPr="004E1F24">
              <w:t>India</w:t>
            </w:r>
          </w:p>
        </w:tc>
        <w:tc>
          <w:tcPr>
            <w:tcW w:w="768" w:type="dxa"/>
            <w:tcBorders>
              <w:top w:val="single" w:sz="12" w:space="0" w:color="auto"/>
            </w:tcBorders>
            <w:noWrap/>
          </w:tcPr>
          <w:p w14:paraId="129CE58F" w14:textId="77777777" w:rsidR="00DA0511" w:rsidRPr="004E1F24" w:rsidRDefault="00DA0511" w:rsidP="00DA0511">
            <w:pPr>
              <w:contextualSpacing/>
              <w:jc w:val="center"/>
            </w:pPr>
            <w:r w:rsidRPr="004E1F24">
              <w:t>A/I</w:t>
            </w:r>
          </w:p>
        </w:tc>
        <w:tc>
          <w:tcPr>
            <w:tcW w:w="1624" w:type="dxa"/>
            <w:tcBorders>
              <w:top w:val="single" w:sz="12" w:space="0" w:color="auto"/>
            </w:tcBorders>
            <w:noWrap/>
          </w:tcPr>
          <w:p w14:paraId="281F52F4"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24.4</w:t>
            </w:r>
          </w:p>
        </w:tc>
        <w:tc>
          <w:tcPr>
            <w:tcW w:w="4950" w:type="dxa"/>
            <w:tcBorders>
              <w:top w:val="single" w:sz="12" w:space="0" w:color="auto"/>
            </w:tcBorders>
            <w:noWrap/>
          </w:tcPr>
          <w:p w14:paraId="54BE105D" w14:textId="77777777" w:rsidR="00DA0511" w:rsidRPr="004E1F24" w:rsidRDefault="00DA0511" w:rsidP="00DA0511">
            <w:pPr>
              <w:contextualSpacing/>
              <w:rPr>
                <w:rFonts w:eastAsia="Arial Unicode MS"/>
              </w:rPr>
            </w:pPr>
            <w:r w:rsidRPr="004E1F24">
              <w:t>Destruction</w:t>
            </w:r>
          </w:p>
        </w:tc>
      </w:tr>
      <w:tr w:rsidR="00DA0511" w:rsidRPr="004E1F24" w14:paraId="1CB8DB90" w14:textId="77777777" w:rsidTr="00965781">
        <w:trPr>
          <w:cantSplit/>
        </w:trPr>
        <w:tc>
          <w:tcPr>
            <w:tcW w:w="720" w:type="dxa"/>
            <w:vMerge/>
            <w:noWrap/>
          </w:tcPr>
          <w:p w14:paraId="3A1C3126" w14:textId="77777777" w:rsidR="00DA0511" w:rsidRPr="004E1F24" w:rsidRDefault="00DA0511" w:rsidP="00DA0511">
            <w:pPr>
              <w:contextualSpacing/>
              <w:jc w:val="center"/>
            </w:pPr>
          </w:p>
        </w:tc>
        <w:tc>
          <w:tcPr>
            <w:tcW w:w="2340" w:type="dxa"/>
            <w:noWrap/>
          </w:tcPr>
          <w:p w14:paraId="66965844" w14:textId="77777777" w:rsidR="00DA0511" w:rsidRPr="004E1F24" w:rsidRDefault="00DA0511" w:rsidP="00DA0511">
            <w:pPr>
              <w:contextualSpacing/>
            </w:pPr>
            <w:r w:rsidRPr="004E1F24">
              <w:t>Israel</w:t>
            </w:r>
          </w:p>
        </w:tc>
        <w:tc>
          <w:tcPr>
            <w:tcW w:w="768" w:type="dxa"/>
            <w:noWrap/>
          </w:tcPr>
          <w:p w14:paraId="30C52443" w14:textId="77777777" w:rsidR="00DA0511" w:rsidRPr="004E1F24" w:rsidRDefault="00DA0511" w:rsidP="00DA0511">
            <w:pPr>
              <w:contextualSpacing/>
              <w:jc w:val="center"/>
            </w:pPr>
            <w:r w:rsidRPr="004E1F24">
              <w:t>E/I</w:t>
            </w:r>
          </w:p>
        </w:tc>
        <w:tc>
          <w:tcPr>
            <w:tcW w:w="1624" w:type="dxa"/>
            <w:noWrap/>
          </w:tcPr>
          <w:p w14:paraId="160CE5F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13.8</w:t>
            </w:r>
          </w:p>
        </w:tc>
        <w:tc>
          <w:tcPr>
            <w:tcW w:w="4950" w:type="dxa"/>
            <w:noWrap/>
          </w:tcPr>
          <w:p w14:paraId="07DF4DD0" w14:textId="77777777" w:rsidR="00DA0511" w:rsidRPr="004E1F24" w:rsidRDefault="00DA0511" w:rsidP="00DA0511">
            <w:pPr>
              <w:contextualSpacing/>
            </w:pPr>
            <w:r w:rsidRPr="004E1F24">
              <w:t>Feedstock</w:t>
            </w:r>
          </w:p>
        </w:tc>
      </w:tr>
      <w:tr w:rsidR="00DA0511" w:rsidRPr="004E1F24" w14:paraId="65B2D23E" w14:textId="77777777" w:rsidTr="00965781">
        <w:trPr>
          <w:cantSplit/>
        </w:trPr>
        <w:tc>
          <w:tcPr>
            <w:tcW w:w="720" w:type="dxa"/>
            <w:vMerge/>
            <w:noWrap/>
          </w:tcPr>
          <w:p w14:paraId="7ACBE339" w14:textId="77777777" w:rsidR="00DA0511" w:rsidRPr="004E1F24" w:rsidRDefault="00DA0511" w:rsidP="00DA0511">
            <w:pPr>
              <w:contextualSpacing/>
              <w:jc w:val="center"/>
            </w:pPr>
          </w:p>
        </w:tc>
        <w:tc>
          <w:tcPr>
            <w:tcW w:w="2340" w:type="dxa"/>
            <w:vMerge w:val="restart"/>
            <w:noWrap/>
          </w:tcPr>
          <w:p w14:paraId="7AD8FF95" w14:textId="77777777" w:rsidR="00DA0511" w:rsidRPr="004E1F24" w:rsidRDefault="00DA0511" w:rsidP="00DA0511">
            <w:pPr>
              <w:contextualSpacing/>
            </w:pPr>
            <w:r w:rsidRPr="004E1F24">
              <w:t>United States of America</w:t>
            </w:r>
          </w:p>
        </w:tc>
        <w:tc>
          <w:tcPr>
            <w:tcW w:w="768" w:type="dxa"/>
            <w:vMerge w:val="restart"/>
            <w:noWrap/>
          </w:tcPr>
          <w:p w14:paraId="71D1FD53" w14:textId="77777777" w:rsidR="00DA0511" w:rsidRPr="004E1F24" w:rsidRDefault="00DA0511" w:rsidP="00DA0511">
            <w:pPr>
              <w:contextualSpacing/>
              <w:jc w:val="center"/>
            </w:pPr>
            <w:r w:rsidRPr="004E1F24">
              <w:t>E/I</w:t>
            </w:r>
          </w:p>
        </w:tc>
        <w:tc>
          <w:tcPr>
            <w:tcW w:w="1624" w:type="dxa"/>
            <w:noWrap/>
          </w:tcPr>
          <w:p w14:paraId="1FF03F48"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16.5</w:t>
            </w:r>
          </w:p>
        </w:tc>
        <w:tc>
          <w:tcPr>
            <w:tcW w:w="4950" w:type="dxa"/>
            <w:noWrap/>
          </w:tcPr>
          <w:p w14:paraId="5EB876CF" w14:textId="77777777" w:rsidR="00DA0511" w:rsidRPr="004E1F24" w:rsidRDefault="00DA0511" w:rsidP="00DA0511">
            <w:pPr>
              <w:contextualSpacing/>
            </w:pPr>
            <w:r w:rsidRPr="004E1F24">
              <w:rPr>
                <w:rFonts w:eastAsia="Arial Unicode MS"/>
              </w:rPr>
              <w:t>Export for critical uses - was exported in 2011</w:t>
            </w:r>
          </w:p>
        </w:tc>
      </w:tr>
      <w:tr w:rsidR="00DA0511" w:rsidRPr="004E1F24" w14:paraId="12020A03" w14:textId="77777777" w:rsidTr="00965781">
        <w:trPr>
          <w:cantSplit/>
        </w:trPr>
        <w:tc>
          <w:tcPr>
            <w:tcW w:w="720" w:type="dxa"/>
            <w:vMerge/>
            <w:tcBorders>
              <w:bottom w:val="single" w:sz="12" w:space="0" w:color="auto"/>
            </w:tcBorders>
            <w:noWrap/>
          </w:tcPr>
          <w:p w14:paraId="183875B5" w14:textId="77777777" w:rsidR="00DA0511" w:rsidRPr="004E1F24" w:rsidRDefault="00DA0511" w:rsidP="00DA0511">
            <w:pPr>
              <w:contextualSpacing/>
              <w:jc w:val="center"/>
            </w:pPr>
          </w:p>
        </w:tc>
        <w:tc>
          <w:tcPr>
            <w:tcW w:w="2340" w:type="dxa"/>
            <w:vMerge/>
            <w:tcBorders>
              <w:bottom w:val="single" w:sz="12" w:space="0" w:color="auto"/>
            </w:tcBorders>
            <w:noWrap/>
          </w:tcPr>
          <w:p w14:paraId="49086AC8" w14:textId="77777777" w:rsidR="00DA0511" w:rsidRPr="004E1F24" w:rsidRDefault="00DA0511" w:rsidP="00DA0511">
            <w:pPr>
              <w:contextualSpacing/>
            </w:pPr>
          </w:p>
        </w:tc>
        <w:tc>
          <w:tcPr>
            <w:tcW w:w="768" w:type="dxa"/>
            <w:vMerge/>
            <w:tcBorders>
              <w:bottom w:val="single" w:sz="12" w:space="0" w:color="auto"/>
            </w:tcBorders>
            <w:noWrap/>
          </w:tcPr>
          <w:p w14:paraId="62F5662D" w14:textId="77777777" w:rsidR="00DA0511" w:rsidRPr="004E1F24" w:rsidRDefault="00DA0511" w:rsidP="00DA0511">
            <w:pPr>
              <w:contextualSpacing/>
              <w:jc w:val="center"/>
            </w:pPr>
          </w:p>
        </w:tc>
        <w:tc>
          <w:tcPr>
            <w:tcW w:w="1624" w:type="dxa"/>
            <w:tcBorders>
              <w:bottom w:val="single" w:sz="12" w:space="0" w:color="auto"/>
            </w:tcBorders>
            <w:noWrap/>
          </w:tcPr>
          <w:p w14:paraId="7B5DBF4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445.9</w:t>
            </w:r>
          </w:p>
        </w:tc>
        <w:tc>
          <w:tcPr>
            <w:tcW w:w="4950" w:type="dxa"/>
            <w:tcBorders>
              <w:bottom w:val="single" w:sz="12" w:space="0" w:color="auto"/>
            </w:tcBorders>
            <w:noWrap/>
          </w:tcPr>
          <w:p w14:paraId="568045C9" w14:textId="77777777" w:rsidR="00DA0511" w:rsidRPr="004E1F24" w:rsidRDefault="00DA0511" w:rsidP="00DA0511">
            <w:pPr>
              <w:contextualSpacing/>
            </w:pPr>
            <w:r w:rsidRPr="004E1F24">
              <w:t>Export for basic domestic needs of Article 5 parties</w:t>
            </w:r>
          </w:p>
        </w:tc>
      </w:tr>
      <w:tr w:rsidR="00DA0511" w:rsidRPr="004E1F24" w14:paraId="6D10F948" w14:textId="77777777" w:rsidTr="00965781">
        <w:trPr>
          <w:cantSplit/>
        </w:trPr>
        <w:tc>
          <w:tcPr>
            <w:tcW w:w="720" w:type="dxa"/>
            <w:vMerge w:val="restart"/>
            <w:tcBorders>
              <w:top w:val="single" w:sz="12" w:space="0" w:color="auto"/>
            </w:tcBorders>
            <w:noWrap/>
          </w:tcPr>
          <w:p w14:paraId="7346CE55" w14:textId="77777777" w:rsidR="00DA0511" w:rsidRPr="004E1F24" w:rsidRDefault="00DA0511" w:rsidP="00DA0511">
            <w:pPr>
              <w:contextualSpacing/>
              <w:jc w:val="center"/>
              <w:rPr>
                <w:color w:val="000000"/>
              </w:rPr>
            </w:pPr>
            <w:r w:rsidRPr="004E1F24">
              <w:rPr>
                <w:color w:val="000000"/>
              </w:rPr>
              <w:t>2009</w:t>
            </w:r>
          </w:p>
        </w:tc>
        <w:tc>
          <w:tcPr>
            <w:tcW w:w="2340" w:type="dxa"/>
            <w:tcBorders>
              <w:top w:val="single" w:sz="12" w:space="0" w:color="auto"/>
            </w:tcBorders>
            <w:noWrap/>
          </w:tcPr>
          <w:p w14:paraId="7E668A63" w14:textId="77777777" w:rsidR="00DA0511" w:rsidRPr="004E1F24" w:rsidRDefault="00DA0511" w:rsidP="00DA0511">
            <w:pPr>
              <w:contextualSpacing/>
              <w:rPr>
                <w:color w:val="000000"/>
              </w:rPr>
            </w:pPr>
            <w:r w:rsidRPr="004E1F24">
              <w:rPr>
                <w:color w:val="000000"/>
              </w:rPr>
              <w:t>Israel</w:t>
            </w:r>
          </w:p>
        </w:tc>
        <w:tc>
          <w:tcPr>
            <w:tcW w:w="768" w:type="dxa"/>
            <w:tcBorders>
              <w:top w:val="single" w:sz="12" w:space="0" w:color="auto"/>
            </w:tcBorders>
            <w:noWrap/>
          </w:tcPr>
          <w:p w14:paraId="3ED7ED61" w14:textId="77777777" w:rsidR="00DA0511" w:rsidRPr="004E1F24" w:rsidRDefault="00DA0511" w:rsidP="00DA0511">
            <w:pPr>
              <w:contextualSpacing/>
              <w:jc w:val="center"/>
              <w:rPr>
                <w:color w:val="000000"/>
              </w:rPr>
            </w:pPr>
            <w:r w:rsidRPr="004E1F24">
              <w:rPr>
                <w:color w:val="000000"/>
              </w:rPr>
              <w:t>E/I</w:t>
            </w:r>
          </w:p>
        </w:tc>
        <w:tc>
          <w:tcPr>
            <w:tcW w:w="1624" w:type="dxa"/>
            <w:tcBorders>
              <w:top w:val="single" w:sz="12" w:space="0" w:color="auto"/>
            </w:tcBorders>
            <w:noWrap/>
          </w:tcPr>
          <w:p w14:paraId="7CBA6DF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284.2</w:t>
            </w:r>
          </w:p>
        </w:tc>
        <w:tc>
          <w:tcPr>
            <w:tcW w:w="4950" w:type="dxa"/>
            <w:tcBorders>
              <w:top w:val="single" w:sz="12" w:space="0" w:color="auto"/>
            </w:tcBorders>
            <w:noWrap/>
          </w:tcPr>
          <w:p w14:paraId="171A7541" w14:textId="77777777" w:rsidR="00DA0511" w:rsidRPr="004E1F24" w:rsidRDefault="00DA0511" w:rsidP="00DA0511">
            <w:pPr>
              <w:contextualSpacing/>
              <w:rPr>
                <w:color w:val="000000"/>
              </w:rPr>
            </w:pPr>
            <w:r w:rsidRPr="004E1F24">
              <w:rPr>
                <w:color w:val="000000"/>
              </w:rPr>
              <w:t>Operational reserve. Was included in 2010 exports</w:t>
            </w:r>
          </w:p>
        </w:tc>
      </w:tr>
      <w:tr w:rsidR="00DA0511" w:rsidRPr="004E1F24" w14:paraId="662A1A0E" w14:textId="77777777" w:rsidTr="00965781">
        <w:trPr>
          <w:cantSplit/>
        </w:trPr>
        <w:tc>
          <w:tcPr>
            <w:tcW w:w="720" w:type="dxa"/>
            <w:vMerge/>
            <w:tcBorders>
              <w:bottom w:val="single" w:sz="12" w:space="0" w:color="auto"/>
            </w:tcBorders>
            <w:noWrap/>
          </w:tcPr>
          <w:p w14:paraId="3F38219D" w14:textId="77777777" w:rsidR="00DA0511" w:rsidRPr="004E1F24" w:rsidRDefault="00DA0511" w:rsidP="00DA0511">
            <w:pPr>
              <w:contextualSpacing/>
              <w:jc w:val="center"/>
            </w:pPr>
          </w:p>
        </w:tc>
        <w:tc>
          <w:tcPr>
            <w:tcW w:w="2340" w:type="dxa"/>
            <w:tcBorders>
              <w:bottom w:val="single" w:sz="12" w:space="0" w:color="auto"/>
            </w:tcBorders>
            <w:noWrap/>
          </w:tcPr>
          <w:p w14:paraId="676E5195" w14:textId="77777777" w:rsidR="00DA0511" w:rsidRPr="004E1F24" w:rsidRDefault="00DA0511" w:rsidP="00DA0511">
            <w:pPr>
              <w:contextualSpacing/>
            </w:pPr>
            <w:r w:rsidRPr="004E1F24">
              <w:t>United Kingdom</w:t>
            </w:r>
          </w:p>
        </w:tc>
        <w:tc>
          <w:tcPr>
            <w:tcW w:w="768" w:type="dxa"/>
            <w:tcBorders>
              <w:bottom w:val="single" w:sz="12" w:space="0" w:color="auto"/>
            </w:tcBorders>
            <w:noWrap/>
          </w:tcPr>
          <w:p w14:paraId="0E3CC142" w14:textId="77777777" w:rsidR="00DA0511" w:rsidRPr="004E1F24" w:rsidRDefault="00DA0511" w:rsidP="00DA0511">
            <w:pPr>
              <w:contextualSpacing/>
              <w:jc w:val="center"/>
            </w:pPr>
            <w:r w:rsidRPr="004E1F24">
              <w:t>C/II</w:t>
            </w:r>
          </w:p>
        </w:tc>
        <w:tc>
          <w:tcPr>
            <w:tcW w:w="1624" w:type="dxa"/>
            <w:tcBorders>
              <w:bottom w:val="single" w:sz="12" w:space="0" w:color="auto"/>
            </w:tcBorders>
            <w:noWrap/>
          </w:tcPr>
          <w:p w14:paraId="4BCECBA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1.2</w:t>
            </w:r>
          </w:p>
        </w:tc>
        <w:tc>
          <w:tcPr>
            <w:tcW w:w="4950" w:type="dxa"/>
            <w:tcBorders>
              <w:bottom w:val="single" w:sz="12" w:space="0" w:color="auto"/>
            </w:tcBorders>
            <w:noWrap/>
          </w:tcPr>
          <w:p w14:paraId="5768AFB8" w14:textId="77777777" w:rsidR="00DA0511" w:rsidRPr="004E1F24" w:rsidRDefault="00DA0511" w:rsidP="00DA0511">
            <w:pPr>
              <w:contextualSpacing/>
            </w:pPr>
            <w:r w:rsidRPr="004E1F24">
              <w:t>Export for feedstock in future years</w:t>
            </w:r>
          </w:p>
        </w:tc>
      </w:tr>
      <w:tr w:rsidR="00DA0511" w:rsidRPr="004E1F24" w14:paraId="4F6AB6E8" w14:textId="77777777" w:rsidTr="00965781">
        <w:trPr>
          <w:cantSplit/>
        </w:trPr>
        <w:tc>
          <w:tcPr>
            <w:tcW w:w="720" w:type="dxa"/>
            <w:vMerge w:val="restart"/>
            <w:tcBorders>
              <w:top w:val="single" w:sz="12" w:space="0" w:color="auto"/>
            </w:tcBorders>
            <w:noWrap/>
          </w:tcPr>
          <w:p w14:paraId="783680B8" w14:textId="77777777" w:rsidR="00DA0511" w:rsidRPr="004E1F24" w:rsidRDefault="00DA0511" w:rsidP="00DA0511">
            <w:pPr>
              <w:contextualSpacing/>
              <w:jc w:val="center"/>
            </w:pPr>
            <w:r w:rsidRPr="004E1F24">
              <w:t>2008</w:t>
            </w:r>
          </w:p>
        </w:tc>
        <w:tc>
          <w:tcPr>
            <w:tcW w:w="2340" w:type="dxa"/>
            <w:vMerge w:val="restart"/>
            <w:tcBorders>
              <w:top w:val="single" w:sz="12" w:space="0" w:color="auto"/>
            </w:tcBorders>
            <w:noWrap/>
          </w:tcPr>
          <w:p w14:paraId="5DF519CA" w14:textId="77777777" w:rsidR="00DA0511" w:rsidRPr="004E1F24" w:rsidRDefault="00DA0511" w:rsidP="00DA0511">
            <w:pPr>
              <w:contextualSpacing/>
            </w:pPr>
            <w:r w:rsidRPr="004E1F24">
              <w:t>European Union</w:t>
            </w:r>
          </w:p>
        </w:tc>
        <w:tc>
          <w:tcPr>
            <w:tcW w:w="768" w:type="dxa"/>
            <w:tcBorders>
              <w:top w:val="single" w:sz="12" w:space="0" w:color="auto"/>
            </w:tcBorders>
            <w:noWrap/>
          </w:tcPr>
          <w:p w14:paraId="1EEB3978" w14:textId="77777777" w:rsidR="00DA0511" w:rsidRPr="004E1F24" w:rsidRDefault="00DA0511" w:rsidP="00DA0511">
            <w:pPr>
              <w:contextualSpacing/>
              <w:jc w:val="center"/>
            </w:pPr>
            <w:r w:rsidRPr="004E1F24">
              <w:t>C/II</w:t>
            </w:r>
          </w:p>
        </w:tc>
        <w:tc>
          <w:tcPr>
            <w:tcW w:w="1624" w:type="dxa"/>
            <w:tcBorders>
              <w:top w:val="single" w:sz="12" w:space="0" w:color="auto"/>
            </w:tcBorders>
            <w:noWrap/>
          </w:tcPr>
          <w:p w14:paraId="41087754"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0.4</w:t>
            </w:r>
          </w:p>
        </w:tc>
        <w:tc>
          <w:tcPr>
            <w:tcW w:w="4950" w:type="dxa"/>
            <w:tcBorders>
              <w:top w:val="single" w:sz="12" w:space="0" w:color="auto"/>
            </w:tcBorders>
            <w:noWrap/>
          </w:tcPr>
          <w:p w14:paraId="7CD696F9" w14:textId="77777777" w:rsidR="00DA0511" w:rsidRPr="004E1F24" w:rsidRDefault="00DA0511" w:rsidP="00DA0511">
            <w:pPr>
              <w:contextualSpacing/>
            </w:pPr>
            <w:r w:rsidRPr="004E1F24">
              <w:t>Feedstock uses or for export for feedstock</w:t>
            </w:r>
          </w:p>
        </w:tc>
      </w:tr>
      <w:tr w:rsidR="00DA0511" w:rsidRPr="004E1F24" w14:paraId="5558857D" w14:textId="77777777" w:rsidTr="00965781">
        <w:trPr>
          <w:cantSplit/>
        </w:trPr>
        <w:tc>
          <w:tcPr>
            <w:tcW w:w="720" w:type="dxa"/>
            <w:vMerge/>
            <w:tcBorders>
              <w:bottom w:val="single" w:sz="12" w:space="0" w:color="auto"/>
            </w:tcBorders>
            <w:noWrap/>
          </w:tcPr>
          <w:p w14:paraId="4BF7C436" w14:textId="77777777" w:rsidR="00DA0511" w:rsidRPr="004E1F24" w:rsidRDefault="00DA0511" w:rsidP="00DA0511">
            <w:pPr>
              <w:contextualSpacing/>
              <w:jc w:val="center"/>
              <w:rPr>
                <w:color w:val="000000"/>
              </w:rPr>
            </w:pPr>
          </w:p>
        </w:tc>
        <w:tc>
          <w:tcPr>
            <w:tcW w:w="2340" w:type="dxa"/>
            <w:vMerge/>
            <w:tcBorders>
              <w:bottom w:val="single" w:sz="12" w:space="0" w:color="auto"/>
            </w:tcBorders>
            <w:noWrap/>
          </w:tcPr>
          <w:p w14:paraId="7B2F34F7" w14:textId="77777777" w:rsidR="00DA0511" w:rsidRPr="004E1F24" w:rsidRDefault="00DA0511" w:rsidP="00DA0511">
            <w:pPr>
              <w:contextualSpacing/>
              <w:rPr>
                <w:color w:val="000000"/>
              </w:rPr>
            </w:pPr>
          </w:p>
        </w:tc>
        <w:tc>
          <w:tcPr>
            <w:tcW w:w="768" w:type="dxa"/>
            <w:tcBorders>
              <w:bottom w:val="single" w:sz="12" w:space="0" w:color="auto"/>
            </w:tcBorders>
            <w:noWrap/>
          </w:tcPr>
          <w:p w14:paraId="5D0FD067" w14:textId="77777777" w:rsidR="00DA0511" w:rsidRPr="004E1F24" w:rsidRDefault="00DA0511" w:rsidP="00DA0511">
            <w:pPr>
              <w:contextualSpacing/>
              <w:jc w:val="center"/>
              <w:rPr>
                <w:color w:val="000000"/>
              </w:rPr>
            </w:pPr>
            <w:r w:rsidRPr="004E1F24">
              <w:rPr>
                <w:color w:val="000000"/>
              </w:rPr>
              <w:t>E/I</w:t>
            </w:r>
          </w:p>
        </w:tc>
        <w:tc>
          <w:tcPr>
            <w:tcW w:w="1624" w:type="dxa"/>
            <w:tcBorders>
              <w:bottom w:val="single" w:sz="12" w:space="0" w:color="auto"/>
            </w:tcBorders>
            <w:noWrap/>
          </w:tcPr>
          <w:p w14:paraId="42BAF62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90.7</w:t>
            </w:r>
          </w:p>
        </w:tc>
        <w:tc>
          <w:tcPr>
            <w:tcW w:w="4950" w:type="dxa"/>
            <w:tcBorders>
              <w:bottom w:val="single" w:sz="12" w:space="0" w:color="auto"/>
            </w:tcBorders>
            <w:noWrap/>
          </w:tcPr>
          <w:p w14:paraId="198318BB" w14:textId="77777777" w:rsidR="00DA0511" w:rsidRPr="004E1F24" w:rsidRDefault="00DA0511" w:rsidP="00DA0511">
            <w:pPr>
              <w:contextualSpacing/>
              <w:rPr>
                <w:color w:val="000000"/>
              </w:rPr>
            </w:pPr>
            <w:r w:rsidRPr="004E1F24">
              <w:rPr>
                <w:color w:val="000000"/>
              </w:rPr>
              <w:t>Exported in subsequent years.</w:t>
            </w:r>
          </w:p>
        </w:tc>
      </w:tr>
      <w:tr w:rsidR="00DA0511" w:rsidRPr="004E1F24" w14:paraId="4EE474C4" w14:textId="77777777" w:rsidTr="00965781">
        <w:trPr>
          <w:cantSplit/>
        </w:trPr>
        <w:tc>
          <w:tcPr>
            <w:tcW w:w="720" w:type="dxa"/>
            <w:vMerge w:val="restart"/>
            <w:tcBorders>
              <w:top w:val="single" w:sz="12" w:space="0" w:color="auto"/>
            </w:tcBorders>
            <w:noWrap/>
          </w:tcPr>
          <w:p w14:paraId="4005F828" w14:textId="77777777" w:rsidR="00DA0511" w:rsidRPr="004E1F24" w:rsidRDefault="00DA0511" w:rsidP="00DA0511">
            <w:pPr>
              <w:contextualSpacing/>
              <w:jc w:val="center"/>
            </w:pPr>
            <w:r w:rsidRPr="004E1F24">
              <w:t>2007</w:t>
            </w:r>
          </w:p>
        </w:tc>
        <w:tc>
          <w:tcPr>
            <w:tcW w:w="2340" w:type="dxa"/>
            <w:tcBorders>
              <w:top w:val="single" w:sz="12" w:space="0" w:color="auto"/>
            </w:tcBorders>
            <w:noWrap/>
          </w:tcPr>
          <w:p w14:paraId="400DF803" w14:textId="77777777" w:rsidR="00DA0511" w:rsidRPr="004E1F24" w:rsidRDefault="00DA0511" w:rsidP="00DA0511">
            <w:pPr>
              <w:contextualSpacing/>
            </w:pPr>
            <w:r w:rsidRPr="004E1F24">
              <w:t>China</w:t>
            </w:r>
          </w:p>
        </w:tc>
        <w:tc>
          <w:tcPr>
            <w:tcW w:w="768" w:type="dxa"/>
            <w:tcBorders>
              <w:top w:val="single" w:sz="12" w:space="0" w:color="auto"/>
            </w:tcBorders>
            <w:noWrap/>
          </w:tcPr>
          <w:p w14:paraId="72F070FD" w14:textId="77777777" w:rsidR="00DA0511" w:rsidRPr="004E1F24" w:rsidRDefault="00DA0511" w:rsidP="00DA0511">
            <w:pPr>
              <w:contextualSpacing/>
              <w:jc w:val="center"/>
            </w:pPr>
            <w:r w:rsidRPr="004E1F24">
              <w:t>B/I</w:t>
            </w:r>
          </w:p>
        </w:tc>
        <w:tc>
          <w:tcPr>
            <w:tcW w:w="1624" w:type="dxa"/>
            <w:tcBorders>
              <w:top w:val="single" w:sz="12" w:space="0" w:color="auto"/>
            </w:tcBorders>
            <w:noWrap/>
          </w:tcPr>
          <w:p w14:paraId="0D2B9B51"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0.1</w:t>
            </w:r>
          </w:p>
        </w:tc>
        <w:tc>
          <w:tcPr>
            <w:tcW w:w="4950" w:type="dxa"/>
            <w:tcBorders>
              <w:top w:val="single" w:sz="12" w:space="0" w:color="auto"/>
            </w:tcBorders>
            <w:noWrap/>
          </w:tcPr>
          <w:p w14:paraId="5CF21A36" w14:textId="77777777" w:rsidR="00DA0511" w:rsidRPr="004E1F24" w:rsidRDefault="00DA0511" w:rsidP="00DA0511">
            <w:pPr>
              <w:contextualSpacing/>
            </w:pPr>
            <w:r w:rsidRPr="004E1F24">
              <w:t>Export for basic domestic needs of Article 5 parties</w:t>
            </w:r>
          </w:p>
        </w:tc>
      </w:tr>
      <w:tr w:rsidR="00DA0511" w:rsidRPr="004E1F24" w14:paraId="68723259" w14:textId="77777777" w:rsidTr="00965781">
        <w:trPr>
          <w:cantSplit/>
        </w:trPr>
        <w:tc>
          <w:tcPr>
            <w:tcW w:w="720" w:type="dxa"/>
            <w:vMerge/>
            <w:noWrap/>
          </w:tcPr>
          <w:p w14:paraId="2D60534E" w14:textId="77777777" w:rsidR="00DA0511" w:rsidRPr="004E1F24" w:rsidRDefault="00DA0511" w:rsidP="00DA0511">
            <w:pPr>
              <w:contextualSpacing/>
              <w:jc w:val="center"/>
            </w:pPr>
          </w:p>
        </w:tc>
        <w:tc>
          <w:tcPr>
            <w:tcW w:w="2340" w:type="dxa"/>
            <w:noWrap/>
          </w:tcPr>
          <w:p w14:paraId="6368917A" w14:textId="77777777" w:rsidR="00DA0511" w:rsidRPr="004E1F24" w:rsidRDefault="00DA0511" w:rsidP="00DA0511">
            <w:pPr>
              <w:contextualSpacing/>
            </w:pPr>
            <w:r w:rsidRPr="004E1F24">
              <w:t>Romania</w:t>
            </w:r>
          </w:p>
        </w:tc>
        <w:tc>
          <w:tcPr>
            <w:tcW w:w="768" w:type="dxa"/>
            <w:noWrap/>
          </w:tcPr>
          <w:p w14:paraId="3DA1F3BA" w14:textId="77777777" w:rsidR="00DA0511" w:rsidRPr="004E1F24" w:rsidRDefault="00DA0511" w:rsidP="00DA0511">
            <w:pPr>
              <w:contextualSpacing/>
              <w:jc w:val="center"/>
            </w:pPr>
            <w:r w:rsidRPr="004E1F24">
              <w:t>B/II</w:t>
            </w:r>
          </w:p>
        </w:tc>
        <w:tc>
          <w:tcPr>
            <w:tcW w:w="1624" w:type="dxa"/>
            <w:noWrap/>
          </w:tcPr>
          <w:p w14:paraId="090FEA76"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34.6</w:t>
            </w:r>
          </w:p>
        </w:tc>
        <w:tc>
          <w:tcPr>
            <w:tcW w:w="4950" w:type="dxa"/>
            <w:noWrap/>
          </w:tcPr>
          <w:p w14:paraId="42A253B6" w14:textId="77777777" w:rsidR="00DA0511" w:rsidRPr="004E1F24" w:rsidRDefault="00DA0511" w:rsidP="00DA0511">
            <w:pPr>
              <w:contextualSpacing/>
            </w:pPr>
            <w:r w:rsidRPr="004E1F24">
              <w:t>Destruction</w:t>
            </w:r>
          </w:p>
        </w:tc>
      </w:tr>
      <w:tr w:rsidR="00DA0511" w:rsidRPr="004E1F24" w14:paraId="4B842178" w14:textId="77777777" w:rsidTr="00965781">
        <w:trPr>
          <w:cantSplit/>
        </w:trPr>
        <w:tc>
          <w:tcPr>
            <w:tcW w:w="720" w:type="dxa"/>
            <w:vMerge/>
            <w:noWrap/>
          </w:tcPr>
          <w:p w14:paraId="00027A3F" w14:textId="77777777" w:rsidR="00DA0511" w:rsidRPr="004E1F24" w:rsidRDefault="00DA0511" w:rsidP="00DA0511">
            <w:pPr>
              <w:contextualSpacing/>
              <w:jc w:val="center"/>
            </w:pPr>
          </w:p>
        </w:tc>
        <w:tc>
          <w:tcPr>
            <w:tcW w:w="2340" w:type="dxa"/>
            <w:noWrap/>
          </w:tcPr>
          <w:p w14:paraId="7A18644D" w14:textId="77777777" w:rsidR="00DA0511" w:rsidRPr="004E1F24" w:rsidRDefault="00DA0511" w:rsidP="00DA0511">
            <w:pPr>
              <w:contextualSpacing/>
            </w:pPr>
            <w:r w:rsidRPr="004E1F24">
              <w:t>United Kingdom</w:t>
            </w:r>
          </w:p>
        </w:tc>
        <w:tc>
          <w:tcPr>
            <w:tcW w:w="768" w:type="dxa"/>
            <w:noWrap/>
          </w:tcPr>
          <w:p w14:paraId="14CCDEA1" w14:textId="77777777" w:rsidR="00DA0511" w:rsidRPr="004E1F24" w:rsidRDefault="00DA0511" w:rsidP="00DA0511">
            <w:pPr>
              <w:contextualSpacing/>
              <w:jc w:val="center"/>
            </w:pPr>
            <w:r w:rsidRPr="004E1F24">
              <w:t>B/II</w:t>
            </w:r>
          </w:p>
        </w:tc>
        <w:tc>
          <w:tcPr>
            <w:tcW w:w="1624" w:type="dxa"/>
            <w:noWrap/>
          </w:tcPr>
          <w:p w14:paraId="1285831C"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1,901.9</w:t>
            </w:r>
          </w:p>
        </w:tc>
        <w:tc>
          <w:tcPr>
            <w:tcW w:w="4950" w:type="dxa"/>
            <w:noWrap/>
          </w:tcPr>
          <w:p w14:paraId="27037AA0" w14:textId="77777777" w:rsidR="00DA0511" w:rsidRPr="004E1F24" w:rsidRDefault="00DA0511" w:rsidP="00DA0511">
            <w:pPr>
              <w:contextualSpacing/>
            </w:pPr>
            <w:r w:rsidRPr="004E1F24">
              <w:t>Destruction/feedstock uses or for export for feedstock</w:t>
            </w:r>
          </w:p>
        </w:tc>
      </w:tr>
      <w:tr w:rsidR="00DA0511" w:rsidRPr="004E1F24" w14:paraId="1F09641A" w14:textId="77777777" w:rsidTr="00965781">
        <w:trPr>
          <w:cantSplit/>
        </w:trPr>
        <w:tc>
          <w:tcPr>
            <w:tcW w:w="720" w:type="dxa"/>
            <w:vMerge/>
            <w:noWrap/>
          </w:tcPr>
          <w:p w14:paraId="2704CE2A" w14:textId="77777777" w:rsidR="00DA0511" w:rsidRPr="004E1F24" w:rsidRDefault="00DA0511" w:rsidP="00DA0511">
            <w:pPr>
              <w:keepNext/>
              <w:contextualSpacing/>
              <w:jc w:val="center"/>
            </w:pPr>
          </w:p>
        </w:tc>
        <w:tc>
          <w:tcPr>
            <w:tcW w:w="2340" w:type="dxa"/>
            <w:vMerge w:val="restart"/>
            <w:tcBorders>
              <w:bottom w:val="single" w:sz="4" w:space="0" w:color="auto"/>
            </w:tcBorders>
            <w:noWrap/>
          </w:tcPr>
          <w:p w14:paraId="7E65E55D" w14:textId="77777777" w:rsidR="00DA0511" w:rsidRPr="004E1F24" w:rsidRDefault="00DA0511" w:rsidP="00DA0511">
            <w:pPr>
              <w:keepNext/>
              <w:contextualSpacing/>
            </w:pPr>
            <w:r w:rsidRPr="004E1F24">
              <w:t>United States</w:t>
            </w:r>
          </w:p>
        </w:tc>
        <w:tc>
          <w:tcPr>
            <w:tcW w:w="768" w:type="dxa"/>
            <w:tcBorders>
              <w:bottom w:val="single" w:sz="4" w:space="0" w:color="auto"/>
            </w:tcBorders>
            <w:noWrap/>
          </w:tcPr>
          <w:p w14:paraId="261D2543" w14:textId="77777777" w:rsidR="00DA0511" w:rsidRPr="004E1F24" w:rsidRDefault="00DA0511" w:rsidP="00DA0511">
            <w:pPr>
              <w:keepNext/>
              <w:contextualSpacing/>
              <w:jc w:val="center"/>
            </w:pPr>
            <w:r w:rsidRPr="004E1F24">
              <w:t>C/II</w:t>
            </w:r>
          </w:p>
        </w:tc>
        <w:tc>
          <w:tcPr>
            <w:tcW w:w="1624" w:type="dxa"/>
            <w:tcBorders>
              <w:bottom w:val="single" w:sz="4" w:space="0" w:color="auto"/>
            </w:tcBorders>
            <w:noWrap/>
          </w:tcPr>
          <w:p w14:paraId="472B3436" w14:textId="77777777" w:rsidR="00DA0511" w:rsidRPr="004E1F24" w:rsidRDefault="00DA0511" w:rsidP="00DA0511">
            <w:pPr>
              <w:keepNext/>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2.7</w:t>
            </w:r>
          </w:p>
        </w:tc>
        <w:tc>
          <w:tcPr>
            <w:tcW w:w="4950" w:type="dxa"/>
            <w:tcBorders>
              <w:bottom w:val="single" w:sz="4" w:space="0" w:color="auto"/>
            </w:tcBorders>
            <w:noWrap/>
          </w:tcPr>
          <w:p w14:paraId="5F7ED049" w14:textId="77777777" w:rsidR="00DA0511" w:rsidRPr="004E1F24" w:rsidRDefault="00DA0511" w:rsidP="00DA0511">
            <w:pPr>
              <w:keepNext/>
              <w:contextualSpacing/>
            </w:pPr>
            <w:r w:rsidRPr="004E1F24">
              <w:t>Destruction</w:t>
            </w:r>
          </w:p>
        </w:tc>
      </w:tr>
      <w:tr w:rsidR="00DA0511" w:rsidRPr="004E1F24" w14:paraId="0F7D2F50" w14:textId="77777777" w:rsidTr="00965781">
        <w:trPr>
          <w:cantSplit/>
        </w:trPr>
        <w:tc>
          <w:tcPr>
            <w:tcW w:w="720" w:type="dxa"/>
            <w:vMerge/>
            <w:tcBorders>
              <w:bottom w:val="single" w:sz="12" w:space="0" w:color="auto"/>
            </w:tcBorders>
            <w:noWrap/>
          </w:tcPr>
          <w:p w14:paraId="4651FC48" w14:textId="77777777" w:rsidR="00DA0511" w:rsidRPr="004E1F24" w:rsidRDefault="00DA0511" w:rsidP="00DA0511">
            <w:pPr>
              <w:contextualSpacing/>
              <w:jc w:val="center"/>
            </w:pPr>
          </w:p>
        </w:tc>
        <w:tc>
          <w:tcPr>
            <w:tcW w:w="2340" w:type="dxa"/>
            <w:vMerge/>
            <w:tcBorders>
              <w:top w:val="single" w:sz="4" w:space="0" w:color="auto"/>
              <w:bottom w:val="single" w:sz="12" w:space="0" w:color="auto"/>
            </w:tcBorders>
            <w:noWrap/>
          </w:tcPr>
          <w:p w14:paraId="524830E5" w14:textId="77777777" w:rsidR="00DA0511" w:rsidRPr="004E1F24" w:rsidRDefault="00DA0511" w:rsidP="00DA0511">
            <w:pPr>
              <w:contextualSpacing/>
            </w:pPr>
          </w:p>
        </w:tc>
        <w:tc>
          <w:tcPr>
            <w:tcW w:w="768" w:type="dxa"/>
            <w:tcBorders>
              <w:top w:val="single" w:sz="4" w:space="0" w:color="auto"/>
              <w:bottom w:val="single" w:sz="12" w:space="0" w:color="auto"/>
            </w:tcBorders>
            <w:noWrap/>
          </w:tcPr>
          <w:p w14:paraId="368899C2" w14:textId="77777777" w:rsidR="00DA0511" w:rsidRPr="004E1F24" w:rsidRDefault="00DA0511" w:rsidP="00DA0511">
            <w:pPr>
              <w:contextualSpacing/>
              <w:jc w:val="center"/>
            </w:pPr>
            <w:r w:rsidRPr="004E1F24">
              <w:t>E/I</w:t>
            </w:r>
          </w:p>
        </w:tc>
        <w:tc>
          <w:tcPr>
            <w:tcW w:w="1624" w:type="dxa"/>
            <w:tcBorders>
              <w:top w:val="single" w:sz="4" w:space="0" w:color="auto"/>
              <w:bottom w:val="single" w:sz="12" w:space="0" w:color="auto"/>
            </w:tcBorders>
            <w:noWrap/>
          </w:tcPr>
          <w:p w14:paraId="317F75C7"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17.5</w:t>
            </w:r>
          </w:p>
        </w:tc>
        <w:tc>
          <w:tcPr>
            <w:tcW w:w="4950" w:type="dxa"/>
            <w:tcBorders>
              <w:top w:val="single" w:sz="4" w:space="0" w:color="auto"/>
              <w:bottom w:val="single" w:sz="12" w:space="0" w:color="auto"/>
            </w:tcBorders>
            <w:noWrap/>
          </w:tcPr>
          <w:p w14:paraId="01D62605" w14:textId="77777777" w:rsidR="00DA0511" w:rsidRPr="004E1F24" w:rsidRDefault="00DA0511" w:rsidP="00DA0511">
            <w:pPr>
              <w:contextualSpacing/>
            </w:pPr>
            <w:r w:rsidRPr="004E1F24">
              <w:t>Export for basic domestic needs of Article 5 parties</w:t>
            </w:r>
          </w:p>
        </w:tc>
      </w:tr>
      <w:tr w:rsidR="00DA0511" w:rsidRPr="004E1F24" w14:paraId="338079C8" w14:textId="77777777" w:rsidTr="00965781">
        <w:trPr>
          <w:cantSplit/>
        </w:trPr>
        <w:tc>
          <w:tcPr>
            <w:tcW w:w="720" w:type="dxa"/>
            <w:vMerge w:val="restart"/>
            <w:tcBorders>
              <w:top w:val="single" w:sz="12" w:space="0" w:color="auto"/>
            </w:tcBorders>
            <w:noWrap/>
          </w:tcPr>
          <w:p w14:paraId="508CCAF5" w14:textId="77777777" w:rsidR="00DA0511" w:rsidRPr="004E1F24" w:rsidRDefault="00DA0511" w:rsidP="00DA0511">
            <w:pPr>
              <w:contextualSpacing/>
              <w:jc w:val="center"/>
            </w:pPr>
            <w:r w:rsidRPr="004E1F24">
              <w:t>2006</w:t>
            </w:r>
          </w:p>
        </w:tc>
        <w:tc>
          <w:tcPr>
            <w:tcW w:w="2340" w:type="dxa"/>
            <w:tcBorders>
              <w:top w:val="single" w:sz="12" w:space="0" w:color="auto"/>
            </w:tcBorders>
            <w:noWrap/>
          </w:tcPr>
          <w:p w14:paraId="44530101" w14:textId="77777777" w:rsidR="00DA0511" w:rsidRPr="004E1F24" w:rsidRDefault="00DA0511" w:rsidP="00DA0511">
            <w:pPr>
              <w:contextualSpacing/>
            </w:pPr>
            <w:r w:rsidRPr="004E1F24">
              <w:t>Czech Republic</w:t>
            </w:r>
          </w:p>
        </w:tc>
        <w:tc>
          <w:tcPr>
            <w:tcW w:w="768" w:type="dxa"/>
            <w:tcBorders>
              <w:top w:val="single" w:sz="12" w:space="0" w:color="auto"/>
            </w:tcBorders>
            <w:noWrap/>
          </w:tcPr>
          <w:p w14:paraId="3F5A61B3" w14:textId="77777777" w:rsidR="00DA0511" w:rsidRPr="004E1F24" w:rsidRDefault="00DA0511" w:rsidP="00DA0511">
            <w:pPr>
              <w:contextualSpacing/>
              <w:jc w:val="center"/>
            </w:pPr>
            <w:r w:rsidRPr="004E1F24">
              <w:t>B/II</w:t>
            </w:r>
          </w:p>
        </w:tc>
        <w:tc>
          <w:tcPr>
            <w:tcW w:w="1624" w:type="dxa"/>
            <w:tcBorders>
              <w:top w:val="single" w:sz="12" w:space="0" w:color="auto"/>
            </w:tcBorders>
            <w:noWrap/>
          </w:tcPr>
          <w:p w14:paraId="0962DDC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67.4</w:t>
            </w:r>
          </w:p>
        </w:tc>
        <w:tc>
          <w:tcPr>
            <w:tcW w:w="4950" w:type="dxa"/>
            <w:tcBorders>
              <w:top w:val="single" w:sz="12" w:space="0" w:color="auto"/>
            </w:tcBorders>
            <w:noWrap/>
          </w:tcPr>
          <w:p w14:paraId="30E3F025" w14:textId="77777777" w:rsidR="00DA0511" w:rsidRPr="004E1F24" w:rsidRDefault="00DA0511" w:rsidP="00DA0511">
            <w:pPr>
              <w:contextualSpacing/>
            </w:pPr>
            <w:r w:rsidRPr="004E1F24">
              <w:t>Destruction</w:t>
            </w:r>
          </w:p>
        </w:tc>
      </w:tr>
      <w:tr w:rsidR="00DA0511" w:rsidRPr="004E1F24" w14:paraId="2854A3AB" w14:textId="77777777" w:rsidTr="00965781">
        <w:trPr>
          <w:cantSplit/>
        </w:trPr>
        <w:tc>
          <w:tcPr>
            <w:tcW w:w="720" w:type="dxa"/>
            <w:vMerge/>
            <w:noWrap/>
          </w:tcPr>
          <w:p w14:paraId="62CCCC4A" w14:textId="77777777" w:rsidR="00DA0511" w:rsidRPr="004E1F24" w:rsidRDefault="00DA0511" w:rsidP="00DA0511">
            <w:pPr>
              <w:contextualSpacing/>
              <w:jc w:val="center"/>
            </w:pPr>
          </w:p>
        </w:tc>
        <w:tc>
          <w:tcPr>
            <w:tcW w:w="2340" w:type="dxa"/>
            <w:noWrap/>
          </w:tcPr>
          <w:p w14:paraId="65C61C88" w14:textId="77777777" w:rsidR="00DA0511" w:rsidRPr="004E1F24" w:rsidRDefault="00DA0511" w:rsidP="00DA0511">
            <w:pPr>
              <w:contextualSpacing/>
            </w:pPr>
            <w:r w:rsidRPr="004E1F24">
              <w:t>India</w:t>
            </w:r>
          </w:p>
        </w:tc>
        <w:tc>
          <w:tcPr>
            <w:tcW w:w="768" w:type="dxa"/>
            <w:noWrap/>
          </w:tcPr>
          <w:p w14:paraId="7C416B96" w14:textId="77777777" w:rsidR="00DA0511" w:rsidRPr="004E1F24" w:rsidRDefault="00DA0511" w:rsidP="00DA0511">
            <w:pPr>
              <w:contextualSpacing/>
              <w:jc w:val="center"/>
            </w:pPr>
            <w:r w:rsidRPr="004E1F24">
              <w:t>A/I</w:t>
            </w:r>
          </w:p>
        </w:tc>
        <w:tc>
          <w:tcPr>
            <w:tcW w:w="1624" w:type="dxa"/>
            <w:noWrap/>
          </w:tcPr>
          <w:p w14:paraId="74C9660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219.8</w:t>
            </w:r>
          </w:p>
        </w:tc>
        <w:tc>
          <w:tcPr>
            <w:tcW w:w="4950" w:type="dxa"/>
            <w:noWrap/>
          </w:tcPr>
          <w:p w14:paraId="6D5D1DFF" w14:textId="77777777" w:rsidR="00DA0511" w:rsidRPr="004E1F24" w:rsidRDefault="00DA0511" w:rsidP="00DA0511">
            <w:pPr>
              <w:contextualSpacing/>
            </w:pPr>
            <w:r w:rsidRPr="004E1F24">
              <w:t>Export for basic domestic needs of Article 5 parties</w:t>
            </w:r>
          </w:p>
        </w:tc>
      </w:tr>
      <w:tr w:rsidR="00DA0511" w:rsidRPr="004E1F24" w14:paraId="66DDE6F6" w14:textId="77777777" w:rsidTr="00965781">
        <w:trPr>
          <w:cantSplit/>
        </w:trPr>
        <w:tc>
          <w:tcPr>
            <w:tcW w:w="720" w:type="dxa"/>
            <w:vMerge/>
            <w:noWrap/>
          </w:tcPr>
          <w:p w14:paraId="52179D7A" w14:textId="77777777" w:rsidR="00DA0511" w:rsidRPr="004E1F24" w:rsidRDefault="00DA0511" w:rsidP="00DA0511">
            <w:pPr>
              <w:contextualSpacing/>
              <w:jc w:val="center"/>
            </w:pPr>
          </w:p>
        </w:tc>
        <w:tc>
          <w:tcPr>
            <w:tcW w:w="2340" w:type="dxa"/>
            <w:noWrap/>
          </w:tcPr>
          <w:p w14:paraId="6F0140A9" w14:textId="77777777" w:rsidR="00DA0511" w:rsidRPr="004E1F24" w:rsidRDefault="00DA0511" w:rsidP="00DA0511">
            <w:pPr>
              <w:contextualSpacing/>
            </w:pPr>
            <w:r w:rsidRPr="004E1F24">
              <w:t>Spain</w:t>
            </w:r>
          </w:p>
        </w:tc>
        <w:tc>
          <w:tcPr>
            <w:tcW w:w="768" w:type="dxa"/>
            <w:noWrap/>
          </w:tcPr>
          <w:p w14:paraId="1E1A9074" w14:textId="77777777" w:rsidR="00DA0511" w:rsidRPr="004E1F24" w:rsidRDefault="00DA0511" w:rsidP="00DA0511">
            <w:pPr>
              <w:contextualSpacing/>
              <w:jc w:val="center"/>
            </w:pPr>
            <w:r w:rsidRPr="004E1F24">
              <w:t>B/II</w:t>
            </w:r>
          </w:p>
        </w:tc>
        <w:tc>
          <w:tcPr>
            <w:tcW w:w="1624" w:type="dxa"/>
            <w:noWrap/>
          </w:tcPr>
          <w:p w14:paraId="7C246BC2"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136.4</w:t>
            </w:r>
          </w:p>
        </w:tc>
        <w:tc>
          <w:tcPr>
            <w:tcW w:w="4950" w:type="dxa"/>
            <w:noWrap/>
          </w:tcPr>
          <w:p w14:paraId="1C46E578" w14:textId="77777777" w:rsidR="00DA0511" w:rsidRPr="004E1F24" w:rsidRDefault="00DA0511" w:rsidP="00DA0511">
            <w:pPr>
              <w:contextualSpacing/>
            </w:pPr>
            <w:r w:rsidRPr="004E1F24">
              <w:t>Destruction</w:t>
            </w:r>
          </w:p>
        </w:tc>
      </w:tr>
      <w:tr w:rsidR="00DA0511" w:rsidRPr="004E1F24" w14:paraId="7A5B985C" w14:textId="77777777" w:rsidTr="00965781">
        <w:trPr>
          <w:cantSplit/>
        </w:trPr>
        <w:tc>
          <w:tcPr>
            <w:tcW w:w="720" w:type="dxa"/>
            <w:vMerge/>
            <w:noWrap/>
          </w:tcPr>
          <w:p w14:paraId="69F25850" w14:textId="77777777" w:rsidR="00DA0511" w:rsidRPr="004E1F24" w:rsidRDefault="00DA0511" w:rsidP="00DA0511">
            <w:pPr>
              <w:contextualSpacing/>
              <w:jc w:val="center"/>
            </w:pPr>
          </w:p>
        </w:tc>
        <w:tc>
          <w:tcPr>
            <w:tcW w:w="2340" w:type="dxa"/>
            <w:noWrap/>
          </w:tcPr>
          <w:p w14:paraId="1132D2F3" w14:textId="77777777" w:rsidR="00DA0511" w:rsidRPr="004E1F24" w:rsidRDefault="00DA0511" w:rsidP="00DA0511">
            <w:pPr>
              <w:contextualSpacing/>
            </w:pPr>
            <w:r w:rsidRPr="004E1F24">
              <w:t>United Kingdom</w:t>
            </w:r>
          </w:p>
        </w:tc>
        <w:tc>
          <w:tcPr>
            <w:tcW w:w="768" w:type="dxa"/>
            <w:noWrap/>
          </w:tcPr>
          <w:p w14:paraId="65D37E9B" w14:textId="77777777" w:rsidR="00DA0511" w:rsidRPr="004E1F24" w:rsidRDefault="00DA0511" w:rsidP="00DA0511">
            <w:pPr>
              <w:contextualSpacing/>
              <w:jc w:val="center"/>
            </w:pPr>
            <w:r w:rsidRPr="004E1F24">
              <w:t>B/II</w:t>
            </w:r>
          </w:p>
        </w:tc>
        <w:tc>
          <w:tcPr>
            <w:tcW w:w="1624" w:type="dxa"/>
            <w:noWrap/>
          </w:tcPr>
          <w:p w14:paraId="7DACE156"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2,214.3</w:t>
            </w:r>
          </w:p>
        </w:tc>
        <w:tc>
          <w:tcPr>
            <w:tcW w:w="4950" w:type="dxa"/>
            <w:noWrap/>
          </w:tcPr>
          <w:p w14:paraId="6C4DA90F" w14:textId="510B88A9" w:rsidR="00DA0511" w:rsidRPr="004E1F24" w:rsidRDefault="00DA0511" w:rsidP="00DA0511">
            <w:pPr>
              <w:contextualSpacing/>
            </w:pPr>
            <w:r w:rsidRPr="004E1F24">
              <w:t>Destruction</w:t>
            </w:r>
            <w:r w:rsidRPr="004E1F24" w:rsidDel="004D4195">
              <w:t xml:space="preserve"> or </w:t>
            </w:r>
            <w:r w:rsidRPr="004E1F24">
              <w:t>feedstock uses or for export for feedstock</w:t>
            </w:r>
          </w:p>
        </w:tc>
      </w:tr>
      <w:tr w:rsidR="00DA0511" w:rsidRPr="004E1F24" w14:paraId="290CCD80" w14:textId="77777777" w:rsidTr="00965781">
        <w:trPr>
          <w:cantSplit/>
        </w:trPr>
        <w:tc>
          <w:tcPr>
            <w:tcW w:w="720" w:type="dxa"/>
            <w:vMerge/>
            <w:tcBorders>
              <w:bottom w:val="single" w:sz="12" w:space="0" w:color="auto"/>
            </w:tcBorders>
            <w:noWrap/>
          </w:tcPr>
          <w:p w14:paraId="26F101A0" w14:textId="77777777" w:rsidR="00DA0511" w:rsidRPr="004E1F24" w:rsidRDefault="00DA0511" w:rsidP="00DA0511">
            <w:pPr>
              <w:contextualSpacing/>
              <w:jc w:val="center"/>
            </w:pPr>
          </w:p>
        </w:tc>
        <w:tc>
          <w:tcPr>
            <w:tcW w:w="2340" w:type="dxa"/>
            <w:tcBorders>
              <w:bottom w:val="single" w:sz="12" w:space="0" w:color="auto"/>
            </w:tcBorders>
            <w:noWrap/>
          </w:tcPr>
          <w:p w14:paraId="06D828E0" w14:textId="77777777" w:rsidR="00DA0511" w:rsidRPr="004E1F24" w:rsidRDefault="00DA0511" w:rsidP="00DA0511">
            <w:pPr>
              <w:contextualSpacing/>
            </w:pPr>
            <w:r w:rsidRPr="004E1F24">
              <w:t>Venezuela (Bolivarian Republic of)</w:t>
            </w:r>
          </w:p>
        </w:tc>
        <w:tc>
          <w:tcPr>
            <w:tcW w:w="768" w:type="dxa"/>
            <w:tcBorders>
              <w:bottom w:val="single" w:sz="12" w:space="0" w:color="auto"/>
            </w:tcBorders>
            <w:noWrap/>
          </w:tcPr>
          <w:p w14:paraId="2DA4D35F" w14:textId="77777777" w:rsidR="00DA0511" w:rsidRPr="004E1F24" w:rsidRDefault="00DA0511" w:rsidP="00DA0511">
            <w:pPr>
              <w:contextualSpacing/>
              <w:jc w:val="center"/>
            </w:pPr>
            <w:r w:rsidRPr="004E1F24">
              <w:t>A/I</w:t>
            </w:r>
          </w:p>
        </w:tc>
        <w:tc>
          <w:tcPr>
            <w:tcW w:w="1624" w:type="dxa"/>
            <w:tcBorders>
              <w:bottom w:val="single" w:sz="12" w:space="0" w:color="auto"/>
            </w:tcBorders>
            <w:noWrap/>
          </w:tcPr>
          <w:p w14:paraId="274DAD9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985.1</w:t>
            </w:r>
          </w:p>
        </w:tc>
        <w:tc>
          <w:tcPr>
            <w:tcW w:w="4950" w:type="dxa"/>
            <w:tcBorders>
              <w:bottom w:val="single" w:sz="12" w:space="0" w:color="auto"/>
            </w:tcBorders>
            <w:noWrap/>
          </w:tcPr>
          <w:p w14:paraId="6A0A5286" w14:textId="77777777" w:rsidR="00DA0511" w:rsidRPr="004E1F24" w:rsidRDefault="00DA0511" w:rsidP="00DA0511">
            <w:pPr>
              <w:contextualSpacing/>
            </w:pPr>
            <w:r w:rsidRPr="004E1F24">
              <w:t>Export for basic domestic needs of Article 5 parties</w:t>
            </w:r>
          </w:p>
        </w:tc>
      </w:tr>
      <w:tr w:rsidR="00DA0511" w:rsidRPr="004E1F24" w14:paraId="7F14A425" w14:textId="77777777" w:rsidTr="00965781">
        <w:trPr>
          <w:cantSplit/>
        </w:trPr>
        <w:tc>
          <w:tcPr>
            <w:tcW w:w="720" w:type="dxa"/>
            <w:tcBorders>
              <w:top w:val="single" w:sz="12" w:space="0" w:color="auto"/>
              <w:bottom w:val="single" w:sz="12" w:space="0" w:color="auto"/>
            </w:tcBorders>
            <w:noWrap/>
          </w:tcPr>
          <w:p w14:paraId="6B3473C6" w14:textId="77777777" w:rsidR="00DA0511" w:rsidRPr="004E1F24" w:rsidRDefault="00DA0511" w:rsidP="00DA0511">
            <w:pPr>
              <w:contextualSpacing/>
              <w:jc w:val="center"/>
            </w:pPr>
            <w:r w:rsidRPr="004E1F24">
              <w:t>2005</w:t>
            </w:r>
          </w:p>
        </w:tc>
        <w:tc>
          <w:tcPr>
            <w:tcW w:w="2340" w:type="dxa"/>
            <w:tcBorders>
              <w:top w:val="single" w:sz="12" w:space="0" w:color="auto"/>
              <w:bottom w:val="single" w:sz="12" w:space="0" w:color="auto"/>
            </w:tcBorders>
            <w:noWrap/>
          </w:tcPr>
          <w:p w14:paraId="564A6FAF" w14:textId="77777777" w:rsidR="00DA0511" w:rsidRPr="004E1F24" w:rsidRDefault="00DA0511" w:rsidP="00DA0511">
            <w:pPr>
              <w:contextualSpacing/>
            </w:pPr>
            <w:r w:rsidRPr="004E1F24">
              <w:t>Venezuela (Bolivarian Republic of)</w:t>
            </w:r>
          </w:p>
        </w:tc>
        <w:tc>
          <w:tcPr>
            <w:tcW w:w="768" w:type="dxa"/>
            <w:tcBorders>
              <w:top w:val="single" w:sz="12" w:space="0" w:color="auto"/>
              <w:bottom w:val="single" w:sz="12" w:space="0" w:color="auto"/>
            </w:tcBorders>
            <w:noWrap/>
          </w:tcPr>
          <w:p w14:paraId="00AB770D" w14:textId="77777777" w:rsidR="00DA0511" w:rsidRPr="004E1F24" w:rsidRDefault="00DA0511" w:rsidP="00DA0511">
            <w:pPr>
              <w:contextualSpacing/>
              <w:jc w:val="center"/>
            </w:pPr>
            <w:r w:rsidRPr="004E1F24">
              <w:t>A/I</w:t>
            </w:r>
          </w:p>
        </w:tc>
        <w:tc>
          <w:tcPr>
            <w:tcW w:w="1624" w:type="dxa"/>
            <w:tcBorders>
              <w:top w:val="single" w:sz="12" w:space="0" w:color="auto"/>
              <w:bottom w:val="single" w:sz="12" w:space="0" w:color="auto"/>
            </w:tcBorders>
            <w:noWrap/>
          </w:tcPr>
          <w:p w14:paraId="4D02E578"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190.0</w:t>
            </w:r>
          </w:p>
        </w:tc>
        <w:tc>
          <w:tcPr>
            <w:tcW w:w="4950" w:type="dxa"/>
            <w:tcBorders>
              <w:top w:val="single" w:sz="12" w:space="0" w:color="auto"/>
              <w:bottom w:val="single" w:sz="12" w:space="0" w:color="auto"/>
            </w:tcBorders>
            <w:noWrap/>
          </w:tcPr>
          <w:p w14:paraId="032A0BD5" w14:textId="77777777" w:rsidR="00DA0511" w:rsidRPr="004E1F24" w:rsidRDefault="00DA0511" w:rsidP="00DA0511">
            <w:pPr>
              <w:contextualSpacing/>
            </w:pPr>
            <w:r w:rsidRPr="004E1F24">
              <w:t>Feedstock uses or for export for feedstock</w:t>
            </w:r>
          </w:p>
        </w:tc>
      </w:tr>
      <w:tr w:rsidR="00DA0511" w:rsidRPr="004E1F24" w14:paraId="38318D42" w14:textId="77777777" w:rsidTr="00965781">
        <w:trPr>
          <w:cantSplit/>
        </w:trPr>
        <w:tc>
          <w:tcPr>
            <w:tcW w:w="720" w:type="dxa"/>
            <w:vMerge w:val="restart"/>
            <w:tcBorders>
              <w:top w:val="single" w:sz="12" w:space="0" w:color="auto"/>
            </w:tcBorders>
            <w:noWrap/>
          </w:tcPr>
          <w:p w14:paraId="55EA215E" w14:textId="77777777" w:rsidR="00DA0511" w:rsidRPr="004E1F24" w:rsidRDefault="00DA0511" w:rsidP="00DA0511">
            <w:pPr>
              <w:contextualSpacing/>
              <w:jc w:val="center"/>
            </w:pPr>
            <w:r w:rsidRPr="004E1F24">
              <w:t>2004</w:t>
            </w:r>
          </w:p>
        </w:tc>
        <w:tc>
          <w:tcPr>
            <w:tcW w:w="2340" w:type="dxa"/>
            <w:tcBorders>
              <w:top w:val="single" w:sz="12" w:space="0" w:color="auto"/>
            </w:tcBorders>
            <w:noWrap/>
          </w:tcPr>
          <w:p w14:paraId="120F02B8" w14:textId="77777777" w:rsidR="00DA0511" w:rsidRPr="004E1F24" w:rsidRDefault="00DA0511" w:rsidP="00DA0511">
            <w:pPr>
              <w:contextualSpacing/>
            </w:pPr>
            <w:r w:rsidRPr="004E1F24">
              <w:t>Netherlands</w:t>
            </w:r>
          </w:p>
        </w:tc>
        <w:tc>
          <w:tcPr>
            <w:tcW w:w="768" w:type="dxa"/>
            <w:tcBorders>
              <w:top w:val="single" w:sz="12" w:space="0" w:color="auto"/>
            </w:tcBorders>
            <w:noWrap/>
          </w:tcPr>
          <w:p w14:paraId="64E81213" w14:textId="77777777" w:rsidR="00DA0511" w:rsidRPr="004E1F24" w:rsidRDefault="00DA0511" w:rsidP="00DA0511">
            <w:pPr>
              <w:contextualSpacing/>
              <w:jc w:val="center"/>
            </w:pPr>
            <w:r w:rsidRPr="004E1F24">
              <w:t>B/I</w:t>
            </w:r>
          </w:p>
        </w:tc>
        <w:tc>
          <w:tcPr>
            <w:tcW w:w="1624" w:type="dxa"/>
            <w:tcBorders>
              <w:top w:val="single" w:sz="12" w:space="0" w:color="auto"/>
            </w:tcBorders>
            <w:noWrap/>
          </w:tcPr>
          <w:p w14:paraId="360A5CD0"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2.0</w:t>
            </w:r>
          </w:p>
        </w:tc>
        <w:tc>
          <w:tcPr>
            <w:tcW w:w="4950" w:type="dxa"/>
            <w:tcBorders>
              <w:top w:val="single" w:sz="12" w:space="0" w:color="auto"/>
            </w:tcBorders>
            <w:noWrap/>
          </w:tcPr>
          <w:p w14:paraId="46975F58" w14:textId="77777777" w:rsidR="00DA0511" w:rsidRPr="004E1F24" w:rsidRDefault="00DA0511" w:rsidP="00DA0511">
            <w:pPr>
              <w:contextualSpacing/>
            </w:pPr>
            <w:r w:rsidRPr="004E1F24">
              <w:t>Destruction</w:t>
            </w:r>
          </w:p>
        </w:tc>
      </w:tr>
      <w:tr w:rsidR="00DA0511" w:rsidRPr="004E1F24" w14:paraId="691C5942" w14:textId="77777777" w:rsidTr="00965781">
        <w:trPr>
          <w:cantSplit/>
        </w:trPr>
        <w:tc>
          <w:tcPr>
            <w:tcW w:w="720" w:type="dxa"/>
            <w:vMerge/>
            <w:noWrap/>
          </w:tcPr>
          <w:p w14:paraId="6004F218" w14:textId="77777777" w:rsidR="00DA0511" w:rsidRPr="004E1F24" w:rsidRDefault="00DA0511" w:rsidP="00DA0511">
            <w:pPr>
              <w:keepNext/>
              <w:contextualSpacing/>
              <w:jc w:val="center"/>
            </w:pPr>
          </w:p>
        </w:tc>
        <w:tc>
          <w:tcPr>
            <w:tcW w:w="2340" w:type="dxa"/>
            <w:vMerge w:val="restart"/>
            <w:noWrap/>
          </w:tcPr>
          <w:p w14:paraId="38C869BF" w14:textId="77777777" w:rsidR="00DA0511" w:rsidRPr="004E1F24" w:rsidRDefault="00DA0511" w:rsidP="00DA0511">
            <w:pPr>
              <w:keepNext/>
              <w:contextualSpacing/>
            </w:pPr>
            <w:r w:rsidRPr="004E1F24">
              <w:t>United States</w:t>
            </w:r>
          </w:p>
        </w:tc>
        <w:tc>
          <w:tcPr>
            <w:tcW w:w="768" w:type="dxa"/>
            <w:noWrap/>
          </w:tcPr>
          <w:p w14:paraId="7B8D94DB" w14:textId="77777777" w:rsidR="00DA0511" w:rsidRPr="004E1F24" w:rsidRDefault="00DA0511" w:rsidP="00DA0511">
            <w:pPr>
              <w:keepNext/>
              <w:contextualSpacing/>
              <w:jc w:val="center"/>
            </w:pPr>
            <w:r w:rsidRPr="004E1F24">
              <w:t>B/III</w:t>
            </w:r>
          </w:p>
        </w:tc>
        <w:tc>
          <w:tcPr>
            <w:tcW w:w="1624" w:type="dxa"/>
            <w:noWrap/>
          </w:tcPr>
          <w:p w14:paraId="019498E9" w14:textId="77777777" w:rsidR="00DA0511" w:rsidRPr="004E1F24" w:rsidRDefault="00DA0511" w:rsidP="00DA0511">
            <w:pPr>
              <w:keepNext/>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0.5</w:t>
            </w:r>
          </w:p>
        </w:tc>
        <w:tc>
          <w:tcPr>
            <w:tcW w:w="4950" w:type="dxa"/>
            <w:vMerge w:val="restart"/>
            <w:noWrap/>
          </w:tcPr>
          <w:p w14:paraId="3CBAE628" w14:textId="77777777" w:rsidR="00DA0511" w:rsidRPr="004E1F24" w:rsidRDefault="00DA0511" w:rsidP="00DA0511">
            <w:pPr>
              <w:keepNext/>
              <w:contextualSpacing/>
            </w:pPr>
            <w:r w:rsidRPr="004E1F24">
              <w:t>Export for basic domestic needs of Article 5 parties</w:t>
            </w:r>
          </w:p>
        </w:tc>
      </w:tr>
      <w:tr w:rsidR="00DA0511" w:rsidRPr="004E1F24" w14:paraId="0B5C2962" w14:textId="77777777" w:rsidTr="00965781">
        <w:trPr>
          <w:cantSplit/>
        </w:trPr>
        <w:tc>
          <w:tcPr>
            <w:tcW w:w="720" w:type="dxa"/>
            <w:vMerge/>
            <w:tcBorders>
              <w:bottom w:val="single" w:sz="12" w:space="0" w:color="auto"/>
            </w:tcBorders>
            <w:noWrap/>
          </w:tcPr>
          <w:p w14:paraId="7F991E47" w14:textId="77777777" w:rsidR="00DA0511" w:rsidRPr="004E1F24" w:rsidRDefault="00DA0511" w:rsidP="00DA0511">
            <w:pPr>
              <w:contextualSpacing/>
              <w:jc w:val="center"/>
            </w:pPr>
          </w:p>
        </w:tc>
        <w:tc>
          <w:tcPr>
            <w:tcW w:w="2340" w:type="dxa"/>
            <w:vMerge/>
            <w:tcBorders>
              <w:bottom w:val="single" w:sz="12" w:space="0" w:color="auto"/>
            </w:tcBorders>
            <w:noWrap/>
          </w:tcPr>
          <w:p w14:paraId="302B79D0" w14:textId="77777777" w:rsidR="00DA0511" w:rsidRPr="004E1F24" w:rsidRDefault="00DA0511" w:rsidP="00DA0511">
            <w:pPr>
              <w:contextualSpacing/>
            </w:pPr>
          </w:p>
        </w:tc>
        <w:tc>
          <w:tcPr>
            <w:tcW w:w="768" w:type="dxa"/>
            <w:tcBorders>
              <w:bottom w:val="single" w:sz="12" w:space="0" w:color="auto"/>
            </w:tcBorders>
            <w:noWrap/>
          </w:tcPr>
          <w:p w14:paraId="0EECE952" w14:textId="77777777" w:rsidR="00DA0511" w:rsidRPr="004E1F24" w:rsidRDefault="00DA0511" w:rsidP="00DA0511">
            <w:pPr>
              <w:contextualSpacing/>
              <w:jc w:val="center"/>
            </w:pPr>
            <w:r w:rsidRPr="004E1F24">
              <w:t>E/I</w:t>
            </w:r>
          </w:p>
        </w:tc>
        <w:tc>
          <w:tcPr>
            <w:tcW w:w="1624" w:type="dxa"/>
            <w:tcBorders>
              <w:bottom w:val="single" w:sz="12" w:space="0" w:color="auto"/>
            </w:tcBorders>
            <w:noWrap/>
          </w:tcPr>
          <w:p w14:paraId="31BFB094"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1,986.2</w:t>
            </w:r>
          </w:p>
        </w:tc>
        <w:tc>
          <w:tcPr>
            <w:tcW w:w="4950" w:type="dxa"/>
            <w:vMerge/>
            <w:tcBorders>
              <w:bottom w:val="single" w:sz="12" w:space="0" w:color="auto"/>
            </w:tcBorders>
            <w:noWrap/>
          </w:tcPr>
          <w:p w14:paraId="21E5E3AD" w14:textId="77777777" w:rsidR="00DA0511" w:rsidRPr="004E1F24" w:rsidRDefault="00DA0511" w:rsidP="00DA0511">
            <w:pPr>
              <w:contextualSpacing/>
            </w:pPr>
          </w:p>
        </w:tc>
      </w:tr>
      <w:tr w:rsidR="00DA0511" w:rsidRPr="004E1F24" w14:paraId="3B6CA493" w14:textId="77777777" w:rsidTr="00965781">
        <w:trPr>
          <w:cantSplit/>
        </w:trPr>
        <w:tc>
          <w:tcPr>
            <w:tcW w:w="720" w:type="dxa"/>
            <w:vMerge w:val="restart"/>
            <w:tcBorders>
              <w:top w:val="single" w:sz="12" w:space="0" w:color="auto"/>
            </w:tcBorders>
            <w:noWrap/>
          </w:tcPr>
          <w:p w14:paraId="69AC5DA8" w14:textId="77777777" w:rsidR="00DA0511" w:rsidRPr="004E1F24" w:rsidRDefault="00DA0511" w:rsidP="00DA0511">
            <w:pPr>
              <w:contextualSpacing/>
              <w:jc w:val="center"/>
            </w:pPr>
            <w:r w:rsidRPr="004E1F24">
              <w:t>2003</w:t>
            </w:r>
          </w:p>
        </w:tc>
        <w:tc>
          <w:tcPr>
            <w:tcW w:w="2340" w:type="dxa"/>
            <w:tcBorders>
              <w:top w:val="single" w:sz="12" w:space="0" w:color="auto"/>
            </w:tcBorders>
            <w:noWrap/>
          </w:tcPr>
          <w:p w14:paraId="1491D3B2" w14:textId="77777777" w:rsidR="00DA0511" w:rsidRPr="004E1F24" w:rsidRDefault="00DA0511" w:rsidP="00DA0511">
            <w:pPr>
              <w:contextualSpacing/>
            </w:pPr>
            <w:r w:rsidRPr="004E1F24">
              <w:t>Czech Republic</w:t>
            </w:r>
          </w:p>
        </w:tc>
        <w:tc>
          <w:tcPr>
            <w:tcW w:w="768" w:type="dxa"/>
            <w:tcBorders>
              <w:top w:val="single" w:sz="12" w:space="0" w:color="auto"/>
            </w:tcBorders>
            <w:noWrap/>
          </w:tcPr>
          <w:p w14:paraId="39730917" w14:textId="77777777" w:rsidR="00DA0511" w:rsidRPr="004E1F24" w:rsidRDefault="00DA0511" w:rsidP="00DA0511">
            <w:pPr>
              <w:contextualSpacing/>
              <w:jc w:val="center"/>
            </w:pPr>
            <w:r w:rsidRPr="004E1F24">
              <w:t>B/II</w:t>
            </w:r>
          </w:p>
        </w:tc>
        <w:tc>
          <w:tcPr>
            <w:tcW w:w="1624" w:type="dxa"/>
            <w:tcBorders>
              <w:top w:val="single" w:sz="12" w:space="0" w:color="auto"/>
            </w:tcBorders>
            <w:noWrap/>
          </w:tcPr>
          <w:p w14:paraId="0D307E64"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94.6</w:t>
            </w:r>
          </w:p>
        </w:tc>
        <w:tc>
          <w:tcPr>
            <w:tcW w:w="4950" w:type="dxa"/>
            <w:tcBorders>
              <w:top w:val="single" w:sz="12" w:space="0" w:color="auto"/>
            </w:tcBorders>
            <w:noWrap/>
          </w:tcPr>
          <w:p w14:paraId="186D7D4D" w14:textId="77777777" w:rsidR="00DA0511" w:rsidRPr="004E1F24" w:rsidRDefault="00DA0511" w:rsidP="00DA0511">
            <w:pPr>
              <w:contextualSpacing/>
            </w:pPr>
            <w:r w:rsidRPr="004E1F24">
              <w:t>Destruction</w:t>
            </w:r>
          </w:p>
        </w:tc>
      </w:tr>
      <w:tr w:rsidR="00DA0511" w:rsidRPr="004E1F24" w14:paraId="5964F59D" w14:textId="77777777" w:rsidTr="00965781">
        <w:trPr>
          <w:cantSplit/>
        </w:trPr>
        <w:tc>
          <w:tcPr>
            <w:tcW w:w="720" w:type="dxa"/>
            <w:vMerge/>
            <w:noWrap/>
          </w:tcPr>
          <w:p w14:paraId="51F27EAE" w14:textId="77777777" w:rsidR="00DA0511" w:rsidRPr="004E1F24" w:rsidRDefault="00DA0511" w:rsidP="00DA0511">
            <w:pPr>
              <w:contextualSpacing/>
              <w:jc w:val="center"/>
            </w:pPr>
          </w:p>
        </w:tc>
        <w:tc>
          <w:tcPr>
            <w:tcW w:w="2340" w:type="dxa"/>
            <w:noWrap/>
          </w:tcPr>
          <w:p w14:paraId="5EF2CCE6" w14:textId="77777777" w:rsidR="00DA0511" w:rsidRPr="004E1F24" w:rsidRDefault="00DA0511" w:rsidP="00DA0511">
            <w:pPr>
              <w:contextualSpacing/>
            </w:pPr>
            <w:r w:rsidRPr="004E1F24">
              <w:t>Germany</w:t>
            </w:r>
          </w:p>
        </w:tc>
        <w:tc>
          <w:tcPr>
            <w:tcW w:w="768" w:type="dxa"/>
            <w:noWrap/>
          </w:tcPr>
          <w:p w14:paraId="23AB7EC7" w14:textId="77777777" w:rsidR="00DA0511" w:rsidRPr="004E1F24" w:rsidRDefault="00DA0511" w:rsidP="00DA0511">
            <w:pPr>
              <w:contextualSpacing/>
              <w:jc w:val="center"/>
            </w:pPr>
            <w:r w:rsidRPr="004E1F24">
              <w:t>A/I</w:t>
            </w:r>
          </w:p>
        </w:tc>
        <w:tc>
          <w:tcPr>
            <w:tcW w:w="1624" w:type="dxa"/>
            <w:noWrap/>
          </w:tcPr>
          <w:p w14:paraId="052B6F5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118.8</w:t>
            </w:r>
          </w:p>
        </w:tc>
        <w:tc>
          <w:tcPr>
            <w:tcW w:w="4950" w:type="dxa"/>
            <w:noWrap/>
          </w:tcPr>
          <w:p w14:paraId="6E5BF8CE" w14:textId="77777777" w:rsidR="00DA0511" w:rsidRPr="004E1F24" w:rsidRDefault="00DA0511" w:rsidP="00DA0511">
            <w:pPr>
              <w:contextualSpacing/>
            </w:pPr>
            <w:r w:rsidRPr="004E1F24">
              <w:t>Feedstock uses or for export for feedstock</w:t>
            </w:r>
          </w:p>
        </w:tc>
      </w:tr>
      <w:tr w:rsidR="00DA0511" w:rsidRPr="004E1F24" w14:paraId="1D0F054A" w14:textId="77777777" w:rsidTr="00965781">
        <w:trPr>
          <w:cantSplit/>
        </w:trPr>
        <w:tc>
          <w:tcPr>
            <w:tcW w:w="720" w:type="dxa"/>
            <w:vMerge/>
            <w:noWrap/>
          </w:tcPr>
          <w:p w14:paraId="112F6EC4" w14:textId="77777777" w:rsidR="00DA0511" w:rsidRPr="004E1F24" w:rsidRDefault="00DA0511" w:rsidP="00DA0511">
            <w:pPr>
              <w:contextualSpacing/>
              <w:jc w:val="center"/>
            </w:pPr>
          </w:p>
        </w:tc>
        <w:tc>
          <w:tcPr>
            <w:tcW w:w="2340" w:type="dxa"/>
            <w:noWrap/>
          </w:tcPr>
          <w:p w14:paraId="63B909CD" w14:textId="77777777" w:rsidR="00DA0511" w:rsidRPr="004E1F24" w:rsidRDefault="00DA0511" w:rsidP="00DA0511">
            <w:pPr>
              <w:contextualSpacing/>
            </w:pPr>
            <w:r w:rsidRPr="004E1F24">
              <w:t>Russian Federation</w:t>
            </w:r>
          </w:p>
        </w:tc>
        <w:tc>
          <w:tcPr>
            <w:tcW w:w="768" w:type="dxa"/>
            <w:noWrap/>
          </w:tcPr>
          <w:p w14:paraId="4CB9EAF1" w14:textId="77777777" w:rsidR="00DA0511" w:rsidRPr="004E1F24" w:rsidRDefault="00DA0511" w:rsidP="00DA0511">
            <w:pPr>
              <w:contextualSpacing/>
              <w:jc w:val="center"/>
            </w:pPr>
            <w:r w:rsidRPr="004E1F24">
              <w:t>B/II</w:t>
            </w:r>
          </w:p>
        </w:tc>
        <w:tc>
          <w:tcPr>
            <w:tcW w:w="1624" w:type="dxa"/>
            <w:noWrap/>
          </w:tcPr>
          <w:p w14:paraId="137707DB"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40.4</w:t>
            </w:r>
          </w:p>
        </w:tc>
        <w:tc>
          <w:tcPr>
            <w:tcW w:w="4950" w:type="dxa"/>
            <w:noWrap/>
          </w:tcPr>
          <w:p w14:paraId="58750A0A" w14:textId="77777777" w:rsidR="00DA0511" w:rsidRPr="004E1F24" w:rsidRDefault="00DA0511" w:rsidP="00DA0511">
            <w:pPr>
              <w:contextualSpacing/>
            </w:pPr>
            <w:r w:rsidRPr="004E1F24">
              <w:t>Feedstock uses or for export for feedstock</w:t>
            </w:r>
          </w:p>
        </w:tc>
      </w:tr>
      <w:tr w:rsidR="00DA0511" w:rsidRPr="004E1F24" w14:paraId="3C173B4C" w14:textId="77777777" w:rsidTr="00965781">
        <w:trPr>
          <w:cantSplit/>
        </w:trPr>
        <w:tc>
          <w:tcPr>
            <w:tcW w:w="720" w:type="dxa"/>
            <w:vMerge/>
            <w:tcBorders>
              <w:bottom w:val="single" w:sz="12" w:space="0" w:color="auto"/>
            </w:tcBorders>
            <w:noWrap/>
          </w:tcPr>
          <w:p w14:paraId="644AB1AF" w14:textId="77777777" w:rsidR="00DA0511" w:rsidRPr="004E1F24" w:rsidRDefault="00DA0511" w:rsidP="00DA0511">
            <w:pPr>
              <w:contextualSpacing/>
              <w:jc w:val="center"/>
            </w:pPr>
          </w:p>
        </w:tc>
        <w:tc>
          <w:tcPr>
            <w:tcW w:w="2340" w:type="dxa"/>
            <w:tcBorders>
              <w:bottom w:val="single" w:sz="12" w:space="0" w:color="auto"/>
            </w:tcBorders>
            <w:noWrap/>
          </w:tcPr>
          <w:p w14:paraId="208F838F" w14:textId="77777777" w:rsidR="00DA0511" w:rsidRPr="004E1F24" w:rsidRDefault="00DA0511" w:rsidP="00DA0511">
            <w:pPr>
              <w:contextualSpacing/>
            </w:pPr>
            <w:r w:rsidRPr="004E1F24">
              <w:t>United States</w:t>
            </w:r>
          </w:p>
        </w:tc>
        <w:tc>
          <w:tcPr>
            <w:tcW w:w="768" w:type="dxa"/>
            <w:tcBorders>
              <w:bottom w:val="single" w:sz="12" w:space="0" w:color="auto"/>
            </w:tcBorders>
            <w:noWrap/>
          </w:tcPr>
          <w:p w14:paraId="3CB6B787" w14:textId="77777777" w:rsidR="00DA0511" w:rsidRPr="004E1F24" w:rsidRDefault="00DA0511" w:rsidP="00DA0511">
            <w:pPr>
              <w:contextualSpacing/>
              <w:jc w:val="center"/>
            </w:pPr>
            <w:r w:rsidRPr="004E1F24">
              <w:t>B/III</w:t>
            </w:r>
          </w:p>
        </w:tc>
        <w:tc>
          <w:tcPr>
            <w:tcW w:w="1624" w:type="dxa"/>
            <w:tcBorders>
              <w:bottom w:val="single" w:sz="12" w:space="0" w:color="auto"/>
            </w:tcBorders>
            <w:noWrap/>
          </w:tcPr>
          <w:p w14:paraId="48AB80D2"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1.6</w:t>
            </w:r>
          </w:p>
        </w:tc>
        <w:tc>
          <w:tcPr>
            <w:tcW w:w="4950" w:type="dxa"/>
            <w:tcBorders>
              <w:bottom w:val="single" w:sz="12" w:space="0" w:color="auto"/>
            </w:tcBorders>
            <w:noWrap/>
          </w:tcPr>
          <w:p w14:paraId="7679DCC4" w14:textId="77777777" w:rsidR="00DA0511" w:rsidRPr="004E1F24" w:rsidRDefault="00DA0511" w:rsidP="00DA0511">
            <w:pPr>
              <w:contextualSpacing/>
            </w:pPr>
            <w:r w:rsidRPr="004E1F24">
              <w:t>Export for basic domestic needs of Article 5 parties</w:t>
            </w:r>
          </w:p>
        </w:tc>
      </w:tr>
      <w:tr w:rsidR="00DA0511" w:rsidRPr="004E1F24" w14:paraId="25F88432" w14:textId="77777777" w:rsidTr="00965781">
        <w:trPr>
          <w:cantSplit/>
        </w:trPr>
        <w:tc>
          <w:tcPr>
            <w:tcW w:w="720" w:type="dxa"/>
            <w:vMerge w:val="restart"/>
            <w:tcBorders>
              <w:top w:val="single" w:sz="12" w:space="0" w:color="auto"/>
            </w:tcBorders>
            <w:noWrap/>
          </w:tcPr>
          <w:p w14:paraId="624AA242" w14:textId="77777777" w:rsidR="00DA0511" w:rsidRPr="004E1F24" w:rsidRDefault="00DA0511" w:rsidP="00DA0511">
            <w:pPr>
              <w:contextualSpacing/>
              <w:jc w:val="center"/>
            </w:pPr>
            <w:r w:rsidRPr="004E1F24">
              <w:t>2002</w:t>
            </w:r>
          </w:p>
        </w:tc>
        <w:tc>
          <w:tcPr>
            <w:tcW w:w="2340" w:type="dxa"/>
            <w:tcBorders>
              <w:top w:val="single" w:sz="12" w:space="0" w:color="auto"/>
            </w:tcBorders>
            <w:noWrap/>
          </w:tcPr>
          <w:p w14:paraId="643F9B09" w14:textId="77777777" w:rsidR="00DA0511" w:rsidRPr="004E1F24" w:rsidRDefault="00DA0511" w:rsidP="00DA0511">
            <w:pPr>
              <w:contextualSpacing/>
            </w:pPr>
            <w:r w:rsidRPr="004E1F24">
              <w:t>Czech Republic</w:t>
            </w:r>
          </w:p>
        </w:tc>
        <w:tc>
          <w:tcPr>
            <w:tcW w:w="768" w:type="dxa"/>
            <w:tcBorders>
              <w:top w:val="single" w:sz="12" w:space="0" w:color="auto"/>
            </w:tcBorders>
            <w:noWrap/>
          </w:tcPr>
          <w:p w14:paraId="772B9909" w14:textId="77777777" w:rsidR="00DA0511" w:rsidRPr="004E1F24" w:rsidRDefault="00DA0511" w:rsidP="00DA0511">
            <w:pPr>
              <w:contextualSpacing/>
              <w:jc w:val="center"/>
            </w:pPr>
            <w:r w:rsidRPr="004E1F24">
              <w:t>B/II</w:t>
            </w:r>
          </w:p>
        </w:tc>
        <w:tc>
          <w:tcPr>
            <w:tcW w:w="1624" w:type="dxa"/>
            <w:tcBorders>
              <w:top w:val="single" w:sz="12" w:space="0" w:color="auto"/>
            </w:tcBorders>
            <w:noWrap/>
          </w:tcPr>
          <w:p w14:paraId="5E9AD645"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132.0</w:t>
            </w:r>
          </w:p>
        </w:tc>
        <w:tc>
          <w:tcPr>
            <w:tcW w:w="4950" w:type="dxa"/>
            <w:tcBorders>
              <w:top w:val="single" w:sz="12" w:space="0" w:color="auto"/>
            </w:tcBorders>
            <w:noWrap/>
          </w:tcPr>
          <w:p w14:paraId="751AF366" w14:textId="77777777" w:rsidR="00DA0511" w:rsidRPr="004E1F24" w:rsidRDefault="00DA0511" w:rsidP="00DA0511">
            <w:pPr>
              <w:contextualSpacing/>
            </w:pPr>
            <w:r w:rsidRPr="004E1F24">
              <w:t>Destruction</w:t>
            </w:r>
          </w:p>
        </w:tc>
      </w:tr>
      <w:tr w:rsidR="00DA0511" w:rsidRPr="004E1F24" w14:paraId="09586BA4" w14:textId="77777777" w:rsidTr="00965781">
        <w:trPr>
          <w:cantSplit/>
        </w:trPr>
        <w:tc>
          <w:tcPr>
            <w:tcW w:w="720" w:type="dxa"/>
            <w:vMerge/>
            <w:tcBorders>
              <w:bottom w:val="single" w:sz="12" w:space="0" w:color="auto"/>
            </w:tcBorders>
            <w:noWrap/>
          </w:tcPr>
          <w:p w14:paraId="49F43A9F" w14:textId="77777777" w:rsidR="00DA0511" w:rsidRPr="004E1F24" w:rsidRDefault="00DA0511" w:rsidP="00DA0511">
            <w:pPr>
              <w:contextualSpacing/>
              <w:jc w:val="center"/>
            </w:pPr>
          </w:p>
        </w:tc>
        <w:tc>
          <w:tcPr>
            <w:tcW w:w="2340" w:type="dxa"/>
            <w:tcBorders>
              <w:bottom w:val="single" w:sz="12" w:space="0" w:color="auto"/>
            </w:tcBorders>
            <w:noWrap/>
          </w:tcPr>
          <w:p w14:paraId="3979B20A" w14:textId="77777777" w:rsidR="00DA0511" w:rsidRPr="004E1F24" w:rsidRDefault="00DA0511" w:rsidP="00DA0511">
            <w:pPr>
              <w:contextualSpacing/>
              <w:rPr>
                <w:b/>
              </w:rPr>
            </w:pPr>
            <w:r w:rsidRPr="004E1F24">
              <w:t xml:space="preserve">Netherlands </w:t>
            </w:r>
          </w:p>
        </w:tc>
        <w:tc>
          <w:tcPr>
            <w:tcW w:w="768" w:type="dxa"/>
            <w:tcBorders>
              <w:bottom w:val="single" w:sz="12" w:space="0" w:color="auto"/>
            </w:tcBorders>
            <w:noWrap/>
          </w:tcPr>
          <w:p w14:paraId="0CB00007" w14:textId="77777777" w:rsidR="00DA0511" w:rsidRPr="004E1F24" w:rsidRDefault="00DA0511" w:rsidP="00DA0511">
            <w:pPr>
              <w:contextualSpacing/>
              <w:jc w:val="center"/>
            </w:pPr>
            <w:r w:rsidRPr="004E1F24">
              <w:t>B/I</w:t>
            </w:r>
          </w:p>
        </w:tc>
        <w:tc>
          <w:tcPr>
            <w:tcW w:w="1624" w:type="dxa"/>
            <w:tcBorders>
              <w:bottom w:val="single" w:sz="12" w:space="0" w:color="auto"/>
            </w:tcBorders>
            <w:noWrap/>
          </w:tcPr>
          <w:p w14:paraId="56FDD094"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3.0</w:t>
            </w:r>
          </w:p>
        </w:tc>
        <w:tc>
          <w:tcPr>
            <w:tcW w:w="4950" w:type="dxa"/>
            <w:tcBorders>
              <w:bottom w:val="single" w:sz="12" w:space="0" w:color="auto"/>
            </w:tcBorders>
            <w:noWrap/>
          </w:tcPr>
          <w:p w14:paraId="623794E8" w14:textId="77777777" w:rsidR="00DA0511" w:rsidRPr="004E1F24" w:rsidRDefault="00DA0511" w:rsidP="00DA0511">
            <w:pPr>
              <w:contextualSpacing/>
            </w:pPr>
            <w:r w:rsidRPr="004E1F24">
              <w:t>Destruction or feedstock uses or for export for feedstock</w:t>
            </w:r>
          </w:p>
        </w:tc>
      </w:tr>
      <w:tr w:rsidR="00DA0511" w:rsidRPr="004E1F24" w14:paraId="10DA8AC8" w14:textId="77777777" w:rsidTr="00965781">
        <w:trPr>
          <w:cantSplit/>
        </w:trPr>
        <w:tc>
          <w:tcPr>
            <w:tcW w:w="720" w:type="dxa"/>
            <w:vMerge w:val="restart"/>
            <w:tcBorders>
              <w:top w:val="single" w:sz="12" w:space="0" w:color="auto"/>
              <w:bottom w:val="single" w:sz="4" w:space="0" w:color="auto"/>
            </w:tcBorders>
            <w:noWrap/>
          </w:tcPr>
          <w:p w14:paraId="20262083" w14:textId="77777777" w:rsidR="00DA0511" w:rsidRPr="004E1F24" w:rsidRDefault="00DA0511" w:rsidP="00DA0511">
            <w:pPr>
              <w:keepNext/>
              <w:contextualSpacing/>
              <w:jc w:val="center"/>
            </w:pPr>
            <w:r w:rsidRPr="004E1F24">
              <w:t>2001</w:t>
            </w:r>
          </w:p>
        </w:tc>
        <w:tc>
          <w:tcPr>
            <w:tcW w:w="2340" w:type="dxa"/>
            <w:vMerge w:val="restart"/>
            <w:tcBorders>
              <w:top w:val="single" w:sz="12" w:space="0" w:color="auto"/>
              <w:bottom w:val="single" w:sz="4" w:space="0" w:color="auto"/>
            </w:tcBorders>
            <w:noWrap/>
          </w:tcPr>
          <w:p w14:paraId="71BA0253" w14:textId="77777777" w:rsidR="00DA0511" w:rsidRPr="004E1F24" w:rsidRDefault="00DA0511" w:rsidP="00DA0511">
            <w:pPr>
              <w:keepNext/>
              <w:contextualSpacing/>
            </w:pPr>
            <w:r w:rsidRPr="004E1F24">
              <w:t>United States</w:t>
            </w:r>
          </w:p>
        </w:tc>
        <w:tc>
          <w:tcPr>
            <w:tcW w:w="768" w:type="dxa"/>
            <w:tcBorders>
              <w:top w:val="single" w:sz="12" w:space="0" w:color="auto"/>
              <w:bottom w:val="single" w:sz="4" w:space="0" w:color="auto"/>
            </w:tcBorders>
            <w:noWrap/>
          </w:tcPr>
          <w:p w14:paraId="07F827F6" w14:textId="77777777" w:rsidR="00DA0511" w:rsidRPr="004E1F24" w:rsidRDefault="00DA0511" w:rsidP="00DA0511">
            <w:pPr>
              <w:keepNext/>
              <w:contextualSpacing/>
              <w:jc w:val="center"/>
            </w:pPr>
            <w:r w:rsidRPr="004E1F24">
              <w:t>B/II</w:t>
            </w:r>
          </w:p>
        </w:tc>
        <w:tc>
          <w:tcPr>
            <w:tcW w:w="1624" w:type="dxa"/>
            <w:tcBorders>
              <w:top w:val="single" w:sz="12" w:space="0" w:color="auto"/>
              <w:bottom w:val="single" w:sz="4" w:space="0" w:color="auto"/>
            </w:tcBorders>
            <w:noWrap/>
          </w:tcPr>
          <w:p w14:paraId="5621BAF1" w14:textId="77777777" w:rsidR="00DA0511" w:rsidRPr="004E1F24" w:rsidRDefault="00DA0511" w:rsidP="00DA0511">
            <w:pPr>
              <w:keepNext/>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812.9</w:t>
            </w:r>
          </w:p>
        </w:tc>
        <w:tc>
          <w:tcPr>
            <w:tcW w:w="4950" w:type="dxa"/>
            <w:vMerge w:val="restart"/>
            <w:tcBorders>
              <w:top w:val="single" w:sz="12" w:space="0" w:color="auto"/>
              <w:bottom w:val="single" w:sz="4" w:space="0" w:color="auto"/>
            </w:tcBorders>
            <w:noWrap/>
          </w:tcPr>
          <w:p w14:paraId="670DA0B1" w14:textId="77777777" w:rsidR="00DA0511" w:rsidRPr="004E1F24" w:rsidRDefault="00DA0511" w:rsidP="00DA0511">
            <w:pPr>
              <w:keepNext/>
              <w:contextualSpacing/>
            </w:pPr>
            <w:r w:rsidRPr="004E1F24">
              <w:t>Export for basic domestic needs of Article 5 parties</w:t>
            </w:r>
          </w:p>
        </w:tc>
      </w:tr>
      <w:tr w:rsidR="00DA0511" w:rsidRPr="004E1F24" w14:paraId="617D6D3B" w14:textId="77777777" w:rsidTr="00965781">
        <w:trPr>
          <w:cantSplit/>
        </w:trPr>
        <w:tc>
          <w:tcPr>
            <w:tcW w:w="720" w:type="dxa"/>
            <w:vMerge/>
            <w:tcBorders>
              <w:top w:val="single" w:sz="4" w:space="0" w:color="auto"/>
              <w:bottom w:val="single" w:sz="12" w:space="0" w:color="auto"/>
            </w:tcBorders>
            <w:noWrap/>
          </w:tcPr>
          <w:p w14:paraId="2B0AE463" w14:textId="77777777" w:rsidR="00DA0511" w:rsidRPr="004E1F24" w:rsidRDefault="00DA0511" w:rsidP="00DA0511">
            <w:pPr>
              <w:contextualSpacing/>
              <w:jc w:val="center"/>
            </w:pPr>
          </w:p>
        </w:tc>
        <w:tc>
          <w:tcPr>
            <w:tcW w:w="2340" w:type="dxa"/>
            <w:vMerge/>
            <w:tcBorders>
              <w:top w:val="single" w:sz="4" w:space="0" w:color="auto"/>
              <w:bottom w:val="single" w:sz="12" w:space="0" w:color="auto"/>
            </w:tcBorders>
            <w:noWrap/>
          </w:tcPr>
          <w:p w14:paraId="5BE8799D" w14:textId="77777777" w:rsidR="00DA0511" w:rsidRPr="004E1F24" w:rsidRDefault="00DA0511" w:rsidP="00DA0511">
            <w:pPr>
              <w:contextualSpacing/>
            </w:pPr>
          </w:p>
        </w:tc>
        <w:tc>
          <w:tcPr>
            <w:tcW w:w="768" w:type="dxa"/>
            <w:tcBorders>
              <w:top w:val="single" w:sz="4" w:space="0" w:color="auto"/>
              <w:bottom w:val="single" w:sz="12" w:space="0" w:color="auto"/>
            </w:tcBorders>
            <w:noWrap/>
          </w:tcPr>
          <w:p w14:paraId="008E591A" w14:textId="77777777" w:rsidR="00DA0511" w:rsidRPr="004E1F24" w:rsidRDefault="00DA0511" w:rsidP="00DA0511">
            <w:pPr>
              <w:contextualSpacing/>
              <w:jc w:val="center"/>
            </w:pPr>
            <w:r w:rsidRPr="004E1F24">
              <w:t>B/III</w:t>
            </w:r>
          </w:p>
        </w:tc>
        <w:tc>
          <w:tcPr>
            <w:tcW w:w="1624" w:type="dxa"/>
            <w:tcBorders>
              <w:top w:val="single" w:sz="4" w:space="0" w:color="auto"/>
              <w:bottom w:val="single" w:sz="12" w:space="0" w:color="auto"/>
            </w:tcBorders>
            <w:noWrap/>
          </w:tcPr>
          <w:p w14:paraId="6FFCDE7C"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3.5</w:t>
            </w:r>
          </w:p>
        </w:tc>
        <w:tc>
          <w:tcPr>
            <w:tcW w:w="4950" w:type="dxa"/>
            <w:vMerge/>
            <w:tcBorders>
              <w:top w:val="single" w:sz="4" w:space="0" w:color="auto"/>
              <w:bottom w:val="single" w:sz="12" w:space="0" w:color="auto"/>
            </w:tcBorders>
            <w:noWrap/>
          </w:tcPr>
          <w:p w14:paraId="52F0230C" w14:textId="77777777" w:rsidR="00DA0511" w:rsidRPr="004E1F24" w:rsidRDefault="00DA0511" w:rsidP="00DA0511">
            <w:pPr>
              <w:contextualSpacing/>
            </w:pPr>
          </w:p>
        </w:tc>
      </w:tr>
      <w:tr w:rsidR="00DA0511" w:rsidRPr="004E1F24" w14:paraId="7FA23347" w14:textId="77777777" w:rsidTr="00965781">
        <w:trPr>
          <w:cantSplit/>
        </w:trPr>
        <w:tc>
          <w:tcPr>
            <w:tcW w:w="720" w:type="dxa"/>
            <w:vMerge w:val="restart"/>
            <w:tcBorders>
              <w:top w:val="single" w:sz="12" w:space="0" w:color="auto"/>
            </w:tcBorders>
            <w:noWrap/>
          </w:tcPr>
          <w:p w14:paraId="23D46387" w14:textId="77777777" w:rsidR="00DA0511" w:rsidRPr="004E1F24" w:rsidRDefault="00DA0511" w:rsidP="00DA0511">
            <w:pPr>
              <w:contextualSpacing/>
              <w:jc w:val="center"/>
            </w:pPr>
            <w:r w:rsidRPr="004E1F24">
              <w:t>2000</w:t>
            </w:r>
          </w:p>
        </w:tc>
        <w:tc>
          <w:tcPr>
            <w:tcW w:w="2340" w:type="dxa"/>
            <w:tcBorders>
              <w:top w:val="single" w:sz="12" w:space="0" w:color="auto"/>
            </w:tcBorders>
            <w:noWrap/>
          </w:tcPr>
          <w:p w14:paraId="25FAE585" w14:textId="77777777" w:rsidR="00DA0511" w:rsidRPr="004E1F24" w:rsidRDefault="00DA0511" w:rsidP="00DA0511">
            <w:pPr>
              <w:contextualSpacing/>
            </w:pPr>
            <w:r w:rsidRPr="004E1F24">
              <w:t>France</w:t>
            </w:r>
          </w:p>
        </w:tc>
        <w:tc>
          <w:tcPr>
            <w:tcW w:w="768" w:type="dxa"/>
            <w:tcBorders>
              <w:top w:val="single" w:sz="12" w:space="0" w:color="auto"/>
            </w:tcBorders>
            <w:noWrap/>
          </w:tcPr>
          <w:p w14:paraId="2543F0FD" w14:textId="77777777" w:rsidR="00DA0511" w:rsidRPr="004E1F24" w:rsidRDefault="00DA0511" w:rsidP="00DA0511">
            <w:pPr>
              <w:contextualSpacing/>
              <w:jc w:val="center"/>
            </w:pPr>
            <w:r w:rsidRPr="004E1F24">
              <w:t>B/II</w:t>
            </w:r>
          </w:p>
        </w:tc>
        <w:tc>
          <w:tcPr>
            <w:tcW w:w="1624" w:type="dxa"/>
            <w:tcBorders>
              <w:top w:val="single" w:sz="12" w:space="0" w:color="auto"/>
            </w:tcBorders>
            <w:noWrap/>
          </w:tcPr>
          <w:p w14:paraId="3A80F34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426.8</w:t>
            </w:r>
          </w:p>
        </w:tc>
        <w:tc>
          <w:tcPr>
            <w:tcW w:w="4950" w:type="dxa"/>
            <w:tcBorders>
              <w:top w:val="single" w:sz="12" w:space="0" w:color="auto"/>
            </w:tcBorders>
            <w:noWrap/>
          </w:tcPr>
          <w:p w14:paraId="00029F34" w14:textId="77777777" w:rsidR="00DA0511" w:rsidRPr="004E1F24" w:rsidRDefault="00DA0511" w:rsidP="00DA0511">
            <w:pPr>
              <w:contextualSpacing/>
            </w:pPr>
            <w:r w:rsidRPr="004E1F24">
              <w:t>Export for basic domestic needs of Article 5 parties</w:t>
            </w:r>
          </w:p>
        </w:tc>
      </w:tr>
      <w:tr w:rsidR="00DA0511" w:rsidRPr="004E1F24" w14:paraId="1FCCDBAD" w14:textId="77777777" w:rsidTr="00965781">
        <w:trPr>
          <w:cantSplit/>
        </w:trPr>
        <w:tc>
          <w:tcPr>
            <w:tcW w:w="720" w:type="dxa"/>
            <w:vMerge/>
            <w:noWrap/>
          </w:tcPr>
          <w:p w14:paraId="0C961D23" w14:textId="77777777" w:rsidR="00DA0511" w:rsidRPr="004E1F24" w:rsidRDefault="00DA0511" w:rsidP="00DA0511">
            <w:pPr>
              <w:keepNext/>
              <w:contextualSpacing/>
              <w:jc w:val="center"/>
            </w:pPr>
          </w:p>
        </w:tc>
        <w:tc>
          <w:tcPr>
            <w:tcW w:w="2340" w:type="dxa"/>
            <w:vMerge w:val="restart"/>
            <w:noWrap/>
          </w:tcPr>
          <w:p w14:paraId="75E8902B" w14:textId="77777777" w:rsidR="00DA0511" w:rsidRPr="004E1F24" w:rsidRDefault="00DA0511" w:rsidP="00DA0511">
            <w:pPr>
              <w:keepNext/>
              <w:contextualSpacing/>
            </w:pPr>
            <w:r w:rsidRPr="004E1F24">
              <w:t>United States</w:t>
            </w:r>
          </w:p>
        </w:tc>
        <w:tc>
          <w:tcPr>
            <w:tcW w:w="768" w:type="dxa"/>
            <w:noWrap/>
          </w:tcPr>
          <w:p w14:paraId="75EFB442" w14:textId="77777777" w:rsidR="00DA0511" w:rsidRPr="004E1F24" w:rsidRDefault="00DA0511" w:rsidP="00DA0511">
            <w:pPr>
              <w:keepNext/>
              <w:contextualSpacing/>
              <w:jc w:val="center"/>
            </w:pPr>
            <w:r w:rsidRPr="004E1F24">
              <w:t>A/I</w:t>
            </w:r>
          </w:p>
        </w:tc>
        <w:tc>
          <w:tcPr>
            <w:tcW w:w="1624" w:type="dxa"/>
            <w:noWrap/>
          </w:tcPr>
          <w:p w14:paraId="07E344E3" w14:textId="77777777" w:rsidR="00DA0511" w:rsidRPr="004E1F24" w:rsidRDefault="00DA0511" w:rsidP="00DA0511">
            <w:pPr>
              <w:keepNext/>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0.8</w:t>
            </w:r>
          </w:p>
        </w:tc>
        <w:tc>
          <w:tcPr>
            <w:tcW w:w="4950" w:type="dxa"/>
            <w:vMerge w:val="restart"/>
            <w:noWrap/>
          </w:tcPr>
          <w:p w14:paraId="34D66426" w14:textId="77777777" w:rsidR="00DA0511" w:rsidRPr="004E1F24" w:rsidRDefault="00DA0511" w:rsidP="00DA0511">
            <w:pPr>
              <w:keepNext/>
              <w:contextualSpacing/>
            </w:pPr>
            <w:r w:rsidRPr="004E1F24">
              <w:t>Export for basic domestic needs of Article 5 parties</w:t>
            </w:r>
          </w:p>
        </w:tc>
      </w:tr>
      <w:tr w:rsidR="00DA0511" w:rsidRPr="004E1F24" w14:paraId="6DF8272C" w14:textId="77777777" w:rsidTr="00965781">
        <w:trPr>
          <w:cantSplit/>
        </w:trPr>
        <w:tc>
          <w:tcPr>
            <w:tcW w:w="720" w:type="dxa"/>
            <w:vMerge/>
            <w:tcBorders>
              <w:bottom w:val="single" w:sz="12" w:space="0" w:color="auto"/>
            </w:tcBorders>
            <w:noWrap/>
          </w:tcPr>
          <w:p w14:paraId="11143579" w14:textId="77777777" w:rsidR="00DA0511" w:rsidRPr="004E1F24" w:rsidRDefault="00DA0511" w:rsidP="00DA0511">
            <w:pPr>
              <w:contextualSpacing/>
              <w:jc w:val="center"/>
            </w:pPr>
          </w:p>
        </w:tc>
        <w:tc>
          <w:tcPr>
            <w:tcW w:w="2340" w:type="dxa"/>
            <w:vMerge/>
            <w:tcBorders>
              <w:bottom w:val="single" w:sz="12" w:space="0" w:color="auto"/>
            </w:tcBorders>
            <w:noWrap/>
          </w:tcPr>
          <w:p w14:paraId="4F540A38" w14:textId="77777777" w:rsidR="00DA0511" w:rsidRPr="004E1F24" w:rsidRDefault="00DA0511" w:rsidP="00DA0511">
            <w:pPr>
              <w:contextualSpacing/>
            </w:pPr>
          </w:p>
        </w:tc>
        <w:tc>
          <w:tcPr>
            <w:tcW w:w="768" w:type="dxa"/>
            <w:tcBorders>
              <w:bottom w:val="single" w:sz="12" w:space="0" w:color="auto"/>
            </w:tcBorders>
            <w:noWrap/>
          </w:tcPr>
          <w:p w14:paraId="6618E713" w14:textId="77777777" w:rsidR="00DA0511" w:rsidRPr="004E1F24" w:rsidRDefault="00DA0511" w:rsidP="00DA0511">
            <w:pPr>
              <w:contextualSpacing/>
              <w:jc w:val="center"/>
            </w:pPr>
            <w:r w:rsidRPr="004E1F24">
              <w:t>B/III</w:t>
            </w:r>
          </w:p>
        </w:tc>
        <w:tc>
          <w:tcPr>
            <w:tcW w:w="1624" w:type="dxa"/>
            <w:tcBorders>
              <w:bottom w:val="single" w:sz="12" w:space="0" w:color="auto"/>
            </w:tcBorders>
            <w:noWrap/>
          </w:tcPr>
          <w:p w14:paraId="6465B0D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287.8</w:t>
            </w:r>
          </w:p>
        </w:tc>
        <w:tc>
          <w:tcPr>
            <w:tcW w:w="4950" w:type="dxa"/>
            <w:vMerge/>
            <w:tcBorders>
              <w:bottom w:val="single" w:sz="12" w:space="0" w:color="auto"/>
            </w:tcBorders>
            <w:noWrap/>
          </w:tcPr>
          <w:p w14:paraId="2C3E52B8" w14:textId="77777777" w:rsidR="00DA0511" w:rsidRPr="004E1F24" w:rsidRDefault="00DA0511" w:rsidP="00DA0511">
            <w:pPr>
              <w:contextualSpacing/>
            </w:pPr>
          </w:p>
        </w:tc>
      </w:tr>
      <w:tr w:rsidR="00DA0511" w:rsidRPr="004E1F24" w14:paraId="4FCFF197" w14:textId="77777777" w:rsidTr="00965781">
        <w:trPr>
          <w:cantSplit/>
        </w:trPr>
        <w:tc>
          <w:tcPr>
            <w:tcW w:w="720" w:type="dxa"/>
            <w:vMerge w:val="restart"/>
            <w:tcBorders>
              <w:top w:val="single" w:sz="12" w:space="0" w:color="auto"/>
            </w:tcBorders>
            <w:noWrap/>
          </w:tcPr>
          <w:p w14:paraId="6403A404" w14:textId="77777777" w:rsidR="00DA0511" w:rsidRPr="004E1F24" w:rsidRDefault="00DA0511" w:rsidP="00DA0511">
            <w:pPr>
              <w:contextualSpacing/>
              <w:jc w:val="center"/>
            </w:pPr>
            <w:r w:rsidRPr="004E1F24">
              <w:t>1999</w:t>
            </w:r>
          </w:p>
        </w:tc>
        <w:tc>
          <w:tcPr>
            <w:tcW w:w="2340" w:type="dxa"/>
            <w:tcBorders>
              <w:top w:val="single" w:sz="12" w:space="0" w:color="auto"/>
            </w:tcBorders>
            <w:noWrap/>
          </w:tcPr>
          <w:p w14:paraId="7AB80FFB" w14:textId="77777777" w:rsidR="00DA0511" w:rsidRPr="004E1F24" w:rsidRDefault="00DA0511" w:rsidP="00DA0511">
            <w:pPr>
              <w:contextualSpacing/>
            </w:pPr>
            <w:r w:rsidRPr="004E1F24">
              <w:t>Germany</w:t>
            </w:r>
          </w:p>
        </w:tc>
        <w:tc>
          <w:tcPr>
            <w:tcW w:w="768" w:type="dxa"/>
            <w:tcBorders>
              <w:top w:val="single" w:sz="12" w:space="0" w:color="auto"/>
            </w:tcBorders>
            <w:noWrap/>
          </w:tcPr>
          <w:p w14:paraId="024A0AEC" w14:textId="77777777" w:rsidR="00DA0511" w:rsidRPr="004E1F24" w:rsidRDefault="00DA0511" w:rsidP="00DA0511">
            <w:pPr>
              <w:contextualSpacing/>
              <w:jc w:val="center"/>
            </w:pPr>
            <w:r w:rsidRPr="004E1F24">
              <w:t>A/I</w:t>
            </w:r>
          </w:p>
        </w:tc>
        <w:tc>
          <w:tcPr>
            <w:tcW w:w="1624" w:type="dxa"/>
            <w:tcBorders>
              <w:top w:val="single" w:sz="12" w:space="0" w:color="auto"/>
            </w:tcBorders>
            <w:noWrap/>
          </w:tcPr>
          <w:p w14:paraId="6D91A13A"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99.8</w:t>
            </w:r>
          </w:p>
        </w:tc>
        <w:tc>
          <w:tcPr>
            <w:tcW w:w="4950" w:type="dxa"/>
            <w:tcBorders>
              <w:top w:val="single" w:sz="12" w:space="0" w:color="auto"/>
            </w:tcBorders>
            <w:noWrap/>
          </w:tcPr>
          <w:p w14:paraId="06E30F55" w14:textId="77777777" w:rsidR="00DA0511" w:rsidRPr="004E1F24" w:rsidRDefault="00DA0511" w:rsidP="00DA0511">
            <w:pPr>
              <w:contextualSpacing/>
            </w:pPr>
            <w:r w:rsidRPr="004E1F24">
              <w:t>Feedstock uses or for export for feedstock</w:t>
            </w:r>
          </w:p>
        </w:tc>
      </w:tr>
      <w:tr w:rsidR="00DA0511" w:rsidRPr="004E1F24" w14:paraId="5ED419C1" w14:textId="77777777" w:rsidTr="00965781">
        <w:trPr>
          <w:cantSplit/>
        </w:trPr>
        <w:tc>
          <w:tcPr>
            <w:tcW w:w="720" w:type="dxa"/>
            <w:vMerge/>
            <w:noWrap/>
          </w:tcPr>
          <w:p w14:paraId="77741328" w14:textId="77777777" w:rsidR="00DA0511" w:rsidRPr="004E1F24" w:rsidRDefault="00DA0511" w:rsidP="00DA0511">
            <w:pPr>
              <w:keepNext/>
              <w:contextualSpacing/>
              <w:jc w:val="center"/>
            </w:pPr>
          </w:p>
        </w:tc>
        <w:tc>
          <w:tcPr>
            <w:tcW w:w="2340" w:type="dxa"/>
            <w:vMerge w:val="restart"/>
            <w:tcBorders>
              <w:bottom w:val="single" w:sz="4" w:space="0" w:color="auto"/>
            </w:tcBorders>
            <w:noWrap/>
          </w:tcPr>
          <w:p w14:paraId="3B0FD58D" w14:textId="77777777" w:rsidR="00DA0511" w:rsidRPr="004E1F24" w:rsidRDefault="00DA0511" w:rsidP="00DA0511">
            <w:pPr>
              <w:keepNext/>
              <w:contextualSpacing/>
            </w:pPr>
            <w:r w:rsidRPr="004E1F24">
              <w:t>United States</w:t>
            </w:r>
          </w:p>
        </w:tc>
        <w:tc>
          <w:tcPr>
            <w:tcW w:w="768" w:type="dxa"/>
            <w:tcBorders>
              <w:bottom w:val="single" w:sz="4" w:space="0" w:color="auto"/>
            </w:tcBorders>
            <w:noWrap/>
          </w:tcPr>
          <w:p w14:paraId="69804AFA" w14:textId="77777777" w:rsidR="00DA0511" w:rsidRPr="004E1F24" w:rsidRDefault="00DA0511" w:rsidP="00DA0511">
            <w:pPr>
              <w:keepNext/>
              <w:contextualSpacing/>
              <w:jc w:val="center"/>
            </w:pPr>
            <w:r w:rsidRPr="004E1F24">
              <w:t>A/I</w:t>
            </w:r>
          </w:p>
        </w:tc>
        <w:tc>
          <w:tcPr>
            <w:tcW w:w="1624" w:type="dxa"/>
            <w:tcBorders>
              <w:bottom w:val="single" w:sz="4" w:space="0" w:color="auto"/>
            </w:tcBorders>
            <w:noWrap/>
          </w:tcPr>
          <w:p w14:paraId="79C940F8" w14:textId="77777777" w:rsidR="00DA0511" w:rsidRPr="004E1F24" w:rsidRDefault="00DA0511" w:rsidP="00DA0511">
            <w:pPr>
              <w:keepNext/>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0.8</w:t>
            </w:r>
          </w:p>
        </w:tc>
        <w:tc>
          <w:tcPr>
            <w:tcW w:w="4950" w:type="dxa"/>
            <w:vMerge w:val="restart"/>
            <w:tcBorders>
              <w:bottom w:val="single" w:sz="4" w:space="0" w:color="auto"/>
            </w:tcBorders>
            <w:noWrap/>
          </w:tcPr>
          <w:p w14:paraId="38CE565E" w14:textId="77777777" w:rsidR="00DA0511" w:rsidRPr="004E1F24" w:rsidRDefault="00DA0511" w:rsidP="00DA0511">
            <w:pPr>
              <w:keepNext/>
              <w:contextualSpacing/>
            </w:pPr>
            <w:r w:rsidRPr="004E1F24">
              <w:t>Export for basic domestic needs of Article 5 parties</w:t>
            </w:r>
          </w:p>
        </w:tc>
      </w:tr>
      <w:tr w:rsidR="00DA0511" w:rsidRPr="004E1F24" w14:paraId="04776C41" w14:textId="77777777" w:rsidTr="00965781">
        <w:trPr>
          <w:cantSplit/>
        </w:trPr>
        <w:tc>
          <w:tcPr>
            <w:tcW w:w="720" w:type="dxa"/>
            <w:vMerge/>
            <w:tcBorders>
              <w:bottom w:val="single" w:sz="12" w:space="0" w:color="auto"/>
            </w:tcBorders>
            <w:noWrap/>
          </w:tcPr>
          <w:p w14:paraId="09ECF781" w14:textId="77777777" w:rsidR="00DA0511" w:rsidRPr="004E1F24" w:rsidRDefault="00DA0511" w:rsidP="00DA0511">
            <w:pPr>
              <w:contextualSpacing/>
              <w:jc w:val="center"/>
            </w:pPr>
          </w:p>
        </w:tc>
        <w:tc>
          <w:tcPr>
            <w:tcW w:w="2340" w:type="dxa"/>
            <w:vMerge/>
            <w:tcBorders>
              <w:top w:val="single" w:sz="4" w:space="0" w:color="auto"/>
              <w:bottom w:val="single" w:sz="12" w:space="0" w:color="auto"/>
            </w:tcBorders>
            <w:noWrap/>
          </w:tcPr>
          <w:p w14:paraId="62DFC30A" w14:textId="77777777" w:rsidR="00DA0511" w:rsidRPr="004E1F24" w:rsidRDefault="00DA0511" w:rsidP="00DA0511">
            <w:pPr>
              <w:contextualSpacing/>
            </w:pPr>
          </w:p>
        </w:tc>
        <w:tc>
          <w:tcPr>
            <w:tcW w:w="768" w:type="dxa"/>
            <w:tcBorders>
              <w:top w:val="single" w:sz="4" w:space="0" w:color="auto"/>
              <w:bottom w:val="single" w:sz="12" w:space="0" w:color="auto"/>
            </w:tcBorders>
            <w:noWrap/>
          </w:tcPr>
          <w:p w14:paraId="3D4A32CC" w14:textId="77777777" w:rsidR="00DA0511" w:rsidRPr="004E1F24" w:rsidRDefault="00DA0511" w:rsidP="00DA0511">
            <w:pPr>
              <w:contextualSpacing/>
              <w:jc w:val="center"/>
            </w:pPr>
            <w:r w:rsidRPr="004E1F24">
              <w:t>B/III</w:t>
            </w:r>
          </w:p>
        </w:tc>
        <w:tc>
          <w:tcPr>
            <w:tcW w:w="1624" w:type="dxa"/>
            <w:tcBorders>
              <w:top w:val="single" w:sz="4" w:space="0" w:color="auto"/>
              <w:bottom w:val="single" w:sz="12" w:space="0" w:color="auto"/>
            </w:tcBorders>
            <w:noWrap/>
          </w:tcPr>
          <w:p w14:paraId="628B7F9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241.2</w:t>
            </w:r>
          </w:p>
        </w:tc>
        <w:tc>
          <w:tcPr>
            <w:tcW w:w="4950" w:type="dxa"/>
            <w:vMerge/>
            <w:tcBorders>
              <w:top w:val="single" w:sz="4" w:space="0" w:color="auto"/>
              <w:bottom w:val="single" w:sz="12" w:space="0" w:color="auto"/>
            </w:tcBorders>
            <w:noWrap/>
          </w:tcPr>
          <w:p w14:paraId="1CABC37E" w14:textId="77777777" w:rsidR="00DA0511" w:rsidRPr="004E1F24" w:rsidRDefault="00DA0511" w:rsidP="00DA0511">
            <w:pPr>
              <w:contextualSpacing/>
            </w:pPr>
          </w:p>
        </w:tc>
      </w:tr>
    </w:tbl>
    <w:p w14:paraId="7480A4EB" w14:textId="77777777" w:rsidR="003D57A6" w:rsidRPr="004E1F24" w:rsidRDefault="003D57A6" w:rsidP="003D57A6">
      <w:pPr>
        <w:spacing w:before="60" w:after="60"/>
        <w:ind w:left="-720"/>
        <w:rPr>
          <w:rFonts w:ascii="Arial" w:eastAsia="Arial Unicode MS" w:hAnsi="Arial" w:cs="Arial"/>
          <w:b/>
          <w:i/>
          <w:sz w:val="18"/>
          <w:szCs w:val="16"/>
        </w:rPr>
      </w:pPr>
      <w:r w:rsidRPr="004E1F24">
        <w:rPr>
          <w:rFonts w:ascii="Arial" w:eastAsia="Arial Unicode MS" w:hAnsi="Arial" w:cs="Arial"/>
          <w:b/>
          <w:i/>
          <w:sz w:val="18"/>
          <w:szCs w:val="16"/>
        </w:rPr>
        <w:t>Note:</w:t>
      </w:r>
    </w:p>
    <w:p w14:paraId="0643CB21" w14:textId="77777777" w:rsidR="003D57A6" w:rsidRPr="004E1F24" w:rsidRDefault="003D57A6" w:rsidP="003D57A6">
      <w:pPr>
        <w:numPr>
          <w:ilvl w:val="0"/>
          <w:numId w:val="31"/>
        </w:numPr>
        <w:tabs>
          <w:tab w:val="clear" w:pos="360"/>
          <w:tab w:val="clear" w:pos="1247"/>
          <w:tab w:val="clear" w:pos="1814"/>
          <w:tab w:val="clear" w:pos="2381"/>
          <w:tab w:val="clear" w:pos="2948"/>
          <w:tab w:val="clear" w:pos="3515"/>
        </w:tabs>
        <w:ind w:left="-450" w:hanging="284"/>
        <w:contextualSpacing/>
        <w:rPr>
          <w:rFonts w:ascii="Arial" w:eastAsia="Arial Unicode MS" w:hAnsi="Arial" w:cs="Arial"/>
          <w:sz w:val="18"/>
          <w:szCs w:val="16"/>
        </w:rPr>
      </w:pPr>
      <w:r w:rsidRPr="004E1F24">
        <w:rPr>
          <w:rFonts w:ascii="Arial" w:eastAsia="Arial Unicode MS" w:hAnsi="Arial" w:cs="Arial"/>
          <w:sz w:val="18"/>
          <w:szCs w:val="16"/>
        </w:rPr>
        <w:t>Some of these explanations were derived from the data reports submitted by the parties concerned in accordance with Article 7 of the Protocol and recorded in the annual data report of the Ozone Secretariat to the Meeting of the Parties.</w:t>
      </w:r>
    </w:p>
    <w:p w14:paraId="71D458EC" w14:textId="77777777" w:rsidR="003D57A6" w:rsidRPr="004E1F24" w:rsidRDefault="003D57A6" w:rsidP="003D57A6">
      <w:pPr>
        <w:numPr>
          <w:ilvl w:val="0"/>
          <w:numId w:val="31"/>
        </w:numPr>
        <w:tabs>
          <w:tab w:val="clear" w:pos="360"/>
          <w:tab w:val="clear" w:pos="1247"/>
          <w:tab w:val="clear" w:pos="1814"/>
          <w:tab w:val="clear" w:pos="2381"/>
          <w:tab w:val="clear" w:pos="2948"/>
          <w:tab w:val="clear" w:pos="3515"/>
        </w:tabs>
        <w:ind w:left="-450" w:hanging="284"/>
        <w:contextualSpacing/>
        <w:rPr>
          <w:rFonts w:ascii="Arial" w:eastAsia="Arial Unicode MS" w:hAnsi="Arial" w:cs="Arial"/>
          <w:sz w:val="18"/>
          <w:szCs w:val="16"/>
        </w:rPr>
      </w:pPr>
      <w:r w:rsidRPr="004E1F24">
        <w:rPr>
          <w:rFonts w:ascii="Arial" w:eastAsia="Arial Unicode MS" w:hAnsi="Arial" w:cs="Arial"/>
          <w:sz w:val="18"/>
          <w:szCs w:val="16"/>
        </w:rPr>
        <w:t>The quantities are rounded to one decimal place.</w:t>
      </w:r>
    </w:p>
    <w:p w14:paraId="7A644ED1" w14:textId="77777777" w:rsidR="003D57A6" w:rsidRPr="004E1F24" w:rsidRDefault="003D57A6" w:rsidP="003D57A6">
      <w:pPr>
        <w:pStyle w:val="Normalnumber"/>
        <w:numPr>
          <w:ilvl w:val="0"/>
          <w:numId w:val="0"/>
        </w:numPr>
        <w:ind w:left="1247"/>
        <w:rPr>
          <w:rFonts w:ascii="Arial" w:hAnsi="Arial" w:cs="Arial"/>
        </w:rPr>
        <w:sectPr w:rsidR="003D57A6" w:rsidRPr="004E1F24" w:rsidSect="003D57A6">
          <w:headerReference w:type="first" r:id="rId23"/>
          <w:footerReference w:type="first" r:id="rId24"/>
          <w:footnotePr>
            <w:numRestart w:val="eachSect"/>
          </w:footnotePr>
          <w:pgSz w:w="11906" w:h="16838" w:code="9"/>
          <w:pgMar w:top="907" w:right="994" w:bottom="1008" w:left="1411" w:header="533" w:footer="772" w:gutter="0"/>
          <w:cols w:space="539"/>
          <w:docGrid w:linePitch="360"/>
        </w:sectPr>
      </w:pPr>
    </w:p>
    <w:p w14:paraId="75309624" w14:textId="77777777" w:rsidR="003D57A6" w:rsidRDefault="003D57A6" w:rsidP="003D57A6">
      <w:pPr>
        <w:keepNext/>
        <w:keepLines/>
        <w:pageBreakBefore/>
        <w:spacing w:after="120"/>
        <w:ind w:left="1276" w:hanging="1354"/>
        <w:rPr>
          <w:rFonts w:ascii="Arial" w:hAnsi="Arial" w:cs="Arial"/>
          <w:b/>
        </w:rPr>
      </w:pPr>
      <w:r w:rsidRPr="004E1F24">
        <w:rPr>
          <w:rFonts w:ascii="Arial" w:hAnsi="Arial" w:cs="Arial"/>
          <w:b/>
        </w:rPr>
        <w:lastRenderedPageBreak/>
        <w:t>Annex XII:</w:t>
      </w:r>
      <w:r w:rsidRPr="004E1F24">
        <w:rPr>
          <w:rFonts w:ascii="Arial" w:hAnsi="Arial" w:cs="Arial"/>
          <w:b/>
        </w:rPr>
        <w:tab/>
        <w:t>Reported production of phased</w:t>
      </w:r>
      <w:r w:rsidRPr="004E1F24">
        <w:rPr>
          <w:rFonts w:ascii="Arial" w:hAnsi="Arial" w:cs="Arial"/>
          <w:b/>
        </w:rPr>
        <w:noBreakHyphen/>
        <w:t>out substances (tonnes)</w:t>
      </w:r>
    </w:p>
    <w:tbl>
      <w:tblPr>
        <w:tblW w:w="15959" w:type="dxa"/>
        <w:tblInd w:w="-1008" w:type="dxa"/>
        <w:tblLayout w:type="fixed"/>
        <w:tblLook w:val="04A0" w:firstRow="1" w:lastRow="0" w:firstColumn="1" w:lastColumn="0" w:noHBand="0" w:noVBand="1"/>
      </w:tblPr>
      <w:tblGrid>
        <w:gridCol w:w="707"/>
        <w:gridCol w:w="2774"/>
        <w:gridCol w:w="773"/>
        <w:gridCol w:w="1049"/>
        <w:gridCol w:w="1567"/>
        <w:gridCol w:w="1438"/>
        <w:gridCol w:w="1439"/>
        <w:gridCol w:w="1438"/>
        <w:gridCol w:w="1439"/>
        <w:gridCol w:w="1536"/>
        <w:gridCol w:w="1799"/>
      </w:tblGrid>
      <w:tr w:rsidR="003D57A6" w:rsidRPr="00B0667E" w14:paraId="403B6D16" w14:textId="77777777" w:rsidTr="00965781">
        <w:trPr>
          <w:cantSplit/>
        </w:trPr>
        <w:tc>
          <w:tcPr>
            <w:tcW w:w="707" w:type="dxa"/>
            <w:tcBorders>
              <w:top w:val="single" w:sz="12" w:space="0" w:color="auto"/>
              <w:left w:val="single" w:sz="12" w:space="0" w:color="auto"/>
              <w:bottom w:val="single" w:sz="12" w:space="0" w:color="auto"/>
              <w:right w:val="nil"/>
            </w:tcBorders>
            <w:noWrap/>
            <w:vAlign w:val="center"/>
            <w:hideMark/>
          </w:tcPr>
          <w:p w14:paraId="63FCEAC5"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Year</w:t>
            </w:r>
          </w:p>
        </w:tc>
        <w:tc>
          <w:tcPr>
            <w:tcW w:w="2774" w:type="dxa"/>
            <w:tcBorders>
              <w:top w:val="single" w:sz="12" w:space="0" w:color="auto"/>
              <w:left w:val="nil"/>
              <w:bottom w:val="single" w:sz="12" w:space="0" w:color="auto"/>
            </w:tcBorders>
            <w:noWrap/>
            <w:vAlign w:val="center"/>
            <w:hideMark/>
          </w:tcPr>
          <w:p w14:paraId="78C785F8" w14:textId="77777777" w:rsidR="003D57A6" w:rsidRPr="00B0667E" w:rsidRDefault="003D57A6" w:rsidP="00965781">
            <w:pPr>
              <w:rPr>
                <w:rFonts w:ascii="Arial" w:hAnsi="Arial" w:cs="Arial"/>
                <w:b/>
                <w:bCs/>
                <w:color w:val="000000"/>
                <w:sz w:val="17"/>
                <w:szCs w:val="17"/>
              </w:rPr>
            </w:pPr>
            <w:r w:rsidRPr="00B0667E">
              <w:rPr>
                <w:rFonts w:ascii="Arial" w:hAnsi="Arial" w:cs="Arial"/>
                <w:b/>
                <w:bCs/>
                <w:color w:val="000000"/>
                <w:sz w:val="17"/>
                <w:szCs w:val="17"/>
              </w:rPr>
              <w:t>Substances</w:t>
            </w:r>
          </w:p>
        </w:tc>
        <w:tc>
          <w:tcPr>
            <w:tcW w:w="773" w:type="dxa"/>
            <w:tcBorders>
              <w:top w:val="single" w:sz="12" w:space="0" w:color="auto"/>
              <w:bottom w:val="single" w:sz="12" w:space="0" w:color="auto"/>
            </w:tcBorders>
            <w:noWrap/>
            <w:vAlign w:val="center"/>
            <w:hideMark/>
          </w:tcPr>
          <w:p w14:paraId="196B6558"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Annex group</w:t>
            </w:r>
          </w:p>
        </w:tc>
        <w:tc>
          <w:tcPr>
            <w:tcW w:w="1049" w:type="dxa"/>
            <w:tcBorders>
              <w:top w:val="single" w:sz="12" w:space="0" w:color="auto"/>
              <w:bottom w:val="single" w:sz="12" w:space="0" w:color="auto"/>
            </w:tcBorders>
            <w:noWrap/>
            <w:vAlign w:val="center"/>
            <w:hideMark/>
          </w:tcPr>
          <w:p w14:paraId="481BAA53"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Number of parties reporting</w:t>
            </w:r>
          </w:p>
        </w:tc>
        <w:tc>
          <w:tcPr>
            <w:tcW w:w="1567" w:type="dxa"/>
            <w:tcBorders>
              <w:top w:val="single" w:sz="12" w:space="0" w:color="auto"/>
              <w:bottom w:val="single" w:sz="12" w:space="0" w:color="auto"/>
              <w:right w:val="single" w:sz="12" w:space="0" w:color="auto"/>
            </w:tcBorders>
            <w:noWrap/>
            <w:vAlign w:val="center"/>
            <w:hideMark/>
          </w:tcPr>
          <w:p w14:paraId="68620552"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Total production for all uses and for exports (tonnes)</w:t>
            </w:r>
          </w:p>
        </w:tc>
        <w:tc>
          <w:tcPr>
            <w:tcW w:w="1438" w:type="dxa"/>
            <w:tcBorders>
              <w:top w:val="single" w:sz="12" w:space="0" w:color="auto"/>
              <w:left w:val="nil"/>
              <w:bottom w:val="single" w:sz="12" w:space="0" w:color="auto"/>
              <w:right w:val="nil"/>
            </w:tcBorders>
            <w:noWrap/>
            <w:vAlign w:val="center"/>
            <w:hideMark/>
          </w:tcPr>
          <w:p w14:paraId="13730C75"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Production for own feedstock uses (tonnes)</w:t>
            </w:r>
          </w:p>
        </w:tc>
        <w:tc>
          <w:tcPr>
            <w:tcW w:w="1439" w:type="dxa"/>
            <w:tcBorders>
              <w:top w:val="single" w:sz="12" w:space="0" w:color="auto"/>
              <w:left w:val="nil"/>
              <w:bottom w:val="single" w:sz="12" w:space="0" w:color="auto"/>
              <w:right w:val="nil"/>
            </w:tcBorders>
            <w:noWrap/>
            <w:vAlign w:val="center"/>
            <w:hideMark/>
          </w:tcPr>
          <w:p w14:paraId="3FB1AD09"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Production for own essential or critical uses (tonnes)</w:t>
            </w:r>
          </w:p>
        </w:tc>
        <w:tc>
          <w:tcPr>
            <w:tcW w:w="1438" w:type="dxa"/>
            <w:tcBorders>
              <w:top w:val="single" w:sz="12" w:space="0" w:color="auto"/>
              <w:left w:val="nil"/>
              <w:bottom w:val="single" w:sz="12" w:space="0" w:color="auto"/>
              <w:right w:val="nil"/>
            </w:tcBorders>
            <w:noWrap/>
            <w:vAlign w:val="center"/>
            <w:hideMark/>
          </w:tcPr>
          <w:p w14:paraId="1E480584"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Exported for feedstock uses (tonnes)</w:t>
            </w:r>
          </w:p>
        </w:tc>
        <w:tc>
          <w:tcPr>
            <w:tcW w:w="1439" w:type="dxa"/>
            <w:tcBorders>
              <w:top w:val="single" w:sz="12" w:space="0" w:color="auto"/>
              <w:left w:val="nil"/>
              <w:bottom w:val="single" w:sz="12" w:space="0" w:color="auto"/>
              <w:right w:val="nil"/>
            </w:tcBorders>
            <w:noWrap/>
            <w:vAlign w:val="center"/>
            <w:hideMark/>
          </w:tcPr>
          <w:p w14:paraId="4C086B39"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Exported for essential or critical uses of other parties (tonnes)</w:t>
            </w:r>
          </w:p>
        </w:tc>
        <w:tc>
          <w:tcPr>
            <w:tcW w:w="1536" w:type="dxa"/>
            <w:tcBorders>
              <w:top w:val="single" w:sz="12" w:space="0" w:color="auto"/>
              <w:left w:val="nil"/>
              <w:bottom w:val="single" w:sz="12" w:space="0" w:color="auto"/>
              <w:right w:val="nil"/>
            </w:tcBorders>
            <w:noWrap/>
            <w:vAlign w:val="center"/>
            <w:hideMark/>
          </w:tcPr>
          <w:p w14:paraId="7A06547A"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Amounts destroyed by the producers (tonnes)</w:t>
            </w:r>
          </w:p>
        </w:tc>
        <w:tc>
          <w:tcPr>
            <w:tcW w:w="1799" w:type="dxa"/>
            <w:tcBorders>
              <w:top w:val="single" w:sz="12" w:space="0" w:color="auto"/>
              <w:left w:val="nil"/>
              <w:bottom w:val="single" w:sz="12" w:space="0" w:color="auto"/>
              <w:right w:val="single" w:sz="12" w:space="0" w:color="auto"/>
            </w:tcBorders>
            <w:noWrap/>
            <w:vAlign w:val="center"/>
            <w:hideMark/>
          </w:tcPr>
          <w:p w14:paraId="5FE3C64D"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Production for quarantine and pre-shipment uses (tonnes)</w:t>
            </w:r>
          </w:p>
        </w:tc>
      </w:tr>
      <w:tr w:rsidR="003D57A6" w:rsidRPr="00B0667E" w14:paraId="67C40F32" w14:textId="77777777" w:rsidTr="00965781">
        <w:trPr>
          <w:cantSplit/>
        </w:trPr>
        <w:tc>
          <w:tcPr>
            <w:tcW w:w="707" w:type="dxa"/>
            <w:tcBorders>
              <w:top w:val="single" w:sz="12" w:space="0" w:color="auto"/>
              <w:left w:val="single" w:sz="12" w:space="0" w:color="auto"/>
              <w:bottom w:val="dotted" w:sz="4" w:space="0" w:color="auto"/>
            </w:tcBorders>
            <w:noWrap/>
          </w:tcPr>
          <w:p w14:paraId="42D4BB29" w14:textId="77777777" w:rsidR="003D57A6" w:rsidRPr="004E6A9C" w:rsidRDefault="003D57A6" w:rsidP="00965781">
            <w:pPr>
              <w:jc w:val="center"/>
              <w:rPr>
                <w:rFonts w:ascii="Arial" w:hAnsi="Arial" w:cs="Arial"/>
                <w:color w:val="000000"/>
                <w:sz w:val="17"/>
                <w:szCs w:val="17"/>
              </w:rPr>
            </w:pPr>
            <w:r w:rsidRPr="00B0667E">
              <w:rPr>
                <w:rFonts w:ascii="Arial" w:hAnsi="Arial" w:cs="Arial"/>
                <w:color w:val="000000"/>
                <w:sz w:val="17"/>
                <w:szCs w:val="17"/>
              </w:rPr>
              <w:t>202</w:t>
            </w:r>
            <w:r>
              <w:rPr>
                <w:rFonts w:ascii="Arial" w:hAnsi="Arial" w:cs="Arial"/>
                <w:color w:val="000000"/>
                <w:sz w:val="17"/>
                <w:szCs w:val="17"/>
              </w:rPr>
              <w:t>4</w:t>
            </w:r>
          </w:p>
        </w:tc>
        <w:tc>
          <w:tcPr>
            <w:tcW w:w="2774" w:type="dxa"/>
            <w:tcBorders>
              <w:top w:val="single" w:sz="12" w:space="0" w:color="auto"/>
              <w:bottom w:val="dotted" w:sz="4" w:space="0" w:color="auto"/>
            </w:tcBorders>
            <w:noWrap/>
            <w:vAlign w:val="bottom"/>
          </w:tcPr>
          <w:p w14:paraId="761CE962" w14:textId="77777777" w:rsidR="003D57A6" w:rsidRPr="004E6A9C" w:rsidRDefault="003D57A6" w:rsidP="00965781">
            <w:pPr>
              <w:rPr>
                <w:rFonts w:ascii="Arial" w:hAnsi="Arial" w:cs="Arial"/>
                <w:color w:val="000000"/>
                <w:sz w:val="17"/>
                <w:szCs w:val="17"/>
              </w:rPr>
            </w:pPr>
            <w:r w:rsidRPr="00B0667E">
              <w:rPr>
                <w:rFonts w:ascii="Arial" w:hAnsi="Arial" w:cs="Arial"/>
                <w:color w:val="000000"/>
                <w:sz w:val="17"/>
                <w:szCs w:val="17"/>
              </w:rPr>
              <w:t>Chlorofluorocarbons (CFCs)</w:t>
            </w:r>
          </w:p>
        </w:tc>
        <w:tc>
          <w:tcPr>
            <w:tcW w:w="773" w:type="dxa"/>
            <w:tcBorders>
              <w:top w:val="single" w:sz="12" w:space="0" w:color="auto"/>
              <w:bottom w:val="dotted" w:sz="4" w:space="0" w:color="auto"/>
            </w:tcBorders>
            <w:noWrap/>
            <w:vAlign w:val="bottom"/>
          </w:tcPr>
          <w:p w14:paraId="4E325E78" w14:textId="77777777" w:rsidR="003D57A6" w:rsidRPr="004E6A9C" w:rsidRDefault="003D57A6" w:rsidP="00965781">
            <w:pPr>
              <w:jc w:val="center"/>
              <w:rPr>
                <w:rFonts w:ascii="Arial" w:hAnsi="Arial" w:cs="Arial"/>
                <w:color w:val="000000"/>
                <w:sz w:val="17"/>
                <w:szCs w:val="17"/>
              </w:rPr>
            </w:pPr>
            <w:r w:rsidRPr="00B0667E">
              <w:rPr>
                <w:rFonts w:ascii="Arial" w:hAnsi="Arial" w:cs="Arial"/>
                <w:color w:val="000000"/>
                <w:sz w:val="17"/>
                <w:szCs w:val="17"/>
              </w:rPr>
              <w:t>AI</w:t>
            </w:r>
          </w:p>
        </w:tc>
        <w:tc>
          <w:tcPr>
            <w:tcW w:w="1049" w:type="dxa"/>
            <w:tcBorders>
              <w:top w:val="single" w:sz="12" w:space="0" w:color="auto"/>
              <w:bottom w:val="dotted" w:sz="4" w:space="0" w:color="auto"/>
            </w:tcBorders>
            <w:noWrap/>
            <w:vAlign w:val="bottom"/>
          </w:tcPr>
          <w:p w14:paraId="7D5F03D2"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6</w:t>
            </w:r>
          </w:p>
        </w:tc>
        <w:tc>
          <w:tcPr>
            <w:tcW w:w="1567" w:type="dxa"/>
            <w:tcBorders>
              <w:top w:val="single" w:sz="12" w:space="0" w:color="auto"/>
              <w:bottom w:val="dotted" w:sz="4" w:space="0" w:color="auto"/>
              <w:right w:val="single" w:sz="12" w:space="0" w:color="auto"/>
            </w:tcBorders>
            <w:noWrap/>
            <w:vAlign w:val="bottom"/>
          </w:tcPr>
          <w:p w14:paraId="41229483"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179,037</w:t>
            </w:r>
          </w:p>
        </w:tc>
        <w:tc>
          <w:tcPr>
            <w:tcW w:w="1438" w:type="dxa"/>
            <w:tcBorders>
              <w:top w:val="single" w:sz="12" w:space="0" w:color="auto"/>
              <w:left w:val="single" w:sz="12" w:space="0" w:color="auto"/>
              <w:bottom w:val="dotted" w:sz="4" w:space="0" w:color="auto"/>
            </w:tcBorders>
            <w:noWrap/>
            <w:vAlign w:val="bottom"/>
          </w:tcPr>
          <w:p w14:paraId="66A83DEE"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178,988</w:t>
            </w:r>
          </w:p>
        </w:tc>
        <w:tc>
          <w:tcPr>
            <w:tcW w:w="1439" w:type="dxa"/>
            <w:tcBorders>
              <w:top w:val="single" w:sz="12" w:space="0" w:color="auto"/>
              <w:bottom w:val="dotted" w:sz="4" w:space="0" w:color="auto"/>
            </w:tcBorders>
            <w:noWrap/>
            <w:vAlign w:val="bottom"/>
          </w:tcPr>
          <w:p w14:paraId="5F5CB338"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438" w:type="dxa"/>
            <w:tcBorders>
              <w:top w:val="single" w:sz="12" w:space="0" w:color="auto"/>
              <w:bottom w:val="dotted" w:sz="4" w:space="0" w:color="auto"/>
            </w:tcBorders>
            <w:noWrap/>
            <w:vAlign w:val="bottom"/>
          </w:tcPr>
          <w:p w14:paraId="02544A6F"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w:t>
            </w:r>
          </w:p>
        </w:tc>
        <w:tc>
          <w:tcPr>
            <w:tcW w:w="1439" w:type="dxa"/>
            <w:tcBorders>
              <w:top w:val="single" w:sz="12" w:space="0" w:color="auto"/>
              <w:bottom w:val="dotted" w:sz="4" w:space="0" w:color="auto"/>
            </w:tcBorders>
            <w:noWrap/>
            <w:vAlign w:val="bottom"/>
          </w:tcPr>
          <w:p w14:paraId="76B824B1"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536" w:type="dxa"/>
            <w:tcBorders>
              <w:top w:val="single" w:sz="12" w:space="0" w:color="auto"/>
              <w:bottom w:val="dotted" w:sz="4" w:space="0" w:color="auto"/>
            </w:tcBorders>
            <w:noWrap/>
            <w:vAlign w:val="bottom"/>
          </w:tcPr>
          <w:p w14:paraId="11648621"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395</w:t>
            </w:r>
          </w:p>
        </w:tc>
        <w:tc>
          <w:tcPr>
            <w:tcW w:w="1799" w:type="dxa"/>
            <w:tcBorders>
              <w:top w:val="single" w:sz="12" w:space="0" w:color="auto"/>
              <w:bottom w:val="dotted" w:sz="4" w:space="0" w:color="auto"/>
              <w:right w:val="single" w:sz="12" w:space="0" w:color="auto"/>
            </w:tcBorders>
            <w:noWrap/>
            <w:vAlign w:val="bottom"/>
          </w:tcPr>
          <w:p w14:paraId="587A52B7" w14:textId="77777777" w:rsidR="003D57A6" w:rsidRPr="004E6A9C" w:rsidRDefault="003D57A6" w:rsidP="00965781">
            <w:pPr>
              <w:jc w:val="center"/>
              <w:rPr>
                <w:rFonts w:ascii="Arial" w:hAnsi="Arial" w:cs="Arial"/>
                <w:b/>
                <w:bCs/>
                <w:color w:val="000000"/>
                <w:sz w:val="17"/>
                <w:szCs w:val="17"/>
              </w:rPr>
            </w:pPr>
          </w:p>
        </w:tc>
      </w:tr>
      <w:tr w:rsidR="003D57A6" w:rsidRPr="00B0667E" w14:paraId="35E057A6" w14:textId="77777777" w:rsidTr="00965781">
        <w:trPr>
          <w:cantSplit/>
        </w:trPr>
        <w:tc>
          <w:tcPr>
            <w:tcW w:w="707" w:type="dxa"/>
            <w:tcBorders>
              <w:top w:val="dotted" w:sz="4" w:space="0" w:color="auto"/>
              <w:left w:val="single" w:sz="12" w:space="0" w:color="auto"/>
              <w:bottom w:val="dotted" w:sz="4" w:space="0" w:color="auto"/>
            </w:tcBorders>
            <w:noWrap/>
          </w:tcPr>
          <w:p w14:paraId="6787CD66" w14:textId="77777777" w:rsidR="003D57A6" w:rsidRPr="004E6A9C" w:rsidRDefault="003D57A6" w:rsidP="00965781">
            <w:pPr>
              <w:jc w:val="center"/>
              <w:rPr>
                <w:rFonts w:ascii="Arial" w:hAnsi="Arial" w:cs="Arial"/>
                <w:color w:val="000000"/>
                <w:sz w:val="17"/>
                <w:szCs w:val="17"/>
              </w:rPr>
            </w:pPr>
          </w:p>
        </w:tc>
        <w:tc>
          <w:tcPr>
            <w:tcW w:w="2774" w:type="dxa"/>
            <w:tcBorders>
              <w:top w:val="dotted" w:sz="4" w:space="0" w:color="auto"/>
              <w:bottom w:val="dotted" w:sz="4" w:space="0" w:color="auto"/>
            </w:tcBorders>
            <w:noWrap/>
            <w:vAlign w:val="bottom"/>
          </w:tcPr>
          <w:p w14:paraId="5FDFB2E5" w14:textId="77777777" w:rsidR="003D57A6" w:rsidRPr="004E6A9C" w:rsidRDefault="003D57A6" w:rsidP="00965781">
            <w:pPr>
              <w:rPr>
                <w:rFonts w:ascii="Arial" w:hAnsi="Arial" w:cs="Arial"/>
                <w:color w:val="000000"/>
                <w:sz w:val="17"/>
                <w:szCs w:val="17"/>
              </w:rPr>
            </w:pPr>
            <w:r w:rsidRPr="00B0667E">
              <w:rPr>
                <w:rFonts w:ascii="Arial" w:hAnsi="Arial" w:cs="Arial"/>
                <w:color w:val="000000"/>
                <w:sz w:val="17"/>
                <w:szCs w:val="17"/>
              </w:rPr>
              <w:t>Halons</w:t>
            </w:r>
          </w:p>
        </w:tc>
        <w:tc>
          <w:tcPr>
            <w:tcW w:w="773" w:type="dxa"/>
            <w:tcBorders>
              <w:top w:val="dotted" w:sz="4" w:space="0" w:color="auto"/>
              <w:bottom w:val="dotted" w:sz="4" w:space="0" w:color="auto"/>
            </w:tcBorders>
            <w:noWrap/>
            <w:vAlign w:val="bottom"/>
          </w:tcPr>
          <w:p w14:paraId="23DEEA2A" w14:textId="77777777" w:rsidR="003D57A6" w:rsidRPr="004E6A9C" w:rsidRDefault="003D57A6" w:rsidP="00965781">
            <w:pPr>
              <w:jc w:val="center"/>
              <w:rPr>
                <w:rFonts w:ascii="Arial" w:hAnsi="Arial" w:cs="Arial"/>
                <w:color w:val="000000"/>
                <w:sz w:val="17"/>
                <w:szCs w:val="17"/>
              </w:rPr>
            </w:pPr>
            <w:r w:rsidRPr="00B0667E">
              <w:rPr>
                <w:rFonts w:ascii="Arial" w:hAnsi="Arial" w:cs="Arial"/>
                <w:color w:val="000000"/>
                <w:sz w:val="17"/>
                <w:szCs w:val="17"/>
              </w:rPr>
              <w:t>AII</w:t>
            </w:r>
          </w:p>
        </w:tc>
        <w:tc>
          <w:tcPr>
            <w:tcW w:w="1049" w:type="dxa"/>
            <w:tcBorders>
              <w:top w:val="dotted" w:sz="4" w:space="0" w:color="auto"/>
              <w:bottom w:val="dotted" w:sz="4" w:space="0" w:color="auto"/>
            </w:tcBorders>
            <w:noWrap/>
            <w:vAlign w:val="bottom"/>
          </w:tcPr>
          <w:p w14:paraId="39CA011C"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4</w:t>
            </w:r>
          </w:p>
        </w:tc>
        <w:tc>
          <w:tcPr>
            <w:tcW w:w="1567" w:type="dxa"/>
            <w:tcBorders>
              <w:top w:val="dotted" w:sz="4" w:space="0" w:color="auto"/>
              <w:bottom w:val="dotted" w:sz="4" w:space="0" w:color="auto"/>
              <w:right w:val="single" w:sz="12" w:space="0" w:color="auto"/>
            </w:tcBorders>
            <w:noWrap/>
            <w:vAlign w:val="bottom"/>
          </w:tcPr>
          <w:p w14:paraId="15995D53"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1,843</w:t>
            </w:r>
          </w:p>
        </w:tc>
        <w:tc>
          <w:tcPr>
            <w:tcW w:w="1438" w:type="dxa"/>
            <w:tcBorders>
              <w:top w:val="dotted" w:sz="4" w:space="0" w:color="auto"/>
              <w:left w:val="single" w:sz="12" w:space="0" w:color="auto"/>
              <w:bottom w:val="dotted" w:sz="4" w:space="0" w:color="auto"/>
            </w:tcBorders>
            <w:noWrap/>
            <w:vAlign w:val="bottom"/>
          </w:tcPr>
          <w:p w14:paraId="379DFDF0"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1,543</w:t>
            </w:r>
          </w:p>
        </w:tc>
        <w:tc>
          <w:tcPr>
            <w:tcW w:w="1439" w:type="dxa"/>
            <w:tcBorders>
              <w:top w:val="dotted" w:sz="4" w:space="0" w:color="auto"/>
              <w:bottom w:val="dotted" w:sz="4" w:space="0" w:color="auto"/>
            </w:tcBorders>
            <w:noWrap/>
            <w:vAlign w:val="bottom"/>
          </w:tcPr>
          <w:p w14:paraId="4323B049"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438" w:type="dxa"/>
            <w:tcBorders>
              <w:top w:val="dotted" w:sz="4" w:space="0" w:color="auto"/>
              <w:bottom w:val="dotted" w:sz="4" w:space="0" w:color="auto"/>
            </w:tcBorders>
            <w:noWrap/>
            <w:vAlign w:val="bottom"/>
          </w:tcPr>
          <w:p w14:paraId="4B2EC107"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300</w:t>
            </w:r>
          </w:p>
        </w:tc>
        <w:tc>
          <w:tcPr>
            <w:tcW w:w="1439" w:type="dxa"/>
            <w:tcBorders>
              <w:top w:val="dotted" w:sz="4" w:space="0" w:color="auto"/>
              <w:bottom w:val="dotted" w:sz="4" w:space="0" w:color="auto"/>
            </w:tcBorders>
            <w:noWrap/>
            <w:vAlign w:val="bottom"/>
          </w:tcPr>
          <w:p w14:paraId="5BB00195"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536" w:type="dxa"/>
            <w:tcBorders>
              <w:top w:val="dotted" w:sz="4" w:space="0" w:color="auto"/>
              <w:bottom w:val="dotted" w:sz="4" w:space="0" w:color="auto"/>
            </w:tcBorders>
            <w:noWrap/>
            <w:vAlign w:val="bottom"/>
          </w:tcPr>
          <w:p w14:paraId="0A399B61"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14</w:t>
            </w:r>
          </w:p>
        </w:tc>
        <w:tc>
          <w:tcPr>
            <w:tcW w:w="1799" w:type="dxa"/>
            <w:tcBorders>
              <w:top w:val="dotted" w:sz="4" w:space="0" w:color="auto"/>
              <w:bottom w:val="dotted" w:sz="4" w:space="0" w:color="auto"/>
              <w:right w:val="single" w:sz="12" w:space="0" w:color="auto"/>
            </w:tcBorders>
            <w:noWrap/>
            <w:vAlign w:val="bottom"/>
          </w:tcPr>
          <w:p w14:paraId="5F0AA171" w14:textId="77777777" w:rsidR="003D57A6" w:rsidRPr="004E6A9C" w:rsidRDefault="003D57A6" w:rsidP="00965781">
            <w:pPr>
              <w:jc w:val="center"/>
              <w:rPr>
                <w:rFonts w:ascii="Arial" w:hAnsi="Arial" w:cs="Arial"/>
                <w:b/>
                <w:bCs/>
                <w:color w:val="000000"/>
                <w:sz w:val="17"/>
                <w:szCs w:val="17"/>
              </w:rPr>
            </w:pPr>
          </w:p>
        </w:tc>
      </w:tr>
      <w:tr w:rsidR="003D57A6" w:rsidRPr="00B0667E" w14:paraId="3B0ED4D8" w14:textId="77777777" w:rsidTr="00965781">
        <w:trPr>
          <w:cantSplit/>
        </w:trPr>
        <w:tc>
          <w:tcPr>
            <w:tcW w:w="707" w:type="dxa"/>
            <w:tcBorders>
              <w:top w:val="dotted" w:sz="4" w:space="0" w:color="auto"/>
              <w:left w:val="single" w:sz="12" w:space="0" w:color="auto"/>
              <w:bottom w:val="dotted" w:sz="4" w:space="0" w:color="auto"/>
            </w:tcBorders>
            <w:noWrap/>
          </w:tcPr>
          <w:p w14:paraId="7A8F4ED9" w14:textId="77777777" w:rsidR="003D57A6" w:rsidRPr="004E6A9C" w:rsidRDefault="003D57A6" w:rsidP="00965781">
            <w:pPr>
              <w:jc w:val="center"/>
              <w:rPr>
                <w:rFonts w:ascii="Arial" w:hAnsi="Arial" w:cs="Arial"/>
                <w:color w:val="000000"/>
                <w:sz w:val="17"/>
                <w:szCs w:val="17"/>
              </w:rPr>
            </w:pPr>
          </w:p>
        </w:tc>
        <w:tc>
          <w:tcPr>
            <w:tcW w:w="2774" w:type="dxa"/>
            <w:tcBorders>
              <w:top w:val="dotted" w:sz="4" w:space="0" w:color="auto"/>
              <w:bottom w:val="dotted" w:sz="4" w:space="0" w:color="auto"/>
            </w:tcBorders>
            <w:noWrap/>
            <w:vAlign w:val="bottom"/>
          </w:tcPr>
          <w:p w14:paraId="66D0C8F9" w14:textId="77777777" w:rsidR="003D57A6" w:rsidRPr="004E6A9C" w:rsidRDefault="003D57A6" w:rsidP="00965781">
            <w:pPr>
              <w:rPr>
                <w:rFonts w:ascii="Arial" w:hAnsi="Arial" w:cs="Arial"/>
                <w:color w:val="000000"/>
                <w:sz w:val="17"/>
                <w:szCs w:val="17"/>
              </w:rPr>
            </w:pPr>
            <w:r w:rsidRPr="00B0667E">
              <w:rPr>
                <w:rFonts w:ascii="Arial" w:hAnsi="Arial" w:cs="Arial"/>
                <w:color w:val="000000"/>
                <w:sz w:val="17"/>
                <w:szCs w:val="17"/>
              </w:rPr>
              <w:t>Carbon Tetrachloride (CTC)</w:t>
            </w:r>
          </w:p>
        </w:tc>
        <w:tc>
          <w:tcPr>
            <w:tcW w:w="773" w:type="dxa"/>
            <w:tcBorders>
              <w:top w:val="dotted" w:sz="4" w:space="0" w:color="auto"/>
              <w:bottom w:val="dotted" w:sz="4" w:space="0" w:color="auto"/>
            </w:tcBorders>
            <w:noWrap/>
            <w:vAlign w:val="bottom"/>
          </w:tcPr>
          <w:p w14:paraId="72BAF942" w14:textId="77777777" w:rsidR="003D57A6" w:rsidRPr="004E6A9C" w:rsidRDefault="003D57A6" w:rsidP="00965781">
            <w:pPr>
              <w:jc w:val="center"/>
              <w:rPr>
                <w:rFonts w:ascii="Arial" w:hAnsi="Arial" w:cs="Arial"/>
                <w:color w:val="000000"/>
                <w:sz w:val="17"/>
                <w:szCs w:val="17"/>
              </w:rPr>
            </w:pPr>
            <w:r w:rsidRPr="00B0667E">
              <w:rPr>
                <w:rFonts w:ascii="Arial" w:hAnsi="Arial" w:cs="Arial"/>
                <w:color w:val="000000"/>
                <w:sz w:val="17"/>
                <w:szCs w:val="17"/>
              </w:rPr>
              <w:t>BII</w:t>
            </w:r>
          </w:p>
        </w:tc>
        <w:tc>
          <w:tcPr>
            <w:tcW w:w="1049" w:type="dxa"/>
            <w:tcBorders>
              <w:top w:val="dotted" w:sz="4" w:space="0" w:color="auto"/>
              <w:bottom w:val="dotted" w:sz="4" w:space="0" w:color="auto"/>
            </w:tcBorders>
            <w:noWrap/>
            <w:vAlign w:val="bottom"/>
          </w:tcPr>
          <w:p w14:paraId="09F93C09"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14</w:t>
            </w:r>
          </w:p>
        </w:tc>
        <w:tc>
          <w:tcPr>
            <w:tcW w:w="1567" w:type="dxa"/>
            <w:tcBorders>
              <w:top w:val="dotted" w:sz="4" w:space="0" w:color="auto"/>
              <w:bottom w:val="dotted" w:sz="4" w:space="0" w:color="auto"/>
              <w:right w:val="single" w:sz="12" w:space="0" w:color="auto"/>
            </w:tcBorders>
            <w:noWrap/>
            <w:vAlign w:val="bottom"/>
          </w:tcPr>
          <w:p w14:paraId="3980DDD7"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352,946</w:t>
            </w:r>
          </w:p>
        </w:tc>
        <w:tc>
          <w:tcPr>
            <w:tcW w:w="1438" w:type="dxa"/>
            <w:tcBorders>
              <w:top w:val="dotted" w:sz="4" w:space="0" w:color="auto"/>
              <w:left w:val="single" w:sz="12" w:space="0" w:color="auto"/>
              <w:bottom w:val="dotted" w:sz="4" w:space="0" w:color="auto"/>
            </w:tcBorders>
            <w:noWrap/>
            <w:vAlign w:val="bottom"/>
          </w:tcPr>
          <w:p w14:paraId="1FCB6044"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319,093</w:t>
            </w:r>
          </w:p>
        </w:tc>
        <w:tc>
          <w:tcPr>
            <w:tcW w:w="1439" w:type="dxa"/>
            <w:tcBorders>
              <w:top w:val="dotted" w:sz="4" w:space="0" w:color="auto"/>
              <w:bottom w:val="dotted" w:sz="4" w:space="0" w:color="auto"/>
            </w:tcBorders>
            <w:noWrap/>
            <w:vAlign w:val="bottom"/>
          </w:tcPr>
          <w:p w14:paraId="5838DE67"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96</w:t>
            </w:r>
          </w:p>
        </w:tc>
        <w:tc>
          <w:tcPr>
            <w:tcW w:w="1438" w:type="dxa"/>
            <w:tcBorders>
              <w:top w:val="dotted" w:sz="4" w:space="0" w:color="auto"/>
              <w:bottom w:val="dotted" w:sz="4" w:space="0" w:color="auto"/>
            </w:tcBorders>
            <w:noWrap/>
            <w:vAlign w:val="bottom"/>
          </w:tcPr>
          <w:p w14:paraId="18B8FD1F"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23,843</w:t>
            </w:r>
          </w:p>
        </w:tc>
        <w:tc>
          <w:tcPr>
            <w:tcW w:w="1439" w:type="dxa"/>
            <w:tcBorders>
              <w:top w:val="dotted" w:sz="4" w:space="0" w:color="auto"/>
              <w:bottom w:val="dotted" w:sz="4" w:space="0" w:color="auto"/>
            </w:tcBorders>
            <w:noWrap/>
            <w:vAlign w:val="bottom"/>
          </w:tcPr>
          <w:p w14:paraId="0BD350BA"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536" w:type="dxa"/>
            <w:tcBorders>
              <w:top w:val="dotted" w:sz="4" w:space="0" w:color="auto"/>
              <w:bottom w:val="dotted" w:sz="4" w:space="0" w:color="auto"/>
            </w:tcBorders>
            <w:noWrap/>
            <w:vAlign w:val="bottom"/>
          </w:tcPr>
          <w:p w14:paraId="44CCA778"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10,841</w:t>
            </w:r>
          </w:p>
        </w:tc>
        <w:tc>
          <w:tcPr>
            <w:tcW w:w="1799" w:type="dxa"/>
            <w:tcBorders>
              <w:top w:val="dotted" w:sz="4" w:space="0" w:color="auto"/>
              <w:bottom w:val="dotted" w:sz="4" w:space="0" w:color="auto"/>
              <w:right w:val="single" w:sz="12" w:space="0" w:color="auto"/>
            </w:tcBorders>
            <w:noWrap/>
            <w:vAlign w:val="bottom"/>
          </w:tcPr>
          <w:p w14:paraId="7A416D66" w14:textId="77777777" w:rsidR="003D57A6" w:rsidRPr="004E6A9C" w:rsidRDefault="003D57A6" w:rsidP="00965781">
            <w:pPr>
              <w:jc w:val="center"/>
              <w:rPr>
                <w:rFonts w:ascii="Arial" w:hAnsi="Arial" w:cs="Arial"/>
                <w:b/>
                <w:bCs/>
                <w:color w:val="000000"/>
                <w:sz w:val="17"/>
                <w:szCs w:val="17"/>
              </w:rPr>
            </w:pPr>
          </w:p>
        </w:tc>
      </w:tr>
      <w:tr w:rsidR="003D57A6" w:rsidRPr="00B0667E" w14:paraId="628F3975" w14:textId="77777777" w:rsidTr="00965781">
        <w:trPr>
          <w:cantSplit/>
        </w:trPr>
        <w:tc>
          <w:tcPr>
            <w:tcW w:w="707" w:type="dxa"/>
            <w:tcBorders>
              <w:top w:val="dotted" w:sz="4" w:space="0" w:color="auto"/>
              <w:left w:val="single" w:sz="12" w:space="0" w:color="auto"/>
              <w:bottom w:val="dotted" w:sz="4" w:space="0" w:color="auto"/>
            </w:tcBorders>
            <w:noWrap/>
          </w:tcPr>
          <w:p w14:paraId="430846CC" w14:textId="77777777" w:rsidR="003D57A6" w:rsidRPr="004E6A9C" w:rsidRDefault="003D57A6" w:rsidP="00965781">
            <w:pPr>
              <w:jc w:val="center"/>
              <w:rPr>
                <w:rFonts w:ascii="Arial" w:hAnsi="Arial" w:cs="Arial"/>
                <w:color w:val="000000"/>
                <w:sz w:val="17"/>
                <w:szCs w:val="17"/>
              </w:rPr>
            </w:pPr>
          </w:p>
        </w:tc>
        <w:tc>
          <w:tcPr>
            <w:tcW w:w="2774" w:type="dxa"/>
            <w:tcBorders>
              <w:top w:val="dotted" w:sz="4" w:space="0" w:color="auto"/>
              <w:bottom w:val="dotted" w:sz="4" w:space="0" w:color="auto"/>
            </w:tcBorders>
            <w:noWrap/>
            <w:vAlign w:val="bottom"/>
          </w:tcPr>
          <w:p w14:paraId="2F90E244" w14:textId="77777777" w:rsidR="003D57A6" w:rsidRPr="004E6A9C" w:rsidRDefault="003D57A6" w:rsidP="00965781">
            <w:pPr>
              <w:rPr>
                <w:rFonts w:ascii="Arial" w:hAnsi="Arial" w:cs="Arial"/>
                <w:color w:val="000000"/>
                <w:sz w:val="17"/>
                <w:szCs w:val="17"/>
              </w:rPr>
            </w:pPr>
            <w:r w:rsidRPr="00B0667E">
              <w:rPr>
                <w:rFonts w:ascii="Arial" w:hAnsi="Arial" w:cs="Arial"/>
                <w:color w:val="000000"/>
                <w:sz w:val="17"/>
                <w:szCs w:val="17"/>
              </w:rPr>
              <w:t>Methyl Chloroform (TCA)</w:t>
            </w:r>
          </w:p>
        </w:tc>
        <w:tc>
          <w:tcPr>
            <w:tcW w:w="773" w:type="dxa"/>
            <w:tcBorders>
              <w:top w:val="dotted" w:sz="4" w:space="0" w:color="auto"/>
              <w:bottom w:val="dotted" w:sz="4" w:space="0" w:color="auto"/>
            </w:tcBorders>
            <w:noWrap/>
            <w:vAlign w:val="bottom"/>
          </w:tcPr>
          <w:p w14:paraId="64452298" w14:textId="77777777" w:rsidR="003D57A6" w:rsidRPr="004E6A9C" w:rsidRDefault="003D57A6" w:rsidP="00965781">
            <w:pPr>
              <w:jc w:val="center"/>
              <w:rPr>
                <w:rFonts w:ascii="Arial" w:hAnsi="Arial" w:cs="Arial"/>
                <w:color w:val="000000"/>
                <w:sz w:val="17"/>
                <w:szCs w:val="17"/>
              </w:rPr>
            </w:pPr>
            <w:r w:rsidRPr="00B0667E">
              <w:rPr>
                <w:rFonts w:ascii="Arial" w:hAnsi="Arial" w:cs="Arial"/>
                <w:color w:val="000000"/>
                <w:sz w:val="17"/>
                <w:szCs w:val="17"/>
              </w:rPr>
              <w:t>BIII</w:t>
            </w:r>
          </w:p>
        </w:tc>
        <w:tc>
          <w:tcPr>
            <w:tcW w:w="1049" w:type="dxa"/>
            <w:tcBorders>
              <w:top w:val="dotted" w:sz="4" w:space="0" w:color="auto"/>
              <w:bottom w:val="dotted" w:sz="4" w:space="0" w:color="auto"/>
            </w:tcBorders>
            <w:noWrap/>
            <w:vAlign w:val="bottom"/>
          </w:tcPr>
          <w:p w14:paraId="4B4CFD88"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63A71BDA"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46,781</w:t>
            </w:r>
          </w:p>
        </w:tc>
        <w:tc>
          <w:tcPr>
            <w:tcW w:w="1438" w:type="dxa"/>
            <w:tcBorders>
              <w:top w:val="dotted" w:sz="4" w:space="0" w:color="auto"/>
              <w:left w:val="single" w:sz="12" w:space="0" w:color="auto"/>
              <w:bottom w:val="dotted" w:sz="4" w:space="0" w:color="auto"/>
            </w:tcBorders>
            <w:noWrap/>
            <w:vAlign w:val="bottom"/>
          </w:tcPr>
          <w:p w14:paraId="1CE4650C"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46,667</w:t>
            </w:r>
          </w:p>
        </w:tc>
        <w:tc>
          <w:tcPr>
            <w:tcW w:w="1439" w:type="dxa"/>
            <w:tcBorders>
              <w:top w:val="dotted" w:sz="4" w:space="0" w:color="auto"/>
              <w:bottom w:val="dotted" w:sz="4" w:space="0" w:color="auto"/>
            </w:tcBorders>
            <w:noWrap/>
            <w:vAlign w:val="bottom"/>
          </w:tcPr>
          <w:p w14:paraId="01053197"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438" w:type="dxa"/>
            <w:tcBorders>
              <w:top w:val="dotted" w:sz="4" w:space="0" w:color="auto"/>
              <w:bottom w:val="dotted" w:sz="4" w:space="0" w:color="auto"/>
            </w:tcBorders>
            <w:noWrap/>
            <w:vAlign w:val="bottom"/>
          </w:tcPr>
          <w:p w14:paraId="3F4C121F" w14:textId="77777777" w:rsidR="003D57A6" w:rsidRPr="004E6A9C" w:rsidRDefault="003D57A6" w:rsidP="00965781">
            <w:pPr>
              <w:jc w:val="center"/>
              <w:rPr>
                <w:rFonts w:ascii="Arial" w:hAnsi="Arial" w:cs="Arial"/>
                <w:color w:val="000000"/>
                <w:sz w:val="17"/>
                <w:szCs w:val="17"/>
              </w:rPr>
            </w:pPr>
          </w:p>
        </w:tc>
        <w:tc>
          <w:tcPr>
            <w:tcW w:w="1439" w:type="dxa"/>
            <w:tcBorders>
              <w:top w:val="dotted" w:sz="4" w:space="0" w:color="auto"/>
              <w:bottom w:val="dotted" w:sz="4" w:space="0" w:color="auto"/>
            </w:tcBorders>
            <w:noWrap/>
            <w:vAlign w:val="bottom"/>
          </w:tcPr>
          <w:p w14:paraId="646005CE" w14:textId="77777777" w:rsidR="003D57A6" w:rsidRPr="004E6A9C" w:rsidRDefault="003D57A6" w:rsidP="00965781">
            <w:pPr>
              <w:jc w:val="center"/>
              <w:rPr>
                <w:rFonts w:ascii="Arial" w:hAnsi="Arial" w:cs="Arial"/>
                <w:color w:val="000000"/>
                <w:sz w:val="17"/>
                <w:szCs w:val="17"/>
              </w:rPr>
            </w:pPr>
          </w:p>
        </w:tc>
        <w:tc>
          <w:tcPr>
            <w:tcW w:w="1536" w:type="dxa"/>
            <w:tcBorders>
              <w:top w:val="dotted" w:sz="4" w:space="0" w:color="auto"/>
              <w:bottom w:val="dotted" w:sz="4" w:space="0" w:color="auto"/>
            </w:tcBorders>
            <w:noWrap/>
            <w:vAlign w:val="bottom"/>
          </w:tcPr>
          <w:p w14:paraId="52CB8D45"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480</w:t>
            </w:r>
          </w:p>
        </w:tc>
        <w:tc>
          <w:tcPr>
            <w:tcW w:w="1799" w:type="dxa"/>
            <w:tcBorders>
              <w:top w:val="dotted" w:sz="4" w:space="0" w:color="auto"/>
              <w:bottom w:val="dotted" w:sz="4" w:space="0" w:color="auto"/>
              <w:right w:val="single" w:sz="12" w:space="0" w:color="auto"/>
            </w:tcBorders>
            <w:noWrap/>
            <w:vAlign w:val="bottom"/>
          </w:tcPr>
          <w:p w14:paraId="65F77D4F" w14:textId="77777777" w:rsidR="003D57A6" w:rsidRPr="004E6A9C" w:rsidRDefault="003D57A6" w:rsidP="00965781">
            <w:pPr>
              <w:jc w:val="center"/>
              <w:rPr>
                <w:rFonts w:ascii="Arial" w:hAnsi="Arial" w:cs="Arial"/>
                <w:b/>
                <w:bCs/>
                <w:color w:val="000000"/>
                <w:sz w:val="17"/>
                <w:szCs w:val="17"/>
              </w:rPr>
            </w:pPr>
          </w:p>
        </w:tc>
      </w:tr>
      <w:tr w:rsidR="003D57A6" w:rsidRPr="00B0667E" w14:paraId="42145AE8" w14:textId="77777777" w:rsidTr="00965781">
        <w:trPr>
          <w:cantSplit/>
        </w:trPr>
        <w:tc>
          <w:tcPr>
            <w:tcW w:w="707" w:type="dxa"/>
            <w:tcBorders>
              <w:top w:val="dotted" w:sz="4" w:space="0" w:color="auto"/>
              <w:left w:val="single" w:sz="12" w:space="0" w:color="auto"/>
              <w:bottom w:val="dotted" w:sz="4" w:space="0" w:color="auto"/>
            </w:tcBorders>
            <w:noWrap/>
          </w:tcPr>
          <w:p w14:paraId="2B9C1DB7" w14:textId="77777777" w:rsidR="003D57A6" w:rsidRPr="004E6A9C" w:rsidRDefault="003D57A6" w:rsidP="00965781">
            <w:pPr>
              <w:jc w:val="center"/>
              <w:rPr>
                <w:rFonts w:ascii="Arial" w:hAnsi="Arial" w:cs="Arial"/>
                <w:color w:val="000000"/>
                <w:sz w:val="17"/>
                <w:szCs w:val="17"/>
              </w:rPr>
            </w:pPr>
          </w:p>
        </w:tc>
        <w:tc>
          <w:tcPr>
            <w:tcW w:w="2774" w:type="dxa"/>
            <w:tcBorders>
              <w:top w:val="dotted" w:sz="4" w:space="0" w:color="auto"/>
              <w:bottom w:val="dotted" w:sz="4" w:space="0" w:color="auto"/>
            </w:tcBorders>
            <w:noWrap/>
            <w:vAlign w:val="bottom"/>
          </w:tcPr>
          <w:p w14:paraId="1F2CB1A6" w14:textId="77777777" w:rsidR="003D57A6" w:rsidRPr="004E6A9C" w:rsidRDefault="003D57A6" w:rsidP="00965781">
            <w:pPr>
              <w:rPr>
                <w:rFonts w:ascii="Arial" w:hAnsi="Arial" w:cs="Arial"/>
                <w:color w:val="000000"/>
                <w:sz w:val="17"/>
                <w:szCs w:val="17"/>
              </w:rPr>
            </w:pPr>
            <w:proofErr w:type="spellStart"/>
            <w:r w:rsidRPr="00B0667E">
              <w:rPr>
                <w:rFonts w:ascii="Arial" w:hAnsi="Arial" w:cs="Arial"/>
                <w:color w:val="000000"/>
                <w:sz w:val="17"/>
                <w:szCs w:val="17"/>
              </w:rPr>
              <w:t>Hydrobromofluorocarbons</w:t>
            </w:r>
            <w:proofErr w:type="spellEnd"/>
          </w:p>
        </w:tc>
        <w:tc>
          <w:tcPr>
            <w:tcW w:w="773" w:type="dxa"/>
            <w:tcBorders>
              <w:top w:val="dotted" w:sz="4" w:space="0" w:color="auto"/>
              <w:bottom w:val="dotted" w:sz="4" w:space="0" w:color="auto"/>
            </w:tcBorders>
            <w:noWrap/>
            <w:vAlign w:val="bottom"/>
          </w:tcPr>
          <w:p w14:paraId="10A801AD" w14:textId="77777777" w:rsidR="003D57A6" w:rsidRPr="004E6A9C" w:rsidRDefault="003D57A6" w:rsidP="00965781">
            <w:pPr>
              <w:jc w:val="center"/>
              <w:rPr>
                <w:rFonts w:ascii="Arial" w:hAnsi="Arial" w:cs="Arial"/>
                <w:color w:val="000000"/>
                <w:sz w:val="17"/>
                <w:szCs w:val="17"/>
              </w:rPr>
            </w:pPr>
            <w:r w:rsidRPr="00B0667E">
              <w:rPr>
                <w:rFonts w:ascii="Arial" w:hAnsi="Arial" w:cs="Arial"/>
                <w:color w:val="000000"/>
                <w:sz w:val="17"/>
                <w:szCs w:val="17"/>
              </w:rPr>
              <w:t>CII</w:t>
            </w:r>
          </w:p>
        </w:tc>
        <w:tc>
          <w:tcPr>
            <w:tcW w:w="1049" w:type="dxa"/>
            <w:tcBorders>
              <w:top w:val="dotted" w:sz="4" w:space="0" w:color="auto"/>
              <w:bottom w:val="dotted" w:sz="4" w:space="0" w:color="auto"/>
            </w:tcBorders>
            <w:noWrap/>
            <w:vAlign w:val="bottom"/>
          </w:tcPr>
          <w:p w14:paraId="1855118F"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128F47E9"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w:t>
            </w:r>
          </w:p>
        </w:tc>
        <w:tc>
          <w:tcPr>
            <w:tcW w:w="1438" w:type="dxa"/>
            <w:tcBorders>
              <w:top w:val="dotted" w:sz="4" w:space="0" w:color="auto"/>
              <w:left w:val="single" w:sz="12" w:space="0" w:color="auto"/>
              <w:bottom w:val="dotted" w:sz="4" w:space="0" w:color="auto"/>
            </w:tcBorders>
            <w:noWrap/>
            <w:vAlign w:val="bottom"/>
          </w:tcPr>
          <w:p w14:paraId="1DC66886"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w:t>
            </w:r>
          </w:p>
        </w:tc>
        <w:tc>
          <w:tcPr>
            <w:tcW w:w="1439" w:type="dxa"/>
            <w:tcBorders>
              <w:top w:val="dotted" w:sz="4" w:space="0" w:color="auto"/>
              <w:bottom w:val="dotted" w:sz="4" w:space="0" w:color="auto"/>
            </w:tcBorders>
            <w:noWrap/>
            <w:vAlign w:val="bottom"/>
          </w:tcPr>
          <w:p w14:paraId="5FA49CF7"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438" w:type="dxa"/>
            <w:tcBorders>
              <w:top w:val="dotted" w:sz="4" w:space="0" w:color="auto"/>
              <w:bottom w:val="dotted" w:sz="4" w:space="0" w:color="auto"/>
            </w:tcBorders>
            <w:noWrap/>
            <w:vAlign w:val="bottom"/>
          </w:tcPr>
          <w:p w14:paraId="4926AA17"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w:t>
            </w:r>
          </w:p>
        </w:tc>
        <w:tc>
          <w:tcPr>
            <w:tcW w:w="1439" w:type="dxa"/>
            <w:tcBorders>
              <w:top w:val="dotted" w:sz="4" w:space="0" w:color="auto"/>
              <w:bottom w:val="dotted" w:sz="4" w:space="0" w:color="auto"/>
            </w:tcBorders>
            <w:noWrap/>
            <w:vAlign w:val="bottom"/>
          </w:tcPr>
          <w:p w14:paraId="6B57FF95"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536" w:type="dxa"/>
            <w:tcBorders>
              <w:top w:val="dotted" w:sz="4" w:space="0" w:color="auto"/>
              <w:bottom w:val="dotted" w:sz="4" w:space="0" w:color="auto"/>
            </w:tcBorders>
            <w:noWrap/>
            <w:vAlign w:val="bottom"/>
          </w:tcPr>
          <w:p w14:paraId="29F4DF0E" w14:textId="77777777" w:rsidR="003D57A6" w:rsidRPr="004E6A9C" w:rsidRDefault="003D57A6" w:rsidP="00965781">
            <w:pPr>
              <w:jc w:val="center"/>
              <w:rPr>
                <w:rFonts w:ascii="Arial" w:hAnsi="Arial" w:cs="Arial"/>
                <w:color w:val="000000"/>
                <w:sz w:val="17"/>
                <w:szCs w:val="17"/>
              </w:rPr>
            </w:pPr>
          </w:p>
        </w:tc>
        <w:tc>
          <w:tcPr>
            <w:tcW w:w="1799" w:type="dxa"/>
            <w:tcBorders>
              <w:top w:val="dotted" w:sz="4" w:space="0" w:color="auto"/>
              <w:bottom w:val="dotted" w:sz="4" w:space="0" w:color="auto"/>
              <w:right w:val="single" w:sz="12" w:space="0" w:color="auto"/>
            </w:tcBorders>
            <w:noWrap/>
            <w:vAlign w:val="bottom"/>
          </w:tcPr>
          <w:p w14:paraId="321DF387" w14:textId="77777777" w:rsidR="003D57A6" w:rsidRPr="004E6A9C" w:rsidRDefault="003D57A6" w:rsidP="00965781">
            <w:pPr>
              <w:jc w:val="center"/>
              <w:rPr>
                <w:rFonts w:ascii="Arial" w:hAnsi="Arial" w:cs="Arial"/>
                <w:b/>
                <w:bCs/>
                <w:color w:val="000000"/>
                <w:sz w:val="17"/>
                <w:szCs w:val="17"/>
              </w:rPr>
            </w:pPr>
          </w:p>
        </w:tc>
      </w:tr>
      <w:tr w:rsidR="003D57A6" w:rsidRPr="00B0667E" w14:paraId="5C6283FF" w14:textId="77777777" w:rsidTr="00965781">
        <w:trPr>
          <w:cantSplit/>
        </w:trPr>
        <w:tc>
          <w:tcPr>
            <w:tcW w:w="707" w:type="dxa"/>
            <w:tcBorders>
              <w:top w:val="dotted" w:sz="4" w:space="0" w:color="auto"/>
              <w:left w:val="single" w:sz="12" w:space="0" w:color="auto"/>
              <w:bottom w:val="dotted" w:sz="4" w:space="0" w:color="auto"/>
            </w:tcBorders>
            <w:noWrap/>
          </w:tcPr>
          <w:p w14:paraId="21F06075" w14:textId="77777777" w:rsidR="003D57A6" w:rsidRPr="004E6A9C" w:rsidRDefault="003D57A6" w:rsidP="00965781">
            <w:pPr>
              <w:jc w:val="center"/>
              <w:rPr>
                <w:rFonts w:ascii="Arial" w:hAnsi="Arial" w:cs="Arial"/>
                <w:color w:val="000000"/>
                <w:sz w:val="17"/>
                <w:szCs w:val="17"/>
              </w:rPr>
            </w:pPr>
          </w:p>
        </w:tc>
        <w:tc>
          <w:tcPr>
            <w:tcW w:w="2774" w:type="dxa"/>
            <w:tcBorders>
              <w:top w:val="dotted" w:sz="4" w:space="0" w:color="auto"/>
              <w:bottom w:val="dotted" w:sz="4" w:space="0" w:color="auto"/>
            </w:tcBorders>
            <w:noWrap/>
            <w:vAlign w:val="bottom"/>
          </w:tcPr>
          <w:p w14:paraId="1DB12ABE" w14:textId="77777777" w:rsidR="003D57A6" w:rsidRPr="004E6A9C" w:rsidRDefault="003D57A6" w:rsidP="00965781">
            <w:pPr>
              <w:rPr>
                <w:rFonts w:ascii="Arial" w:hAnsi="Arial" w:cs="Arial"/>
                <w:color w:val="000000"/>
                <w:sz w:val="17"/>
                <w:szCs w:val="17"/>
              </w:rPr>
            </w:pPr>
            <w:r w:rsidRPr="00B0667E">
              <w:rPr>
                <w:rFonts w:ascii="Arial" w:hAnsi="Arial" w:cs="Arial"/>
                <w:color w:val="000000"/>
                <w:sz w:val="17"/>
                <w:szCs w:val="17"/>
              </w:rPr>
              <w:t>Bromochloromethane (BCM)</w:t>
            </w:r>
          </w:p>
        </w:tc>
        <w:tc>
          <w:tcPr>
            <w:tcW w:w="773" w:type="dxa"/>
            <w:tcBorders>
              <w:top w:val="dotted" w:sz="4" w:space="0" w:color="auto"/>
              <w:bottom w:val="dotted" w:sz="4" w:space="0" w:color="auto"/>
            </w:tcBorders>
            <w:noWrap/>
            <w:vAlign w:val="bottom"/>
          </w:tcPr>
          <w:p w14:paraId="30C18461" w14:textId="77777777" w:rsidR="003D57A6" w:rsidRPr="004E6A9C" w:rsidRDefault="003D57A6" w:rsidP="00965781">
            <w:pPr>
              <w:jc w:val="center"/>
              <w:rPr>
                <w:rFonts w:ascii="Arial" w:hAnsi="Arial" w:cs="Arial"/>
                <w:color w:val="000000"/>
                <w:sz w:val="17"/>
                <w:szCs w:val="17"/>
              </w:rPr>
            </w:pPr>
            <w:r w:rsidRPr="00B0667E">
              <w:rPr>
                <w:rFonts w:ascii="Arial" w:hAnsi="Arial" w:cs="Arial"/>
                <w:color w:val="000000"/>
                <w:sz w:val="17"/>
                <w:szCs w:val="17"/>
              </w:rPr>
              <w:t>CIII</w:t>
            </w:r>
          </w:p>
        </w:tc>
        <w:tc>
          <w:tcPr>
            <w:tcW w:w="1049" w:type="dxa"/>
            <w:tcBorders>
              <w:top w:val="dotted" w:sz="4" w:space="0" w:color="auto"/>
              <w:bottom w:val="dotted" w:sz="4" w:space="0" w:color="auto"/>
            </w:tcBorders>
            <w:noWrap/>
            <w:vAlign w:val="bottom"/>
          </w:tcPr>
          <w:p w14:paraId="0B00506A"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26199773"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3,254</w:t>
            </w:r>
          </w:p>
        </w:tc>
        <w:tc>
          <w:tcPr>
            <w:tcW w:w="1438" w:type="dxa"/>
            <w:tcBorders>
              <w:top w:val="dotted" w:sz="4" w:space="0" w:color="auto"/>
              <w:left w:val="single" w:sz="12" w:space="0" w:color="auto"/>
              <w:bottom w:val="dotted" w:sz="4" w:space="0" w:color="auto"/>
            </w:tcBorders>
            <w:noWrap/>
            <w:vAlign w:val="bottom"/>
          </w:tcPr>
          <w:p w14:paraId="3ED3DF4F"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2,131</w:t>
            </w:r>
          </w:p>
        </w:tc>
        <w:tc>
          <w:tcPr>
            <w:tcW w:w="1439" w:type="dxa"/>
            <w:tcBorders>
              <w:top w:val="dotted" w:sz="4" w:space="0" w:color="auto"/>
              <w:bottom w:val="dotted" w:sz="4" w:space="0" w:color="auto"/>
            </w:tcBorders>
            <w:noWrap/>
            <w:vAlign w:val="bottom"/>
          </w:tcPr>
          <w:p w14:paraId="612AACF1"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438" w:type="dxa"/>
            <w:tcBorders>
              <w:top w:val="dotted" w:sz="4" w:space="0" w:color="auto"/>
              <w:bottom w:val="dotted" w:sz="4" w:space="0" w:color="auto"/>
            </w:tcBorders>
            <w:noWrap/>
            <w:vAlign w:val="bottom"/>
          </w:tcPr>
          <w:p w14:paraId="3D399230"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1,086</w:t>
            </w:r>
          </w:p>
        </w:tc>
        <w:tc>
          <w:tcPr>
            <w:tcW w:w="1439" w:type="dxa"/>
            <w:tcBorders>
              <w:top w:val="dotted" w:sz="4" w:space="0" w:color="auto"/>
              <w:bottom w:val="dotted" w:sz="4" w:space="0" w:color="auto"/>
            </w:tcBorders>
            <w:noWrap/>
            <w:vAlign w:val="bottom"/>
          </w:tcPr>
          <w:p w14:paraId="64A9FFD8"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536" w:type="dxa"/>
            <w:tcBorders>
              <w:top w:val="dotted" w:sz="4" w:space="0" w:color="auto"/>
              <w:bottom w:val="dotted" w:sz="4" w:space="0" w:color="auto"/>
            </w:tcBorders>
            <w:noWrap/>
            <w:vAlign w:val="bottom"/>
          </w:tcPr>
          <w:p w14:paraId="68C8FB73"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15</w:t>
            </w:r>
          </w:p>
        </w:tc>
        <w:tc>
          <w:tcPr>
            <w:tcW w:w="1799" w:type="dxa"/>
            <w:tcBorders>
              <w:top w:val="dotted" w:sz="4" w:space="0" w:color="auto"/>
              <w:bottom w:val="dotted" w:sz="4" w:space="0" w:color="auto"/>
              <w:right w:val="single" w:sz="12" w:space="0" w:color="auto"/>
            </w:tcBorders>
            <w:noWrap/>
            <w:vAlign w:val="bottom"/>
          </w:tcPr>
          <w:p w14:paraId="01635FE5" w14:textId="77777777" w:rsidR="003D57A6" w:rsidRPr="004E6A9C" w:rsidRDefault="003D57A6" w:rsidP="00965781">
            <w:pPr>
              <w:jc w:val="center"/>
              <w:rPr>
                <w:rFonts w:ascii="Arial" w:hAnsi="Arial" w:cs="Arial"/>
                <w:b/>
                <w:bCs/>
                <w:color w:val="000000"/>
                <w:sz w:val="17"/>
                <w:szCs w:val="17"/>
              </w:rPr>
            </w:pPr>
          </w:p>
        </w:tc>
      </w:tr>
      <w:tr w:rsidR="003D57A6" w:rsidRPr="00B0667E" w14:paraId="366D6852" w14:textId="77777777" w:rsidTr="00965781">
        <w:trPr>
          <w:cantSplit/>
        </w:trPr>
        <w:tc>
          <w:tcPr>
            <w:tcW w:w="707" w:type="dxa"/>
            <w:tcBorders>
              <w:top w:val="dotted" w:sz="4" w:space="0" w:color="auto"/>
              <w:left w:val="single" w:sz="12" w:space="0" w:color="auto"/>
              <w:bottom w:val="dotted" w:sz="4" w:space="0" w:color="auto"/>
            </w:tcBorders>
            <w:noWrap/>
          </w:tcPr>
          <w:p w14:paraId="4A6EA321" w14:textId="77777777" w:rsidR="003D57A6" w:rsidRPr="004E6A9C" w:rsidRDefault="003D57A6" w:rsidP="00965781">
            <w:pPr>
              <w:jc w:val="center"/>
              <w:rPr>
                <w:rFonts w:ascii="Arial" w:hAnsi="Arial" w:cs="Arial"/>
                <w:color w:val="000000"/>
                <w:sz w:val="17"/>
                <w:szCs w:val="17"/>
              </w:rPr>
            </w:pPr>
          </w:p>
        </w:tc>
        <w:tc>
          <w:tcPr>
            <w:tcW w:w="2774" w:type="dxa"/>
            <w:tcBorders>
              <w:top w:val="dotted" w:sz="4" w:space="0" w:color="auto"/>
              <w:bottom w:val="dotted" w:sz="4" w:space="0" w:color="auto"/>
            </w:tcBorders>
            <w:noWrap/>
            <w:vAlign w:val="bottom"/>
          </w:tcPr>
          <w:p w14:paraId="117517F6" w14:textId="77777777" w:rsidR="003D57A6" w:rsidRPr="004E6A9C" w:rsidRDefault="003D57A6" w:rsidP="00965781">
            <w:pPr>
              <w:rPr>
                <w:rFonts w:ascii="Arial" w:hAnsi="Arial" w:cs="Arial"/>
                <w:color w:val="000000"/>
                <w:sz w:val="17"/>
                <w:szCs w:val="17"/>
              </w:rPr>
            </w:pPr>
            <w:r w:rsidRPr="00B0667E">
              <w:rPr>
                <w:rFonts w:ascii="Arial" w:hAnsi="Arial" w:cs="Arial"/>
                <w:color w:val="000000"/>
                <w:sz w:val="17"/>
                <w:szCs w:val="17"/>
              </w:rPr>
              <w:t>Methyl Bromide (MB)</w:t>
            </w:r>
          </w:p>
        </w:tc>
        <w:tc>
          <w:tcPr>
            <w:tcW w:w="773" w:type="dxa"/>
            <w:tcBorders>
              <w:top w:val="dotted" w:sz="4" w:space="0" w:color="auto"/>
              <w:bottom w:val="dotted" w:sz="4" w:space="0" w:color="auto"/>
            </w:tcBorders>
            <w:noWrap/>
            <w:vAlign w:val="bottom"/>
          </w:tcPr>
          <w:p w14:paraId="5424EC37" w14:textId="77777777" w:rsidR="003D57A6" w:rsidRPr="004E6A9C" w:rsidRDefault="003D57A6" w:rsidP="00965781">
            <w:pPr>
              <w:jc w:val="center"/>
              <w:rPr>
                <w:rFonts w:ascii="Arial" w:hAnsi="Arial" w:cs="Arial"/>
                <w:color w:val="000000"/>
                <w:sz w:val="17"/>
                <w:szCs w:val="17"/>
              </w:rPr>
            </w:pPr>
            <w:r w:rsidRPr="00B0667E">
              <w:rPr>
                <w:rFonts w:ascii="Arial" w:hAnsi="Arial" w:cs="Arial"/>
                <w:color w:val="000000"/>
                <w:sz w:val="17"/>
                <w:szCs w:val="17"/>
              </w:rPr>
              <w:t>EI</w:t>
            </w:r>
          </w:p>
        </w:tc>
        <w:tc>
          <w:tcPr>
            <w:tcW w:w="1049" w:type="dxa"/>
            <w:tcBorders>
              <w:top w:val="dotted" w:sz="4" w:space="0" w:color="auto"/>
              <w:bottom w:val="dotted" w:sz="4" w:space="0" w:color="auto"/>
            </w:tcBorders>
            <w:noWrap/>
            <w:vAlign w:val="bottom"/>
          </w:tcPr>
          <w:p w14:paraId="2786EE7F"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6</w:t>
            </w:r>
          </w:p>
        </w:tc>
        <w:tc>
          <w:tcPr>
            <w:tcW w:w="1567" w:type="dxa"/>
            <w:tcBorders>
              <w:top w:val="dotted" w:sz="4" w:space="0" w:color="auto"/>
              <w:bottom w:val="dotted" w:sz="4" w:space="0" w:color="auto"/>
              <w:right w:val="single" w:sz="12" w:space="0" w:color="auto"/>
            </w:tcBorders>
            <w:noWrap/>
            <w:vAlign w:val="bottom"/>
          </w:tcPr>
          <w:p w14:paraId="7E7842EB"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12,106</w:t>
            </w:r>
          </w:p>
        </w:tc>
        <w:tc>
          <w:tcPr>
            <w:tcW w:w="1438" w:type="dxa"/>
            <w:tcBorders>
              <w:top w:val="dotted" w:sz="4" w:space="0" w:color="auto"/>
              <w:left w:val="single" w:sz="12" w:space="0" w:color="auto"/>
              <w:bottom w:val="dotted" w:sz="4" w:space="0" w:color="auto"/>
            </w:tcBorders>
            <w:noWrap/>
            <w:vAlign w:val="bottom"/>
          </w:tcPr>
          <w:p w14:paraId="66AC27D5"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2,978</w:t>
            </w:r>
          </w:p>
        </w:tc>
        <w:tc>
          <w:tcPr>
            <w:tcW w:w="1439" w:type="dxa"/>
            <w:tcBorders>
              <w:top w:val="dotted" w:sz="4" w:space="0" w:color="auto"/>
              <w:bottom w:val="dotted" w:sz="4" w:space="0" w:color="auto"/>
            </w:tcBorders>
            <w:noWrap/>
            <w:vAlign w:val="bottom"/>
          </w:tcPr>
          <w:p w14:paraId="7580F6F5"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6F8F1A60"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61</w:t>
            </w:r>
          </w:p>
        </w:tc>
        <w:tc>
          <w:tcPr>
            <w:tcW w:w="1439" w:type="dxa"/>
            <w:tcBorders>
              <w:top w:val="dotted" w:sz="4" w:space="0" w:color="auto"/>
              <w:bottom w:val="dotted" w:sz="4" w:space="0" w:color="auto"/>
            </w:tcBorders>
            <w:noWrap/>
            <w:vAlign w:val="bottom"/>
          </w:tcPr>
          <w:p w14:paraId="5FF3BB00"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536" w:type="dxa"/>
            <w:tcBorders>
              <w:top w:val="dotted" w:sz="4" w:space="0" w:color="auto"/>
              <w:bottom w:val="dotted" w:sz="4" w:space="0" w:color="auto"/>
            </w:tcBorders>
            <w:noWrap/>
            <w:vAlign w:val="bottom"/>
          </w:tcPr>
          <w:p w14:paraId="2459DF05"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7</w:t>
            </w:r>
          </w:p>
        </w:tc>
        <w:tc>
          <w:tcPr>
            <w:tcW w:w="1799" w:type="dxa"/>
            <w:tcBorders>
              <w:top w:val="dotted" w:sz="4" w:space="0" w:color="auto"/>
              <w:bottom w:val="dotted" w:sz="4" w:space="0" w:color="auto"/>
              <w:right w:val="single" w:sz="12" w:space="0" w:color="auto"/>
            </w:tcBorders>
            <w:noWrap/>
            <w:vAlign w:val="bottom"/>
          </w:tcPr>
          <w:p w14:paraId="26CD8B80" w14:textId="77777777" w:rsidR="003D57A6" w:rsidRPr="004E6A9C" w:rsidRDefault="003D57A6" w:rsidP="00965781">
            <w:pPr>
              <w:jc w:val="center"/>
              <w:rPr>
                <w:rFonts w:ascii="Arial" w:hAnsi="Arial" w:cs="Arial"/>
                <w:b/>
                <w:bCs/>
                <w:color w:val="000000"/>
                <w:sz w:val="17"/>
                <w:szCs w:val="17"/>
              </w:rPr>
            </w:pPr>
            <w:r w:rsidRPr="004E6A9C">
              <w:rPr>
                <w:rFonts w:ascii="Arial" w:hAnsi="Arial" w:cs="Arial"/>
                <w:color w:val="000000"/>
                <w:sz w:val="17"/>
                <w:szCs w:val="17"/>
              </w:rPr>
              <w:t>8,935</w:t>
            </w:r>
          </w:p>
        </w:tc>
      </w:tr>
      <w:tr w:rsidR="003D57A6" w:rsidRPr="00B0667E" w14:paraId="4EA571FA" w14:textId="77777777" w:rsidTr="00965781">
        <w:trPr>
          <w:cantSplit/>
        </w:trPr>
        <w:tc>
          <w:tcPr>
            <w:tcW w:w="4254" w:type="dxa"/>
            <w:gridSpan w:val="3"/>
            <w:tcBorders>
              <w:top w:val="single" w:sz="12" w:space="0" w:color="auto"/>
              <w:left w:val="single" w:sz="12" w:space="0" w:color="auto"/>
              <w:bottom w:val="single" w:sz="12" w:space="0" w:color="auto"/>
            </w:tcBorders>
            <w:noWrap/>
            <w:vAlign w:val="bottom"/>
          </w:tcPr>
          <w:p w14:paraId="1E47DBD2"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TOTALS</w:t>
            </w:r>
          </w:p>
        </w:tc>
        <w:tc>
          <w:tcPr>
            <w:tcW w:w="1049" w:type="dxa"/>
            <w:tcBorders>
              <w:top w:val="single" w:sz="12" w:space="0" w:color="auto"/>
              <w:left w:val="single" w:sz="12" w:space="0" w:color="auto"/>
              <w:bottom w:val="single" w:sz="12" w:space="0" w:color="auto"/>
            </w:tcBorders>
          </w:tcPr>
          <w:p w14:paraId="45C8CC73"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15</w:t>
            </w:r>
          </w:p>
        </w:tc>
        <w:tc>
          <w:tcPr>
            <w:tcW w:w="1567" w:type="dxa"/>
            <w:tcBorders>
              <w:top w:val="single" w:sz="12" w:space="0" w:color="auto"/>
              <w:bottom w:val="single" w:sz="12" w:space="0" w:color="auto"/>
              <w:right w:val="single" w:sz="12" w:space="0" w:color="auto"/>
            </w:tcBorders>
            <w:noWrap/>
          </w:tcPr>
          <w:p w14:paraId="4358245B" w14:textId="77777777" w:rsidR="003D57A6" w:rsidRPr="004E6A9C"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595,970</w:t>
            </w:r>
          </w:p>
        </w:tc>
        <w:tc>
          <w:tcPr>
            <w:tcW w:w="1438" w:type="dxa"/>
            <w:tcBorders>
              <w:top w:val="single" w:sz="12" w:space="0" w:color="auto"/>
              <w:left w:val="single" w:sz="12" w:space="0" w:color="auto"/>
              <w:bottom w:val="single" w:sz="12" w:space="0" w:color="auto"/>
            </w:tcBorders>
            <w:noWrap/>
          </w:tcPr>
          <w:p w14:paraId="277782F6" w14:textId="77777777" w:rsidR="003D57A6" w:rsidRPr="004E6A9C"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551,401</w:t>
            </w:r>
          </w:p>
        </w:tc>
        <w:tc>
          <w:tcPr>
            <w:tcW w:w="1439" w:type="dxa"/>
            <w:tcBorders>
              <w:top w:val="single" w:sz="12" w:space="0" w:color="auto"/>
              <w:bottom w:val="single" w:sz="12" w:space="0" w:color="auto"/>
            </w:tcBorders>
            <w:noWrap/>
          </w:tcPr>
          <w:p w14:paraId="2EE7F148" w14:textId="77777777" w:rsidR="003D57A6" w:rsidRPr="004E6A9C"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96</w:t>
            </w:r>
          </w:p>
        </w:tc>
        <w:tc>
          <w:tcPr>
            <w:tcW w:w="1438" w:type="dxa"/>
            <w:tcBorders>
              <w:top w:val="single" w:sz="12" w:space="0" w:color="auto"/>
              <w:bottom w:val="single" w:sz="12" w:space="0" w:color="auto"/>
            </w:tcBorders>
            <w:noWrap/>
          </w:tcPr>
          <w:p w14:paraId="13202FCD" w14:textId="77777777" w:rsidR="003D57A6" w:rsidRPr="004E6A9C"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25,294</w:t>
            </w:r>
          </w:p>
        </w:tc>
        <w:tc>
          <w:tcPr>
            <w:tcW w:w="1439" w:type="dxa"/>
            <w:tcBorders>
              <w:top w:val="single" w:sz="12" w:space="0" w:color="auto"/>
              <w:bottom w:val="single" w:sz="12" w:space="0" w:color="auto"/>
            </w:tcBorders>
            <w:noWrap/>
          </w:tcPr>
          <w:p w14:paraId="54D67A60" w14:textId="77777777" w:rsidR="003D57A6" w:rsidRPr="004E6A9C"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w:t>
            </w:r>
          </w:p>
        </w:tc>
        <w:tc>
          <w:tcPr>
            <w:tcW w:w="1536" w:type="dxa"/>
            <w:tcBorders>
              <w:top w:val="single" w:sz="12" w:space="0" w:color="auto"/>
              <w:bottom w:val="single" w:sz="12" w:space="0" w:color="auto"/>
            </w:tcBorders>
            <w:noWrap/>
          </w:tcPr>
          <w:p w14:paraId="4321A9D7" w14:textId="77777777" w:rsidR="003D57A6" w:rsidRPr="004E6A9C"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11,751</w:t>
            </w:r>
          </w:p>
        </w:tc>
        <w:tc>
          <w:tcPr>
            <w:tcW w:w="1799" w:type="dxa"/>
            <w:tcBorders>
              <w:top w:val="single" w:sz="12" w:space="0" w:color="auto"/>
              <w:bottom w:val="single" w:sz="12" w:space="0" w:color="auto"/>
              <w:right w:val="single" w:sz="12" w:space="0" w:color="auto"/>
            </w:tcBorders>
            <w:noWrap/>
          </w:tcPr>
          <w:p w14:paraId="7D7D6555" w14:textId="77777777" w:rsidR="003D57A6" w:rsidRPr="004E6A9C"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8,935</w:t>
            </w:r>
          </w:p>
        </w:tc>
      </w:tr>
      <w:tr w:rsidR="003D57A6" w:rsidRPr="00B0667E" w14:paraId="6C869D6B" w14:textId="77777777" w:rsidTr="00965781">
        <w:trPr>
          <w:cantSplit/>
        </w:trPr>
        <w:tc>
          <w:tcPr>
            <w:tcW w:w="707" w:type="dxa"/>
            <w:tcBorders>
              <w:top w:val="single" w:sz="12" w:space="0" w:color="auto"/>
              <w:left w:val="single" w:sz="12" w:space="0" w:color="auto"/>
              <w:bottom w:val="dotted" w:sz="4" w:space="0" w:color="auto"/>
            </w:tcBorders>
            <w:noWrap/>
          </w:tcPr>
          <w:p w14:paraId="3C1266A7"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2023</w:t>
            </w:r>
          </w:p>
        </w:tc>
        <w:tc>
          <w:tcPr>
            <w:tcW w:w="2774" w:type="dxa"/>
            <w:tcBorders>
              <w:top w:val="single" w:sz="12" w:space="0" w:color="auto"/>
              <w:bottom w:val="dotted" w:sz="4" w:space="0" w:color="auto"/>
            </w:tcBorders>
            <w:noWrap/>
            <w:vAlign w:val="bottom"/>
          </w:tcPr>
          <w:p w14:paraId="28F8DE8D"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Chlorofluorocarbons (CFCs)</w:t>
            </w:r>
          </w:p>
        </w:tc>
        <w:tc>
          <w:tcPr>
            <w:tcW w:w="773" w:type="dxa"/>
            <w:tcBorders>
              <w:top w:val="single" w:sz="12" w:space="0" w:color="auto"/>
              <w:bottom w:val="dotted" w:sz="4" w:space="0" w:color="auto"/>
            </w:tcBorders>
            <w:noWrap/>
            <w:vAlign w:val="bottom"/>
          </w:tcPr>
          <w:p w14:paraId="6E7E7E71"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AI</w:t>
            </w:r>
          </w:p>
        </w:tc>
        <w:tc>
          <w:tcPr>
            <w:tcW w:w="1049" w:type="dxa"/>
            <w:tcBorders>
              <w:top w:val="single" w:sz="12" w:space="0" w:color="auto"/>
              <w:bottom w:val="dotted" w:sz="4" w:space="0" w:color="auto"/>
            </w:tcBorders>
            <w:noWrap/>
            <w:vAlign w:val="bottom"/>
          </w:tcPr>
          <w:p w14:paraId="05C5B03D"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5</w:t>
            </w:r>
          </w:p>
        </w:tc>
        <w:tc>
          <w:tcPr>
            <w:tcW w:w="1567" w:type="dxa"/>
            <w:tcBorders>
              <w:top w:val="single" w:sz="12" w:space="0" w:color="auto"/>
              <w:bottom w:val="dotted" w:sz="4" w:space="0" w:color="auto"/>
              <w:right w:val="single" w:sz="12" w:space="0" w:color="auto"/>
            </w:tcBorders>
            <w:noWrap/>
            <w:vAlign w:val="bottom"/>
          </w:tcPr>
          <w:p w14:paraId="0C06B8F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222190</w:t>
            </w:r>
          </w:p>
        </w:tc>
        <w:tc>
          <w:tcPr>
            <w:tcW w:w="1438" w:type="dxa"/>
            <w:tcBorders>
              <w:top w:val="single" w:sz="12" w:space="0" w:color="auto"/>
              <w:left w:val="single" w:sz="12" w:space="0" w:color="auto"/>
              <w:bottom w:val="dotted" w:sz="4" w:space="0" w:color="auto"/>
            </w:tcBorders>
            <w:noWrap/>
            <w:vAlign w:val="bottom"/>
          </w:tcPr>
          <w:p w14:paraId="78F2233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221632</w:t>
            </w:r>
          </w:p>
        </w:tc>
        <w:tc>
          <w:tcPr>
            <w:tcW w:w="1439" w:type="dxa"/>
            <w:tcBorders>
              <w:top w:val="single" w:sz="12" w:space="0" w:color="auto"/>
              <w:bottom w:val="dotted" w:sz="4" w:space="0" w:color="auto"/>
            </w:tcBorders>
            <w:noWrap/>
            <w:vAlign w:val="bottom"/>
          </w:tcPr>
          <w:p w14:paraId="7C3E904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single" w:sz="12" w:space="0" w:color="auto"/>
              <w:bottom w:val="dotted" w:sz="4" w:space="0" w:color="auto"/>
            </w:tcBorders>
            <w:noWrap/>
            <w:vAlign w:val="bottom"/>
          </w:tcPr>
          <w:p w14:paraId="0732121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402</w:t>
            </w:r>
          </w:p>
        </w:tc>
        <w:tc>
          <w:tcPr>
            <w:tcW w:w="1439" w:type="dxa"/>
            <w:tcBorders>
              <w:top w:val="single" w:sz="12" w:space="0" w:color="auto"/>
              <w:bottom w:val="dotted" w:sz="4" w:space="0" w:color="auto"/>
            </w:tcBorders>
            <w:noWrap/>
            <w:vAlign w:val="bottom"/>
          </w:tcPr>
          <w:p w14:paraId="26EDDB6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single" w:sz="12" w:space="0" w:color="auto"/>
              <w:bottom w:val="dotted" w:sz="4" w:space="0" w:color="auto"/>
            </w:tcBorders>
            <w:noWrap/>
            <w:vAlign w:val="bottom"/>
          </w:tcPr>
          <w:p w14:paraId="0E068B02"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241</w:t>
            </w:r>
          </w:p>
        </w:tc>
        <w:tc>
          <w:tcPr>
            <w:tcW w:w="1799" w:type="dxa"/>
            <w:tcBorders>
              <w:top w:val="single" w:sz="12" w:space="0" w:color="auto"/>
              <w:bottom w:val="dotted" w:sz="4" w:space="0" w:color="auto"/>
              <w:right w:val="single" w:sz="12" w:space="0" w:color="auto"/>
            </w:tcBorders>
            <w:noWrap/>
            <w:vAlign w:val="bottom"/>
          </w:tcPr>
          <w:p w14:paraId="2C0F92F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1E49A18E" w14:textId="77777777" w:rsidTr="00965781">
        <w:trPr>
          <w:cantSplit/>
        </w:trPr>
        <w:tc>
          <w:tcPr>
            <w:tcW w:w="707" w:type="dxa"/>
            <w:tcBorders>
              <w:top w:val="dotted" w:sz="4" w:space="0" w:color="auto"/>
              <w:left w:val="single" w:sz="12" w:space="0" w:color="auto"/>
              <w:bottom w:val="dotted" w:sz="4" w:space="0" w:color="auto"/>
            </w:tcBorders>
            <w:noWrap/>
          </w:tcPr>
          <w:p w14:paraId="035203D7"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7C6A0D38"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Halons</w:t>
            </w:r>
          </w:p>
        </w:tc>
        <w:tc>
          <w:tcPr>
            <w:tcW w:w="773" w:type="dxa"/>
            <w:tcBorders>
              <w:top w:val="dotted" w:sz="4" w:space="0" w:color="auto"/>
              <w:bottom w:val="dotted" w:sz="4" w:space="0" w:color="auto"/>
            </w:tcBorders>
            <w:noWrap/>
            <w:vAlign w:val="bottom"/>
          </w:tcPr>
          <w:p w14:paraId="0B8A0D71"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AII</w:t>
            </w:r>
          </w:p>
        </w:tc>
        <w:tc>
          <w:tcPr>
            <w:tcW w:w="1049" w:type="dxa"/>
            <w:tcBorders>
              <w:top w:val="dotted" w:sz="4" w:space="0" w:color="auto"/>
              <w:bottom w:val="dotted" w:sz="4" w:space="0" w:color="auto"/>
            </w:tcBorders>
            <w:noWrap/>
            <w:vAlign w:val="bottom"/>
          </w:tcPr>
          <w:p w14:paraId="4A32686A"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0ADC857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1866</w:t>
            </w:r>
          </w:p>
        </w:tc>
        <w:tc>
          <w:tcPr>
            <w:tcW w:w="1438" w:type="dxa"/>
            <w:tcBorders>
              <w:top w:val="dotted" w:sz="4" w:space="0" w:color="auto"/>
              <w:left w:val="single" w:sz="12" w:space="0" w:color="auto"/>
              <w:bottom w:val="dotted" w:sz="4" w:space="0" w:color="auto"/>
            </w:tcBorders>
            <w:noWrap/>
            <w:vAlign w:val="bottom"/>
          </w:tcPr>
          <w:p w14:paraId="48F93A1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1566</w:t>
            </w:r>
          </w:p>
        </w:tc>
        <w:tc>
          <w:tcPr>
            <w:tcW w:w="1439" w:type="dxa"/>
            <w:tcBorders>
              <w:top w:val="dotted" w:sz="4" w:space="0" w:color="auto"/>
              <w:bottom w:val="dotted" w:sz="4" w:space="0" w:color="auto"/>
            </w:tcBorders>
            <w:noWrap/>
            <w:vAlign w:val="bottom"/>
          </w:tcPr>
          <w:p w14:paraId="1C35601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46B50C6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300</w:t>
            </w:r>
          </w:p>
        </w:tc>
        <w:tc>
          <w:tcPr>
            <w:tcW w:w="1439" w:type="dxa"/>
            <w:tcBorders>
              <w:top w:val="dotted" w:sz="4" w:space="0" w:color="auto"/>
              <w:bottom w:val="dotted" w:sz="4" w:space="0" w:color="auto"/>
            </w:tcBorders>
            <w:noWrap/>
            <w:vAlign w:val="bottom"/>
          </w:tcPr>
          <w:p w14:paraId="2AA8C8E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282FC2F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w:t>
            </w:r>
          </w:p>
        </w:tc>
        <w:tc>
          <w:tcPr>
            <w:tcW w:w="1799" w:type="dxa"/>
            <w:tcBorders>
              <w:top w:val="dotted" w:sz="4" w:space="0" w:color="auto"/>
              <w:bottom w:val="dotted" w:sz="4" w:space="0" w:color="auto"/>
              <w:right w:val="single" w:sz="12" w:space="0" w:color="auto"/>
            </w:tcBorders>
            <w:noWrap/>
            <w:vAlign w:val="bottom"/>
          </w:tcPr>
          <w:p w14:paraId="4B58874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22AF9422" w14:textId="77777777" w:rsidTr="00965781">
        <w:trPr>
          <w:cantSplit/>
        </w:trPr>
        <w:tc>
          <w:tcPr>
            <w:tcW w:w="707" w:type="dxa"/>
            <w:tcBorders>
              <w:top w:val="dotted" w:sz="4" w:space="0" w:color="auto"/>
              <w:left w:val="single" w:sz="12" w:space="0" w:color="auto"/>
              <w:bottom w:val="dotted" w:sz="4" w:space="0" w:color="auto"/>
            </w:tcBorders>
            <w:noWrap/>
          </w:tcPr>
          <w:p w14:paraId="09C78F5E"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47D3C744"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Other Fully Halogenated CFCs</w:t>
            </w:r>
          </w:p>
        </w:tc>
        <w:tc>
          <w:tcPr>
            <w:tcW w:w="773" w:type="dxa"/>
            <w:tcBorders>
              <w:top w:val="dotted" w:sz="4" w:space="0" w:color="auto"/>
              <w:bottom w:val="dotted" w:sz="4" w:space="0" w:color="auto"/>
            </w:tcBorders>
            <w:noWrap/>
            <w:vAlign w:val="bottom"/>
          </w:tcPr>
          <w:p w14:paraId="2290456F"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w:t>
            </w:r>
          </w:p>
        </w:tc>
        <w:tc>
          <w:tcPr>
            <w:tcW w:w="1049" w:type="dxa"/>
            <w:tcBorders>
              <w:top w:val="dotted" w:sz="4" w:space="0" w:color="auto"/>
              <w:bottom w:val="dotted" w:sz="4" w:space="0" w:color="auto"/>
            </w:tcBorders>
            <w:noWrap/>
            <w:vAlign w:val="bottom"/>
          </w:tcPr>
          <w:p w14:paraId="13C482FA"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1</w:t>
            </w:r>
          </w:p>
        </w:tc>
        <w:tc>
          <w:tcPr>
            <w:tcW w:w="1567" w:type="dxa"/>
            <w:tcBorders>
              <w:top w:val="dotted" w:sz="4" w:space="0" w:color="auto"/>
              <w:bottom w:val="dotted" w:sz="4" w:space="0" w:color="auto"/>
              <w:right w:val="single" w:sz="12" w:space="0" w:color="auto"/>
            </w:tcBorders>
            <w:noWrap/>
            <w:vAlign w:val="bottom"/>
          </w:tcPr>
          <w:p w14:paraId="74E1678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left w:val="single" w:sz="12" w:space="0" w:color="auto"/>
              <w:bottom w:val="dotted" w:sz="4" w:space="0" w:color="auto"/>
            </w:tcBorders>
            <w:noWrap/>
            <w:vAlign w:val="bottom"/>
          </w:tcPr>
          <w:p w14:paraId="064D23B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439" w:type="dxa"/>
            <w:tcBorders>
              <w:top w:val="dotted" w:sz="4" w:space="0" w:color="auto"/>
              <w:bottom w:val="dotted" w:sz="4" w:space="0" w:color="auto"/>
            </w:tcBorders>
            <w:noWrap/>
            <w:vAlign w:val="bottom"/>
          </w:tcPr>
          <w:p w14:paraId="586031E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7D67E9A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439" w:type="dxa"/>
            <w:tcBorders>
              <w:top w:val="dotted" w:sz="4" w:space="0" w:color="auto"/>
              <w:bottom w:val="dotted" w:sz="4" w:space="0" w:color="auto"/>
            </w:tcBorders>
            <w:noWrap/>
            <w:vAlign w:val="bottom"/>
          </w:tcPr>
          <w:p w14:paraId="167C5B8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536" w:type="dxa"/>
            <w:tcBorders>
              <w:top w:val="dotted" w:sz="4" w:space="0" w:color="auto"/>
              <w:bottom w:val="dotted" w:sz="4" w:space="0" w:color="auto"/>
            </w:tcBorders>
            <w:noWrap/>
            <w:vAlign w:val="bottom"/>
          </w:tcPr>
          <w:p w14:paraId="3BCF2C9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799" w:type="dxa"/>
            <w:tcBorders>
              <w:top w:val="dotted" w:sz="4" w:space="0" w:color="auto"/>
              <w:bottom w:val="dotted" w:sz="4" w:space="0" w:color="auto"/>
              <w:right w:val="single" w:sz="12" w:space="0" w:color="auto"/>
            </w:tcBorders>
            <w:noWrap/>
            <w:vAlign w:val="bottom"/>
          </w:tcPr>
          <w:p w14:paraId="15EF918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78A00B0B" w14:textId="77777777" w:rsidTr="00965781">
        <w:trPr>
          <w:cantSplit/>
        </w:trPr>
        <w:tc>
          <w:tcPr>
            <w:tcW w:w="707" w:type="dxa"/>
            <w:tcBorders>
              <w:top w:val="dotted" w:sz="4" w:space="0" w:color="auto"/>
              <w:left w:val="single" w:sz="12" w:space="0" w:color="auto"/>
              <w:bottom w:val="dotted" w:sz="4" w:space="0" w:color="auto"/>
            </w:tcBorders>
            <w:noWrap/>
          </w:tcPr>
          <w:p w14:paraId="44D2A1E3"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5F994A85"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Carbon Tetrachloride (CTC)</w:t>
            </w:r>
          </w:p>
        </w:tc>
        <w:tc>
          <w:tcPr>
            <w:tcW w:w="773" w:type="dxa"/>
            <w:tcBorders>
              <w:top w:val="dotted" w:sz="4" w:space="0" w:color="auto"/>
              <w:bottom w:val="dotted" w:sz="4" w:space="0" w:color="auto"/>
            </w:tcBorders>
            <w:noWrap/>
            <w:vAlign w:val="bottom"/>
          </w:tcPr>
          <w:p w14:paraId="16CCADFB"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BII</w:t>
            </w:r>
          </w:p>
        </w:tc>
        <w:tc>
          <w:tcPr>
            <w:tcW w:w="1049" w:type="dxa"/>
            <w:tcBorders>
              <w:top w:val="dotted" w:sz="4" w:space="0" w:color="auto"/>
              <w:bottom w:val="dotted" w:sz="4" w:space="0" w:color="auto"/>
            </w:tcBorders>
            <w:noWrap/>
            <w:vAlign w:val="bottom"/>
          </w:tcPr>
          <w:p w14:paraId="453B2B9C"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12</w:t>
            </w:r>
          </w:p>
        </w:tc>
        <w:tc>
          <w:tcPr>
            <w:tcW w:w="1567" w:type="dxa"/>
            <w:tcBorders>
              <w:top w:val="dotted" w:sz="4" w:space="0" w:color="auto"/>
              <w:bottom w:val="dotted" w:sz="4" w:space="0" w:color="auto"/>
              <w:right w:val="single" w:sz="12" w:space="0" w:color="auto"/>
            </w:tcBorders>
            <w:noWrap/>
            <w:vAlign w:val="bottom"/>
          </w:tcPr>
          <w:p w14:paraId="0A04C6B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361968</w:t>
            </w:r>
          </w:p>
        </w:tc>
        <w:tc>
          <w:tcPr>
            <w:tcW w:w="1438" w:type="dxa"/>
            <w:tcBorders>
              <w:top w:val="dotted" w:sz="4" w:space="0" w:color="auto"/>
              <w:left w:val="single" w:sz="12" w:space="0" w:color="auto"/>
              <w:bottom w:val="dotted" w:sz="4" w:space="0" w:color="auto"/>
            </w:tcBorders>
            <w:noWrap/>
            <w:vAlign w:val="bottom"/>
          </w:tcPr>
          <w:p w14:paraId="7447C8B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326314</w:t>
            </w:r>
          </w:p>
        </w:tc>
        <w:tc>
          <w:tcPr>
            <w:tcW w:w="1439" w:type="dxa"/>
            <w:tcBorders>
              <w:top w:val="dotted" w:sz="4" w:space="0" w:color="auto"/>
              <w:bottom w:val="dotted" w:sz="4" w:space="0" w:color="auto"/>
            </w:tcBorders>
            <w:noWrap/>
            <w:vAlign w:val="bottom"/>
          </w:tcPr>
          <w:p w14:paraId="00EC392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107</w:t>
            </w:r>
          </w:p>
        </w:tc>
        <w:tc>
          <w:tcPr>
            <w:tcW w:w="1438" w:type="dxa"/>
            <w:tcBorders>
              <w:top w:val="dotted" w:sz="4" w:space="0" w:color="auto"/>
              <w:bottom w:val="dotted" w:sz="4" w:space="0" w:color="auto"/>
            </w:tcBorders>
            <w:noWrap/>
            <w:vAlign w:val="bottom"/>
          </w:tcPr>
          <w:p w14:paraId="015A306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28075</w:t>
            </w:r>
          </w:p>
        </w:tc>
        <w:tc>
          <w:tcPr>
            <w:tcW w:w="1439" w:type="dxa"/>
            <w:tcBorders>
              <w:top w:val="dotted" w:sz="4" w:space="0" w:color="auto"/>
              <w:bottom w:val="dotted" w:sz="4" w:space="0" w:color="auto"/>
            </w:tcBorders>
            <w:noWrap/>
            <w:vAlign w:val="bottom"/>
          </w:tcPr>
          <w:p w14:paraId="7C002DC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2DE8CD0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9204</w:t>
            </w:r>
          </w:p>
        </w:tc>
        <w:tc>
          <w:tcPr>
            <w:tcW w:w="1799" w:type="dxa"/>
            <w:tcBorders>
              <w:top w:val="dotted" w:sz="4" w:space="0" w:color="auto"/>
              <w:bottom w:val="dotted" w:sz="4" w:space="0" w:color="auto"/>
              <w:right w:val="single" w:sz="12" w:space="0" w:color="auto"/>
            </w:tcBorders>
            <w:noWrap/>
            <w:vAlign w:val="bottom"/>
          </w:tcPr>
          <w:p w14:paraId="570F14D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73F67F57" w14:textId="77777777" w:rsidTr="00965781">
        <w:trPr>
          <w:cantSplit/>
        </w:trPr>
        <w:tc>
          <w:tcPr>
            <w:tcW w:w="707" w:type="dxa"/>
            <w:tcBorders>
              <w:top w:val="dotted" w:sz="4" w:space="0" w:color="auto"/>
              <w:left w:val="single" w:sz="12" w:space="0" w:color="auto"/>
              <w:bottom w:val="dotted" w:sz="4" w:space="0" w:color="auto"/>
            </w:tcBorders>
            <w:noWrap/>
          </w:tcPr>
          <w:p w14:paraId="2ED49E02"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2DBE73B1"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Methyl Chloroform (TCA)</w:t>
            </w:r>
          </w:p>
        </w:tc>
        <w:tc>
          <w:tcPr>
            <w:tcW w:w="773" w:type="dxa"/>
            <w:tcBorders>
              <w:top w:val="dotted" w:sz="4" w:space="0" w:color="auto"/>
              <w:bottom w:val="dotted" w:sz="4" w:space="0" w:color="auto"/>
            </w:tcBorders>
            <w:noWrap/>
            <w:vAlign w:val="bottom"/>
          </w:tcPr>
          <w:p w14:paraId="7E691348"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BIII</w:t>
            </w:r>
          </w:p>
        </w:tc>
        <w:tc>
          <w:tcPr>
            <w:tcW w:w="1049" w:type="dxa"/>
            <w:tcBorders>
              <w:top w:val="dotted" w:sz="4" w:space="0" w:color="auto"/>
              <w:bottom w:val="dotted" w:sz="4" w:space="0" w:color="auto"/>
            </w:tcBorders>
            <w:noWrap/>
            <w:vAlign w:val="bottom"/>
          </w:tcPr>
          <w:p w14:paraId="2015A406"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79423F2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52551</w:t>
            </w:r>
          </w:p>
        </w:tc>
        <w:tc>
          <w:tcPr>
            <w:tcW w:w="1438" w:type="dxa"/>
            <w:tcBorders>
              <w:top w:val="dotted" w:sz="4" w:space="0" w:color="auto"/>
              <w:left w:val="single" w:sz="12" w:space="0" w:color="auto"/>
              <w:bottom w:val="dotted" w:sz="4" w:space="0" w:color="auto"/>
            </w:tcBorders>
            <w:noWrap/>
            <w:vAlign w:val="bottom"/>
          </w:tcPr>
          <w:p w14:paraId="7D7EF97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52482</w:t>
            </w:r>
          </w:p>
        </w:tc>
        <w:tc>
          <w:tcPr>
            <w:tcW w:w="1439" w:type="dxa"/>
            <w:tcBorders>
              <w:top w:val="dotted" w:sz="4" w:space="0" w:color="auto"/>
              <w:bottom w:val="dotted" w:sz="4" w:space="0" w:color="auto"/>
            </w:tcBorders>
            <w:noWrap/>
            <w:vAlign w:val="bottom"/>
          </w:tcPr>
          <w:p w14:paraId="0B34383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6D5CAF6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439" w:type="dxa"/>
            <w:tcBorders>
              <w:top w:val="dotted" w:sz="4" w:space="0" w:color="auto"/>
              <w:bottom w:val="dotted" w:sz="4" w:space="0" w:color="auto"/>
            </w:tcBorders>
            <w:noWrap/>
            <w:vAlign w:val="bottom"/>
          </w:tcPr>
          <w:p w14:paraId="17C1E91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536" w:type="dxa"/>
            <w:tcBorders>
              <w:top w:val="dotted" w:sz="4" w:space="0" w:color="auto"/>
              <w:bottom w:val="dotted" w:sz="4" w:space="0" w:color="auto"/>
            </w:tcBorders>
            <w:noWrap/>
            <w:vAlign w:val="bottom"/>
          </w:tcPr>
          <w:p w14:paraId="05172BB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381</w:t>
            </w:r>
          </w:p>
        </w:tc>
        <w:tc>
          <w:tcPr>
            <w:tcW w:w="1799" w:type="dxa"/>
            <w:tcBorders>
              <w:top w:val="dotted" w:sz="4" w:space="0" w:color="auto"/>
              <w:bottom w:val="dotted" w:sz="4" w:space="0" w:color="auto"/>
              <w:right w:val="single" w:sz="12" w:space="0" w:color="auto"/>
            </w:tcBorders>
            <w:noWrap/>
            <w:vAlign w:val="bottom"/>
          </w:tcPr>
          <w:p w14:paraId="64F3B1B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36908BEB" w14:textId="77777777" w:rsidTr="00965781">
        <w:trPr>
          <w:cantSplit/>
        </w:trPr>
        <w:tc>
          <w:tcPr>
            <w:tcW w:w="707" w:type="dxa"/>
            <w:tcBorders>
              <w:top w:val="dotted" w:sz="4" w:space="0" w:color="auto"/>
              <w:left w:val="single" w:sz="12" w:space="0" w:color="auto"/>
              <w:bottom w:val="dotted" w:sz="4" w:space="0" w:color="auto"/>
            </w:tcBorders>
            <w:noWrap/>
          </w:tcPr>
          <w:p w14:paraId="52802B15"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1A01B5D9" w14:textId="77777777" w:rsidR="003D57A6" w:rsidRPr="00B0667E" w:rsidRDefault="003D57A6" w:rsidP="00965781">
            <w:pPr>
              <w:rPr>
                <w:rFonts w:ascii="Arial" w:hAnsi="Arial" w:cs="Arial"/>
                <w:b/>
                <w:bCs/>
                <w:color w:val="000000"/>
                <w:sz w:val="17"/>
                <w:szCs w:val="17"/>
              </w:rPr>
            </w:pPr>
            <w:proofErr w:type="spellStart"/>
            <w:r w:rsidRPr="00B0667E">
              <w:rPr>
                <w:rFonts w:ascii="Arial" w:hAnsi="Arial" w:cs="Arial"/>
                <w:color w:val="000000"/>
                <w:sz w:val="17"/>
                <w:szCs w:val="17"/>
              </w:rPr>
              <w:t>Hydrobromofluorocarbons</w:t>
            </w:r>
            <w:proofErr w:type="spellEnd"/>
          </w:p>
        </w:tc>
        <w:tc>
          <w:tcPr>
            <w:tcW w:w="773" w:type="dxa"/>
            <w:tcBorders>
              <w:top w:val="dotted" w:sz="4" w:space="0" w:color="auto"/>
              <w:bottom w:val="dotted" w:sz="4" w:space="0" w:color="auto"/>
            </w:tcBorders>
            <w:noWrap/>
            <w:vAlign w:val="bottom"/>
          </w:tcPr>
          <w:p w14:paraId="4EAA0AEA"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CII</w:t>
            </w:r>
          </w:p>
        </w:tc>
        <w:tc>
          <w:tcPr>
            <w:tcW w:w="1049" w:type="dxa"/>
            <w:tcBorders>
              <w:top w:val="dotted" w:sz="4" w:space="0" w:color="auto"/>
              <w:bottom w:val="dotted" w:sz="4" w:space="0" w:color="auto"/>
            </w:tcBorders>
            <w:noWrap/>
            <w:vAlign w:val="bottom"/>
          </w:tcPr>
          <w:p w14:paraId="6C719EFA"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5DECD33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438" w:type="dxa"/>
            <w:tcBorders>
              <w:top w:val="dotted" w:sz="4" w:space="0" w:color="auto"/>
              <w:left w:val="single" w:sz="12" w:space="0" w:color="auto"/>
              <w:bottom w:val="dotted" w:sz="4" w:space="0" w:color="auto"/>
            </w:tcBorders>
            <w:noWrap/>
            <w:vAlign w:val="bottom"/>
          </w:tcPr>
          <w:p w14:paraId="616F71C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w:t>
            </w:r>
          </w:p>
        </w:tc>
        <w:tc>
          <w:tcPr>
            <w:tcW w:w="1439" w:type="dxa"/>
            <w:tcBorders>
              <w:top w:val="dotted" w:sz="4" w:space="0" w:color="auto"/>
              <w:bottom w:val="dotted" w:sz="4" w:space="0" w:color="auto"/>
            </w:tcBorders>
            <w:noWrap/>
            <w:vAlign w:val="bottom"/>
          </w:tcPr>
          <w:p w14:paraId="0B6D54E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7C5F322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439" w:type="dxa"/>
            <w:tcBorders>
              <w:top w:val="dotted" w:sz="4" w:space="0" w:color="auto"/>
              <w:bottom w:val="dotted" w:sz="4" w:space="0" w:color="auto"/>
            </w:tcBorders>
            <w:noWrap/>
            <w:vAlign w:val="bottom"/>
          </w:tcPr>
          <w:p w14:paraId="6B13F54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77B4BED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799" w:type="dxa"/>
            <w:tcBorders>
              <w:top w:val="dotted" w:sz="4" w:space="0" w:color="auto"/>
              <w:bottom w:val="dotted" w:sz="4" w:space="0" w:color="auto"/>
              <w:right w:val="single" w:sz="12" w:space="0" w:color="auto"/>
            </w:tcBorders>
            <w:noWrap/>
            <w:vAlign w:val="bottom"/>
          </w:tcPr>
          <w:p w14:paraId="6C0929A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6F2B4BDE" w14:textId="77777777" w:rsidTr="00965781">
        <w:trPr>
          <w:cantSplit/>
        </w:trPr>
        <w:tc>
          <w:tcPr>
            <w:tcW w:w="707" w:type="dxa"/>
            <w:tcBorders>
              <w:top w:val="dotted" w:sz="4" w:space="0" w:color="auto"/>
              <w:left w:val="single" w:sz="12" w:space="0" w:color="auto"/>
              <w:bottom w:val="dotted" w:sz="4" w:space="0" w:color="auto"/>
            </w:tcBorders>
            <w:noWrap/>
          </w:tcPr>
          <w:p w14:paraId="62548784"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5FDFC84A"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Bromochloromethane (BCM)</w:t>
            </w:r>
          </w:p>
        </w:tc>
        <w:tc>
          <w:tcPr>
            <w:tcW w:w="773" w:type="dxa"/>
            <w:tcBorders>
              <w:top w:val="dotted" w:sz="4" w:space="0" w:color="auto"/>
              <w:bottom w:val="dotted" w:sz="4" w:space="0" w:color="auto"/>
            </w:tcBorders>
            <w:noWrap/>
            <w:vAlign w:val="bottom"/>
          </w:tcPr>
          <w:p w14:paraId="2713A9F5"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CIII</w:t>
            </w:r>
          </w:p>
        </w:tc>
        <w:tc>
          <w:tcPr>
            <w:tcW w:w="1049" w:type="dxa"/>
            <w:tcBorders>
              <w:top w:val="dotted" w:sz="4" w:space="0" w:color="auto"/>
              <w:bottom w:val="dotted" w:sz="4" w:space="0" w:color="auto"/>
            </w:tcBorders>
            <w:noWrap/>
            <w:vAlign w:val="bottom"/>
          </w:tcPr>
          <w:p w14:paraId="386BE522"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1E422DF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4430</w:t>
            </w:r>
          </w:p>
        </w:tc>
        <w:tc>
          <w:tcPr>
            <w:tcW w:w="1438" w:type="dxa"/>
            <w:tcBorders>
              <w:top w:val="dotted" w:sz="4" w:space="0" w:color="auto"/>
              <w:left w:val="single" w:sz="12" w:space="0" w:color="auto"/>
              <w:bottom w:val="dotted" w:sz="4" w:space="0" w:color="auto"/>
            </w:tcBorders>
            <w:noWrap/>
            <w:vAlign w:val="bottom"/>
          </w:tcPr>
          <w:p w14:paraId="6BEACDD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3566</w:t>
            </w:r>
          </w:p>
        </w:tc>
        <w:tc>
          <w:tcPr>
            <w:tcW w:w="1439" w:type="dxa"/>
            <w:tcBorders>
              <w:top w:val="dotted" w:sz="4" w:space="0" w:color="auto"/>
              <w:bottom w:val="dotted" w:sz="4" w:space="0" w:color="auto"/>
            </w:tcBorders>
            <w:noWrap/>
            <w:vAlign w:val="bottom"/>
          </w:tcPr>
          <w:p w14:paraId="29E7EB9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414650D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832</w:t>
            </w:r>
          </w:p>
        </w:tc>
        <w:tc>
          <w:tcPr>
            <w:tcW w:w="1439" w:type="dxa"/>
            <w:tcBorders>
              <w:top w:val="dotted" w:sz="4" w:space="0" w:color="auto"/>
              <w:bottom w:val="dotted" w:sz="4" w:space="0" w:color="auto"/>
            </w:tcBorders>
            <w:noWrap/>
            <w:vAlign w:val="bottom"/>
          </w:tcPr>
          <w:p w14:paraId="4197C5B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768891C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799" w:type="dxa"/>
            <w:tcBorders>
              <w:top w:val="dotted" w:sz="4" w:space="0" w:color="auto"/>
              <w:bottom w:val="dotted" w:sz="4" w:space="0" w:color="auto"/>
              <w:right w:val="single" w:sz="12" w:space="0" w:color="auto"/>
            </w:tcBorders>
            <w:noWrap/>
            <w:vAlign w:val="bottom"/>
          </w:tcPr>
          <w:p w14:paraId="704DAE7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6743557E" w14:textId="77777777" w:rsidTr="00965781">
        <w:trPr>
          <w:cantSplit/>
        </w:trPr>
        <w:tc>
          <w:tcPr>
            <w:tcW w:w="707" w:type="dxa"/>
            <w:tcBorders>
              <w:top w:val="dotted" w:sz="4" w:space="0" w:color="auto"/>
              <w:left w:val="single" w:sz="12" w:space="0" w:color="auto"/>
              <w:bottom w:val="single" w:sz="12" w:space="0" w:color="auto"/>
            </w:tcBorders>
            <w:noWrap/>
          </w:tcPr>
          <w:p w14:paraId="6B0A83D9"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single" w:sz="12" w:space="0" w:color="auto"/>
            </w:tcBorders>
            <w:noWrap/>
            <w:vAlign w:val="bottom"/>
          </w:tcPr>
          <w:p w14:paraId="0D7113F2"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Methyl Bromide (MB)</w:t>
            </w:r>
          </w:p>
        </w:tc>
        <w:tc>
          <w:tcPr>
            <w:tcW w:w="773" w:type="dxa"/>
            <w:tcBorders>
              <w:top w:val="dotted" w:sz="4" w:space="0" w:color="auto"/>
              <w:bottom w:val="single" w:sz="12" w:space="0" w:color="auto"/>
            </w:tcBorders>
            <w:noWrap/>
            <w:vAlign w:val="bottom"/>
          </w:tcPr>
          <w:p w14:paraId="4616E4FC"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EI</w:t>
            </w:r>
          </w:p>
        </w:tc>
        <w:tc>
          <w:tcPr>
            <w:tcW w:w="1049" w:type="dxa"/>
            <w:tcBorders>
              <w:top w:val="dotted" w:sz="4" w:space="0" w:color="auto"/>
              <w:bottom w:val="single" w:sz="12" w:space="0" w:color="auto"/>
            </w:tcBorders>
            <w:noWrap/>
            <w:vAlign w:val="bottom"/>
          </w:tcPr>
          <w:p w14:paraId="775B689E"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5</w:t>
            </w:r>
          </w:p>
        </w:tc>
        <w:tc>
          <w:tcPr>
            <w:tcW w:w="1567" w:type="dxa"/>
            <w:tcBorders>
              <w:top w:val="dotted" w:sz="4" w:space="0" w:color="auto"/>
              <w:bottom w:val="single" w:sz="12" w:space="0" w:color="auto"/>
              <w:right w:val="single" w:sz="12" w:space="0" w:color="auto"/>
            </w:tcBorders>
            <w:noWrap/>
            <w:vAlign w:val="bottom"/>
          </w:tcPr>
          <w:p w14:paraId="08C963C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10581</w:t>
            </w:r>
          </w:p>
        </w:tc>
        <w:tc>
          <w:tcPr>
            <w:tcW w:w="1438" w:type="dxa"/>
            <w:tcBorders>
              <w:top w:val="dotted" w:sz="4" w:space="0" w:color="auto"/>
              <w:left w:val="single" w:sz="12" w:space="0" w:color="auto"/>
              <w:bottom w:val="single" w:sz="12" w:space="0" w:color="auto"/>
            </w:tcBorders>
            <w:noWrap/>
            <w:vAlign w:val="bottom"/>
          </w:tcPr>
          <w:p w14:paraId="3105457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2487</w:t>
            </w:r>
          </w:p>
        </w:tc>
        <w:tc>
          <w:tcPr>
            <w:tcW w:w="1439" w:type="dxa"/>
            <w:tcBorders>
              <w:top w:val="dotted" w:sz="4" w:space="0" w:color="auto"/>
              <w:bottom w:val="single" w:sz="12" w:space="0" w:color="auto"/>
            </w:tcBorders>
            <w:noWrap/>
            <w:vAlign w:val="bottom"/>
          </w:tcPr>
          <w:p w14:paraId="324702A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single" w:sz="12" w:space="0" w:color="auto"/>
            </w:tcBorders>
            <w:noWrap/>
            <w:vAlign w:val="bottom"/>
          </w:tcPr>
          <w:p w14:paraId="693EB13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149</w:t>
            </w:r>
          </w:p>
        </w:tc>
        <w:tc>
          <w:tcPr>
            <w:tcW w:w="1439" w:type="dxa"/>
            <w:tcBorders>
              <w:top w:val="dotted" w:sz="4" w:space="0" w:color="auto"/>
              <w:bottom w:val="single" w:sz="12" w:space="0" w:color="auto"/>
            </w:tcBorders>
            <w:noWrap/>
            <w:vAlign w:val="bottom"/>
          </w:tcPr>
          <w:p w14:paraId="25225DC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w:t>
            </w:r>
          </w:p>
        </w:tc>
        <w:tc>
          <w:tcPr>
            <w:tcW w:w="1536" w:type="dxa"/>
            <w:tcBorders>
              <w:top w:val="dotted" w:sz="4" w:space="0" w:color="auto"/>
              <w:bottom w:val="single" w:sz="12" w:space="0" w:color="auto"/>
            </w:tcBorders>
            <w:noWrap/>
            <w:vAlign w:val="bottom"/>
          </w:tcPr>
          <w:p w14:paraId="3275903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w:t>
            </w:r>
          </w:p>
        </w:tc>
        <w:tc>
          <w:tcPr>
            <w:tcW w:w="1799" w:type="dxa"/>
            <w:tcBorders>
              <w:top w:val="dotted" w:sz="4" w:space="0" w:color="auto"/>
              <w:bottom w:val="single" w:sz="12" w:space="0" w:color="auto"/>
              <w:right w:val="single" w:sz="12" w:space="0" w:color="auto"/>
            </w:tcBorders>
            <w:noWrap/>
            <w:vAlign w:val="bottom"/>
          </w:tcPr>
          <w:p w14:paraId="632A426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8026</w:t>
            </w:r>
          </w:p>
        </w:tc>
      </w:tr>
      <w:tr w:rsidR="003D57A6" w:rsidRPr="00B0667E" w14:paraId="2BF50989" w14:textId="77777777" w:rsidTr="00965781">
        <w:trPr>
          <w:cantSplit/>
        </w:trPr>
        <w:tc>
          <w:tcPr>
            <w:tcW w:w="4254" w:type="dxa"/>
            <w:gridSpan w:val="3"/>
            <w:tcBorders>
              <w:top w:val="single" w:sz="12" w:space="0" w:color="auto"/>
              <w:left w:val="single" w:sz="12" w:space="0" w:color="auto"/>
              <w:bottom w:val="single" w:sz="12" w:space="0" w:color="auto"/>
            </w:tcBorders>
            <w:noWrap/>
            <w:vAlign w:val="bottom"/>
          </w:tcPr>
          <w:p w14:paraId="1D33B351"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TOTALS</w:t>
            </w:r>
          </w:p>
        </w:tc>
        <w:tc>
          <w:tcPr>
            <w:tcW w:w="1049" w:type="dxa"/>
            <w:tcBorders>
              <w:top w:val="single" w:sz="12" w:space="0" w:color="auto"/>
              <w:left w:val="single" w:sz="12" w:space="0" w:color="auto"/>
              <w:bottom w:val="single" w:sz="12" w:space="0" w:color="auto"/>
            </w:tcBorders>
          </w:tcPr>
          <w:p w14:paraId="6372FD85"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14</w:t>
            </w:r>
          </w:p>
        </w:tc>
        <w:tc>
          <w:tcPr>
            <w:tcW w:w="1567" w:type="dxa"/>
            <w:tcBorders>
              <w:top w:val="single" w:sz="12" w:space="0" w:color="auto"/>
              <w:bottom w:val="single" w:sz="12" w:space="0" w:color="auto"/>
              <w:right w:val="single" w:sz="12" w:space="0" w:color="auto"/>
            </w:tcBorders>
            <w:noWrap/>
          </w:tcPr>
          <w:p w14:paraId="4D74C204"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653,589</w:t>
            </w:r>
          </w:p>
        </w:tc>
        <w:tc>
          <w:tcPr>
            <w:tcW w:w="1438" w:type="dxa"/>
            <w:tcBorders>
              <w:top w:val="single" w:sz="12" w:space="0" w:color="auto"/>
              <w:left w:val="single" w:sz="12" w:space="0" w:color="auto"/>
              <w:bottom w:val="single" w:sz="12" w:space="0" w:color="auto"/>
            </w:tcBorders>
            <w:noWrap/>
          </w:tcPr>
          <w:p w14:paraId="1343E01C"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608,046</w:t>
            </w:r>
          </w:p>
        </w:tc>
        <w:tc>
          <w:tcPr>
            <w:tcW w:w="1439" w:type="dxa"/>
            <w:tcBorders>
              <w:top w:val="single" w:sz="12" w:space="0" w:color="auto"/>
              <w:bottom w:val="single" w:sz="12" w:space="0" w:color="auto"/>
            </w:tcBorders>
            <w:noWrap/>
          </w:tcPr>
          <w:p w14:paraId="2DF93EAE"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107</w:t>
            </w:r>
          </w:p>
        </w:tc>
        <w:tc>
          <w:tcPr>
            <w:tcW w:w="1438" w:type="dxa"/>
            <w:tcBorders>
              <w:top w:val="single" w:sz="12" w:space="0" w:color="auto"/>
              <w:bottom w:val="single" w:sz="12" w:space="0" w:color="auto"/>
            </w:tcBorders>
            <w:noWrap/>
          </w:tcPr>
          <w:p w14:paraId="4DE66F01"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29,760</w:t>
            </w:r>
          </w:p>
        </w:tc>
        <w:tc>
          <w:tcPr>
            <w:tcW w:w="1439" w:type="dxa"/>
            <w:tcBorders>
              <w:top w:val="single" w:sz="12" w:space="0" w:color="auto"/>
              <w:bottom w:val="single" w:sz="12" w:space="0" w:color="auto"/>
            </w:tcBorders>
            <w:noWrap/>
          </w:tcPr>
          <w:p w14:paraId="1C3D5261"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5</w:t>
            </w:r>
          </w:p>
        </w:tc>
        <w:tc>
          <w:tcPr>
            <w:tcW w:w="1536" w:type="dxa"/>
            <w:tcBorders>
              <w:top w:val="single" w:sz="12" w:space="0" w:color="auto"/>
              <w:bottom w:val="single" w:sz="12" w:space="0" w:color="auto"/>
            </w:tcBorders>
            <w:noWrap/>
          </w:tcPr>
          <w:p w14:paraId="778E24FB"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9,842</w:t>
            </w:r>
          </w:p>
        </w:tc>
        <w:tc>
          <w:tcPr>
            <w:tcW w:w="1799" w:type="dxa"/>
            <w:tcBorders>
              <w:top w:val="single" w:sz="12" w:space="0" w:color="auto"/>
              <w:bottom w:val="single" w:sz="12" w:space="0" w:color="auto"/>
              <w:right w:val="single" w:sz="12" w:space="0" w:color="auto"/>
            </w:tcBorders>
            <w:noWrap/>
          </w:tcPr>
          <w:p w14:paraId="232DB7E8"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8,026</w:t>
            </w:r>
          </w:p>
        </w:tc>
      </w:tr>
      <w:tr w:rsidR="003D57A6" w:rsidRPr="00B0667E" w14:paraId="393A3C53" w14:textId="77777777" w:rsidTr="00965781">
        <w:trPr>
          <w:cantSplit/>
        </w:trPr>
        <w:tc>
          <w:tcPr>
            <w:tcW w:w="707" w:type="dxa"/>
            <w:tcBorders>
              <w:top w:val="single" w:sz="12" w:space="0" w:color="auto"/>
              <w:left w:val="single" w:sz="12" w:space="0" w:color="auto"/>
              <w:bottom w:val="dotted" w:sz="4" w:space="0" w:color="auto"/>
            </w:tcBorders>
            <w:noWrap/>
          </w:tcPr>
          <w:p w14:paraId="727BA6D5"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2022</w:t>
            </w:r>
          </w:p>
        </w:tc>
        <w:tc>
          <w:tcPr>
            <w:tcW w:w="2774" w:type="dxa"/>
            <w:tcBorders>
              <w:top w:val="single" w:sz="12" w:space="0" w:color="auto"/>
              <w:bottom w:val="dotted" w:sz="4" w:space="0" w:color="auto"/>
            </w:tcBorders>
            <w:noWrap/>
            <w:vAlign w:val="bottom"/>
          </w:tcPr>
          <w:p w14:paraId="0CBC1FF6"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Chlorofluorocarbons (CFCs)</w:t>
            </w:r>
          </w:p>
        </w:tc>
        <w:tc>
          <w:tcPr>
            <w:tcW w:w="773" w:type="dxa"/>
            <w:tcBorders>
              <w:top w:val="single" w:sz="12" w:space="0" w:color="auto"/>
              <w:bottom w:val="dotted" w:sz="4" w:space="0" w:color="auto"/>
            </w:tcBorders>
            <w:noWrap/>
            <w:vAlign w:val="bottom"/>
          </w:tcPr>
          <w:p w14:paraId="2822C71B"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AI</w:t>
            </w:r>
          </w:p>
        </w:tc>
        <w:tc>
          <w:tcPr>
            <w:tcW w:w="1049" w:type="dxa"/>
            <w:tcBorders>
              <w:top w:val="single" w:sz="12" w:space="0" w:color="auto"/>
              <w:bottom w:val="dotted" w:sz="4" w:space="0" w:color="auto"/>
            </w:tcBorders>
            <w:noWrap/>
            <w:vAlign w:val="bottom"/>
          </w:tcPr>
          <w:p w14:paraId="593D2D2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w:t>
            </w:r>
          </w:p>
        </w:tc>
        <w:tc>
          <w:tcPr>
            <w:tcW w:w="1567" w:type="dxa"/>
            <w:tcBorders>
              <w:top w:val="single" w:sz="12" w:space="0" w:color="auto"/>
              <w:bottom w:val="dotted" w:sz="4" w:space="0" w:color="auto"/>
              <w:right w:val="single" w:sz="12" w:space="0" w:color="auto"/>
            </w:tcBorders>
            <w:noWrap/>
            <w:vAlign w:val="bottom"/>
          </w:tcPr>
          <w:p w14:paraId="1AF9080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218076</w:t>
            </w:r>
          </w:p>
        </w:tc>
        <w:tc>
          <w:tcPr>
            <w:tcW w:w="1438" w:type="dxa"/>
            <w:tcBorders>
              <w:top w:val="single" w:sz="12" w:space="0" w:color="auto"/>
              <w:left w:val="single" w:sz="12" w:space="0" w:color="auto"/>
              <w:bottom w:val="dotted" w:sz="4" w:space="0" w:color="auto"/>
            </w:tcBorders>
            <w:noWrap/>
            <w:vAlign w:val="bottom"/>
          </w:tcPr>
          <w:p w14:paraId="5EB6DC5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216088</w:t>
            </w:r>
          </w:p>
        </w:tc>
        <w:tc>
          <w:tcPr>
            <w:tcW w:w="1439" w:type="dxa"/>
            <w:tcBorders>
              <w:top w:val="single" w:sz="12" w:space="0" w:color="auto"/>
              <w:bottom w:val="dotted" w:sz="4" w:space="0" w:color="auto"/>
            </w:tcBorders>
            <w:noWrap/>
            <w:vAlign w:val="bottom"/>
          </w:tcPr>
          <w:p w14:paraId="2830255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single" w:sz="12" w:space="0" w:color="auto"/>
              <w:bottom w:val="dotted" w:sz="4" w:space="0" w:color="auto"/>
            </w:tcBorders>
            <w:noWrap/>
            <w:vAlign w:val="bottom"/>
          </w:tcPr>
          <w:p w14:paraId="5A1445E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1844</w:t>
            </w:r>
          </w:p>
        </w:tc>
        <w:tc>
          <w:tcPr>
            <w:tcW w:w="1439" w:type="dxa"/>
            <w:tcBorders>
              <w:top w:val="single" w:sz="12" w:space="0" w:color="auto"/>
              <w:bottom w:val="dotted" w:sz="4" w:space="0" w:color="auto"/>
            </w:tcBorders>
            <w:noWrap/>
            <w:vAlign w:val="bottom"/>
          </w:tcPr>
          <w:p w14:paraId="56C99E1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single" w:sz="12" w:space="0" w:color="auto"/>
              <w:bottom w:val="dotted" w:sz="4" w:space="0" w:color="auto"/>
            </w:tcBorders>
            <w:noWrap/>
            <w:vAlign w:val="bottom"/>
          </w:tcPr>
          <w:p w14:paraId="0FC2613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222</w:t>
            </w:r>
          </w:p>
        </w:tc>
        <w:tc>
          <w:tcPr>
            <w:tcW w:w="1799" w:type="dxa"/>
            <w:tcBorders>
              <w:top w:val="single" w:sz="12" w:space="0" w:color="auto"/>
              <w:bottom w:val="dotted" w:sz="4" w:space="0" w:color="auto"/>
              <w:right w:val="single" w:sz="12" w:space="0" w:color="auto"/>
            </w:tcBorders>
            <w:noWrap/>
            <w:vAlign w:val="bottom"/>
          </w:tcPr>
          <w:p w14:paraId="2F17A5A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0F99D9E9" w14:textId="77777777" w:rsidTr="00965781">
        <w:trPr>
          <w:cantSplit/>
        </w:trPr>
        <w:tc>
          <w:tcPr>
            <w:tcW w:w="707" w:type="dxa"/>
            <w:tcBorders>
              <w:top w:val="dotted" w:sz="4" w:space="0" w:color="auto"/>
              <w:left w:val="single" w:sz="12" w:space="0" w:color="auto"/>
              <w:bottom w:val="dotted" w:sz="4" w:space="0" w:color="auto"/>
            </w:tcBorders>
            <w:noWrap/>
          </w:tcPr>
          <w:p w14:paraId="0A291B64"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660C79A2"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Halons</w:t>
            </w:r>
          </w:p>
        </w:tc>
        <w:tc>
          <w:tcPr>
            <w:tcW w:w="773" w:type="dxa"/>
            <w:tcBorders>
              <w:top w:val="dotted" w:sz="4" w:space="0" w:color="auto"/>
              <w:bottom w:val="dotted" w:sz="4" w:space="0" w:color="auto"/>
            </w:tcBorders>
            <w:noWrap/>
            <w:vAlign w:val="bottom"/>
          </w:tcPr>
          <w:p w14:paraId="07A31F6F"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AII</w:t>
            </w:r>
          </w:p>
        </w:tc>
        <w:tc>
          <w:tcPr>
            <w:tcW w:w="1049" w:type="dxa"/>
            <w:tcBorders>
              <w:top w:val="dotted" w:sz="4" w:space="0" w:color="auto"/>
              <w:bottom w:val="dotted" w:sz="4" w:space="0" w:color="auto"/>
            </w:tcBorders>
            <w:noWrap/>
            <w:vAlign w:val="bottom"/>
          </w:tcPr>
          <w:p w14:paraId="17F9A82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5FB507A2"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2387</w:t>
            </w:r>
          </w:p>
        </w:tc>
        <w:tc>
          <w:tcPr>
            <w:tcW w:w="1438" w:type="dxa"/>
            <w:tcBorders>
              <w:top w:val="dotted" w:sz="4" w:space="0" w:color="auto"/>
              <w:left w:val="single" w:sz="12" w:space="0" w:color="auto"/>
              <w:bottom w:val="dotted" w:sz="4" w:space="0" w:color="auto"/>
            </w:tcBorders>
            <w:noWrap/>
            <w:vAlign w:val="bottom"/>
          </w:tcPr>
          <w:p w14:paraId="3EF2AA6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2107</w:t>
            </w:r>
          </w:p>
        </w:tc>
        <w:tc>
          <w:tcPr>
            <w:tcW w:w="1439" w:type="dxa"/>
            <w:tcBorders>
              <w:top w:val="dotted" w:sz="4" w:space="0" w:color="auto"/>
              <w:bottom w:val="dotted" w:sz="4" w:space="0" w:color="auto"/>
            </w:tcBorders>
            <w:noWrap/>
            <w:vAlign w:val="bottom"/>
          </w:tcPr>
          <w:p w14:paraId="7E80992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2680FFB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280</w:t>
            </w:r>
          </w:p>
        </w:tc>
        <w:tc>
          <w:tcPr>
            <w:tcW w:w="1439" w:type="dxa"/>
            <w:tcBorders>
              <w:top w:val="dotted" w:sz="4" w:space="0" w:color="auto"/>
              <w:bottom w:val="dotted" w:sz="4" w:space="0" w:color="auto"/>
            </w:tcBorders>
            <w:noWrap/>
            <w:vAlign w:val="bottom"/>
          </w:tcPr>
          <w:p w14:paraId="3DDE8A9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1D7863E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13</w:t>
            </w:r>
          </w:p>
        </w:tc>
        <w:tc>
          <w:tcPr>
            <w:tcW w:w="1799" w:type="dxa"/>
            <w:tcBorders>
              <w:top w:val="dotted" w:sz="4" w:space="0" w:color="auto"/>
              <w:bottom w:val="dotted" w:sz="4" w:space="0" w:color="auto"/>
              <w:right w:val="single" w:sz="12" w:space="0" w:color="auto"/>
            </w:tcBorders>
            <w:noWrap/>
            <w:vAlign w:val="bottom"/>
          </w:tcPr>
          <w:p w14:paraId="2E9E727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6B55C2B9" w14:textId="77777777" w:rsidTr="00965781">
        <w:trPr>
          <w:cantSplit/>
        </w:trPr>
        <w:tc>
          <w:tcPr>
            <w:tcW w:w="707" w:type="dxa"/>
            <w:tcBorders>
              <w:top w:val="dotted" w:sz="4" w:space="0" w:color="auto"/>
              <w:left w:val="single" w:sz="12" w:space="0" w:color="auto"/>
              <w:bottom w:val="dotted" w:sz="4" w:space="0" w:color="auto"/>
            </w:tcBorders>
            <w:noWrap/>
          </w:tcPr>
          <w:p w14:paraId="1C49663C"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46E3D42D"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Carbon Tetrachloride (CTC)</w:t>
            </w:r>
          </w:p>
        </w:tc>
        <w:tc>
          <w:tcPr>
            <w:tcW w:w="773" w:type="dxa"/>
            <w:tcBorders>
              <w:top w:val="dotted" w:sz="4" w:space="0" w:color="auto"/>
              <w:bottom w:val="dotted" w:sz="4" w:space="0" w:color="auto"/>
            </w:tcBorders>
            <w:noWrap/>
            <w:vAlign w:val="bottom"/>
          </w:tcPr>
          <w:p w14:paraId="2D4FAE05"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BII</w:t>
            </w:r>
          </w:p>
        </w:tc>
        <w:tc>
          <w:tcPr>
            <w:tcW w:w="1049" w:type="dxa"/>
            <w:tcBorders>
              <w:top w:val="dotted" w:sz="4" w:space="0" w:color="auto"/>
              <w:bottom w:val="dotted" w:sz="4" w:space="0" w:color="auto"/>
            </w:tcBorders>
            <w:noWrap/>
            <w:vAlign w:val="bottom"/>
          </w:tcPr>
          <w:p w14:paraId="64D3D05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12</w:t>
            </w:r>
          </w:p>
        </w:tc>
        <w:tc>
          <w:tcPr>
            <w:tcW w:w="1567" w:type="dxa"/>
            <w:tcBorders>
              <w:top w:val="dotted" w:sz="4" w:space="0" w:color="auto"/>
              <w:bottom w:val="dotted" w:sz="4" w:space="0" w:color="auto"/>
              <w:right w:val="single" w:sz="12" w:space="0" w:color="auto"/>
            </w:tcBorders>
            <w:noWrap/>
            <w:vAlign w:val="bottom"/>
          </w:tcPr>
          <w:p w14:paraId="2CEC108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361856</w:t>
            </w:r>
          </w:p>
        </w:tc>
        <w:tc>
          <w:tcPr>
            <w:tcW w:w="1438" w:type="dxa"/>
            <w:tcBorders>
              <w:top w:val="dotted" w:sz="4" w:space="0" w:color="auto"/>
              <w:left w:val="single" w:sz="12" w:space="0" w:color="auto"/>
              <w:bottom w:val="dotted" w:sz="4" w:space="0" w:color="auto"/>
            </w:tcBorders>
            <w:noWrap/>
            <w:vAlign w:val="bottom"/>
          </w:tcPr>
          <w:p w14:paraId="774358C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328608</w:t>
            </w:r>
          </w:p>
        </w:tc>
        <w:tc>
          <w:tcPr>
            <w:tcW w:w="1439" w:type="dxa"/>
            <w:tcBorders>
              <w:top w:val="dotted" w:sz="4" w:space="0" w:color="auto"/>
              <w:bottom w:val="dotted" w:sz="4" w:space="0" w:color="auto"/>
            </w:tcBorders>
            <w:noWrap/>
            <w:vAlign w:val="bottom"/>
          </w:tcPr>
          <w:p w14:paraId="6DB25BB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107</w:t>
            </w:r>
          </w:p>
        </w:tc>
        <w:tc>
          <w:tcPr>
            <w:tcW w:w="1438" w:type="dxa"/>
            <w:tcBorders>
              <w:top w:val="dotted" w:sz="4" w:space="0" w:color="auto"/>
              <w:bottom w:val="dotted" w:sz="4" w:space="0" w:color="auto"/>
            </w:tcBorders>
            <w:noWrap/>
            <w:vAlign w:val="bottom"/>
          </w:tcPr>
          <w:p w14:paraId="6E75013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23167</w:t>
            </w:r>
          </w:p>
        </w:tc>
        <w:tc>
          <w:tcPr>
            <w:tcW w:w="1439" w:type="dxa"/>
            <w:tcBorders>
              <w:top w:val="dotted" w:sz="4" w:space="0" w:color="auto"/>
              <w:bottom w:val="dotted" w:sz="4" w:space="0" w:color="auto"/>
            </w:tcBorders>
            <w:noWrap/>
            <w:vAlign w:val="bottom"/>
          </w:tcPr>
          <w:p w14:paraId="19BDCDA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2186DAE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11252</w:t>
            </w:r>
          </w:p>
        </w:tc>
        <w:tc>
          <w:tcPr>
            <w:tcW w:w="1799" w:type="dxa"/>
            <w:tcBorders>
              <w:top w:val="dotted" w:sz="4" w:space="0" w:color="auto"/>
              <w:bottom w:val="dotted" w:sz="4" w:space="0" w:color="auto"/>
              <w:right w:val="single" w:sz="12" w:space="0" w:color="auto"/>
            </w:tcBorders>
            <w:noWrap/>
            <w:vAlign w:val="bottom"/>
          </w:tcPr>
          <w:p w14:paraId="4D87BC7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5684017D" w14:textId="77777777" w:rsidTr="00965781">
        <w:trPr>
          <w:cantSplit/>
        </w:trPr>
        <w:tc>
          <w:tcPr>
            <w:tcW w:w="707" w:type="dxa"/>
            <w:tcBorders>
              <w:top w:val="dotted" w:sz="4" w:space="0" w:color="auto"/>
              <w:left w:val="single" w:sz="12" w:space="0" w:color="auto"/>
              <w:bottom w:val="dotted" w:sz="4" w:space="0" w:color="auto"/>
            </w:tcBorders>
            <w:noWrap/>
          </w:tcPr>
          <w:p w14:paraId="541C1477"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5449EA60"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Methyl Chloroform (TCA)</w:t>
            </w:r>
          </w:p>
        </w:tc>
        <w:tc>
          <w:tcPr>
            <w:tcW w:w="773" w:type="dxa"/>
            <w:tcBorders>
              <w:top w:val="dotted" w:sz="4" w:space="0" w:color="auto"/>
              <w:bottom w:val="dotted" w:sz="4" w:space="0" w:color="auto"/>
            </w:tcBorders>
            <w:noWrap/>
            <w:vAlign w:val="bottom"/>
          </w:tcPr>
          <w:p w14:paraId="32B15A37"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BIII</w:t>
            </w:r>
          </w:p>
        </w:tc>
        <w:tc>
          <w:tcPr>
            <w:tcW w:w="1049" w:type="dxa"/>
            <w:tcBorders>
              <w:top w:val="dotted" w:sz="4" w:space="0" w:color="auto"/>
              <w:bottom w:val="dotted" w:sz="4" w:space="0" w:color="auto"/>
            </w:tcBorders>
            <w:noWrap/>
            <w:vAlign w:val="bottom"/>
          </w:tcPr>
          <w:p w14:paraId="58DEB4B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72C6B36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81581</w:t>
            </w:r>
          </w:p>
        </w:tc>
        <w:tc>
          <w:tcPr>
            <w:tcW w:w="1438" w:type="dxa"/>
            <w:tcBorders>
              <w:top w:val="dotted" w:sz="4" w:space="0" w:color="auto"/>
              <w:left w:val="single" w:sz="12" w:space="0" w:color="auto"/>
              <w:bottom w:val="dotted" w:sz="4" w:space="0" w:color="auto"/>
            </w:tcBorders>
            <w:noWrap/>
            <w:vAlign w:val="bottom"/>
          </w:tcPr>
          <w:p w14:paraId="4BDE679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81400</w:t>
            </w:r>
          </w:p>
        </w:tc>
        <w:tc>
          <w:tcPr>
            <w:tcW w:w="1439" w:type="dxa"/>
            <w:tcBorders>
              <w:top w:val="dotted" w:sz="4" w:space="0" w:color="auto"/>
              <w:bottom w:val="dotted" w:sz="4" w:space="0" w:color="auto"/>
            </w:tcBorders>
            <w:noWrap/>
            <w:vAlign w:val="bottom"/>
          </w:tcPr>
          <w:p w14:paraId="2E38E39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578032F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439" w:type="dxa"/>
            <w:tcBorders>
              <w:top w:val="dotted" w:sz="4" w:space="0" w:color="auto"/>
              <w:bottom w:val="dotted" w:sz="4" w:space="0" w:color="auto"/>
            </w:tcBorders>
            <w:noWrap/>
            <w:vAlign w:val="bottom"/>
          </w:tcPr>
          <w:p w14:paraId="6C2FBAB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536" w:type="dxa"/>
            <w:tcBorders>
              <w:top w:val="dotted" w:sz="4" w:space="0" w:color="auto"/>
              <w:bottom w:val="dotted" w:sz="4" w:space="0" w:color="auto"/>
            </w:tcBorders>
            <w:noWrap/>
            <w:vAlign w:val="bottom"/>
          </w:tcPr>
          <w:p w14:paraId="7E1A026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371</w:t>
            </w:r>
          </w:p>
        </w:tc>
        <w:tc>
          <w:tcPr>
            <w:tcW w:w="1799" w:type="dxa"/>
            <w:tcBorders>
              <w:top w:val="dotted" w:sz="4" w:space="0" w:color="auto"/>
              <w:bottom w:val="dotted" w:sz="4" w:space="0" w:color="auto"/>
              <w:right w:val="single" w:sz="12" w:space="0" w:color="auto"/>
            </w:tcBorders>
            <w:noWrap/>
            <w:vAlign w:val="bottom"/>
          </w:tcPr>
          <w:p w14:paraId="46DAE4B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56BA4830" w14:textId="77777777" w:rsidTr="00965781">
        <w:trPr>
          <w:cantSplit/>
        </w:trPr>
        <w:tc>
          <w:tcPr>
            <w:tcW w:w="707" w:type="dxa"/>
            <w:tcBorders>
              <w:top w:val="dotted" w:sz="4" w:space="0" w:color="auto"/>
              <w:left w:val="single" w:sz="12" w:space="0" w:color="auto"/>
              <w:bottom w:val="dotted" w:sz="4" w:space="0" w:color="auto"/>
            </w:tcBorders>
            <w:noWrap/>
          </w:tcPr>
          <w:p w14:paraId="2139F22D"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470C730D" w14:textId="77777777" w:rsidR="003D57A6" w:rsidRPr="00B0667E" w:rsidRDefault="003D57A6" w:rsidP="00965781">
            <w:pPr>
              <w:rPr>
                <w:rFonts w:ascii="Arial" w:hAnsi="Arial" w:cs="Arial"/>
                <w:b/>
                <w:bCs/>
                <w:color w:val="000000"/>
                <w:sz w:val="17"/>
                <w:szCs w:val="17"/>
              </w:rPr>
            </w:pPr>
            <w:proofErr w:type="spellStart"/>
            <w:r w:rsidRPr="00B0667E">
              <w:rPr>
                <w:rFonts w:ascii="Arial" w:hAnsi="Arial" w:cs="Arial"/>
                <w:color w:val="000000"/>
                <w:sz w:val="17"/>
                <w:szCs w:val="17"/>
              </w:rPr>
              <w:t>Hydrobromofluorocarbons</w:t>
            </w:r>
            <w:proofErr w:type="spellEnd"/>
          </w:p>
        </w:tc>
        <w:tc>
          <w:tcPr>
            <w:tcW w:w="773" w:type="dxa"/>
            <w:tcBorders>
              <w:top w:val="dotted" w:sz="4" w:space="0" w:color="auto"/>
              <w:bottom w:val="dotted" w:sz="4" w:space="0" w:color="auto"/>
            </w:tcBorders>
            <w:noWrap/>
            <w:vAlign w:val="bottom"/>
          </w:tcPr>
          <w:p w14:paraId="43A6973C"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CII</w:t>
            </w:r>
          </w:p>
        </w:tc>
        <w:tc>
          <w:tcPr>
            <w:tcW w:w="1049" w:type="dxa"/>
            <w:tcBorders>
              <w:top w:val="dotted" w:sz="4" w:space="0" w:color="auto"/>
              <w:bottom w:val="dotted" w:sz="4" w:space="0" w:color="auto"/>
            </w:tcBorders>
            <w:noWrap/>
            <w:vAlign w:val="bottom"/>
          </w:tcPr>
          <w:p w14:paraId="6904A6A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567" w:type="dxa"/>
            <w:tcBorders>
              <w:top w:val="dotted" w:sz="4" w:space="0" w:color="auto"/>
              <w:bottom w:val="dotted" w:sz="4" w:space="0" w:color="auto"/>
              <w:right w:val="single" w:sz="12" w:space="0" w:color="auto"/>
            </w:tcBorders>
            <w:noWrap/>
            <w:vAlign w:val="bottom"/>
          </w:tcPr>
          <w:p w14:paraId="7279FD9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438" w:type="dxa"/>
            <w:tcBorders>
              <w:top w:val="dotted" w:sz="4" w:space="0" w:color="auto"/>
              <w:left w:val="single" w:sz="12" w:space="0" w:color="auto"/>
              <w:bottom w:val="dotted" w:sz="4" w:space="0" w:color="auto"/>
            </w:tcBorders>
            <w:noWrap/>
            <w:vAlign w:val="bottom"/>
          </w:tcPr>
          <w:p w14:paraId="4D01F75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w:t>
            </w:r>
          </w:p>
        </w:tc>
        <w:tc>
          <w:tcPr>
            <w:tcW w:w="1439" w:type="dxa"/>
            <w:tcBorders>
              <w:top w:val="dotted" w:sz="4" w:space="0" w:color="auto"/>
              <w:bottom w:val="dotted" w:sz="4" w:space="0" w:color="auto"/>
            </w:tcBorders>
            <w:noWrap/>
            <w:vAlign w:val="bottom"/>
          </w:tcPr>
          <w:p w14:paraId="5F7AF06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0A65FF9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439" w:type="dxa"/>
            <w:tcBorders>
              <w:top w:val="dotted" w:sz="4" w:space="0" w:color="auto"/>
              <w:bottom w:val="dotted" w:sz="4" w:space="0" w:color="auto"/>
            </w:tcBorders>
            <w:noWrap/>
            <w:vAlign w:val="bottom"/>
          </w:tcPr>
          <w:p w14:paraId="060BA2C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077021A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799" w:type="dxa"/>
            <w:tcBorders>
              <w:top w:val="dotted" w:sz="4" w:space="0" w:color="auto"/>
              <w:bottom w:val="dotted" w:sz="4" w:space="0" w:color="auto"/>
              <w:right w:val="single" w:sz="12" w:space="0" w:color="auto"/>
            </w:tcBorders>
            <w:noWrap/>
            <w:vAlign w:val="bottom"/>
          </w:tcPr>
          <w:p w14:paraId="73C7E572"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7307E25E" w14:textId="77777777" w:rsidTr="00965781">
        <w:trPr>
          <w:cantSplit/>
        </w:trPr>
        <w:tc>
          <w:tcPr>
            <w:tcW w:w="707" w:type="dxa"/>
            <w:tcBorders>
              <w:top w:val="dotted" w:sz="4" w:space="0" w:color="auto"/>
              <w:left w:val="single" w:sz="12" w:space="0" w:color="auto"/>
              <w:bottom w:val="dotted" w:sz="4" w:space="0" w:color="auto"/>
            </w:tcBorders>
            <w:noWrap/>
          </w:tcPr>
          <w:p w14:paraId="43704A5B"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45E154A2"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Bromochloromethane (BCM)</w:t>
            </w:r>
          </w:p>
        </w:tc>
        <w:tc>
          <w:tcPr>
            <w:tcW w:w="773" w:type="dxa"/>
            <w:tcBorders>
              <w:top w:val="dotted" w:sz="4" w:space="0" w:color="auto"/>
              <w:bottom w:val="dotted" w:sz="4" w:space="0" w:color="auto"/>
            </w:tcBorders>
            <w:noWrap/>
            <w:vAlign w:val="bottom"/>
          </w:tcPr>
          <w:p w14:paraId="7078A0F1"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CIII</w:t>
            </w:r>
          </w:p>
        </w:tc>
        <w:tc>
          <w:tcPr>
            <w:tcW w:w="1049" w:type="dxa"/>
            <w:tcBorders>
              <w:top w:val="dotted" w:sz="4" w:space="0" w:color="auto"/>
              <w:bottom w:val="dotted" w:sz="4" w:space="0" w:color="auto"/>
            </w:tcBorders>
            <w:noWrap/>
            <w:vAlign w:val="bottom"/>
          </w:tcPr>
          <w:p w14:paraId="5EC3327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4</w:t>
            </w:r>
          </w:p>
        </w:tc>
        <w:tc>
          <w:tcPr>
            <w:tcW w:w="1567" w:type="dxa"/>
            <w:tcBorders>
              <w:top w:val="dotted" w:sz="4" w:space="0" w:color="auto"/>
              <w:bottom w:val="dotted" w:sz="4" w:space="0" w:color="auto"/>
              <w:right w:val="single" w:sz="12" w:space="0" w:color="auto"/>
            </w:tcBorders>
            <w:noWrap/>
            <w:vAlign w:val="bottom"/>
          </w:tcPr>
          <w:p w14:paraId="0172DA5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7909</w:t>
            </w:r>
          </w:p>
        </w:tc>
        <w:tc>
          <w:tcPr>
            <w:tcW w:w="1438" w:type="dxa"/>
            <w:tcBorders>
              <w:top w:val="dotted" w:sz="4" w:space="0" w:color="auto"/>
              <w:left w:val="single" w:sz="12" w:space="0" w:color="auto"/>
              <w:bottom w:val="dotted" w:sz="4" w:space="0" w:color="auto"/>
            </w:tcBorders>
            <w:noWrap/>
            <w:vAlign w:val="bottom"/>
          </w:tcPr>
          <w:p w14:paraId="2E2E10E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6202</w:t>
            </w:r>
          </w:p>
        </w:tc>
        <w:tc>
          <w:tcPr>
            <w:tcW w:w="1439" w:type="dxa"/>
            <w:tcBorders>
              <w:top w:val="dotted" w:sz="4" w:space="0" w:color="auto"/>
              <w:bottom w:val="dotted" w:sz="4" w:space="0" w:color="auto"/>
            </w:tcBorders>
            <w:noWrap/>
            <w:vAlign w:val="bottom"/>
          </w:tcPr>
          <w:p w14:paraId="384BE9C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5353630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1671</w:t>
            </w:r>
          </w:p>
        </w:tc>
        <w:tc>
          <w:tcPr>
            <w:tcW w:w="1439" w:type="dxa"/>
            <w:tcBorders>
              <w:top w:val="dotted" w:sz="4" w:space="0" w:color="auto"/>
              <w:bottom w:val="dotted" w:sz="4" w:space="0" w:color="auto"/>
            </w:tcBorders>
            <w:noWrap/>
            <w:vAlign w:val="bottom"/>
          </w:tcPr>
          <w:p w14:paraId="410BA1E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764F970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799" w:type="dxa"/>
            <w:tcBorders>
              <w:top w:val="dotted" w:sz="4" w:space="0" w:color="auto"/>
              <w:bottom w:val="dotted" w:sz="4" w:space="0" w:color="auto"/>
              <w:right w:val="single" w:sz="12" w:space="0" w:color="auto"/>
            </w:tcBorders>
            <w:noWrap/>
            <w:vAlign w:val="bottom"/>
          </w:tcPr>
          <w:p w14:paraId="6662B00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002987BE" w14:textId="77777777" w:rsidTr="00965781">
        <w:trPr>
          <w:cantSplit/>
        </w:trPr>
        <w:tc>
          <w:tcPr>
            <w:tcW w:w="707" w:type="dxa"/>
            <w:tcBorders>
              <w:top w:val="dotted" w:sz="4" w:space="0" w:color="auto"/>
              <w:left w:val="single" w:sz="12" w:space="0" w:color="auto"/>
              <w:bottom w:val="single" w:sz="12" w:space="0" w:color="auto"/>
            </w:tcBorders>
            <w:noWrap/>
          </w:tcPr>
          <w:p w14:paraId="10842A96"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single" w:sz="12" w:space="0" w:color="auto"/>
            </w:tcBorders>
            <w:noWrap/>
            <w:vAlign w:val="bottom"/>
          </w:tcPr>
          <w:p w14:paraId="3962687A"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Methyl Bromide (MB)</w:t>
            </w:r>
          </w:p>
        </w:tc>
        <w:tc>
          <w:tcPr>
            <w:tcW w:w="773" w:type="dxa"/>
            <w:tcBorders>
              <w:top w:val="dotted" w:sz="4" w:space="0" w:color="auto"/>
              <w:bottom w:val="single" w:sz="12" w:space="0" w:color="auto"/>
            </w:tcBorders>
            <w:noWrap/>
            <w:vAlign w:val="bottom"/>
          </w:tcPr>
          <w:p w14:paraId="0F4EDBB4"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EI</w:t>
            </w:r>
          </w:p>
        </w:tc>
        <w:tc>
          <w:tcPr>
            <w:tcW w:w="1049" w:type="dxa"/>
            <w:tcBorders>
              <w:top w:val="dotted" w:sz="4" w:space="0" w:color="auto"/>
              <w:bottom w:val="single" w:sz="12" w:space="0" w:color="auto"/>
            </w:tcBorders>
            <w:noWrap/>
            <w:vAlign w:val="bottom"/>
          </w:tcPr>
          <w:p w14:paraId="5F4F318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w:t>
            </w:r>
          </w:p>
        </w:tc>
        <w:tc>
          <w:tcPr>
            <w:tcW w:w="1567" w:type="dxa"/>
            <w:tcBorders>
              <w:top w:val="dotted" w:sz="4" w:space="0" w:color="auto"/>
              <w:bottom w:val="single" w:sz="12" w:space="0" w:color="auto"/>
              <w:right w:val="single" w:sz="12" w:space="0" w:color="auto"/>
            </w:tcBorders>
            <w:noWrap/>
            <w:vAlign w:val="bottom"/>
          </w:tcPr>
          <w:p w14:paraId="7C2BD72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11493</w:t>
            </w:r>
          </w:p>
        </w:tc>
        <w:tc>
          <w:tcPr>
            <w:tcW w:w="1438" w:type="dxa"/>
            <w:tcBorders>
              <w:top w:val="dotted" w:sz="4" w:space="0" w:color="auto"/>
              <w:left w:val="single" w:sz="12" w:space="0" w:color="auto"/>
              <w:bottom w:val="single" w:sz="12" w:space="0" w:color="auto"/>
            </w:tcBorders>
            <w:noWrap/>
            <w:vAlign w:val="bottom"/>
          </w:tcPr>
          <w:p w14:paraId="38EA5F4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2390</w:t>
            </w:r>
          </w:p>
        </w:tc>
        <w:tc>
          <w:tcPr>
            <w:tcW w:w="1439" w:type="dxa"/>
            <w:tcBorders>
              <w:top w:val="dotted" w:sz="4" w:space="0" w:color="auto"/>
              <w:bottom w:val="single" w:sz="12" w:space="0" w:color="auto"/>
            </w:tcBorders>
            <w:noWrap/>
            <w:vAlign w:val="bottom"/>
          </w:tcPr>
          <w:p w14:paraId="12559B0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single" w:sz="12" w:space="0" w:color="auto"/>
            </w:tcBorders>
            <w:noWrap/>
            <w:vAlign w:val="bottom"/>
          </w:tcPr>
          <w:p w14:paraId="792947E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96</w:t>
            </w:r>
          </w:p>
        </w:tc>
        <w:tc>
          <w:tcPr>
            <w:tcW w:w="1439" w:type="dxa"/>
            <w:tcBorders>
              <w:top w:val="dotted" w:sz="4" w:space="0" w:color="auto"/>
              <w:bottom w:val="single" w:sz="12" w:space="0" w:color="auto"/>
            </w:tcBorders>
            <w:noWrap/>
            <w:vAlign w:val="bottom"/>
          </w:tcPr>
          <w:p w14:paraId="3FB7C25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15</w:t>
            </w:r>
          </w:p>
        </w:tc>
        <w:tc>
          <w:tcPr>
            <w:tcW w:w="1536" w:type="dxa"/>
            <w:tcBorders>
              <w:top w:val="dotted" w:sz="4" w:space="0" w:color="auto"/>
              <w:bottom w:val="single" w:sz="12" w:space="0" w:color="auto"/>
            </w:tcBorders>
            <w:noWrap/>
            <w:vAlign w:val="bottom"/>
          </w:tcPr>
          <w:p w14:paraId="07A6FBE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9</w:t>
            </w:r>
          </w:p>
        </w:tc>
        <w:tc>
          <w:tcPr>
            <w:tcW w:w="1799" w:type="dxa"/>
            <w:tcBorders>
              <w:top w:val="dotted" w:sz="4" w:space="0" w:color="auto"/>
              <w:bottom w:val="single" w:sz="12" w:space="0" w:color="auto"/>
              <w:right w:val="single" w:sz="12" w:space="0" w:color="auto"/>
            </w:tcBorders>
            <w:noWrap/>
            <w:vAlign w:val="bottom"/>
          </w:tcPr>
          <w:p w14:paraId="2C1A187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8865</w:t>
            </w:r>
          </w:p>
        </w:tc>
      </w:tr>
      <w:tr w:rsidR="003D57A6" w:rsidRPr="00B0667E" w14:paraId="5A59EF22" w14:textId="77777777" w:rsidTr="00965781">
        <w:trPr>
          <w:cantSplit/>
        </w:trPr>
        <w:tc>
          <w:tcPr>
            <w:tcW w:w="4254" w:type="dxa"/>
            <w:gridSpan w:val="3"/>
            <w:tcBorders>
              <w:top w:val="single" w:sz="12" w:space="0" w:color="auto"/>
              <w:left w:val="single" w:sz="12" w:space="0" w:color="auto"/>
              <w:bottom w:val="single" w:sz="12" w:space="0" w:color="auto"/>
            </w:tcBorders>
            <w:noWrap/>
            <w:vAlign w:val="bottom"/>
          </w:tcPr>
          <w:p w14:paraId="544936D3"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TOTALS</w:t>
            </w:r>
          </w:p>
        </w:tc>
        <w:tc>
          <w:tcPr>
            <w:tcW w:w="1049" w:type="dxa"/>
            <w:tcBorders>
              <w:top w:val="single" w:sz="12" w:space="0" w:color="auto"/>
              <w:left w:val="single" w:sz="12" w:space="0" w:color="auto"/>
              <w:bottom w:val="single" w:sz="12" w:space="0" w:color="auto"/>
            </w:tcBorders>
          </w:tcPr>
          <w:p w14:paraId="17C91C57"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14</w:t>
            </w:r>
          </w:p>
        </w:tc>
        <w:tc>
          <w:tcPr>
            <w:tcW w:w="1567" w:type="dxa"/>
            <w:tcBorders>
              <w:top w:val="single" w:sz="12" w:space="0" w:color="auto"/>
              <w:bottom w:val="single" w:sz="12" w:space="0" w:color="auto"/>
              <w:right w:val="single" w:sz="12" w:space="0" w:color="auto"/>
            </w:tcBorders>
            <w:noWrap/>
          </w:tcPr>
          <w:p w14:paraId="1950F5BF"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683,305</w:t>
            </w:r>
          </w:p>
        </w:tc>
        <w:tc>
          <w:tcPr>
            <w:tcW w:w="1438" w:type="dxa"/>
            <w:tcBorders>
              <w:top w:val="single" w:sz="12" w:space="0" w:color="auto"/>
              <w:left w:val="single" w:sz="12" w:space="0" w:color="auto"/>
              <w:bottom w:val="single" w:sz="12" w:space="0" w:color="auto"/>
            </w:tcBorders>
            <w:noWrap/>
          </w:tcPr>
          <w:p w14:paraId="51F06672"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636,796</w:t>
            </w:r>
          </w:p>
        </w:tc>
        <w:tc>
          <w:tcPr>
            <w:tcW w:w="1439" w:type="dxa"/>
            <w:tcBorders>
              <w:top w:val="single" w:sz="12" w:space="0" w:color="auto"/>
              <w:bottom w:val="single" w:sz="12" w:space="0" w:color="auto"/>
            </w:tcBorders>
            <w:noWrap/>
          </w:tcPr>
          <w:p w14:paraId="0E96F6E3"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107</w:t>
            </w:r>
          </w:p>
        </w:tc>
        <w:tc>
          <w:tcPr>
            <w:tcW w:w="1438" w:type="dxa"/>
            <w:tcBorders>
              <w:top w:val="single" w:sz="12" w:space="0" w:color="auto"/>
              <w:bottom w:val="single" w:sz="12" w:space="0" w:color="auto"/>
            </w:tcBorders>
            <w:noWrap/>
          </w:tcPr>
          <w:p w14:paraId="508A2347"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27,059</w:t>
            </w:r>
          </w:p>
        </w:tc>
        <w:tc>
          <w:tcPr>
            <w:tcW w:w="1439" w:type="dxa"/>
            <w:tcBorders>
              <w:top w:val="single" w:sz="12" w:space="0" w:color="auto"/>
              <w:bottom w:val="single" w:sz="12" w:space="0" w:color="auto"/>
            </w:tcBorders>
            <w:noWrap/>
          </w:tcPr>
          <w:p w14:paraId="5E783933"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15</w:t>
            </w:r>
          </w:p>
        </w:tc>
        <w:tc>
          <w:tcPr>
            <w:tcW w:w="1536" w:type="dxa"/>
            <w:tcBorders>
              <w:top w:val="single" w:sz="12" w:space="0" w:color="auto"/>
              <w:bottom w:val="single" w:sz="12" w:space="0" w:color="auto"/>
            </w:tcBorders>
            <w:noWrap/>
          </w:tcPr>
          <w:p w14:paraId="453754A2"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11,870</w:t>
            </w:r>
          </w:p>
        </w:tc>
        <w:tc>
          <w:tcPr>
            <w:tcW w:w="1799" w:type="dxa"/>
            <w:tcBorders>
              <w:top w:val="single" w:sz="12" w:space="0" w:color="auto"/>
              <w:bottom w:val="single" w:sz="12" w:space="0" w:color="auto"/>
              <w:right w:val="single" w:sz="12" w:space="0" w:color="auto"/>
            </w:tcBorders>
            <w:noWrap/>
          </w:tcPr>
          <w:p w14:paraId="76B6B566"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8,865</w:t>
            </w:r>
          </w:p>
        </w:tc>
      </w:tr>
      <w:tr w:rsidR="003D57A6" w:rsidRPr="00B0667E" w14:paraId="0E65444D" w14:textId="77777777" w:rsidTr="00965781">
        <w:trPr>
          <w:cantSplit/>
        </w:trPr>
        <w:tc>
          <w:tcPr>
            <w:tcW w:w="707" w:type="dxa"/>
            <w:tcBorders>
              <w:top w:val="single" w:sz="12" w:space="0" w:color="auto"/>
              <w:left w:val="single" w:sz="12" w:space="0" w:color="auto"/>
              <w:bottom w:val="dotted" w:sz="4" w:space="0" w:color="auto"/>
            </w:tcBorders>
            <w:noWrap/>
          </w:tcPr>
          <w:p w14:paraId="4737C68A"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2021</w:t>
            </w:r>
          </w:p>
        </w:tc>
        <w:tc>
          <w:tcPr>
            <w:tcW w:w="2774" w:type="dxa"/>
            <w:tcBorders>
              <w:top w:val="single" w:sz="12" w:space="0" w:color="auto"/>
              <w:bottom w:val="dotted" w:sz="4" w:space="0" w:color="auto"/>
            </w:tcBorders>
            <w:noWrap/>
            <w:vAlign w:val="bottom"/>
          </w:tcPr>
          <w:p w14:paraId="41C87825"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Chlorofluorocarbons (CFCs)</w:t>
            </w:r>
          </w:p>
        </w:tc>
        <w:tc>
          <w:tcPr>
            <w:tcW w:w="773" w:type="dxa"/>
            <w:tcBorders>
              <w:top w:val="single" w:sz="12" w:space="0" w:color="auto"/>
              <w:bottom w:val="dotted" w:sz="4" w:space="0" w:color="auto"/>
            </w:tcBorders>
            <w:noWrap/>
            <w:vAlign w:val="bottom"/>
          </w:tcPr>
          <w:p w14:paraId="42B5FF61"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AI</w:t>
            </w:r>
          </w:p>
        </w:tc>
        <w:tc>
          <w:tcPr>
            <w:tcW w:w="1049" w:type="dxa"/>
            <w:tcBorders>
              <w:top w:val="single" w:sz="12" w:space="0" w:color="auto"/>
              <w:bottom w:val="dotted" w:sz="4" w:space="0" w:color="auto"/>
            </w:tcBorders>
            <w:noWrap/>
            <w:vAlign w:val="bottom"/>
          </w:tcPr>
          <w:p w14:paraId="5B13013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4</w:t>
            </w:r>
          </w:p>
        </w:tc>
        <w:tc>
          <w:tcPr>
            <w:tcW w:w="1567" w:type="dxa"/>
            <w:tcBorders>
              <w:top w:val="single" w:sz="12" w:space="0" w:color="auto"/>
              <w:bottom w:val="dotted" w:sz="4" w:space="0" w:color="auto"/>
              <w:right w:val="single" w:sz="12" w:space="0" w:color="auto"/>
            </w:tcBorders>
            <w:noWrap/>
            <w:vAlign w:val="bottom"/>
          </w:tcPr>
          <w:p w14:paraId="0322275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219860</w:t>
            </w:r>
          </w:p>
        </w:tc>
        <w:tc>
          <w:tcPr>
            <w:tcW w:w="1438" w:type="dxa"/>
            <w:tcBorders>
              <w:top w:val="single" w:sz="12" w:space="0" w:color="auto"/>
              <w:left w:val="single" w:sz="12" w:space="0" w:color="auto"/>
              <w:bottom w:val="dotted" w:sz="4" w:space="0" w:color="auto"/>
            </w:tcBorders>
            <w:noWrap/>
            <w:vAlign w:val="bottom"/>
          </w:tcPr>
          <w:p w14:paraId="504C33A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218005</w:t>
            </w:r>
          </w:p>
        </w:tc>
        <w:tc>
          <w:tcPr>
            <w:tcW w:w="1439" w:type="dxa"/>
            <w:tcBorders>
              <w:top w:val="single" w:sz="12" w:space="0" w:color="auto"/>
              <w:bottom w:val="dotted" w:sz="4" w:space="0" w:color="auto"/>
            </w:tcBorders>
            <w:noWrap/>
            <w:vAlign w:val="bottom"/>
          </w:tcPr>
          <w:p w14:paraId="16679CD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single" w:sz="12" w:space="0" w:color="auto"/>
              <w:bottom w:val="dotted" w:sz="4" w:space="0" w:color="auto"/>
            </w:tcBorders>
            <w:noWrap/>
            <w:vAlign w:val="bottom"/>
          </w:tcPr>
          <w:p w14:paraId="1FF7B90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1665</w:t>
            </w:r>
          </w:p>
        </w:tc>
        <w:tc>
          <w:tcPr>
            <w:tcW w:w="1439" w:type="dxa"/>
            <w:tcBorders>
              <w:top w:val="single" w:sz="12" w:space="0" w:color="auto"/>
              <w:bottom w:val="dotted" w:sz="4" w:space="0" w:color="auto"/>
            </w:tcBorders>
            <w:noWrap/>
            <w:vAlign w:val="bottom"/>
          </w:tcPr>
          <w:p w14:paraId="7D82C0E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single" w:sz="12" w:space="0" w:color="auto"/>
              <w:bottom w:val="dotted" w:sz="4" w:space="0" w:color="auto"/>
            </w:tcBorders>
            <w:noWrap/>
            <w:vAlign w:val="bottom"/>
          </w:tcPr>
          <w:p w14:paraId="1C2F129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240</w:t>
            </w:r>
          </w:p>
        </w:tc>
        <w:tc>
          <w:tcPr>
            <w:tcW w:w="1799" w:type="dxa"/>
            <w:tcBorders>
              <w:top w:val="single" w:sz="12" w:space="0" w:color="auto"/>
              <w:bottom w:val="dotted" w:sz="4" w:space="0" w:color="auto"/>
              <w:right w:val="single" w:sz="12" w:space="0" w:color="auto"/>
            </w:tcBorders>
            <w:noWrap/>
            <w:vAlign w:val="bottom"/>
          </w:tcPr>
          <w:p w14:paraId="54E91F5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7C9D271B" w14:textId="77777777" w:rsidTr="00965781">
        <w:trPr>
          <w:cantSplit/>
        </w:trPr>
        <w:tc>
          <w:tcPr>
            <w:tcW w:w="707" w:type="dxa"/>
            <w:tcBorders>
              <w:top w:val="dotted" w:sz="4" w:space="0" w:color="auto"/>
              <w:left w:val="single" w:sz="12" w:space="0" w:color="auto"/>
              <w:bottom w:val="dotted" w:sz="4" w:space="0" w:color="auto"/>
            </w:tcBorders>
            <w:noWrap/>
          </w:tcPr>
          <w:p w14:paraId="5DF9E7B5"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573AEB43"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Halons</w:t>
            </w:r>
          </w:p>
        </w:tc>
        <w:tc>
          <w:tcPr>
            <w:tcW w:w="773" w:type="dxa"/>
            <w:tcBorders>
              <w:top w:val="dotted" w:sz="4" w:space="0" w:color="auto"/>
              <w:bottom w:val="dotted" w:sz="4" w:space="0" w:color="auto"/>
            </w:tcBorders>
            <w:noWrap/>
            <w:vAlign w:val="bottom"/>
          </w:tcPr>
          <w:p w14:paraId="0A604162"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AII</w:t>
            </w:r>
          </w:p>
        </w:tc>
        <w:tc>
          <w:tcPr>
            <w:tcW w:w="1049" w:type="dxa"/>
            <w:tcBorders>
              <w:top w:val="dotted" w:sz="4" w:space="0" w:color="auto"/>
              <w:bottom w:val="dotted" w:sz="4" w:space="0" w:color="auto"/>
            </w:tcBorders>
            <w:noWrap/>
            <w:vAlign w:val="bottom"/>
          </w:tcPr>
          <w:p w14:paraId="29B9107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3BBA549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1816</w:t>
            </w:r>
          </w:p>
        </w:tc>
        <w:tc>
          <w:tcPr>
            <w:tcW w:w="1438" w:type="dxa"/>
            <w:tcBorders>
              <w:top w:val="dotted" w:sz="4" w:space="0" w:color="auto"/>
              <w:left w:val="single" w:sz="12" w:space="0" w:color="auto"/>
              <w:bottom w:val="dotted" w:sz="4" w:space="0" w:color="auto"/>
            </w:tcBorders>
            <w:noWrap/>
            <w:vAlign w:val="bottom"/>
          </w:tcPr>
          <w:p w14:paraId="764CF6A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1636</w:t>
            </w:r>
          </w:p>
        </w:tc>
        <w:tc>
          <w:tcPr>
            <w:tcW w:w="1439" w:type="dxa"/>
            <w:tcBorders>
              <w:top w:val="dotted" w:sz="4" w:space="0" w:color="auto"/>
              <w:bottom w:val="dotted" w:sz="4" w:space="0" w:color="auto"/>
            </w:tcBorders>
            <w:noWrap/>
            <w:vAlign w:val="bottom"/>
          </w:tcPr>
          <w:p w14:paraId="019E786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377DA8E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180</w:t>
            </w:r>
          </w:p>
        </w:tc>
        <w:tc>
          <w:tcPr>
            <w:tcW w:w="1439" w:type="dxa"/>
            <w:tcBorders>
              <w:top w:val="dotted" w:sz="4" w:space="0" w:color="auto"/>
              <w:bottom w:val="dotted" w:sz="4" w:space="0" w:color="auto"/>
            </w:tcBorders>
            <w:noWrap/>
            <w:vAlign w:val="bottom"/>
          </w:tcPr>
          <w:p w14:paraId="6AC5D3E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425F216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799" w:type="dxa"/>
            <w:tcBorders>
              <w:top w:val="dotted" w:sz="4" w:space="0" w:color="auto"/>
              <w:bottom w:val="dotted" w:sz="4" w:space="0" w:color="auto"/>
              <w:right w:val="single" w:sz="12" w:space="0" w:color="auto"/>
            </w:tcBorders>
            <w:noWrap/>
            <w:vAlign w:val="bottom"/>
          </w:tcPr>
          <w:p w14:paraId="569065C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2812E605" w14:textId="77777777" w:rsidTr="00965781">
        <w:trPr>
          <w:cantSplit/>
        </w:trPr>
        <w:tc>
          <w:tcPr>
            <w:tcW w:w="707" w:type="dxa"/>
            <w:tcBorders>
              <w:top w:val="dotted" w:sz="4" w:space="0" w:color="auto"/>
              <w:left w:val="single" w:sz="12" w:space="0" w:color="auto"/>
              <w:bottom w:val="dotted" w:sz="4" w:space="0" w:color="auto"/>
            </w:tcBorders>
            <w:noWrap/>
          </w:tcPr>
          <w:p w14:paraId="33F23045"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6D328B79"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Carbon Tetrachloride (CTC)</w:t>
            </w:r>
          </w:p>
        </w:tc>
        <w:tc>
          <w:tcPr>
            <w:tcW w:w="773" w:type="dxa"/>
            <w:tcBorders>
              <w:top w:val="dotted" w:sz="4" w:space="0" w:color="auto"/>
              <w:bottom w:val="dotted" w:sz="4" w:space="0" w:color="auto"/>
            </w:tcBorders>
            <w:noWrap/>
            <w:vAlign w:val="bottom"/>
          </w:tcPr>
          <w:p w14:paraId="471D9AF1"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BII</w:t>
            </w:r>
          </w:p>
        </w:tc>
        <w:tc>
          <w:tcPr>
            <w:tcW w:w="1049" w:type="dxa"/>
            <w:tcBorders>
              <w:top w:val="dotted" w:sz="4" w:space="0" w:color="auto"/>
              <w:bottom w:val="dotted" w:sz="4" w:space="0" w:color="auto"/>
            </w:tcBorders>
            <w:noWrap/>
            <w:vAlign w:val="bottom"/>
          </w:tcPr>
          <w:p w14:paraId="55CDDE4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12</w:t>
            </w:r>
          </w:p>
        </w:tc>
        <w:tc>
          <w:tcPr>
            <w:tcW w:w="1567" w:type="dxa"/>
            <w:tcBorders>
              <w:top w:val="dotted" w:sz="4" w:space="0" w:color="auto"/>
              <w:bottom w:val="dotted" w:sz="4" w:space="0" w:color="auto"/>
              <w:right w:val="single" w:sz="12" w:space="0" w:color="auto"/>
            </w:tcBorders>
            <w:noWrap/>
            <w:vAlign w:val="bottom"/>
          </w:tcPr>
          <w:p w14:paraId="55D6062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335438</w:t>
            </w:r>
          </w:p>
        </w:tc>
        <w:tc>
          <w:tcPr>
            <w:tcW w:w="1438" w:type="dxa"/>
            <w:tcBorders>
              <w:top w:val="dotted" w:sz="4" w:space="0" w:color="auto"/>
              <w:left w:val="single" w:sz="12" w:space="0" w:color="auto"/>
              <w:bottom w:val="dotted" w:sz="4" w:space="0" w:color="auto"/>
            </w:tcBorders>
            <w:noWrap/>
            <w:vAlign w:val="bottom"/>
          </w:tcPr>
          <w:p w14:paraId="0EB6689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293334</w:t>
            </w:r>
          </w:p>
        </w:tc>
        <w:tc>
          <w:tcPr>
            <w:tcW w:w="1439" w:type="dxa"/>
            <w:tcBorders>
              <w:top w:val="dotted" w:sz="4" w:space="0" w:color="auto"/>
              <w:bottom w:val="dotted" w:sz="4" w:space="0" w:color="auto"/>
            </w:tcBorders>
            <w:noWrap/>
            <w:vAlign w:val="bottom"/>
          </w:tcPr>
          <w:p w14:paraId="06D68C8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139</w:t>
            </w:r>
          </w:p>
        </w:tc>
        <w:tc>
          <w:tcPr>
            <w:tcW w:w="1438" w:type="dxa"/>
            <w:tcBorders>
              <w:top w:val="dotted" w:sz="4" w:space="0" w:color="auto"/>
              <w:bottom w:val="dotted" w:sz="4" w:space="0" w:color="auto"/>
            </w:tcBorders>
            <w:noWrap/>
            <w:vAlign w:val="bottom"/>
          </w:tcPr>
          <w:p w14:paraId="6FDA92B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33914</w:t>
            </w:r>
          </w:p>
        </w:tc>
        <w:tc>
          <w:tcPr>
            <w:tcW w:w="1439" w:type="dxa"/>
            <w:tcBorders>
              <w:top w:val="dotted" w:sz="4" w:space="0" w:color="auto"/>
              <w:bottom w:val="dotted" w:sz="4" w:space="0" w:color="auto"/>
            </w:tcBorders>
            <w:noWrap/>
            <w:vAlign w:val="bottom"/>
          </w:tcPr>
          <w:p w14:paraId="2F3BC86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2384FC4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8473</w:t>
            </w:r>
          </w:p>
        </w:tc>
        <w:tc>
          <w:tcPr>
            <w:tcW w:w="1799" w:type="dxa"/>
            <w:tcBorders>
              <w:top w:val="dotted" w:sz="4" w:space="0" w:color="auto"/>
              <w:bottom w:val="dotted" w:sz="4" w:space="0" w:color="auto"/>
              <w:right w:val="single" w:sz="12" w:space="0" w:color="auto"/>
            </w:tcBorders>
            <w:noWrap/>
            <w:vAlign w:val="bottom"/>
          </w:tcPr>
          <w:p w14:paraId="3FCFF5B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45777900" w14:textId="77777777" w:rsidTr="00965781">
        <w:trPr>
          <w:cantSplit/>
        </w:trPr>
        <w:tc>
          <w:tcPr>
            <w:tcW w:w="707" w:type="dxa"/>
            <w:tcBorders>
              <w:top w:val="dotted" w:sz="4" w:space="0" w:color="auto"/>
              <w:left w:val="single" w:sz="12" w:space="0" w:color="auto"/>
              <w:bottom w:val="dotted" w:sz="4" w:space="0" w:color="auto"/>
            </w:tcBorders>
            <w:noWrap/>
          </w:tcPr>
          <w:p w14:paraId="780F148C"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75942AAE"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Methyl Chloroform (TCA)</w:t>
            </w:r>
          </w:p>
        </w:tc>
        <w:tc>
          <w:tcPr>
            <w:tcW w:w="773" w:type="dxa"/>
            <w:tcBorders>
              <w:top w:val="dotted" w:sz="4" w:space="0" w:color="auto"/>
              <w:bottom w:val="dotted" w:sz="4" w:space="0" w:color="auto"/>
            </w:tcBorders>
            <w:noWrap/>
            <w:vAlign w:val="bottom"/>
          </w:tcPr>
          <w:p w14:paraId="50363DBC"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BIII</w:t>
            </w:r>
          </w:p>
        </w:tc>
        <w:tc>
          <w:tcPr>
            <w:tcW w:w="1049" w:type="dxa"/>
            <w:tcBorders>
              <w:top w:val="dotted" w:sz="4" w:space="0" w:color="auto"/>
              <w:bottom w:val="dotted" w:sz="4" w:space="0" w:color="auto"/>
            </w:tcBorders>
            <w:noWrap/>
            <w:vAlign w:val="bottom"/>
          </w:tcPr>
          <w:p w14:paraId="4BEB3E1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1ABB098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87136</w:t>
            </w:r>
          </w:p>
        </w:tc>
        <w:tc>
          <w:tcPr>
            <w:tcW w:w="1438" w:type="dxa"/>
            <w:tcBorders>
              <w:top w:val="dotted" w:sz="4" w:space="0" w:color="auto"/>
              <w:left w:val="single" w:sz="12" w:space="0" w:color="auto"/>
              <w:bottom w:val="dotted" w:sz="4" w:space="0" w:color="auto"/>
            </w:tcBorders>
            <w:noWrap/>
            <w:vAlign w:val="bottom"/>
          </w:tcPr>
          <w:p w14:paraId="1469207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86889</w:t>
            </w:r>
          </w:p>
        </w:tc>
        <w:tc>
          <w:tcPr>
            <w:tcW w:w="1439" w:type="dxa"/>
            <w:tcBorders>
              <w:top w:val="dotted" w:sz="4" w:space="0" w:color="auto"/>
              <w:bottom w:val="dotted" w:sz="4" w:space="0" w:color="auto"/>
            </w:tcBorders>
            <w:noWrap/>
            <w:vAlign w:val="bottom"/>
          </w:tcPr>
          <w:p w14:paraId="201027D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26D5211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439" w:type="dxa"/>
            <w:tcBorders>
              <w:top w:val="dotted" w:sz="4" w:space="0" w:color="auto"/>
              <w:bottom w:val="dotted" w:sz="4" w:space="0" w:color="auto"/>
            </w:tcBorders>
            <w:noWrap/>
            <w:vAlign w:val="bottom"/>
          </w:tcPr>
          <w:p w14:paraId="596291B2"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536" w:type="dxa"/>
            <w:tcBorders>
              <w:top w:val="dotted" w:sz="4" w:space="0" w:color="auto"/>
              <w:bottom w:val="dotted" w:sz="4" w:space="0" w:color="auto"/>
            </w:tcBorders>
            <w:noWrap/>
            <w:vAlign w:val="bottom"/>
          </w:tcPr>
          <w:p w14:paraId="357C318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697</w:t>
            </w:r>
          </w:p>
        </w:tc>
        <w:tc>
          <w:tcPr>
            <w:tcW w:w="1799" w:type="dxa"/>
            <w:tcBorders>
              <w:top w:val="dotted" w:sz="4" w:space="0" w:color="auto"/>
              <w:bottom w:val="dotted" w:sz="4" w:space="0" w:color="auto"/>
              <w:right w:val="single" w:sz="12" w:space="0" w:color="auto"/>
            </w:tcBorders>
            <w:noWrap/>
            <w:vAlign w:val="bottom"/>
          </w:tcPr>
          <w:p w14:paraId="7885F0E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3C05A9C3" w14:textId="77777777" w:rsidTr="00965781">
        <w:trPr>
          <w:cantSplit/>
        </w:trPr>
        <w:tc>
          <w:tcPr>
            <w:tcW w:w="707" w:type="dxa"/>
            <w:tcBorders>
              <w:top w:val="dotted" w:sz="4" w:space="0" w:color="auto"/>
              <w:left w:val="single" w:sz="12" w:space="0" w:color="auto"/>
              <w:bottom w:val="dotted" w:sz="4" w:space="0" w:color="auto"/>
            </w:tcBorders>
            <w:noWrap/>
          </w:tcPr>
          <w:p w14:paraId="1369DFED"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5FC0424A" w14:textId="77777777" w:rsidR="003D57A6" w:rsidRPr="00B0667E" w:rsidRDefault="003D57A6" w:rsidP="00965781">
            <w:pPr>
              <w:rPr>
                <w:rFonts w:ascii="Arial" w:hAnsi="Arial" w:cs="Arial"/>
                <w:b/>
                <w:bCs/>
                <w:color w:val="000000"/>
                <w:sz w:val="17"/>
                <w:szCs w:val="17"/>
              </w:rPr>
            </w:pPr>
            <w:proofErr w:type="spellStart"/>
            <w:r w:rsidRPr="00B0667E">
              <w:rPr>
                <w:rFonts w:ascii="Arial" w:hAnsi="Arial" w:cs="Arial"/>
                <w:color w:val="000000"/>
                <w:sz w:val="17"/>
                <w:szCs w:val="17"/>
              </w:rPr>
              <w:t>Hydrobromofluorocarbons</w:t>
            </w:r>
            <w:proofErr w:type="spellEnd"/>
          </w:p>
        </w:tc>
        <w:tc>
          <w:tcPr>
            <w:tcW w:w="773" w:type="dxa"/>
            <w:tcBorders>
              <w:top w:val="dotted" w:sz="4" w:space="0" w:color="auto"/>
              <w:bottom w:val="dotted" w:sz="4" w:space="0" w:color="auto"/>
            </w:tcBorders>
            <w:noWrap/>
            <w:vAlign w:val="bottom"/>
          </w:tcPr>
          <w:p w14:paraId="6DBBFDC0"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CII</w:t>
            </w:r>
          </w:p>
        </w:tc>
        <w:tc>
          <w:tcPr>
            <w:tcW w:w="1049" w:type="dxa"/>
            <w:tcBorders>
              <w:top w:val="dotted" w:sz="4" w:space="0" w:color="auto"/>
              <w:bottom w:val="dotted" w:sz="4" w:space="0" w:color="auto"/>
            </w:tcBorders>
            <w:noWrap/>
            <w:vAlign w:val="bottom"/>
          </w:tcPr>
          <w:p w14:paraId="6002AC0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618E7D5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438" w:type="dxa"/>
            <w:tcBorders>
              <w:top w:val="dotted" w:sz="4" w:space="0" w:color="auto"/>
              <w:left w:val="single" w:sz="12" w:space="0" w:color="auto"/>
              <w:bottom w:val="dotted" w:sz="4" w:space="0" w:color="auto"/>
            </w:tcBorders>
            <w:noWrap/>
            <w:vAlign w:val="bottom"/>
          </w:tcPr>
          <w:p w14:paraId="326BECB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w:t>
            </w:r>
          </w:p>
        </w:tc>
        <w:tc>
          <w:tcPr>
            <w:tcW w:w="1439" w:type="dxa"/>
            <w:tcBorders>
              <w:top w:val="dotted" w:sz="4" w:space="0" w:color="auto"/>
              <w:bottom w:val="dotted" w:sz="4" w:space="0" w:color="auto"/>
            </w:tcBorders>
            <w:noWrap/>
            <w:vAlign w:val="bottom"/>
          </w:tcPr>
          <w:p w14:paraId="71650E7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4CE88082"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439" w:type="dxa"/>
            <w:tcBorders>
              <w:top w:val="dotted" w:sz="4" w:space="0" w:color="auto"/>
              <w:bottom w:val="dotted" w:sz="4" w:space="0" w:color="auto"/>
            </w:tcBorders>
            <w:noWrap/>
            <w:vAlign w:val="bottom"/>
          </w:tcPr>
          <w:p w14:paraId="0E96EB8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4ED7180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799" w:type="dxa"/>
            <w:tcBorders>
              <w:top w:val="dotted" w:sz="4" w:space="0" w:color="auto"/>
              <w:bottom w:val="dotted" w:sz="4" w:space="0" w:color="auto"/>
              <w:right w:val="single" w:sz="12" w:space="0" w:color="auto"/>
            </w:tcBorders>
            <w:noWrap/>
            <w:vAlign w:val="bottom"/>
          </w:tcPr>
          <w:p w14:paraId="2CC27B6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2AC068BB" w14:textId="77777777" w:rsidTr="00965781">
        <w:trPr>
          <w:cantSplit/>
        </w:trPr>
        <w:tc>
          <w:tcPr>
            <w:tcW w:w="707" w:type="dxa"/>
            <w:tcBorders>
              <w:top w:val="dotted" w:sz="4" w:space="0" w:color="auto"/>
              <w:left w:val="single" w:sz="12" w:space="0" w:color="auto"/>
              <w:bottom w:val="dotted" w:sz="4" w:space="0" w:color="auto"/>
            </w:tcBorders>
            <w:noWrap/>
          </w:tcPr>
          <w:p w14:paraId="404E7B47"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1DDC19AD"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Bromochloromethane (BCM)</w:t>
            </w:r>
          </w:p>
        </w:tc>
        <w:tc>
          <w:tcPr>
            <w:tcW w:w="773" w:type="dxa"/>
            <w:tcBorders>
              <w:top w:val="dotted" w:sz="4" w:space="0" w:color="auto"/>
              <w:bottom w:val="dotted" w:sz="4" w:space="0" w:color="auto"/>
            </w:tcBorders>
            <w:noWrap/>
            <w:vAlign w:val="bottom"/>
          </w:tcPr>
          <w:p w14:paraId="1FD1D53F"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CIII</w:t>
            </w:r>
          </w:p>
        </w:tc>
        <w:tc>
          <w:tcPr>
            <w:tcW w:w="1049" w:type="dxa"/>
            <w:tcBorders>
              <w:top w:val="dotted" w:sz="4" w:space="0" w:color="auto"/>
              <w:bottom w:val="dotted" w:sz="4" w:space="0" w:color="auto"/>
            </w:tcBorders>
            <w:noWrap/>
            <w:vAlign w:val="bottom"/>
          </w:tcPr>
          <w:p w14:paraId="4FEE8BB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0D73677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5614</w:t>
            </w:r>
          </w:p>
        </w:tc>
        <w:tc>
          <w:tcPr>
            <w:tcW w:w="1438" w:type="dxa"/>
            <w:tcBorders>
              <w:top w:val="dotted" w:sz="4" w:space="0" w:color="auto"/>
              <w:left w:val="single" w:sz="12" w:space="0" w:color="auto"/>
              <w:bottom w:val="dotted" w:sz="4" w:space="0" w:color="auto"/>
            </w:tcBorders>
            <w:noWrap/>
            <w:vAlign w:val="bottom"/>
          </w:tcPr>
          <w:p w14:paraId="1F55149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4609</w:t>
            </w:r>
          </w:p>
        </w:tc>
        <w:tc>
          <w:tcPr>
            <w:tcW w:w="1439" w:type="dxa"/>
            <w:tcBorders>
              <w:top w:val="dotted" w:sz="4" w:space="0" w:color="auto"/>
              <w:bottom w:val="dotted" w:sz="4" w:space="0" w:color="auto"/>
            </w:tcBorders>
            <w:noWrap/>
            <w:vAlign w:val="bottom"/>
          </w:tcPr>
          <w:p w14:paraId="1E041FA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1F3F1CF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960</w:t>
            </w:r>
          </w:p>
        </w:tc>
        <w:tc>
          <w:tcPr>
            <w:tcW w:w="1439" w:type="dxa"/>
            <w:tcBorders>
              <w:top w:val="dotted" w:sz="4" w:space="0" w:color="auto"/>
              <w:bottom w:val="dotted" w:sz="4" w:space="0" w:color="auto"/>
            </w:tcBorders>
            <w:noWrap/>
            <w:vAlign w:val="bottom"/>
          </w:tcPr>
          <w:p w14:paraId="5347EF2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09AE6B7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w:t>
            </w:r>
          </w:p>
        </w:tc>
        <w:tc>
          <w:tcPr>
            <w:tcW w:w="1799" w:type="dxa"/>
            <w:tcBorders>
              <w:top w:val="dotted" w:sz="4" w:space="0" w:color="auto"/>
              <w:bottom w:val="dotted" w:sz="4" w:space="0" w:color="auto"/>
              <w:right w:val="single" w:sz="12" w:space="0" w:color="auto"/>
            </w:tcBorders>
            <w:noWrap/>
            <w:vAlign w:val="bottom"/>
          </w:tcPr>
          <w:p w14:paraId="035D3B8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4B007A2C" w14:textId="77777777" w:rsidTr="00965781">
        <w:trPr>
          <w:cantSplit/>
        </w:trPr>
        <w:tc>
          <w:tcPr>
            <w:tcW w:w="707" w:type="dxa"/>
            <w:tcBorders>
              <w:top w:val="dotted" w:sz="4" w:space="0" w:color="auto"/>
              <w:left w:val="single" w:sz="12" w:space="0" w:color="auto"/>
              <w:bottom w:val="single" w:sz="12" w:space="0" w:color="auto"/>
            </w:tcBorders>
            <w:noWrap/>
          </w:tcPr>
          <w:p w14:paraId="327E8F7F"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single" w:sz="12" w:space="0" w:color="auto"/>
            </w:tcBorders>
            <w:noWrap/>
            <w:vAlign w:val="bottom"/>
          </w:tcPr>
          <w:p w14:paraId="3C53D281"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Methyl Bromide (MB)</w:t>
            </w:r>
          </w:p>
        </w:tc>
        <w:tc>
          <w:tcPr>
            <w:tcW w:w="773" w:type="dxa"/>
            <w:tcBorders>
              <w:top w:val="dotted" w:sz="4" w:space="0" w:color="auto"/>
              <w:bottom w:val="single" w:sz="12" w:space="0" w:color="auto"/>
            </w:tcBorders>
            <w:noWrap/>
            <w:vAlign w:val="bottom"/>
          </w:tcPr>
          <w:p w14:paraId="76BF70C2"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EI</w:t>
            </w:r>
          </w:p>
        </w:tc>
        <w:tc>
          <w:tcPr>
            <w:tcW w:w="1049" w:type="dxa"/>
            <w:tcBorders>
              <w:top w:val="dotted" w:sz="4" w:space="0" w:color="auto"/>
              <w:bottom w:val="single" w:sz="12" w:space="0" w:color="auto"/>
            </w:tcBorders>
            <w:noWrap/>
            <w:vAlign w:val="bottom"/>
          </w:tcPr>
          <w:p w14:paraId="2955B0C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w:t>
            </w:r>
          </w:p>
        </w:tc>
        <w:tc>
          <w:tcPr>
            <w:tcW w:w="1567" w:type="dxa"/>
            <w:tcBorders>
              <w:top w:val="dotted" w:sz="4" w:space="0" w:color="auto"/>
              <w:bottom w:val="single" w:sz="12" w:space="0" w:color="auto"/>
              <w:right w:val="single" w:sz="12" w:space="0" w:color="auto"/>
            </w:tcBorders>
            <w:noWrap/>
            <w:vAlign w:val="bottom"/>
          </w:tcPr>
          <w:p w14:paraId="576B5DC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13765</w:t>
            </w:r>
          </w:p>
        </w:tc>
        <w:tc>
          <w:tcPr>
            <w:tcW w:w="1438" w:type="dxa"/>
            <w:tcBorders>
              <w:top w:val="dotted" w:sz="4" w:space="0" w:color="auto"/>
              <w:left w:val="single" w:sz="12" w:space="0" w:color="auto"/>
              <w:bottom w:val="single" w:sz="12" w:space="0" w:color="auto"/>
            </w:tcBorders>
            <w:noWrap/>
            <w:vAlign w:val="bottom"/>
          </w:tcPr>
          <w:p w14:paraId="4CFA019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2267</w:t>
            </w:r>
          </w:p>
        </w:tc>
        <w:tc>
          <w:tcPr>
            <w:tcW w:w="1439" w:type="dxa"/>
            <w:tcBorders>
              <w:top w:val="dotted" w:sz="4" w:space="0" w:color="auto"/>
              <w:bottom w:val="single" w:sz="12" w:space="0" w:color="auto"/>
            </w:tcBorders>
            <w:noWrap/>
            <w:vAlign w:val="bottom"/>
          </w:tcPr>
          <w:p w14:paraId="2E1D188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single" w:sz="12" w:space="0" w:color="auto"/>
            </w:tcBorders>
            <w:noWrap/>
            <w:vAlign w:val="bottom"/>
          </w:tcPr>
          <w:p w14:paraId="2D432F9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337</w:t>
            </w:r>
          </w:p>
        </w:tc>
        <w:tc>
          <w:tcPr>
            <w:tcW w:w="1439" w:type="dxa"/>
            <w:tcBorders>
              <w:top w:val="dotted" w:sz="4" w:space="0" w:color="auto"/>
              <w:bottom w:val="single" w:sz="12" w:space="0" w:color="auto"/>
            </w:tcBorders>
            <w:noWrap/>
            <w:vAlign w:val="bottom"/>
          </w:tcPr>
          <w:p w14:paraId="0584817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16</w:t>
            </w:r>
          </w:p>
        </w:tc>
        <w:tc>
          <w:tcPr>
            <w:tcW w:w="1536" w:type="dxa"/>
            <w:tcBorders>
              <w:top w:val="dotted" w:sz="4" w:space="0" w:color="auto"/>
              <w:bottom w:val="single" w:sz="12" w:space="0" w:color="auto"/>
            </w:tcBorders>
            <w:noWrap/>
            <w:vAlign w:val="bottom"/>
          </w:tcPr>
          <w:p w14:paraId="4767065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50</w:t>
            </w:r>
          </w:p>
        </w:tc>
        <w:tc>
          <w:tcPr>
            <w:tcW w:w="1799" w:type="dxa"/>
            <w:tcBorders>
              <w:top w:val="dotted" w:sz="4" w:space="0" w:color="auto"/>
              <w:bottom w:val="single" w:sz="12" w:space="0" w:color="auto"/>
              <w:right w:val="single" w:sz="12" w:space="0" w:color="auto"/>
            </w:tcBorders>
            <w:noWrap/>
            <w:vAlign w:val="bottom"/>
          </w:tcPr>
          <w:p w14:paraId="566A670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10737</w:t>
            </w:r>
          </w:p>
        </w:tc>
      </w:tr>
      <w:tr w:rsidR="003D57A6" w:rsidRPr="00B0667E" w14:paraId="0A33BB06" w14:textId="77777777" w:rsidTr="00965781">
        <w:trPr>
          <w:cantSplit/>
        </w:trPr>
        <w:tc>
          <w:tcPr>
            <w:tcW w:w="4254" w:type="dxa"/>
            <w:gridSpan w:val="3"/>
            <w:tcBorders>
              <w:top w:val="single" w:sz="12" w:space="0" w:color="auto"/>
              <w:left w:val="single" w:sz="12" w:space="0" w:color="auto"/>
              <w:bottom w:val="single" w:sz="12" w:space="0" w:color="auto"/>
            </w:tcBorders>
            <w:noWrap/>
            <w:vAlign w:val="bottom"/>
          </w:tcPr>
          <w:p w14:paraId="6C5BCE03"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TOTALS</w:t>
            </w:r>
          </w:p>
        </w:tc>
        <w:tc>
          <w:tcPr>
            <w:tcW w:w="1049" w:type="dxa"/>
            <w:tcBorders>
              <w:top w:val="single" w:sz="12" w:space="0" w:color="auto"/>
              <w:left w:val="single" w:sz="12" w:space="0" w:color="auto"/>
              <w:bottom w:val="single" w:sz="12" w:space="0" w:color="auto"/>
            </w:tcBorders>
          </w:tcPr>
          <w:p w14:paraId="18FB35BD"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13</w:t>
            </w:r>
          </w:p>
        </w:tc>
        <w:tc>
          <w:tcPr>
            <w:tcW w:w="1567" w:type="dxa"/>
            <w:tcBorders>
              <w:top w:val="single" w:sz="12" w:space="0" w:color="auto"/>
              <w:bottom w:val="single" w:sz="12" w:space="0" w:color="auto"/>
              <w:right w:val="single" w:sz="12" w:space="0" w:color="auto"/>
            </w:tcBorders>
            <w:noWrap/>
          </w:tcPr>
          <w:p w14:paraId="784955D2"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663,632</w:t>
            </w:r>
          </w:p>
        </w:tc>
        <w:tc>
          <w:tcPr>
            <w:tcW w:w="1438" w:type="dxa"/>
            <w:tcBorders>
              <w:top w:val="single" w:sz="12" w:space="0" w:color="auto"/>
              <w:left w:val="single" w:sz="12" w:space="0" w:color="auto"/>
              <w:bottom w:val="single" w:sz="12" w:space="0" w:color="auto"/>
            </w:tcBorders>
            <w:noWrap/>
          </w:tcPr>
          <w:p w14:paraId="306E420A"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606,742</w:t>
            </w:r>
          </w:p>
        </w:tc>
        <w:tc>
          <w:tcPr>
            <w:tcW w:w="1439" w:type="dxa"/>
            <w:tcBorders>
              <w:top w:val="single" w:sz="12" w:space="0" w:color="auto"/>
              <w:bottom w:val="single" w:sz="12" w:space="0" w:color="auto"/>
            </w:tcBorders>
            <w:noWrap/>
          </w:tcPr>
          <w:p w14:paraId="10E85114"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139</w:t>
            </w:r>
          </w:p>
        </w:tc>
        <w:tc>
          <w:tcPr>
            <w:tcW w:w="1438" w:type="dxa"/>
            <w:tcBorders>
              <w:top w:val="single" w:sz="12" w:space="0" w:color="auto"/>
              <w:bottom w:val="single" w:sz="12" w:space="0" w:color="auto"/>
            </w:tcBorders>
            <w:noWrap/>
          </w:tcPr>
          <w:p w14:paraId="3B7B1EC5"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37,058</w:t>
            </w:r>
          </w:p>
        </w:tc>
        <w:tc>
          <w:tcPr>
            <w:tcW w:w="1439" w:type="dxa"/>
            <w:tcBorders>
              <w:top w:val="single" w:sz="12" w:space="0" w:color="auto"/>
              <w:bottom w:val="single" w:sz="12" w:space="0" w:color="auto"/>
            </w:tcBorders>
            <w:noWrap/>
          </w:tcPr>
          <w:p w14:paraId="7D582F60"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16</w:t>
            </w:r>
          </w:p>
        </w:tc>
        <w:tc>
          <w:tcPr>
            <w:tcW w:w="1536" w:type="dxa"/>
            <w:tcBorders>
              <w:top w:val="single" w:sz="12" w:space="0" w:color="auto"/>
              <w:bottom w:val="single" w:sz="12" w:space="0" w:color="auto"/>
            </w:tcBorders>
            <w:noWrap/>
          </w:tcPr>
          <w:p w14:paraId="3B1E5E7A"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9,461</w:t>
            </w:r>
          </w:p>
        </w:tc>
        <w:tc>
          <w:tcPr>
            <w:tcW w:w="1799" w:type="dxa"/>
            <w:tcBorders>
              <w:top w:val="single" w:sz="12" w:space="0" w:color="auto"/>
              <w:bottom w:val="single" w:sz="12" w:space="0" w:color="auto"/>
              <w:right w:val="single" w:sz="12" w:space="0" w:color="auto"/>
            </w:tcBorders>
            <w:noWrap/>
          </w:tcPr>
          <w:p w14:paraId="171B37AE"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10,737</w:t>
            </w:r>
          </w:p>
        </w:tc>
      </w:tr>
      <w:tr w:rsidR="003D57A6" w:rsidRPr="00B0667E" w14:paraId="0B526C16" w14:textId="77777777" w:rsidTr="00965781">
        <w:trPr>
          <w:cantSplit/>
        </w:trPr>
        <w:tc>
          <w:tcPr>
            <w:tcW w:w="707" w:type="dxa"/>
            <w:tcBorders>
              <w:top w:val="single" w:sz="12" w:space="0" w:color="auto"/>
              <w:left w:val="single" w:sz="12" w:space="0" w:color="auto"/>
              <w:bottom w:val="dotted" w:sz="4" w:space="0" w:color="auto"/>
            </w:tcBorders>
            <w:noWrap/>
          </w:tcPr>
          <w:p w14:paraId="7D9A7A1E"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2020</w:t>
            </w:r>
          </w:p>
        </w:tc>
        <w:tc>
          <w:tcPr>
            <w:tcW w:w="2774" w:type="dxa"/>
            <w:tcBorders>
              <w:top w:val="single" w:sz="12" w:space="0" w:color="auto"/>
              <w:bottom w:val="dotted" w:sz="4" w:space="0" w:color="auto"/>
            </w:tcBorders>
            <w:noWrap/>
            <w:vAlign w:val="bottom"/>
          </w:tcPr>
          <w:p w14:paraId="2A4BBFCB"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Chlorofluorocarbons (CFCs)</w:t>
            </w:r>
          </w:p>
        </w:tc>
        <w:tc>
          <w:tcPr>
            <w:tcW w:w="773" w:type="dxa"/>
            <w:tcBorders>
              <w:top w:val="single" w:sz="12" w:space="0" w:color="auto"/>
              <w:bottom w:val="dotted" w:sz="4" w:space="0" w:color="auto"/>
            </w:tcBorders>
            <w:noWrap/>
            <w:vAlign w:val="bottom"/>
          </w:tcPr>
          <w:p w14:paraId="3709A1FE"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AI</w:t>
            </w:r>
          </w:p>
        </w:tc>
        <w:tc>
          <w:tcPr>
            <w:tcW w:w="1049" w:type="dxa"/>
            <w:tcBorders>
              <w:top w:val="single" w:sz="12" w:space="0" w:color="auto"/>
              <w:bottom w:val="dotted" w:sz="4" w:space="0" w:color="auto"/>
            </w:tcBorders>
            <w:noWrap/>
            <w:vAlign w:val="bottom"/>
          </w:tcPr>
          <w:p w14:paraId="07985F8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4</w:t>
            </w:r>
          </w:p>
        </w:tc>
        <w:tc>
          <w:tcPr>
            <w:tcW w:w="1567" w:type="dxa"/>
            <w:tcBorders>
              <w:top w:val="single" w:sz="12" w:space="0" w:color="auto"/>
              <w:bottom w:val="dotted" w:sz="4" w:space="0" w:color="auto"/>
              <w:right w:val="single" w:sz="12" w:space="0" w:color="auto"/>
            </w:tcBorders>
            <w:noWrap/>
            <w:vAlign w:val="bottom"/>
          </w:tcPr>
          <w:p w14:paraId="7B96424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188008</w:t>
            </w:r>
          </w:p>
        </w:tc>
        <w:tc>
          <w:tcPr>
            <w:tcW w:w="1438" w:type="dxa"/>
            <w:tcBorders>
              <w:top w:val="single" w:sz="12" w:space="0" w:color="auto"/>
              <w:left w:val="single" w:sz="12" w:space="0" w:color="auto"/>
              <w:bottom w:val="dotted" w:sz="4" w:space="0" w:color="auto"/>
            </w:tcBorders>
            <w:noWrap/>
            <w:vAlign w:val="bottom"/>
          </w:tcPr>
          <w:p w14:paraId="4E7924B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186349</w:t>
            </w:r>
          </w:p>
        </w:tc>
        <w:tc>
          <w:tcPr>
            <w:tcW w:w="1439" w:type="dxa"/>
            <w:tcBorders>
              <w:top w:val="single" w:sz="12" w:space="0" w:color="auto"/>
              <w:bottom w:val="dotted" w:sz="4" w:space="0" w:color="auto"/>
            </w:tcBorders>
            <w:noWrap/>
            <w:vAlign w:val="bottom"/>
          </w:tcPr>
          <w:p w14:paraId="188142B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single" w:sz="12" w:space="0" w:color="auto"/>
              <w:bottom w:val="dotted" w:sz="4" w:space="0" w:color="auto"/>
            </w:tcBorders>
            <w:noWrap/>
            <w:vAlign w:val="bottom"/>
          </w:tcPr>
          <w:p w14:paraId="31E8301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1515</w:t>
            </w:r>
          </w:p>
        </w:tc>
        <w:tc>
          <w:tcPr>
            <w:tcW w:w="1439" w:type="dxa"/>
            <w:tcBorders>
              <w:top w:val="single" w:sz="12" w:space="0" w:color="auto"/>
              <w:bottom w:val="dotted" w:sz="4" w:space="0" w:color="auto"/>
            </w:tcBorders>
            <w:noWrap/>
            <w:vAlign w:val="bottom"/>
          </w:tcPr>
          <w:p w14:paraId="338A514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single" w:sz="12" w:space="0" w:color="auto"/>
              <w:bottom w:val="dotted" w:sz="4" w:space="0" w:color="auto"/>
            </w:tcBorders>
            <w:noWrap/>
            <w:vAlign w:val="bottom"/>
          </w:tcPr>
          <w:p w14:paraId="5C5DDA7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230</w:t>
            </w:r>
          </w:p>
        </w:tc>
        <w:tc>
          <w:tcPr>
            <w:tcW w:w="1799" w:type="dxa"/>
            <w:tcBorders>
              <w:top w:val="single" w:sz="12" w:space="0" w:color="auto"/>
              <w:bottom w:val="dotted" w:sz="4" w:space="0" w:color="auto"/>
              <w:right w:val="single" w:sz="12" w:space="0" w:color="auto"/>
            </w:tcBorders>
            <w:noWrap/>
            <w:vAlign w:val="bottom"/>
          </w:tcPr>
          <w:p w14:paraId="17935C8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35D43660" w14:textId="77777777" w:rsidTr="00965781">
        <w:trPr>
          <w:cantSplit/>
        </w:trPr>
        <w:tc>
          <w:tcPr>
            <w:tcW w:w="707" w:type="dxa"/>
            <w:tcBorders>
              <w:top w:val="dotted" w:sz="4" w:space="0" w:color="auto"/>
              <w:left w:val="single" w:sz="12" w:space="0" w:color="auto"/>
              <w:bottom w:val="dotted" w:sz="4" w:space="0" w:color="auto"/>
            </w:tcBorders>
            <w:noWrap/>
          </w:tcPr>
          <w:p w14:paraId="740939D1"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20FBFF1D"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Halons</w:t>
            </w:r>
          </w:p>
        </w:tc>
        <w:tc>
          <w:tcPr>
            <w:tcW w:w="773" w:type="dxa"/>
            <w:tcBorders>
              <w:top w:val="dotted" w:sz="4" w:space="0" w:color="auto"/>
              <w:bottom w:val="dotted" w:sz="4" w:space="0" w:color="auto"/>
            </w:tcBorders>
            <w:noWrap/>
            <w:vAlign w:val="bottom"/>
          </w:tcPr>
          <w:p w14:paraId="7E76BC7F"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AII</w:t>
            </w:r>
          </w:p>
        </w:tc>
        <w:tc>
          <w:tcPr>
            <w:tcW w:w="1049" w:type="dxa"/>
            <w:tcBorders>
              <w:top w:val="dotted" w:sz="4" w:space="0" w:color="auto"/>
              <w:bottom w:val="dotted" w:sz="4" w:space="0" w:color="auto"/>
            </w:tcBorders>
            <w:noWrap/>
            <w:vAlign w:val="bottom"/>
          </w:tcPr>
          <w:p w14:paraId="2C2A407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6BF8A1B2"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1486</w:t>
            </w:r>
          </w:p>
        </w:tc>
        <w:tc>
          <w:tcPr>
            <w:tcW w:w="1438" w:type="dxa"/>
            <w:tcBorders>
              <w:top w:val="dotted" w:sz="4" w:space="0" w:color="auto"/>
              <w:left w:val="single" w:sz="12" w:space="0" w:color="auto"/>
              <w:bottom w:val="dotted" w:sz="4" w:space="0" w:color="auto"/>
            </w:tcBorders>
            <w:noWrap/>
            <w:vAlign w:val="bottom"/>
          </w:tcPr>
          <w:p w14:paraId="3C6022E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1266</w:t>
            </w:r>
          </w:p>
        </w:tc>
        <w:tc>
          <w:tcPr>
            <w:tcW w:w="1439" w:type="dxa"/>
            <w:tcBorders>
              <w:top w:val="dotted" w:sz="4" w:space="0" w:color="auto"/>
              <w:bottom w:val="dotted" w:sz="4" w:space="0" w:color="auto"/>
            </w:tcBorders>
            <w:noWrap/>
            <w:vAlign w:val="bottom"/>
          </w:tcPr>
          <w:p w14:paraId="4F27A77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3F519A1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220</w:t>
            </w:r>
          </w:p>
        </w:tc>
        <w:tc>
          <w:tcPr>
            <w:tcW w:w="1439" w:type="dxa"/>
            <w:tcBorders>
              <w:top w:val="dotted" w:sz="4" w:space="0" w:color="auto"/>
              <w:bottom w:val="dotted" w:sz="4" w:space="0" w:color="auto"/>
            </w:tcBorders>
            <w:noWrap/>
            <w:vAlign w:val="bottom"/>
          </w:tcPr>
          <w:p w14:paraId="38912DD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3499320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799" w:type="dxa"/>
            <w:tcBorders>
              <w:top w:val="dotted" w:sz="4" w:space="0" w:color="auto"/>
              <w:bottom w:val="dotted" w:sz="4" w:space="0" w:color="auto"/>
              <w:right w:val="single" w:sz="12" w:space="0" w:color="auto"/>
            </w:tcBorders>
            <w:noWrap/>
            <w:vAlign w:val="bottom"/>
          </w:tcPr>
          <w:p w14:paraId="74211FF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4A6C67B1" w14:textId="77777777" w:rsidTr="00965781">
        <w:trPr>
          <w:cantSplit/>
        </w:trPr>
        <w:tc>
          <w:tcPr>
            <w:tcW w:w="707" w:type="dxa"/>
            <w:tcBorders>
              <w:top w:val="dotted" w:sz="4" w:space="0" w:color="auto"/>
              <w:left w:val="single" w:sz="12" w:space="0" w:color="auto"/>
              <w:bottom w:val="dotted" w:sz="4" w:space="0" w:color="auto"/>
            </w:tcBorders>
            <w:noWrap/>
          </w:tcPr>
          <w:p w14:paraId="2936CD3B"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366C076F"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Carbon Tetrachloride (CTC)</w:t>
            </w:r>
          </w:p>
        </w:tc>
        <w:tc>
          <w:tcPr>
            <w:tcW w:w="773" w:type="dxa"/>
            <w:tcBorders>
              <w:top w:val="dotted" w:sz="4" w:space="0" w:color="auto"/>
              <w:bottom w:val="dotted" w:sz="4" w:space="0" w:color="auto"/>
            </w:tcBorders>
            <w:noWrap/>
            <w:vAlign w:val="bottom"/>
          </w:tcPr>
          <w:p w14:paraId="6965ED3C"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BII</w:t>
            </w:r>
          </w:p>
        </w:tc>
        <w:tc>
          <w:tcPr>
            <w:tcW w:w="1049" w:type="dxa"/>
            <w:tcBorders>
              <w:top w:val="dotted" w:sz="4" w:space="0" w:color="auto"/>
              <w:bottom w:val="dotted" w:sz="4" w:space="0" w:color="auto"/>
            </w:tcBorders>
            <w:noWrap/>
            <w:vAlign w:val="bottom"/>
          </w:tcPr>
          <w:p w14:paraId="064B14A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12</w:t>
            </w:r>
          </w:p>
        </w:tc>
        <w:tc>
          <w:tcPr>
            <w:tcW w:w="1567" w:type="dxa"/>
            <w:tcBorders>
              <w:top w:val="dotted" w:sz="4" w:space="0" w:color="auto"/>
              <w:bottom w:val="dotted" w:sz="4" w:space="0" w:color="auto"/>
              <w:right w:val="single" w:sz="12" w:space="0" w:color="auto"/>
            </w:tcBorders>
            <w:noWrap/>
            <w:vAlign w:val="bottom"/>
          </w:tcPr>
          <w:p w14:paraId="096510A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299179</w:t>
            </w:r>
          </w:p>
        </w:tc>
        <w:tc>
          <w:tcPr>
            <w:tcW w:w="1438" w:type="dxa"/>
            <w:tcBorders>
              <w:top w:val="dotted" w:sz="4" w:space="0" w:color="auto"/>
              <w:left w:val="single" w:sz="12" w:space="0" w:color="auto"/>
              <w:bottom w:val="dotted" w:sz="4" w:space="0" w:color="auto"/>
            </w:tcBorders>
            <w:noWrap/>
            <w:vAlign w:val="bottom"/>
          </w:tcPr>
          <w:p w14:paraId="053DC94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273346</w:t>
            </w:r>
          </w:p>
        </w:tc>
        <w:tc>
          <w:tcPr>
            <w:tcW w:w="1439" w:type="dxa"/>
            <w:tcBorders>
              <w:top w:val="dotted" w:sz="4" w:space="0" w:color="auto"/>
              <w:bottom w:val="dotted" w:sz="4" w:space="0" w:color="auto"/>
            </w:tcBorders>
            <w:noWrap/>
            <w:vAlign w:val="bottom"/>
          </w:tcPr>
          <w:p w14:paraId="2E5EF85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124</w:t>
            </w:r>
          </w:p>
        </w:tc>
        <w:tc>
          <w:tcPr>
            <w:tcW w:w="1438" w:type="dxa"/>
            <w:tcBorders>
              <w:top w:val="dotted" w:sz="4" w:space="0" w:color="auto"/>
              <w:bottom w:val="dotted" w:sz="4" w:space="0" w:color="auto"/>
            </w:tcBorders>
            <w:noWrap/>
            <w:vAlign w:val="bottom"/>
          </w:tcPr>
          <w:p w14:paraId="0C69014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16553</w:t>
            </w:r>
          </w:p>
        </w:tc>
        <w:tc>
          <w:tcPr>
            <w:tcW w:w="1439" w:type="dxa"/>
            <w:tcBorders>
              <w:top w:val="dotted" w:sz="4" w:space="0" w:color="auto"/>
              <w:bottom w:val="dotted" w:sz="4" w:space="0" w:color="auto"/>
            </w:tcBorders>
            <w:noWrap/>
            <w:vAlign w:val="bottom"/>
          </w:tcPr>
          <w:p w14:paraId="336225E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5755027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9320</w:t>
            </w:r>
          </w:p>
        </w:tc>
        <w:tc>
          <w:tcPr>
            <w:tcW w:w="1799" w:type="dxa"/>
            <w:tcBorders>
              <w:top w:val="dotted" w:sz="4" w:space="0" w:color="auto"/>
              <w:bottom w:val="dotted" w:sz="4" w:space="0" w:color="auto"/>
              <w:right w:val="single" w:sz="12" w:space="0" w:color="auto"/>
            </w:tcBorders>
            <w:noWrap/>
            <w:vAlign w:val="bottom"/>
          </w:tcPr>
          <w:p w14:paraId="734C1FC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69213B2B" w14:textId="77777777" w:rsidTr="00965781">
        <w:trPr>
          <w:cantSplit/>
        </w:trPr>
        <w:tc>
          <w:tcPr>
            <w:tcW w:w="707" w:type="dxa"/>
            <w:tcBorders>
              <w:top w:val="dotted" w:sz="4" w:space="0" w:color="auto"/>
              <w:left w:val="single" w:sz="12" w:space="0" w:color="auto"/>
              <w:bottom w:val="dotted" w:sz="4" w:space="0" w:color="auto"/>
            </w:tcBorders>
            <w:noWrap/>
          </w:tcPr>
          <w:p w14:paraId="3BD2CCF0"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210CF2A6"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Methyl Chloroform (TCA)</w:t>
            </w:r>
          </w:p>
        </w:tc>
        <w:tc>
          <w:tcPr>
            <w:tcW w:w="773" w:type="dxa"/>
            <w:tcBorders>
              <w:top w:val="dotted" w:sz="4" w:space="0" w:color="auto"/>
              <w:bottom w:val="dotted" w:sz="4" w:space="0" w:color="auto"/>
            </w:tcBorders>
            <w:noWrap/>
            <w:vAlign w:val="bottom"/>
          </w:tcPr>
          <w:p w14:paraId="08C58D85"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BIII</w:t>
            </w:r>
          </w:p>
        </w:tc>
        <w:tc>
          <w:tcPr>
            <w:tcW w:w="1049" w:type="dxa"/>
            <w:tcBorders>
              <w:top w:val="dotted" w:sz="4" w:space="0" w:color="auto"/>
              <w:bottom w:val="dotted" w:sz="4" w:space="0" w:color="auto"/>
            </w:tcBorders>
            <w:noWrap/>
            <w:vAlign w:val="bottom"/>
          </w:tcPr>
          <w:p w14:paraId="1DD2D82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3CBBD3F2"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69558</w:t>
            </w:r>
          </w:p>
        </w:tc>
        <w:tc>
          <w:tcPr>
            <w:tcW w:w="1438" w:type="dxa"/>
            <w:tcBorders>
              <w:top w:val="dotted" w:sz="4" w:space="0" w:color="auto"/>
              <w:left w:val="single" w:sz="12" w:space="0" w:color="auto"/>
              <w:bottom w:val="dotted" w:sz="4" w:space="0" w:color="auto"/>
            </w:tcBorders>
            <w:noWrap/>
            <w:vAlign w:val="bottom"/>
          </w:tcPr>
          <w:p w14:paraId="0CBEBB1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69199</w:t>
            </w:r>
          </w:p>
        </w:tc>
        <w:tc>
          <w:tcPr>
            <w:tcW w:w="1439" w:type="dxa"/>
            <w:tcBorders>
              <w:top w:val="dotted" w:sz="4" w:space="0" w:color="auto"/>
              <w:bottom w:val="dotted" w:sz="4" w:space="0" w:color="auto"/>
            </w:tcBorders>
            <w:noWrap/>
            <w:vAlign w:val="bottom"/>
          </w:tcPr>
          <w:p w14:paraId="0C1C227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2E63298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439" w:type="dxa"/>
            <w:tcBorders>
              <w:top w:val="dotted" w:sz="4" w:space="0" w:color="auto"/>
              <w:bottom w:val="dotted" w:sz="4" w:space="0" w:color="auto"/>
            </w:tcBorders>
            <w:noWrap/>
            <w:vAlign w:val="bottom"/>
          </w:tcPr>
          <w:p w14:paraId="2D3C713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536" w:type="dxa"/>
            <w:tcBorders>
              <w:top w:val="dotted" w:sz="4" w:space="0" w:color="auto"/>
              <w:bottom w:val="dotted" w:sz="4" w:space="0" w:color="auto"/>
            </w:tcBorders>
            <w:noWrap/>
            <w:vAlign w:val="bottom"/>
          </w:tcPr>
          <w:p w14:paraId="02D010A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682</w:t>
            </w:r>
          </w:p>
        </w:tc>
        <w:tc>
          <w:tcPr>
            <w:tcW w:w="1799" w:type="dxa"/>
            <w:tcBorders>
              <w:top w:val="dotted" w:sz="4" w:space="0" w:color="auto"/>
              <w:bottom w:val="dotted" w:sz="4" w:space="0" w:color="auto"/>
              <w:right w:val="single" w:sz="12" w:space="0" w:color="auto"/>
            </w:tcBorders>
            <w:noWrap/>
            <w:vAlign w:val="bottom"/>
          </w:tcPr>
          <w:p w14:paraId="031C20C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4BEA6275" w14:textId="77777777" w:rsidTr="00965781">
        <w:trPr>
          <w:cantSplit/>
        </w:trPr>
        <w:tc>
          <w:tcPr>
            <w:tcW w:w="707" w:type="dxa"/>
            <w:tcBorders>
              <w:top w:val="dotted" w:sz="4" w:space="0" w:color="auto"/>
              <w:left w:val="single" w:sz="12" w:space="0" w:color="auto"/>
              <w:bottom w:val="dotted" w:sz="4" w:space="0" w:color="auto"/>
            </w:tcBorders>
            <w:noWrap/>
          </w:tcPr>
          <w:p w14:paraId="3AE7D428"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6AC2D82C" w14:textId="77777777" w:rsidR="003D57A6" w:rsidRPr="00B0667E" w:rsidRDefault="003D57A6" w:rsidP="00965781">
            <w:pPr>
              <w:rPr>
                <w:rFonts w:ascii="Arial" w:hAnsi="Arial" w:cs="Arial"/>
                <w:b/>
                <w:bCs/>
                <w:color w:val="000000"/>
                <w:sz w:val="17"/>
                <w:szCs w:val="17"/>
              </w:rPr>
            </w:pPr>
            <w:proofErr w:type="spellStart"/>
            <w:r w:rsidRPr="00B0667E">
              <w:rPr>
                <w:rFonts w:ascii="Arial" w:hAnsi="Arial" w:cs="Arial"/>
                <w:color w:val="000000"/>
                <w:sz w:val="17"/>
                <w:szCs w:val="17"/>
              </w:rPr>
              <w:t>Hydrobromofluorocarbons</w:t>
            </w:r>
            <w:proofErr w:type="spellEnd"/>
          </w:p>
        </w:tc>
        <w:tc>
          <w:tcPr>
            <w:tcW w:w="773" w:type="dxa"/>
            <w:tcBorders>
              <w:top w:val="dotted" w:sz="4" w:space="0" w:color="auto"/>
              <w:bottom w:val="dotted" w:sz="4" w:space="0" w:color="auto"/>
            </w:tcBorders>
            <w:noWrap/>
            <w:vAlign w:val="bottom"/>
          </w:tcPr>
          <w:p w14:paraId="4FEC016D"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CII</w:t>
            </w:r>
          </w:p>
        </w:tc>
        <w:tc>
          <w:tcPr>
            <w:tcW w:w="1049" w:type="dxa"/>
            <w:tcBorders>
              <w:top w:val="dotted" w:sz="4" w:space="0" w:color="auto"/>
              <w:bottom w:val="dotted" w:sz="4" w:space="0" w:color="auto"/>
            </w:tcBorders>
            <w:noWrap/>
            <w:vAlign w:val="bottom"/>
          </w:tcPr>
          <w:p w14:paraId="2BFF8C9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05C1361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438" w:type="dxa"/>
            <w:tcBorders>
              <w:top w:val="dotted" w:sz="4" w:space="0" w:color="auto"/>
              <w:left w:val="single" w:sz="12" w:space="0" w:color="auto"/>
              <w:bottom w:val="dotted" w:sz="4" w:space="0" w:color="auto"/>
            </w:tcBorders>
            <w:noWrap/>
            <w:vAlign w:val="bottom"/>
          </w:tcPr>
          <w:p w14:paraId="6045549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439" w:type="dxa"/>
            <w:tcBorders>
              <w:top w:val="dotted" w:sz="4" w:space="0" w:color="auto"/>
              <w:bottom w:val="dotted" w:sz="4" w:space="0" w:color="auto"/>
            </w:tcBorders>
            <w:noWrap/>
            <w:vAlign w:val="bottom"/>
          </w:tcPr>
          <w:p w14:paraId="5ECB1A3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30B8B4E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439" w:type="dxa"/>
            <w:tcBorders>
              <w:top w:val="dotted" w:sz="4" w:space="0" w:color="auto"/>
              <w:bottom w:val="dotted" w:sz="4" w:space="0" w:color="auto"/>
            </w:tcBorders>
            <w:noWrap/>
            <w:vAlign w:val="bottom"/>
          </w:tcPr>
          <w:p w14:paraId="38FFBE8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463C3F7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799" w:type="dxa"/>
            <w:tcBorders>
              <w:top w:val="dotted" w:sz="4" w:space="0" w:color="auto"/>
              <w:bottom w:val="dotted" w:sz="4" w:space="0" w:color="auto"/>
              <w:right w:val="single" w:sz="12" w:space="0" w:color="auto"/>
            </w:tcBorders>
            <w:noWrap/>
            <w:vAlign w:val="bottom"/>
          </w:tcPr>
          <w:p w14:paraId="105C9C7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6881D662" w14:textId="77777777" w:rsidTr="00965781">
        <w:trPr>
          <w:cantSplit/>
        </w:trPr>
        <w:tc>
          <w:tcPr>
            <w:tcW w:w="707" w:type="dxa"/>
            <w:tcBorders>
              <w:top w:val="dotted" w:sz="4" w:space="0" w:color="auto"/>
              <w:left w:val="single" w:sz="12" w:space="0" w:color="auto"/>
              <w:bottom w:val="dotted" w:sz="4" w:space="0" w:color="auto"/>
            </w:tcBorders>
            <w:noWrap/>
          </w:tcPr>
          <w:p w14:paraId="79D00050"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3BA8E6C9"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Bromochloromethane (BCM)</w:t>
            </w:r>
          </w:p>
        </w:tc>
        <w:tc>
          <w:tcPr>
            <w:tcW w:w="773" w:type="dxa"/>
            <w:tcBorders>
              <w:top w:val="dotted" w:sz="4" w:space="0" w:color="auto"/>
              <w:bottom w:val="dotted" w:sz="4" w:space="0" w:color="auto"/>
            </w:tcBorders>
            <w:noWrap/>
            <w:vAlign w:val="bottom"/>
          </w:tcPr>
          <w:p w14:paraId="59AA923F"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CIII</w:t>
            </w:r>
          </w:p>
        </w:tc>
        <w:tc>
          <w:tcPr>
            <w:tcW w:w="1049" w:type="dxa"/>
            <w:tcBorders>
              <w:top w:val="dotted" w:sz="4" w:space="0" w:color="auto"/>
              <w:bottom w:val="dotted" w:sz="4" w:space="0" w:color="auto"/>
            </w:tcBorders>
            <w:noWrap/>
            <w:vAlign w:val="bottom"/>
          </w:tcPr>
          <w:p w14:paraId="7FB963E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063BBAF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4472</w:t>
            </w:r>
          </w:p>
        </w:tc>
        <w:tc>
          <w:tcPr>
            <w:tcW w:w="1438" w:type="dxa"/>
            <w:tcBorders>
              <w:top w:val="dotted" w:sz="4" w:space="0" w:color="auto"/>
              <w:left w:val="single" w:sz="12" w:space="0" w:color="auto"/>
              <w:bottom w:val="dotted" w:sz="4" w:space="0" w:color="auto"/>
            </w:tcBorders>
            <w:noWrap/>
            <w:vAlign w:val="bottom"/>
          </w:tcPr>
          <w:p w14:paraId="3C815CC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3657</w:t>
            </w:r>
          </w:p>
        </w:tc>
        <w:tc>
          <w:tcPr>
            <w:tcW w:w="1439" w:type="dxa"/>
            <w:tcBorders>
              <w:top w:val="dotted" w:sz="4" w:space="0" w:color="auto"/>
              <w:bottom w:val="dotted" w:sz="4" w:space="0" w:color="auto"/>
            </w:tcBorders>
            <w:noWrap/>
            <w:vAlign w:val="bottom"/>
          </w:tcPr>
          <w:p w14:paraId="49D1AC4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0BCA825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801</w:t>
            </w:r>
          </w:p>
        </w:tc>
        <w:tc>
          <w:tcPr>
            <w:tcW w:w="1439" w:type="dxa"/>
            <w:tcBorders>
              <w:top w:val="dotted" w:sz="4" w:space="0" w:color="auto"/>
              <w:bottom w:val="dotted" w:sz="4" w:space="0" w:color="auto"/>
            </w:tcBorders>
            <w:noWrap/>
            <w:vAlign w:val="bottom"/>
          </w:tcPr>
          <w:p w14:paraId="72F75B6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167AA52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799" w:type="dxa"/>
            <w:tcBorders>
              <w:top w:val="dotted" w:sz="4" w:space="0" w:color="auto"/>
              <w:bottom w:val="dotted" w:sz="4" w:space="0" w:color="auto"/>
              <w:right w:val="single" w:sz="12" w:space="0" w:color="auto"/>
            </w:tcBorders>
            <w:noWrap/>
            <w:vAlign w:val="bottom"/>
          </w:tcPr>
          <w:p w14:paraId="7A1DE90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49351A7C" w14:textId="77777777" w:rsidTr="00965781">
        <w:trPr>
          <w:cantSplit/>
        </w:trPr>
        <w:tc>
          <w:tcPr>
            <w:tcW w:w="707" w:type="dxa"/>
            <w:tcBorders>
              <w:top w:val="dotted" w:sz="4" w:space="0" w:color="auto"/>
              <w:left w:val="single" w:sz="12" w:space="0" w:color="auto"/>
              <w:bottom w:val="single" w:sz="12" w:space="0" w:color="auto"/>
            </w:tcBorders>
            <w:noWrap/>
          </w:tcPr>
          <w:p w14:paraId="580A5ED1"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single" w:sz="12" w:space="0" w:color="auto"/>
            </w:tcBorders>
            <w:noWrap/>
            <w:vAlign w:val="bottom"/>
          </w:tcPr>
          <w:p w14:paraId="20E46360"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Methyl Bromide (MB)</w:t>
            </w:r>
          </w:p>
        </w:tc>
        <w:tc>
          <w:tcPr>
            <w:tcW w:w="773" w:type="dxa"/>
            <w:tcBorders>
              <w:top w:val="dotted" w:sz="4" w:space="0" w:color="auto"/>
              <w:bottom w:val="single" w:sz="12" w:space="0" w:color="auto"/>
            </w:tcBorders>
            <w:noWrap/>
            <w:vAlign w:val="bottom"/>
          </w:tcPr>
          <w:p w14:paraId="74C51F7B"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EI</w:t>
            </w:r>
          </w:p>
        </w:tc>
        <w:tc>
          <w:tcPr>
            <w:tcW w:w="1049" w:type="dxa"/>
            <w:tcBorders>
              <w:top w:val="dotted" w:sz="4" w:space="0" w:color="auto"/>
              <w:bottom w:val="single" w:sz="12" w:space="0" w:color="auto"/>
            </w:tcBorders>
            <w:noWrap/>
            <w:vAlign w:val="bottom"/>
          </w:tcPr>
          <w:p w14:paraId="4955A812"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w:t>
            </w:r>
          </w:p>
        </w:tc>
        <w:tc>
          <w:tcPr>
            <w:tcW w:w="1567" w:type="dxa"/>
            <w:tcBorders>
              <w:top w:val="dotted" w:sz="4" w:space="0" w:color="auto"/>
              <w:bottom w:val="single" w:sz="12" w:space="0" w:color="auto"/>
              <w:right w:val="single" w:sz="12" w:space="0" w:color="auto"/>
            </w:tcBorders>
            <w:noWrap/>
            <w:vAlign w:val="bottom"/>
          </w:tcPr>
          <w:p w14:paraId="761D941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13396</w:t>
            </w:r>
          </w:p>
        </w:tc>
        <w:tc>
          <w:tcPr>
            <w:tcW w:w="1438" w:type="dxa"/>
            <w:tcBorders>
              <w:top w:val="dotted" w:sz="4" w:space="0" w:color="auto"/>
              <w:left w:val="single" w:sz="12" w:space="0" w:color="auto"/>
              <w:bottom w:val="single" w:sz="12" w:space="0" w:color="auto"/>
            </w:tcBorders>
            <w:noWrap/>
            <w:vAlign w:val="bottom"/>
          </w:tcPr>
          <w:p w14:paraId="67C69F6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3061</w:t>
            </w:r>
          </w:p>
        </w:tc>
        <w:tc>
          <w:tcPr>
            <w:tcW w:w="1439" w:type="dxa"/>
            <w:tcBorders>
              <w:top w:val="dotted" w:sz="4" w:space="0" w:color="auto"/>
              <w:bottom w:val="single" w:sz="12" w:space="0" w:color="auto"/>
            </w:tcBorders>
            <w:noWrap/>
            <w:vAlign w:val="bottom"/>
          </w:tcPr>
          <w:p w14:paraId="49DF029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single" w:sz="12" w:space="0" w:color="auto"/>
            </w:tcBorders>
            <w:noWrap/>
            <w:vAlign w:val="bottom"/>
          </w:tcPr>
          <w:p w14:paraId="0B74686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236</w:t>
            </w:r>
          </w:p>
        </w:tc>
        <w:tc>
          <w:tcPr>
            <w:tcW w:w="1439" w:type="dxa"/>
            <w:tcBorders>
              <w:top w:val="dotted" w:sz="4" w:space="0" w:color="auto"/>
              <w:bottom w:val="single" w:sz="12" w:space="0" w:color="auto"/>
            </w:tcBorders>
            <w:noWrap/>
            <w:vAlign w:val="bottom"/>
          </w:tcPr>
          <w:p w14:paraId="0BD6EF3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26</w:t>
            </w:r>
          </w:p>
        </w:tc>
        <w:tc>
          <w:tcPr>
            <w:tcW w:w="1536" w:type="dxa"/>
            <w:tcBorders>
              <w:top w:val="dotted" w:sz="4" w:space="0" w:color="auto"/>
              <w:bottom w:val="single" w:sz="12" w:space="0" w:color="auto"/>
            </w:tcBorders>
            <w:noWrap/>
            <w:vAlign w:val="bottom"/>
          </w:tcPr>
          <w:p w14:paraId="4FA3239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19</w:t>
            </w:r>
          </w:p>
        </w:tc>
        <w:tc>
          <w:tcPr>
            <w:tcW w:w="1799" w:type="dxa"/>
            <w:tcBorders>
              <w:top w:val="dotted" w:sz="4" w:space="0" w:color="auto"/>
              <w:bottom w:val="single" w:sz="12" w:space="0" w:color="auto"/>
              <w:right w:val="single" w:sz="12" w:space="0" w:color="auto"/>
            </w:tcBorders>
            <w:noWrap/>
            <w:vAlign w:val="bottom"/>
          </w:tcPr>
          <w:p w14:paraId="409903D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10143</w:t>
            </w:r>
          </w:p>
        </w:tc>
      </w:tr>
      <w:tr w:rsidR="003D57A6" w:rsidRPr="00B0667E" w14:paraId="1948B1FD" w14:textId="77777777" w:rsidTr="00965781">
        <w:trPr>
          <w:cantSplit/>
        </w:trPr>
        <w:tc>
          <w:tcPr>
            <w:tcW w:w="4254" w:type="dxa"/>
            <w:gridSpan w:val="3"/>
            <w:tcBorders>
              <w:top w:val="single" w:sz="12" w:space="0" w:color="auto"/>
              <w:left w:val="single" w:sz="12" w:space="0" w:color="auto"/>
              <w:bottom w:val="single" w:sz="12" w:space="0" w:color="auto"/>
            </w:tcBorders>
            <w:noWrap/>
            <w:vAlign w:val="bottom"/>
          </w:tcPr>
          <w:p w14:paraId="1545D68C"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TOTALS</w:t>
            </w:r>
          </w:p>
        </w:tc>
        <w:tc>
          <w:tcPr>
            <w:tcW w:w="1049" w:type="dxa"/>
            <w:tcBorders>
              <w:top w:val="single" w:sz="12" w:space="0" w:color="auto"/>
              <w:left w:val="single" w:sz="12" w:space="0" w:color="auto"/>
              <w:bottom w:val="single" w:sz="12" w:space="0" w:color="auto"/>
            </w:tcBorders>
          </w:tcPr>
          <w:p w14:paraId="334487FC"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13</w:t>
            </w:r>
          </w:p>
        </w:tc>
        <w:tc>
          <w:tcPr>
            <w:tcW w:w="1567" w:type="dxa"/>
            <w:tcBorders>
              <w:top w:val="single" w:sz="12" w:space="0" w:color="auto"/>
              <w:bottom w:val="single" w:sz="12" w:space="0" w:color="auto"/>
              <w:right w:val="single" w:sz="12" w:space="0" w:color="auto"/>
            </w:tcBorders>
            <w:noWrap/>
          </w:tcPr>
          <w:p w14:paraId="6721A131"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576,102</w:t>
            </w:r>
          </w:p>
        </w:tc>
        <w:tc>
          <w:tcPr>
            <w:tcW w:w="1438" w:type="dxa"/>
            <w:tcBorders>
              <w:top w:val="single" w:sz="12" w:space="0" w:color="auto"/>
              <w:left w:val="single" w:sz="12" w:space="0" w:color="auto"/>
              <w:bottom w:val="single" w:sz="12" w:space="0" w:color="auto"/>
            </w:tcBorders>
            <w:noWrap/>
          </w:tcPr>
          <w:p w14:paraId="1031BC0E"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536,880</w:t>
            </w:r>
          </w:p>
        </w:tc>
        <w:tc>
          <w:tcPr>
            <w:tcW w:w="1439" w:type="dxa"/>
            <w:tcBorders>
              <w:top w:val="single" w:sz="12" w:space="0" w:color="auto"/>
              <w:bottom w:val="single" w:sz="12" w:space="0" w:color="auto"/>
            </w:tcBorders>
            <w:noWrap/>
          </w:tcPr>
          <w:p w14:paraId="5F082419"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124</w:t>
            </w:r>
          </w:p>
        </w:tc>
        <w:tc>
          <w:tcPr>
            <w:tcW w:w="1438" w:type="dxa"/>
            <w:tcBorders>
              <w:top w:val="single" w:sz="12" w:space="0" w:color="auto"/>
              <w:bottom w:val="single" w:sz="12" w:space="0" w:color="auto"/>
            </w:tcBorders>
            <w:noWrap/>
          </w:tcPr>
          <w:p w14:paraId="565DCA11"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19,327</w:t>
            </w:r>
          </w:p>
        </w:tc>
        <w:tc>
          <w:tcPr>
            <w:tcW w:w="1439" w:type="dxa"/>
            <w:tcBorders>
              <w:top w:val="single" w:sz="12" w:space="0" w:color="auto"/>
              <w:bottom w:val="single" w:sz="12" w:space="0" w:color="auto"/>
            </w:tcBorders>
            <w:noWrap/>
          </w:tcPr>
          <w:p w14:paraId="671DD919"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26</w:t>
            </w:r>
          </w:p>
        </w:tc>
        <w:tc>
          <w:tcPr>
            <w:tcW w:w="1536" w:type="dxa"/>
            <w:tcBorders>
              <w:top w:val="single" w:sz="12" w:space="0" w:color="auto"/>
              <w:bottom w:val="single" w:sz="12" w:space="0" w:color="auto"/>
            </w:tcBorders>
            <w:noWrap/>
          </w:tcPr>
          <w:p w14:paraId="7F1E75A3"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10,254</w:t>
            </w:r>
          </w:p>
        </w:tc>
        <w:tc>
          <w:tcPr>
            <w:tcW w:w="1799" w:type="dxa"/>
            <w:tcBorders>
              <w:top w:val="single" w:sz="12" w:space="0" w:color="auto"/>
              <w:bottom w:val="single" w:sz="12" w:space="0" w:color="auto"/>
              <w:right w:val="single" w:sz="12" w:space="0" w:color="auto"/>
            </w:tcBorders>
            <w:noWrap/>
          </w:tcPr>
          <w:p w14:paraId="4E93DB16"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10,143</w:t>
            </w:r>
          </w:p>
        </w:tc>
      </w:tr>
    </w:tbl>
    <w:p w14:paraId="14E0E5F8" w14:textId="77777777" w:rsidR="003D57A6" w:rsidRPr="004E1F24" w:rsidRDefault="003D57A6" w:rsidP="00005E52">
      <w:pPr>
        <w:keepNext/>
        <w:keepLines/>
        <w:pageBreakBefore/>
        <w:spacing w:before="240" w:after="240"/>
        <w:ind w:left="1355" w:hanging="1355"/>
        <w:rPr>
          <w:rFonts w:ascii="Arial" w:hAnsi="Arial" w:cs="Arial"/>
          <w:b/>
        </w:rPr>
      </w:pPr>
      <w:r w:rsidRPr="004E1F24">
        <w:rPr>
          <w:rFonts w:ascii="Arial" w:hAnsi="Arial" w:cs="Arial"/>
          <w:b/>
        </w:rPr>
        <w:lastRenderedPageBreak/>
        <w:t>Annex XIII:</w:t>
      </w:r>
      <w:r w:rsidRPr="004E1F24">
        <w:rPr>
          <w:rFonts w:ascii="Arial" w:hAnsi="Arial" w:cs="Arial"/>
          <w:b/>
        </w:rPr>
        <w:tab/>
        <w:t>Reported Feedstock uses of controlled substances in tonnes</w:t>
      </w:r>
    </w:p>
    <w:tbl>
      <w:tblPr>
        <w:tblW w:w="15921"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
        <w:gridCol w:w="1001"/>
        <w:gridCol w:w="1001"/>
        <w:gridCol w:w="1001"/>
        <w:gridCol w:w="1001"/>
        <w:gridCol w:w="1001"/>
        <w:gridCol w:w="1001"/>
        <w:gridCol w:w="1001"/>
        <w:gridCol w:w="1001"/>
        <w:gridCol w:w="1001"/>
        <w:gridCol w:w="1001"/>
        <w:gridCol w:w="1001"/>
        <w:gridCol w:w="1001"/>
        <w:gridCol w:w="1001"/>
        <w:gridCol w:w="1001"/>
        <w:gridCol w:w="1001"/>
      </w:tblGrid>
      <w:tr w:rsidR="003D57A6" w:rsidRPr="004E1F24" w14:paraId="379D6977" w14:textId="77777777" w:rsidTr="00965781">
        <w:trPr>
          <w:cantSplit/>
          <w:trHeight w:val="531"/>
          <w:tblHeader/>
        </w:trPr>
        <w:tc>
          <w:tcPr>
            <w:tcW w:w="906" w:type="dxa"/>
            <w:noWrap/>
            <w:vAlign w:val="center"/>
            <w:hideMark/>
          </w:tcPr>
          <w:p w14:paraId="12E31145"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Annex</w:t>
            </w:r>
            <w:r>
              <w:rPr>
                <w:rFonts w:ascii="Arial" w:hAnsi="Arial" w:cs="Arial"/>
                <w:b/>
                <w:sz w:val="18"/>
                <w:szCs w:val="18"/>
              </w:rPr>
              <w:t xml:space="preserve"> </w:t>
            </w:r>
            <w:r w:rsidRPr="004E1F24">
              <w:rPr>
                <w:rFonts w:ascii="Arial" w:hAnsi="Arial" w:cs="Arial"/>
                <w:b/>
                <w:sz w:val="18"/>
                <w:szCs w:val="18"/>
              </w:rPr>
              <w:t>Year</w:t>
            </w:r>
          </w:p>
        </w:tc>
        <w:tc>
          <w:tcPr>
            <w:tcW w:w="1001" w:type="dxa"/>
            <w:vAlign w:val="center"/>
          </w:tcPr>
          <w:p w14:paraId="2C1A440F"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2010 tonnes</w:t>
            </w:r>
          </w:p>
        </w:tc>
        <w:tc>
          <w:tcPr>
            <w:tcW w:w="1001" w:type="dxa"/>
            <w:vAlign w:val="center"/>
          </w:tcPr>
          <w:p w14:paraId="06B1AB93"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2011 tonnes</w:t>
            </w:r>
          </w:p>
        </w:tc>
        <w:tc>
          <w:tcPr>
            <w:tcW w:w="1001" w:type="dxa"/>
            <w:vAlign w:val="center"/>
          </w:tcPr>
          <w:p w14:paraId="690FDBC0"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2012 tonnes</w:t>
            </w:r>
          </w:p>
        </w:tc>
        <w:tc>
          <w:tcPr>
            <w:tcW w:w="1001" w:type="dxa"/>
            <w:vAlign w:val="center"/>
          </w:tcPr>
          <w:p w14:paraId="206E3B2E"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2013 tonnes</w:t>
            </w:r>
          </w:p>
        </w:tc>
        <w:tc>
          <w:tcPr>
            <w:tcW w:w="1001" w:type="dxa"/>
            <w:vAlign w:val="center"/>
          </w:tcPr>
          <w:p w14:paraId="3FE112CD"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2014 tonnes</w:t>
            </w:r>
          </w:p>
        </w:tc>
        <w:tc>
          <w:tcPr>
            <w:tcW w:w="1001" w:type="dxa"/>
            <w:vAlign w:val="center"/>
          </w:tcPr>
          <w:p w14:paraId="389B1A11"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2015 tonnes</w:t>
            </w:r>
          </w:p>
        </w:tc>
        <w:tc>
          <w:tcPr>
            <w:tcW w:w="1001" w:type="dxa"/>
            <w:vAlign w:val="center"/>
          </w:tcPr>
          <w:p w14:paraId="3143BE9E"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2016 tonnes</w:t>
            </w:r>
          </w:p>
        </w:tc>
        <w:tc>
          <w:tcPr>
            <w:tcW w:w="1001" w:type="dxa"/>
            <w:vAlign w:val="center"/>
          </w:tcPr>
          <w:p w14:paraId="0EF46EF8"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2017 tonnes</w:t>
            </w:r>
          </w:p>
        </w:tc>
        <w:tc>
          <w:tcPr>
            <w:tcW w:w="1001" w:type="dxa"/>
            <w:vAlign w:val="center"/>
          </w:tcPr>
          <w:p w14:paraId="5251E314"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2018 tonnes</w:t>
            </w:r>
          </w:p>
        </w:tc>
        <w:tc>
          <w:tcPr>
            <w:tcW w:w="1001" w:type="dxa"/>
            <w:vAlign w:val="center"/>
          </w:tcPr>
          <w:p w14:paraId="2A815EF1"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2019 tonnes</w:t>
            </w:r>
          </w:p>
        </w:tc>
        <w:tc>
          <w:tcPr>
            <w:tcW w:w="1001" w:type="dxa"/>
            <w:vAlign w:val="center"/>
          </w:tcPr>
          <w:p w14:paraId="402413E0"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2020 tonnes</w:t>
            </w:r>
          </w:p>
        </w:tc>
        <w:tc>
          <w:tcPr>
            <w:tcW w:w="1001" w:type="dxa"/>
            <w:vAlign w:val="center"/>
          </w:tcPr>
          <w:p w14:paraId="431B476D"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2021 tonnes</w:t>
            </w:r>
          </w:p>
        </w:tc>
        <w:tc>
          <w:tcPr>
            <w:tcW w:w="1001" w:type="dxa"/>
            <w:vAlign w:val="center"/>
          </w:tcPr>
          <w:p w14:paraId="088FEC47"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2022 tonnes</w:t>
            </w:r>
          </w:p>
        </w:tc>
        <w:tc>
          <w:tcPr>
            <w:tcW w:w="1001" w:type="dxa"/>
            <w:vAlign w:val="center"/>
          </w:tcPr>
          <w:p w14:paraId="146824CE" w14:textId="77777777" w:rsidR="003D57A6" w:rsidRPr="002A0F62" w:rsidRDefault="003D57A6" w:rsidP="00965781">
            <w:pPr>
              <w:spacing w:before="20" w:after="20"/>
              <w:jc w:val="center"/>
              <w:rPr>
                <w:rFonts w:ascii="Arial" w:hAnsi="Arial" w:cs="Arial"/>
                <w:b/>
                <w:color w:val="000000"/>
                <w:sz w:val="17"/>
                <w:szCs w:val="17"/>
              </w:rPr>
            </w:pPr>
            <w:r w:rsidRPr="002A0F62">
              <w:rPr>
                <w:rFonts w:ascii="Arial" w:hAnsi="Arial" w:cs="Arial"/>
                <w:b/>
                <w:sz w:val="17"/>
                <w:szCs w:val="17"/>
              </w:rPr>
              <w:t>2023 tonnes</w:t>
            </w:r>
          </w:p>
        </w:tc>
        <w:tc>
          <w:tcPr>
            <w:tcW w:w="1001" w:type="dxa"/>
          </w:tcPr>
          <w:p w14:paraId="7A58B179" w14:textId="77777777" w:rsidR="003D57A6" w:rsidRPr="00AB07A0" w:rsidRDefault="003D57A6" w:rsidP="00965781">
            <w:pPr>
              <w:spacing w:before="20" w:after="20"/>
              <w:jc w:val="center"/>
              <w:rPr>
                <w:rFonts w:ascii="Arial" w:hAnsi="Arial" w:cs="Arial"/>
                <w:b/>
                <w:sz w:val="17"/>
                <w:szCs w:val="17"/>
              </w:rPr>
            </w:pPr>
            <w:r w:rsidRPr="002A0F62">
              <w:rPr>
                <w:rFonts w:ascii="Arial" w:hAnsi="Arial" w:cs="Arial"/>
                <w:b/>
                <w:sz w:val="17"/>
                <w:szCs w:val="17"/>
              </w:rPr>
              <w:t>2024 tonnes</w:t>
            </w:r>
          </w:p>
        </w:tc>
      </w:tr>
      <w:tr w:rsidR="003D57A6" w:rsidRPr="004E1F24" w14:paraId="2B351629" w14:textId="77777777" w:rsidTr="00965781">
        <w:trPr>
          <w:cantSplit/>
          <w:trHeight w:val="287"/>
        </w:trPr>
        <w:tc>
          <w:tcPr>
            <w:tcW w:w="906" w:type="dxa"/>
            <w:noWrap/>
            <w:vAlign w:val="center"/>
            <w:hideMark/>
          </w:tcPr>
          <w:p w14:paraId="2CE3D379"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AI</w:t>
            </w:r>
          </w:p>
        </w:tc>
        <w:tc>
          <w:tcPr>
            <w:tcW w:w="1001" w:type="dxa"/>
            <w:vAlign w:val="center"/>
          </w:tcPr>
          <w:p w14:paraId="3B34893F"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214,079</w:t>
            </w:r>
          </w:p>
        </w:tc>
        <w:tc>
          <w:tcPr>
            <w:tcW w:w="1001" w:type="dxa"/>
            <w:vAlign w:val="center"/>
          </w:tcPr>
          <w:p w14:paraId="698209E1"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187,219</w:t>
            </w:r>
          </w:p>
        </w:tc>
        <w:tc>
          <w:tcPr>
            <w:tcW w:w="1001" w:type="dxa"/>
            <w:vAlign w:val="center"/>
          </w:tcPr>
          <w:p w14:paraId="3CC1EE55"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222,143</w:t>
            </w:r>
          </w:p>
        </w:tc>
        <w:tc>
          <w:tcPr>
            <w:tcW w:w="1001" w:type="dxa"/>
            <w:vAlign w:val="center"/>
          </w:tcPr>
          <w:p w14:paraId="76E0F47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182,925</w:t>
            </w:r>
          </w:p>
        </w:tc>
        <w:tc>
          <w:tcPr>
            <w:tcW w:w="1001" w:type="dxa"/>
            <w:vAlign w:val="center"/>
          </w:tcPr>
          <w:p w14:paraId="2F0E6A6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170,770</w:t>
            </w:r>
          </w:p>
        </w:tc>
        <w:tc>
          <w:tcPr>
            <w:tcW w:w="1001" w:type="dxa"/>
            <w:vAlign w:val="center"/>
          </w:tcPr>
          <w:p w14:paraId="57155CE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87,337</w:t>
            </w:r>
          </w:p>
        </w:tc>
        <w:tc>
          <w:tcPr>
            <w:tcW w:w="1001" w:type="dxa"/>
            <w:vAlign w:val="center"/>
          </w:tcPr>
          <w:p w14:paraId="699A793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155,897</w:t>
            </w:r>
          </w:p>
        </w:tc>
        <w:tc>
          <w:tcPr>
            <w:tcW w:w="1001" w:type="dxa"/>
            <w:vAlign w:val="center"/>
          </w:tcPr>
          <w:p w14:paraId="6629F924"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200,947</w:t>
            </w:r>
          </w:p>
        </w:tc>
        <w:tc>
          <w:tcPr>
            <w:tcW w:w="1001" w:type="dxa"/>
            <w:vAlign w:val="center"/>
          </w:tcPr>
          <w:p w14:paraId="7347CE1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175,144</w:t>
            </w:r>
          </w:p>
        </w:tc>
        <w:tc>
          <w:tcPr>
            <w:tcW w:w="1001" w:type="dxa"/>
            <w:vAlign w:val="center"/>
          </w:tcPr>
          <w:p w14:paraId="24B942E9"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154,198</w:t>
            </w:r>
          </w:p>
        </w:tc>
        <w:tc>
          <w:tcPr>
            <w:tcW w:w="1001" w:type="dxa"/>
            <w:vAlign w:val="center"/>
          </w:tcPr>
          <w:p w14:paraId="7248AB4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187,639</w:t>
            </w:r>
          </w:p>
        </w:tc>
        <w:tc>
          <w:tcPr>
            <w:tcW w:w="1001" w:type="dxa"/>
            <w:vAlign w:val="center"/>
          </w:tcPr>
          <w:p w14:paraId="68E08DD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219,240</w:t>
            </w:r>
          </w:p>
        </w:tc>
        <w:tc>
          <w:tcPr>
            <w:tcW w:w="1001" w:type="dxa"/>
            <w:tcBorders>
              <w:top w:val="nil"/>
              <w:left w:val="single" w:sz="8" w:space="0" w:color="auto"/>
              <w:bottom w:val="single" w:sz="8" w:space="0" w:color="auto"/>
              <w:right w:val="single" w:sz="8" w:space="0" w:color="auto"/>
            </w:tcBorders>
            <w:vAlign w:val="center"/>
          </w:tcPr>
          <w:p w14:paraId="09ADC46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218,374</w:t>
            </w:r>
          </w:p>
        </w:tc>
        <w:tc>
          <w:tcPr>
            <w:tcW w:w="1001" w:type="dxa"/>
            <w:tcBorders>
              <w:top w:val="nil"/>
              <w:left w:val="nil"/>
              <w:bottom w:val="single" w:sz="8" w:space="0" w:color="auto"/>
              <w:right w:val="single" w:sz="8" w:space="0" w:color="auto"/>
            </w:tcBorders>
            <w:vAlign w:val="center"/>
          </w:tcPr>
          <w:p w14:paraId="6A535FDA"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222,074</w:t>
            </w:r>
          </w:p>
        </w:tc>
        <w:tc>
          <w:tcPr>
            <w:tcW w:w="1001" w:type="dxa"/>
            <w:tcBorders>
              <w:top w:val="nil"/>
              <w:left w:val="nil"/>
              <w:bottom w:val="single" w:sz="8" w:space="0" w:color="auto"/>
              <w:right w:val="single" w:sz="8" w:space="0" w:color="auto"/>
            </w:tcBorders>
            <w:vAlign w:val="center"/>
          </w:tcPr>
          <w:p w14:paraId="1B912B41"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179,008</w:t>
            </w:r>
          </w:p>
        </w:tc>
      </w:tr>
      <w:tr w:rsidR="003D57A6" w:rsidRPr="004E1F24" w14:paraId="2C7DA55F" w14:textId="77777777" w:rsidTr="00965781">
        <w:trPr>
          <w:cantSplit/>
          <w:trHeight w:val="287"/>
        </w:trPr>
        <w:tc>
          <w:tcPr>
            <w:tcW w:w="906" w:type="dxa"/>
            <w:noWrap/>
            <w:vAlign w:val="center"/>
            <w:hideMark/>
          </w:tcPr>
          <w:p w14:paraId="2E9FE98E"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AII</w:t>
            </w:r>
          </w:p>
        </w:tc>
        <w:tc>
          <w:tcPr>
            <w:tcW w:w="1001" w:type="dxa"/>
            <w:vAlign w:val="center"/>
          </w:tcPr>
          <w:p w14:paraId="47CFAB1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900</w:t>
            </w:r>
          </w:p>
        </w:tc>
        <w:tc>
          <w:tcPr>
            <w:tcW w:w="1001" w:type="dxa"/>
            <w:vAlign w:val="center"/>
          </w:tcPr>
          <w:p w14:paraId="04E2E47A"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1,270</w:t>
            </w:r>
          </w:p>
        </w:tc>
        <w:tc>
          <w:tcPr>
            <w:tcW w:w="1001" w:type="dxa"/>
            <w:vAlign w:val="center"/>
          </w:tcPr>
          <w:p w14:paraId="0F63D75E"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1,471</w:t>
            </w:r>
          </w:p>
        </w:tc>
        <w:tc>
          <w:tcPr>
            <w:tcW w:w="1001" w:type="dxa"/>
            <w:vAlign w:val="center"/>
          </w:tcPr>
          <w:p w14:paraId="0449E9B9"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2,163</w:t>
            </w:r>
          </w:p>
        </w:tc>
        <w:tc>
          <w:tcPr>
            <w:tcW w:w="1001" w:type="dxa"/>
            <w:vAlign w:val="center"/>
          </w:tcPr>
          <w:p w14:paraId="22981701"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1,342</w:t>
            </w:r>
          </w:p>
        </w:tc>
        <w:tc>
          <w:tcPr>
            <w:tcW w:w="1001" w:type="dxa"/>
            <w:vAlign w:val="center"/>
          </w:tcPr>
          <w:p w14:paraId="3FB74F1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871</w:t>
            </w:r>
          </w:p>
        </w:tc>
        <w:tc>
          <w:tcPr>
            <w:tcW w:w="1001" w:type="dxa"/>
            <w:vAlign w:val="center"/>
          </w:tcPr>
          <w:p w14:paraId="7661008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753</w:t>
            </w:r>
          </w:p>
        </w:tc>
        <w:tc>
          <w:tcPr>
            <w:tcW w:w="1001" w:type="dxa"/>
            <w:vAlign w:val="center"/>
          </w:tcPr>
          <w:p w14:paraId="025D8A6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1,360</w:t>
            </w:r>
          </w:p>
        </w:tc>
        <w:tc>
          <w:tcPr>
            <w:tcW w:w="1001" w:type="dxa"/>
            <w:vAlign w:val="center"/>
          </w:tcPr>
          <w:p w14:paraId="5993E2D7"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1,805</w:t>
            </w:r>
          </w:p>
        </w:tc>
        <w:tc>
          <w:tcPr>
            <w:tcW w:w="1001" w:type="dxa"/>
            <w:vAlign w:val="center"/>
          </w:tcPr>
          <w:p w14:paraId="1972464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1,306</w:t>
            </w:r>
          </w:p>
        </w:tc>
        <w:tc>
          <w:tcPr>
            <w:tcW w:w="1001" w:type="dxa"/>
            <w:vAlign w:val="center"/>
          </w:tcPr>
          <w:p w14:paraId="4FFDBE32"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1,486</w:t>
            </w:r>
          </w:p>
        </w:tc>
        <w:tc>
          <w:tcPr>
            <w:tcW w:w="1001" w:type="dxa"/>
            <w:vAlign w:val="center"/>
          </w:tcPr>
          <w:p w14:paraId="54765FC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1,796</w:t>
            </w:r>
          </w:p>
        </w:tc>
        <w:tc>
          <w:tcPr>
            <w:tcW w:w="1001" w:type="dxa"/>
            <w:tcBorders>
              <w:top w:val="nil"/>
              <w:left w:val="single" w:sz="8" w:space="0" w:color="auto"/>
              <w:bottom w:val="single" w:sz="8" w:space="0" w:color="auto"/>
              <w:right w:val="single" w:sz="8" w:space="0" w:color="auto"/>
            </w:tcBorders>
            <w:vAlign w:val="center"/>
          </w:tcPr>
          <w:p w14:paraId="5C461AEE"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2,307</w:t>
            </w:r>
          </w:p>
        </w:tc>
        <w:tc>
          <w:tcPr>
            <w:tcW w:w="1001" w:type="dxa"/>
            <w:tcBorders>
              <w:top w:val="nil"/>
              <w:left w:val="nil"/>
              <w:bottom w:val="single" w:sz="8" w:space="0" w:color="auto"/>
              <w:right w:val="single" w:sz="8" w:space="0" w:color="auto"/>
            </w:tcBorders>
            <w:vAlign w:val="center"/>
          </w:tcPr>
          <w:p w14:paraId="0884060A"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1,846</w:t>
            </w:r>
          </w:p>
        </w:tc>
        <w:tc>
          <w:tcPr>
            <w:tcW w:w="1001" w:type="dxa"/>
            <w:tcBorders>
              <w:top w:val="nil"/>
              <w:left w:val="nil"/>
              <w:bottom w:val="single" w:sz="8" w:space="0" w:color="auto"/>
              <w:right w:val="single" w:sz="8" w:space="0" w:color="auto"/>
            </w:tcBorders>
            <w:vAlign w:val="center"/>
          </w:tcPr>
          <w:p w14:paraId="4BE85E7C"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1,723</w:t>
            </w:r>
          </w:p>
        </w:tc>
      </w:tr>
      <w:tr w:rsidR="003D57A6" w:rsidRPr="004E1F24" w14:paraId="4441154D" w14:textId="77777777" w:rsidTr="00965781">
        <w:trPr>
          <w:cantSplit/>
          <w:trHeight w:val="287"/>
        </w:trPr>
        <w:tc>
          <w:tcPr>
            <w:tcW w:w="906" w:type="dxa"/>
            <w:noWrap/>
            <w:vAlign w:val="center"/>
            <w:hideMark/>
          </w:tcPr>
          <w:p w14:paraId="6B3DFDAF"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BI</w:t>
            </w:r>
          </w:p>
        </w:tc>
        <w:tc>
          <w:tcPr>
            <w:tcW w:w="1001" w:type="dxa"/>
            <w:vAlign w:val="center"/>
          </w:tcPr>
          <w:p w14:paraId="443A0A0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24</w:t>
            </w:r>
          </w:p>
        </w:tc>
        <w:tc>
          <w:tcPr>
            <w:tcW w:w="1001" w:type="dxa"/>
            <w:vAlign w:val="center"/>
          </w:tcPr>
          <w:p w14:paraId="01A068B9"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0</w:t>
            </w:r>
          </w:p>
        </w:tc>
        <w:tc>
          <w:tcPr>
            <w:tcW w:w="1001" w:type="dxa"/>
            <w:vAlign w:val="center"/>
          </w:tcPr>
          <w:p w14:paraId="01DE2613"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42676877"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141F8019"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178208AA"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72932378"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0</w:t>
            </w:r>
          </w:p>
        </w:tc>
        <w:tc>
          <w:tcPr>
            <w:tcW w:w="1001" w:type="dxa"/>
            <w:vAlign w:val="center"/>
          </w:tcPr>
          <w:p w14:paraId="11C497E6"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3E041C36"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3EBB0C4C"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28D3A0CB"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59CC55C6" w14:textId="77777777" w:rsidR="003D57A6" w:rsidRPr="002A0F62" w:rsidRDefault="003D57A6" w:rsidP="00965781">
            <w:pPr>
              <w:spacing w:before="20" w:after="20"/>
              <w:jc w:val="right"/>
              <w:rPr>
                <w:rFonts w:ascii="Arial" w:hAnsi="Arial" w:cs="Arial"/>
                <w:sz w:val="17"/>
                <w:szCs w:val="17"/>
              </w:rPr>
            </w:pPr>
          </w:p>
        </w:tc>
        <w:tc>
          <w:tcPr>
            <w:tcW w:w="1001" w:type="dxa"/>
            <w:tcBorders>
              <w:top w:val="nil"/>
              <w:left w:val="single" w:sz="8" w:space="0" w:color="auto"/>
              <w:bottom w:val="single" w:sz="8" w:space="0" w:color="auto"/>
              <w:right w:val="single" w:sz="8" w:space="0" w:color="auto"/>
            </w:tcBorders>
            <w:vAlign w:val="center"/>
          </w:tcPr>
          <w:p w14:paraId="0F037875" w14:textId="77777777" w:rsidR="003D57A6" w:rsidRPr="002A0F62" w:rsidRDefault="003D57A6" w:rsidP="00965781">
            <w:pPr>
              <w:spacing w:before="20" w:after="20"/>
              <w:jc w:val="right"/>
              <w:rPr>
                <w:rFonts w:ascii="Arial" w:hAnsi="Arial" w:cs="Arial"/>
                <w:sz w:val="17"/>
                <w:szCs w:val="17"/>
              </w:rPr>
            </w:pPr>
          </w:p>
        </w:tc>
        <w:tc>
          <w:tcPr>
            <w:tcW w:w="1001" w:type="dxa"/>
            <w:tcBorders>
              <w:top w:val="nil"/>
              <w:left w:val="nil"/>
              <w:bottom w:val="single" w:sz="8" w:space="0" w:color="auto"/>
              <w:right w:val="single" w:sz="8" w:space="0" w:color="auto"/>
            </w:tcBorders>
            <w:vAlign w:val="center"/>
          </w:tcPr>
          <w:p w14:paraId="1330C6B8" w14:textId="77777777" w:rsidR="003D57A6" w:rsidRPr="002A0F62" w:rsidRDefault="003D57A6" w:rsidP="00965781">
            <w:pPr>
              <w:spacing w:before="20" w:after="20"/>
              <w:jc w:val="right"/>
              <w:rPr>
                <w:rFonts w:ascii="Arial" w:hAnsi="Arial" w:cs="Arial"/>
                <w:color w:val="000000"/>
                <w:sz w:val="17"/>
                <w:szCs w:val="17"/>
              </w:rPr>
            </w:pPr>
          </w:p>
        </w:tc>
        <w:tc>
          <w:tcPr>
            <w:tcW w:w="1001" w:type="dxa"/>
            <w:tcBorders>
              <w:top w:val="nil"/>
              <w:left w:val="nil"/>
              <w:bottom w:val="single" w:sz="8" w:space="0" w:color="auto"/>
              <w:right w:val="single" w:sz="8" w:space="0" w:color="auto"/>
            </w:tcBorders>
            <w:vAlign w:val="center"/>
          </w:tcPr>
          <w:p w14:paraId="51444CBF" w14:textId="77777777" w:rsidR="003D57A6" w:rsidRPr="00AB07A0" w:rsidRDefault="003D57A6" w:rsidP="00965781">
            <w:pPr>
              <w:spacing w:before="20" w:after="20"/>
              <w:jc w:val="right"/>
              <w:rPr>
                <w:rFonts w:ascii="Arial" w:hAnsi="Arial" w:cs="Arial"/>
                <w:color w:val="000000"/>
                <w:sz w:val="17"/>
                <w:szCs w:val="17"/>
              </w:rPr>
            </w:pPr>
          </w:p>
        </w:tc>
      </w:tr>
      <w:tr w:rsidR="003D57A6" w:rsidRPr="004E1F24" w14:paraId="29499E26" w14:textId="77777777" w:rsidTr="00965781">
        <w:trPr>
          <w:cantSplit/>
          <w:trHeight w:val="287"/>
        </w:trPr>
        <w:tc>
          <w:tcPr>
            <w:tcW w:w="906" w:type="dxa"/>
            <w:noWrap/>
            <w:vAlign w:val="center"/>
            <w:hideMark/>
          </w:tcPr>
          <w:p w14:paraId="0FDB039E"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BII</w:t>
            </w:r>
          </w:p>
        </w:tc>
        <w:tc>
          <w:tcPr>
            <w:tcW w:w="1001" w:type="dxa"/>
            <w:vAlign w:val="center"/>
          </w:tcPr>
          <w:p w14:paraId="6026734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178,968</w:t>
            </w:r>
          </w:p>
        </w:tc>
        <w:tc>
          <w:tcPr>
            <w:tcW w:w="1001" w:type="dxa"/>
            <w:vAlign w:val="center"/>
          </w:tcPr>
          <w:p w14:paraId="3E2245F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194,620</w:t>
            </w:r>
          </w:p>
        </w:tc>
        <w:tc>
          <w:tcPr>
            <w:tcW w:w="1001" w:type="dxa"/>
            <w:vAlign w:val="center"/>
          </w:tcPr>
          <w:p w14:paraId="43E1D06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192,642</w:t>
            </w:r>
          </w:p>
        </w:tc>
        <w:tc>
          <w:tcPr>
            <w:tcW w:w="1001" w:type="dxa"/>
            <w:vAlign w:val="center"/>
          </w:tcPr>
          <w:p w14:paraId="4905769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188,872</w:t>
            </w:r>
          </w:p>
        </w:tc>
        <w:tc>
          <w:tcPr>
            <w:tcW w:w="1001" w:type="dxa"/>
            <w:vAlign w:val="center"/>
          </w:tcPr>
          <w:p w14:paraId="71A3FB1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214,483</w:t>
            </w:r>
          </w:p>
        </w:tc>
        <w:tc>
          <w:tcPr>
            <w:tcW w:w="1001" w:type="dxa"/>
            <w:vAlign w:val="center"/>
          </w:tcPr>
          <w:p w14:paraId="3AE37E16"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213,893</w:t>
            </w:r>
          </w:p>
        </w:tc>
        <w:tc>
          <w:tcPr>
            <w:tcW w:w="1001" w:type="dxa"/>
            <w:vAlign w:val="center"/>
          </w:tcPr>
          <w:p w14:paraId="4468F3C6"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221,554</w:t>
            </w:r>
          </w:p>
        </w:tc>
        <w:tc>
          <w:tcPr>
            <w:tcW w:w="1001" w:type="dxa"/>
            <w:vAlign w:val="center"/>
          </w:tcPr>
          <w:p w14:paraId="095CCE59"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255,371</w:t>
            </w:r>
          </w:p>
        </w:tc>
        <w:tc>
          <w:tcPr>
            <w:tcW w:w="1001" w:type="dxa"/>
            <w:vAlign w:val="center"/>
          </w:tcPr>
          <w:p w14:paraId="4864D086"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281,112</w:t>
            </w:r>
          </w:p>
        </w:tc>
        <w:tc>
          <w:tcPr>
            <w:tcW w:w="1001" w:type="dxa"/>
            <w:vAlign w:val="center"/>
          </w:tcPr>
          <w:p w14:paraId="5EA07441"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316,397</w:t>
            </w:r>
          </w:p>
        </w:tc>
        <w:tc>
          <w:tcPr>
            <w:tcW w:w="1001" w:type="dxa"/>
            <w:vAlign w:val="center"/>
          </w:tcPr>
          <w:p w14:paraId="4C98B7B5"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288,935</w:t>
            </w:r>
          </w:p>
        </w:tc>
        <w:tc>
          <w:tcPr>
            <w:tcW w:w="1001" w:type="dxa"/>
            <w:vAlign w:val="center"/>
          </w:tcPr>
          <w:p w14:paraId="19CC6948"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319,792</w:t>
            </w:r>
          </w:p>
        </w:tc>
        <w:tc>
          <w:tcPr>
            <w:tcW w:w="1001" w:type="dxa"/>
            <w:tcBorders>
              <w:top w:val="nil"/>
              <w:left w:val="single" w:sz="8" w:space="0" w:color="auto"/>
              <w:bottom w:val="single" w:sz="8" w:space="0" w:color="auto"/>
              <w:right w:val="single" w:sz="8" w:space="0" w:color="auto"/>
            </w:tcBorders>
            <w:vAlign w:val="center"/>
          </w:tcPr>
          <w:p w14:paraId="51EFB06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357,987</w:t>
            </w:r>
          </w:p>
        </w:tc>
        <w:tc>
          <w:tcPr>
            <w:tcW w:w="1001" w:type="dxa"/>
            <w:tcBorders>
              <w:top w:val="nil"/>
              <w:left w:val="nil"/>
              <w:bottom w:val="single" w:sz="8" w:space="0" w:color="auto"/>
              <w:right w:val="single" w:sz="8" w:space="0" w:color="auto"/>
            </w:tcBorders>
            <w:vAlign w:val="center"/>
          </w:tcPr>
          <w:p w14:paraId="734FDABA"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348,609</w:t>
            </w:r>
          </w:p>
        </w:tc>
        <w:tc>
          <w:tcPr>
            <w:tcW w:w="1001" w:type="dxa"/>
            <w:tcBorders>
              <w:top w:val="nil"/>
              <w:left w:val="nil"/>
              <w:bottom w:val="single" w:sz="8" w:space="0" w:color="auto"/>
              <w:right w:val="single" w:sz="8" w:space="0" w:color="auto"/>
            </w:tcBorders>
            <w:vAlign w:val="center"/>
          </w:tcPr>
          <w:p w14:paraId="5986F3F3"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343,035</w:t>
            </w:r>
          </w:p>
        </w:tc>
      </w:tr>
      <w:tr w:rsidR="003D57A6" w:rsidRPr="004E1F24" w14:paraId="5E3C69D2" w14:textId="77777777" w:rsidTr="00965781">
        <w:trPr>
          <w:cantSplit/>
          <w:trHeight w:val="287"/>
        </w:trPr>
        <w:tc>
          <w:tcPr>
            <w:tcW w:w="906" w:type="dxa"/>
            <w:noWrap/>
            <w:vAlign w:val="center"/>
            <w:hideMark/>
          </w:tcPr>
          <w:p w14:paraId="0844EEBA"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BIII</w:t>
            </w:r>
          </w:p>
        </w:tc>
        <w:tc>
          <w:tcPr>
            <w:tcW w:w="1001" w:type="dxa"/>
            <w:vAlign w:val="center"/>
          </w:tcPr>
          <w:p w14:paraId="5786FDA8"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116,723</w:t>
            </w:r>
          </w:p>
        </w:tc>
        <w:tc>
          <w:tcPr>
            <w:tcW w:w="1001" w:type="dxa"/>
            <w:vAlign w:val="center"/>
          </w:tcPr>
          <w:p w14:paraId="70BDF6B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110,926</w:t>
            </w:r>
          </w:p>
        </w:tc>
        <w:tc>
          <w:tcPr>
            <w:tcW w:w="1001" w:type="dxa"/>
            <w:vAlign w:val="center"/>
          </w:tcPr>
          <w:p w14:paraId="42ADA3EA"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101,521</w:t>
            </w:r>
          </w:p>
        </w:tc>
        <w:tc>
          <w:tcPr>
            <w:tcW w:w="1001" w:type="dxa"/>
            <w:vAlign w:val="center"/>
          </w:tcPr>
          <w:p w14:paraId="1A762A17"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107,259</w:t>
            </w:r>
          </w:p>
        </w:tc>
        <w:tc>
          <w:tcPr>
            <w:tcW w:w="1001" w:type="dxa"/>
            <w:vAlign w:val="center"/>
          </w:tcPr>
          <w:p w14:paraId="42398547"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105,323</w:t>
            </w:r>
          </w:p>
        </w:tc>
        <w:tc>
          <w:tcPr>
            <w:tcW w:w="1001" w:type="dxa"/>
            <w:vAlign w:val="center"/>
          </w:tcPr>
          <w:p w14:paraId="33BAD53A"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85,122</w:t>
            </w:r>
          </w:p>
        </w:tc>
        <w:tc>
          <w:tcPr>
            <w:tcW w:w="1001" w:type="dxa"/>
            <w:vAlign w:val="center"/>
          </w:tcPr>
          <w:p w14:paraId="2192E325"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93,036</w:t>
            </w:r>
          </w:p>
        </w:tc>
        <w:tc>
          <w:tcPr>
            <w:tcW w:w="1001" w:type="dxa"/>
            <w:vAlign w:val="center"/>
          </w:tcPr>
          <w:p w14:paraId="1B20CA7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86,244</w:t>
            </w:r>
          </w:p>
        </w:tc>
        <w:tc>
          <w:tcPr>
            <w:tcW w:w="1001" w:type="dxa"/>
            <w:vAlign w:val="center"/>
          </w:tcPr>
          <w:p w14:paraId="5403669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103,832</w:t>
            </w:r>
          </w:p>
        </w:tc>
        <w:tc>
          <w:tcPr>
            <w:tcW w:w="1001" w:type="dxa"/>
            <w:vAlign w:val="center"/>
          </w:tcPr>
          <w:p w14:paraId="2184376E"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83,817</w:t>
            </w:r>
          </w:p>
        </w:tc>
        <w:tc>
          <w:tcPr>
            <w:tcW w:w="1001" w:type="dxa"/>
            <w:vAlign w:val="center"/>
          </w:tcPr>
          <w:p w14:paraId="684F38BF"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69,199</w:t>
            </w:r>
          </w:p>
        </w:tc>
        <w:tc>
          <w:tcPr>
            <w:tcW w:w="1001" w:type="dxa"/>
            <w:vAlign w:val="center"/>
          </w:tcPr>
          <w:p w14:paraId="4240E3A9"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86,889</w:t>
            </w:r>
          </w:p>
        </w:tc>
        <w:tc>
          <w:tcPr>
            <w:tcW w:w="1001" w:type="dxa"/>
            <w:tcBorders>
              <w:top w:val="nil"/>
              <w:left w:val="single" w:sz="8" w:space="0" w:color="auto"/>
              <w:bottom w:val="single" w:sz="8" w:space="0" w:color="auto"/>
              <w:right w:val="single" w:sz="8" w:space="0" w:color="auto"/>
            </w:tcBorders>
            <w:vAlign w:val="center"/>
          </w:tcPr>
          <w:p w14:paraId="4E6A8FE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81,400</w:t>
            </w:r>
          </w:p>
        </w:tc>
        <w:tc>
          <w:tcPr>
            <w:tcW w:w="1001" w:type="dxa"/>
            <w:tcBorders>
              <w:top w:val="nil"/>
              <w:left w:val="nil"/>
              <w:bottom w:val="single" w:sz="8" w:space="0" w:color="auto"/>
              <w:right w:val="single" w:sz="8" w:space="0" w:color="auto"/>
            </w:tcBorders>
            <w:vAlign w:val="center"/>
          </w:tcPr>
          <w:p w14:paraId="69206684"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52,482</w:t>
            </w:r>
          </w:p>
        </w:tc>
        <w:tc>
          <w:tcPr>
            <w:tcW w:w="1001" w:type="dxa"/>
            <w:tcBorders>
              <w:top w:val="nil"/>
              <w:left w:val="nil"/>
              <w:bottom w:val="single" w:sz="8" w:space="0" w:color="auto"/>
              <w:right w:val="single" w:sz="8" w:space="0" w:color="auto"/>
            </w:tcBorders>
            <w:vAlign w:val="center"/>
          </w:tcPr>
          <w:p w14:paraId="1B09B39E"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46,667</w:t>
            </w:r>
          </w:p>
        </w:tc>
      </w:tr>
      <w:tr w:rsidR="003D57A6" w:rsidRPr="004E1F24" w14:paraId="39536F74" w14:textId="77777777" w:rsidTr="00965781">
        <w:trPr>
          <w:cantSplit/>
          <w:trHeight w:val="272"/>
        </w:trPr>
        <w:tc>
          <w:tcPr>
            <w:tcW w:w="906" w:type="dxa"/>
            <w:noWrap/>
            <w:vAlign w:val="center"/>
            <w:hideMark/>
          </w:tcPr>
          <w:p w14:paraId="4EB48AAF"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CI</w:t>
            </w:r>
          </w:p>
        </w:tc>
        <w:tc>
          <w:tcPr>
            <w:tcW w:w="1001" w:type="dxa"/>
            <w:vAlign w:val="center"/>
          </w:tcPr>
          <w:p w14:paraId="7F393CE7"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536,674</w:t>
            </w:r>
          </w:p>
        </w:tc>
        <w:tc>
          <w:tcPr>
            <w:tcW w:w="1001" w:type="dxa"/>
            <w:vAlign w:val="center"/>
          </w:tcPr>
          <w:p w14:paraId="51E2683F"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656,586</w:t>
            </w:r>
          </w:p>
        </w:tc>
        <w:tc>
          <w:tcPr>
            <w:tcW w:w="1001" w:type="dxa"/>
            <w:vAlign w:val="center"/>
          </w:tcPr>
          <w:p w14:paraId="75C61C5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647,750</w:t>
            </w:r>
          </w:p>
        </w:tc>
        <w:tc>
          <w:tcPr>
            <w:tcW w:w="1001" w:type="dxa"/>
            <w:vAlign w:val="center"/>
          </w:tcPr>
          <w:p w14:paraId="4C392AB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686,309</w:t>
            </w:r>
          </w:p>
        </w:tc>
        <w:tc>
          <w:tcPr>
            <w:tcW w:w="1001" w:type="dxa"/>
            <w:vAlign w:val="center"/>
          </w:tcPr>
          <w:p w14:paraId="48278511"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712,232</w:t>
            </w:r>
          </w:p>
        </w:tc>
        <w:tc>
          <w:tcPr>
            <w:tcW w:w="1001" w:type="dxa"/>
            <w:vAlign w:val="center"/>
          </w:tcPr>
          <w:p w14:paraId="2F28C2EE"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693,498</w:t>
            </w:r>
          </w:p>
        </w:tc>
        <w:tc>
          <w:tcPr>
            <w:tcW w:w="1001" w:type="dxa"/>
            <w:vAlign w:val="center"/>
          </w:tcPr>
          <w:p w14:paraId="49CAF19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734,758</w:t>
            </w:r>
          </w:p>
        </w:tc>
        <w:tc>
          <w:tcPr>
            <w:tcW w:w="1001" w:type="dxa"/>
            <w:vAlign w:val="center"/>
          </w:tcPr>
          <w:p w14:paraId="09A1F7A2"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826,363</w:t>
            </w:r>
          </w:p>
        </w:tc>
        <w:tc>
          <w:tcPr>
            <w:tcW w:w="1001" w:type="dxa"/>
            <w:vAlign w:val="center"/>
          </w:tcPr>
          <w:p w14:paraId="25A5BEEC"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905,428</w:t>
            </w:r>
          </w:p>
        </w:tc>
        <w:tc>
          <w:tcPr>
            <w:tcW w:w="1001" w:type="dxa"/>
            <w:vAlign w:val="center"/>
          </w:tcPr>
          <w:p w14:paraId="629A18A2"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936,002</w:t>
            </w:r>
          </w:p>
        </w:tc>
        <w:tc>
          <w:tcPr>
            <w:tcW w:w="1001" w:type="dxa"/>
            <w:vAlign w:val="center"/>
          </w:tcPr>
          <w:p w14:paraId="4CAFE1D5"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934,752</w:t>
            </w:r>
          </w:p>
        </w:tc>
        <w:tc>
          <w:tcPr>
            <w:tcW w:w="1001" w:type="dxa"/>
            <w:vAlign w:val="center"/>
          </w:tcPr>
          <w:p w14:paraId="1277803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1,133,786</w:t>
            </w:r>
          </w:p>
        </w:tc>
        <w:tc>
          <w:tcPr>
            <w:tcW w:w="1001" w:type="dxa"/>
            <w:tcBorders>
              <w:top w:val="nil"/>
              <w:left w:val="single" w:sz="8" w:space="0" w:color="auto"/>
              <w:bottom w:val="single" w:sz="8" w:space="0" w:color="auto"/>
              <w:right w:val="single" w:sz="8" w:space="0" w:color="auto"/>
            </w:tcBorders>
            <w:vAlign w:val="center"/>
          </w:tcPr>
          <w:p w14:paraId="0D7DD38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1,273,486</w:t>
            </w:r>
          </w:p>
        </w:tc>
        <w:tc>
          <w:tcPr>
            <w:tcW w:w="1001" w:type="dxa"/>
            <w:tcBorders>
              <w:top w:val="nil"/>
              <w:left w:val="nil"/>
              <w:bottom w:val="single" w:sz="8" w:space="0" w:color="auto"/>
              <w:right w:val="single" w:sz="8" w:space="0" w:color="auto"/>
            </w:tcBorders>
            <w:vAlign w:val="center"/>
          </w:tcPr>
          <w:p w14:paraId="2F27F7CC"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1,333,028</w:t>
            </w:r>
          </w:p>
        </w:tc>
        <w:tc>
          <w:tcPr>
            <w:tcW w:w="1001" w:type="dxa"/>
            <w:tcBorders>
              <w:top w:val="nil"/>
              <w:left w:val="nil"/>
              <w:bottom w:val="single" w:sz="8" w:space="0" w:color="auto"/>
              <w:right w:val="single" w:sz="8" w:space="0" w:color="auto"/>
            </w:tcBorders>
            <w:vAlign w:val="center"/>
          </w:tcPr>
          <w:p w14:paraId="2B5A1139"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1,371,165</w:t>
            </w:r>
          </w:p>
        </w:tc>
      </w:tr>
      <w:tr w:rsidR="003D57A6" w:rsidRPr="004E1F24" w14:paraId="78BBD9FA" w14:textId="77777777" w:rsidTr="00965781">
        <w:trPr>
          <w:cantSplit/>
          <w:trHeight w:val="287"/>
        </w:trPr>
        <w:tc>
          <w:tcPr>
            <w:tcW w:w="906" w:type="dxa"/>
            <w:noWrap/>
            <w:vAlign w:val="center"/>
            <w:hideMark/>
          </w:tcPr>
          <w:p w14:paraId="50E79460"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CII</w:t>
            </w:r>
          </w:p>
        </w:tc>
        <w:tc>
          <w:tcPr>
            <w:tcW w:w="1001" w:type="dxa"/>
            <w:vAlign w:val="center"/>
          </w:tcPr>
          <w:p w14:paraId="5F33FB8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29</w:t>
            </w:r>
          </w:p>
        </w:tc>
        <w:tc>
          <w:tcPr>
            <w:tcW w:w="1001" w:type="dxa"/>
            <w:vAlign w:val="center"/>
          </w:tcPr>
          <w:p w14:paraId="6845E71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72</w:t>
            </w:r>
          </w:p>
        </w:tc>
        <w:tc>
          <w:tcPr>
            <w:tcW w:w="1001" w:type="dxa"/>
            <w:vAlign w:val="center"/>
          </w:tcPr>
          <w:p w14:paraId="5CBEAD1A"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78</w:t>
            </w:r>
          </w:p>
        </w:tc>
        <w:tc>
          <w:tcPr>
            <w:tcW w:w="1001" w:type="dxa"/>
            <w:vAlign w:val="center"/>
          </w:tcPr>
          <w:p w14:paraId="1A03993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66</w:t>
            </w:r>
          </w:p>
        </w:tc>
        <w:tc>
          <w:tcPr>
            <w:tcW w:w="1001" w:type="dxa"/>
            <w:vAlign w:val="center"/>
          </w:tcPr>
          <w:p w14:paraId="171878A4"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112</w:t>
            </w:r>
          </w:p>
        </w:tc>
        <w:tc>
          <w:tcPr>
            <w:tcW w:w="1001" w:type="dxa"/>
            <w:vAlign w:val="center"/>
          </w:tcPr>
          <w:p w14:paraId="20D8F9E1"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129</w:t>
            </w:r>
          </w:p>
        </w:tc>
        <w:tc>
          <w:tcPr>
            <w:tcW w:w="1001" w:type="dxa"/>
            <w:vAlign w:val="center"/>
          </w:tcPr>
          <w:p w14:paraId="3EF6FF76"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126</w:t>
            </w:r>
          </w:p>
        </w:tc>
        <w:tc>
          <w:tcPr>
            <w:tcW w:w="1001" w:type="dxa"/>
            <w:vAlign w:val="center"/>
          </w:tcPr>
          <w:p w14:paraId="24B319BA"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63</w:t>
            </w:r>
          </w:p>
        </w:tc>
        <w:tc>
          <w:tcPr>
            <w:tcW w:w="1001" w:type="dxa"/>
            <w:vAlign w:val="center"/>
          </w:tcPr>
          <w:p w14:paraId="05EEAF78"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w:t>
            </w:r>
          </w:p>
        </w:tc>
        <w:tc>
          <w:tcPr>
            <w:tcW w:w="1001" w:type="dxa"/>
            <w:vAlign w:val="center"/>
          </w:tcPr>
          <w:p w14:paraId="30CE393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w:t>
            </w:r>
          </w:p>
        </w:tc>
        <w:tc>
          <w:tcPr>
            <w:tcW w:w="1001" w:type="dxa"/>
            <w:vAlign w:val="center"/>
          </w:tcPr>
          <w:p w14:paraId="72764D78"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w:t>
            </w:r>
          </w:p>
        </w:tc>
        <w:tc>
          <w:tcPr>
            <w:tcW w:w="1001" w:type="dxa"/>
            <w:vAlign w:val="center"/>
          </w:tcPr>
          <w:p w14:paraId="3F86E7E9"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w:t>
            </w:r>
          </w:p>
        </w:tc>
        <w:tc>
          <w:tcPr>
            <w:tcW w:w="1001" w:type="dxa"/>
            <w:tcBorders>
              <w:top w:val="nil"/>
              <w:left w:val="single" w:sz="8" w:space="0" w:color="auto"/>
              <w:bottom w:val="single" w:sz="8" w:space="0" w:color="auto"/>
              <w:right w:val="single" w:sz="8" w:space="0" w:color="auto"/>
            </w:tcBorders>
            <w:vAlign w:val="center"/>
          </w:tcPr>
          <w:p w14:paraId="357B9E1A"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w:t>
            </w:r>
          </w:p>
        </w:tc>
        <w:tc>
          <w:tcPr>
            <w:tcW w:w="1001" w:type="dxa"/>
            <w:tcBorders>
              <w:top w:val="nil"/>
              <w:left w:val="nil"/>
              <w:bottom w:val="single" w:sz="8" w:space="0" w:color="auto"/>
              <w:right w:val="single" w:sz="8" w:space="0" w:color="auto"/>
            </w:tcBorders>
            <w:vAlign w:val="center"/>
          </w:tcPr>
          <w:p w14:paraId="626D17B8"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18</w:t>
            </w:r>
          </w:p>
        </w:tc>
        <w:tc>
          <w:tcPr>
            <w:tcW w:w="1001" w:type="dxa"/>
            <w:tcBorders>
              <w:top w:val="nil"/>
              <w:left w:val="nil"/>
              <w:bottom w:val="single" w:sz="8" w:space="0" w:color="auto"/>
              <w:right w:val="single" w:sz="8" w:space="0" w:color="auto"/>
            </w:tcBorders>
            <w:vAlign w:val="center"/>
          </w:tcPr>
          <w:p w14:paraId="0E33EA9A"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3</w:t>
            </w:r>
          </w:p>
        </w:tc>
      </w:tr>
      <w:tr w:rsidR="003D57A6" w:rsidRPr="004E1F24" w14:paraId="14A757BB" w14:textId="77777777" w:rsidTr="00965781">
        <w:trPr>
          <w:cantSplit/>
          <w:trHeight w:val="287"/>
        </w:trPr>
        <w:tc>
          <w:tcPr>
            <w:tcW w:w="906" w:type="dxa"/>
            <w:noWrap/>
            <w:vAlign w:val="center"/>
            <w:hideMark/>
          </w:tcPr>
          <w:p w14:paraId="59A64953"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CIII</w:t>
            </w:r>
          </w:p>
        </w:tc>
        <w:tc>
          <w:tcPr>
            <w:tcW w:w="1001" w:type="dxa"/>
            <w:vAlign w:val="center"/>
          </w:tcPr>
          <w:p w14:paraId="5B57D895"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1,638</w:t>
            </w:r>
          </w:p>
        </w:tc>
        <w:tc>
          <w:tcPr>
            <w:tcW w:w="1001" w:type="dxa"/>
            <w:vAlign w:val="center"/>
          </w:tcPr>
          <w:p w14:paraId="541CA764"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1,354</w:t>
            </w:r>
          </w:p>
        </w:tc>
        <w:tc>
          <w:tcPr>
            <w:tcW w:w="1001" w:type="dxa"/>
            <w:vAlign w:val="center"/>
          </w:tcPr>
          <w:p w14:paraId="6A4E8A4E"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1,174</w:t>
            </w:r>
          </w:p>
        </w:tc>
        <w:tc>
          <w:tcPr>
            <w:tcW w:w="1001" w:type="dxa"/>
            <w:vAlign w:val="center"/>
          </w:tcPr>
          <w:p w14:paraId="621CD08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1,272</w:t>
            </w:r>
          </w:p>
        </w:tc>
        <w:tc>
          <w:tcPr>
            <w:tcW w:w="1001" w:type="dxa"/>
            <w:vAlign w:val="center"/>
          </w:tcPr>
          <w:p w14:paraId="06782D4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1,292</w:t>
            </w:r>
          </w:p>
        </w:tc>
        <w:tc>
          <w:tcPr>
            <w:tcW w:w="1001" w:type="dxa"/>
            <w:vAlign w:val="center"/>
          </w:tcPr>
          <w:p w14:paraId="4B6E922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1,415</w:t>
            </w:r>
          </w:p>
        </w:tc>
        <w:tc>
          <w:tcPr>
            <w:tcW w:w="1001" w:type="dxa"/>
            <w:vAlign w:val="center"/>
          </w:tcPr>
          <w:p w14:paraId="6BEAB2D2"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1,965</w:t>
            </w:r>
          </w:p>
        </w:tc>
        <w:tc>
          <w:tcPr>
            <w:tcW w:w="1001" w:type="dxa"/>
            <w:vAlign w:val="center"/>
          </w:tcPr>
          <w:p w14:paraId="25DB0067"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1,985</w:t>
            </w:r>
          </w:p>
        </w:tc>
        <w:tc>
          <w:tcPr>
            <w:tcW w:w="1001" w:type="dxa"/>
            <w:vAlign w:val="center"/>
          </w:tcPr>
          <w:p w14:paraId="5DAB2849"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1,690</w:t>
            </w:r>
          </w:p>
        </w:tc>
        <w:tc>
          <w:tcPr>
            <w:tcW w:w="1001" w:type="dxa"/>
            <w:vAlign w:val="center"/>
          </w:tcPr>
          <w:p w14:paraId="0A35738E"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1,581</w:t>
            </w:r>
          </w:p>
        </w:tc>
        <w:tc>
          <w:tcPr>
            <w:tcW w:w="1001" w:type="dxa"/>
            <w:vAlign w:val="center"/>
          </w:tcPr>
          <w:p w14:paraId="3F9ECBC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4,250</w:t>
            </w:r>
          </w:p>
        </w:tc>
        <w:tc>
          <w:tcPr>
            <w:tcW w:w="1001" w:type="dxa"/>
            <w:vAlign w:val="center"/>
          </w:tcPr>
          <w:p w14:paraId="49FD60AC"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5,094</w:t>
            </w:r>
          </w:p>
        </w:tc>
        <w:tc>
          <w:tcPr>
            <w:tcW w:w="1001" w:type="dxa"/>
            <w:tcBorders>
              <w:top w:val="nil"/>
              <w:left w:val="single" w:sz="8" w:space="0" w:color="auto"/>
              <w:bottom w:val="single" w:sz="8" w:space="0" w:color="auto"/>
              <w:right w:val="single" w:sz="8" w:space="0" w:color="auto"/>
            </w:tcBorders>
            <w:vAlign w:val="center"/>
          </w:tcPr>
          <w:p w14:paraId="1872813A"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7,079</w:t>
            </w:r>
          </w:p>
        </w:tc>
        <w:tc>
          <w:tcPr>
            <w:tcW w:w="1001" w:type="dxa"/>
            <w:tcBorders>
              <w:top w:val="nil"/>
              <w:left w:val="nil"/>
              <w:bottom w:val="single" w:sz="8" w:space="0" w:color="auto"/>
              <w:right w:val="single" w:sz="8" w:space="0" w:color="auto"/>
            </w:tcBorders>
            <w:vAlign w:val="center"/>
          </w:tcPr>
          <w:p w14:paraId="7BD44045"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4,413</w:t>
            </w:r>
          </w:p>
        </w:tc>
        <w:tc>
          <w:tcPr>
            <w:tcW w:w="1001" w:type="dxa"/>
            <w:tcBorders>
              <w:top w:val="nil"/>
              <w:left w:val="nil"/>
              <w:bottom w:val="single" w:sz="8" w:space="0" w:color="auto"/>
              <w:right w:val="single" w:sz="8" w:space="0" w:color="auto"/>
            </w:tcBorders>
            <w:vAlign w:val="center"/>
          </w:tcPr>
          <w:p w14:paraId="18B28BBC"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3,296</w:t>
            </w:r>
          </w:p>
        </w:tc>
      </w:tr>
      <w:tr w:rsidR="003D57A6" w:rsidRPr="004E1F24" w14:paraId="52233994" w14:textId="77777777" w:rsidTr="00965781">
        <w:trPr>
          <w:cantSplit/>
          <w:trHeight w:val="287"/>
        </w:trPr>
        <w:tc>
          <w:tcPr>
            <w:tcW w:w="906" w:type="dxa"/>
            <w:noWrap/>
            <w:vAlign w:val="center"/>
          </w:tcPr>
          <w:p w14:paraId="72DD6FC1"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EI</w:t>
            </w:r>
          </w:p>
        </w:tc>
        <w:tc>
          <w:tcPr>
            <w:tcW w:w="1001" w:type="dxa"/>
            <w:vAlign w:val="center"/>
          </w:tcPr>
          <w:p w14:paraId="3415429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7,411</w:t>
            </w:r>
          </w:p>
        </w:tc>
        <w:tc>
          <w:tcPr>
            <w:tcW w:w="1001" w:type="dxa"/>
            <w:vAlign w:val="center"/>
          </w:tcPr>
          <w:p w14:paraId="2EA9527C"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4,948</w:t>
            </w:r>
          </w:p>
        </w:tc>
        <w:tc>
          <w:tcPr>
            <w:tcW w:w="1001" w:type="dxa"/>
            <w:vAlign w:val="center"/>
          </w:tcPr>
          <w:p w14:paraId="30CE2388"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4,204</w:t>
            </w:r>
          </w:p>
        </w:tc>
        <w:tc>
          <w:tcPr>
            <w:tcW w:w="1001" w:type="dxa"/>
            <w:vAlign w:val="center"/>
          </w:tcPr>
          <w:p w14:paraId="6F35F2FE"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5,797</w:t>
            </w:r>
          </w:p>
        </w:tc>
        <w:tc>
          <w:tcPr>
            <w:tcW w:w="1001" w:type="dxa"/>
            <w:vAlign w:val="center"/>
          </w:tcPr>
          <w:p w14:paraId="03B7EB45"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4,462</w:t>
            </w:r>
          </w:p>
        </w:tc>
        <w:tc>
          <w:tcPr>
            <w:tcW w:w="1001" w:type="dxa"/>
            <w:vAlign w:val="center"/>
          </w:tcPr>
          <w:p w14:paraId="41C9663F"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4,072</w:t>
            </w:r>
          </w:p>
        </w:tc>
        <w:tc>
          <w:tcPr>
            <w:tcW w:w="1001" w:type="dxa"/>
            <w:vAlign w:val="center"/>
          </w:tcPr>
          <w:p w14:paraId="666450D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4,248</w:t>
            </w:r>
          </w:p>
        </w:tc>
        <w:tc>
          <w:tcPr>
            <w:tcW w:w="1001" w:type="dxa"/>
            <w:vAlign w:val="center"/>
          </w:tcPr>
          <w:p w14:paraId="317ED6D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3,250</w:t>
            </w:r>
          </w:p>
        </w:tc>
        <w:tc>
          <w:tcPr>
            <w:tcW w:w="1001" w:type="dxa"/>
            <w:vAlign w:val="center"/>
          </w:tcPr>
          <w:p w14:paraId="6A041A64"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3,067</w:t>
            </w:r>
          </w:p>
        </w:tc>
        <w:tc>
          <w:tcPr>
            <w:tcW w:w="1001" w:type="dxa"/>
            <w:vAlign w:val="center"/>
          </w:tcPr>
          <w:p w14:paraId="3A7561F1"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3,497</w:t>
            </w:r>
          </w:p>
        </w:tc>
        <w:tc>
          <w:tcPr>
            <w:tcW w:w="1001" w:type="dxa"/>
            <w:vAlign w:val="center"/>
          </w:tcPr>
          <w:p w14:paraId="443B3ECE"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3,337</w:t>
            </w:r>
          </w:p>
        </w:tc>
        <w:tc>
          <w:tcPr>
            <w:tcW w:w="1001" w:type="dxa"/>
            <w:vAlign w:val="center"/>
          </w:tcPr>
          <w:p w14:paraId="2FE54006"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2,617</w:t>
            </w:r>
          </w:p>
        </w:tc>
        <w:tc>
          <w:tcPr>
            <w:tcW w:w="1001" w:type="dxa"/>
            <w:tcBorders>
              <w:top w:val="nil"/>
              <w:left w:val="single" w:sz="8" w:space="0" w:color="auto"/>
              <w:bottom w:val="single" w:sz="8" w:space="0" w:color="auto"/>
              <w:right w:val="single" w:sz="8" w:space="0" w:color="auto"/>
            </w:tcBorders>
            <w:vAlign w:val="center"/>
          </w:tcPr>
          <w:p w14:paraId="08D60232"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2,537</w:t>
            </w:r>
          </w:p>
        </w:tc>
        <w:tc>
          <w:tcPr>
            <w:tcW w:w="1001" w:type="dxa"/>
            <w:tcBorders>
              <w:top w:val="nil"/>
              <w:left w:val="nil"/>
              <w:bottom w:val="single" w:sz="8" w:space="0" w:color="auto"/>
              <w:right w:val="single" w:sz="8" w:space="0" w:color="auto"/>
            </w:tcBorders>
            <w:vAlign w:val="center"/>
          </w:tcPr>
          <w:p w14:paraId="151EEDBE"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3,297</w:t>
            </w:r>
          </w:p>
        </w:tc>
        <w:tc>
          <w:tcPr>
            <w:tcW w:w="1001" w:type="dxa"/>
            <w:tcBorders>
              <w:top w:val="nil"/>
              <w:left w:val="nil"/>
              <w:bottom w:val="single" w:sz="8" w:space="0" w:color="auto"/>
              <w:right w:val="single" w:sz="8" w:space="0" w:color="auto"/>
            </w:tcBorders>
            <w:vAlign w:val="center"/>
          </w:tcPr>
          <w:p w14:paraId="5E9340A1"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3,052</w:t>
            </w:r>
          </w:p>
        </w:tc>
      </w:tr>
      <w:tr w:rsidR="003D57A6" w:rsidRPr="004E1F24" w14:paraId="73E690D4" w14:textId="77777777" w:rsidTr="00965781">
        <w:trPr>
          <w:cantSplit/>
          <w:trHeight w:val="287"/>
        </w:trPr>
        <w:tc>
          <w:tcPr>
            <w:tcW w:w="906" w:type="dxa"/>
            <w:noWrap/>
            <w:vAlign w:val="center"/>
            <w:hideMark/>
          </w:tcPr>
          <w:p w14:paraId="2C64BB7B"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F</w:t>
            </w:r>
          </w:p>
        </w:tc>
        <w:tc>
          <w:tcPr>
            <w:tcW w:w="1001" w:type="dxa"/>
            <w:vAlign w:val="center"/>
          </w:tcPr>
          <w:p w14:paraId="2F7939EC"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58AFDD36"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3,914</w:t>
            </w:r>
          </w:p>
        </w:tc>
        <w:tc>
          <w:tcPr>
            <w:tcW w:w="1001" w:type="dxa"/>
            <w:vAlign w:val="center"/>
          </w:tcPr>
          <w:p w14:paraId="6DC64F95"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5,822</w:t>
            </w:r>
          </w:p>
        </w:tc>
        <w:tc>
          <w:tcPr>
            <w:tcW w:w="1001" w:type="dxa"/>
            <w:vAlign w:val="center"/>
          </w:tcPr>
          <w:p w14:paraId="6BE807B4"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4,438</w:t>
            </w:r>
          </w:p>
        </w:tc>
        <w:tc>
          <w:tcPr>
            <w:tcW w:w="1001" w:type="dxa"/>
            <w:vAlign w:val="center"/>
          </w:tcPr>
          <w:p w14:paraId="3F7C78E8"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25372124"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4EFF3925"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30401CD4"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269EC96F"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0</w:t>
            </w:r>
          </w:p>
        </w:tc>
        <w:tc>
          <w:tcPr>
            <w:tcW w:w="1001" w:type="dxa"/>
            <w:vAlign w:val="center"/>
          </w:tcPr>
          <w:p w14:paraId="34A267B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5,575</w:t>
            </w:r>
          </w:p>
        </w:tc>
        <w:tc>
          <w:tcPr>
            <w:tcW w:w="1001" w:type="dxa"/>
            <w:vAlign w:val="center"/>
          </w:tcPr>
          <w:p w14:paraId="5570A5E6"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82,416</w:t>
            </w:r>
          </w:p>
        </w:tc>
        <w:tc>
          <w:tcPr>
            <w:tcW w:w="1001" w:type="dxa"/>
            <w:vAlign w:val="center"/>
          </w:tcPr>
          <w:p w14:paraId="5D995606"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106,878</w:t>
            </w:r>
          </w:p>
        </w:tc>
        <w:tc>
          <w:tcPr>
            <w:tcW w:w="1001" w:type="dxa"/>
            <w:tcBorders>
              <w:top w:val="nil"/>
              <w:left w:val="single" w:sz="8" w:space="0" w:color="auto"/>
              <w:bottom w:val="single" w:sz="8" w:space="0" w:color="auto"/>
              <w:right w:val="single" w:sz="8" w:space="0" w:color="auto"/>
            </w:tcBorders>
            <w:vAlign w:val="center"/>
          </w:tcPr>
          <w:p w14:paraId="5E860C7A"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112,833</w:t>
            </w:r>
          </w:p>
        </w:tc>
        <w:tc>
          <w:tcPr>
            <w:tcW w:w="1001" w:type="dxa"/>
            <w:tcBorders>
              <w:top w:val="nil"/>
              <w:left w:val="nil"/>
              <w:bottom w:val="single" w:sz="8" w:space="0" w:color="auto"/>
              <w:right w:val="single" w:sz="8" w:space="0" w:color="auto"/>
            </w:tcBorders>
            <w:vAlign w:val="center"/>
          </w:tcPr>
          <w:p w14:paraId="57999E87"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183,539</w:t>
            </w:r>
          </w:p>
        </w:tc>
        <w:tc>
          <w:tcPr>
            <w:tcW w:w="1001" w:type="dxa"/>
            <w:tcBorders>
              <w:top w:val="nil"/>
              <w:left w:val="nil"/>
              <w:bottom w:val="single" w:sz="8" w:space="0" w:color="auto"/>
              <w:right w:val="single" w:sz="8" w:space="0" w:color="auto"/>
            </w:tcBorders>
            <w:vAlign w:val="center"/>
          </w:tcPr>
          <w:p w14:paraId="3B6384B3"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211,147</w:t>
            </w:r>
          </w:p>
        </w:tc>
      </w:tr>
      <w:tr w:rsidR="003D57A6" w:rsidRPr="004E1F24" w14:paraId="388EFE38" w14:textId="77777777" w:rsidTr="00965781">
        <w:trPr>
          <w:cantSplit/>
          <w:trHeight w:val="272"/>
        </w:trPr>
        <w:tc>
          <w:tcPr>
            <w:tcW w:w="906" w:type="dxa"/>
            <w:noWrap/>
            <w:vAlign w:val="center"/>
            <w:hideMark/>
          </w:tcPr>
          <w:p w14:paraId="6F4F11FE"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TOTAL</w:t>
            </w:r>
          </w:p>
        </w:tc>
        <w:tc>
          <w:tcPr>
            <w:tcW w:w="1001" w:type="dxa"/>
            <w:vAlign w:val="center"/>
          </w:tcPr>
          <w:p w14:paraId="47723C94"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1,056,446</w:t>
            </w:r>
          </w:p>
        </w:tc>
        <w:tc>
          <w:tcPr>
            <w:tcW w:w="1001" w:type="dxa"/>
            <w:vAlign w:val="center"/>
          </w:tcPr>
          <w:p w14:paraId="048AC49F"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1,160,909</w:t>
            </w:r>
          </w:p>
        </w:tc>
        <w:tc>
          <w:tcPr>
            <w:tcW w:w="1001" w:type="dxa"/>
            <w:vAlign w:val="center"/>
          </w:tcPr>
          <w:p w14:paraId="5AA5CCD8"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1,176,805</w:t>
            </w:r>
          </w:p>
        </w:tc>
        <w:tc>
          <w:tcPr>
            <w:tcW w:w="1001" w:type="dxa"/>
            <w:vAlign w:val="center"/>
          </w:tcPr>
          <w:p w14:paraId="25B06671"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1,179,101</w:t>
            </w:r>
          </w:p>
        </w:tc>
        <w:tc>
          <w:tcPr>
            <w:tcW w:w="1001" w:type="dxa"/>
            <w:vAlign w:val="center"/>
          </w:tcPr>
          <w:p w14:paraId="7B56CD12"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1,210,018</w:t>
            </w:r>
          </w:p>
        </w:tc>
        <w:tc>
          <w:tcPr>
            <w:tcW w:w="1001" w:type="dxa"/>
            <w:vAlign w:val="center"/>
          </w:tcPr>
          <w:p w14:paraId="4C062B71"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1,086,336</w:t>
            </w:r>
          </w:p>
        </w:tc>
        <w:tc>
          <w:tcPr>
            <w:tcW w:w="1001" w:type="dxa"/>
            <w:vAlign w:val="center"/>
          </w:tcPr>
          <w:p w14:paraId="23BD6A4A"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1,212,336</w:t>
            </w:r>
          </w:p>
        </w:tc>
        <w:tc>
          <w:tcPr>
            <w:tcW w:w="1001" w:type="dxa"/>
            <w:vAlign w:val="center"/>
          </w:tcPr>
          <w:p w14:paraId="34A3635D"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1,375,582</w:t>
            </w:r>
          </w:p>
        </w:tc>
        <w:tc>
          <w:tcPr>
            <w:tcW w:w="1001" w:type="dxa"/>
            <w:vAlign w:val="center"/>
          </w:tcPr>
          <w:p w14:paraId="7B27AF63"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1,472,081</w:t>
            </w:r>
          </w:p>
        </w:tc>
        <w:tc>
          <w:tcPr>
            <w:tcW w:w="1001" w:type="dxa"/>
            <w:vAlign w:val="center"/>
          </w:tcPr>
          <w:p w14:paraId="3C80698B" w14:textId="77777777" w:rsidR="003D57A6" w:rsidRPr="002A0F62" w:rsidRDefault="003D57A6" w:rsidP="00965781">
            <w:pPr>
              <w:spacing w:before="20" w:after="20"/>
              <w:jc w:val="right"/>
              <w:rPr>
                <w:rFonts w:ascii="Arial" w:hAnsi="Arial" w:cs="Arial"/>
                <w:b/>
                <w:sz w:val="17"/>
                <w:szCs w:val="17"/>
              </w:rPr>
            </w:pPr>
            <w:r>
              <w:rPr>
                <w:rFonts w:ascii="Arial" w:hAnsi="Arial" w:cs="Arial"/>
                <w:b/>
                <w:bCs/>
                <w:color w:val="000000"/>
                <w:sz w:val="17"/>
                <w:szCs w:val="17"/>
              </w:rPr>
              <w:t>1,502,376</w:t>
            </w:r>
          </w:p>
        </w:tc>
        <w:tc>
          <w:tcPr>
            <w:tcW w:w="1001" w:type="dxa"/>
            <w:vAlign w:val="center"/>
          </w:tcPr>
          <w:p w14:paraId="255DC7A6" w14:textId="77777777" w:rsidR="003D57A6" w:rsidRPr="002A0F62" w:rsidRDefault="003D57A6" w:rsidP="00965781">
            <w:pPr>
              <w:spacing w:before="20" w:after="20"/>
              <w:jc w:val="right"/>
              <w:rPr>
                <w:rFonts w:ascii="Arial" w:hAnsi="Arial" w:cs="Arial"/>
                <w:b/>
                <w:sz w:val="17"/>
                <w:szCs w:val="17"/>
              </w:rPr>
            </w:pPr>
            <w:r>
              <w:rPr>
                <w:rFonts w:ascii="Arial" w:hAnsi="Arial" w:cs="Arial"/>
                <w:b/>
                <w:bCs/>
                <w:color w:val="000000"/>
                <w:sz w:val="17"/>
                <w:szCs w:val="17"/>
              </w:rPr>
              <w:t>1,572,017</w:t>
            </w:r>
          </w:p>
        </w:tc>
        <w:tc>
          <w:tcPr>
            <w:tcW w:w="1001" w:type="dxa"/>
            <w:vAlign w:val="center"/>
          </w:tcPr>
          <w:p w14:paraId="19C0F017" w14:textId="77777777" w:rsidR="003D57A6" w:rsidRPr="002A0F62" w:rsidRDefault="003D57A6" w:rsidP="00965781">
            <w:pPr>
              <w:spacing w:before="20" w:after="20"/>
              <w:jc w:val="right"/>
              <w:rPr>
                <w:rFonts w:ascii="Arial" w:hAnsi="Arial" w:cs="Arial"/>
                <w:b/>
                <w:sz w:val="17"/>
                <w:szCs w:val="17"/>
              </w:rPr>
            </w:pPr>
            <w:r>
              <w:rPr>
                <w:rFonts w:ascii="Arial" w:hAnsi="Arial" w:cs="Arial"/>
                <w:b/>
                <w:bCs/>
                <w:color w:val="000000"/>
                <w:sz w:val="17"/>
                <w:szCs w:val="17"/>
              </w:rPr>
              <w:t>1,876,095</w:t>
            </w:r>
          </w:p>
        </w:tc>
        <w:tc>
          <w:tcPr>
            <w:tcW w:w="1001" w:type="dxa"/>
            <w:tcBorders>
              <w:top w:val="nil"/>
              <w:left w:val="single" w:sz="8" w:space="0" w:color="auto"/>
              <w:bottom w:val="single" w:sz="8" w:space="0" w:color="auto"/>
              <w:right w:val="single" w:sz="8" w:space="0" w:color="auto"/>
            </w:tcBorders>
            <w:vAlign w:val="center"/>
          </w:tcPr>
          <w:p w14:paraId="19C77275" w14:textId="77777777" w:rsidR="003D57A6" w:rsidRPr="002A0F62" w:rsidRDefault="003D57A6" w:rsidP="00965781">
            <w:pPr>
              <w:spacing w:before="20" w:after="20"/>
              <w:jc w:val="right"/>
              <w:rPr>
                <w:rFonts w:ascii="Arial" w:hAnsi="Arial" w:cs="Arial"/>
                <w:b/>
                <w:sz w:val="17"/>
                <w:szCs w:val="17"/>
              </w:rPr>
            </w:pPr>
            <w:r>
              <w:rPr>
                <w:rFonts w:ascii="Arial" w:hAnsi="Arial" w:cs="Arial"/>
                <w:b/>
                <w:bCs/>
                <w:color w:val="000000"/>
                <w:sz w:val="17"/>
                <w:szCs w:val="17"/>
              </w:rPr>
              <w:t>2,056,006</w:t>
            </w:r>
          </w:p>
        </w:tc>
        <w:tc>
          <w:tcPr>
            <w:tcW w:w="1001" w:type="dxa"/>
            <w:tcBorders>
              <w:top w:val="nil"/>
              <w:left w:val="nil"/>
              <w:bottom w:val="single" w:sz="8" w:space="0" w:color="auto"/>
              <w:right w:val="single" w:sz="8" w:space="0" w:color="auto"/>
            </w:tcBorders>
            <w:vAlign w:val="center"/>
          </w:tcPr>
          <w:p w14:paraId="137EACA7" w14:textId="77777777" w:rsidR="003D57A6" w:rsidRPr="002A0F62" w:rsidRDefault="003D57A6" w:rsidP="00965781">
            <w:pPr>
              <w:spacing w:before="20" w:after="20"/>
              <w:jc w:val="right"/>
              <w:rPr>
                <w:rFonts w:ascii="Arial" w:hAnsi="Arial" w:cs="Arial"/>
                <w:b/>
                <w:color w:val="000000"/>
                <w:sz w:val="17"/>
                <w:szCs w:val="17"/>
              </w:rPr>
            </w:pPr>
            <w:r>
              <w:rPr>
                <w:rFonts w:ascii="Arial" w:hAnsi="Arial" w:cs="Arial"/>
                <w:b/>
                <w:bCs/>
                <w:color w:val="000000"/>
                <w:sz w:val="17"/>
                <w:szCs w:val="17"/>
              </w:rPr>
              <w:t>2,149,306</w:t>
            </w:r>
          </w:p>
        </w:tc>
        <w:tc>
          <w:tcPr>
            <w:tcW w:w="1001" w:type="dxa"/>
            <w:tcBorders>
              <w:top w:val="nil"/>
              <w:left w:val="nil"/>
              <w:bottom w:val="single" w:sz="8" w:space="0" w:color="auto"/>
              <w:right w:val="single" w:sz="8" w:space="0" w:color="auto"/>
            </w:tcBorders>
            <w:vAlign w:val="center"/>
          </w:tcPr>
          <w:p w14:paraId="7DB23458" w14:textId="77777777" w:rsidR="003D57A6" w:rsidRDefault="003D57A6" w:rsidP="00965781">
            <w:pPr>
              <w:spacing w:before="20" w:after="20"/>
              <w:jc w:val="right"/>
              <w:rPr>
                <w:rFonts w:ascii="Arial" w:hAnsi="Arial" w:cs="Arial"/>
                <w:b/>
                <w:bCs/>
                <w:color w:val="000000"/>
                <w:sz w:val="17"/>
                <w:szCs w:val="17"/>
              </w:rPr>
            </w:pPr>
            <w:r>
              <w:rPr>
                <w:rFonts w:ascii="Arial" w:hAnsi="Arial" w:cs="Arial"/>
                <w:b/>
                <w:bCs/>
                <w:color w:val="000000"/>
                <w:sz w:val="17"/>
                <w:szCs w:val="17"/>
              </w:rPr>
              <w:t>2,159,096</w:t>
            </w:r>
          </w:p>
        </w:tc>
      </w:tr>
    </w:tbl>
    <w:p w14:paraId="60BB73B2" w14:textId="77777777" w:rsidR="003D57A6" w:rsidRPr="004E1F24" w:rsidRDefault="003D57A6" w:rsidP="003D57A6">
      <w:pPr>
        <w:rPr>
          <w:rFonts w:ascii="Arial" w:hAnsi="Arial" w:cs="Arial"/>
          <w:i/>
          <w:iCs/>
          <w:sz w:val="16"/>
        </w:rPr>
      </w:pPr>
      <w:r w:rsidRPr="004E1F24">
        <w:rPr>
          <w:rFonts w:ascii="Arial" w:hAnsi="Arial" w:cs="Arial"/>
          <w:i/>
          <w:iCs/>
          <w:sz w:val="16"/>
        </w:rPr>
        <w:t>NB: Feedstock uses is the sum of production for feedstock uses within a party and imports for feedstock uses within the same party</w:t>
      </w:r>
    </w:p>
    <w:p w14:paraId="12526D33" w14:textId="77777777" w:rsidR="003D57A6" w:rsidRPr="004E1F24" w:rsidRDefault="003D57A6" w:rsidP="003D57A6">
      <w:pPr>
        <w:keepNext/>
        <w:keepLines/>
        <w:spacing w:before="240" w:after="240"/>
        <w:ind w:left="1354" w:hanging="1354"/>
        <w:rPr>
          <w:rFonts w:ascii="Arial" w:hAnsi="Arial" w:cs="Arial"/>
          <w:b/>
        </w:rPr>
      </w:pPr>
      <w:r w:rsidRPr="004E1F24">
        <w:rPr>
          <w:rFonts w:ascii="Arial" w:hAnsi="Arial" w:cs="Arial"/>
          <w:b/>
        </w:rPr>
        <w:t>Annex XIV:</w:t>
      </w:r>
      <w:r w:rsidRPr="004E1F24">
        <w:rPr>
          <w:rFonts w:ascii="Arial" w:hAnsi="Arial" w:cs="Arial"/>
          <w:b/>
        </w:rPr>
        <w:tab/>
        <w:t xml:space="preserve">Number of Parties Reporting Feedstock uses of </w:t>
      </w:r>
      <w:bookmarkStart w:id="17" w:name="_Hlk42554986"/>
      <w:r w:rsidRPr="004E1F24">
        <w:rPr>
          <w:rFonts w:ascii="Arial" w:hAnsi="Arial" w:cs="Arial"/>
          <w:b/>
        </w:rPr>
        <w:t>controlled substances</w:t>
      </w:r>
      <w:bookmarkEnd w:id="17"/>
    </w:p>
    <w:tbl>
      <w:tblPr>
        <w:tblW w:w="49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7"/>
        <w:gridCol w:w="854"/>
        <w:gridCol w:w="854"/>
        <w:gridCol w:w="854"/>
        <w:gridCol w:w="854"/>
        <w:gridCol w:w="854"/>
        <w:gridCol w:w="854"/>
        <w:gridCol w:w="854"/>
        <w:gridCol w:w="854"/>
        <w:gridCol w:w="854"/>
        <w:gridCol w:w="854"/>
        <w:gridCol w:w="854"/>
        <w:gridCol w:w="854"/>
        <w:gridCol w:w="854"/>
        <w:gridCol w:w="821"/>
        <w:gridCol w:w="810"/>
      </w:tblGrid>
      <w:tr w:rsidR="003D57A6" w:rsidRPr="004E1F24" w14:paraId="1BB78338" w14:textId="77777777" w:rsidTr="00965781">
        <w:trPr>
          <w:cantSplit/>
          <w:jc w:val="center"/>
        </w:trPr>
        <w:tc>
          <w:tcPr>
            <w:tcW w:w="408" w:type="pct"/>
            <w:noWrap/>
            <w:hideMark/>
          </w:tcPr>
          <w:p w14:paraId="7F3408D4"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Annex\Year</w:t>
            </w:r>
          </w:p>
        </w:tc>
        <w:tc>
          <w:tcPr>
            <w:tcW w:w="308" w:type="pct"/>
            <w:tcBorders>
              <w:bottom w:val="single" w:sz="4" w:space="0" w:color="auto"/>
            </w:tcBorders>
          </w:tcPr>
          <w:p w14:paraId="0A439BEA"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2010</w:t>
            </w:r>
          </w:p>
        </w:tc>
        <w:tc>
          <w:tcPr>
            <w:tcW w:w="308" w:type="pct"/>
            <w:tcBorders>
              <w:bottom w:val="single" w:sz="4" w:space="0" w:color="auto"/>
            </w:tcBorders>
          </w:tcPr>
          <w:p w14:paraId="5EC10CE3"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2011</w:t>
            </w:r>
          </w:p>
        </w:tc>
        <w:tc>
          <w:tcPr>
            <w:tcW w:w="308" w:type="pct"/>
            <w:tcBorders>
              <w:bottom w:val="single" w:sz="4" w:space="0" w:color="auto"/>
            </w:tcBorders>
          </w:tcPr>
          <w:p w14:paraId="2F18591A"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2012</w:t>
            </w:r>
          </w:p>
        </w:tc>
        <w:tc>
          <w:tcPr>
            <w:tcW w:w="308" w:type="pct"/>
            <w:tcBorders>
              <w:bottom w:val="single" w:sz="4" w:space="0" w:color="auto"/>
            </w:tcBorders>
          </w:tcPr>
          <w:p w14:paraId="541EFEDB"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2013</w:t>
            </w:r>
          </w:p>
        </w:tc>
        <w:tc>
          <w:tcPr>
            <w:tcW w:w="308" w:type="pct"/>
            <w:tcBorders>
              <w:bottom w:val="single" w:sz="4" w:space="0" w:color="auto"/>
            </w:tcBorders>
          </w:tcPr>
          <w:p w14:paraId="4423EB2E"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2014</w:t>
            </w:r>
          </w:p>
        </w:tc>
        <w:tc>
          <w:tcPr>
            <w:tcW w:w="308" w:type="pct"/>
            <w:tcBorders>
              <w:bottom w:val="single" w:sz="4" w:space="0" w:color="auto"/>
            </w:tcBorders>
          </w:tcPr>
          <w:p w14:paraId="31021276"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2015</w:t>
            </w:r>
          </w:p>
        </w:tc>
        <w:tc>
          <w:tcPr>
            <w:tcW w:w="308" w:type="pct"/>
            <w:tcBorders>
              <w:bottom w:val="single" w:sz="4" w:space="0" w:color="auto"/>
            </w:tcBorders>
          </w:tcPr>
          <w:p w14:paraId="378B0F09"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2016</w:t>
            </w:r>
          </w:p>
        </w:tc>
        <w:tc>
          <w:tcPr>
            <w:tcW w:w="308" w:type="pct"/>
            <w:tcBorders>
              <w:bottom w:val="single" w:sz="4" w:space="0" w:color="auto"/>
            </w:tcBorders>
          </w:tcPr>
          <w:p w14:paraId="6CCCA1C3"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2017</w:t>
            </w:r>
          </w:p>
        </w:tc>
        <w:tc>
          <w:tcPr>
            <w:tcW w:w="308" w:type="pct"/>
            <w:tcBorders>
              <w:bottom w:val="single" w:sz="4" w:space="0" w:color="auto"/>
            </w:tcBorders>
          </w:tcPr>
          <w:p w14:paraId="01669959"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2018</w:t>
            </w:r>
          </w:p>
        </w:tc>
        <w:tc>
          <w:tcPr>
            <w:tcW w:w="308" w:type="pct"/>
            <w:tcBorders>
              <w:bottom w:val="single" w:sz="4" w:space="0" w:color="auto"/>
            </w:tcBorders>
          </w:tcPr>
          <w:p w14:paraId="5815A733"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2019</w:t>
            </w:r>
          </w:p>
        </w:tc>
        <w:tc>
          <w:tcPr>
            <w:tcW w:w="308" w:type="pct"/>
            <w:tcBorders>
              <w:bottom w:val="single" w:sz="4" w:space="0" w:color="auto"/>
            </w:tcBorders>
          </w:tcPr>
          <w:p w14:paraId="51BC2E63"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2020</w:t>
            </w:r>
          </w:p>
        </w:tc>
        <w:tc>
          <w:tcPr>
            <w:tcW w:w="308" w:type="pct"/>
            <w:tcBorders>
              <w:bottom w:val="single" w:sz="4" w:space="0" w:color="auto"/>
            </w:tcBorders>
          </w:tcPr>
          <w:p w14:paraId="3B4C6F9F"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color w:val="000000"/>
                <w:sz w:val="18"/>
                <w:szCs w:val="18"/>
              </w:rPr>
              <w:t>2021</w:t>
            </w:r>
          </w:p>
        </w:tc>
        <w:tc>
          <w:tcPr>
            <w:tcW w:w="308" w:type="pct"/>
            <w:tcBorders>
              <w:bottom w:val="single" w:sz="4" w:space="0" w:color="auto"/>
            </w:tcBorders>
          </w:tcPr>
          <w:p w14:paraId="7E62F090"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color w:val="000000"/>
                <w:sz w:val="18"/>
                <w:szCs w:val="18"/>
              </w:rPr>
              <w:t>2022</w:t>
            </w:r>
          </w:p>
        </w:tc>
        <w:tc>
          <w:tcPr>
            <w:tcW w:w="296" w:type="pct"/>
            <w:tcBorders>
              <w:bottom w:val="single" w:sz="4" w:space="0" w:color="auto"/>
            </w:tcBorders>
          </w:tcPr>
          <w:p w14:paraId="34B3C14B"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color w:val="000000"/>
                <w:sz w:val="18"/>
                <w:szCs w:val="18"/>
              </w:rPr>
              <w:t>202</w:t>
            </w:r>
            <w:r>
              <w:rPr>
                <w:rFonts w:ascii="Arial" w:hAnsi="Arial" w:cs="Arial"/>
                <w:b/>
                <w:color w:val="000000"/>
                <w:sz w:val="18"/>
                <w:szCs w:val="18"/>
              </w:rPr>
              <w:t>3</w:t>
            </w:r>
          </w:p>
        </w:tc>
        <w:tc>
          <w:tcPr>
            <w:tcW w:w="292" w:type="pct"/>
            <w:tcBorders>
              <w:bottom w:val="single" w:sz="4" w:space="0" w:color="auto"/>
            </w:tcBorders>
          </w:tcPr>
          <w:p w14:paraId="6F0B332F" w14:textId="77777777" w:rsidR="003D57A6" w:rsidRDefault="003D57A6" w:rsidP="00965781">
            <w:pPr>
              <w:spacing w:before="40" w:after="40"/>
              <w:jc w:val="center"/>
              <w:rPr>
                <w:rFonts w:ascii="Arial" w:hAnsi="Arial" w:cs="Arial"/>
                <w:b/>
                <w:color w:val="000000"/>
                <w:sz w:val="18"/>
                <w:szCs w:val="18"/>
              </w:rPr>
            </w:pPr>
            <w:r>
              <w:rPr>
                <w:rFonts w:ascii="Arial" w:hAnsi="Arial" w:cs="Arial"/>
                <w:b/>
                <w:color w:val="000000"/>
                <w:sz w:val="18"/>
                <w:szCs w:val="18"/>
              </w:rPr>
              <w:t>2024</w:t>
            </w:r>
          </w:p>
        </w:tc>
      </w:tr>
      <w:tr w:rsidR="003D57A6" w:rsidRPr="004E1F24" w14:paraId="302515E3" w14:textId="77777777" w:rsidTr="00965781">
        <w:trPr>
          <w:cantSplit/>
          <w:jc w:val="center"/>
        </w:trPr>
        <w:tc>
          <w:tcPr>
            <w:tcW w:w="408" w:type="pct"/>
            <w:noWrap/>
            <w:hideMark/>
          </w:tcPr>
          <w:p w14:paraId="6A31B99B"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AI</w:t>
            </w:r>
          </w:p>
        </w:tc>
        <w:tc>
          <w:tcPr>
            <w:tcW w:w="308" w:type="pct"/>
            <w:tcBorders>
              <w:top w:val="single" w:sz="4" w:space="0" w:color="auto"/>
            </w:tcBorders>
            <w:vAlign w:val="bottom"/>
          </w:tcPr>
          <w:p w14:paraId="10AA6D5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tcBorders>
              <w:top w:val="single" w:sz="4" w:space="0" w:color="auto"/>
            </w:tcBorders>
            <w:vAlign w:val="bottom"/>
          </w:tcPr>
          <w:p w14:paraId="75316A0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tcBorders>
              <w:top w:val="single" w:sz="4" w:space="0" w:color="auto"/>
            </w:tcBorders>
            <w:vAlign w:val="bottom"/>
          </w:tcPr>
          <w:p w14:paraId="03BCD2E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tcBorders>
              <w:top w:val="single" w:sz="4" w:space="0" w:color="auto"/>
            </w:tcBorders>
            <w:vAlign w:val="bottom"/>
          </w:tcPr>
          <w:p w14:paraId="7DF3AB46"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tcBorders>
              <w:top w:val="single" w:sz="4" w:space="0" w:color="auto"/>
            </w:tcBorders>
            <w:vAlign w:val="bottom"/>
          </w:tcPr>
          <w:p w14:paraId="07FEA7F3"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tcBorders>
              <w:top w:val="single" w:sz="4" w:space="0" w:color="auto"/>
            </w:tcBorders>
            <w:vAlign w:val="bottom"/>
          </w:tcPr>
          <w:p w14:paraId="4F7DD12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tcBorders>
              <w:top w:val="single" w:sz="4" w:space="0" w:color="auto"/>
            </w:tcBorders>
            <w:vAlign w:val="bottom"/>
          </w:tcPr>
          <w:p w14:paraId="28CD574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tcBorders>
              <w:top w:val="single" w:sz="4" w:space="0" w:color="auto"/>
            </w:tcBorders>
            <w:vAlign w:val="bottom"/>
          </w:tcPr>
          <w:p w14:paraId="689AFD2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tcBorders>
              <w:top w:val="single" w:sz="4" w:space="0" w:color="auto"/>
            </w:tcBorders>
            <w:vAlign w:val="bottom"/>
          </w:tcPr>
          <w:p w14:paraId="1CEF061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tcBorders>
              <w:top w:val="single" w:sz="4" w:space="0" w:color="auto"/>
            </w:tcBorders>
            <w:vAlign w:val="bottom"/>
          </w:tcPr>
          <w:p w14:paraId="18C9149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tcBorders>
              <w:top w:val="single" w:sz="4" w:space="0" w:color="auto"/>
            </w:tcBorders>
            <w:vAlign w:val="bottom"/>
          </w:tcPr>
          <w:p w14:paraId="7527D133"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tcBorders>
              <w:top w:val="single" w:sz="4" w:space="0" w:color="auto"/>
            </w:tcBorders>
            <w:vAlign w:val="bottom"/>
          </w:tcPr>
          <w:p w14:paraId="1391846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tcBorders>
              <w:top w:val="single" w:sz="4" w:space="0" w:color="auto"/>
            </w:tcBorders>
            <w:vAlign w:val="bottom"/>
          </w:tcPr>
          <w:p w14:paraId="5090DBB3"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296" w:type="pct"/>
            <w:tcBorders>
              <w:top w:val="single" w:sz="4" w:space="0" w:color="auto"/>
              <w:left w:val="nil"/>
              <w:bottom w:val="single" w:sz="8" w:space="0" w:color="auto"/>
              <w:right w:val="single" w:sz="8" w:space="0" w:color="auto"/>
            </w:tcBorders>
            <w:vAlign w:val="bottom"/>
          </w:tcPr>
          <w:p w14:paraId="60494707"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6</w:t>
            </w:r>
          </w:p>
        </w:tc>
        <w:tc>
          <w:tcPr>
            <w:tcW w:w="292" w:type="pct"/>
            <w:tcBorders>
              <w:top w:val="single" w:sz="4" w:space="0" w:color="auto"/>
              <w:left w:val="nil"/>
              <w:bottom w:val="single" w:sz="8" w:space="0" w:color="auto"/>
              <w:right w:val="single" w:sz="8" w:space="0" w:color="auto"/>
            </w:tcBorders>
            <w:vAlign w:val="bottom"/>
          </w:tcPr>
          <w:p w14:paraId="7636D20C"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5</w:t>
            </w:r>
          </w:p>
        </w:tc>
      </w:tr>
      <w:tr w:rsidR="003D57A6" w:rsidRPr="004E1F24" w14:paraId="668A4A1E" w14:textId="77777777" w:rsidTr="00965781">
        <w:trPr>
          <w:cantSplit/>
          <w:jc w:val="center"/>
        </w:trPr>
        <w:tc>
          <w:tcPr>
            <w:tcW w:w="408" w:type="pct"/>
            <w:noWrap/>
            <w:hideMark/>
          </w:tcPr>
          <w:p w14:paraId="19C5854D"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AII</w:t>
            </w:r>
          </w:p>
        </w:tc>
        <w:tc>
          <w:tcPr>
            <w:tcW w:w="308" w:type="pct"/>
            <w:vAlign w:val="bottom"/>
          </w:tcPr>
          <w:p w14:paraId="49979AA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58152E5E"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3FA0B85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13CCECE6"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37A900BB"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698DE33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0352BAA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17CF744F"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0CADB3C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7ED7735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2A70054E"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2688463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54F9C33B"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296" w:type="pct"/>
            <w:tcBorders>
              <w:top w:val="nil"/>
              <w:left w:val="nil"/>
              <w:bottom w:val="single" w:sz="8" w:space="0" w:color="auto"/>
              <w:right w:val="single" w:sz="8" w:space="0" w:color="auto"/>
            </w:tcBorders>
            <w:vAlign w:val="bottom"/>
          </w:tcPr>
          <w:p w14:paraId="0CC38AD3"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3</w:t>
            </w:r>
          </w:p>
        </w:tc>
        <w:tc>
          <w:tcPr>
            <w:tcW w:w="292" w:type="pct"/>
            <w:tcBorders>
              <w:top w:val="nil"/>
              <w:left w:val="nil"/>
              <w:bottom w:val="single" w:sz="8" w:space="0" w:color="auto"/>
              <w:right w:val="single" w:sz="8" w:space="0" w:color="auto"/>
            </w:tcBorders>
            <w:vAlign w:val="bottom"/>
          </w:tcPr>
          <w:p w14:paraId="44B172B4"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3</w:t>
            </w:r>
          </w:p>
        </w:tc>
      </w:tr>
      <w:tr w:rsidR="003D57A6" w:rsidRPr="004E1F24" w14:paraId="200EA129" w14:textId="77777777" w:rsidTr="00965781">
        <w:trPr>
          <w:cantSplit/>
          <w:jc w:val="center"/>
        </w:trPr>
        <w:tc>
          <w:tcPr>
            <w:tcW w:w="408" w:type="pct"/>
            <w:noWrap/>
            <w:hideMark/>
          </w:tcPr>
          <w:p w14:paraId="624A3BDC"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BI</w:t>
            </w:r>
          </w:p>
        </w:tc>
        <w:tc>
          <w:tcPr>
            <w:tcW w:w="308" w:type="pct"/>
            <w:vAlign w:val="bottom"/>
          </w:tcPr>
          <w:p w14:paraId="54E7546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w:t>
            </w:r>
          </w:p>
        </w:tc>
        <w:tc>
          <w:tcPr>
            <w:tcW w:w="308" w:type="pct"/>
            <w:vAlign w:val="bottom"/>
          </w:tcPr>
          <w:p w14:paraId="499D68A1"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w:t>
            </w:r>
          </w:p>
        </w:tc>
        <w:tc>
          <w:tcPr>
            <w:tcW w:w="308" w:type="pct"/>
            <w:vAlign w:val="bottom"/>
          </w:tcPr>
          <w:p w14:paraId="36C3BC5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0E1CEC8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06AB0D9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6B34970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5B9273C1"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w:t>
            </w:r>
          </w:p>
        </w:tc>
        <w:tc>
          <w:tcPr>
            <w:tcW w:w="308" w:type="pct"/>
            <w:vAlign w:val="bottom"/>
          </w:tcPr>
          <w:p w14:paraId="1C6FA45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020015F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58576A56"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2C975BA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45A3200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1E10A601"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296" w:type="pct"/>
            <w:tcBorders>
              <w:top w:val="nil"/>
              <w:left w:val="nil"/>
              <w:bottom w:val="single" w:sz="8" w:space="0" w:color="auto"/>
              <w:right w:val="single" w:sz="8" w:space="0" w:color="auto"/>
            </w:tcBorders>
            <w:vAlign w:val="bottom"/>
          </w:tcPr>
          <w:p w14:paraId="7FBD38B2"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0</w:t>
            </w:r>
          </w:p>
        </w:tc>
        <w:tc>
          <w:tcPr>
            <w:tcW w:w="292" w:type="pct"/>
            <w:tcBorders>
              <w:top w:val="nil"/>
              <w:left w:val="nil"/>
              <w:bottom w:val="single" w:sz="8" w:space="0" w:color="auto"/>
              <w:right w:val="single" w:sz="8" w:space="0" w:color="auto"/>
            </w:tcBorders>
            <w:vAlign w:val="bottom"/>
          </w:tcPr>
          <w:p w14:paraId="1934F7AF"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0</w:t>
            </w:r>
          </w:p>
        </w:tc>
      </w:tr>
      <w:tr w:rsidR="003D57A6" w:rsidRPr="004E1F24" w14:paraId="6CACFBB8" w14:textId="77777777" w:rsidTr="00965781">
        <w:trPr>
          <w:cantSplit/>
          <w:jc w:val="center"/>
        </w:trPr>
        <w:tc>
          <w:tcPr>
            <w:tcW w:w="408" w:type="pct"/>
            <w:noWrap/>
            <w:hideMark/>
          </w:tcPr>
          <w:p w14:paraId="6C49584A"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BII</w:t>
            </w:r>
          </w:p>
        </w:tc>
        <w:tc>
          <w:tcPr>
            <w:tcW w:w="308" w:type="pct"/>
            <w:vAlign w:val="bottom"/>
          </w:tcPr>
          <w:p w14:paraId="54CD0A2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11</w:t>
            </w:r>
          </w:p>
        </w:tc>
        <w:tc>
          <w:tcPr>
            <w:tcW w:w="308" w:type="pct"/>
            <w:vAlign w:val="bottom"/>
          </w:tcPr>
          <w:p w14:paraId="590AD946"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10</w:t>
            </w:r>
          </w:p>
        </w:tc>
        <w:tc>
          <w:tcPr>
            <w:tcW w:w="308" w:type="pct"/>
            <w:vAlign w:val="bottom"/>
          </w:tcPr>
          <w:p w14:paraId="103E363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10</w:t>
            </w:r>
          </w:p>
        </w:tc>
        <w:tc>
          <w:tcPr>
            <w:tcW w:w="308" w:type="pct"/>
            <w:vAlign w:val="bottom"/>
          </w:tcPr>
          <w:p w14:paraId="3DB3738A"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11</w:t>
            </w:r>
          </w:p>
        </w:tc>
        <w:tc>
          <w:tcPr>
            <w:tcW w:w="308" w:type="pct"/>
            <w:vAlign w:val="bottom"/>
          </w:tcPr>
          <w:p w14:paraId="2864438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11</w:t>
            </w:r>
          </w:p>
        </w:tc>
        <w:tc>
          <w:tcPr>
            <w:tcW w:w="308" w:type="pct"/>
            <w:vAlign w:val="bottom"/>
          </w:tcPr>
          <w:p w14:paraId="297EABEB"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12</w:t>
            </w:r>
          </w:p>
        </w:tc>
        <w:tc>
          <w:tcPr>
            <w:tcW w:w="308" w:type="pct"/>
            <w:vAlign w:val="bottom"/>
          </w:tcPr>
          <w:p w14:paraId="7B961A1A"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12</w:t>
            </w:r>
          </w:p>
        </w:tc>
        <w:tc>
          <w:tcPr>
            <w:tcW w:w="308" w:type="pct"/>
            <w:vAlign w:val="bottom"/>
          </w:tcPr>
          <w:p w14:paraId="48745F71"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12</w:t>
            </w:r>
          </w:p>
        </w:tc>
        <w:tc>
          <w:tcPr>
            <w:tcW w:w="308" w:type="pct"/>
            <w:vAlign w:val="bottom"/>
          </w:tcPr>
          <w:p w14:paraId="337E3F9A"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10</w:t>
            </w:r>
          </w:p>
        </w:tc>
        <w:tc>
          <w:tcPr>
            <w:tcW w:w="308" w:type="pct"/>
            <w:vAlign w:val="bottom"/>
          </w:tcPr>
          <w:p w14:paraId="0D5AD0B6"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8</w:t>
            </w:r>
          </w:p>
        </w:tc>
        <w:tc>
          <w:tcPr>
            <w:tcW w:w="308" w:type="pct"/>
            <w:vAlign w:val="bottom"/>
          </w:tcPr>
          <w:p w14:paraId="7005A0D1"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9</w:t>
            </w:r>
          </w:p>
        </w:tc>
        <w:tc>
          <w:tcPr>
            <w:tcW w:w="308" w:type="pct"/>
            <w:vAlign w:val="bottom"/>
          </w:tcPr>
          <w:p w14:paraId="22F775C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9</w:t>
            </w:r>
          </w:p>
        </w:tc>
        <w:tc>
          <w:tcPr>
            <w:tcW w:w="308" w:type="pct"/>
            <w:vAlign w:val="bottom"/>
          </w:tcPr>
          <w:p w14:paraId="0A6F075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10</w:t>
            </w:r>
          </w:p>
        </w:tc>
        <w:tc>
          <w:tcPr>
            <w:tcW w:w="296" w:type="pct"/>
            <w:tcBorders>
              <w:top w:val="nil"/>
              <w:left w:val="nil"/>
              <w:bottom w:val="single" w:sz="8" w:space="0" w:color="auto"/>
              <w:right w:val="single" w:sz="8" w:space="0" w:color="auto"/>
            </w:tcBorders>
            <w:vAlign w:val="bottom"/>
          </w:tcPr>
          <w:p w14:paraId="6078CA6D"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8</w:t>
            </w:r>
          </w:p>
        </w:tc>
        <w:tc>
          <w:tcPr>
            <w:tcW w:w="292" w:type="pct"/>
            <w:tcBorders>
              <w:top w:val="nil"/>
              <w:left w:val="nil"/>
              <w:bottom w:val="single" w:sz="8" w:space="0" w:color="auto"/>
              <w:right w:val="single" w:sz="8" w:space="0" w:color="auto"/>
            </w:tcBorders>
            <w:vAlign w:val="bottom"/>
          </w:tcPr>
          <w:p w14:paraId="14FA982F"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9</w:t>
            </w:r>
          </w:p>
        </w:tc>
      </w:tr>
      <w:tr w:rsidR="003D57A6" w:rsidRPr="004E1F24" w14:paraId="5319308C" w14:textId="77777777" w:rsidTr="00965781">
        <w:trPr>
          <w:cantSplit/>
          <w:jc w:val="center"/>
        </w:trPr>
        <w:tc>
          <w:tcPr>
            <w:tcW w:w="408" w:type="pct"/>
            <w:noWrap/>
            <w:hideMark/>
          </w:tcPr>
          <w:p w14:paraId="4341A7F9"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BIII</w:t>
            </w:r>
          </w:p>
        </w:tc>
        <w:tc>
          <w:tcPr>
            <w:tcW w:w="308" w:type="pct"/>
            <w:vAlign w:val="bottom"/>
          </w:tcPr>
          <w:p w14:paraId="48D5C51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4BF7B23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787CC92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663E1A4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77834E0A"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0355C89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0CFC7B7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4D18F8FE"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5214F8AC"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0994B481"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28DD806C"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5494749E"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5E4AB2E1"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296" w:type="pct"/>
            <w:tcBorders>
              <w:top w:val="nil"/>
              <w:left w:val="nil"/>
              <w:bottom w:val="single" w:sz="8" w:space="0" w:color="auto"/>
              <w:right w:val="single" w:sz="8" w:space="0" w:color="auto"/>
            </w:tcBorders>
            <w:vAlign w:val="bottom"/>
          </w:tcPr>
          <w:p w14:paraId="72BD47A3"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2</w:t>
            </w:r>
          </w:p>
        </w:tc>
        <w:tc>
          <w:tcPr>
            <w:tcW w:w="292" w:type="pct"/>
            <w:tcBorders>
              <w:top w:val="nil"/>
              <w:left w:val="nil"/>
              <w:bottom w:val="single" w:sz="8" w:space="0" w:color="auto"/>
              <w:right w:val="single" w:sz="8" w:space="0" w:color="auto"/>
            </w:tcBorders>
            <w:vAlign w:val="bottom"/>
          </w:tcPr>
          <w:p w14:paraId="6272399D"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2</w:t>
            </w:r>
          </w:p>
        </w:tc>
      </w:tr>
      <w:tr w:rsidR="003D57A6" w:rsidRPr="004E1F24" w14:paraId="3A471E32" w14:textId="77777777" w:rsidTr="00965781">
        <w:trPr>
          <w:cantSplit/>
          <w:jc w:val="center"/>
        </w:trPr>
        <w:tc>
          <w:tcPr>
            <w:tcW w:w="408" w:type="pct"/>
            <w:noWrap/>
            <w:hideMark/>
          </w:tcPr>
          <w:p w14:paraId="08685603"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CI</w:t>
            </w:r>
          </w:p>
        </w:tc>
        <w:tc>
          <w:tcPr>
            <w:tcW w:w="308" w:type="pct"/>
            <w:vAlign w:val="bottom"/>
          </w:tcPr>
          <w:p w14:paraId="25B85AD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13</w:t>
            </w:r>
          </w:p>
        </w:tc>
        <w:tc>
          <w:tcPr>
            <w:tcW w:w="308" w:type="pct"/>
            <w:vAlign w:val="bottom"/>
          </w:tcPr>
          <w:p w14:paraId="2C81312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13</w:t>
            </w:r>
          </w:p>
        </w:tc>
        <w:tc>
          <w:tcPr>
            <w:tcW w:w="308" w:type="pct"/>
            <w:vAlign w:val="bottom"/>
          </w:tcPr>
          <w:p w14:paraId="7347C9EF"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12</w:t>
            </w:r>
          </w:p>
        </w:tc>
        <w:tc>
          <w:tcPr>
            <w:tcW w:w="308" w:type="pct"/>
            <w:vAlign w:val="bottom"/>
          </w:tcPr>
          <w:p w14:paraId="241AC013"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14</w:t>
            </w:r>
          </w:p>
        </w:tc>
        <w:tc>
          <w:tcPr>
            <w:tcW w:w="308" w:type="pct"/>
            <w:vAlign w:val="bottom"/>
          </w:tcPr>
          <w:p w14:paraId="3147624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15</w:t>
            </w:r>
          </w:p>
        </w:tc>
        <w:tc>
          <w:tcPr>
            <w:tcW w:w="308" w:type="pct"/>
            <w:vAlign w:val="bottom"/>
          </w:tcPr>
          <w:p w14:paraId="1A915126"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14</w:t>
            </w:r>
          </w:p>
        </w:tc>
        <w:tc>
          <w:tcPr>
            <w:tcW w:w="308" w:type="pct"/>
            <w:vAlign w:val="bottom"/>
          </w:tcPr>
          <w:p w14:paraId="53E2EA1B"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14</w:t>
            </w:r>
          </w:p>
        </w:tc>
        <w:tc>
          <w:tcPr>
            <w:tcW w:w="308" w:type="pct"/>
            <w:vAlign w:val="bottom"/>
          </w:tcPr>
          <w:p w14:paraId="433BFCB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12</w:t>
            </w:r>
          </w:p>
        </w:tc>
        <w:tc>
          <w:tcPr>
            <w:tcW w:w="308" w:type="pct"/>
            <w:vAlign w:val="bottom"/>
          </w:tcPr>
          <w:p w14:paraId="6F5A58A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11</w:t>
            </w:r>
          </w:p>
        </w:tc>
        <w:tc>
          <w:tcPr>
            <w:tcW w:w="308" w:type="pct"/>
            <w:vAlign w:val="bottom"/>
          </w:tcPr>
          <w:p w14:paraId="7807377C"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11</w:t>
            </w:r>
          </w:p>
        </w:tc>
        <w:tc>
          <w:tcPr>
            <w:tcW w:w="308" w:type="pct"/>
            <w:vAlign w:val="bottom"/>
          </w:tcPr>
          <w:p w14:paraId="47E87AF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12</w:t>
            </w:r>
          </w:p>
        </w:tc>
        <w:tc>
          <w:tcPr>
            <w:tcW w:w="308" w:type="pct"/>
            <w:vAlign w:val="bottom"/>
          </w:tcPr>
          <w:p w14:paraId="3CC25DBA"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13</w:t>
            </w:r>
          </w:p>
        </w:tc>
        <w:tc>
          <w:tcPr>
            <w:tcW w:w="308" w:type="pct"/>
            <w:vAlign w:val="bottom"/>
          </w:tcPr>
          <w:p w14:paraId="0792760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12</w:t>
            </w:r>
          </w:p>
        </w:tc>
        <w:tc>
          <w:tcPr>
            <w:tcW w:w="296" w:type="pct"/>
            <w:tcBorders>
              <w:top w:val="nil"/>
              <w:left w:val="nil"/>
              <w:bottom w:val="single" w:sz="8" w:space="0" w:color="auto"/>
              <w:right w:val="single" w:sz="8" w:space="0" w:color="auto"/>
            </w:tcBorders>
            <w:vAlign w:val="bottom"/>
          </w:tcPr>
          <w:p w14:paraId="18C77D28"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13</w:t>
            </w:r>
          </w:p>
        </w:tc>
        <w:tc>
          <w:tcPr>
            <w:tcW w:w="292" w:type="pct"/>
            <w:tcBorders>
              <w:top w:val="nil"/>
              <w:left w:val="nil"/>
              <w:bottom w:val="single" w:sz="8" w:space="0" w:color="auto"/>
              <w:right w:val="single" w:sz="8" w:space="0" w:color="auto"/>
            </w:tcBorders>
            <w:vAlign w:val="bottom"/>
          </w:tcPr>
          <w:p w14:paraId="3819365B"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15</w:t>
            </w:r>
          </w:p>
        </w:tc>
      </w:tr>
      <w:tr w:rsidR="003D57A6" w:rsidRPr="004E1F24" w14:paraId="00CB9F35" w14:textId="77777777" w:rsidTr="00965781">
        <w:trPr>
          <w:cantSplit/>
          <w:jc w:val="center"/>
        </w:trPr>
        <w:tc>
          <w:tcPr>
            <w:tcW w:w="408" w:type="pct"/>
            <w:noWrap/>
            <w:hideMark/>
          </w:tcPr>
          <w:p w14:paraId="555E3589"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CII</w:t>
            </w:r>
          </w:p>
        </w:tc>
        <w:tc>
          <w:tcPr>
            <w:tcW w:w="308" w:type="pct"/>
            <w:vAlign w:val="bottom"/>
          </w:tcPr>
          <w:p w14:paraId="1A38ACA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0B443B0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5398D2B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28D843D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0BAE8F8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7</w:t>
            </w:r>
          </w:p>
        </w:tc>
        <w:tc>
          <w:tcPr>
            <w:tcW w:w="308" w:type="pct"/>
            <w:vAlign w:val="bottom"/>
          </w:tcPr>
          <w:p w14:paraId="42C414E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77623E2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0EF82BE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61B8F19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0F19224C"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52457B6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4E9CD8D1"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7236AA0E"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296" w:type="pct"/>
            <w:tcBorders>
              <w:top w:val="nil"/>
              <w:left w:val="nil"/>
              <w:bottom w:val="single" w:sz="8" w:space="0" w:color="auto"/>
              <w:right w:val="single" w:sz="8" w:space="0" w:color="auto"/>
            </w:tcBorders>
            <w:vAlign w:val="bottom"/>
          </w:tcPr>
          <w:p w14:paraId="3626DD03"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6</w:t>
            </w:r>
          </w:p>
        </w:tc>
        <w:tc>
          <w:tcPr>
            <w:tcW w:w="292" w:type="pct"/>
            <w:tcBorders>
              <w:top w:val="nil"/>
              <w:left w:val="nil"/>
              <w:bottom w:val="single" w:sz="8" w:space="0" w:color="auto"/>
              <w:right w:val="single" w:sz="8" w:space="0" w:color="auto"/>
            </w:tcBorders>
            <w:vAlign w:val="bottom"/>
          </w:tcPr>
          <w:p w14:paraId="0BF994BC"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6</w:t>
            </w:r>
          </w:p>
        </w:tc>
      </w:tr>
      <w:tr w:rsidR="003D57A6" w:rsidRPr="004E1F24" w14:paraId="1166FFC9" w14:textId="77777777" w:rsidTr="00965781">
        <w:trPr>
          <w:cantSplit/>
          <w:jc w:val="center"/>
        </w:trPr>
        <w:tc>
          <w:tcPr>
            <w:tcW w:w="408" w:type="pct"/>
            <w:noWrap/>
            <w:hideMark/>
          </w:tcPr>
          <w:p w14:paraId="1EA75C7E"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CIII</w:t>
            </w:r>
          </w:p>
        </w:tc>
        <w:tc>
          <w:tcPr>
            <w:tcW w:w="308" w:type="pct"/>
            <w:vAlign w:val="bottom"/>
          </w:tcPr>
          <w:p w14:paraId="1594160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6D1D0D9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0E9F97F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1B968846"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78F6A43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2906DA6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06F6589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33B1A69F"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4151EEB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7F3FAADC"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488AA59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09FF92D0"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2CAFD9D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296" w:type="pct"/>
            <w:tcBorders>
              <w:top w:val="nil"/>
              <w:left w:val="nil"/>
              <w:bottom w:val="single" w:sz="8" w:space="0" w:color="auto"/>
              <w:right w:val="single" w:sz="8" w:space="0" w:color="auto"/>
            </w:tcBorders>
            <w:vAlign w:val="bottom"/>
          </w:tcPr>
          <w:p w14:paraId="7144708E"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6</w:t>
            </w:r>
          </w:p>
        </w:tc>
        <w:tc>
          <w:tcPr>
            <w:tcW w:w="292" w:type="pct"/>
            <w:tcBorders>
              <w:top w:val="nil"/>
              <w:left w:val="nil"/>
              <w:bottom w:val="single" w:sz="8" w:space="0" w:color="auto"/>
              <w:right w:val="single" w:sz="8" w:space="0" w:color="auto"/>
            </w:tcBorders>
            <w:vAlign w:val="bottom"/>
          </w:tcPr>
          <w:p w14:paraId="699EEFEB"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7</w:t>
            </w:r>
          </w:p>
        </w:tc>
      </w:tr>
      <w:tr w:rsidR="003D57A6" w:rsidRPr="004E1F24" w14:paraId="537EBCF1" w14:textId="77777777" w:rsidTr="00965781">
        <w:trPr>
          <w:cantSplit/>
          <w:jc w:val="center"/>
        </w:trPr>
        <w:tc>
          <w:tcPr>
            <w:tcW w:w="408" w:type="pct"/>
            <w:noWrap/>
          </w:tcPr>
          <w:p w14:paraId="376F8DB3"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EI</w:t>
            </w:r>
          </w:p>
        </w:tc>
        <w:tc>
          <w:tcPr>
            <w:tcW w:w="308" w:type="pct"/>
            <w:vAlign w:val="bottom"/>
          </w:tcPr>
          <w:p w14:paraId="4D9BD10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8</w:t>
            </w:r>
          </w:p>
        </w:tc>
        <w:tc>
          <w:tcPr>
            <w:tcW w:w="308" w:type="pct"/>
            <w:vAlign w:val="bottom"/>
          </w:tcPr>
          <w:p w14:paraId="6DAF2B4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8</w:t>
            </w:r>
          </w:p>
        </w:tc>
        <w:tc>
          <w:tcPr>
            <w:tcW w:w="308" w:type="pct"/>
            <w:vAlign w:val="bottom"/>
          </w:tcPr>
          <w:p w14:paraId="741BF09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8</w:t>
            </w:r>
          </w:p>
        </w:tc>
        <w:tc>
          <w:tcPr>
            <w:tcW w:w="308" w:type="pct"/>
            <w:vAlign w:val="bottom"/>
          </w:tcPr>
          <w:p w14:paraId="6EE910A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10</w:t>
            </w:r>
          </w:p>
        </w:tc>
        <w:tc>
          <w:tcPr>
            <w:tcW w:w="308" w:type="pct"/>
            <w:vAlign w:val="bottom"/>
          </w:tcPr>
          <w:p w14:paraId="7E304A4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1D9F6D60"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8</w:t>
            </w:r>
          </w:p>
        </w:tc>
        <w:tc>
          <w:tcPr>
            <w:tcW w:w="308" w:type="pct"/>
            <w:vAlign w:val="bottom"/>
          </w:tcPr>
          <w:p w14:paraId="0833CA0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45DA335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5EEFED9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357B808B"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5DFF2C8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215C6E0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71F57F0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296" w:type="pct"/>
            <w:tcBorders>
              <w:top w:val="nil"/>
              <w:left w:val="nil"/>
              <w:bottom w:val="single" w:sz="8" w:space="0" w:color="auto"/>
              <w:right w:val="single" w:sz="8" w:space="0" w:color="auto"/>
            </w:tcBorders>
            <w:vAlign w:val="bottom"/>
          </w:tcPr>
          <w:p w14:paraId="7216CE69"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6</w:t>
            </w:r>
          </w:p>
        </w:tc>
        <w:tc>
          <w:tcPr>
            <w:tcW w:w="292" w:type="pct"/>
            <w:tcBorders>
              <w:top w:val="nil"/>
              <w:left w:val="nil"/>
              <w:bottom w:val="single" w:sz="8" w:space="0" w:color="auto"/>
              <w:right w:val="single" w:sz="8" w:space="0" w:color="auto"/>
            </w:tcBorders>
            <w:vAlign w:val="bottom"/>
          </w:tcPr>
          <w:p w14:paraId="6FF98C0D"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7</w:t>
            </w:r>
          </w:p>
        </w:tc>
      </w:tr>
      <w:tr w:rsidR="003D57A6" w:rsidRPr="004E1F24" w14:paraId="0A69389E" w14:textId="77777777" w:rsidTr="00965781">
        <w:trPr>
          <w:cantSplit/>
          <w:jc w:val="center"/>
        </w:trPr>
        <w:tc>
          <w:tcPr>
            <w:tcW w:w="408" w:type="pct"/>
            <w:noWrap/>
            <w:hideMark/>
          </w:tcPr>
          <w:p w14:paraId="40234AE2"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F</w:t>
            </w:r>
          </w:p>
        </w:tc>
        <w:tc>
          <w:tcPr>
            <w:tcW w:w="308" w:type="pct"/>
            <w:vAlign w:val="bottom"/>
          </w:tcPr>
          <w:p w14:paraId="24FC981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0962A776"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28BF00D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428FB03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1D68EB3B"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5D14EC7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06C01CEC"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13224A1A"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25817C0C"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w:t>
            </w:r>
          </w:p>
        </w:tc>
        <w:tc>
          <w:tcPr>
            <w:tcW w:w="308" w:type="pct"/>
            <w:vAlign w:val="bottom"/>
          </w:tcPr>
          <w:p w14:paraId="73809F7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2872808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4BB9B540"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2E6B3BE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296" w:type="pct"/>
            <w:tcBorders>
              <w:top w:val="nil"/>
              <w:left w:val="nil"/>
              <w:bottom w:val="single" w:sz="8" w:space="0" w:color="auto"/>
              <w:right w:val="single" w:sz="8" w:space="0" w:color="auto"/>
            </w:tcBorders>
            <w:vAlign w:val="bottom"/>
          </w:tcPr>
          <w:p w14:paraId="62E5FD15"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6</w:t>
            </w:r>
          </w:p>
        </w:tc>
        <w:tc>
          <w:tcPr>
            <w:tcW w:w="292" w:type="pct"/>
            <w:tcBorders>
              <w:top w:val="nil"/>
              <w:left w:val="nil"/>
              <w:bottom w:val="single" w:sz="8" w:space="0" w:color="auto"/>
              <w:right w:val="single" w:sz="8" w:space="0" w:color="auto"/>
            </w:tcBorders>
            <w:vAlign w:val="bottom"/>
          </w:tcPr>
          <w:p w14:paraId="2C2B0B9C"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8</w:t>
            </w:r>
          </w:p>
        </w:tc>
      </w:tr>
      <w:tr w:rsidR="003D57A6" w:rsidRPr="00A12160" w14:paraId="6C6C27FE" w14:textId="77777777" w:rsidTr="00965781">
        <w:trPr>
          <w:cantSplit/>
          <w:jc w:val="center"/>
        </w:trPr>
        <w:tc>
          <w:tcPr>
            <w:tcW w:w="408" w:type="pct"/>
            <w:noWrap/>
            <w:hideMark/>
          </w:tcPr>
          <w:p w14:paraId="01ADA9D1" w14:textId="77777777" w:rsidR="003D57A6" w:rsidRPr="00A12160" w:rsidRDefault="003D57A6" w:rsidP="00965781">
            <w:pPr>
              <w:spacing w:before="40" w:after="40"/>
              <w:jc w:val="center"/>
              <w:rPr>
                <w:rFonts w:ascii="Arial" w:hAnsi="Arial" w:cs="Arial"/>
                <w:b/>
                <w:i/>
                <w:color w:val="000000"/>
                <w:sz w:val="18"/>
                <w:szCs w:val="18"/>
              </w:rPr>
            </w:pPr>
            <w:r w:rsidRPr="00A12160">
              <w:rPr>
                <w:rFonts w:ascii="Arial" w:hAnsi="Arial" w:cs="Arial"/>
                <w:b/>
                <w:sz w:val="18"/>
                <w:szCs w:val="18"/>
              </w:rPr>
              <w:t>TOTAL*</w:t>
            </w:r>
          </w:p>
        </w:tc>
        <w:tc>
          <w:tcPr>
            <w:tcW w:w="308" w:type="pct"/>
            <w:tcBorders>
              <w:bottom w:val="dotted" w:sz="4" w:space="0" w:color="auto"/>
            </w:tcBorders>
            <w:vAlign w:val="bottom"/>
          </w:tcPr>
          <w:p w14:paraId="7E58750A"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18</w:t>
            </w:r>
          </w:p>
        </w:tc>
        <w:tc>
          <w:tcPr>
            <w:tcW w:w="308" w:type="pct"/>
            <w:tcBorders>
              <w:bottom w:val="dotted" w:sz="4" w:space="0" w:color="auto"/>
            </w:tcBorders>
            <w:vAlign w:val="bottom"/>
          </w:tcPr>
          <w:p w14:paraId="228EF0BB"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18</w:t>
            </w:r>
          </w:p>
        </w:tc>
        <w:tc>
          <w:tcPr>
            <w:tcW w:w="308" w:type="pct"/>
            <w:tcBorders>
              <w:bottom w:val="dotted" w:sz="4" w:space="0" w:color="auto"/>
            </w:tcBorders>
            <w:vAlign w:val="bottom"/>
          </w:tcPr>
          <w:p w14:paraId="60B5F64C"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18</w:t>
            </w:r>
          </w:p>
        </w:tc>
        <w:tc>
          <w:tcPr>
            <w:tcW w:w="308" w:type="pct"/>
            <w:tcBorders>
              <w:bottom w:val="dotted" w:sz="4" w:space="0" w:color="auto"/>
            </w:tcBorders>
            <w:vAlign w:val="bottom"/>
          </w:tcPr>
          <w:p w14:paraId="3FB69C93"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19</w:t>
            </w:r>
          </w:p>
        </w:tc>
        <w:tc>
          <w:tcPr>
            <w:tcW w:w="308" w:type="pct"/>
            <w:tcBorders>
              <w:bottom w:val="dotted" w:sz="4" w:space="0" w:color="auto"/>
            </w:tcBorders>
            <w:vAlign w:val="bottom"/>
          </w:tcPr>
          <w:p w14:paraId="5BA17A82"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20</w:t>
            </w:r>
          </w:p>
        </w:tc>
        <w:tc>
          <w:tcPr>
            <w:tcW w:w="308" w:type="pct"/>
            <w:tcBorders>
              <w:bottom w:val="dotted" w:sz="4" w:space="0" w:color="auto"/>
            </w:tcBorders>
            <w:vAlign w:val="bottom"/>
          </w:tcPr>
          <w:p w14:paraId="5CE5B586"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20</w:t>
            </w:r>
          </w:p>
        </w:tc>
        <w:tc>
          <w:tcPr>
            <w:tcW w:w="308" w:type="pct"/>
            <w:tcBorders>
              <w:bottom w:val="dotted" w:sz="4" w:space="0" w:color="auto"/>
            </w:tcBorders>
            <w:vAlign w:val="bottom"/>
          </w:tcPr>
          <w:p w14:paraId="7371CFE3"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18</w:t>
            </w:r>
          </w:p>
        </w:tc>
        <w:tc>
          <w:tcPr>
            <w:tcW w:w="308" w:type="pct"/>
            <w:tcBorders>
              <w:bottom w:val="dotted" w:sz="4" w:space="0" w:color="auto"/>
            </w:tcBorders>
            <w:vAlign w:val="bottom"/>
          </w:tcPr>
          <w:p w14:paraId="70411B1E"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18</w:t>
            </w:r>
          </w:p>
        </w:tc>
        <w:tc>
          <w:tcPr>
            <w:tcW w:w="308" w:type="pct"/>
            <w:tcBorders>
              <w:bottom w:val="dotted" w:sz="4" w:space="0" w:color="auto"/>
            </w:tcBorders>
            <w:vAlign w:val="bottom"/>
          </w:tcPr>
          <w:p w14:paraId="0CBA3E38"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17</w:t>
            </w:r>
          </w:p>
        </w:tc>
        <w:tc>
          <w:tcPr>
            <w:tcW w:w="308" w:type="pct"/>
            <w:tcBorders>
              <w:bottom w:val="dotted" w:sz="4" w:space="0" w:color="auto"/>
            </w:tcBorders>
            <w:vAlign w:val="bottom"/>
          </w:tcPr>
          <w:p w14:paraId="5FF1A89C"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16</w:t>
            </w:r>
          </w:p>
        </w:tc>
        <w:tc>
          <w:tcPr>
            <w:tcW w:w="308" w:type="pct"/>
            <w:tcBorders>
              <w:bottom w:val="dotted" w:sz="4" w:space="0" w:color="auto"/>
            </w:tcBorders>
            <w:vAlign w:val="bottom"/>
          </w:tcPr>
          <w:p w14:paraId="54DE4056"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14</w:t>
            </w:r>
          </w:p>
        </w:tc>
        <w:tc>
          <w:tcPr>
            <w:tcW w:w="308" w:type="pct"/>
            <w:tcBorders>
              <w:bottom w:val="dotted" w:sz="4" w:space="0" w:color="auto"/>
            </w:tcBorders>
            <w:vAlign w:val="bottom"/>
          </w:tcPr>
          <w:p w14:paraId="6D571102"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16</w:t>
            </w:r>
          </w:p>
        </w:tc>
        <w:tc>
          <w:tcPr>
            <w:tcW w:w="308" w:type="pct"/>
            <w:tcBorders>
              <w:bottom w:val="dotted" w:sz="4" w:space="0" w:color="auto"/>
            </w:tcBorders>
            <w:vAlign w:val="bottom"/>
          </w:tcPr>
          <w:p w14:paraId="40347DE6"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15</w:t>
            </w:r>
          </w:p>
        </w:tc>
        <w:tc>
          <w:tcPr>
            <w:tcW w:w="296" w:type="pct"/>
            <w:tcBorders>
              <w:bottom w:val="dotted" w:sz="4" w:space="0" w:color="auto"/>
            </w:tcBorders>
            <w:vAlign w:val="bottom"/>
          </w:tcPr>
          <w:p w14:paraId="38CECA47"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17</w:t>
            </w:r>
          </w:p>
        </w:tc>
        <w:tc>
          <w:tcPr>
            <w:tcW w:w="292" w:type="pct"/>
            <w:tcBorders>
              <w:bottom w:val="dotted" w:sz="4" w:space="0" w:color="auto"/>
            </w:tcBorders>
            <w:vAlign w:val="bottom"/>
          </w:tcPr>
          <w:p w14:paraId="7032EAF2" w14:textId="77777777" w:rsidR="003D57A6" w:rsidRPr="00542F0E" w:rsidRDefault="003D57A6" w:rsidP="00965781">
            <w:pPr>
              <w:spacing w:before="40" w:after="40"/>
              <w:jc w:val="center"/>
              <w:rPr>
                <w:rFonts w:ascii="Arial" w:hAnsi="Arial" w:cs="Arial"/>
                <w:b/>
                <w:bCs/>
                <w:color w:val="000000"/>
                <w:sz w:val="18"/>
                <w:szCs w:val="18"/>
              </w:rPr>
            </w:pPr>
            <w:r w:rsidRPr="00542F0E">
              <w:rPr>
                <w:rFonts w:ascii="Arial" w:hAnsi="Arial" w:cs="Arial"/>
                <w:b/>
                <w:bCs/>
                <w:color w:val="000000"/>
                <w:sz w:val="18"/>
                <w:szCs w:val="18"/>
              </w:rPr>
              <w:t>20</w:t>
            </w:r>
          </w:p>
        </w:tc>
      </w:tr>
    </w:tbl>
    <w:p w14:paraId="0C4732A3" w14:textId="77777777" w:rsidR="003D57A6" w:rsidRPr="004E1F24" w:rsidRDefault="003D57A6" w:rsidP="003D57A6">
      <w:pPr>
        <w:rPr>
          <w:rFonts w:ascii="Arial" w:hAnsi="Arial" w:cs="Arial"/>
          <w:i/>
          <w:sz w:val="16"/>
          <w:szCs w:val="16"/>
        </w:rPr>
      </w:pPr>
      <w:r w:rsidRPr="004E1F24">
        <w:rPr>
          <w:rFonts w:ascii="Arial" w:hAnsi="Arial" w:cs="Arial"/>
          <w:i/>
          <w:sz w:val="16"/>
          <w:szCs w:val="16"/>
        </w:rPr>
        <w:t xml:space="preserve">* TOTAL represents the number of </w:t>
      </w:r>
      <w:r w:rsidRPr="004E1F24">
        <w:rPr>
          <w:rFonts w:ascii="Arial" w:hAnsi="Arial" w:cs="Arial"/>
          <w:b/>
          <w:i/>
          <w:sz w:val="16"/>
          <w:szCs w:val="16"/>
        </w:rPr>
        <w:t>unique (different)</w:t>
      </w:r>
      <w:r w:rsidRPr="004E1F24">
        <w:rPr>
          <w:rFonts w:ascii="Arial" w:hAnsi="Arial" w:cs="Arial"/>
          <w:i/>
          <w:sz w:val="16"/>
          <w:szCs w:val="16"/>
        </w:rPr>
        <w:t xml:space="preserve"> Parties reporting uses of all controlled substances for feedstock purposes.</w:t>
      </w:r>
    </w:p>
    <w:p w14:paraId="226E5854" w14:textId="77777777" w:rsidR="003D57A6" w:rsidRPr="004E1F24" w:rsidRDefault="003D57A6" w:rsidP="003D57A6">
      <w:pPr>
        <w:keepNext/>
        <w:keepLines/>
        <w:pageBreakBefore/>
        <w:tabs>
          <w:tab w:val="clear" w:pos="1247"/>
        </w:tabs>
        <w:spacing w:after="120"/>
        <w:ind w:left="1134" w:hanging="1134"/>
        <w:rPr>
          <w:rFonts w:ascii="Arial" w:hAnsi="Arial" w:cs="Arial"/>
          <w:b/>
          <w:sz w:val="24"/>
          <w:szCs w:val="24"/>
        </w:rPr>
      </w:pPr>
      <w:r w:rsidRPr="004E1F24">
        <w:rPr>
          <w:rFonts w:ascii="Arial" w:hAnsi="Arial" w:cs="Arial"/>
          <w:b/>
          <w:sz w:val="24"/>
          <w:szCs w:val="24"/>
        </w:rPr>
        <w:lastRenderedPageBreak/>
        <w:t>Annex XV:</w:t>
      </w:r>
      <w:r w:rsidRPr="004E1F24">
        <w:rPr>
          <w:rFonts w:ascii="Arial" w:hAnsi="Arial" w:cs="Arial"/>
          <w:b/>
          <w:sz w:val="24"/>
          <w:szCs w:val="24"/>
        </w:rPr>
        <w:tab/>
        <w:t>Consumption of methyl bromide for quarantine and pre-shipment uses reported by Parties (in tonnes)</w:t>
      </w:r>
    </w:p>
    <w:tbl>
      <w:tblPr>
        <w:tblW w:w="15640" w:type="dxa"/>
        <w:tblInd w:w="-7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10"/>
        <w:gridCol w:w="882"/>
        <w:gridCol w:w="882"/>
        <w:gridCol w:w="882"/>
        <w:gridCol w:w="882"/>
        <w:gridCol w:w="882"/>
        <w:gridCol w:w="882"/>
        <w:gridCol w:w="882"/>
        <w:gridCol w:w="882"/>
        <w:gridCol w:w="882"/>
        <w:gridCol w:w="882"/>
        <w:gridCol w:w="882"/>
        <w:gridCol w:w="882"/>
        <w:gridCol w:w="882"/>
        <w:gridCol w:w="882"/>
        <w:gridCol w:w="882"/>
      </w:tblGrid>
      <w:tr w:rsidR="003D57A6" w:rsidRPr="00CB47BA" w14:paraId="33E4D7E9" w14:textId="77777777" w:rsidTr="00965781">
        <w:trPr>
          <w:cantSplit/>
          <w:tblHeader/>
        </w:trPr>
        <w:tc>
          <w:tcPr>
            <w:tcW w:w="2410" w:type="dxa"/>
            <w:noWrap/>
            <w:hideMark/>
          </w:tcPr>
          <w:p w14:paraId="7E3F626F" w14:textId="77777777" w:rsidR="003D57A6" w:rsidRPr="00CB47BA" w:rsidRDefault="003D57A6" w:rsidP="00965781">
            <w:pPr>
              <w:rPr>
                <w:rFonts w:ascii="Arial" w:hAnsi="Arial" w:cs="Arial"/>
                <w:b/>
                <w:bCs/>
                <w:color w:val="000000"/>
                <w:sz w:val="16"/>
                <w:szCs w:val="16"/>
              </w:rPr>
            </w:pPr>
            <w:r w:rsidRPr="00CB47BA">
              <w:rPr>
                <w:rFonts w:ascii="Arial" w:hAnsi="Arial" w:cs="Arial"/>
                <w:b/>
                <w:sz w:val="16"/>
                <w:szCs w:val="16"/>
              </w:rPr>
              <w:t>Party</w:t>
            </w:r>
          </w:p>
        </w:tc>
        <w:tc>
          <w:tcPr>
            <w:tcW w:w="882" w:type="dxa"/>
          </w:tcPr>
          <w:p w14:paraId="60B026F2"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2010 t</w:t>
            </w:r>
          </w:p>
        </w:tc>
        <w:tc>
          <w:tcPr>
            <w:tcW w:w="882" w:type="dxa"/>
          </w:tcPr>
          <w:p w14:paraId="60D2FE09"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2011 t</w:t>
            </w:r>
          </w:p>
        </w:tc>
        <w:tc>
          <w:tcPr>
            <w:tcW w:w="882" w:type="dxa"/>
          </w:tcPr>
          <w:p w14:paraId="19687D3B"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2012 t</w:t>
            </w:r>
          </w:p>
        </w:tc>
        <w:tc>
          <w:tcPr>
            <w:tcW w:w="882" w:type="dxa"/>
          </w:tcPr>
          <w:p w14:paraId="589911BB"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2013 t</w:t>
            </w:r>
          </w:p>
        </w:tc>
        <w:tc>
          <w:tcPr>
            <w:tcW w:w="882" w:type="dxa"/>
          </w:tcPr>
          <w:p w14:paraId="034A0FD9"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2014 t</w:t>
            </w:r>
          </w:p>
        </w:tc>
        <w:tc>
          <w:tcPr>
            <w:tcW w:w="882" w:type="dxa"/>
          </w:tcPr>
          <w:p w14:paraId="4B4EB44C"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2015 t</w:t>
            </w:r>
          </w:p>
        </w:tc>
        <w:tc>
          <w:tcPr>
            <w:tcW w:w="882" w:type="dxa"/>
          </w:tcPr>
          <w:p w14:paraId="2567B7DB"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2016 t</w:t>
            </w:r>
          </w:p>
        </w:tc>
        <w:tc>
          <w:tcPr>
            <w:tcW w:w="882" w:type="dxa"/>
          </w:tcPr>
          <w:p w14:paraId="17051AC9"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2017 t</w:t>
            </w:r>
          </w:p>
        </w:tc>
        <w:tc>
          <w:tcPr>
            <w:tcW w:w="882" w:type="dxa"/>
            <w:vAlign w:val="center"/>
          </w:tcPr>
          <w:p w14:paraId="39E15CC6" w14:textId="77777777" w:rsidR="003D57A6" w:rsidRPr="00CB47BA" w:rsidRDefault="003D57A6" w:rsidP="00965781">
            <w:pPr>
              <w:jc w:val="center"/>
              <w:rPr>
                <w:rFonts w:ascii="Arial" w:hAnsi="Arial" w:cs="Arial"/>
                <w:b/>
                <w:sz w:val="16"/>
                <w:szCs w:val="16"/>
              </w:rPr>
            </w:pPr>
            <w:r w:rsidRPr="00CB47BA">
              <w:rPr>
                <w:rFonts w:ascii="Arial" w:hAnsi="Arial" w:cs="Arial"/>
                <w:b/>
                <w:bCs/>
                <w:color w:val="000000"/>
                <w:sz w:val="16"/>
                <w:szCs w:val="16"/>
              </w:rPr>
              <w:t>2018 t</w:t>
            </w:r>
          </w:p>
        </w:tc>
        <w:tc>
          <w:tcPr>
            <w:tcW w:w="882" w:type="dxa"/>
          </w:tcPr>
          <w:p w14:paraId="15B0E3E9"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2019 t</w:t>
            </w:r>
          </w:p>
        </w:tc>
        <w:tc>
          <w:tcPr>
            <w:tcW w:w="882" w:type="dxa"/>
            <w:vAlign w:val="center"/>
          </w:tcPr>
          <w:p w14:paraId="3E241C2A" w14:textId="77777777" w:rsidR="003D57A6" w:rsidRPr="00CB47BA" w:rsidRDefault="003D57A6" w:rsidP="00965781">
            <w:pPr>
              <w:jc w:val="center"/>
              <w:rPr>
                <w:rFonts w:ascii="Arial" w:hAnsi="Arial" w:cs="Arial"/>
                <w:b/>
                <w:sz w:val="16"/>
                <w:szCs w:val="16"/>
              </w:rPr>
            </w:pPr>
            <w:r w:rsidRPr="00CB47BA">
              <w:rPr>
                <w:rFonts w:ascii="Arial" w:hAnsi="Arial" w:cs="Arial"/>
                <w:b/>
                <w:bCs/>
                <w:color w:val="000000"/>
                <w:sz w:val="16"/>
                <w:szCs w:val="16"/>
              </w:rPr>
              <w:t>2020 t</w:t>
            </w:r>
          </w:p>
        </w:tc>
        <w:tc>
          <w:tcPr>
            <w:tcW w:w="882" w:type="dxa"/>
            <w:vAlign w:val="center"/>
          </w:tcPr>
          <w:p w14:paraId="0A594BC8" w14:textId="77777777" w:rsidR="003D57A6" w:rsidRPr="00CB47BA" w:rsidRDefault="003D57A6" w:rsidP="00965781">
            <w:pPr>
              <w:jc w:val="center"/>
              <w:rPr>
                <w:rFonts w:ascii="Arial" w:hAnsi="Arial" w:cs="Arial"/>
                <w:b/>
                <w:sz w:val="16"/>
                <w:szCs w:val="16"/>
              </w:rPr>
            </w:pPr>
            <w:r w:rsidRPr="00CB47BA">
              <w:rPr>
                <w:rFonts w:ascii="Arial" w:hAnsi="Arial" w:cs="Arial"/>
                <w:b/>
                <w:bCs/>
                <w:color w:val="000000"/>
                <w:sz w:val="16"/>
                <w:szCs w:val="16"/>
              </w:rPr>
              <w:t>2021 t</w:t>
            </w:r>
          </w:p>
        </w:tc>
        <w:tc>
          <w:tcPr>
            <w:tcW w:w="882" w:type="dxa"/>
            <w:tcBorders>
              <w:top w:val="single" w:sz="8" w:space="0" w:color="auto"/>
              <w:left w:val="nil"/>
              <w:bottom w:val="single" w:sz="8" w:space="0" w:color="auto"/>
              <w:right w:val="single" w:sz="8" w:space="0" w:color="auto"/>
            </w:tcBorders>
            <w:vAlign w:val="center"/>
          </w:tcPr>
          <w:p w14:paraId="1EBCE6F0" w14:textId="77777777" w:rsidR="003D57A6" w:rsidRPr="00CB47BA" w:rsidRDefault="003D57A6" w:rsidP="00965781">
            <w:pPr>
              <w:jc w:val="center"/>
              <w:rPr>
                <w:rFonts w:ascii="Arial" w:hAnsi="Arial" w:cs="Arial"/>
                <w:b/>
                <w:sz w:val="16"/>
                <w:szCs w:val="16"/>
              </w:rPr>
            </w:pPr>
            <w:r w:rsidRPr="00CB47BA">
              <w:rPr>
                <w:rFonts w:ascii="Arial" w:hAnsi="Arial" w:cs="Arial"/>
                <w:b/>
                <w:bCs/>
                <w:color w:val="000000"/>
                <w:sz w:val="16"/>
                <w:szCs w:val="16"/>
              </w:rPr>
              <w:t>2022 t</w:t>
            </w:r>
          </w:p>
        </w:tc>
        <w:tc>
          <w:tcPr>
            <w:tcW w:w="882" w:type="dxa"/>
            <w:tcBorders>
              <w:top w:val="single" w:sz="8" w:space="0" w:color="auto"/>
              <w:left w:val="nil"/>
              <w:bottom w:val="single" w:sz="8" w:space="0" w:color="auto"/>
              <w:right w:val="single" w:sz="8" w:space="0" w:color="auto"/>
            </w:tcBorders>
            <w:vAlign w:val="center"/>
          </w:tcPr>
          <w:p w14:paraId="4FF45044" w14:textId="77777777" w:rsidR="003D57A6" w:rsidRPr="00CB47BA" w:rsidRDefault="003D57A6" w:rsidP="00965781">
            <w:pPr>
              <w:jc w:val="center"/>
              <w:rPr>
                <w:rFonts w:ascii="Arial" w:hAnsi="Arial" w:cs="Arial"/>
                <w:b/>
                <w:bCs/>
                <w:color w:val="000000"/>
                <w:sz w:val="16"/>
                <w:szCs w:val="16"/>
              </w:rPr>
            </w:pPr>
            <w:r w:rsidRPr="00CB47BA">
              <w:rPr>
                <w:rFonts w:ascii="Arial" w:hAnsi="Arial" w:cs="Arial"/>
                <w:b/>
                <w:bCs/>
                <w:color w:val="000000"/>
                <w:sz w:val="16"/>
                <w:szCs w:val="16"/>
              </w:rPr>
              <w:t>2023 t</w:t>
            </w:r>
          </w:p>
        </w:tc>
        <w:tc>
          <w:tcPr>
            <w:tcW w:w="882" w:type="dxa"/>
            <w:tcBorders>
              <w:top w:val="single" w:sz="8" w:space="0" w:color="auto"/>
              <w:left w:val="nil"/>
              <w:bottom w:val="single" w:sz="8" w:space="0" w:color="auto"/>
              <w:right w:val="single" w:sz="8" w:space="0" w:color="auto"/>
            </w:tcBorders>
          </w:tcPr>
          <w:p w14:paraId="6AB81AB1"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2024 t</w:t>
            </w:r>
          </w:p>
        </w:tc>
      </w:tr>
      <w:tr w:rsidR="003D57A6" w:rsidRPr="00CB47BA" w14:paraId="696C9301" w14:textId="77777777" w:rsidTr="00965781">
        <w:trPr>
          <w:cantSplit/>
        </w:trPr>
        <w:tc>
          <w:tcPr>
            <w:tcW w:w="2410" w:type="dxa"/>
            <w:noWrap/>
            <w:hideMark/>
          </w:tcPr>
          <w:p w14:paraId="6D3BD6CA" w14:textId="77777777" w:rsidR="003D57A6" w:rsidRPr="00CB47BA" w:rsidRDefault="003D57A6" w:rsidP="00965781">
            <w:pPr>
              <w:rPr>
                <w:rFonts w:ascii="Arial" w:hAnsi="Arial" w:cs="Arial"/>
                <w:color w:val="000000"/>
                <w:sz w:val="16"/>
                <w:szCs w:val="16"/>
              </w:rPr>
            </w:pPr>
            <w:r w:rsidRPr="00CB47BA">
              <w:rPr>
                <w:sz w:val="16"/>
                <w:szCs w:val="16"/>
              </w:rPr>
              <w:t>Argentina</w:t>
            </w:r>
          </w:p>
        </w:tc>
        <w:tc>
          <w:tcPr>
            <w:tcW w:w="882" w:type="dxa"/>
          </w:tcPr>
          <w:p w14:paraId="2BABF8B9" w14:textId="77777777" w:rsidR="003D57A6" w:rsidRPr="00CB47BA" w:rsidRDefault="003D57A6" w:rsidP="00965781">
            <w:pPr>
              <w:jc w:val="center"/>
              <w:rPr>
                <w:rFonts w:ascii="Arial" w:hAnsi="Arial" w:cs="Arial"/>
                <w:sz w:val="16"/>
                <w:szCs w:val="16"/>
              </w:rPr>
            </w:pPr>
            <w:r w:rsidRPr="00CB47BA">
              <w:rPr>
                <w:sz w:val="16"/>
                <w:szCs w:val="16"/>
              </w:rPr>
              <w:t>31.0</w:t>
            </w:r>
          </w:p>
        </w:tc>
        <w:tc>
          <w:tcPr>
            <w:tcW w:w="882" w:type="dxa"/>
          </w:tcPr>
          <w:p w14:paraId="7F719610" w14:textId="77777777" w:rsidR="003D57A6" w:rsidRPr="00CB47BA" w:rsidRDefault="003D57A6" w:rsidP="00965781">
            <w:pPr>
              <w:jc w:val="center"/>
              <w:rPr>
                <w:rFonts w:ascii="Arial" w:hAnsi="Arial" w:cs="Arial"/>
                <w:sz w:val="16"/>
                <w:szCs w:val="16"/>
              </w:rPr>
            </w:pPr>
            <w:r w:rsidRPr="00CB47BA">
              <w:rPr>
                <w:sz w:val="16"/>
                <w:szCs w:val="16"/>
              </w:rPr>
              <w:t>39.0</w:t>
            </w:r>
          </w:p>
        </w:tc>
        <w:tc>
          <w:tcPr>
            <w:tcW w:w="882" w:type="dxa"/>
          </w:tcPr>
          <w:p w14:paraId="4396E13E" w14:textId="77777777" w:rsidR="003D57A6" w:rsidRPr="00CB47BA" w:rsidRDefault="003D57A6" w:rsidP="00965781">
            <w:pPr>
              <w:jc w:val="center"/>
              <w:rPr>
                <w:rFonts w:ascii="Arial" w:hAnsi="Arial" w:cs="Arial"/>
                <w:sz w:val="16"/>
                <w:szCs w:val="16"/>
              </w:rPr>
            </w:pPr>
            <w:r w:rsidRPr="00CB47BA">
              <w:rPr>
                <w:sz w:val="16"/>
                <w:szCs w:val="16"/>
              </w:rPr>
              <w:t>59.4</w:t>
            </w:r>
          </w:p>
        </w:tc>
        <w:tc>
          <w:tcPr>
            <w:tcW w:w="882" w:type="dxa"/>
          </w:tcPr>
          <w:p w14:paraId="0E4BE410" w14:textId="77777777" w:rsidR="003D57A6" w:rsidRPr="00CB47BA" w:rsidRDefault="003D57A6" w:rsidP="00965781">
            <w:pPr>
              <w:jc w:val="center"/>
              <w:rPr>
                <w:rFonts w:ascii="Arial" w:hAnsi="Arial" w:cs="Arial"/>
                <w:sz w:val="16"/>
                <w:szCs w:val="16"/>
              </w:rPr>
            </w:pPr>
            <w:r w:rsidRPr="00CB47BA">
              <w:rPr>
                <w:sz w:val="16"/>
                <w:szCs w:val="16"/>
              </w:rPr>
              <w:t>124.9</w:t>
            </w:r>
          </w:p>
        </w:tc>
        <w:tc>
          <w:tcPr>
            <w:tcW w:w="882" w:type="dxa"/>
          </w:tcPr>
          <w:p w14:paraId="1078F9CE" w14:textId="77777777" w:rsidR="003D57A6" w:rsidRPr="00CB47BA" w:rsidRDefault="003D57A6" w:rsidP="00965781">
            <w:pPr>
              <w:jc w:val="center"/>
              <w:rPr>
                <w:rFonts w:ascii="Arial" w:hAnsi="Arial" w:cs="Arial"/>
                <w:sz w:val="16"/>
                <w:szCs w:val="16"/>
              </w:rPr>
            </w:pPr>
            <w:r w:rsidRPr="00CB47BA">
              <w:rPr>
                <w:sz w:val="16"/>
                <w:szCs w:val="16"/>
              </w:rPr>
              <w:t>69.1</w:t>
            </w:r>
          </w:p>
        </w:tc>
        <w:tc>
          <w:tcPr>
            <w:tcW w:w="882" w:type="dxa"/>
          </w:tcPr>
          <w:p w14:paraId="0C140BF6" w14:textId="77777777" w:rsidR="003D57A6" w:rsidRPr="00CB47BA" w:rsidRDefault="003D57A6" w:rsidP="00965781">
            <w:pPr>
              <w:jc w:val="center"/>
              <w:rPr>
                <w:rFonts w:ascii="Arial" w:hAnsi="Arial" w:cs="Arial"/>
                <w:sz w:val="16"/>
                <w:szCs w:val="16"/>
              </w:rPr>
            </w:pPr>
            <w:r w:rsidRPr="00CB47BA">
              <w:rPr>
                <w:sz w:val="16"/>
                <w:szCs w:val="16"/>
              </w:rPr>
              <w:t>40.4</w:t>
            </w:r>
          </w:p>
        </w:tc>
        <w:tc>
          <w:tcPr>
            <w:tcW w:w="882" w:type="dxa"/>
          </w:tcPr>
          <w:p w14:paraId="781B91B7" w14:textId="77777777" w:rsidR="003D57A6" w:rsidRPr="00CB47BA" w:rsidRDefault="003D57A6" w:rsidP="00965781">
            <w:pPr>
              <w:jc w:val="center"/>
              <w:rPr>
                <w:rFonts w:ascii="Arial" w:hAnsi="Arial" w:cs="Arial"/>
                <w:sz w:val="16"/>
                <w:szCs w:val="16"/>
              </w:rPr>
            </w:pPr>
            <w:r w:rsidRPr="00CB47BA">
              <w:rPr>
                <w:sz w:val="16"/>
                <w:szCs w:val="16"/>
              </w:rPr>
              <w:t>43.1</w:t>
            </w:r>
          </w:p>
        </w:tc>
        <w:tc>
          <w:tcPr>
            <w:tcW w:w="882" w:type="dxa"/>
          </w:tcPr>
          <w:p w14:paraId="54B1FFE8" w14:textId="77777777" w:rsidR="003D57A6" w:rsidRPr="00CB47BA" w:rsidRDefault="003D57A6" w:rsidP="00965781">
            <w:pPr>
              <w:jc w:val="center"/>
              <w:rPr>
                <w:rFonts w:ascii="Arial" w:hAnsi="Arial" w:cs="Arial"/>
                <w:sz w:val="16"/>
                <w:szCs w:val="16"/>
              </w:rPr>
            </w:pPr>
            <w:r w:rsidRPr="00CB47BA">
              <w:rPr>
                <w:sz w:val="16"/>
                <w:szCs w:val="16"/>
              </w:rPr>
              <w:t>40.2</w:t>
            </w:r>
          </w:p>
        </w:tc>
        <w:tc>
          <w:tcPr>
            <w:tcW w:w="882" w:type="dxa"/>
          </w:tcPr>
          <w:p w14:paraId="4BB34CCF" w14:textId="77777777" w:rsidR="003D57A6" w:rsidRPr="00CB47BA" w:rsidRDefault="003D57A6" w:rsidP="00965781">
            <w:pPr>
              <w:jc w:val="center"/>
              <w:rPr>
                <w:rFonts w:ascii="Arial" w:hAnsi="Arial" w:cs="Arial"/>
                <w:sz w:val="16"/>
                <w:szCs w:val="16"/>
              </w:rPr>
            </w:pPr>
            <w:r w:rsidRPr="00CB47BA">
              <w:rPr>
                <w:sz w:val="16"/>
                <w:szCs w:val="16"/>
              </w:rPr>
              <w:t>40.4</w:t>
            </w:r>
          </w:p>
        </w:tc>
        <w:tc>
          <w:tcPr>
            <w:tcW w:w="882" w:type="dxa"/>
          </w:tcPr>
          <w:p w14:paraId="38967FC2" w14:textId="77777777" w:rsidR="003D57A6" w:rsidRPr="00CB47BA" w:rsidRDefault="003D57A6" w:rsidP="00965781">
            <w:pPr>
              <w:jc w:val="center"/>
              <w:rPr>
                <w:rFonts w:ascii="Arial" w:hAnsi="Arial" w:cs="Arial"/>
                <w:sz w:val="16"/>
                <w:szCs w:val="16"/>
              </w:rPr>
            </w:pPr>
            <w:r w:rsidRPr="00CB47BA">
              <w:rPr>
                <w:sz w:val="16"/>
                <w:szCs w:val="16"/>
              </w:rPr>
              <w:t>39.3</w:t>
            </w:r>
          </w:p>
        </w:tc>
        <w:tc>
          <w:tcPr>
            <w:tcW w:w="882" w:type="dxa"/>
          </w:tcPr>
          <w:p w14:paraId="00B01829"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7E9B98D5" w14:textId="77777777" w:rsidR="003D57A6" w:rsidRPr="00CB47BA" w:rsidRDefault="003D57A6" w:rsidP="00965781">
            <w:pPr>
              <w:jc w:val="center"/>
              <w:rPr>
                <w:rFonts w:ascii="Arial" w:hAnsi="Arial" w:cs="Arial"/>
                <w:sz w:val="16"/>
                <w:szCs w:val="16"/>
              </w:rPr>
            </w:pPr>
            <w:r w:rsidRPr="00CB47BA">
              <w:rPr>
                <w:sz w:val="16"/>
                <w:szCs w:val="16"/>
              </w:rPr>
              <w:t>44.0</w:t>
            </w:r>
          </w:p>
        </w:tc>
        <w:tc>
          <w:tcPr>
            <w:tcW w:w="882" w:type="dxa"/>
            <w:tcBorders>
              <w:top w:val="nil"/>
              <w:left w:val="nil"/>
              <w:bottom w:val="single" w:sz="8" w:space="0" w:color="auto"/>
              <w:right w:val="single" w:sz="8" w:space="0" w:color="auto"/>
            </w:tcBorders>
          </w:tcPr>
          <w:p w14:paraId="32432F92" w14:textId="77777777" w:rsidR="003D57A6" w:rsidRPr="00CB47BA" w:rsidRDefault="003D57A6" w:rsidP="00965781">
            <w:pPr>
              <w:jc w:val="center"/>
              <w:rPr>
                <w:rFonts w:ascii="Arial" w:hAnsi="Arial" w:cs="Arial"/>
                <w:sz w:val="16"/>
                <w:szCs w:val="16"/>
              </w:rPr>
            </w:pPr>
            <w:r w:rsidRPr="00CB47BA">
              <w:rPr>
                <w:sz w:val="16"/>
                <w:szCs w:val="16"/>
              </w:rPr>
              <w:t>44.8</w:t>
            </w:r>
          </w:p>
        </w:tc>
        <w:tc>
          <w:tcPr>
            <w:tcW w:w="882" w:type="dxa"/>
            <w:tcBorders>
              <w:top w:val="nil"/>
              <w:left w:val="nil"/>
              <w:bottom w:val="single" w:sz="8" w:space="0" w:color="auto"/>
              <w:right w:val="single" w:sz="8" w:space="0" w:color="auto"/>
            </w:tcBorders>
          </w:tcPr>
          <w:p w14:paraId="5684D3B9" w14:textId="77777777" w:rsidR="003D57A6" w:rsidRPr="00CB47BA" w:rsidRDefault="003D57A6" w:rsidP="00965781">
            <w:pPr>
              <w:jc w:val="center"/>
              <w:rPr>
                <w:rFonts w:ascii="Arial" w:hAnsi="Arial" w:cs="Arial"/>
                <w:color w:val="000000"/>
                <w:sz w:val="16"/>
                <w:szCs w:val="16"/>
              </w:rPr>
            </w:pPr>
            <w:r w:rsidRPr="00CB47BA">
              <w:rPr>
                <w:sz w:val="16"/>
                <w:szCs w:val="16"/>
              </w:rPr>
              <w:t>25.1</w:t>
            </w:r>
          </w:p>
        </w:tc>
        <w:tc>
          <w:tcPr>
            <w:tcW w:w="882" w:type="dxa"/>
            <w:tcBorders>
              <w:top w:val="nil"/>
              <w:left w:val="nil"/>
              <w:bottom w:val="single" w:sz="8" w:space="0" w:color="auto"/>
              <w:right w:val="single" w:sz="8" w:space="0" w:color="auto"/>
            </w:tcBorders>
          </w:tcPr>
          <w:p w14:paraId="40BB3853" w14:textId="77777777" w:rsidR="003D57A6" w:rsidRPr="00CB47BA" w:rsidRDefault="003D57A6" w:rsidP="00965781">
            <w:pPr>
              <w:jc w:val="center"/>
              <w:rPr>
                <w:sz w:val="16"/>
                <w:szCs w:val="16"/>
              </w:rPr>
            </w:pPr>
            <w:r w:rsidRPr="00CB47BA">
              <w:rPr>
                <w:sz w:val="16"/>
                <w:szCs w:val="16"/>
              </w:rPr>
              <w:t>57.1</w:t>
            </w:r>
          </w:p>
        </w:tc>
      </w:tr>
      <w:tr w:rsidR="003D57A6" w:rsidRPr="00CB47BA" w14:paraId="46D5A2B8" w14:textId="77777777" w:rsidTr="00965781">
        <w:trPr>
          <w:cantSplit/>
        </w:trPr>
        <w:tc>
          <w:tcPr>
            <w:tcW w:w="2410" w:type="dxa"/>
            <w:noWrap/>
            <w:hideMark/>
          </w:tcPr>
          <w:p w14:paraId="055078D0" w14:textId="77777777" w:rsidR="003D57A6" w:rsidRPr="00CB47BA" w:rsidRDefault="003D57A6" w:rsidP="00965781">
            <w:pPr>
              <w:rPr>
                <w:rFonts w:ascii="Arial" w:hAnsi="Arial" w:cs="Arial"/>
                <w:color w:val="000000"/>
                <w:sz w:val="16"/>
                <w:szCs w:val="16"/>
              </w:rPr>
            </w:pPr>
            <w:r w:rsidRPr="00CB47BA">
              <w:rPr>
                <w:sz w:val="16"/>
                <w:szCs w:val="16"/>
              </w:rPr>
              <w:t>Australia</w:t>
            </w:r>
          </w:p>
        </w:tc>
        <w:tc>
          <w:tcPr>
            <w:tcW w:w="882" w:type="dxa"/>
          </w:tcPr>
          <w:p w14:paraId="7B37892B" w14:textId="77777777" w:rsidR="003D57A6" w:rsidRPr="00CB47BA" w:rsidRDefault="003D57A6" w:rsidP="00965781">
            <w:pPr>
              <w:jc w:val="center"/>
              <w:rPr>
                <w:rFonts w:ascii="Arial" w:hAnsi="Arial" w:cs="Arial"/>
                <w:sz w:val="16"/>
                <w:szCs w:val="16"/>
              </w:rPr>
            </w:pPr>
            <w:r w:rsidRPr="00CB47BA">
              <w:rPr>
                <w:sz w:val="16"/>
                <w:szCs w:val="16"/>
              </w:rPr>
              <w:t>471.9</w:t>
            </w:r>
          </w:p>
        </w:tc>
        <w:tc>
          <w:tcPr>
            <w:tcW w:w="882" w:type="dxa"/>
          </w:tcPr>
          <w:p w14:paraId="1C962D03" w14:textId="77777777" w:rsidR="003D57A6" w:rsidRPr="00CB47BA" w:rsidRDefault="003D57A6" w:rsidP="00965781">
            <w:pPr>
              <w:jc w:val="center"/>
              <w:rPr>
                <w:rFonts w:ascii="Arial" w:hAnsi="Arial" w:cs="Arial"/>
                <w:sz w:val="16"/>
                <w:szCs w:val="16"/>
              </w:rPr>
            </w:pPr>
            <w:r w:rsidRPr="00CB47BA">
              <w:rPr>
                <w:sz w:val="16"/>
                <w:szCs w:val="16"/>
              </w:rPr>
              <w:t>689.5</w:t>
            </w:r>
          </w:p>
        </w:tc>
        <w:tc>
          <w:tcPr>
            <w:tcW w:w="882" w:type="dxa"/>
          </w:tcPr>
          <w:p w14:paraId="48497F44" w14:textId="77777777" w:rsidR="003D57A6" w:rsidRPr="00CB47BA" w:rsidRDefault="003D57A6" w:rsidP="00965781">
            <w:pPr>
              <w:jc w:val="center"/>
              <w:rPr>
                <w:rFonts w:ascii="Arial" w:hAnsi="Arial" w:cs="Arial"/>
                <w:sz w:val="16"/>
                <w:szCs w:val="16"/>
              </w:rPr>
            </w:pPr>
            <w:r w:rsidRPr="00CB47BA">
              <w:rPr>
                <w:sz w:val="16"/>
                <w:szCs w:val="16"/>
              </w:rPr>
              <w:t>675.5</w:t>
            </w:r>
          </w:p>
        </w:tc>
        <w:tc>
          <w:tcPr>
            <w:tcW w:w="882" w:type="dxa"/>
          </w:tcPr>
          <w:p w14:paraId="46A42FDD" w14:textId="77777777" w:rsidR="003D57A6" w:rsidRPr="00CB47BA" w:rsidRDefault="003D57A6" w:rsidP="00965781">
            <w:pPr>
              <w:jc w:val="center"/>
              <w:rPr>
                <w:rFonts w:ascii="Arial" w:hAnsi="Arial" w:cs="Arial"/>
                <w:sz w:val="16"/>
                <w:szCs w:val="16"/>
              </w:rPr>
            </w:pPr>
            <w:r w:rsidRPr="00CB47BA">
              <w:rPr>
                <w:sz w:val="16"/>
                <w:szCs w:val="16"/>
              </w:rPr>
              <w:t>617.9</w:t>
            </w:r>
          </w:p>
        </w:tc>
        <w:tc>
          <w:tcPr>
            <w:tcW w:w="882" w:type="dxa"/>
          </w:tcPr>
          <w:p w14:paraId="23CD1B29" w14:textId="77777777" w:rsidR="003D57A6" w:rsidRPr="00CB47BA" w:rsidRDefault="003D57A6" w:rsidP="00965781">
            <w:pPr>
              <w:jc w:val="center"/>
              <w:rPr>
                <w:rFonts w:ascii="Arial" w:hAnsi="Arial" w:cs="Arial"/>
                <w:sz w:val="16"/>
                <w:szCs w:val="16"/>
              </w:rPr>
            </w:pPr>
            <w:r w:rsidRPr="00CB47BA">
              <w:rPr>
                <w:sz w:val="16"/>
                <w:szCs w:val="16"/>
              </w:rPr>
              <w:t>488.5</w:t>
            </w:r>
          </w:p>
        </w:tc>
        <w:tc>
          <w:tcPr>
            <w:tcW w:w="882" w:type="dxa"/>
          </w:tcPr>
          <w:p w14:paraId="0E97C0A0" w14:textId="77777777" w:rsidR="003D57A6" w:rsidRPr="00CB47BA" w:rsidRDefault="003D57A6" w:rsidP="00965781">
            <w:pPr>
              <w:jc w:val="center"/>
              <w:rPr>
                <w:rFonts w:ascii="Arial" w:hAnsi="Arial" w:cs="Arial"/>
                <w:sz w:val="16"/>
                <w:szCs w:val="16"/>
              </w:rPr>
            </w:pPr>
            <w:r w:rsidRPr="00CB47BA">
              <w:rPr>
                <w:sz w:val="16"/>
                <w:szCs w:val="16"/>
              </w:rPr>
              <w:t>864.3</w:t>
            </w:r>
          </w:p>
        </w:tc>
        <w:tc>
          <w:tcPr>
            <w:tcW w:w="882" w:type="dxa"/>
          </w:tcPr>
          <w:p w14:paraId="6EC56D99" w14:textId="77777777" w:rsidR="003D57A6" w:rsidRPr="00CB47BA" w:rsidRDefault="003D57A6" w:rsidP="00965781">
            <w:pPr>
              <w:jc w:val="center"/>
              <w:rPr>
                <w:rFonts w:ascii="Arial" w:hAnsi="Arial" w:cs="Arial"/>
                <w:sz w:val="16"/>
                <w:szCs w:val="16"/>
              </w:rPr>
            </w:pPr>
            <w:r w:rsidRPr="00CB47BA">
              <w:rPr>
                <w:sz w:val="16"/>
                <w:szCs w:val="16"/>
              </w:rPr>
              <w:t>708.5</w:t>
            </w:r>
          </w:p>
        </w:tc>
        <w:tc>
          <w:tcPr>
            <w:tcW w:w="882" w:type="dxa"/>
          </w:tcPr>
          <w:p w14:paraId="270A7E9E" w14:textId="77777777" w:rsidR="003D57A6" w:rsidRPr="00CB47BA" w:rsidRDefault="003D57A6" w:rsidP="00965781">
            <w:pPr>
              <w:jc w:val="center"/>
              <w:rPr>
                <w:rFonts w:ascii="Arial" w:hAnsi="Arial" w:cs="Arial"/>
                <w:sz w:val="16"/>
                <w:szCs w:val="16"/>
              </w:rPr>
            </w:pPr>
            <w:r w:rsidRPr="00CB47BA">
              <w:rPr>
                <w:sz w:val="16"/>
                <w:szCs w:val="16"/>
              </w:rPr>
              <w:t>897.8</w:t>
            </w:r>
          </w:p>
        </w:tc>
        <w:tc>
          <w:tcPr>
            <w:tcW w:w="882" w:type="dxa"/>
          </w:tcPr>
          <w:p w14:paraId="58A84CF0" w14:textId="77777777" w:rsidR="003D57A6" w:rsidRPr="00CB47BA" w:rsidRDefault="003D57A6" w:rsidP="00965781">
            <w:pPr>
              <w:jc w:val="center"/>
              <w:rPr>
                <w:rFonts w:ascii="Arial" w:hAnsi="Arial" w:cs="Arial"/>
                <w:sz w:val="16"/>
                <w:szCs w:val="16"/>
              </w:rPr>
            </w:pPr>
            <w:r w:rsidRPr="00CB47BA">
              <w:rPr>
                <w:sz w:val="16"/>
                <w:szCs w:val="16"/>
              </w:rPr>
              <w:t>682.0</w:t>
            </w:r>
          </w:p>
        </w:tc>
        <w:tc>
          <w:tcPr>
            <w:tcW w:w="882" w:type="dxa"/>
          </w:tcPr>
          <w:p w14:paraId="4B9C6F59" w14:textId="77777777" w:rsidR="003D57A6" w:rsidRPr="00CB47BA" w:rsidRDefault="003D57A6" w:rsidP="00965781">
            <w:pPr>
              <w:jc w:val="center"/>
              <w:rPr>
                <w:rFonts w:ascii="Arial" w:hAnsi="Arial" w:cs="Arial"/>
                <w:sz w:val="16"/>
                <w:szCs w:val="16"/>
              </w:rPr>
            </w:pPr>
            <w:r w:rsidRPr="00CB47BA">
              <w:rPr>
                <w:sz w:val="16"/>
                <w:szCs w:val="16"/>
              </w:rPr>
              <w:t>793.8</w:t>
            </w:r>
          </w:p>
        </w:tc>
        <w:tc>
          <w:tcPr>
            <w:tcW w:w="882" w:type="dxa"/>
          </w:tcPr>
          <w:p w14:paraId="4B689335" w14:textId="77777777" w:rsidR="003D57A6" w:rsidRPr="00CB47BA" w:rsidRDefault="003D57A6" w:rsidP="00965781">
            <w:pPr>
              <w:jc w:val="center"/>
              <w:rPr>
                <w:rFonts w:ascii="Arial" w:hAnsi="Arial" w:cs="Arial"/>
                <w:sz w:val="16"/>
                <w:szCs w:val="16"/>
              </w:rPr>
            </w:pPr>
            <w:r w:rsidRPr="00CB47BA">
              <w:rPr>
                <w:sz w:val="16"/>
                <w:szCs w:val="16"/>
              </w:rPr>
              <w:t>695.1</w:t>
            </w:r>
          </w:p>
        </w:tc>
        <w:tc>
          <w:tcPr>
            <w:tcW w:w="882" w:type="dxa"/>
          </w:tcPr>
          <w:p w14:paraId="05E424FC" w14:textId="77777777" w:rsidR="003D57A6" w:rsidRPr="00CB47BA" w:rsidRDefault="003D57A6" w:rsidP="00965781">
            <w:pPr>
              <w:jc w:val="center"/>
              <w:rPr>
                <w:rFonts w:ascii="Arial" w:hAnsi="Arial" w:cs="Arial"/>
                <w:sz w:val="16"/>
                <w:szCs w:val="16"/>
              </w:rPr>
            </w:pPr>
            <w:r w:rsidRPr="00CB47BA">
              <w:rPr>
                <w:sz w:val="16"/>
                <w:szCs w:val="16"/>
              </w:rPr>
              <w:t>641.2</w:t>
            </w:r>
          </w:p>
        </w:tc>
        <w:tc>
          <w:tcPr>
            <w:tcW w:w="882" w:type="dxa"/>
            <w:tcBorders>
              <w:top w:val="nil"/>
              <w:left w:val="nil"/>
              <w:bottom w:val="single" w:sz="8" w:space="0" w:color="auto"/>
              <w:right w:val="single" w:sz="8" w:space="0" w:color="auto"/>
            </w:tcBorders>
          </w:tcPr>
          <w:p w14:paraId="1C6B8B06" w14:textId="77777777" w:rsidR="003D57A6" w:rsidRPr="00CB47BA" w:rsidRDefault="003D57A6" w:rsidP="00965781">
            <w:pPr>
              <w:jc w:val="center"/>
              <w:rPr>
                <w:rFonts w:ascii="Arial" w:hAnsi="Arial" w:cs="Arial"/>
                <w:sz w:val="16"/>
                <w:szCs w:val="16"/>
              </w:rPr>
            </w:pPr>
            <w:r w:rsidRPr="00CB47BA">
              <w:rPr>
                <w:sz w:val="16"/>
                <w:szCs w:val="16"/>
              </w:rPr>
              <w:t>723.9</w:t>
            </w:r>
          </w:p>
        </w:tc>
        <w:tc>
          <w:tcPr>
            <w:tcW w:w="882" w:type="dxa"/>
            <w:tcBorders>
              <w:top w:val="nil"/>
              <w:left w:val="nil"/>
              <w:bottom w:val="single" w:sz="8" w:space="0" w:color="auto"/>
              <w:right w:val="single" w:sz="8" w:space="0" w:color="auto"/>
            </w:tcBorders>
          </w:tcPr>
          <w:p w14:paraId="64C136D9" w14:textId="77777777" w:rsidR="003D57A6" w:rsidRPr="00CB47BA" w:rsidRDefault="003D57A6" w:rsidP="00965781">
            <w:pPr>
              <w:jc w:val="center"/>
              <w:rPr>
                <w:rFonts w:ascii="Arial" w:hAnsi="Arial" w:cs="Arial"/>
                <w:color w:val="000000"/>
                <w:sz w:val="16"/>
                <w:szCs w:val="16"/>
              </w:rPr>
            </w:pPr>
            <w:r w:rsidRPr="00CB47BA">
              <w:rPr>
                <w:sz w:val="16"/>
                <w:szCs w:val="16"/>
              </w:rPr>
              <w:t>433.6</w:t>
            </w:r>
          </w:p>
        </w:tc>
        <w:tc>
          <w:tcPr>
            <w:tcW w:w="882" w:type="dxa"/>
            <w:tcBorders>
              <w:top w:val="nil"/>
              <w:left w:val="nil"/>
              <w:bottom w:val="single" w:sz="8" w:space="0" w:color="auto"/>
              <w:right w:val="single" w:sz="8" w:space="0" w:color="auto"/>
            </w:tcBorders>
          </w:tcPr>
          <w:p w14:paraId="63622295" w14:textId="77777777" w:rsidR="003D57A6" w:rsidRPr="00CB47BA" w:rsidRDefault="003D57A6" w:rsidP="00965781">
            <w:pPr>
              <w:jc w:val="center"/>
              <w:rPr>
                <w:sz w:val="16"/>
                <w:szCs w:val="16"/>
              </w:rPr>
            </w:pPr>
            <w:r w:rsidRPr="00CB47BA">
              <w:rPr>
                <w:sz w:val="16"/>
                <w:szCs w:val="16"/>
              </w:rPr>
              <w:t>706.1</w:t>
            </w:r>
          </w:p>
        </w:tc>
      </w:tr>
      <w:tr w:rsidR="003D57A6" w:rsidRPr="00CB47BA" w14:paraId="413BF009" w14:textId="77777777" w:rsidTr="00965781">
        <w:trPr>
          <w:cantSplit/>
        </w:trPr>
        <w:tc>
          <w:tcPr>
            <w:tcW w:w="2410" w:type="dxa"/>
            <w:noWrap/>
            <w:hideMark/>
          </w:tcPr>
          <w:p w14:paraId="0CD0389A" w14:textId="77777777" w:rsidR="003D57A6" w:rsidRPr="00CB47BA" w:rsidRDefault="003D57A6" w:rsidP="00965781">
            <w:pPr>
              <w:rPr>
                <w:rFonts w:ascii="Arial" w:hAnsi="Arial" w:cs="Arial"/>
                <w:color w:val="000000"/>
                <w:sz w:val="16"/>
                <w:szCs w:val="16"/>
              </w:rPr>
            </w:pPr>
            <w:r w:rsidRPr="00CB47BA">
              <w:rPr>
                <w:sz w:val="16"/>
                <w:szCs w:val="16"/>
              </w:rPr>
              <w:t>Bahrain</w:t>
            </w:r>
          </w:p>
        </w:tc>
        <w:tc>
          <w:tcPr>
            <w:tcW w:w="882" w:type="dxa"/>
          </w:tcPr>
          <w:p w14:paraId="2B181190" w14:textId="77777777" w:rsidR="003D57A6" w:rsidRPr="00CB47BA" w:rsidRDefault="003D57A6" w:rsidP="00965781">
            <w:pPr>
              <w:jc w:val="center"/>
              <w:rPr>
                <w:rFonts w:ascii="Arial" w:hAnsi="Arial" w:cs="Arial"/>
                <w:sz w:val="16"/>
                <w:szCs w:val="16"/>
              </w:rPr>
            </w:pPr>
            <w:r w:rsidRPr="00CB47BA">
              <w:rPr>
                <w:sz w:val="16"/>
                <w:szCs w:val="16"/>
              </w:rPr>
              <w:t>4.9</w:t>
            </w:r>
          </w:p>
        </w:tc>
        <w:tc>
          <w:tcPr>
            <w:tcW w:w="882" w:type="dxa"/>
          </w:tcPr>
          <w:p w14:paraId="55667BD5" w14:textId="77777777" w:rsidR="003D57A6" w:rsidRPr="00CB47BA" w:rsidRDefault="003D57A6" w:rsidP="00965781">
            <w:pPr>
              <w:jc w:val="center"/>
              <w:rPr>
                <w:rFonts w:ascii="Arial" w:hAnsi="Arial" w:cs="Arial"/>
                <w:sz w:val="16"/>
                <w:szCs w:val="16"/>
              </w:rPr>
            </w:pPr>
            <w:r w:rsidRPr="00CB47BA">
              <w:rPr>
                <w:sz w:val="16"/>
                <w:szCs w:val="16"/>
              </w:rPr>
              <w:t>4.9</w:t>
            </w:r>
          </w:p>
        </w:tc>
        <w:tc>
          <w:tcPr>
            <w:tcW w:w="882" w:type="dxa"/>
          </w:tcPr>
          <w:p w14:paraId="57A96EE6" w14:textId="77777777" w:rsidR="003D57A6" w:rsidRPr="00CB47BA" w:rsidRDefault="003D57A6" w:rsidP="00965781">
            <w:pPr>
              <w:jc w:val="center"/>
              <w:rPr>
                <w:rFonts w:ascii="Arial" w:hAnsi="Arial" w:cs="Arial"/>
                <w:sz w:val="16"/>
                <w:szCs w:val="16"/>
              </w:rPr>
            </w:pPr>
          </w:p>
        </w:tc>
        <w:tc>
          <w:tcPr>
            <w:tcW w:w="882" w:type="dxa"/>
          </w:tcPr>
          <w:p w14:paraId="1A104333"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7CEEC69A" w14:textId="77777777" w:rsidR="003D57A6" w:rsidRPr="00CB47BA" w:rsidRDefault="003D57A6" w:rsidP="00965781">
            <w:pPr>
              <w:jc w:val="center"/>
              <w:rPr>
                <w:rFonts w:ascii="Arial" w:hAnsi="Arial" w:cs="Arial"/>
                <w:sz w:val="16"/>
                <w:szCs w:val="16"/>
              </w:rPr>
            </w:pPr>
            <w:r w:rsidRPr="00CB47BA">
              <w:rPr>
                <w:sz w:val="16"/>
                <w:szCs w:val="16"/>
              </w:rPr>
              <w:t>4.0</w:t>
            </w:r>
          </w:p>
        </w:tc>
        <w:tc>
          <w:tcPr>
            <w:tcW w:w="882" w:type="dxa"/>
          </w:tcPr>
          <w:p w14:paraId="6F46024B" w14:textId="77777777" w:rsidR="003D57A6" w:rsidRPr="00CB47BA" w:rsidRDefault="003D57A6" w:rsidP="00965781">
            <w:pPr>
              <w:jc w:val="center"/>
              <w:rPr>
                <w:rFonts w:ascii="Arial" w:hAnsi="Arial" w:cs="Arial"/>
                <w:sz w:val="16"/>
                <w:szCs w:val="16"/>
              </w:rPr>
            </w:pPr>
            <w:r w:rsidRPr="00CB47BA">
              <w:rPr>
                <w:sz w:val="16"/>
                <w:szCs w:val="16"/>
              </w:rPr>
              <w:t>0.5</w:t>
            </w:r>
          </w:p>
        </w:tc>
        <w:tc>
          <w:tcPr>
            <w:tcW w:w="882" w:type="dxa"/>
          </w:tcPr>
          <w:p w14:paraId="6BD2FD4A" w14:textId="77777777" w:rsidR="003D57A6" w:rsidRPr="00CB47BA" w:rsidRDefault="003D57A6" w:rsidP="00965781">
            <w:pPr>
              <w:jc w:val="center"/>
              <w:rPr>
                <w:rFonts w:ascii="Arial" w:hAnsi="Arial" w:cs="Arial"/>
                <w:sz w:val="16"/>
                <w:szCs w:val="16"/>
              </w:rPr>
            </w:pPr>
            <w:r w:rsidRPr="00CB47BA">
              <w:rPr>
                <w:sz w:val="16"/>
                <w:szCs w:val="16"/>
              </w:rPr>
              <w:t>8.3</w:t>
            </w:r>
          </w:p>
        </w:tc>
        <w:tc>
          <w:tcPr>
            <w:tcW w:w="882" w:type="dxa"/>
          </w:tcPr>
          <w:p w14:paraId="184BFE70" w14:textId="77777777" w:rsidR="003D57A6" w:rsidRPr="00CB47BA" w:rsidRDefault="003D57A6" w:rsidP="00965781">
            <w:pPr>
              <w:jc w:val="center"/>
              <w:rPr>
                <w:rFonts w:ascii="Arial" w:hAnsi="Arial" w:cs="Arial"/>
                <w:sz w:val="16"/>
                <w:szCs w:val="16"/>
              </w:rPr>
            </w:pPr>
          </w:p>
        </w:tc>
        <w:tc>
          <w:tcPr>
            <w:tcW w:w="882" w:type="dxa"/>
          </w:tcPr>
          <w:p w14:paraId="366CE096" w14:textId="77777777" w:rsidR="003D57A6" w:rsidRPr="00CB47BA" w:rsidRDefault="003D57A6" w:rsidP="00965781">
            <w:pPr>
              <w:jc w:val="center"/>
              <w:rPr>
                <w:rFonts w:ascii="Arial" w:hAnsi="Arial" w:cs="Arial"/>
                <w:sz w:val="16"/>
                <w:szCs w:val="16"/>
              </w:rPr>
            </w:pPr>
          </w:p>
        </w:tc>
        <w:tc>
          <w:tcPr>
            <w:tcW w:w="882" w:type="dxa"/>
          </w:tcPr>
          <w:p w14:paraId="09F0A26D" w14:textId="77777777" w:rsidR="003D57A6" w:rsidRPr="00CB47BA" w:rsidRDefault="003D57A6" w:rsidP="00965781">
            <w:pPr>
              <w:jc w:val="center"/>
              <w:rPr>
                <w:rFonts w:ascii="Arial" w:hAnsi="Arial" w:cs="Arial"/>
                <w:sz w:val="16"/>
                <w:szCs w:val="16"/>
              </w:rPr>
            </w:pPr>
            <w:r w:rsidRPr="00CB47BA">
              <w:rPr>
                <w:sz w:val="16"/>
                <w:szCs w:val="16"/>
              </w:rPr>
              <w:t>7.5</w:t>
            </w:r>
          </w:p>
        </w:tc>
        <w:tc>
          <w:tcPr>
            <w:tcW w:w="882" w:type="dxa"/>
          </w:tcPr>
          <w:p w14:paraId="6F93F175" w14:textId="77777777" w:rsidR="003D57A6" w:rsidRPr="00CB47BA" w:rsidRDefault="003D57A6" w:rsidP="00965781">
            <w:pPr>
              <w:jc w:val="center"/>
              <w:rPr>
                <w:rFonts w:ascii="Arial" w:hAnsi="Arial" w:cs="Arial"/>
                <w:sz w:val="16"/>
                <w:szCs w:val="16"/>
              </w:rPr>
            </w:pPr>
            <w:r w:rsidRPr="00CB47BA">
              <w:rPr>
                <w:sz w:val="16"/>
                <w:szCs w:val="16"/>
              </w:rPr>
              <w:t>13.7</w:t>
            </w:r>
          </w:p>
        </w:tc>
        <w:tc>
          <w:tcPr>
            <w:tcW w:w="882" w:type="dxa"/>
          </w:tcPr>
          <w:p w14:paraId="19A308BF" w14:textId="77777777" w:rsidR="003D57A6" w:rsidRPr="00CB47BA" w:rsidRDefault="003D57A6" w:rsidP="00965781">
            <w:pPr>
              <w:jc w:val="center"/>
              <w:rPr>
                <w:rFonts w:ascii="Arial" w:hAnsi="Arial" w:cs="Arial"/>
                <w:sz w:val="16"/>
                <w:szCs w:val="16"/>
              </w:rPr>
            </w:pPr>
            <w:r w:rsidRPr="00CB47BA">
              <w:rPr>
                <w:sz w:val="16"/>
                <w:szCs w:val="16"/>
              </w:rPr>
              <w:t>11.4</w:t>
            </w:r>
          </w:p>
        </w:tc>
        <w:tc>
          <w:tcPr>
            <w:tcW w:w="882" w:type="dxa"/>
            <w:tcBorders>
              <w:top w:val="nil"/>
              <w:left w:val="nil"/>
              <w:bottom w:val="single" w:sz="8" w:space="0" w:color="auto"/>
              <w:right w:val="single" w:sz="8" w:space="0" w:color="auto"/>
            </w:tcBorders>
          </w:tcPr>
          <w:p w14:paraId="1E9348F4" w14:textId="77777777" w:rsidR="003D57A6" w:rsidRPr="00CB47BA" w:rsidRDefault="003D57A6" w:rsidP="00965781">
            <w:pPr>
              <w:jc w:val="center"/>
              <w:rPr>
                <w:rFonts w:ascii="Arial" w:hAnsi="Arial" w:cs="Arial"/>
                <w:sz w:val="16"/>
                <w:szCs w:val="16"/>
              </w:rPr>
            </w:pPr>
            <w:r w:rsidRPr="00CB47BA">
              <w:rPr>
                <w:sz w:val="16"/>
                <w:szCs w:val="16"/>
              </w:rPr>
              <w:t>13.1</w:t>
            </w:r>
          </w:p>
        </w:tc>
        <w:tc>
          <w:tcPr>
            <w:tcW w:w="882" w:type="dxa"/>
            <w:tcBorders>
              <w:top w:val="nil"/>
              <w:left w:val="nil"/>
              <w:bottom w:val="single" w:sz="8" w:space="0" w:color="auto"/>
              <w:right w:val="single" w:sz="8" w:space="0" w:color="auto"/>
            </w:tcBorders>
          </w:tcPr>
          <w:p w14:paraId="136269A6" w14:textId="77777777" w:rsidR="003D57A6" w:rsidRPr="00CB47BA" w:rsidRDefault="003D57A6" w:rsidP="00965781">
            <w:pPr>
              <w:jc w:val="center"/>
              <w:rPr>
                <w:rFonts w:ascii="Arial" w:hAnsi="Arial" w:cs="Arial"/>
                <w:color w:val="000000"/>
                <w:sz w:val="16"/>
                <w:szCs w:val="16"/>
              </w:rPr>
            </w:pPr>
            <w:r w:rsidRPr="00CB47BA">
              <w:rPr>
                <w:sz w:val="16"/>
                <w:szCs w:val="16"/>
              </w:rPr>
              <w:t>1.8</w:t>
            </w:r>
          </w:p>
        </w:tc>
        <w:tc>
          <w:tcPr>
            <w:tcW w:w="882" w:type="dxa"/>
            <w:tcBorders>
              <w:top w:val="nil"/>
              <w:left w:val="nil"/>
              <w:bottom w:val="single" w:sz="8" w:space="0" w:color="auto"/>
              <w:right w:val="single" w:sz="8" w:space="0" w:color="auto"/>
            </w:tcBorders>
          </w:tcPr>
          <w:p w14:paraId="417BB0D7" w14:textId="77777777" w:rsidR="003D57A6" w:rsidRPr="00CB47BA" w:rsidRDefault="003D57A6" w:rsidP="00965781">
            <w:pPr>
              <w:jc w:val="center"/>
              <w:rPr>
                <w:sz w:val="16"/>
                <w:szCs w:val="16"/>
              </w:rPr>
            </w:pPr>
            <w:r w:rsidRPr="00CB47BA">
              <w:rPr>
                <w:sz w:val="16"/>
                <w:szCs w:val="16"/>
              </w:rPr>
              <w:t>12.5</w:t>
            </w:r>
          </w:p>
        </w:tc>
      </w:tr>
      <w:tr w:rsidR="003D57A6" w:rsidRPr="00CB47BA" w14:paraId="5F6FE2DA" w14:textId="77777777" w:rsidTr="00965781">
        <w:trPr>
          <w:cantSplit/>
        </w:trPr>
        <w:tc>
          <w:tcPr>
            <w:tcW w:w="2410" w:type="dxa"/>
            <w:noWrap/>
            <w:hideMark/>
          </w:tcPr>
          <w:p w14:paraId="3374717F" w14:textId="77777777" w:rsidR="003D57A6" w:rsidRPr="00CB47BA" w:rsidRDefault="003D57A6" w:rsidP="00965781">
            <w:pPr>
              <w:rPr>
                <w:rFonts w:ascii="Arial" w:hAnsi="Arial" w:cs="Arial"/>
                <w:color w:val="000000"/>
                <w:sz w:val="16"/>
                <w:szCs w:val="16"/>
              </w:rPr>
            </w:pPr>
            <w:r w:rsidRPr="00CB47BA">
              <w:rPr>
                <w:sz w:val="16"/>
                <w:szCs w:val="16"/>
              </w:rPr>
              <w:t>Barbados</w:t>
            </w:r>
          </w:p>
        </w:tc>
        <w:tc>
          <w:tcPr>
            <w:tcW w:w="882" w:type="dxa"/>
          </w:tcPr>
          <w:p w14:paraId="1532E204" w14:textId="77777777" w:rsidR="003D57A6" w:rsidRPr="00CB47BA" w:rsidRDefault="003D57A6" w:rsidP="00965781">
            <w:pPr>
              <w:jc w:val="center"/>
              <w:rPr>
                <w:rFonts w:ascii="Arial" w:hAnsi="Arial" w:cs="Arial"/>
                <w:color w:val="000000"/>
                <w:sz w:val="16"/>
                <w:szCs w:val="16"/>
              </w:rPr>
            </w:pPr>
          </w:p>
        </w:tc>
        <w:tc>
          <w:tcPr>
            <w:tcW w:w="882" w:type="dxa"/>
          </w:tcPr>
          <w:p w14:paraId="5C1574DD" w14:textId="77777777" w:rsidR="003D57A6" w:rsidRPr="00CB47BA" w:rsidRDefault="003D57A6" w:rsidP="00965781">
            <w:pPr>
              <w:jc w:val="center"/>
              <w:rPr>
                <w:rFonts w:ascii="Arial" w:hAnsi="Arial" w:cs="Arial"/>
                <w:color w:val="000000"/>
                <w:sz w:val="16"/>
                <w:szCs w:val="16"/>
              </w:rPr>
            </w:pPr>
          </w:p>
        </w:tc>
        <w:tc>
          <w:tcPr>
            <w:tcW w:w="882" w:type="dxa"/>
          </w:tcPr>
          <w:p w14:paraId="3E313214" w14:textId="77777777" w:rsidR="003D57A6" w:rsidRPr="00CB47BA" w:rsidRDefault="003D57A6" w:rsidP="00965781">
            <w:pPr>
              <w:jc w:val="center"/>
              <w:rPr>
                <w:rFonts w:ascii="Arial" w:hAnsi="Arial" w:cs="Arial"/>
                <w:color w:val="000000"/>
                <w:sz w:val="16"/>
                <w:szCs w:val="16"/>
              </w:rPr>
            </w:pPr>
            <w:r w:rsidRPr="00CB47BA">
              <w:rPr>
                <w:sz w:val="16"/>
                <w:szCs w:val="16"/>
              </w:rPr>
              <w:t>0.2</w:t>
            </w:r>
          </w:p>
        </w:tc>
        <w:tc>
          <w:tcPr>
            <w:tcW w:w="882" w:type="dxa"/>
          </w:tcPr>
          <w:p w14:paraId="005B0369" w14:textId="77777777" w:rsidR="003D57A6" w:rsidRPr="00CB47BA" w:rsidRDefault="003D57A6" w:rsidP="00965781">
            <w:pPr>
              <w:jc w:val="center"/>
              <w:rPr>
                <w:rFonts w:ascii="Arial" w:hAnsi="Arial" w:cs="Arial"/>
                <w:color w:val="000000"/>
                <w:sz w:val="16"/>
                <w:szCs w:val="16"/>
              </w:rPr>
            </w:pPr>
          </w:p>
        </w:tc>
        <w:tc>
          <w:tcPr>
            <w:tcW w:w="882" w:type="dxa"/>
          </w:tcPr>
          <w:p w14:paraId="3E9E73F7" w14:textId="77777777" w:rsidR="003D57A6" w:rsidRPr="00CB47BA" w:rsidRDefault="003D57A6" w:rsidP="00965781">
            <w:pPr>
              <w:jc w:val="center"/>
              <w:rPr>
                <w:rFonts w:ascii="Arial" w:hAnsi="Arial" w:cs="Arial"/>
                <w:color w:val="000000"/>
                <w:sz w:val="16"/>
                <w:szCs w:val="16"/>
              </w:rPr>
            </w:pPr>
          </w:p>
        </w:tc>
        <w:tc>
          <w:tcPr>
            <w:tcW w:w="882" w:type="dxa"/>
          </w:tcPr>
          <w:p w14:paraId="5FD393A3" w14:textId="77777777" w:rsidR="003D57A6" w:rsidRPr="00CB47BA" w:rsidRDefault="003D57A6" w:rsidP="00965781">
            <w:pPr>
              <w:jc w:val="center"/>
              <w:rPr>
                <w:rFonts w:ascii="Arial" w:hAnsi="Arial" w:cs="Arial"/>
                <w:color w:val="000000"/>
                <w:sz w:val="16"/>
                <w:szCs w:val="16"/>
              </w:rPr>
            </w:pPr>
          </w:p>
        </w:tc>
        <w:tc>
          <w:tcPr>
            <w:tcW w:w="882" w:type="dxa"/>
          </w:tcPr>
          <w:p w14:paraId="52D3B253" w14:textId="77777777" w:rsidR="003D57A6" w:rsidRPr="00CB47BA" w:rsidRDefault="003D57A6" w:rsidP="00965781">
            <w:pPr>
              <w:jc w:val="center"/>
              <w:rPr>
                <w:rFonts w:ascii="Arial" w:hAnsi="Arial" w:cs="Arial"/>
                <w:color w:val="000000"/>
                <w:sz w:val="16"/>
                <w:szCs w:val="16"/>
              </w:rPr>
            </w:pPr>
          </w:p>
        </w:tc>
        <w:tc>
          <w:tcPr>
            <w:tcW w:w="882" w:type="dxa"/>
          </w:tcPr>
          <w:p w14:paraId="1E6CF963" w14:textId="77777777" w:rsidR="003D57A6" w:rsidRPr="00CB47BA" w:rsidRDefault="003D57A6" w:rsidP="00965781">
            <w:pPr>
              <w:jc w:val="center"/>
              <w:rPr>
                <w:rFonts w:ascii="Arial" w:hAnsi="Arial" w:cs="Arial"/>
                <w:color w:val="000000"/>
                <w:sz w:val="16"/>
                <w:szCs w:val="16"/>
              </w:rPr>
            </w:pPr>
          </w:p>
        </w:tc>
        <w:tc>
          <w:tcPr>
            <w:tcW w:w="882" w:type="dxa"/>
          </w:tcPr>
          <w:p w14:paraId="55A81FA2" w14:textId="77777777" w:rsidR="003D57A6" w:rsidRPr="00CB47BA" w:rsidRDefault="003D57A6" w:rsidP="00965781">
            <w:pPr>
              <w:jc w:val="center"/>
              <w:rPr>
                <w:rFonts w:ascii="Arial" w:hAnsi="Arial" w:cs="Arial"/>
                <w:color w:val="000000"/>
                <w:sz w:val="16"/>
                <w:szCs w:val="16"/>
              </w:rPr>
            </w:pPr>
          </w:p>
        </w:tc>
        <w:tc>
          <w:tcPr>
            <w:tcW w:w="882" w:type="dxa"/>
          </w:tcPr>
          <w:p w14:paraId="2DD26D6F" w14:textId="77777777" w:rsidR="003D57A6" w:rsidRPr="00CB47BA" w:rsidRDefault="003D57A6" w:rsidP="00965781">
            <w:pPr>
              <w:jc w:val="center"/>
              <w:rPr>
                <w:rFonts w:ascii="Arial" w:hAnsi="Arial" w:cs="Arial"/>
                <w:color w:val="000000"/>
                <w:sz w:val="16"/>
                <w:szCs w:val="16"/>
              </w:rPr>
            </w:pPr>
            <w:r w:rsidRPr="00CB47BA">
              <w:rPr>
                <w:sz w:val="16"/>
                <w:szCs w:val="16"/>
              </w:rPr>
              <w:t>0.1</w:t>
            </w:r>
          </w:p>
        </w:tc>
        <w:tc>
          <w:tcPr>
            <w:tcW w:w="882" w:type="dxa"/>
          </w:tcPr>
          <w:p w14:paraId="7CBCFE28" w14:textId="77777777" w:rsidR="003D57A6" w:rsidRPr="00CB47BA" w:rsidRDefault="003D57A6" w:rsidP="00965781">
            <w:pPr>
              <w:jc w:val="center"/>
              <w:rPr>
                <w:rFonts w:ascii="Arial" w:hAnsi="Arial" w:cs="Arial"/>
                <w:color w:val="000000"/>
                <w:sz w:val="16"/>
                <w:szCs w:val="16"/>
              </w:rPr>
            </w:pPr>
          </w:p>
        </w:tc>
        <w:tc>
          <w:tcPr>
            <w:tcW w:w="882" w:type="dxa"/>
          </w:tcPr>
          <w:p w14:paraId="796F45A1"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3CCF307E"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384271D" w14:textId="77777777" w:rsidR="003D57A6" w:rsidRPr="00CB47BA" w:rsidRDefault="003D57A6" w:rsidP="00965781">
            <w:pPr>
              <w:jc w:val="center"/>
              <w:rPr>
                <w:rFonts w:ascii="Arial" w:hAnsi="Arial" w:cs="Arial"/>
                <w:color w:val="000000"/>
                <w:sz w:val="16"/>
                <w:szCs w:val="16"/>
              </w:rPr>
            </w:pPr>
            <w:r w:rsidRPr="00CB47BA">
              <w:rPr>
                <w:sz w:val="16"/>
                <w:szCs w:val="16"/>
              </w:rPr>
              <w:t>0.1</w:t>
            </w:r>
          </w:p>
        </w:tc>
        <w:tc>
          <w:tcPr>
            <w:tcW w:w="882" w:type="dxa"/>
            <w:tcBorders>
              <w:top w:val="nil"/>
              <w:left w:val="nil"/>
              <w:bottom w:val="single" w:sz="8" w:space="0" w:color="auto"/>
              <w:right w:val="single" w:sz="8" w:space="0" w:color="auto"/>
            </w:tcBorders>
          </w:tcPr>
          <w:p w14:paraId="2FDD7F78" w14:textId="77777777" w:rsidR="003D57A6" w:rsidRPr="00CB47BA" w:rsidRDefault="003D57A6" w:rsidP="00965781">
            <w:pPr>
              <w:jc w:val="center"/>
              <w:rPr>
                <w:rFonts w:ascii="Arial" w:hAnsi="Arial" w:cs="Arial"/>
                <w:color w:val="000000"/>
                <w:sz w:val="16"/>
                <w:szCs w:val="16"/>
              </w:rPr>
            </w:pPr>
          </w:p>
        </w:tc>
      </w:tr>
      <w:tr w:rsidR="003D57A6" w:rsidRPr="00CB47BA" w14:paraId="54537D44" w14:textId="77777777" w:rsidTr="00965781">
        <w:trPr>
          <w:cantSplit/>
        </w:trPr>
        <w:tc>
          <w:tcPr>
            <w:tcW w:w="2410" w:type="dxa"/>
            <w:noWrap/>
            <w:hideMark/>
          </w:tcPr>
          <w:p w14:paraId="625EB13D" w14:textId="77777777" w:rsidR="003D57A6" w:rsidRPr="00CB47BA" w:rsidRDefault="003D57A6" w:rsidP="00965781">
            <w:pPr>
              <w:rPr>
                <w:rFonts w:ascii="Arial" w:hAnsi="Arial" w:cs="Arial"/>
                <w:color w:val="000000"/>
                <w:sz w:val="16"/>
                <w:szCs w:val="16"/>
              </w:rPr>
            </w:pPr>
            <w:r w:rsidRPr="00CB47BA">
              <w:rPr>
                <w:sz w:val="16"/>
                <w:szCs w:val="16"/>
              </w:rPr>
              <w:t>Belize</w:t>
            </w:r>
          </w:p>
        </w:tc>
        <w:tc>
          <w:tcPr>
            <w:tcW w:w="882" w:type="dxa"/>
          </w:tcPr>
          <w:p w14:paraId="65C26E83" w14:textId="77777777" w:rsidR="003D57A6" w:rsidRPr="00CB47BA" w:rsidRDefault="003D57A6" w:rsidP="00965781">
            <w:pPr>
              <w:jc w:val="center"/>
              <w:rPr>
                <w:rFonts w:ascii="Arial" w:hAnsi="Arial" w:cs="Arial"/>
                <w:color w:val="000000"/>
                <w:sz w:val="16"/>
                <w:szCs w:val="16"/>
              </w:rPr>
            </w:pPr>
            <w:r w:rsidRPr="00CB47BA">
              <w:rPr>
                <w:sz w:val="16"/>
                <w:szCs w:val="16"/>
              </w:rPr>
              <w:t>0.1</w:t>
            </w:r>
          </w:p>
        </w:tc>
        <w:tc>
          <w:tcPr>
            <w:tcW w:w="882" w:type="dxa"/>
          </w:tcPr>
          <w:p w14:paraId="6F16935E" w14:textId="77777777" w:rsidR="003D57A6" w:rsidRPr="00CB47BA" w:rsidRDefault="003D57A6" w:rsidP="00965781">
            <w:pPr>
              <w:jc w:val="center"/>
              <w:rPr>
                <w:rFonts w:ascii="Arial" w:hAnsi="Arial" w:cs="Arial"/>
                <w:color w:val="000000"/>
                <w:sz w:val="16"/>
                <w:szCs w:val="16"/>
              </w:rPr>
            </w:pPr>
          </w:p>
        </w:tc>
        <w:tc>
          <w:tcPr>
            <w:tcW w:w="882" w:type="dxa"/>
          </w:tcPr>
          <w:p w14:paraId="5020800C" w14:textId="77777777" w:rsidR="003D57A6" w:rsidRPr="00CB47BA" w:rsidRDefault="003D57A6" w:rsidP="00965781">
            <w:pPr>
              <w:jc w:val="center"/>
              <w:rPr>
                <w:rFonts w:ascii="Arial" w:hAnsi="Arial" w:cs="Arial"/>
                <w:color w:val="000000"/>
                <w:sz w:val="16"/>
                <w:szCs w:val="16"/>
              </w:rPr>
            </w:pPr>
            <w:r w:rsidRPr="00CB47BA">
              <w:rPr>
                <w:sz w:val="16"/>
                <w:szCs w:val="16"/>
              </w:rPr>
              <w:t>0.1</w:t>
            </w:r>
          </w:p>
        </w:tc>
        <w:tc>
          <w:tcPr>
            <w:tcW w:w="882" w:type="dxa"/>
          </w:tcPr>
          <w:p w14:paraId="09DD32CA" w14:textId="77777777" w:rsidR="003D57A6" w:rsidRPr="00CB47BA" w:rsidRDefault="003D57A6" w:rsidP="00965781">
            <w:pPr>
              <w:jc w:val="center"/>
              <w:rPr>
                <w:rFonts w:ascii="Arial" w:hAnsi="Arial" w:cs="Arial"/>
                <w:color w:val="000000"/>
                <w:sz w:val="16"/>
                <w:szCs w:val="16"/>
              </w:rPr>
            </w:pPr>
          </w:p>
        </w:tc>
        <w:tc>
          <w:tcPr>
            <w:tcW w:w="882" w:type="dxa"/>
          </w:tcPr>
          <w:p w14:paraId="05F22E7A" w14:textId="77777777" w:rsidR="003D57A6" w:rsidRPr="00CB47BA" w:rsidRDefault="003D57A6" w:rsidP="00965781">
            <w:pPr>
              <w:jc w:val="center"/>
              <w:rPr>
                <w:rFonts w:ascii="Arial" w:hAnsi="Arial" w:cs="Arial"/>
                <w:color w:val="000000"/>
                <w:sz w:val="16"/>
                <w:szCs w:val="16"/>
              </w:rPr>
            </w:pPr>
          </w:p>
        </w:tc>
        <w:tc>
          <w:tcPr>
            <w:tcW w:w="882" w:type="dxa"/>
          </w:tcPr>
          <w:p w14:paraId="36EDAF8D" w14:textId="77777777" w:rsidR="003D57A6" w:rsidRPr="00CB47BA" w:rsidRDefault="003D57A6" w:rsidP="00965781">
            <w:pPr>
              <w:jc w:val="center"/>
              <w:rPr>
                <w:rFonts w:ascii="Arial" w:hAnsi="Arial" w:cs="Arial"/>
                <w:color w:val="000000"/>
                <w:sz w:val="16"/>
                <w:szCs w:val="16"/>
              </w:rPr>
            </w:pPr>
          </w:p>
        </w:tc>
        <w:tc>
          <w:tcPr>
            <w:tcW w:w="882" w:type="dxa"/>
          </w:tcPr>
          <w:p w14:paraId="577474A9" w14:textId="77777777" w:rsidR="003D57A6" w:rsidRPr="00CB47BA" w:rsidRDefault="003D57A6" w:rsidP="00965781">
            <w:pPr>
              <w:jc w:val="center"/>
              <w:rPr>
                <w:rFonts w:ascii="Arial" w:hAnsi="Arial" w:cs="Arial"/>
                <w:color w:val="000000"/>
                <w:sz w:val="16"/>
                <w:szCs w:val="16"/>
              </w:rPr>
            </w:pPr>
          </w:p>
        </w:tc>
        <w:tc>
          <w:tcPr>
            <w:tcW w:w="882" w:type="dxa"/>
          </w:tcPr>
          <w:p w14:paraId="29AC5954" w14:textId="77777777" w:rsidR="003D57A6" w:rsidRPr="00CB47BA" w:rsidRDefault="003D57A6" w:rsidP="00965781">
            <w:pPr>
              <w:jc w:val="center"/>
              <w:rPr>
                <w:rFonts w:ascii="Arial" w:hAnsi="Arial" w:cs="Arial"/>
                <w:color w:val="000000"/>
                <w:sz w:val="16"/>
                <w:szCs w:val="16"/>
              </w:rPr>
            </w:pPr>
          </w:p>
        </w:tc>
        <w:tc>
          <w:tcPr>
            <w:tcW w:w="882" w:type="dxa"/>
          </w:tcPr>
          <w:p w14:paraId="53EBAE80" w14:textId="77777777" w:rsidR="003D57A6" w:rsidRPr="00CB47BA" w:rsidRDefault="003D57A6" w:rsidP="00965781">
            <w:pPr>
              <w:jc w:val="center"/>
              <w:rPr>
                <w:rFonts w:ascii="Arial" w:hAnsi="Arial" w:cs="Arial"/>
                <w:color w:val="000000"/>
                <w:sz w:val="16"/>
                <w:szCs w:val="16"/>
              </w:rPr>
            </w:pPr>
          </w:p>
        </w:tc>
        <w:tc>
          <w:tcPr>
            <w:tcW w:w="882" w:type="dxa"/>
          </w:tcPr>
          <w:p w14:paraId="13924D2E" w14:textId="77777777" w:rsidR="003D57A6" w:rsidRPr="00CB47BA" w:rsidRDefault="003D57A6" w:rsidP="00965781">
            <w:pPr>
              <w:jc w:val="center"/>
              <w:rPr>
                <w:rFonts w:ascii="Arial" w:hAnsi="Arial" w:cs="Arial"/>
                <w:color w:val="000000"/>
                <w:sz w:val="16"/>
                <w:szCs w:val="16"/>
              </w:rPr>
            </w:pPr>
          </w:p>
        </w:tc>
        <w:tc>
          <w:tcPr>
            <w:tcW w:w="882" w:type="dxa"/>
          </w:tcPr>
          <w:p w14:paraId="6EA787AB" w14:textId="77777777" w:rsidR="003D57A6" w:rsidRPr="00CB47BA" w:rsidRDefault="003D57A6" w:rsidP="00965781">
            <w:pPr>
              <w:jc w:val="center"/>
              <w:rPr>
                <w:rFonts w:ascii="Arial" w:hAnsi="Arial" w:cs="Arial"/>
                <w:color w:val="000000"/>
                <w:sz w:val="16"/>
                <w:szCs w:val="16"/>
              </w:rPr>
            </w:pPr>
          </w:p>
        </w:tc>
        <w:tc>
          <w:tcPr>
            <w:tcW w:w="882" w:type="dxa"/>
          </w:tcPr>
          <w:p w14:paraId="2C0CA089"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B777385"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3097A7A9"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507B910" w14:textId="77777777" w:rsidR="003D57A6" w:rsidRPr="00CB47BA" w:rsidDel="00145865" w:rsidRDefault="003D57A6" w:rsidP="00965781">
            <w:pPr>
              <w:jc w:val="center"/>
              <w:rPr>
                <w:rFonts w:ascii="Arial" w:hAnsi="Arial" w:cs="Arial"/>
                <w:sz w:val="16"/>
                <w:szCs w:val="16"/>
              </w:rPr>
            </w:pPr>
          </w:p>
        </w:tc>
      </w:tr>
      <w:tr w:rsidR="003D57A6" w:rsidRPr="00CB47BA" w14:paraId="626BE62B" w14:textId="77777777" w:rsidTr="00965781">
        <w:trPr>
          <w:cantSplit/>
        </w:trPr>
        <w:tc>
          <w:tcPr>
            <w:tcW w:w="2410" w:type="dxa"/>
            <w:noWrap/>
            <w:hideMark/>
          </w:tcPr>
          <w:p w14:paraId="21F98D78" w14:textId="77777777" w:rsidR="003D57A6" w:rsidRPr="00CB47BA" w:rsidRDefault="003D57A6" w:rsidP="00965781">
            <w:pPr>
              <w:rPr>
                <w:rFonts w:ascii="Arial" w:hAnsi="Arial" w:cs="Arial"/>
                <w:color w:val="000000"/>
                <w:sz w:val="16"/>
                <w:szCs w:val="16"/>
              </w:rPr>
            </w:pPr>
            <w:r w:rsidRPr="00CB47BA">
              <w:rPr>
                <w:sz w:val="16"/>
                <w:szCs w:val="16"/>
              </w:rPr>
              <w:t>Brazil</w:t>
            </w:r>
          </w:p>
        </w:tc>
        <w:tc>
          <w:tcPr>
            <w:tcW w:w="882" w:type="dxa"/>
          </w:tcPr>
          <w:p w14:paraId="7DB5006B" w14:textId="77777777" w:rsidR="003D57A6" w:rsidRPr="00CB47BA" w:rsidRDefault="003D57A6" w:rsidP="00965781">
            <w:pPr>
              <w:jc w:val="center"/>
              <w:rPr>
                <w:rFonts w:ascii="Arial" w:hAnsi="Arial" w:cs="Arial"/>
                <w:sz w:val="16"/>
                <w:szCs w:val="16"/>
              </w:rPr>
            </w:pPr>
            <w:r w:rsidRPr="00CB47BA">
              <w:rPr>
                <w:sz w:val="16"/>
                <w:szCs w:val="16"/>
              </w:rPr>
              <w:t>132.1</w:t>
            </w:r>
          </w:p>
        </w:tc>
        <w:tc>
          <w:tcPr>
            <w:tcW w:w="882" w:type="dxa"/>
          </w:tcPr>
          <w:p w14:paraId="23DE022F" w14:textId="77777777" w:rsidR="003D57A6" w:rsidRPr="00CB47BA" w:rsidRDefault="003D57A6" w:rsidP="00965781">
            <w:pPr>
              <w:jc w:val="center"/>
              <w:rPr>
                <w:rFonts w:ascii="Arial" w:hAnsi="Arial" w:cs="Arial"/>
                <w:sz w:val="16"/>
                <w:szCs w:val="16"/>
              </w:rPr>
            </w:pPr>
            <w:r w:rsidRPr="00CB47BA">
              <w:rPr>
                <w:sz w:val="16"/>
                <w:szCs w:val="16"/>
              </w:rPr>
              <w:t>84.4</w:t>
            </w:r>
          </w:p>
        </w:tc>
        <w:tc>
          <w:tcPr>
            <w:tcW w:w="882" w:type="dxa"/>
          </w:tcPr>
          <w:p w14:paraId="17067B8D" w14:textId="77777777" w:rsidR="003D57A6" w:rsidRPr="00CB47BA" w:rsidRDefault="003D57A6" w:rsidP="00965781">
            <w:pPr>
              <w:jc w:val="center"/>
              <w:rPr>
                <w:rFonts w:ascii="Arial" w:hAnsi="Arial" w:cs="Arial"/>
                <w:sz w:val="16"/>
                <w:szCs w:val="16"/>
              </w:rPr>
            </w:pPr>
            <w:r w:rsidRPr="00CB47BA">
              <w:rPr>
                <w:sz w:val="16"/>
                <w:szCs w:val="16"/>
              </w:rPr>
              <w:t>74.2</w:t>
            </w:r>
          </w:p>
        </w:tc>
        <w:tc>
          <w:tcPr>
            <w:tcW w:w="882" w:type="dxa"/>
          </w:tcPr>
          <w:p w14:paraId="6EBE85B8" w14:textId="77777777" w:rsidR="003D57A6" w:rsidRPr="00CB47BA" w:rsidRDefault="003D57A6" w:rsidP="00965781">
            <w:pPr>
              <w:jc w:val="center"/>
              <w:rPr>
                <w:rFonts w:ascii="Arial" w:hAnsi="Arial" w:cs="Arial"/>
                <w:sz w:val="16"/>
                <w:szCs w:val="16"/>
              </w:rPr>
            </w:pPr>
            <w:r w:rsidRPr="00CB47BA">
              <w:rPr>
                <w:sz w:val="16"/>
                <w:szCs w:val="16"/>
              </w:rPr>
              <w:t>89.2</w:t>
            </w:r>
          </w:p>
        </w:tc>
        <w:tc>
          <w:tcPr>
            <w:tcW w:w="882" w:type="dxa"/>
          </w:tcPr>
          <w:p w14:paraId="1E1CD836" w14:textId="77777777" w:rsidR="003D57A6" w:rsidRPr="00CB47BA" w:rsidRDefault="003D57A6" w:rsidP="00965781">
            <w:pPr>
              <w:jc w:val="center"/>
              <w:rPr>
                <w:rFonts w:ascii="Arial" w:hAnsi="Arial" w:cs="Arial"/>
                <w:sz w:val="16"/>
                <w:szCs w:val="16"/>
              </w:rPr>
            </w:pPr>
            <w:r w:rsidRPr="00CB47BA">
              <w:rPr>
                <w:sz w:val="16"/>
                <w:szCs w:val="16"/>
              </w:rPr>
              <w:t>73.0</w:t>
            </w:r>
          </w:p>
        </w:tc>
        <w:tc>
          <w:tcPr>
            <w:tcW w:w="882" w:type="dxa"/>
          </w:tcPr>
          <w:p w14:paraId="539F468A" w14:textId="77777777" w:rsidR="003D57A6" w:rsidRPr="00CB47BA" w:rsidRDefault="003D57A6" w:rsidP="00965781">
            <w:pPr>
              <w:jc w:val="center"/>
              <w:rPr>
                <w:rFonts w:ascii="Arial" w:hAnsi="Arial" w:cs="Arial"/>
                <w:sz w:val="16"/>
                <w:szCs w:val="16"/>
              </w:rPr>
            </w:pPr>
            <w:r w:rsidRPr="00CB47BA">
              <w:rPr>
                <w:sz w:val="16"/>
                <w:szCs w:val="16"/>
              </w:rPr>
              <w:t>56.5</w:t>
            </w:r>
          </w:p>
        </w:tc>
        <w:tc>
          <w:tcPr>
            <w:tcW w:w="882" w:type="dxa"/>
          </w:tcPr>
          <w:p w14:paraId="2061FB72" w14:textId="77777777" w:rsidR="003D57A6" w:rsidRPr="00CB47BA" w:rsidRDefault="003D57A6" w:rsidP="00965781">
            <w:pPr>
              <w:jc w:val="center"/>
              <w:rPr>
                <w:rFonts w:ascii="Arial" w:hAnsi="Arial" w:cs="Arial"/>
                <w:sz w:val="16"/>
                <w:szCs w:val="16"/>
              </w:rPr>
            </w:pPr>
            <w:r w:rsidRPr="00CB47BA">
              <w:rPr>
                <w:sz w:val="16"/>
                <w:szCs w:val="16"/>
              </w:rPr>
              <w:t>70.6</w:t>
            </w:r>
          </w:p>
        </w:tc>
        <w:tc>
          <w:tcPr>
            <w:tcW w:w="882" w:type="dxa"/>
          </w:tcPr>
          <w:p w14:paraId="69F7F9B0" w14:textId="77777777" w:rsidR="003D57A6" w:rsidRPr="00CB47BA" w:rsidRDefault="003D57A6" w:rsidP="00965781">
            <w:pPr>
              <w:jc w:val="center"/>
              <w:rPr>
                <w:rFonts w:ascii="Arial" w:hAnsi="Arial" w:cs="Arial"/>
                <w:sz w:val="16"/>
                <w:szCs w:val="16"/>
              </w:rPr>
            </w:pPr>
            <w:r w:rsidRPr="00CB47BA">
              <w:rPr>
                <w:sz w:val="16"/>
                <w:szCs w:val="16"/>
              </w:rPr>
              <w:t>28.4</w:t>
            </w:r>
          </w:p>
        </w:tc>
        <w:tc>
          <w:tcPr>
            <w:tcW w:w="882" w:type="dxa"/>
          </w:tcPr>
          <w:p w14:paraId="6932B465" w14:textId="77777777" w:rsidR="003D57A6" w:rsidRPr="00CB47BA" w:rsidRDefault="003D57A6" w:rsidP="00965781">
            <w:pPr>
              <w:jc w:val="center"/>
              <w:rPr>
                <w:rFonts w:ascii="Arial" w:hAnsi="Arial" w:cs="Arial"/>
                <w:sz w:val="16"/>
                <w:szCs w:val="16"/>
              </w:rPr>
            </w:pPr>
            <w:r w:rsidRPr="00CB47BA">
              <w:rPr>
                <w:sz w:val="16"/>
                <w:szCs w:val="16"/>
              </w:rPr>
              <w:t>83.7</w:t>
            </w:r>
          </w:p>
        </w:tc>
        <w:tc>
          <w:tcPr>
            <w:tcW w:w="882" w:type="dxa"/>
          </w:tcPr>
          <w:p w14:paraId="593F7044" w14:textId="77777777" w:rsidR="003D57A6" w:rsidRPr="00CB47BA" w:rsidRDefault="003D57A6" w:rsidP="00965781">
            <w:pPr>
              <w:jc w:val="center"/>
              <w:rPr>
                <w:rFonts w:ascii="Arial" w:hAnsi="Arial" w:cs="Arial"/>
                <w:sz w:val="16"/>
                <w:szCs w:val="16"/>
              </w:rPr>
            </w:pPr>
            <w:r w:rsidRPr="00CB47BA">
              <w:rPr>
                <w:sz w:val="16"/>
                <w:szCs w:val="16"/>
              </w:rPr>
              <w:t>74.2</w:t>
            </w:r>
          </w:p>
        </w:tc>
        <w:tc>
          <w:tcPr>
            <w:tcW w:w="882" w:type="dxa"/>
          </w:tcPr>
          <w:p w14:paraId="71C2B7EB" w14:textId="77777777" w:rsidR="003D57A6" w:rsidRPr="00CB47BA" w:rsidRDefault="003D57A6" w:rsidP="00965781">
            <w:pPr>
              <w:jc w:val="center"/>
              <w:rPr>
                <w:rFonts w:ascii="Arial" w:hAnsi="Arial" w:cs="Arial"/>
                <w:sz w:val="16"/>
                <w:szCs w:val="16"/>
              </w:rPr>
            </w:pPr>
            <w:r w:rsidRPr="00CB47BA">
              <w:rPr>
                <w:sz w:val="16"/>
                <w:szCs w:val="16"/>
              </w:rPr>
              <w:t>100.6</w:t>
            </w:r>
          </w:p>
        </w:tc>
        <w:tc>
          <w:tcPr>
            <w:tcW w:w="882" w:type="dxa"/>
          </w:tcPr>
          <w:p w14:paraId="56169CB1" w14:textId="77777777" w:rsidR="003D57A6" w:rsidRPr="00CB47BA" w:rsidRDefault="003D57A6" w:rsidP="00965781">
            <w:pPr>
              <w:jc w:val="center"/>
              <w:rPr>
                <w:rFonts w:ascii="Arial" w:hAnsi="Arial" w:cs="Arial"/>
                <w:sz w:val="16"/>
                <w:szCs w:val="16"/>
              </w:rPr>
            </w:pPr>
            <w:r w:rsidRPr="00CB47BA">
              <w:rPr>
                <w:sz w:val="16"/>
                <w:szCs w:val="16"/>
              </w:rPr>
              <w:t>87.5</w:t>
            </w:r>
          </w:p>
        </w:tc>
        <w:tc>
          <w:tcPr>
            <w:tcW w:w="882" w:type="dxa"/>
            <w:tcBorders>
              <w:top w:val="nil"/>
              <w:left w:val="nil"/>
              <w:bottom w:val="single" w:sz="8" w:space="0" w:color="auto"/>
              <w:right w:val="single" w:sz="8" w:space="0" w:color="auto"/>
            </w:tcBorders>
          </w:tcPr>
          <w:p w14:paraId="3C8628EA" w14:textId="77777777" w:rsidR="003D57A6" w:rsidRPr="00CB47BA" w:rsidRDefault="003D57A6" w:rsidP="00965781">
            <w:pPr>
              <w:jc w:val="center"/>
              <w:rPr>
                <w:rFonts w:ascii="Arial" w:hAnsi="Arial" w:cs="Arial"/>
                <w:sz w:val="16"/>
                <w:szCs w:val="16"/>
              </w:rPr>
            </w:pPr>
            <w:r w:rsidRPr="00CB47BA">
              <w:rPr>
                <w:sz w:val="16"/>
                <w:szCs w:val="16"/>
              </w:rPr>
              <w:t>55.5</w:t>
            </w:r>
          </w:p>
        </w:tc>
        <w:tc>
          <w:tcPr>
            <w:tcW w:w="882" w:type="dxa"/>
            <w:tcBorders>
              <w:top w:val="nil"/>
              <w:left w:val="nil"/>
              <w:bottom w:val="single" w:sz="8" w:space="0" w:color="auto"/>
              <w:right w:val="single" w:sz="8" w:space="0" w:color="auto"/>
            </w:tcBorders>
          </w:tcPr>
          <w:p w14:paraId="01DC6118" w14:textId="77777777" w:rsidR="003D57A6" w:rsidRPr="00CB47BA" w:rsidRDefault="003D57A6" w:rsidP="00965781">
            <w:pPr>
              <w:jc w:val="center"/>
              <w:rPr>
                <w:rFonts w:ascii="Arial" w:hAnsi="Arial" w:cs="Arial"/>
                <w:color w:val="000000"/>
                <w:sz w:val="16"/>
                <w:szCs w:val="16"/>
              </w:rPr>
            </w:pPr>
            <w:r w:rsidRPr="00CB47BA">
              <w:rPr>
                <w:sz w:val="16"/>
                <w:szCs w:val="16"/>
              </w:rPr>
              <w:t>97.8</w:t>
            </w:r>
          </w:p>
        </w:tc>
        <w:tc>
          <w:tcPr>
            <w:tcW w:w="882" w:type="dxa"/>
            <w:tcBorders>
              <w:top w:val="nil"/>
              <w:left w:val="nil"/>
              <w:bottom w:val="single" w:sz="8" w:space="0" w:color="auto"/>
              <w:right w:val="single" w:sz="8" w:space="0" w:color="auto"/>
            </w:tcBorders>
          </w:tcPr>
          <w:p w14:paraId="7E857F27" w14:textId="77777777" w:rsidR="003D57A6" w:rsidRPr="00CB47BA" w:rsidRDefault="003D57A6" w:rsidP="00965781">
            <w:pPr>
              <w:jc w:val="center"/>
              <w:rPr>
                <w:sz w:val="16"/>
                <w:szCs w:val="16"/>
              </w:rPr>
            </w:pPr>
            <w:r w:rsidRPr="00CB47BA">
              <w:rPr>
                <w:sz w:val="16"/>
                <w:szCs w:val="16"/>
              </w:rPr>
              <w:t>108.2</w:t>
            </w:r>
          </w:p>
        </w:tc>
      </w:tr>
      <w:tr w:rsidR="003D57A6" w:rsidRPr="00CB47BA" w14:paraId="6753A9AB" w14:textId="77777777" w:rsidTr="00965781">
        <w:trPr>
          <w:cantSplit/>
        </w:trPr>
        <w:tc>
          <w:tcPr>
            <w:tcW w:w="2410" w:type="dxa"/>
            <w:noWrap/>
            <w:hideMark/>
          </w:tcPr>
          <w:p w14:paraId="6069D8DC" w14:textId="77777777" w:rsidR="003D57A6" w:rsidRPr="00CB47BA" w:rsidRDefault="003D57A6" w:rsidP="00965781">
            <w:pPr>
              <w:rPr>
                <w:rFonts w:ascii="Arial" w:hAnsi="Arial" w:cs="Arial"/>
                <w:color w:val="000000"/>
                <w:sz w:val="16"/>
                <w:szCs w:val="16"/>
              </w:rPr>
            </w:pPr>
            <w:r w:rsidRPr="00CB47BA">
              <w:rPr>
                <w:sz w:val="16"/>
                <w:szCs w:val="16"/>
              </w:rPr>
              <w:t>Cameroon</w:t>
            </w:r>
          </w:p>
        </w:tc>
        <w:tc>
          <w:tcPr>
            <w:tcW w:w="882" w:type="dxa"/>
          </w:tcPr>
          <w:p w14:paraId="57B15693" w14:textId="77777777" w:rsidR="003D57A6" w:rsidRPr="00CB47BA" w:rsidRDefault="003D57A6" w:rsidP="00965781">
            <w:pPr>
              <w:jc w:val="center"/>
              <w:rPr>
                <w:rFonts w:ascii="Arial" w:hAnsi="Arial" w:cs="Arial"/>
                <w:color w:val="000000"/>
                <w:sz w:val="16"/>
                <w:szCs w:val="16"/>
              </w:rPr>
            </w:pPr>
            <w:r w:rsidRPr="00CB47BA">
              <w:rPr>
                <w:sz w:val="16"/>
                <w:szCs w:val="16"/>
              </w:rPr>
              <w:t>21.0</w:t>
            </w:r>
          </w:p>
        </w:tc>
        <w:tc>
          <w:tcPr>
            <w:tcW w:w="882" w:type="dxa"/>
          </w:tcPr>
          <w:p w14:paraId="49531966" w14:textId="77777777" w:rsidR="003D57A6" w:rsidRPr="00CB47BA" w:rsidRDefault="003D57A6" w:rsidP="00965781">
            <w:pPr>
              <w:jc w:val="center"/>
              <w:rPr>
                <w:rFonts w:ascii="Arial" w:hAnsi="Arial" w:cs="Arial"/>
                <w:color w:val="000000"/>
                <w:sz w:val="16"/>
                <w:szCs w:val="16"/>
              </w:rPr>
            </w:pPr>
            <w:r w:rsidRPr="00CB47BA">
              <w:rPr>
                <w:sz w:val="16"/>
                <w:szCs w:val="16"/>
              </w:rPr>
              <w:t>23.0</w:t>
            </w:r>
          </w:p>
        </w:tc>
        <w:tc>
          <w:tcPr>
            <w:tcW w:w="882" w:type="dxa"/>
          </w:tcPr>
          <w:p w14:paraId="14022949" w14:textId="77777777" w:rsidR="003D57A6" w:rsidRPr="00CB47BA" w:rsidRDefault="003D57A6" w:rsidP="00965781">
            <w:pPr>
              <w:jc w:val="center"/>
              <w:rPr>
                <w:rFonts w:ascii="Arial" w:hAnsi="Arial" w:cs="Arial"/>
                <w:color w:val="000000"/>
                <w:sz w:val="16"/>
                <w:szCs w:val="16"/>
              </w:rPr>
            </w:pPr>
            <w:r w:rsidRPr="00CB47BA">
              <w:rPr>
                <w:sz w:val="16"/>
                <w:szCs w:val="16"/>
              </w:rPr>
              <w:t>23.0</w:t>
            </w:r>
          </w:p>
        </w:tc>
        <w:tc>
          <w:tcPr>
            <w:tcW w:w="882" w:type="dxa"/>
          </w:tcPr>
          <w:p w14:paraId="31F69715" w14:textId="77777777" w:rsidR="003D57A6" w:rsidRPr="00CB47BA" w:rsidRDefault="003D57A6" w:rsidP="00965781">
            <w:pPr>
              <w:jc w:val="center"/>
              <w:rPr>
                <w:rFonts w:ascii="Arial" w:hAnsi="Arial" w:cs="Arial"/>
                <w:color w:val="000000"/>
                <w:sz w:val="16"/>
                <w:szCs w:val="16"/>
              </w:rPr>
            </w:pPr>
            <w:r w:rsidRPr="00CB47BA">
              <w:rPr>
                <w:sz w:val="16"/>
                <w:szCs w:val="16"/>
              </w:rPr>
              <w:t>35.0</w:t>
            </w:r>
          </w:p>
        </w:tc>
        <w:tc>
          <w:tcPr>
            <w:tcW w:w="882" w:type="dxa"/>
          </w:tcPr>
          <w:p w14:paraId="5C0ED7FE" w14:textId="77777777" w:rsidR="003D57A6" w:rsidRPr="00CB47BA" w:rsidRDefault="003D57A6" w:rsidP="00965781">
            <w:pPr>
              <w:jc w:val="center"/>
              <w:rPr>
                <w:rFonts w:ascii="Arial" w:hAnsi="Arial" w:cs="Arial"/>
                <w:color w:val="000000"/>
                <w:sz w:val="16"/>
                <w:szCs w:val="16"/>
              </w:rPr>
            </w:pPr>
            <w:r w:rsidRPr="00CB47BA">
              <w:rPr>
                <w:sz w:val="16"/>
                <w:szCs w:val="16"/>
              </w:rPr>
              <w:t>20.0</w:t>
            </w:r>
          </w:p>
        </w:tc>
        <w:tc>
          <w:tcPr>
            <w:tcW w:w="882" w:type="dxa"/>
          </w:tcPr>
          <w:p w14:paraId="40812389" w14:textId="77777777" w:rsidR="003D57A6" w:rsidRPr="00CB47BA" w:rsidRDefault="003D57A6" w:rsidP="00965781">
            <w:pPr>
              <w:jc w:val="center"/>
              <w:rPr>
                <w:rFonts w:ascii="Arial" w:hAnsi="Arial" w:cs="Arial"/>
                <w:color w:val="000000"/>
                <w:sz w:val="16"/>
                <w:szCs w:val="16"/>
              </w:rPr>
            </w:pPr>
          </w:p>
        </w:tc>
        <w:tc>
          <w:tcPr>
            <w:tcW w:w="882" w:type="dxa"/>
          </w:tcPr>
          <w:p w14:paraId="353D06B4" w14:textId="77777777" w:rsidR="003D57A6" w:rsidRPr="00CB47BA" w:rsidRDefault="003D57A6" w:rsidP="00965781">
            <w:pPr>
              <w:jc w:val="center"/>
              <w:rPr>
                <w:rFonts w:ascii="Arial" w:hAnsi="Arial" w:cs="Arial"/>
                <w:color w:val="000000"/>
                <w:sz w:val="16"/>
                <w:szCs w:val="16"/>
              </w:rPr>
            </w:pPr>
          </w:p>
        </w:tc>
        <w:tc>
          <w:tcPr>
            <w:tcW w:w="882" w:type="dxa"/>
          </w:tcPr>
          <w:p w14:paraId="0136E942" w14:textId="77777777" w:rsidR="003D57A6" w:rsidRPr="00CB47BA" w:rsidRDefault="003D57A6" w:rsidP="00965781">
            <w:pPr>
              <w:jc w:val="center"/>
              <w:rPr>
                <w:rFonts w:ascii="Arial" w:hAnsi="Arial" w:cs="Arial"/>
                <w:color w:val="000000"/>
                <w:sz w:val="16"/>
                <w:szCs w:val="16"/>
              </w:rPr>
            </w:pPr>
          </w:p>
        </w:tc>
        <w:tc>
          <w:tcPr>
            <w:tcW w:w="882" w:type="dxa"/>
          </w:tcPr>
          <w:p w14:paraId="329F2F7E" w14:textId="77777777" w:rsidR="003D57A6" w:rsidRPr="00CB47BA" w:rsidRDefault="003D57A6" w:rsidP="00965781">
            <w:pPr>
              <w:jc w:val="center"/>
              <w:rPr>
                <w:rFonts w:ascii="Arial" w:hAnsi="Arial" w:cs="Arial"/>
                <w:color w:val="000000"/>
                <w:sz w:val="16"/>
                <w:szCs w:val="16"/>
              </w:rPr>
            </w:pPr>
          </w:p>
        </w:tc>
        <w:tc>
          <w:tcPr>
            <w:tcW w:w="882" w:type="dxa"/>
          </w:tcPr>
          <w:p w14:paraId="1FEDB630" w14:textId="77777777" w:rsidR="003D57A6" w:rsidRPr="00CB47BA" w:rsidRDefault="003D57A6" w:rsidP="00965781">
            <w:pPr>
              <w:jc w:val="center"/>
              <w:rPr>
                <w:rFonts w:ascii="Arial" w:hAnsi="Arial" w:cs="Arial"/>
                <w:color w:val="000000"/>
                <w:sz w:val="16"/>
                <w:szCs w:val="16"/>
              </w:rPr>
            </w:pPr>
          </w:p>
        </w:tc>
        <w:tc>
          <w:tcPr>
            <w:tcW w:w="882" w:type="dxa"/>
          </w:tcPr>
          <w:p w14:paraId="7D73245E" w14:textId="77777777" w:rsidR="003D57A6" w:rsidRPr="00CB47BA" w:rsidRDefault="003D57A6" w:rsidP="00965781">
            <w:pPr>
              <w:jc w:val="center"/>
              <w:rPr>
                <w:rFonts w:ascii="Arial" w:hAnsi="Arial" w:cs="Arial"/>
                <w:color w:val="000000"/>
                <w:sz w:val="16"/>
                <w:szCs w:val="16"/>
              </w:rPr>
            </w:pPr>
          </w:p>
        </w:tc>
        <w:tc>
          <w:tcPr>
            <w:tcW w:w="882" w:type="dxa"/>
          </w:tcPr>
          <w:p w14:paraId="454712F0"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52AE48E5"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32F4C84"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89716D4" w14:textId="77777777" w:rsidR="003D57A6" w:rsidRPr="00CB47BA" w:rsidDel="00145865" w:rsidRDefault="003D57A6" w:rsidP="00965781">
            <w:pPr>
              <w:jc w:val="center"/>
              <w:rPr>
                <w:rFonts w:ascii="Arial" w:hAnsi="Arial" w:cs="Arial"/>
                <w:sz w:val="16"/>
                <w:szCs w:val="16"/>
              </w:rPr>
            </w:pPr>
          </w:p>
        </w:tc>
      </w:tr>
      <w:tr w:rsidR="003D57A6" w:rsidRPr="00CB47BA" w14:paraId="713CBAEE" w14:textId="77777777" w:rsidTr="00965781">
        <w:trPr>
          <w:cantSplit/>
        </w:trPr>
        <w:tc>
          <w:tcPr>
            <w:tcW w:w="2410" w:type="dxa"/>
            <w:noWrap/>
            <w:hideMark/>
          </w:tcPr>
          <w:p w14:paraId="0FA0F01F" w14:textId="77777777" w:rsidR="003D57A6" w:rsidRPr="00CB47BA" w:rsidRDefault="003D57A6" w:rsidP="00965781">
            <w:pPr>
              <w:rPr>
                <w:rFonts w:ascii="Arial" w:hAnsi="Arial" w:cs="Arial"/>
                <w:color w:val="000000"/>
                <w:sz w:val="16"/>
                <w:szCs w:val="16"/>
              </w:rPr>
            </w:pPr>
            <w:r w:rsidRPr="00CB47BA">
              <w:rPr>
                <w:sz w:val="16"/>
                <w:szCs w:val="16"/>
              </w:rPr>
              <w:t>Canada</w:t>
            </w:r>
          </w:p>
        </w:tc>
        <w:tc>
          <w:tcPr>
            <w:tcW w:w="882" w:type="dxa"/>
          </w:tcPr>
          <w:p w14:paraId="2C28976D" w14:textId="77777777" w:rsidR="003D57A6" w:rsidRPr="00CB47BA" w:rsidRDefault="003D57A6" w:rsidP="00965781">
            <w:pPr>
              <w:jc w:val="center"/>
              <w:rPr>
                <w:rFonts w:ascii="Arial" w:hAnsi="Arial" w:cs="Arial"/>
                <w:sz w:val="16"/>
                <w:szCs w:val="16"/>
              </w:rPr>
            </w:pPr>
            <w:r w:rsidRPr="00CB47BA">
              <w:rPr>
                <w:sz w:val="16"/>
                <w:szCs w:val="16"/>
              </w:rPr>
              <w:t>3.4</w:t>
            </w:r>
          </w:p>
        </w:tc>
        <w:tc>
          <w:tcPr>
            <w:tcW w:w="882" w:type="dxa"/>
          </w:tcPr>
          <w:p w14:paraId="2C45F2FC" w14:textId="77777777" w:rsidR="003D57A6" w:rsidRPr="00CB47BA" w:rsidRDefault="003D57A6" w:rsidP="00965781">
            <w:pPr>
              <w:jc w:val="center"/>
              <w:rPr>
                <w:rFonts w:ascii="Arial" w:hAnsi="Arial" w:cs="Arial"/>
                <w:sz w:val="16"/>
                <w:szCs w:val="16"/>
              </w:rPr>
            </w:pPr>
            <w:r w:rsidRPr="00CB47BA">
              <w:rPr>
                <w:sz w:val="16"/>
                <w:szCs w:val="16"/>
              </w:rPr>
              <w:t>1.4</w:t>
            </w:r>
          </w:p>
        </w:tc>
        <w:tc>
          <w:tcPr>
            <w:tcW w:w="882" w:type="dxa"/>
          </w:tcPr>
          <w:p w14:paraId="128784D7" w14:textId="77777777" w:rsidR="003D57A6" w:rsidRPr="00CB47BA" w:rsidRDefault="003D57A6" w:rsidP="00965781">
            <w:pPr>
              <w:jc w:val="center"/>
              <w:rPr>
                <w:rFonts w:ascii="Arial" w:hAnsi="Arial" w:cs="Arial"/>
                <w:sz w:val="16"/>
                <w:szCs w:val="16"/>
              </w:rPr>
            </w:pPr>
            <w:r w:rsidRPr="00CB47BA">
              <w:rPr>
                <w:sz w:val="16"/>
                <w:szCs w:val="16"/>
              </w:rPr>
              <w:t>1.8</w:t>
            </w:r>
          </w:p>
        </w:tc>
        <w:tc>
          <w:tcPr>
            <w:tcW w:w="882" w:type="dxa"/>
          </w:tcPr>
          <w:p w14:paraId="73FFF708" w14:textId="77777777" w:rsidR="003D57A6" w:rsidRPr="00CB47BA" w:rsidRDefault="003D57A6" w:rsidP="00965781">
            <w:pPr>
              <w:jc w:val="center"/>
              <w:rPr>
                <w:rFonts w:ascii="Arial" w:hAnsi="Arial" w:cs="Arial"/>
                <w:sz w:val="16"/>
                <w:szCs w:val="16"/>
              </w:rPr>
            </w:pPr>
            <w:r w:rsidRPr="00CB47BA">
              <w:rPr>
                <w:sz w:val="16"/>
                <w:szCs w:val="16"/>
              </w:rPr>
              <w:t>0.4</w:t>
            </w:r>
          </w:p>
        </w:tc>
        <w:tc>
          <w:tcPr>
            <w:tcW w:w="882" w:type="dxa"/>
          </w:tcPr>
          <w:p w14:paraId="3DB4E052"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5F0E91B7" w14:textId="77777777" w:rsidR="003D57A6" w:rsidRPr="00CB47BA" w:rsidRDefault="003D57A6" w:rsidP="00965781">
            <w:pPr>
              <w:jc w:val="center"/>
              <w:rPr>
                <w:rFonts w:ascii="Arial" w:hAnsi="Arial" w:cs="Arial"/>
                <w:sz w:val="16"/>
                <w:szCs w:val="16"/>
              </w:rPr>
            </w:pPr>
            <w:r w:rsidRPr="00CB47BA">
              <w:rPr>
                <w:sz w:val="16"/>
                <w:szCs w:val="16"/>
              </w:rPr>
              <w:t>0.5</w:t>
            </w:r>
          </w:p>
        </w:tc>
        <w:tc>
          <w:tcPr>
            <w:tcW w:w="882" w:type="dxa"/>
          </w:tcPr>
          <w:p w14:paraId="4CF8F0D9" w14:textId="77777777" w:rsidR="003D57A6" w:rsidRPr="00CB47BA" w:rsidRDefault="003D57A6" w:rsidP="00965781">
            <w:pPr>
              <w:jc w:val="center"/>
              <w:rPr>
                <w:rFonts w:ascii="Arial" w:hAnsi="Arial" w:cs="Arial"/>
                <w:sz w:val="16"/>
                <w:szCs w:val="16"/>
              </w:rPr>
            </w:pPr>
          </w:p>
        </w:tc>
        <w:tc>
          <w:tcPr>
            <w:tcW w:w="882" w:type="dxa"/>
          </w:tcPr>
          <w:p w14:paraId="053C86BC"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7E097BDC" w14:textId="77777777" w:rsidR="003D57A6" w:rsidRPr="00CB47BA" w:rsidRDefault="003D57A6" w:rsidP="00965781">
            <w:pPr>
              <w:jc w:val="center"/>
              <w:rPr>
                <w:rFonts w:ascii="Arial" w:hAnsi="Arial" w:cs="Arial"/>
                <w:sz w:val="16"/>
                <w:szCs w:val="16"/>
              </w:rPr>
            </w:pPr>
            <w:r w:rsidRPr="00CB47BA">
              <w:rPr>
                <w:sz w:val="16"/>
                <w:szCs w:val="16"/>
              </w:rPr>
              <w:t>4.1</w:t>
            </w:r>
          </w:p>
        </w:tc>
        <w:tc>
          <w:tcPr>
            <w:tcW w:w="882" w:type="dxa"/>
          </w:tcPr>
          <w:p w14:paraId="4CE1B583" w14:textId="77777777" w:rsidR="003D57A6" w:rsidRPr="00CB47BA" w:rsidRDefault="003D57A6" w:rsidP="00965781">
            <w:pPr>
              <w:jc w:val="center"/>
              <w:rPr>
                <w:rFonts w:ascii="Arial" w:hAnsi="Arial" w:cs="Arial"/>
                <w:sz w:val="16"/>
                <w:szCs w:val="16"/>
              </w:rPr>
            </w:pPr>
            <w:r w:rsidRPr="00CB47BA">
              <w:rPr>
                <w:sz w:val="16"/>
                <w:szCs w:val="16"/>
              </w:rPr>
              <w:t>4.0</w:t>
            </w:r>
          </w:p>
        </w:tc>
        <w:tc>
          <w:tcPr>
            <w:tcW w:w="882" w:type="dxa"/>
          </w:tcPr>
          <w:p w14:paraId="09FD2F8B" w14:textId="77777777" w:rsidR="003D57A6" w:rsidRPr="00CB47BA" w:rsidRDefault="003D57A6" w:rsidP="00965781">
            <w:pPr>
              <w:jc w:val="center"/>
              <w:rPr>
                <w:rFonts w:ascii="Arial" w:hAnsi="Arial" w:cs="Arial"/>
                <w:sz w:val="16"/>
                <w:szCs w:val="16"/>
              </w:rPr>
            </w:pPr>
            <w:r w:rsidRPr="00CB47BA">
              <w:rPr>
                <w:sz w:val="16"/>
                <w:szCs w:val="16"/>
              </w:rPr>
              <w:t>5.5</w:t>
            </w:r>
          </w:p>
        </w:tc>
        <w:tc>
          <w:tcPr>
            <w:tcW w:w="882" w:type="dxa"/>
          </w:tcPr>
          <w:p w14:paraId="5115AFE0" w14:textId="77777777" w:rsidR="003D57A6" w:rsidRPr="00CB47BA" w:rsidRDefault="003D57A6" w:rsidP="00965781">
            <w:pPr>
              <w:jc w:val="center"/>
              <w:rPr>
                <w:rFonts w:ascii="Arial" w:hAnsi="Arial" w:cs="Arial"/>
                <w:sz w:val="16"/>
                <w:szCs w:val="16"/>
              </w:rPr>
            </w:pPr>
            <w:r w:rsidRPr="00CB47BA">
              <w:rPr>
                <w:sz w:val="16"/>
                <w:szCs w:val="16"/>
              </w:rPr>
              <w:t>4.1</w:t>
            </w:r>
          </w:p>
        </w:tc>
        <w:tc>
          <w:tcPr>
            <w:tcW w:w="882" w:type="dxa"/>
            <w:tcBorders>
              <w:top w:val="nil"/>
              <w:left w:val="nil"/>
              <w:bottom w:val="single" w:sz="8" w:space="0" w:color="auto"/>
              <w:right w:val="single" w:sz="8" w:space="0" w:color="auto"/>
            </w:tcBorders>
          </w:tcPr>
          <w:p w14:paraId="4809100C" w14:textId="77777777" w:rsidR="003D57A6" w:rsidRPr="00CB47BA" w:rsidRDefault="003D57A6" w:rsidP="00965781">
            <w:pPr>
              <w:jc w:val="center"/>
              <w:rPr>
                <w:rFonts w:ascii="Arial" w:hAnsi="Arial" w:cs="Arial"/>
                <w:sz w:val="16"/>
                <w:szCs w:val="16"/>
              </w:rPr>
            </w:pPr>
            <w:r w:rsidRPr="00CB47BA">
              <w:rPr>
                <w:sz w:val="16"/>
                <w:szCs w:val="16"/>
              </w:rPr>
              <w:t>3.3</w:t>
            </w:r>
          </w:p>
        </w:tc>
        <w:tc>
          <w:tcPr>
            <w:tcW w:w="882" w:type="dxa"/>
            <w:tcBorders>
              <w:top w:val="nil"/>
              <w:left w:val="nil"/>
              <w:bottom w:val="single" w:sz="8" w:space="0" w:color="auto"/>
              <w:right w:val="single" w:sz="8" w:space="0" w:color="auto"/>
            </w:tcBorders>
          </w:tcPr>
          <w:p w14:paraId="1EB976E0" w14:textId="77777777" w:rsidR="003D57A6" w:rsidRPr="00CB47BA" w:rsidRDefault="003D57A6" w:rsidP="00965781">
            <w:pPr>
              <w:jc w:val="center"/>
              <w:rPr>
                <w:rFonts w:ascii="Arial" w:hAnsi="Arial" w:cs="Arial"/>
                <w:color w:val="000000"/>
                <w:sz w:val="16"/>
                <w:szCs w:val="16"/>
              </w:rPr>
            </w:pPr>
            <w:r w:rsidRPr="00CB47BA">
              <w:rPr>
                <w:sz w:val="16"/>
                <w:szCs w:val="16"/>
              </w:rPr>
              <w:t>3.5</w:t>
            </w:r>
          </w:p>
        </w:tc>
        <w:tc>
          <w:tcPr>
            <w:tcW w:w="882" w:type="dxa"/>
            <w:tcBorders>
              <w:top w:val="nil"/>
              <w:left w:val="nil"/>
              <w:bottom w:val="single" w:sz="8" w:space="0" w:color="auto"/>
              <w:right w:val="single" w:sz="8" w:space="0" w:color="auto"/>
            </w:tcBorders>
          </w:tcPr>
          <w:p w14:paraId="4C123309" w14:textId="77777777" w:rsidR="003D57A6" w:rsidRPr="00CB47BA" w:rsidRDefault="003D57A6" w:rsidP="00965781">
            <w:pPr>
              <w:jc w:val="center"/>
              <w:rPr>
                <w:sz w:val="16"/>
                <w:szCs w:val="16"/>
              </w:rPr>
            </w:pPr>
            <w:r w:rsidRPr="00CB47BA">
              <w:rPr>
                <w:sz w:val="16"/>
                <w:szCs w:val="16"/>
              </w:rPr>
              <w:t>2.2</w:t>
            </w:r>
          </w:p>
        </w:tc>
      </w:tr>
      <w:tr w:rsidR="003D57A6" w:rsidRPr="00CB47BA" w14:paraId="48F22995" w14:textId="77777777" w:rsidTr="00965781">
        <w:trPr>
          <w:cantSplit/>
        </w:trPr>
        <w:tc>
          <w:tcPr>
            <w:tcW w:w="2410" w:type="dxa"/>
            <w:noWrap/>
            <w:hideMark/>
          </w:tcPr>
          <w:p w14:paraId="41DC346C" w14:textId="77777777" w:rsidR="003D57A6" w:rsidRPr="00CB47BA" w:rsidRDefault="003D57A6" w:rsidP="00965781">
            <w:pPr>
              <w:rPr>
                <w:rFonts w:ascii="Arial" w:hAnsi="Arial" w:cs="Arial"/>
                <w:color w:val="000000"/>
                <w:sz w:val="16"/>
                <w:szCs w:val="16"/>
              </w:rPr>
            </w:pPr>
            <w:r w:rsidRPr="00CB47BA">
              <w:rPr>
                <w:sz w:val="16"/>
                <w:szCs w:val="16"/>
              </w:rPr>
              <w:t>Chile</w:t>
            </w:r>
          </w:p>
        </w:tc>
        <w:tc>
          <w:tcPr>
            <w:tcW w:w="882" w:type="dxa"/>
          </w:tcPr>
          <w:p w14:paraId="37D3E5BB" w14:textId="77777777" w:rsidR="003D57A6" w:rsidRPr="00CB47BA" w:rsidRDefault="003D57A6" w:rsidP="00965781">
            <w:pPr>
              <w:jc w:val="center"/>
              <w:rPr>
                <w:rFonts w:ascii="Arial" w:hAnsi="Arial" w:cs="Arial"/>
                <w:sz w:val="16"/>
                <w:szCs w:val="16"/>
              </w:rPr>
            </w:pPr>
            <w:r w:rsidRPr="00CB47BA">
              <w:rPr>
                <w:sz w:val="16"/>
                <w:szCs w:val="16"/>
              </w:rPr>
              <w:t>143.9</w:t>
            </w:r>
          </w:p>
        </w:tc>
        <w:tc>
          <w:tcPr>
            <w:tcW w:w="882" w:type="dxa"/>
          </w:tcPr>
          <w:p w14:paraId="5721103F" w14:textId="77777777" w:rsidR="003D57A6" w:rsidRPr="00CB47BA" w:rsidRDefault="003D57A6" w:rsidP="00965781">
            <w:pPr>
              <w:jc w:val="center"/>
              <w:rPr>
                <w:rFonts w:ascii="Arial" w:hAnsi="Arial" w:cs="Arial"/>
                <w:sz w:val="16"/>
                <w:szCs w:val="16"/>
              </w:rPr>
            </w:pPr>
            <w:r w:rsidRPr="00CB47BA">
              <w:rPr>
                <w:sz w:val="16"/>
                <w:szCs w:val="16"/>
              </w:rPr>
              <w:t>22.2</w:t>
            </w:r>
          </w:p>
        </w:tc>
        <w:tc>
          <w:tcPr>
            <w:tcW w:w="882" w:type="dxa"/>
          </w:tcPr>
          <w:p w14:paraId="2A792E82" w14:textId="77777777" w:rsidR="003D57A6" w:rsidRPr="00CB47BA" w:rsidRDefault="003D57A6" w:rsidP="00965781">
            <w:pPr>
              <w:jc w:val="center"/>
              <w:rPr>
                <w:rFonts w:ascii="Arial" w:hAnsi="Arial" w:cs="Arial"/>
                <w:sz w:val="16"/>
                <w:szCs w:val="16"/>
              </w:rPr>
            </w:pPr>
            <w:r w:rsidRPr="00CB47BA">
              <w:rPr>
                <w:sz w:val="16"/>
                <w:szCs w:val="16"/>
              </w:rPr>
              <w:t>108.2</w:t>
            </w:r>
          </w:p>
        </w:tc>
        <w:tc>
          <w:tcPr>
            <w:tcW w:w="882" w:type="dxa"/>
          </w:tcPr>
          <w:p w14:paraId="05FA011B" w14:textId="77777777" w:rsidR="003D57A6" w:rsidRPr="00CB47BA" w:rsidRDefault="003D57A6" w:rsidP="00965781">
            <w:pPr>
              <w:jc w:val="center"/>
              <w:rPr>
                <w:rFonts w:ascii="Arial" w:hAnsi="Arial" w:cs="Arial"/>
                <w:sz w:val="16"/>
                <w:szCs w:val="16"/>
              </w:rPr>
            </w:pPr>
            <w:r w:rsidRPr="00CB47BA">
              <w:rPr>
                <w:sz w:val="16"/>
                <w:szCs w:val="16"/>
              </w:rPr>
              <w:t>63.9</w:t>
            </w:r>
          </w:p>
        </w:tc>
        <w:tc>
          <w:tcPr>
            <w:tcW w:w="882" w:type="dxa"/>
          </w:tcPr>
          <w:p w14:paraId="63090E0C" w14:textId="77777777" w:rsidR="003D57A6" w:rsidRPr="00CB47BA" w:rsidRDefault="003D57A6" w:rsidP="00965781">
            <w:pPr>
              <w:jc w:val="center"/>
              <w:rPr>
                <w:rFonts w:ascii="Arial" w:hAnsi="Arial" w:cs="Arial"/>
                <w:sz w:val="16"/>
                <w:szCs w:val="16"/>
              </w:rPr>
            </w:pPr>
            <w:r w:rsidRPr="00CB47BA">
              <w:rPr>
                <w:sz w:val="16"/>
                <w:szCs w:val="16"/>
              </w:rPr>
              <w:t>88.7</w:t>
            </w:r>
          </w:p>
        </w:tc>
        <w:tc>
          <w:tcPr>
            <w:tcW w:w="882" w:type="dxa"/>
          </w:tcPr>
          <w:p w14:paraId="6D6CC6C3" w14:textId="77777777" w:rsidR="003D57A6" w:rsidRPr="00CB47BA" w:rsidRDefault="003D57A6" w:rsidP="00965781">
            <w:pPr>
              <w:jc w:val="center"/>
              <w:rPr>
                <w:rFonts w:ascii="Arial" w:hAnsi="Arial" w:cs="Arial"/>
                <w:sz w:val="16"/>
                <w:szCs w:val="16"/>
              </w:rPr>
            </w:pPr>
            <w:r w:rsidRPr="00CB47BA">
              <w:rPr>
                <w:sz w:val="16"/>
                <w:szCs w:val="16"/>
              </w:rPr>
              <w:t>58.0</w:t>
            </w:r>
          </w:p>
        </w:tc>
        <w:tc>
          <w:tcPr>
            <w:tcW w:w="882" w:type="dxa"/>
          </w:tcPr>
          <w:p w14:paraId="01120FF8" w14:textId="77777777" w:rsidR="003D57A6" w:rsidRPr="00CB47BA" w:rsidRDefault="003D57A6" w:rsidP="00965781">
            <w:pPr>
              <w:jc w:val="center"/>
              <w:rPr>
                <w:rFonts w:ascii="Arial" w:hAnsi="Arial" w:cs="Arial"/>
                <w:sz w:val="16"/>
                <w:szCs w:val="16"/>
              </w:rPr>
            </w:pPr>
            <w:r w:rsidRPr="00CB47BA">
              <w:rPr>
                <w:sz w:val="16"/>
                <w:szCs w:val="16"/>
              </w:rPr>
              <w:t>43.1</w:t>
            </w:r>
          </w:p>
        </w:tc>
        <w:tc>
          <w:tcPr>
            <w:tcW w:w="882" w:type="dxa"/>
          </w:tcPr>
          <w:p w14:paraId="2CFB4A94" w14:textId="77777777" w:rsidR="003D57A6" w:rsidRPr="00CB47BA" w:rsidRDefault="003D57A6" w:rsidP="00965781">
            <w:pPr>
              <w:jc w:val="center"/>
              <w:rPr>
                <w:rFonts w:ascii="Arial" w:hAnsi="Arial" w:cs="Arial"/>
                <w:sz w:val="16"/>
                <w:szCs w:val="16"/>
              </w:rPr>
            </w:pPr>
            <w:r w:rsidRPr="00CB47BA">
              <w:rPr>
                <w:sz w:val="16"/>
                <w:szCs w:val="16"/>
              </w:rPr>
              <w:t>100.1</w:t>
            </w:r>
          </w:p>
        </w:tc>
        <w:tc>
          <w:tcPr>
            <w:tcW w:w="882" w:type="dxa"/>
          </w:tcPr>
          <w:p w14:paraId="3F68CD0F" w14:textId="77777777" w:rsidR="003D57A6" w:rsidRPr="00CB47BA" w:rsidRDefault="003D57A6" w:rsidP="00965781">
            <w:pPr>
              <w:jc w:val="center"/>
              <w:rPr>
                <w:rFonts w:ascii="Arial" w:hAnsi="Arial" w:cs="Arial"/>
                <w:sz w:val="16"/>
                <w:szCs w:val="16"/>
              </w:rPr>
            </w:pPr>
            <w:r w:rsidRPr="00CB47BA">
              <w:rPr>
                <w:sz w:val="16"/>
                <w:szCs w:val="16"/>
              </w:rPr>
              <w:t>100.6</w:t>
            </w:r>
          </w:p>
        </w:tc>
        <w:tc>
          <w:tcPr>
            <w:tcW w:w="882" w:type="dxa"/>
          </w:tcPr>
          <w:p w14:paraId="328F8DC2" w14:textId="77777777" w:rsidR="003D57A6" w:rsidRPr="00CB47BA" w:rsidRDefault="003D57A6" w:rsidP="00965781">
            <w:pPr>
              <w:jc w:val="center"/>
              <w:rPr>
                <w:rFonts w:ascii="Arial" w:hAnsi="Arial" w:cs="Arial"/>
                <w:sz w:val="16"/>
                <w:szCs w:val="16"/>
              </w:rPr>
            </w:pPr>
            <w:r w:rsidRPr="00CB47BA">
              <w:rPr>
                <w:sz w:val="16"/>
                <w:szCs w:val="16"/>
              </w:rPr>
              <w:t>116.4</w:t>
            </w:r>
          </w:p>
        </w:tc>
        <w:tc>
          <w:tcPr>
            <w:tcW w:w="882" w:type="dxa"/>
          </w:tcPr>
          <w:p w14:paraId="483E0A6B" w14:textId="77777777" w:rsidR="003D57A6" w:rsidRPr="00CB47BA" w:rsidRDefault="003D57A6" w:rsidP="00965781">
            <w:pPr>
              <w:jc w:val="center"/>
              <w:rPr>
                <w:rFonts w:ascii="Arial" w:hAnsi="Arial" w:cs="Arial"/>
                <w:sz w:val="16"/>
                <w:szCs w:val="16"/>
              </w:rPr>
            </w:pPr>
            <w:r w:rsidRPr="00CB47BA">
              <w:rPr>
                <w:sz w:val="16"/>
                <w:szCs w:val="16"/>
              </w:rPr>
              <w:t>73.0</w:t>
            </w:r>
          </w:p>
        </w:tc>
        <w:tc>
          <w:tcPr>
            <w:tcW w:w="882" w:type="dxa"/>
          </w:tcPr>
          <w:p w14:paraId="0F227487" w14:textId="77777777" w:rsidR="003D57A6" w:rsidRPr="00CB47BA" w:rsidRDefault="003D57A6" w:rsidP="00965781">
            <w:pPr>
              <w:jc w:val="center"/>
              <w:rPr>
                <w:rFonts w:ascii="Arial" w:hAnsi="Arial" w:cs="Arial"/>
                <w:sz w:val="16"/>
                <w:szCs w:val="16"/>
              </w:rPr>
            </w:pPr>
            <w:r w:rsidRPr="00CB47BA">
              <w:rPr>
                <w:sz w:val="16"/>
                <w:szCs w:val="16"/>
              </w:rPr>
              <w:t>75.3</w:t>
            </w:r>
          </w:p>
        </w:tc>
        <w:tc>
          <w:tcPr>
            <w:tcW w:w="882" w:type="dxa"/>
            <w:tcBorders>
              <w:top w:val="nil"/>
              <w:left w:val="nil"/>
              <w:bottom w:val="single" w:sz="8" w:space="0" w:color="auto"/>
              <w:right w:val="single" w:sz="8" w:space="0" w:color="auto"/>
            </w:tcBorders>
          </w:tcPr>
          <w:p w14:paraId="37DD27B9" w14:textId="77777777" w:rsidR="003D57A6" w:rsidRPr="00CB47BA" w:rsidRDefault="003D57A6" w:rsidP="00965781">
            <w:pPr>
              <w:jc w:val="center"/>
              <w:rPr>
                <w:rFonts w:ascii="Arial" w:hAnsi="Arial" w:cs="Arial"/>
                <w:sz w:val="16"/>
                <w:szCs w:val="16"/>
              </w:rPr>
            </w:pPr>
            <w:r w:rsidRPr="00CB47BA">
              <w:rPr>
                <w:sz w:val="16"/>
                <w:szCs w:val="16"/>
              </w:rPr>
              <w:t>51.4</w:t>
            </w:r>
          </w:p>
        </w:tc>
        <w:tc>
          <w:tcPr>
            <w:tcW w:w="882" w:type="dxa"/>
            <w:tcBorders>
              <w:top w:val="nil"/>
              <w:left w:val="nil"/>
              <w:bottom w:val="single" w:sz="8" w:space="0" w:color="auto"/>
              <w:right w:val="single" w:sz="8" w:space="0" w:color="auto"/>
            </w:tcBorders>
          </w:tcPr>
          <w:p w14:paraId="3A49C564" w14:textId="77777777" w:rsidR="003D57A6" w:rsidRPr="00CB47BA" w:rsidRDefault="003D57A6" w:rsidP="00965781">
            <w:pPr>
              <w:jc w:val="center"/>
              <w:rPr>
                <w:rFonts w:ascii="Arial" w:hAnsi="Arial" w:cs="Arial"/>
                <w:color w:val="000000"/>
                <w:sz w:val="16"/>
                <w:szCs w:val="16"/>
              </w:rPr>
            </w:pPr>
            <w:r w:rsidRPr="00CB47BA">
              <w:rPr>
                <w:sz w:val="16"/>
                <w:szCs w:val="16"/>
              </w:rPr>
              <w:t>84.9</w:t>
            </w:r>
          </w:p>
        </w:tc>
        <w:tc>
          <w:tcPr>
            <w:tcW w:w="882" w:type="dxa"/>
            <w:tcBorders>
              <w:top w:val="nil"/>
              <w:left w:val="nil"/>
              <w:bottom w:val="single" w:sz="8" w:space="0" w:color="auto"/>
              <w:right w:val="single" w:sz="8" w:space="0" w:color="auto"/>
            </w:tcBorders>
          </w:tcPr>
          <w:p w14:paraId="3B26575C" w14:textId="77777777" w:rsidR="003D57A6" w:rsidRPr="00CB47BA" w:rsidRDefault="003D57A6" w:rsidP="00965781">
            <w:pPr>
              <w:jc w:val="center"/>
              <w:rPr>
                <w:sz w:val="16"/>
                <w:szCs w:val="16"/>
              </w:rPr>
            </w:pPr>
            <w:r w:rsidRPr="00CB47BA">
              <w:rPr>
                <w:sz w:val="16"/>
                <w:szCs w:val="16"/>
              </w:rPr>
              <w:t>14.0</w:t>
            </w:r>
          </w:p>
        </w:tc>
      </w:tr>
      <w:tr w:rsidR="003D57A6" w:rsidRPr="00CB47BA" w14:paraId="2990AF81" w14:textId="77777777" w:rsidTr="00965781">
        <w:trPr>
          <w:cantSplit/>
        </w:trPr>
        <w:tc>
          <w:tcPr>
            <w:tcW w:w="2410" w:type="dxa"/>
            <w:noWrap/>
            <w:hideMark/>
          </w:tcPr>
          <w:p w14:paraId="0D3205B6" w14:textId="77777777" w:rsidR="003D57A6" w:rsidRPr="00CB47BA" w:rsidRDefault="003D57A6" w:rsidP="00965781">
            <w:pPr>
              <w:rPr>
                <w:rFonts w:ascii="Arial" w:hAnsi="Arial" w:cs="Arial"/>
                <w:color w:val="000000"/>
                <w:sz w:val="16"/>
                <w:szCs w:val="16"/>
              </w:rPr>
            </w:pPr>
            <w:r w:rsidRPr="00CB47BA">
              <w:rPr>
                <w:sz w:val="16"/>
                <w:szCs w:val="16"/>
              </w:rPr>
              <w:t>China</w:t>
            </w:r>
          </w:p>
        </w:tc>
        <w:tc>
          <w:tcPr>
            <w:tcW w:w="882" w:type="dxa"/>
          </w:tcPr>
          <w:p w14:paraId="5311BCA8" w14:textId="77777777" w:rsidR="003D57A6" w:rsidRPr="00CB47BA" w:rsidRDefault="003D57A6" w:rsidP="00965781">
            <w:pPr>
              <w:jc w:val="center"/>
              <w:rPr>
                <w:rFonts w:ascii="Arial" w:hAnsi="Arial" w:cs="Arial"/>
                <w:sz w:val="16"/>
                <w:szCs w:val="16"/>
              </w:rPr>
            </w:pPr>
            <w:r w:rsidRPr="00CB47BA">
              <w:rPr>
                <w:sz w:val="16"/>
                <w:szCs w:val="16"/>
              </w:rPr>
              <w:t>1,258.9</w:t>
            </w:r>
          </w:p>
        </w:tc>
        <w:tc>
          <w:tcPr>
            <w:tcW w:w="882" w:type="dxa"/>
          </w:tcPr>
          <w:p w14:paraId="6A7F52F1" w14:textId="77777777" w:rsidR="003D57A6" w:rsidRPr="00CB47BA" w:rsidRDefault="003D57A6" w:rsidP="00965781">
            <w:pPr>
              <w:jc w:val="center"/>
              <w:rPr>
                <w:rFonts w:ascii="Arial" w:hAnsi="Arial" w:cs="Arial"/>
                <w:sz w:val="16"/>
                <w:szCs w:val="16"/>
              </w:rPr>
            </w:pPr>
            <w:r w:rsidRPr="00CB47BA">
              <w:rPr>
                <w:sz w:val="16"/>
                <w:szCs w:val="16"/>
              </w:rPr>
              <w:t>1,173.6</w:t>
            </w:r>
          </w:p>
        </w:tc>
        <w:tc>
          <w:tcPr>
            <w:tcW w:w="882" w:type="dxa"/>
          </w:tcPr>
          <w:p w14:paraId="319DE68E" w14:textId="77777777" w:rsidR="003D57A6" w:rsidRPr="00CB47BA" w:rsidRDefault="003D57A6" w:rsidP="00965781">
            <w:pPr>
              <w:jc w:val="center"/>
              <w:rPr>
                <w:rFonts w:ascii="Arial" w:hAnsi="Arial" w:cs="Arial"/>
                <w:sz w:val="16"/>
                <w:szCs w:val="16"/>
              </w:rPr>
            </w:pPr>
            <w:r w:rsidRPr="00CB47BA">
              <w:rPr>
                <w:sz w:val="16"/>
                <w:szCs w:val="16"/>
              </w:rPr>
              <w:t>1,094.3</w:t>
            </w:r>
          </w:p>
        </w:tc>
        <w:tc>
          <w:tcPr>
            <w:tcW w:w="882" w:type="dxa"/>
          </w:tcPr>
          <w:p w14:paraId="11A2AADC" w14:textId="77777777" w:rsidR="003D57A6" w:rsidRPr="00CB47BA" w:rsidRDefault="003D57A6" w:rsidP="00965781">
            <w:pPr>
              <w:jc w:val="center"/>
              <w:rPr>
                <w:rFonts w:ascii="Arial" w:hAnsi="Arial" w:cs="Arial"/>
                <w:sz w:val="16"/>
                <w:szCs w:val="16"/>
              </w:rPr>
            </w:pPr>
            <w:r w:rsidRPr="00CB47BA">
              <w:rPr>
                <w:sz w:val="16"/>
                <w:szCs w:val="16"/>
              </w:rPr>
              <w:t>1,102.4</w:t>
            </w:r>
          </w:p>
        </w:tc>
        <w:tc>
          <w:tcPr>
            <w:tcW w:w="882" w:type="dxa"/>
          </w:tcPr>
          <w:p w14:paraId="28816229" w14:textId="77777777" w:rsidR="003D57A6" w:rsidRPr="00CB47BA" w:rsidRDefault="003D57A6" w:rsidP="00965781">
            <w:pPr>
              <w:jc w:val="center"/>
              <w:rPr>
                <w:rFonts w:ascii="Arial" w:hAnsi="Arial" w:cs="Arial"/>
                <w:sz w:val="16"/>
                <w:szCs w:val="16"/>
              </w:rPr>
            </w:pPr>
            <w:r w:rsidRPr="00CB47BA">
              <w:rPr>
                <w:sz w:val="16"/>
                <w:szCs w:val="16"/>
              </w:rPr>
              <w:t>1,125.0</w:t>
            </w:r>
          </w:p>
        </w:tc>
        <w:tc>
          <w:tcPr>
            <w:tcW w:w="882" w:type="dxa"/>
          </w:tcPr>
          <w:p w14:paraId="069F8721" w14:textId="77777777" w:rsidR="003D57A6" w:rsidRPr="00CB47BA" w:rsidRDefault="003D57A6" w:rsidP="00965781">
            <w:pPr>
              <w:jc w:val="center"/>
              <w:rPr>
                <w:rFonts w:ascii="Arial" w:hAnsi="Arial" w:cs="Arial"/>
                <w:sz w:val="16"/>
                <w:szCs w:val="16"/>
              </w:rPr>
            </w:pPr>
            <w:r w:rsidRPr="00CB47BA">
              <w:rPr>
                <w:sz w:val="16"/>
                <w:szCs w:val="16"/>
              </w:rPr>
              <w:t>932.1</w:t>
            </w:r>
          </w:p>
        </w:tc>
        <w:tc>
          <w:tcPr>
            <w:tcW w:w="882" w:type="dxa"/>
          </w:tcPr>
          <w:p w14:paraId="310FB45D" w14:textId="77777777" w:rsidR="003D57A6" w:rsidRPr="00CB47BA" w:rsidRDefault="003D57A6" w:rsidP="00965781">
            <w:pPr>
              <w:jc w:val="center"/>
              <w:rPr>
                <w:rFonts w:ascii="Arial" w:hAnsi="Arial" w:cs="Arial"/>
                <w:sz w:val="16"/>
                <w:szCs w:val="16"/>
              </w:rPr>
            </w:pPr>
            <w:r w:rsidRPr="00CB47BA">
              <w:rPr>
                <w:sz w:val="16"/>
                <w:szCs w:val="16"/>
              </w:rPr>
              <w:t>1,141.6</w:t>
            </w:r>
          </w:p>
        </w:tc>
        <w:tc>
          <w:tcPr>
            <w:tcW w:w="882" w:type="dxa"/>
          </w:tcPr>
          <w:p w14:paraId="4287102D" w14:textId="77777777" w:rsidR="003D57A6" w:rsidRPr="00CB47BA" w:rsidRDefault="003D57A6" w:rsidP="00965781">
            <w:pPr>
              <w:jc w:val="center"/>
              <w:rPr>
                <w:rFonts w:ascii="Arial" w:hAnsi="Arial" w:cs="Arial"/>
                <w:sz w:val="16"/>
                <w:szCs w:val="16"/>
              </w:rPr>
            </w:pPr>
            <w:r w:rsidRPr="00CB47BA">
              <w:rPr>
                <w:sz w:val="16"/>
                <w:szCs w:val="16"/>
              </w:rPr>
              <w:t>1,360.7</w:t>
            </w:r>
          </w:p>
        </w:tc>
        <w:tc>
          <w:tcPr>
            <w:tcW w:w="882" w:type="dxa"/>
          </w:tcPr>
          <w:p w14:paraId="5284779F" w14:textId="77777777" w:rsidR="003D57A6" w:rsidRPr="00CB47BA" w:rsidRDefault="003D57A6" w:rsidP="00965781">
            <w:pPr>
              <w:jc w:val="center"/>
              <w:rPr>
                <w:rFonts w:ascii="Arial" w:hAnsi="Arial" w:cs="Arial"/>
                <w:sz w:val="16"/>
                <w:szCs w:val="16"/>
              </w:rPr>
            </w:pPr>
            <w:r w:rsidRPr="00CB47BA">
              <w:rPr>
                <w:sz w:val="16"/>
                <w:szCs w:val="16"/>
              </w:rPr>
              <w:t>1,227.8</w:t>
            </w:r>
          </w:p>
        </w:tc>
        <w:tc>
          <w:tcPr>
            <w:tcW w:w="882" w:type="dxa"/>
          </w:tcPr>
          <w:p w14:paraId="3EEDF078" w14:textId="77777777" w:rsidR="003D57A6" w:rsidRPr="00CB47BA" w:rsidRDefault="003D57A6" w:rsidP="00965781">
            <w:pPr>
              <w:jc w:val="center"/>
              <w:rPr>
                <w:rFonts w:ascii="Arial" w:hAnsi="Arial" w:cs="Arial"/>
                <w:sz w:val="16"/>
                <w:szCs w:val="16"/>
              </w:rPr>
            </w:pPr>
            <w:r w:rsidRPr="00CB47BA">
              <w:rPr>
                <w:sz w:val="16"/>
                <w:szCs w:val="16"/>
              </w:rPr>
              <w:t>871.2</w:t>
            </w:r>
          </w:p>
        </w:tc>
        <w:tc>
          <w:tcPr>
            <w:tcW w:w="882" w:type="dxa"/>
          </w:tcPr>
          <w:p w14:paraId="492F000A" w14:textId="77777777" w:rsidR="003D57A6" w:rsidRPr="00CB47BA" w:rsidRDefault="003D57A6" w:rsidP="00965781">
            <w:pPr>
              <w:jc w:val="center"/>
              <w:rPr>
                <w:rFonts w:ascii="Arial" w:hAnsi="Arial" w:cs="Arial"/>
                <w:sz w:val="16"/>
                <w:szCs w:val="16"/>
              </w:rPr>
            </w:pPr>
            <w:r w:rsidRPr="00CB47BA">
              <w:rPr>
                <w:sz w:val="16"/>
                <w:szCs w:val="16"/>
              </w:rPr>
              <w:t>797.6</w:t>
            </w:r>
          </w:p>
        </w:tc>
        <w:tc>
          <w:tcPr>
            <w:tcW w:w="882" w:type="dxa"/>
          </w:tcPr>
          <w:p w14:paraId="2B214E4F" w14:textId="77777777" w:rsidR="003D57A6" w:rsidRPr="00CB47BA" w:rsidRDefault="003D57A6" w:rsidP="00965781">
            <w:pPr>
              <w:jc w:val="center"/>
              <w:rPr>
                <w:rFonts w:ascii="Arial" w:hAnsi="Arial" w:cs="Arial"/>
                <w:sz w:val="16"/>
                <w:szCs w:val="16"/>
              </w:rPr>
            </w:pPr>
            <w:r w:rsidRPr="00CB47BA">
              <w:rPr>
                <w:sz w:val="16"/>
                <w:szCs w:val="16"/>
              </w:rPr>
              <w:t>735.2</w:t>
            </w:r>
          </w:p>
        </w:tc>
        <w:tc>
          <w:tcPr>
            <w:tcW w:w="882" w:type="dxa"/>
            <w:tcBorders>
              <w:top w:val="nil"/>
              <w:left w:val="nil"/>
              <w:bottom w:val="single" w:sz="8" w:space="0" w:color="auto"/>
              <w:right w:val="single" w:sz="8" w:space="0" w:color="auto"/>
            </w:tcBorders>
          </w:tcPr>
          <w:p w14:paraId="37C5FBE6" w14:textId="77777777" w:rsidR="003D57A6" w:rsidRPr="00CB47BA" w:rsidRDefault="003D57A6" w:rsidP="00965781">
            <w:pPr>
              <w:jc w:val="center"/>
              <w:rPr>
                <w:rFonts w:ascii="Arial" w:hAnsi="Arial" w:cs="Arial"/>
                <w:sz w:val="16"/>
                <w:szCs w:val="16"/>
              </w:rPr>
            </w:pPr>
            <w:r w:rsidRPr="00CB47BA">
              <w:rPr>
                <w:sz w:val="16"/>
                <w:szCs w:val="16"/>
              </w:rPr>
              <w:t>496.7</w:t>
            </w:r>
          </w:p>
        </w:tc>
        <w:tc>
          <w:tcPr>
            <w:tcW w:w="882" w:type="dxa"/>
            <w:tcBorders>
              <w:top w:val="nil"/>
              <w:left w:val="nil"/>
              <w:bottom w:val="single" w:sz="8" w:space="0" w:color="auto"/>
              <w:right w:val="single" w:sz="8" w:space="0" w:color="auto"/>
            </w:tcBorders>
          </w:tcPr>
          <w:p w14:paraId="415D802B" w14:textId="77777777" w:rsidR="003D57A6" w:rsidRPr="00CB47BA" w:rsidRDefault="003D57A6" w:rsidP="00965781">
            <w:pPr>
              <w:jc w:val="center"/>
              <w:rPr>
                <w:rFonts w:ascii="Arial" w:hAnsi="Arial" w:cs="Arial"/>
                <w:color w:val="000000"/>
                <w:sz w:val="16"/>
                <w:szCs w:val="16"/>
              </w:rPr>
            </w:pPr>
            <w:r w:rsidRPr="00CB47BA">
              <w:rPr>
                <w:sz w:val="16"/>
                <w:szCs w:val="16"/>
              </w:rPr>
              <w:t>351.5</w:t>
            </w:r>
          </w:p>
        </w:tc>
        <w:tc>
          <w:tcPr>
            <w:tcW w:w="882" w:type="dxa"/>
            <w:tcBorders>
              <w:top w:val="nil"/>
              <w:left w:val="nil"/>
              <w:bottom w:val="single" w:sz="8" w:space="0" w:color="auto"/>
              <w:right w:val="single" w:sz="8" w:space="0" w:color="auto"/>
            </w:tcBorders>
          </w:tcPr>
          <w:p w14:paraId="3B0AD4C0" w14:textId="77777777" w:rsidR="003D57A6" w:rsidRPr="00CB47BA" w:rsidRDefault="003D57A6" w:rsidP="00965781">
            <w:pPr>
              <w:jc w:val="center"/>
              <w:rPr>
                <w:sz w:val="16"/>
                <w:szCs w:val="16"/>
              </w:rPr>
            </w:pPr>
            <w:r w:rsidRPr="00CB47BA">
              <w:rPr>
                <w:sz w:val="16"/>
                <w:szCs w:val="16"/>
              </w:rPr>
              <w:t>427.0</w:t>
            </w:r>
          </w:p>
        </w:tc>
      </w:tr>
      <w:tr w:rsidR="003D57A6" w:rsidRPr="00CB47BA" w14:paraId="775082B4" w14:textId="77777777" w:rsidTr="00965781">
        <w:trPr>
          <w:cantSplit/>
        </w:trPr>
        <w:tc>
          <w:tcPr>
            <w:tcW w:w="2410" w:type="dxa"/>
            <w:noWrap/>
            <w:hideMark/>
          </w:tcPr>
          <w:p w14:paraId="2EA9B4F7" w14:textId="77777777" w:rsidR="003D57A6" w:rsidRPr="00CB47BA" w:rsidRDefault="003D57A6" w:rsidP="00965781">
            <w:pPr>
              <w:rPr>
                <w:rFonts w:ascii="Arial" w:hAnsi="Arial" w:cs="Arial"/>
                <w:color w:val="000000"/>
                <w:sz w:val="16"/>
                <w:szCs w:val="16"/>
              </w:rPr>
            </w:pPr>
            <w:r w:rsidRPr="00CB47BA">
              <w:rPr>
                <w:sz w:val="16"/>
                <w:szCs w:val="16"/>
              </w:rPr>
              <w:t>Costa Rica</w:t>
            </w:r>
          </w:p>
        </w:tc>
        <w:tc>
          <w:tcPr>
            <w:tcW w:w="882" w:type="dxa"/>
          </w:tcPr>
          <w:p w14:paraId="3F903E0C" w14:textId="77777777" w:rsidR="003D57A6" w:rsidRPr="00CB47BA" w:rsidRDefault="003D57A6" w:rsidP="00965781">
            <w:pPr>
              <w:jc w:val="center"/>
              <w:rPr>
                <w:rFonts w:ascii="Arial" w:hAnsi="Arial" w:cs="Arial"/>
                <w:sz w:val="16"/>
                <w:szCs w:val="16"/>
              </w:rPr>
            </w:pPr>
            <w:r w:rsidRPr="00CB47BA">
              <w:rPr>
                <w:sz w:val="16"/>
                <w:szCs w:val="16"/>
              </w:rPr>
              <w:t>4.0</w:t>
            </w:r>
          </w:p>
        </w:tc>
        <w:tc>
          <w:tcPr>
            <w:tcW w:w="882" w:type="dxa"/>
          </w:tcPr>
          <w:p w14:paraId="1BA935CB" w14:textId="77777777" w:rsidR="003D57A6" w:rsidRPr="00CB47BA" w:rsidRDefault="003D57A6" w:rsidP="00965781">
            <w:pPr>
              <w:jc w:val="center"/>
              <w:rPr>
                <w:rFonts w:ascii="Arial" w:hAnsi="Arial" w:cs="Arial"/>
                <w:sz w:val="16"/>
                <w:szCs w:val="16"/>
              </w:rPr>
            </w:pPr>
            <w:r w:rsidRPr="00CB47BA">
              <w:rPr>
                <w:sz w:val="16"/>
                <w:szCs w:val="16"/>
              </w:rPr>
              <w:t>5.0</w:t>
            </w:r>
          </w:p>
        </w:tc>
        <w:tc>
          <w:tcPr>
            <w:tcW w:w="882" w:type="dxa"/>
          </w:tcPr>
          <w:p w14:paraId="458161A5" w14:textId="77777777" w:rsidR="003D57A6" w:rsidRPr="00CB47BA" w:rsidRDefault="003D57A6" w:rsidP="00965781">
            <w:pPr>
              <w:jc w:val="center"/>
              <w:rPr>
                <w:rFonts w:ascii="Arial" w:hAnsi="Arial" w:cs="Arial"/>
                <w:sz w:val="16"/>
                <w:szCs w:val="16"/>
              </w:rPr>
            </w:pPr>
            <w:r w:rsidRPr="00CB47BA">
              <w:rPr>
                <w:sz w:val="16"/>
                <w:szCs w:val="16"/>
              </w:rPr>
              <w:t>4.9</w:t>
            </w:r>
          </w:p>
        </w:tc>
        <w:tc>
          <w:tcPr>
            <w:tcW w:w="882" w:type="dxa"/>
          </w:tcPr>
          <w:p w14:paraId="0F8BD9ED" w14:textId="77777777" w:rsidR="003D57A6" w:rsidRPr="00CB47BA" w:rsidRDefault="003D57A6" w:rsidP="00965781">
            <w:pPr>
              <w:jc w:val="center"/>
              <w:rPr>
                <w:rFonts w:ascii="Arial" w:hAnsi="Arial" w:cs="Arial"/>
                <w:sz w:val="16"/>
                <w:szCs w:val="16"/>
              </w:rPr>
            </w:pPr>
            <w:r w:rsidRPr="00CB47BA">
              <w:rPr>
                <w:sz w:val="16"/>
                <w:szCs w:val="16"/>
              </w:rPr>
              <w:t>7.5</w:t>
            </w:r>
          </w:p>
        </w:tc>
        <w:tc>
          <w:tcPr>
            <w:tcW w:w="882" w:type="dxa"/>
          </w:tcPr>
          <w:p w14:paraId="03340A8E" w14:textId="77777777" w:rsidR="003D57A6" w:rsidRPr="00CB47BA" w:rsidRDefault="003D57A6" w:rsidP="00965781">
            <w:pPr>
              <w:jc w:val="center"/>
              <w:rPr>
                <w:rFonts w:ascii="Arial" w:hAnsi="Arial" w:cs="Arial"/>
                <w:sz w:val="16"/>
                <w:szCs w:val="16"/>
              </w:rPr>
            </w:pPr>
          </w:p>
        </w:tc>
        <w:tc>
          <w:tcPr>
            <w:tcW w:w="882" w:type="dxa"/>
          </w:tcPr>
          <w:p w14:paraId="7E859890" w14:textId="77777777" w:rsidR="003D57A6" w:rsidRPr="00CB47BA" w:rsidRDefault="003D57A6" w:rsidP="00965781">
            <w:pPr>
              <w:jc w:val="center"/>
              <w:rPr>
                <w:rFonts w:ascii="Arial" w:hAnsi="Arial" w:cs="Arial"/>
                <w:sz w:val="16"/>
                <w:szCs w:val="16"/>
              </w:rPr>
            </w:pPr>
            <w:r w:rsidRPr="00CB47BA">
              <w:rPr>
                <w:sz w:val="16"/>
                <w:szCs w:val="16"/>
              </w:rPr>
              <w:t>1.7</w:t>
            </w:r>
          </w:p>
        </w:tc>
        <w:tc>
          <w:tcPr>
            <w:tcW w:w="882" w:type="dxa"/>
          </w:tcPr>
          <w:p w14:paraId="663AC83F" w14:textId="77777777" w:rsidR="003D57A6" w:rsidRPr="00CB47BA" w:rsidRDefault="003D57A6" w:rsidP="00965781">
            <w:pPr>
              <w:jc w:val="center"/>
              <w:rPr>
                <w:rFonts w:ascii="Arial" w:hAnsi="Arial" w:cs="Arial"/>
                <w:sz w:val="16"/>
                <w:szCs w:val="16"/>
              </w:rPr>
            </w:pPr>
            <w:r w:rsidRPr="00CB47BA">
              <w:rPr>
                <w:sz w:val="16"/>
                <w:szCs w:val="16"/>
              </w:rPr>
              <w:t>9.9</w:t>
            </w:r>
          </w:p>
        </w:tc>
        <w:tc>
          <w:tcPr>
            <w:tcW w:w="882" w:type="dxa"/>
          </w:tcPr>
          <w:p w14:paraId="7820F412" w14:textId="77777777" w:rsidR="003D57A6" w:rsidRPr="00CB47BA" w:rsidRDefault="003D57A6" w:rsidP="00965781">
            <w:pPr>
              <w:jc w:val="center"/>
              <w:rPr>
                <w:rFonts w:ascii="Arial" w:hAnsi="Arial" w:cs="Arial"/>
                <w:sz w:val="16"/>
                <w:szCs w:val="16"/>
              </w:rPr>
            </w:pPr>
            <w:r w:rsidRPr="00CB47BA">
              <w:rPr>
                <w:sz w:val="16"/>
                <w:szCs w:val="16"/>
              </w:rPr>
              <w:t>40.0</w:t>
            </w:r>
          </w:p>
        </w:tc>
        <w:tc>
          <w:tcPr>
            <w:tcW w:w="882" w:type="dxa"/>
          </w:tcPr>
          <w:p w14:paraId="234058EB" w14:textId="77777777" w:rsidR="003D57A6" w:rsidRPr="00CB47BA" w:rsidRDefault="003D57A6" w:rsidP="00965781">
            <w:pPr>
              <w:jc w:val="center"/>
              <w:rPr>
                <w:rFonts w:ascii="Arial" w:hAnsi="Arial" w:cs="Arial"/>
                <w:sz w:val="16"/>
                <w:szCs w:val="16"/>
              </w:rPr>
            </w:pPr>
            <w:r w:rsidRPr="00CB47BA">
              <w:rPr>
                <w:sz w:val="16"/>
                <w:szCs w:val="16"/>
              </w:rPr>
              <w:t>40.0</w:t>
            </w:r>
          </w:p>
        </w:tc>
        <w:tc>
          <w:tcPr>
            <w:tcW w:w="882" w:type="dxa"/>
          </w:tcPr>
          <w:p w14:paraId="769FE4F1" w14:textId="77777777" w:rsidR="003D57A6" w:rsidRPr="00CB47BA" w:rsidRDefault="003D57A6" w:rsidP="00965781">
            <w:pPr>
              <w:jc w:val="center"/>
              <w:rPr>
                <w:rFonts w:ascii="Arial" w:hAnsi="Arial" w:cs="Arial"/>
                <w:sz w:val="16"/>
                <w:szCs w:val="16"/>
              </w:rPr>
            </w:pPr>
            <w:r w:rsidRPr="00CB47BA">
              <w:rPr>
                <w:sz w:val="16"/>
                <w:szCs w:val="16"/>
              </w:rPr>
              <w:t>34.7</w:t>
            </w:r>
          </w:p>
        </w:tc>
        <w:tc>
          <w:tcPr>
            <w:tcW w:w="882" w:type="dxa"/>
          </w:tcPr>
          <w:p w14:paraId="6F1EECE1" w14:textId="77777777" w:rsidR="003D57A6" w:rsidRPr="00CB47BA" w:rsidRDefault="003D57A6" w:rsidP="00965781">
            <w:pPr>
              <w:jc w:val="center"/>
              <w:rPr>
                <w:rFonts w:ascii="Arial" w:hAnsi="Arial" w:cs="Arial"/>
                <w:sz w:val="16"/>
                <w:szCs w:val="16"/>
              </w:rPr>
            </w:pPr>
            <w:r w:rsidRPr="00CB47BA">
              <w:rPr>
                <w:sz w:val="16"/>
                <w:szCs w:val="16"/>
              </w:rPr>
              <w:t>11.0</w:t>
            </w:r>
          </w:p>
        </w:tc>
        <w:tc>
          <w:tcPr>
            <w:tcW w:w="882" w:type="dxa"/>
          </w:tcPr>
          <w:p w14:paraId="10727358" w14:textId="77777777" w:rsidR="003D57A6" w:rsidRPr="00CB47BA" w:rsidRDefault="003D57A6" w:rsidP="00965781">
            <w:pPr>
              <w:jc w:val="center"/>
              <w:rPr>
                <w:rFonts w:ascii="Arial" w:hAnsi="Arial" w:cs="Arial"/>
                <w:sz w:val="16"/>
                <w:szCs w:val="16"/>
              </w:rPr>
            </w:pPr>
            <w:r w:rsidRPr="00CB47BA">
              <w:rPr>
                <w:sz w:val="16"/>
                <w:szCs w:val="16"/>
              </w:rPr>
              <w:t>17.5</w:t>
            </w:r>
          </w:p>
        </w:tc>
        <w:tc>
          <w:tcPr>
            <w:tcW w:w="882" w:type="dxa"/>
            <w:tcBorders>
              <w:top w:val="nil"/>
              <w:left w:val="nil"/>
              <w:bottom w:val="single" w:sz="8" w:space="0" w:color="auto"/>
              <w:right w:val="single" w:sz="8" w:space="0" w:color="auto"/>
            </w:tcBorders>
          </w:tcPr>
          <w:p w14:paraId="11BFB756" w14:textId="77777777" w:rsidR="003D57A6" w:rsidRPr="00CB47BA" w:rsidRDefault="003D57A6" w:rsidP="00965781">
            <w:pPr>
              <w:jc w:val="center"/>
              <w:rPr>
                <w:rFonts w:ascii="Arial" w:hAnsi="Arial" w:cs="Arial"/>
                <w:sz w:val="16"/>
                <w:szCs w:val="16"/>
              </w:rPr>
            </w:pPr>
            <w:r w:rsidRPr="00CB47BA">
              <w:rPr>
                <w:sz w:val="16"/>
                <w:szCs w:val="16"/>
              </w:rPr>
              <w:t>7.8</w:t>
            </w:r>
          </w:p>
        </w:tc>
        <w:tc>
          <w:tcPr>
            <w:tcW w:w="882" w:type="dxa"/>
            <w:tcBorders>
              <w:top w:val="nil"/>
              <w:left w:val="nil"/>
              <w:bottom w:val="single" w:sz="8" w:space="0" w:color="auto"/>
              <w:right w:val="single" w:sz="8" w:space="0" w:color="auto"/>
            </w:tcBorders>
          </w:tcPr>
          <w:p w14:paraId="02E912D9" w14:textId="77777777" w:rsidR="003D57A6" w:rsidRPr="00CB47BA" w:rsidRDefault="003D57A6" w:rsidP="00965781">
            <w:pPr>
              <w:jc w:val="center"/>
              <w:rPr>
                <w:rFonts w:ascii="Arial" w:hAnsi="Arial" w:cs="Arial"/>
                <w:color w:val="000000"/>
                <w:sz w:val="16"/>
                <w:szCs w:val="16"/>
              </w:rPr>
            </w:pPr>
            <w:r w:rsidRPr="00CB47BA">
              <w:rPr>
                <w:sz w:val="16"/>
                <w:szCs w:val="16"/>
              </w:rPr>
              <w:t>7.0</w:t>
            </w:r>
          </w:p>
        </w:tc>
        <w:tc>
          <w:tcPr>
            <w:tcW w:w="882" w:type="dxa"/>
            <w:tcBorders>
              <w:top w:val="nil"/>
              <w:left w:val="nil"/>
              <w:bottom w:val="single" w:sz="8" w:space="0" w:color="auto"/>
              <w:right w:val="single" w:sz="8" w:space="0" w:color="auto"/>
            </w:tcBorders>
          </w:tcPr>
          <w:p w14:paraId="4284AF93" w14:textId="77777777" w:rsidR="003D57A6" w:rsidRPr="00CB47BA" w:rsidRDefault="003D57A6" w:rsidP="00965781">
            <w:pPr>
              <w:jc w:val="center"/>
              <w:rPr>
                <w:sz w:val="16"/>
                <w:szCs w:val="16"/>
              </w:rPr>
            </w:pPr>
            <w:r w:rsidRPr="00CB47BA">
              <w:rPr>
                <w:sz w:val="16"/>
                <w:szCs w:val="16"/>
              </w:rPr>
              <w:t>18.2</w:t>
            </w:r>
          </w:p>
        </w:tc>
      </w:tr>
      <w:tr w:rsidR="003D57A6" w:rsidRPr="00CB47BA" w14:paraId="20FBF29F" w14:textId="77777777" w:rsidTr="00965781">
        <w:trPr>
          <w:cantSplit/>
        </w:trPr>
        <w:tc>
          <w:tcPr>
            <w:tcW w:w="2410" w:type="dxa"/>
            <w:noWrap/>
            <w:hideMark/>
          </w:tcPr>
          <w:p w14:paraId="66B31E3D" w14:textId="77777777" w:rsidR="003D57A6" w:rsidRPr="00CB47BA" w:rsidRDefault="003D57A6" w:rsidP="00965781">
            <w:pPr>
              <w:rPr>
                <w:rFonts w:ascii="Arial" w:hAnsi="Arial" w:cs="Arial"/>
                <w:color w:val="000000"/>
                <w:sz w:val="16"/>
                <w:szCs w:val="16"/>
              </w:rPr>
            </w:pPr>
            <w:r w:rsidRPr="00CB47BA">
              <w:rPr>
                <w:sz w:val="16"/>
                <w:szCs w:val="16"/>
              </w:rPr>
              <w:t>Côte d'Ivoire</w:t>
            </w:r>
          </w:p>
        </w:tc>
        <w:tc>
          <w:tcPr>
            <w:tcW w:w="882" w:type="dxa"/>
          </w:tcPr>
          <w:p w14:paraId="009BE4E7" w14:textId="77777777" w:rsidR="003D57A6" w:rsidRPr="00CB47BA" w:rsidRDefault="003D57A6" w:rsidP="00965781">
            <w:pPr>
              <w:jc w:val="center"/>
              <w:rPr>
                <w:rFonts w:ascii="Arial" w:hAnsi="Arial" w:cs="Arial"/>
                <w:sz w:val="16"/>
                <w:szCs w:val="16"/>
              </w:rPr>
            </w:pPr>
            <w:r w:rsidRPr="00CB47BA">
              <w:rPr>
                <w:sz w:val="16"/>
                <w:szCs w:val="16"/>
              </w:rPr>
              <w:t>7.0</w:t>
            </w:r>
          </w:p>
        </w:tc>
        <w:tc>
          <w:tcPr>
            <w:tcW w:w="882" w:type="dxa"/>
          </w:tcPr>
          <w:p w14:paraId="77A9241E" w14:textId="77777777" w:rsidR="003D57A6" w:rsidRPr="00CB47BA" w:rsidRDefault="003D57A6" w:rsidP="00965781">
            <w:pPr>
              <w:jc w:val="center"/>
              <w:rPr>
                <w:rFonts w:ascii="Arial" w:hAnsi="Arial" w:cs="Arial"/>
                <w:sz w:val="16"/>
                <w:szCs w:val="16"/>
              </w:rPr>
            </w:pPr>
          </w:p>
        </w:tc>
        <w:tc>
          <w:tcPr>
            <w:tcW w:w="882" w:type="dxa"/>
          </w:tcPr>
          <w:p w14:paraId="2EDB8790" w14:textId="77777777" w:rsidR="003D57A6" w:rsidRPr="00CB47BA" w:rsidRDefault="003D57A6" w:rsidP="00965781">
            <w:pPr>
              <w:jc w:val="center"/>
              <w:rPr>
                <w:rFonts w:ascii="Arial" w:hAnsi="Arial" w:cs="Arial"/>
                <w:sz w:val="16"/>
                <w:szCs w:val="16"/>
              </w:rPr>
            </w:pPr>
          </w:p>
        </w:tc>
        <w:tc>
          <w:tcPr>
            <w:tcW w:w="882" w:type="dxa"/>
          </w:tcPr>
          <w:p w14:paraId="36EC7DA6" w14:textId="77777777" w:rsidR="003D57A6" w:rsidRPr="00CB47BA" w:rsidRDefault="003D57A6" w:rsidP="00965781">
            <w:pPr>
              <w:jc w:val="center"/>
              <w:rPr>
                <w:rFonts w:ascii="Arial" w:hAnsi="Arial" w:cs="Arial"/>
                <w:sz w:val="16"/>
                <w:szCs w:val="16"/>
              </w:rPr>
            </w:pPr>
            <w:r w:rsidRPr="00CB47BA">
              <w:rPr>
                <w:sz w:val="16"/>
                <w:szCs w:val="16"/>
              </w:rPr>
              <w:t>5.0</w:t>
            </w:r>
          </w:p>
        </w:tc>
        <w:tc>
          <w:tcPr>
            <w:tcW w:w="882" w:type="dxa"/>
          </w:tcPr>
          <w:p w14:paraId="299D1715" w14:textId="77777777" w:rsidR="003D57A6" w:rsidRPr="00CB47BA" w:rsidRDefault="003D57A6" w:rsidP="00965781">
            <w:pPr>
              <w:jc w:val="center"/>
              <w:rPr>
                <w:rFonts w:ascii="Arial" w:hAnsi="Arial" w:cs="Arial"/>
                <w:sz w:val="16"/>
                <w:szCs w:val="16"/>
              </w:rPr>
            </w:pPr>
          </w:p>
        </w:tc>
        <w:tc>
          <w:tcPr>
            <w:tcW w:w="882" w:type="dxa"/>
          </w:tcPr>
          <w:p w14:paraId="0A8B48F0" w14:textId="77777777" w:rsidR="003D57A6" w:rsidRPr="00CB47BA" w:rsidRDefault="003D57A6" w:rsidP="00965781">
            <w:pPr>
              <w:jc w:val="center"/>
              <w:rPr>
                <w:rFonts w:ascii="Arial" w:hAnsi="Arial" w:cs="Arial"/>
                <w:sz w:val="16"/>
                <w:szCs w:val="16"/>
              </w:rPr>
            </w:pPr>
            <w:r w:rsidRPr="00CB47BA">
              <w:rPr>
                <w:sz w:val="16"/>
                <w:szCs w:val="16"/>
              </w:rPr>
              <w:t>5.0</w:t>
            </w:r>
          </w:p>
        </w:tc>
        <w:tc>
          <w:tcPr>
            <w:tcW w:w="882" w:type="dxa"/>
          </w:tcPr>
          <w:p w14:paraId="1C79DD88" w14:textId="77777777" w:rsidR="003D57A6" w:rsidRPr="00CB47BA" w:rsidRDefault="003D57A6" w:rsidP="00965781">
            <w:pPr>
              <w:jc w:val="center"/>
              <w:rPr>
                <w:rFonts w:ascii="Arial" w:hAnsi="Arial" w:cs="Arial"/>
                <w:sz w:val="16"/>
                <w:szCs w:val="16"/>
              </w:rPr>
            </w:pPr>
          </w:p>
        </w:tc>
        <w:tc>
          <w:tcPr>
            <w:tcW w:w="882" w:type="dxa"/>
          </w:tcPr>
          <w:p w14:paraId="0A3462AE" w14:textId="77777777" w:rsidR="003D57A6" w:rsidRPr="00CB47BA" w:rsidRDefault="003D57A6" w:rsidP="00965781">
            <w:pPr>
              <w:jc w:val="center"/>
              <w:rPr>
                <w:rFonts w:ascii="Arial" w:hAnsi="Arial" w:cs="Arial"/>
                <w:sz w:val="16"/>
                <w:szCs w:val="16"/>
              </w:rPr>
            </w:pPr>
          </w:p>
        </w:tc>
        <w:tc>
          <w:tcPr>
            <w:tcW w:w="882" w:type="dxa"/>
          </w:tcPr>
          <w:p w14:paraId="16BA7080" w14:textId="77777777" w:rsidR="003D57A6" w:rsidRPr="00CB47BA" w:rsidRDefault="003D57A6" w:rsidP="00965781">
            <w:pPr>
              <w:jc w:val="center"/>
              <w:rPr>
                <w:rFonts w:ascii="Arial" w:hAnsi="Arial" w:cs="Arial"/>
                <w:sz w:val="16"/>
                <w:szCs w:val="16"/>
              </w:rPr>
            </w:pPr>
          </w:p>
        </w:tc>
        <w:tc>
          <w:tcPr>
            <w:tcW w:w="882" w:type="dxa"/>
          </w:tcPr>
          <w:p w14:paraId="097A9653" w14:textId="77777777" w:rsidR="003D57A6" w:rsidRPr="00CB47BA" w:rsidRDefault="003D57A6" w:rsidP="00965781">
            <w:pPr>
              <w:jc w:val="center"/>
              <w:rPr>
                <w:rFonts w:ascii="Arial" w:hAnsi="Arial" w:cs="Arial"/>
                <w:sz w:val="16"/>
                <w:szCs w:val="16"/>
              </w:rPr>
            </w:pPr>
          </w:p>
        </w:tc>
        <w:tc>
          <w:tcPr>
            <w:tcW w:w="882" w:type="dxa"/>
          </w:tcPr>
          <w:p w14:paraId="3EE5ADFE" w14:textId="77777777" w:rsidR="003D57A6" w:rsidRPr="00CB47BA" w:rsidRDefault="003D57A6" w:rsidP="00965781">
            <w:pPr>
              <w:jc w:val="center"/>
              <w:rPr>
                <w:rFonts w:ascii="Arial" w:hAnsi="Arial" w:cs="Arial"/>
                <w:sz w:val="16"/>
                <w:szCs w:val="16"/>
              </w:rPr>
            </w:pPr>
          </w:p>
        </w:tc>
        <w:tc>
          <w:tcPr>
            <w:tcW w:w="882" w:type="dxa"/>
          </w:tcPr>
          <w:p w14:paraId="0C50B9D3"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0FF5913F"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5AD1DD33"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01FDA06" w14:textId="77777777" w:rsidR="003D57A6" w:rsidRPr="00CB47BA" w:rsidRDefault="003D57A6" w:rsidP="00965781">
            <w:pPr>
              <w:jc w:val="center"/>
              <w:rPr>
                <w:rFonts w:ascii="Arial" w:hAnsi="Arial" w:cs="Arial"/>
                <w:color w:val="000000"/>
                <w:sz w:val="16"/>
                <w:szCs w:val="16"/>
              </w:rPr>
            </w:pPr>
          </w:p>
        </w:tc>
      </w:tr>
      <w:tr w:rsidR="003D57A6" w:rsidRPr="00CB47BA" w14:paraId="1F117556" w14:textId="77777777" w:rsidTr="00965781">
        <w:trPr>
          <w:cantSplit/>
        </w:trPr>
        <w:tc>
          <w:tcPr>
            <w:tcW w:w="2410" w:type="dxa"/>
            <w:noWrap/>
            <w:hideMark/>
          </w:tcPr>
          <w:p w14:paraId="7C977A73" w14:textId="77777777" w:rsidR="003D57A6" w:rsidRPr="00CB47BA" w:rsidRDefault="003D57A6" w:rsidP="00965781">
            <w:pPr>
              <w:rPr>
                <w:rFonts w:ascii="Arial" w:hAnsi="Arial" w:cs="Arial"/>
                <w:color w:val="000000"/>
                <w:sz w:val="16"/>
                <w:szCs w:val="16"/>
              </w:rPr>
            </w:pPr>
            <w:r w:rsidRPr="00CB47BA">
              <w:rPr>
                <w:sz w:val="16"/>
                <w:szCs w:val="16"/>
              </w:rPr>
              <w:t>Cuba</w:t>
            </w:r>
          </w:p>
        </w:tc>
        <w:tc>
          <w:tcPr>
            <w:tcW w:w="882" w:type="dxa"/>
          </w:tcPr>
          <w:p w14:paraId="5A4192EC" w14:textId="77777777" w:rsidR="003D57A6" w:rsidRPr="00CB47BA" w:rsidRDefault="003D57A6" w:rsidP="00965781">
            <w:pPr>
              <w:jc w:val="center"/>
              <w:rPr>
                <w:rFonts w:ascii="Arial" w:hAnsi="Arial" w:cs="Arial"/>
                <w:color w:val="000000"/>
                <w:sz w:val="16"/>
                <w:szCs w:val="16"/>
              </w:rPr>
            </w:pPr>
            <w:r w:rsidRPr="00CB47BA">
              <w:rPr>
                <w:sz w:val="16"/>
                <w:szCs w:val="16"/>
              </w:rPr>
              <w:t>0.5</w:t>
            </w:r>
          </w:p>
        </w:tc>
        <w:tc>
          <w:tcPr>
            <w:tcW w:w="882" w:type="dxa"/>
          </w:tcPr>
          <w:p w14:paraId="20AE5F66" w14:textId="77777777" w:rsidR="003D57A6" w:rsidRPr="00CB47BA" w:rsidRDefault="003D57A6" w:rsidP="00965781">
            <w:pPr>
              <w:jc w:val="center"/>
              <w:rPr>
                <w:rFonts w:ascii="Arial" w:hAnsi="Arial" w:cs="Arial"/>
                <w:color w:val="000000"/>
                <w:sz w:val="16"/>
                <w:szCs w:val="16"/>
              </w:rPr>
            </w:pPr>
            <w:r w:rsidRPr="00CB47BA">
              <w:rPr>
                <w:sz w:val="16"/>
                <w:szCs w:val="16"/>
              </w:rPr>
              <w:t>1.5</w:t>
            </w:r>
          </w:p>
        </w:tc>
        <w:tc>
          <w:tcPr>
            <w:tcW w:w="882" w:type="dxa"/>
          </w:tcPr>
          <w:p w14:paraId="5C8E829A" w14:textId="77777777" w:rsidR="003D57A6" w:rsidRPr="00CB47BA" w:rsidRDefault="003D57A6" w:rsidP="00965781">
            <w:pPr>
              <w:jc w:val="center"/>
              <w:rPr>
                <w:rFonts w:ascii="Arial" w:hAnsi="Arial" w:cs="Arial"/>
                <w:color w:val="000000"/>
                <w:sz w:val="16"/>
                <w:szCs w:val="16"/>
              </w:rPr>
            </w:pPr>
          </w:p>
        </w:tc>
        <w:tc>
          <w:tcPr>
            <w:tcW w:w="882" w:type="dxa"/>
          </w:tcPr>
          <w:p w14:paraId="623530C6" w14:textId="77777777" w:rsidR="003D57A6" w:rsidRPr="00CB47BA" w:rsidRDefault="003D57A6" w:rsidP="00965781">
            <w:pPr>
              <w:jc w:val="center"/>
              <w:rPr>
                <w:rFonts w:ascii="Arial" w:hAnsi="Arial" w:cs="Arial"/>
                <w:color w:val="000000"/>
                <w:sz w:val="16"/>
                <w:szCs w:val="16"/>
              </w:rPr>
            </w:pPr>
          </w:p>
        </w:tc>
        <w:tc>
          <w:tcPr>
            <w:tcW w:w="882" w:type="dxa"/>
          </w:tcPr>
          <w:p w14:paraId="2D9D0C2C" w14:textId="77777777" w:rsidR="003D57A6" w:rsidRPr="00CB47BA" w:rsidRDefault="003D57A6" w:rsidP="00965781">
            <w:pPr>
              <w:jc w:val="center"/>
              <w:rPr>
                <w:rFonts w:ascii="Arial" w:hAnsi="Arial" w:cs="Arial"/>
                <w:color w:val="000000"/>
                <w:sz w:val="16"/>
                <w:szCs w:val="16"/>
              </w:rPr>
            </w:pPr>
          </w:p>
        </w:tc>
        <w:tc>
          <w:tcPr>
            <w:tcW w:w="882" w:type="dxa"/>
          </w:tcPr>
          <w:p w14:paraId="7CE8D191" w14:textId="77777777" w:rsidR="003D57A6" w:rsidRPr="00CB47BA" w:rsidRDefault="003D57A6" w:rsidP="00965781">
            <w:pPr>
              <w:jc w:val="center"/>
              <w:rPr>
                <w:rFonts w:ascii="Arial" w:hAnsi="Arial" w:cs="Arial"/>
                <w:color w:val="000000"/>
                <w:sz w:val="16"/>
                <w:szCs w:val="16"/>
              </w:rPr>
            </w:pPr>
          </w:p>
        </w:tc>
        <w:tc>
          <w:tcPr>
            <w:tcW w:w="882" w:type="dxa"/>
          </w:tcPr>
          <w:p w14:paraId="0ABCA2DD" w14:textId="77777777" w:rsidR="003D57A6" w:rsidRPr="00CB47BA" w:rsidRDefault="003D57A6" w:rsidP="00965781">
            <w:pPr>
              <w:jc w:val="center"/>
              <w:rPr>
                <w:rFonts w:ascii="Arial" w:hAnsi="Arial" w:cs="Arial"/>
                <w:color w:val="000000"/>
                <w:sz w:val="16"/>
                <w:szCs w:val="16"/>
              </w:rPr>
            </w:pPr>
          </w:p>
        </w:tc>
        <w:tc>
          <w:tcPr>
            <w:tcW w:w="882" w:type="dxa"/>
          </w:tcPr>
          <w:p w14:paraId="01C09D14" w14:textId="77777777" w:rsidR="003D57A6" w:rsidRPr="00CB47BA" w:rsidRDefault="003D57A6" w:rsidP="00965781">
            <w:pPr>
              <w:jc w:val="center"/>
              <w:rPr>
                <w:rFonts w:ascii="Arial" w:hAnsi="Arial" w:cs="Arial"/>
                <w:color w:val="000000"/>
                <w:sz w:val="16"/>
                <w:szCs w:val="16"/>
              </w:rPr>
            </w:pPr>
          </w:p>
        </w:tc>
        <w:tc>
          <w:tcPr>
            <w:tcW w:w="882" w:type="dxa"/>
          </w:tcPr>
          <w:p w14:paraId="5556C2DC" w14:textId="77777777" w:rsidR="003D57A6" w:rsidRPr="00CB47BA" w:rsidRDefault="003D57A6" w:rsidP="00965781">
            <w:pPr>
              <w:jc w:val="center"/>
              <w:rPr>
                <w:rFonts w:ascii="Arial" w:hAnsi="Arial" w:cs="Arial"/>
                <w:color w:val="000000"/>
                <w:sz w:val="16"/>
                <w:szCs w:val="16"/>
              </w:rPr>
            </w:pPr>
          </w:p>
        </w:tc>
        <w:tc>
          <w:tcPr>
            <w:tcW w:w="882" w:type="dxa"/>
          </w:tcPr>
          <w:p w14:paraId="7C7E4D69" w14:textId="77777777" w:rsidR="003D57A6" w:rsidRPr="00CB47BA" w:rsidRDefault="003D57A6" w:rsidP="00965781">
            <w:pPr>
              <w:jc w:val="center"/>
              <w:rPr>
                <w:rFonts w:ascii="Arial" w:hAnsi="Arial" w:cs="Arial"/>
                <w:color w:val="000000"/>
                <w:sz w:val="16"/>
                <w:szCs w:val="16"/>
              </w:rPr>
            </w:pPr>
          </w:p>
        </w:tc>
        <w:tc>
          <w:tcPr>
            <w:tcW w:w="882" w:type="dxa"/>
          </w:tcPr>
          <w:p w14:paraId="146C9DAC" w14:textId="77777777" w:rsidR="003D57A6" w:rsidRPr="00CB47BA" w:rsidRDefault="003D57A6" w:rsidP="00965781">
            <w:pPr>
              <w:jc w:val="center"/>
              <w:rPr>
                <w:rFonts w:ascii="Arial" w:hAnsi="Arial" w:cs="Arial"/>
                <w:color w:val="000000"/>
                <w:sz w:val="16"/>
                <w:szCs w:val="16"/>
              </w:rPr>
            </w:pPr>
          </w:p>
        </w:tc>
        <w:tc>
          <w:tcPr>
            <w:tcW w:w="882" w:type="dxa"/>
          </w:tcPr>
          <w:p w14:paraId="25E991F3"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C90CF2D"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2A68B828"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E6DA2F6" w14:textId="77777777" w:rsidR="003D57A6" w:rsidRPr="00CB47BA" w:rsidDel="00145865" w:rsidRDefault="003D57A6" w:rsidP="00965781">
            <w:pPr>
              <w:jc w:val="center"/>
              <w:rPr>
                <w:rFonts w:ascii="Arial" w:hAnsi="Arial" w:cs="Arial"/>
                <w:sz w:val="16"/>
                <w:szCs w:val="16"/>
              </w:rPr>
            </w:pPr>
          </w:p>
        </w:tc>
      </w:tr>
      <w:tr w:rsidR="003D57A6" w:rsidRPr="00CB47BA" w14:paraId="602C795A" w14:textId="77777777" w:rsidTr="00965781">
        <w:trPr>
          <w:cantSplit/>
        </w:trPr>
        <w:tc>
          <w:tcPr>
            <w:tcW w:w="2410" w:type="dxa"/>
            <w:noWrap/>
            <w:hideMark/>
          </w:tcPr>
          <w:p w14:paraId="7BCF2008" w14:textId="77777777" w:rsidR="003D57A6" w:rsidRPr="00CB47BA" w:rsidRDefault="003D57A6" w:rsidP="00965781">
            <w:pPr>
              <w:rPr>
                <w:rFonts w:ascii="Arial" w:hAnsi="Arial" w:cs="Arial"/>
                <w:color w:val="000000"/>
                <w:sz w:val="16"/>
                <w:szCs w:val="16"/>
              </w:rPr>
            </w:pPr>
            <w:r w:rsidRPr="00CB47BA">
              <w:rPr>
                <w:sz w:val="16"/>
                <w:szCs w:val="16"/>
              </w:rPr>
              <w:t>Dominican Republic</w:t>
            </w:r>
          </w:p>
        </w:tc>
        <w:tc>
          <w:tcPr>
            <w:tcW w:w="882" w:type="dxa"/>
          </w:tcPr>
          <w:p w14:paraId="540CD129" w14:textId="77777777" w:rsidR="003D57A6" w:rsidRPr="00CB47BA" w:rsidRDefault="003D57A6" w:rsidP="00965781">
            <w:pPr>
              <w:jc w:val="center"/>
              <w:rPr>
                <w:rFonts w:ascii="Arial" w:hAnsi="Arial" w:cs="Arial"/>
                <w:color w:val="000000"/>
                <w:sz w:val="16"/>
                <w:szCs w:val="16"/>
              </w:rPr>
            </w:pPr>
            <w:r w:rsidRPr="00CB47BA">
              <w:rPr>
                <w:sz w:val="16"/>
                <w:szCs w:val="16"/>
              </w:rPr>
              <w:t>25.2</w:t>
            </w:r>
          </w:p>
        </w:tc>
        <w:tc>
          <w:tcPr>
            <w:tcW w:w="882" w:type="dxa"/>
          </w:tcPr>
          <w:p w14:paraId="0AC0EE49" w14:textId="77777777" w:rsidR="003D57A6" w:rsidRPr="00CB47BA" w:rsidRDefault="003D57A6" w:rsidP="00965781">
            <w:pPr>
              <w:jc w:val="center"/>
              <w:rPr>
                <w:rFonts w:ascii="Arial" w:hAnsi="Arial" w:cs="Arial"/>
                <w:color w:val="000000"/>
                <w:sz w:val="16"/>
                <w:szCs w:val="16"/>
              </w:rPr>
            </w:pPr>
            <w:r w:rsidRPr="00CB47BA">
              <w:rPr>
                <w:sz w:val="16"/>
                <w:szCs w:val="16"/>
              </w:rPr>
              <w:t>25.7</w:t>
            </w:r>
          </w:p>
        </w:tc>
        <w:tc>
          <w:tcPr>
            <w:tcW w:w="882" w:type="dxa"/>
          </w:tcPr>
          <w:p w14:paraId="26821893" w14:textId="77777777" w:rsidR="003D57A6" w:rsidRPr="00CB47BA" w:rsidRDefault="003D57A6" w:rsidP="00965781">
            <w:pPr>
              <w:jc w:val="center"/>
              <w:rPr>
                <w:rFonts w:ascii="Arial" w:hAnsi="Arial" w:cs="Arial"/>
                <w:color w:val="000000"/>
                <w:sz w:val="16"/>
                <w:szCs w:val="16"/>
              </w:rPr>
            </w:pPr>
            <w:r w:rsidRPr="00CB47BA">
              <w:rPr>
                <w:sz w:val="16"/>
                <w:szCs w:val="16"/>
              </w:rPr>
              <w:t>29.4</w:t>
            </w:r>
          </w:p>
        </w:tc>
        <w:tc>
          <w:tcPr>
            <w:tcW w:w="882" w:type="dxa"/>
          </w:tcPr>
          <w:p w14:paraId="67F57FC3" w14:textId="77777777" w:rsidR="003D57A6" w:rsidRPr="00CB47BA" w:rsidRDefault="003D57A6" w:rsidP="00965781">
            <w:pPr>
              <w:jc w:val="center"/>
              <w:rPr>
                <w:rFonts w:ascii="Arial" w:hAnsi="Arial" w:cs="Arial"/>
                <w:color w:val="000000"/>
                <w:sz w:val="16"/>
                <w:szCs w:val="16"/>
              </w:rPr>
            </w:pPr>
            <w:r w:rsidRPr="00CB47BA">
              <w:rPr>
                <w:sz w:val="16"/>
                <w:szCs w:val="16"/>
              </w:rPr>
              <w:t>30.0</w:t>
            </w:r>
          </w:p>
        </w:tc>
        <w:tc>
          <w:tcPr>
            <w:tcW w:w="882" w:type="dxa"/>
          </w:tcPr>
          <w:p w14:paraId="50335D2A" w14:textId="77777777" w:rsidR="003D57A6" w:rsidRPr="00CB47BA" w:rsidRDefault="003D57A6" w:rsidP="00965781">
            <w:pPr>
              <w:jc w:val="center"/>
              <w:rPr>
                <w:rFonts w:ascii="Arial" w:hAnsi="Arial" w:cs="Arial"/>
                <w:color w:val="000000"/>
                <w:sz w:val="16"/>
                <w:szCs w:val="16"/>
              </w:rPr>
            </w:pPr>
            <w:r w:rsidRPr="00CB47BA">
              <w:rPr>
                <w:sz w:val="16"/>
                <w:szCs w:val="16"/>
              </w:rPr>
              <w:t>20.7</w:t>
            </w:r>
          </w:p>
        </w:tc>
        <w:tc>
          <w:tcPr>
            <w:tcW w:w="882" w:type="dxa"/>
          </w:tcPr>
          <w:p w14:paraId="5D8A01BA" w14:textId="77777777" w:rsidR="003D57A6" w:rsidRPr="00CB47BA" w:rsidRDefault="003D57A6" w:rsidP="00965781">
            <w:pPr>
              <w:jc w:val="center"/>
              <w:rPr>
                <w:rFonts w:ascii="Arial" w:hAnsi="Arial" w:cs="Arial"/>
                <w:color w:val="000000"/>
                <w:sz w:val="16"/>
                <w:szCs w:val="16"/>
              </w:rPr>
            </w:pPr>
            <w:r w:rsidRPr="00CB47BA">
              <w:rPr>
                <w:sz w:val="16"/>
                <w:szCs w:val="16"/>
              </w:rPr>
              <w:t>30.0</w:t>
            </w:r>
          </w:p>
        </w:tc>
        <w:tc>
          <w:tcPr>
            <w:tcW w:w="882" w:type="dxa"/>
          </w:tcPr>
          <w:p w14:paraId="127124E0" w14:textId="77777777" w:rsidR="003D57A6" w:rsidRPr="00CB47BA" w:rsidRDefault="003D57A6" w:rsidP="00965781">
            <w:pPr>
              <w:jc w:val="center"/>
              <w:rPr>
                <w:rFonts w:ascii="Arial" w:hAnsi="Arial" w:cs="Arial"/>
                <w:color w:val="000000"/>
                <w:sz w:val="16"/>
                <w:szCs w:val="16"/>
              </w:rPr>
            </w:pPr>
            <w:r w:rsidRPr="00CB47BA">
              <w:rPr>
                <w:sz w:val="16"/>
                <w:szCs w:val="16"/>
              </w:rPr>
              <w:t>18.0</w:t>
            </w:r>
          </w:p>
        </w:tc>
        <w:tc>
          <w:tcPr>
            <w:tcW w:w="882" w:type="dxa"/>
          </w:tcPr>
          <w:p w14:paraId="19A052DC" w14:textId="77777777" w:rsidR="003D57A6" w:rsidRPr="00CB47BA" w:rsidRDefault="003D57A6" w:rsidP="00965781">
            <w:pPr>
              <w:jc w:val="center"/>
              <w:rPr>
                <w:rFonts w:ascii="Arial" w:hAnsi="Arial" w:cs="Arial"/>
                <w:color w:val="000000"/>
                <w:sz w:val="16"/>
                <w:szCs w:val="16"/>
              </w:rPr>
            </w:pPr>
            <w:r w:rsidRPr="00CB47BA">
              <w:rPr>
                <w:sz w:val="16"/>
                <w:szCs w:val="16"/>
              </w:rPr>
              <w:t>19.7</w:t>
            </w:r>
          </w:p>
        </w:tc>
        <w:tc>
          <w:tcPr>
            <w:tcW w:w="882" w:type="dxa"/>
          </w:tcPr>
          <w:p w14:paraId="36977F37" w14:textId="77777777" w:rsidR="003D57A6" w:rsidRPr="00CB47BA" w:rsidRDefault="003D57A6" w:rsidP="00965781">
            <w:pPr>
              <w:jc w:val="center"/>
              <w:rPr>
                <w:rFonts w:ascii="Arial" w:hAnsi="Arial" w:cs="Arial"/>
                <w:color w:val="000000"/>
                <w:sz w:val="16"/>
                <w:szCs w:val="16"/>
              </w:rPr>
            </w:pPr>
            <w:r w:rsidRPr="00CB47BA">
              <w:rPr>
                <w:sz w:val="16"/>
                <w:szCs w:val="16"/>
              </w:rPr>
              <w:t>22.0</w:t>
            </w:r>
          </w:p>
        </w:tc>
        <w:tc>
          <w:tcPr>
            <w:tcW w:w="882" w:type="dxa"/>
          </w:tcPr>
          <w:p w14:paraId="6CF82AC8" w14:textId="77777777" w:rsidR="003D57A6" w:rsidRPr="00CB47BA" w:rsidRDefault="003D57A6" w:rsidP="00965781">
            <w:pPr>
              <w:jc w:val="center"/>
              <w:rPr>
                <w:rFonts w:ascii="Arial" w:hAnsi="Arial" w:cs="Arial"/>
                <w:color w:val="000000"/>
                <w:sz w:val="16"/>
                <w:szCs w:val="16"/>
              </w:rPr>
            </w:pPr>
            <w:r w:rsidRPr="00CB47BA">
              <w:rPr>
                <w:sz w:val="16"/>
                <w:szCs w:val="16"/>
              </w:rPr>
              <w:t>18.0</w:t>
            </w:r>
          </w:p>
        </w:tc>
        <w:tc>
          <w:tcPr>
            <w:tcW w:w="882" w:type="dxa"/>
          </w:tcPr>
          <w:p w14:paraId="078E37A4" w14:textId="77777777" w:rsidR="003D57A6" w:rsidRPr="00CB47BA" w:rsidRDefault="003D57A6" w:rsidP="00965781">
            <w:pPr>
              <w:jc w:val="center"/>
              <w:rPr>
                <w:rFonts w:ascii="Arial" w:hAnsi="Arial" w:cs="Arial"/>
                <w:color w:val="000000"/>
                <w:sz w:val="16"/>
                <w:szCs w:val="16"/>
              </w:rPr>
            </w:pPr>
          </w:p>
        </w:tc>
        <w:tc>
          <w:tcPr>
            <w:tcW w:w="882" w:type="dxa"/>
          </w:tcPr>
          <w:p w14:paraId="75F94127" w14:textId="77777777" w:rsidR="003D57A6" w:rsidRPr="00CB47BA" w:rsidRDefault="003D57A6" w:rsidP="00965781">
            <w:pPr>
              <w:jc w:val="center"/>
              <w:rPr>
                <w:rFonts w:ascii="Arial" w:hAnsi="Arial" w:cs="Arial"/>
                <w:color w:val="000000"/>
                <w:sz w:val="16"/>
                <w:szCs w:val="16"/>
              </w:rPr>
            </w:pPr>
            <w:r w:rsidRPr="00CB47BA">
              <w:rPr>
                <w:sz w:val="16"/>
                <w:szCs w:val="16"/>
              </w:rPr>
              <w:t>15.0</w:t>
            </w:r>
          </w:p>
        </w:tc>
        <w:tc>
          <w:tcPr>
            <w:tcW w:w="882" w:type="dxa"/>
            <w:tcBorders>
              <w:top w:val="nil"/>
              <w:left w:val="nil"/>
              <w:bottom w:val="single" w:sz="8" w:space="0" w:color="auto"/>
              <w:right w:val="single" w:sz="8" w:space="0" w:color="auto"/>
            </w:tcBorders>
          </w:tcPr>
          <w:p w14:paraId="7645664F" w14:textId="77777777" w:rsidR="003D57A6" w:rsidRPr="00CB47BA" w:rsidRDefault="003D57A6" w:rsidP="00965781">
            <w:pPr>
              <w:jc w:val="center"/>
              <w:rPr>
                <w:rFonts w:ascii="Arial" w:hAnsi="Arial" w:cs="Arial"/>
                <w:color w:val="000000"/>
                <w:sz w:val="16"/>
                <w:szCs w:val="16"/>
              </w:rPr>
            </w:pPr>
            <w:r w:rsidRPr="00CB47BA">
              <w:rPr>
                <w:sz w:val="16"/>
                <w:szCs w:val="16"/>
              </w:rPr>
              <w:t>15.0</w:t>
            </w:r>
          </w:p>
        </w:tc>
        <w:tc>
          <w:tcPr>
            <w:tcW w:w="882" w:type="dxa"/>
            <w:tcBorders>
              <w:top w:val="nil"/>
              <w:left w:val="nil"/>
              <w:bottom w:val="single" w:sz="8" w:space="0" w:color="auto"/>
              <w:right w:val="single" w:sz="8" w:space="0" w:color="auto"/>
            </w:tcBorders>
          </w:tcPr>
          <w:p w14:paraId="5F72C954"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51A27342" w14:textId="77777777" w:rsidR="003D57A6" w:rsidRPr="00CB47BA" w:rsidDel="00145865" w:rsidRDefault="003D57A6" w:rsidP="00965781">
            <w:pPr>
              <w:jc w:val="center"/>
              <w:rPr>
                <w:rFonts w:ascii="Arial" w:hAnsi="Arial" w:cs="Arial"/>
                <w:sz w:val="16"/>
                <w:szCs w:val="16"/>
              </w:rPr>
            </w:pPr>
          </w:p>
        </w:tc>
      </w:tr>
      <w:tr w:rsidR="003D57A6" w:rsidRPr="00CB47BA" w14:paraId="58E4D875" w14:textId="77777777" w:rsidTr="00965781">
        <w:trPr>
          <w:cantSplit/>
        </w:trPr>
        <w:tc>
          <w:tcPr>
            <w:tcW w:w="2410" w:type="dxa"/>
            <w:noWrap/>
            <w:hideMark/>
          </w:tcPr>
          <w:p w14:paraId="25384B63" w14:textId="77777777" w:rsidR="003D57A6" w:rsidRPr="00CB47BA" w:rsidRDefault="003D57A6" w:rsidP="00965781">
            <w:pPr>
              <w:rPr>
                <w:rFonts w:ascii="Arial" w:hAnsi="Arial" w:cs="Arial"/>
                <w:color w:val="000000"/>
                <w:sz w:val="16"/>
                <w:szCs w:val="16"/>
              </w:rPr>
            </w:pPr>
            <w:r w:rsidRPr="00CB47BA">
              <w:rPr>
                <w:sz w:val="16"/>
                <w:szCs w:val="16"/>
              </w:rPr>
              <w:t>Egypt</w:t>
            </w:r>
          </w:p>
        </w:tc>
        <w:tc>
          <w:tcPr>
            <w:tcW w:w="882" w:type="dxa"/>
          </w:tcPr>
          <w:p w14:paraId="7BB0D8B2" w14:textId="77777777" w:rsidR="003D57A6" w:rsidRPr="00CB47BA" w:rsidRDefault="003D57A6" w:rsidP="00965781">
            <w:pPr>
              <w:jc w:val="center"/>
              <w:rPr>
                <w:rFonts w:ascii="Arial" w:hAnsi="Arial" w:cs="Arial"/>
                <w:sz w:val="16"/>
                <w:szCs w:val="16"/>
              </w:rPr>
            </w:pPr>
            <w:r w:rsidRPr="00CB47BA">
              <w:rPr>
                <w:sz w:val="16"/>
                <w:szCs w:val="16"/>
              </w:rPr>
              <w:t>309.0</w:t>
            </w:r>
          </w:p>
        </w:tc>
        <w:tc>
          <w:tcPr>
            <w:tcW w:w="882" w:type="dxa"/>
          </w:tcPr>
          <w:p w14:paraId="4A762CA9" w14:textId="77777777" w:rsidR="003D57A6" w:rsidRPr="00CB47BA" w:rsidRDefault="003D57A6" w:rsidP="00965781">
            <w:pPr>
              <w:jc w:val="center"/>
              <w:rPr>
                <w:rFonts w:ascii="Arial" w:hAnsi="Arial" w:cs="Arial"/>
                <w:sz w:val="16"/>
                <w:szCs w:val="16"/>
              </w:rPr>
            </w:pPr>
            <w:r w:rsidRPr="00CB47BA">
              <w:rPr>
                <w:sz w:val="16"/>
                <w:szCs w:val="16"/>
              </w:rPr>
              <w:t>205.0</w:t>
            </w:r>
          </w:p>
        </w:tc>
        <w:tc>
          <w:tcPr>
            <w:tcW w:w="882" w:type="dxa"/>
          </w:tcPr>
          <w:p w14:paraId="329C1CF2" w14:textId="77777777" w:rsidR="003D57A6" w:rsidRPr="00CB47BA" w:rsidRDefault="003D57A6" w:rsidP="00965781">
            <w:pPr>
              <w:jc w:val="center"/>
              <w:rPr>
                <w:rFonts w:ascii="Arial" w:hAnsi="Arial" w:cs="Arial"/>
                <w:sz w:val="16"/>
                <w:szCs w:val="16"/>
              </w:rPr>
            </w:pPr>
            <w:r w:rsidRPr="00CB47BA">
              <w:rPr>
                <w:sz w:val="16"/>
                <w:szCs w:val="16"/>
              </w:rPr>
              <w:t>439.0</w:t>
            </w:r>
          </w:p>
        </w:tc>
        <w:tc>
          <w:tcPr>
            <w:tcW w:w="882" w:type="dxa"/>
          </w:tcPr>
          <w:p w14:paraId="2A0F49AE" w14:textId="77777777" w:rsidR="003D57A6" w:rsidRPr="00CB47BA" w:rsidRDefault="003D57A6" w:rsidP="00965781">
            <w:pPr>
              <w:jc w:val="center"/>
              <w:rPr>
                <w:rFonts w:ascii="Arial" w:hAnsi="Arial" w:cs="Arial"/>
                <w:sz w:val="16"/>
                <w:szCs w:val="16"/>
              </w:rPr>
            </w:pPr>
            <w:r w:rsidRPr="00CB47BA">
              <w:rPr>
                <w:sz w:val="16"/>
                <w:szCs w:val="16"/>
              </w:rPr>
              <w:t>238.0</w:t>
            </w:r>
          </w:p>
        </w:tc>
        <w:tc>
          <w:tcPr>
            <w:tcW w:w="882" w:type="dxa"/>
          </w:tcPr>
          <w:p w14:paraId="278A62EB" w14:textId="77777777" w:rsidR="003D57A6" w:rsidRPr="00CB47BA" w:rsidRDefault="003D57A6" w:rsidP="00965781">
            <w:pPr>
              <w:jc w:val="center"/>
              <w:rPr>
                <w:rFonts w:ascii="Arial" w:hAnsi="Arial" w:cs="Arial"/>
                <w:sz w:val="16"/>
                <w:szCs w:val="16"/>
              </w:rPr>
            </w:pPr>
            <w:r w:rsidRPr="00CB47BA">
              <w:rPr>
                <w:sz w:val="16"/>
                <w:szCs w:val="16"/>
              </w:rPr>
              <w:t>226.0</w:t>
            </w:r>
          </w:p>
        </w:tc>
        <w:tc>
          <w:tcPr>
            <w:tcW w:w="882" w:type="dxa"/>
          </w:tcPr>
          <w:p w14:paraId="03018886" w14:textId="77777777" w:rsidR="003D57A6" w:rsidRPr="00CB47BA" w:rsidRDefault="003D57A6" w:rsidP="00965781">
            <w:pPr>
              <w:jc w:val="center"/>
              <w:rPr>
                <w:rFonts w:ascii="Arial" w:hAnsi="Arial" w:cs="Arial"/>
                <w:sz w:val="16"/>
                <w:szCs w:val="16"/>
              </w:rPr>
            </w:pPr>
            <w:r w:rsidRPr="00CB47BA">
              <w:rPr>
                <w:sz w:val="16"/>
                <w:szCs w:val="16"/>
              </w:rPr>
              <w:t>278.0</w:t>
            </w:r>
          </w:p>
        </w:tc>
        <w:tc>
          <w:tcPr>
            <w:tcW w:w="882" w:type="dxa"/>
          </w:tcPr>
          <w:p w14:paraId="6CDF242A" w14:textId="77777777" w:rsidR="003D57A6" w:rsidRPr="00CB47BA" w:rsidRDefault="003D57A6" w:rsidP="00965781">
            <w:pPr>
              <w:jc w:val="center"/>
              <w:rPr>
                <w:rFonts w:ascii="Arial" w:hAnsi="Arial" w:cs="Arial"/>
                <w:sz w:val="16"/>
                <w:szCs w:val="16"/>
              </w:rPr>
            </w:pPr>
            <w:r w:rsidRPr="00CB47BA">
              <w:rPr>
                <w:sz w:val="16"/>
                <w:szCs w:val="16"/>
              </w:rPr>
              <w:t>315.0</w:t>
            </w:r>
          </w:p>
        </w:tc>
        <w:tc>
          <w:tcPr>
            <w:tcW w:w="882" w:type="dxa"/>
          </w:tcPr>
          <w:p w14:paraId="477B54E6" w14:textId="77777777" w:rsidR="003D57A6" w:rsidRPr="00CB47BA" w:rsidRDefault="003D57A6" w:rsidP="00965781">
            <w:pPr>
              <w:jc w:val="center"/>
              <w:rPr>
                <w:rFonts w:ascii="Arial" w:hAnsi="Arial" w:cs="Arial"/>
                <w:sz w:val="16"/>
                <w:szCs w:val="16"/>
              </w:rPr>
            </w:pPr>
            <w:r w:rsidRPr="00CB47BA">
              <w:rPr>
                <w:sz w:val="16"/>
                <w:szCs w:val="16"/>
              </w:rPr>
              <w:t>470.0</w:t>
            </w:r>
          </w:p>
        </w:tc>
        <w:tc>
          <w:tcPr>
            <w:tcW w:w="882" w:type="dxa"/>
          </w:tcPr>
          <w:p w14:paraId="6174CCDA" w14:textId="77777777" w:rsidR="003D57A6" w:rsidRPr="00CB47BA" w:rsidRDefault="003D57A6" w:rsidP="00965781">
            <w:pPr>
              <w:jc w:val="center"/>
              <w:rPr>
                <w:rFonts w:ascii="Arial" w:hAnsi="Arial" w:cs="Arial"/>
                <w:sz w:val="16"/>
                <w:szCs w:val="16"/>
              </w:rPr>
            </w:pPr>
            <w:r w:rsidRPr="00CB47BA">
              <w:rPr>
                <w:sz w:val="16"/>
                <w:szCs w:val="16"/>
              </w:rPr>
              <w:t>360.0</w:t>
            </w:r>
          </w:p>
        </w:tc>
        <w:tc>
          <w:tcPr>
            <w:tcW w:w="882" w:type="dxa"/>
          </w:tcPr>
          <w:p w14:paraId="58E3A41B" w14:textId="77777777" w:rsidR="003D57A6" w:rsidRPr="00CB47BA" w:rsidRDefault="003D57A6" w:rsidP="00965781">
            <w:pPr>
              <w:jc w:val="center"/>
              <w:rPr>
                <w:rFonts w:ascii="Arial" w:hAnsi="Arial" w:cs="Arial"/>
                <w:sz w:val="16"/>
                <w:szCs w:val="16"/>
              </w:rPr>
            </w:pPr>
            <w:r w:rsidRPr="00CB47BA">
              <w:rPr>
                <w:sz w:val="16"/>
                <w:szCs w:val="16"/>
              </w:rPr>
              <w:t>230.0</w:t>
            </w:r>
          </w:p>
        </w:tc>
        <w:tc>
          <w:tcPr>
            <w:tcW w:w="882" w:type="dxa"/>
          </w:tcPr>
          <w:p w14:paraId="301B82A4" w14:textId="77777777" w:rsidR="003D57A6" w:rsidRPr="00CB47BA" w:rsidRDefault="003D57A6" w:rsidP="00965781">
            <w:pPr>
              <w:jc w:val="center"/>
              <w:rPr>
                <w:rFonts w:ascii="Arial" w:hAnsi="Arial" w:cs="Arial"/>
                <w:sz w:val="16"/>
                <w:szCs w:val="16"/>
              </w:rPr>
            </w:pPr>
            <w:r w:rsidRPr="00CB47BA">
              <w:rPr>
                <w:sz w:val="16"/>
                <w:szCs w:val="16"/>
              </w:rPr>
              <w:t>152.0</w:t>
            </w:r>
          </w:p>
        </w:tc>
        <w:tc>
          <w:tcPr>
            <w:tcW w:w="882" w:type="dxa"/>
          </w:tcPr>
          <w:p w14:paraId="2A6F9776" w14:textId="77777777" w:rsidR="003D57A6" w:rsidRPr="00CB47BA" w:rsidRDefault="003D57A6" w:rsidP="00965781">
            <w:pPr>
              <w:jc w:val="center"/>
              <w:rPr>
                <w:rFonts w:ascii="Arial" w:hAnsi="Arial" w:cs="Arial"/>
                <w:sz w:val="16"/>
                <w:szCs w:val="16"/>
              </w:rPr>
            </w:pPr>
            <w:r w:rsidRPr="00CB47BA">
              <w:rPr>
                <w:sz w:val="16"/>
                <w:szCs w:val="16"/>
              </w:rPr>
              <w:t>268.0</w:t>
            </w:r>
          </w:p>
        </w:tc>
        <w:tc>
          <w:tcPr>
            <w:tcW w:w="882" w:type="dxa"/>
            <w:tcBorders>
              <w:top w:val="nil"/>
              <w:left w:val="nil"/>
              <w:bottom w:val="single" w:sz="8" w:space="0" w:color="auto"/>
              <w:right w:val="single" w:sz="8" w:space="0" w:color="auto"/>
            </w:tcBorders>
          </w:tcPr>
          <w:p w14:paraId="16124118" w14:textId="77777777" w:rsidR="003D57A6" w:rsidRPr="00CB47BA" w:rsidRDefault="003D57A6" w:rsidP="00965781">
            <w:pPr>
              <w:jc w:val="center"/>
              <w:rPr>
                <w:rFonts w:ascii="Arial" w:hAnsi="Arial" w:cs="Arial"/>
                <w:sz w:val="16"/>
                <w:szCs w:val="16"/>
              </w:rPr>
            </w:pPr>
            <w:r w:rsidRPr="00CB47BA">
              <w:rPr>
                <w:sz w:val="16"/>
                <w:szCs w:val="16"/>
              </w:rPr>
              <w:t>286.0</w:t>
            </w:r>
          </w:p>
        </w:tc>
        <w:tc>
          <w:tcPr>
            <w:tcW w:w="882" w:type="dxa"/>
            <w:tcBorders>
              <w:top w:val="nil"/>
              <w:left w:val="nil"/>
              <w:bottom w:val="single" w:sz="8" w:space="0" w:color="auto"/>
              <w:right w:val="single" w:sz="8" w:space="0" w:color="auto"/>
            </w:tcBorders>
          </w:tcPr>
          <w:p w14:paraId="5557E42C" w14:textId="77777777" w:rsidR="003D57A6" w:rsidRPr="00CB47BA" w:rsidRDefault="003D57A6" w:rsidP="00965781">
            <w:pPr>
              <w:jc w:val="center"/>
              <w:rPr>
                <w:rFonts w:ascii="Arial" w:hAnsi="Arial" w:cs="Arial"/>
                <w:color w:val="000000"/>
                <w:sz w:val="16"/>
                <w:szCs w:val="16"/>
              </w:rPr>
            </w:pPr>
            <w:r w:rsidRPr="00CB47BA">
              <w:rPr>
                <w:sz w:val="16"/>
                <w:szCs w:val="16"/>
              </w:rPr>
              <w:t>224.0</w:t>
            </w:r>
          </w:p>
        </w:tc>
        <w:tc>
          <w:tcPr>
            <w:tcW w:w="882" w:type="dxa"/>
            <w:tcBorders>
              <w:top w:val="nil"/>
              <w:left w:val="nil"/>
              <w:bottom w:val="single" w:sz="8" w:space="0" w:color="auto"/>
              <w:right w:val="single" w:sz="8" w:space="0" w:color="auto"/>
            </w:tcBorders>
          </w:tcPr>
          <w:p w14:paraId="27D95D81" w14:textId="77777777" w:rsidR="003D57A6" w:rsidRPr="00CB47BA" w:rsidRDefault="003D57A6" w:rsidP="00965781">
            <w:pPr>
              <w:jc w:val="center"/>
              <w:rPr>
                <w:sz w:val="16"/>
                <w:szCs w:val="16"/>
              </w:rPr>
            </w:pPr>
            <w:r w:rsidRPr="00CB47BA">
              <w:rPr>
                <w:sz w:val="16"/>
                <w:szCs w:val="16"/>
              </w:rPr>
              <w:t>256.0</w:t>
            </w:r>
          </w:p>
        </w:tc>
      </w:tr>
      <w:tr w:rsidR="003D57A6" w:rsidRPr="00CB47BA" w14:paraId="505DDD1D" w14:textId="77777777" w:rsidTr="00965781">
        <w:trPr>
          <w:cantSplit/>
        </w:trPr>
        <w:tc>
          <w:tcPr>
            <w:tcW w:w="2410" w:type="dxa"/>
            <w:noWrap/>
            <w:hideMark/>
          </w:tcPr>
          <w:p w14:paraId="5E50DBFD" w14:textId="77777777" w:rsidR="003D57A6" w:rsidRPr="00CB47BA" w:rsidRDefault="003D57A6" w:rsidP="00965781">
            <w:pPr>
              <w:rPr>
                <w:rFonts w:ascii="Arial" w:hAnsi="Arial" w:cs="Arial"/>
                <w:color w:val="000000"/>
                <w:sz w:val="16"/>
                <w:szCs w:val="16"/>
              </w:rPr>
            </w:pPr>
            <w:r w:rsidRPr="00CB47BA">
              <w:rPr>
                <w:sz w:val="16"/>
                <w:szCs w:val="16"/>
              </w:rPr>
              <w:t>El Salvador</w:t>
            </w:r>
          </w:p>
        </w:tc>
        <w:tc>
          <w:tcPr>
            <w:tcW w:w="882" w:type="dxa"/>
          </w:tcPr>
          <w:p w14:paraId="5F1470CB" w14:textId="77777777" w:rsidR="003D57A6" w:rsidRPr="00CB47BA" w:rsidRDefault="003D57A6" w:rsidP="00965781">
            <w:pPr>
              <w:jc w:val="center"/>
              <w:rPr>
                <w:rFonts w:ascii="Arial" w:hAnsi="Arial" w:cs="Arial"/>
                <w:sz w:val="16"/>
                <w:szCs w:val="16"/>
              </w:rPr>
            </w:pPr>
            <w:r w:rsidRPr="00CB47BA">
              <w:rPr>
                <w:sz w:val="16"/>
                <w:szCs w:val="16"/>
              </w:rPr>
              <w:t>106.8</w:t>
            </w:r>
          </w:p>
        </w:tc>
        <w:tc>
          <w:tcPr>
            <w:tcW w:w="882" w:type="dxa"/>
          </w:tcPr>
          <w:p w14:paraId="2E380D90" w14:textId="77777777" w:rsidR="003D57A6" w:rsidRPr="00CB47BA" w:rsidRDefault="003D57A6" w:rsidP="00965781">
            <w:pPr>
              <w:jc w:val="center"/>
              <w:rPr>
                <w:rFonts w:ascii="Arial" w:hAnsi="Arial" w:cs="Arial"/>
                <w:sz w:val="16"/>
                <w:szCs w:val="16"/>
              </w:rPr>
            </w:pPr>
            <w:r w:rsidRPr="00CB47BA">
              <w:rPr>
                <w:sz w:val="16"/>
                <w:szCs w:val="16"/>
              </w:rPr>
              <w:t>164.6</w:t>
            </w:r>
          </w:p>
        </w:tc>
        <w:tc>
          <w:tcPr>
            <w:tcW w:w="882" w:type="dxa"/>
          </w:tcPr>
          <w:p w14:paraId="376D23C8" w14:textId="77777777" w:rsidR="003D57A6" w:rsidRPr="00CB47BA" w:rsidRDefault="003D57A6" w:rsidP="00965781">
            <w:pPr>
              <w:jc w:val="center"/>
              <w:rPr>
                <w:rFonts w:ascii="Arial" w:hAnsi="Arial" w:cs="Arial"/>
                <w:sz w:val="16"/>
                <w:szCs w:val="16"/>
              </w:rPr>
            </w:pPr>
            <w:r w:rsidRPr="00CB47BA">
              <w:rPr>
                <w:sz w:val="16"/>
                <w:szCs w:val="16"/>
              </w:rPr>
              <w:t>109.5</w:t>
            </w:r>
          </w:p>
        </w:tc>
        <w:tc>
          <w:tcPr>
            <w:tcW w:w="882" w:type="dxa"/>
          </w:tcPr>
          <w:p w14:paraId="71027AA8" w14:textId="77777777" w:rsidR="003D57A6" w:rsidRPr="00CB47BA" w:rsidRDefault="003D57A6" w:rsidP="00965781">
            <w:pPr>
              <w:jc w:val="center"/>
              <w:rPr>
                <w:rFonts w:ascii="Arial" w:hAnsi="Arial" w:cs="Arial"/>
                <w:sz w:val="16"/>
                <w:szCs w:val="16"/>
              </w:rPr>
            </w:pPr>
            <w:r w:rsidRPr="00CB47BA">
              <w:rPr>
                <w:sz w:val="16"/>
                <w:szCs w:val="16"/>
              </w:rPr>
              <w:t>189.3</w:t>
            </w:r>
          </w:p>
        </w:tc>
        <w:tc>
          <w:tcPr>
            <w:tcW w:w="882" w:type="dxa"/>
          </w:tcPr>
          <w:p w14:paraId="0728786B" w14:textId="77777777" w:rsidR="003D57A6" w:rsidRPr="00CB47BA" w:rsidRDefault="003D57A6" w:rsidP="00965781">
            <w:pPr>
              <w:jc w:val="center"/>
              <w:rPr>
                <w:rFonts w:ascii="Arial" w:hAnsi="Arial" w:cs="Arial"/>
                <w:sz w:val="16"/>
                <w:szCs w:val="16"/>
              </w:rPr>
            </w:pPr>
            <w:r w:rsidRPr="00CB47BA">
              <w:rPr>
                <w:sz w:val="16"/>
                <w:szCs w:val="16"/>
              </w:rPr>
              <w:t>157.2</w:t>
            </w:r>
          </w:p>
        </w:tc>
        <w:tc>
          <w:tcPr>
            <w:tcW w:w="882" w:type="dxa"/>
          </w:tcPr>
          <w:p w14:paraId="36A05E3D" w14:textId="77777777" w:rsidR="003D57A6" w:rsidRPr="00CB47BA" w:rsidRDefault="003D57A6" w:rsidP="00965781">
            <w:pPr>
              <w:jc w:val="center"/>
              <w:rPr>
                <w:rFonts w:ascii="Arial" w:hAnsi="Arial" w:cs="Arial"/>
                <w:sz w:val="16"/>
                <w:szCs w:val="16"/>
              </w:rPr>
            </w:pPr>
            <w:r w:rsidRPr="00CB47BA">
              <w:rPr>
                <w:sz w:val="16"/>
                <w:szCs w:val="16"/>
              </w:rPr>
              <w:t>200.2</w:t>
            </w:r>
          </w:p>
        </w:tc>
        <w:tc>
          <w:tcPr>
            <w:tcW w:w="882" w:type="dxa"/>
          </w:tcPr>
          <w:p w14:paraId="414C1AEF" w14:textId="77777777" w:rsidR="003D57A6" w:rsidRPr="00CB47BA" w:rsidRDefault="003D57A6" w:rsidP="00965781">
            <w:pPr>
              <w:jc w:val="center"/>
              <w:rPr>
                <w:rFonts w:ascii="Arial" w:hAnsi="Arial" w:cs="Arial"/>
                <w:sz w:val="16"/>
                <w:szCs w:val="16"/>
              </w:rPr>
            </w:pPr>
            <w:r w:rsidRPr="00CB47BA">
              <w:rPr>
                <w:sz w:val="16"/>
                <w:szCs w:val="16"/>
              </w:rPr>
              <w:t>139.6</w:t>
            </w:r>
          </w:p>
        </w:tc>
        <w:tc>
          <w:tcPr>
            <w:tcW w:w="882" w:type="dxa"/>
          </w:tcPr>
          <w:p w14:paraId="1FB21553" w14:textId="77777777" w:rsidR="003D57A6" w:rsidRPr="00CB47BA" w:rsidRDefault="003D57A6" w:rsidP="00965781">
            <w:pPr>
              <w:jc w:val="center"/>
              <w:rPr>
                <w:rFonts w:ascii="Arial" w:hAnsi="Arial" w:cs="Arial"/>
                <w:sz w:val="16"/>
                <w:szCs w:val="16"/>
              </w:rPr>
            </w:pPr>
            <w:r w:rsidRPr="00CB47BA">
              <w:rPr>
                <w:sz w:val="16"/>
                <w:szCs w:val="16"/>
              </w:rPr>
              <w:t>227.7</w:t>
            </w:r>
          </w:p>
        </w:tc>
        <w:tc>
          <w:tcPr>
            <w:tcW w:w="882" w:type="dxa"/>
          </w:tcPr>
          <w:p w14:paraId="0DE8C41B" w14:textId="77777777" w:rsidR="003D57A6" w:rsidRPr="00CB47BA" w:rsidRDefault="003D57A6" w:rsidP="00965781">
            <w:pPr>
              <w:jc w:val="center"/>
              <w:rPr>
                <w:rFonts w:ascii="Arial" w:hAnsi="Arial" w:cs="Arial"/>
                <w:sz w:val="16"/>
                <w:szCs w:val="16"/>
              </w:rPr>
            </w:pPr>
            <w:r w:rsidRPr="00CB47BA">
              <w:rPr>
                <w:sz w:val="16"/>
                <w:szCs w:val="16"/>
              </w:rPr>
              <w:t>65.8</w:t>
            </w:r>
          </w:p>
        </w:tc>
        <w:tc>
          <w:tcPr>
            <w:tcW w:w="882" w:type="dxa"/>
          </w:tcPr>
          <w:p w14:paraId="35B80711" w14:textId="77777777" w:rsidR="003D57A6" w:rsidRPr="00CB47BA" w:rsidRDefault="003D57A6" w:rsidP="00965781">
            <w:pPr>
              <w:jc w:val="center"/>
              <w:rPr>
                <w:rFonts w:ascii="Arial" w:hAnsi="Arial" w:cs="Arial"/>
                <w:sz w:val="16"/>
                <w:szCs w:val="16"/>
              </w:rPr>
            </w:pPr>
            <w:r w:rsidRPr="00CB47BA">
              <w:rPr>
                <w:sz w:val="16"/>
                <w:szCs w:val="16"/>
              </w:rPr>
              <w:t>192.9</w:t>
            </w:r>
          </w:p>
        </w:tc>
        <w:tc>
          <w:tcPr>
            <w:tcW w:w="882" w:type="dxa"/>
          </w:tcPr>
          <w:p w14:paraId="6FF3E70C" w14:textId="77777777" w:rsidR="003D57A6" w:rsidRPr="00CB47BA" w:rsidRDefault="003D57A6" w:rsidP="00965781">
            <w:pPr>
              <w:jc w:val="center"/>
              <w:rPr>
                <w:rFonts w:ascii="Arial" w:hAnsi="Arial" w:cs="Arial"/>
                <w:sz w:val="16"/>
                <w:szCs w:val="16"/>
              </w:rPr>
            </w:pPr>
            <w:r w:rsidRPr="00CB47BA">
              <w:rPr>
                <w:sz w:val="16"/>
                <w:szCs w:val="16"/>
              </w:rPr>
              <w:t>171.4</w:t>
            </w:r>
          </w:p>
        </w:tc>
        <w:tc>
          <w:tcPr>
            <w:tcW w:w="882" w:type="dxa"/>
          </w:tcPr>
          <w:p w14:paraId="7AF3A952" w14:textId="77777777" w:rsidR="003D57A6" w:rsidRPr="00CB47BA" w:rsidRDefault="003D57A6" w:rsidP="00965781">
            <w:pPr>
              <w:jc w:val="center"/>
              <w:rPr>
                <w:rFonts w:ascii="Arial" w:hAnsi="Arial" w:cs="Arial"/>
                <w:sz w:val="16"/>
                <w:szCs w:val="16"/>
              </w:rPr>
            </w:pPr>
            <w:r w:rsidRPr="00CB47BA">
              <w:rPr>
                <w:sz w:val="16"/>
                <w:szCs w:val="16"/>
              </w:rPr>
              <w:t>193.0</w:t>
            </w:r>
          </w:p>
        </w:tc>
        <w:tc>
          <w:tcPr>
            <w:tcW w:w="882" w:type="dxa"/>
            <w:tcBorders>
              <w:top w:val="nil"/>
              <w:left w:val="nil"/>
              <w:bottom w:val="single" w:sz="8" w:space="0" w:color="auto"/>
              <w:right w:val="single" w:sz="8" w:space="0" w:color="auto"/>
            </w:tcBorders>
          </w:tcPr>
          <w:p w14:paraId="70B3B9A1" w14:textId="77777777" w:rsidR="003D57A6" w:rsidRPr="00CB47BA" w:rsidRDefault="003D57A6" w:rsidP="00965781">
            <w:pPr>
              <w:jc w:val="center"/>
              <w:rPr>
                <w:rFonts w:ascii="Arial" w:hAnsi="Arial" w:cs="Arial"/>
                <w:sz w:val="16"/>
                <w:szCs w:val="16"/>
              </w:rPr>
            </w:pPr>
            <w:r w:rsidRPr="00CB47BA">
              <w:rPr>
                <w:sz w:val="16"/>
                <w:szCs w:val="16"/>
              </w:rPr>
              <w:t>198.7</w:t>
            </w:r>
          </w:p>
        </w:tc>
        <w:tc>
          <w:tcPr>
            <w:tcW w:w="882" w:type="dxa"/>
            <w:tcBorders>
              <w:top w:val="nil"/>
              <w:left w:val="nil"/>
              <w:bottom w:val="single" w:sz="8" w:space="0" w:color="auto"/>
              <w:right w:val="single" w:sz="8" w:space="0" w:color="auto"/>
            </w:tcBorders>
          </w:tcPr>
          <w:p w14:paraId="39E545A8" w14:textId="77777777" w:rsidR="003D57A6" w:rsidRPr="00CB47BA" w:rsidRDefault="003D57A6" w:rsidP="00965781">
            <w:pPr>
              <w:jc w:val="center"/>
              <w:rPr>
                <w:rFonts w:ascii="Arial" w:hAnsi="Arial" w:cs="Arial"/>
                <w:color w:val="000000"/>
                <w:sz w:val="16"/>
                <w:szCs w:val="16"/>
              </w:rPr>
            </w:pPr>
            <w:r w:rsidRPr="00CB47BA">
              <w:rPr>
                <w:sz w:val="16"/>
                <w:szCs w:val="16"/>
              </w:rPr>
              <w:t>255.1</w:t>
            </w:r>
          </w:p>
        </w:tc>
        <w:tc>
          <w:tcPr>
            <w:tcW w:w="882" w:type="dxa"/>
            <w:tcBorders>
              <w:top w:val="nil"/>
              <w:left w:val="nil"/>
              <w:bottom w:val="single" w:sz="8" w:space="0" w:color="auto"/>
              <w:right w:val="single" w:sz="8" w:space="0" w:color="auto"/>
            </w:tcBorders>
          </w:tcPr>
          <w:p w14:paraId="2BAE14BA" w14:textId="77777777" w:rsidR="003D57A6" w:rsidRPr="00CB47BA" w:rsidRDefault="003D57A6" w:rsidP="00965781">
            <w:pPr>
              <w:jc w:val="center"/>
              <w:rPr>
                <w:sz w:val="16"/>
                <w:szCs w:val="16"/>
              </w:rPr>
            </w:pPr>
            <w:r w:rsidRPr="00CB47BA">
              <w:rPr>
                <w:sz w:val="16"/>
                <w:szCs w:val="16"/>
              </w:rPr>
              <w:t>74.8</w:t>
            </w:r>
          </w:p>
        </w:tc>
      </w:tr>
      <w:tr w:rsidR="003D57A6" w:rsidRPr="00CB47BA" w14:paraId="33D651FC" w14:textId="77777777" w:rsidTr="00965781">
        <w:trPr>
          <w:cantSplit/>
        </w:trPr>
        <w:tc>
          <w:tcPr>
            <w:tcW w:w="2410" w:type="dxa"/>
            <w:noWrap/>
            <w:hideMark/>
          </w:tcPr>
          <w:p w14:paraId="3BF88E8E" w14:textId="77777777" w:rsidR="003D57A6" w:rsidRPr="00CB47BA" w:rsidRDefault="003D57A6" w:rsidP="00965781">
            <w:pPr>
              <w:rPr>
                <w:rFonts w:ascii="Arial" w:hAnsi="Arial" w:cs="Arial"/>
                <w:color w:val="000000"/>
                <w:sz w:val="16"/>
                <w:szCs w:val="16"/>
              </w:rPr>
            </w:pPr>
            <w:r w:rsidRPr="00CB47BA">
              <w:rPr>
                <w:sz w:val="16"/>
                <w:szCs w:val="16"/>
              </w:rPr>
              <w:t>Eswatini</w:t>
            </w:r>
          </w:p>
        </w:tc>
        <w:tc>
          <w:tcPr>
            <w:tcW w:w="882" w:type="dxa"/>
          </w:tcPr>
          <w:p w14:paraId="4981C270" w14:textId="77777777" w:rsidR="003D57A6" w:rsidRPr="00CB47BA" w:rsidRDefault="003D57A6" w:rsidP="00965781">
            <w:pPr>
              <w:jc w:val="center"/>
              <w:rPr>
                <w:rFonts w:ascii="Arial" w:hAnsi="Arial" w:cs="Arial"/>
                <w:color w:val="000000"/>
                <w:sz w:val="16"/>
                <w:szCs w:val="16"/>
              </w:rPr>
            </w:pPr>
            <w:r w:rsidRPr="00CB47BA">
              <w:rPr>
                <w:sz w:val="16"/>
                <w:szCs w:val="16"/>
              </w:rPr>
              <w:t>0.3</w:t>
            </w:r>
          </w:p>
        </w:tc>
        <w:tc>
          <w:tcPr>
            <w:tcW w:w="882" w:type="dxa"/>
          </w:tcPr>
          <w:p w14:paraId="120D2F43"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1EDAD863" w14:textId="77777777" w:rsidR="003D57A6" w:rsidRPr="00CB47BA" w:rsidRDefault="003D57A6" w:rsidP="00965781">
            <w:pPr>
              <w:jc w:val="center"/>
              <w:rPr>
                <w:rFonts w:ascii="Arial" w:hAnsi="Arial" w:cs="Arial"/>
                <w:color w:val="000000"/>
                <w:sz w:val="16"/>
                <w:szCs w:val="16"/>
              </w:rPr>
            </w:pPr>
            <w:r w:rsidRPr="00CB47BA">
              <w:rPr>
                <w:sz w:val="16"/>
                <w:szCs w:val="16"/>
              </w:rPr>
              <w:t>0.2</w:t>
            </w:r>
          </w:p>
        </w:tc>
        <w:tc>
          <w:tcPr>
            <w:tcW w:w="882" w:type="dxa"/>
          </w:tcPr>
          <w:p w14:paraId="4CAC0689" w14:textId="77777777" w:rsidR="003D57A6" w:rsidRPr="00CB47BA" w:rsidRDefault="003D57A6" w:rsidP="00965781">
            <w:pPr>
              <w:jc w:val="center"/>
              <w:rPr>
                <w:rFonts w:ascii="Arial" w:hAnsi="Arial" w:cs="Arial"/>
                <w:color w:val="000000"/>
                <w:sz w:val="16"/>
                <w:szCs w:val="16"/>
              </w:rPr>
            </w:pPr>
            <w:r w:rsidRPr="00CB47BA">
              <w:rPr>
                <w:sz w:val="16"/>
                <w:szCs w:val="16"/>
              </w:rPr>
              <w:t>0.2</w:t>
            </w:r>
          </w:p>
        </w:tc>
        <w:tc>
          <w:tcPr>
            <w:tcW w:w="882" w:type="dxa"/>
          </w:tcPr>
          <w:p w14:paraId="7E8394ED" w14:textId="77777777" w:rsidR="003D57A6" w:rsidRPr="00CB47BA" w:rsidRDefault="003D57A6" w:rsidP="00965781">
            <w:pPr>
              <w:jc w:val="center"/>
              <w:rPr>
                <w:rFonts w:ascii="Arial" w:hAnsi="Arial" w:cs="Arial"/>
                <w:color w:val="000000"/>
                <w:sz w:val="16"/>
                <w:szCs w:val="16"/>
              </w:rPr>
            </w:pPr>
            <w:r w:rsidRPr="00CB47BA">
              <w:rPr>
                <w:sz w:val="16"/>
                <w:szCs w:val="16"/>
              </w:rPr>
              <w:t>0.2</w:t>
            </w:r>
          </w:p>
        </w:tc>
        <w:tc>
          <w:tcPr>
            <w:tcW w:w="882" w:type="dxa"/>
          </w:tcPr>
          <w:p w14:paraId="18F53C2A" w14:textId="77777777" w:rsidR="003D57A6" w:rsidRPr="00CB47BA" w:rsidRDefault="003D57A6" w:rsidP="00965781">
            <w:pPr>
              <w:jc w:val="center"/>
              <w:rPr>
                <w:rFonts w:ascii="Arial" w:hAnsi="Arial" w:cs="Arial"/>
                <w:color w:val="000000"/>
                <w:sz w:val="16"/>
                <w:szCs w:val="16"/>
              </w:rPr>
            </w:pPr>
          </w:p>
        </w:tc>
        <w:tc>
          <w:tcPr>
            <w:tcW w:w="882" w:type="dxa"/>
          </w:tcPr>
          <w:p w14:paraId="1311D8AC" w14:textId="77777777" w:rsidR="003D57A6" w:rsidRPr="00CB47BA" w:rsidRDefault="003D57A6" w:rsidP="00965781">
            <w:pPr>
              <w:jc w:val="center"/>
              <w:rPr>
                <w:rFonts w:ascii="Arial" w:hAnsi="Arial" w:cs="Arial"/>
                <w:color w:val="000000"/>
                <w:sz w:val="16"/>
                <w:szCs w:val="16"/>
              </w:rPr>
            </w:pPr>
          </w:p>
        </w:tc>
        <w:tc>
          <w:tcPr>
            <w:tcW w:w="882" w:type="dxa"/>
          </w:tcPr>
          <w:p w14:paraId="2EB207EA" w14:textId="77777777" w:rsidR="003D57A6" w:rsidRPr="00CB47BA" w:rsidRDefault="003D57A6" w:rsidP="00965781">
            <w:pPr>
              <w:jc w:val="center"/>
              <w:rPr>
                <w:rFonts w:ascii="Arial" w:hAnsi="Arial" w:cs="Arial"/>
                <w:color w:val="000000"/>
                <w:sz w:val="16"/>
                <w:szCs w:val="16"/>
              </w:rPr>
            </w:pPr>
          </w:p>
        </w:tc>
        <w:tc>
          <w:tcPr>
            <w:tcW w:w="882" w:type="dxa"/>
          </w:tcPr>
          <w:p w14:paraId="7EE67625" w14:textId="77777777" w:rsidR="003D57A6" w:rsidRPr="00CB47BA" w:rsidRDefault="003D57A6" w:rsidP="00965781">
            <w:pPr>
              <w:jc w:val="center"/>
              <w:rPr>
                <w:rFonts w:ascii="Arial" w:hAnsi="Arial" w:cs="Arial"/>
                <w:color w:val="000000"/>
                <w:sz w:val="16"/>
                <w:szCs w:val="16"/>
              </w:rPr>
            </w:pPr>
          </w:p>
        </w:tc>
        <w:tc>
          <w:tcPr>
            <w:tcW w:w="882" w:type="dxa"/>
          </w:tcPr>
          <w:p w14:paraId="6A4F56FC" w14:textId="77777777" w:rsidR="003D57A6" w:rsidRPr="00CB47BA" w:rsidRDefault="003D57A6" w:rsidP="00965781">
            <w:pPr>
              <w:jc w:val="center"/>
              <w:rPr>
                <w:rFonts w:ascii="Arial" w:hAnsi="Arial" w:cs="Arial"/>
                <w:color w:val="000000"/>
                <w:sz w:val="16"/>
                <w:szCs w:val="16"/>
              </w:rPr>
            </w:pPr>
          </w:p>
        </w:tc>
        <w:tc>
          <w:tcPr>
            <w:tcW w:w="882" w:type="dxa"/>
          </w:tcPr>
          <w:p w14:paraId="00C8F0F8" w14:textId="77777777" w:rsidR="003D57A6" w:rsidRPr="00CB47BA" w:rsidRDefault="003D57A6" w:rsidP="00965781">
            <w:pPr>
              <w:jc w:val="center"/>
              <w:rPr>
                <w:rFonts w:ascii="Arial" w:hAnsi="Arial" w:cs="Arial"/>
                <w:color w:val="000000"/>
                <w:sz w:val="16"/>
                <w:szCs w:val="16"/>
              </w:rPr>
            </w:pPr>
          </w:p>
        </w:tc>
        <w:tc>
          <w:tcPr>
            <w:tcW w:w="882" w:type="dxa"/>
          </w:tcPr>
          <w:p w14:paraId="37D11164"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6A95051D"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1F22264"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11E5601" w14:textId="77777777" w:rsidR="003D57A6" w:rsidRPr="00CB47BA" w:rsidRDefault="003D57A6" w:rsidP="00965781">
            <w:pPr>
              <w:jc w:val="center"/>
              <w:rPr>
                <w:rFonts w:ascii="Arial" w:hAnsi="Arial" w:cs="Arial"/>
                <w:color w:val="000000"/>
                <w:sz w:val="16"/>
                <w:szCs w:val="16"/>
              </w:rPr>
            </w:pPr>
          </w:p>
        </w:tc>
      </w:tr>
      <w:tr w:rsidR="003D57A6" w:rsidRPr="00CB47BA" w14:paraId="20E9EB7D" w14:textId="77777777" w:rsidTr="00965781">
        <w:trPr>
          <w:cantSplit/>
        </w:trPr>
        <w:tc>
          <w:tcPr>
            <w:tcW w:w="2410" w:type="dxa"/>
            <w:noWrap/>
            <w:hideMark/>
          </w:tcPr>
          <w:p w14:paraId="4014007F" w14:textId="77777777" w:rsidR="003D57A6" w:rsidRPr="00CB47BA" w:rsidRDefault="003D57A6" w:rsidP="00965781">
            <w:pPr>
              <w:rPr>
                <w:rFonts w:ascii="Arial" w:hAnsi="Arial" w:cs="Arial"/>
                <w:color w:val="000000"/>
                <w:sz w:val="16"/>
                <w:szCs w:val="16"/>
              </w:rPr>
            </w:pPr>
            <w:r w:rsidRPr="00CB47BA">
              <w:rPr>
                <w:sz w:val="16"/>
                <w:szCs w:val="16"/>
              </w:rPr>
              <w:t>Ethiopia</w:t>
            </w:r>
          </w:p>
        </w:tc>
        <w:tc>
          <w:tcPr>
            <w:tcW w:w="882" w:type="dxa"/>
          </w:tcPr>
          <w:p w14:paraId="5A63DAB5" w14:textId="77777777" w:rsidR="003D57A6" w:rsidRPr="00CB47BA" w:rsidRDefault="003D57A6" w:rsidP="00965781">
            <w:pPr>
              <w:jc w:val="center"/>
              <w:rPr>
                <w:rFonts w:ascii="Arial" w:hAnsi="Arial" w:cs="Arial"/>
                <w:sz w:val="16"/>
                <w:szCs w:val="16"/>
              </w:rPr>
            </w:pPr>
          </w:p>
        </w:tc>
        <w:tc>
          <w:tcPr>
            <w:tcW w:w="882" w:type="dxa"/>
          </w:tcPr>
          <w:p w14:paraId="43CA3209" w14:textId="77777777" w:rsidR="003D57A6" w:rsidRPr="00CB47BA" w:rsidRDefault="003D57A6" w:rsidP="00965781">
            <w:pPr>
              <w:jc w:val="center"/>
              <w:rPr>
                <w:rFonts w:ascii="Arial" w:hAnsi="Arial" w:cs="Arial"/>
                <w:sz w:val="16"/>
                <w:szCs w:val="16"/>
              </w:rPr>
            </w:pPr>
          </w:p>
        </w:tc>
        <w:tc>
          <w:tcPr>
            <w:tcW w:w="882" w:type="dxa"/>
          </w:tcPr>
          <w:p w14:paraId="3EEE6CC5" w14:textId="77777777" w:rsidR="003D57A6" w:rsidRPr="00CB47BA" w:rsidRDefault="003D57A6" w:rsidP="00965781">
            <w:pPr>
              <w:jc w:val="center"/>
              <w:rPr>
                <w:rFonts w:ascii="Arial" w:hAnsi="Arial" w:cs="Arial"/>
                <w:sz w:val="16"/>
                <w:szCs w:val="16"/>
              </w:rPr>
            </w:pPr>
          </w:p>
        </w:tc>
        <w:tc>
          <w:tcPr>
            <w:tcW w:w="882" w:type="dxa"/>
          </w:tcPr>
          <w:p w14:paraId="5BCF91D0" w14:textId="77777777" w:rsidR="003D57A6" w:rsidRPr="00CB47BA" w:rsidRDefault="003D57A6" w:rsidP="00965781">
            <w:pPr>
              <w:jc w:val="center"/>
              <w:rPr>
                <w:rFonts w:ascii="Arial" w:hAnsi="Arial" w:cs="Arial"/>
                <w:sz w:val="16"/>
                <w:szCs w:val="16"/>
              </w:rPr>
            </w:pPr>
          </w:p>
        </w:tc>
        <w:tc>
          <w:tcPr>
            <w:tcW w:w="882" w:type="dxa"/>
          </w:tcPr>
          <w:p w14:paraId="4519C702" w14:textId="77777777" w:rsidR="003D57A6" w:rsidRPr="00CB47BA" w:rsidRDefault="003D57A6" w:rsidP="00965781">
            <w:pPr>
              <w:jc w:val="center"/>
              <w:rPr>
                <w:rFonts w:ascii="Arial" w:hAnsi="Arial" w:cs="Arial"/>
                <w:sz w:val="16"/>
                <w:szCs w:val="16"/>
              </w:rPr>
            </w:pPr>
          </w:p>
        </w:tc>
        <w:tc>
          <w:tcPr>
            <w:tcW w:w="882" w:type="dxa"/>
          </w:tcPr>
          <w:p w14:paraId="08F46787" w14:textId="77777777" w:rsidR="003D57A6" w:rsidRPr="00CB47BA" w:rsidRDefault="003D57A6" w:rsidP="00965781">
            <w:pPr>
              <w:jc w:val="center"/>
              <w:rPr>
                <w:rFonts w:ascii="Arial" w:hAnsi="Arial" w:cs="Arial"/>
                <w:sz w:val="16"/>
                <w:szCs w:val="16"/>
              </w:rPr>
            </w:pPr>
          </w:p>
        </w:tc>
        <w:tc>
          <w:tcPr>
            <w:tcW w:w="882" w:type="dxa"/>
          </w:tcPr>
          <w:p w14:paraId="23346AAE" w14:textId="77777777" w:rsidR="003D57A6" w:rsidRPr="00CB47BA" w:rsidRDefault="003D57A6" w:rsidP="00965781">
            <w:pPr>
              <w:jc w:val="center"/>
              <w:rPr>
                <w:rFonts w:ascii="Arial" w:hAnsi="Arial" w:cs="Arial"/>
                <w:sz w:val="16"/>
                <w:szCs w:val="16"/>
              </w:rPr>
            </w:pPr>
          </w:p>
        </w:tc>
        <w:tc>
          <w:tcPr>
            <w:tcW w:w="882" w:type="dxa"/>
          </w:tcPr>
          <w:p w14:paraId="2CED5760" w14:textId="77777777" w:rsidR="003D57A6" w:rsidRPr="00CB47BA" w:rsidRDefault="003D57A6" w:rsidP="00965781">
            <w:pPr>
              <w:jc w:val="center"/>
              <w:rPr>
                <w:rFonts w:ascii="Arial" w:hAnsi="Arial" w:cs="Arial"/>
                <w:sz w:val="16"/>
                <w:szCs w:val="16"/>
              </w:rPr>
            </w:pPr>
          </w:p>
        </w:tc>
        <w:tc>
          <w:tcPr>
            <w:tcW w:w="882" w:type="dxa"/>
          </w:tcPr>
          <w:p w14:paraId="283DC043" w14:textId="77777777" w:rsidR="003D57A6" w:rsidRPr="00CB47BA" w:rsidRDefault="003D57A6" w:rsidP="00965781">
            <w:pPr>
              <w:jc w:val="center"/>
              <w:rPr>
                <w:rFonts w:ascii="Arial" w:hAnsi="Arial" w:cs="Arial"/>
                <w:sz w:val="16"/>
                <w:szCs w:val="16"/>
              </w:rPr>
            </w:pPr>
          </w:p>
        </w:tc>
        <w:tc>
          <w:tcPr>
            <w:tcW w:w="882" w:type="dxa"/>
          </w:tcPr>
          <w:p w14:paraId="6405A1A1" w14:textId="77777777" w:rsidR="003D57A6" w:rsidRPr="00CB47BA" w:rsidRDefault="003D57A6" w:rsidP="00965781">
            <w:pPr>
              <w:jc w:val="center"/>
              <w:rPr>
                <w:rFonts w:ascii="Arial" w:hAnsi="Arial" w:cs="Arial"/>
                <w:sz w:val="16"/>
                <w:szCs w:val="16"/>
              </w:rPr>
            </w:pPr>
            <w:r w:rsidRPr="00CB47BA">
              <w:rPr>
                <w:sz w:val="16"/>
                <w:szCs w:val="16"/>
              </w:rPr>
              <w:t>11.9</w:t>
            </w:r>
          </w:p>
        </w:tc>
        <w:tc>
          <w:tcPr>
            <w:tcW w:w="882" w:type="dxa"/>
          </w:tcPr>
          <w:p w14:paraId="47168EC8" w14:textId="77777777" w:rsidR="003D57A6" w:rsidRPr="00CB47BA" w:rsidRDefault="003D57A6" w:rsidP="00965781">
            <w:pPr>
              <w:jc w:val="center"/>
              <w:rPr>
                <w:rFonts w:ascii="Arial" w:hAnsi="Arial" w:cs="Arial"/>
                <w:sz w:val="16"/>
                <w:szCs w:val="16"/>
              </w:rPr>
            </w:pPr>
            <w:r w:rsidRPr="00CB47BA">
              <w:rPr>
                <w:sz w:val="16"/>
                <w:szCs w:val="16"/>
              </w:rPr>
              <w:t>20.9</w:t>
            </w:r>
          </w:p>
        </w:tc>
        <w:tc>
          <w:tcPr>
            <w:tcW w:w="882" w:type="dxa"/>
          </w:tcPr>
          <w:p w14:paraId="47705AB5" w14:textId="77777777" w:rsidR="003D57A6" w:rsidRPr="00CB47BA" w:rsidRDefault="003D57A6" w:rsidP="00965781">
            <w:pPr>
              <w:jc w:val="center"/>
              <w:rPr>
                <w:rFonts w:ascii="Arial" w:hAnsi="Arial" w:cs="Arial"/>
                <w:sz w:val="16"/>
                <w:szCs w:val="16"/>
              </w:rPr>
            </w:pPr>
            <w:r w:rsidRPr="00CB47BA">
              <w:rPr>
                <w:sz w:val="16"/>
                <w:szCs w:val="16"/>
              </w:rPr>
              <w:t>12.9</w:t>
            </w:r>
          </w:p>
        </w:tc>
        <w:tc>
          <w:tcPr>
            <w:tcW w:w="882" w:type="dxa"/>
            <w:tcBorders>
              <w:top w:val="nil"/>
              <w:left w:val="nil"/>
              <w:bottom w:val="single" w:sz="8" w:space="0" w:color="auto"/>
              <w:right w:val="single" w:sz="8" w:space="0" w:color="auto"/>
            </w:tcBorders>
          </w:tcPr>
          <w:p w14:paraId="3C54B99B"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19613FB6" w14:textId="77777777" w:rsidR="003D57A6" w:rsidRPr="00CB47BA" w:rsidRDefault="003D57A6" w:rsidP="00965781">
            <w:pPr>
              <w:jc w:val="center"/>
              <w:rPr>
                <w:rFonts w:ascii="Arial" w:hAnsi="Arial" w:cs="Arial"/>
                <w:color w:val="000000"/>
                <w:sz w:val="16"/>
                <w:szCs w:val="16"/>
              </w:rPr>
            </w:pPr>
            <w:r w:rsidRPr="00CB47BA">
              <w:rPr>
                <w:sz w:val="16"/>
                <w:szCs w:val="16"/>
              </w:rPr>
              <w:t>12.9</w:t>
            </w:r>
          </w:p>
        </w:tc>
        <w:tc>
          <w:tcPr>
            <w:tcW w:w="882" w:type="dxa"/>
            <w:tcBorders>
              <w:top w:val="nil"/>
              <w:left w:val="nil"/>
              <w:bottom w:val="single" w:sz="8" w:space="0" w:color="auto"/>
              <w:right w:val="single" w:sz="8" w:space="0" w:color="auto"/>
            </w:tcBorders>
          </w:tcPr>
          <w:p w14:paraId="42D5D8C6" w14:textId="77777777" w:rsidR="003D57A6" w:rsidRPr="00CB47BA" w:rsidDel="00145865" w:rsidRDefault="003D57A6" w:rsidP="00965781">
            <w:pPr>
              <w:jc w:val="center"/>
              <w:rPr>
                <w:rFonts w:ascii="Arial" w:hAnsi="Arial" w:cs="Arial"/>
                <w:sz w:val="16"/>
                <w:szCs w:val="16"/>
              </w:rPr>
            </w:pPr>
          </w:p>
        </w:tc>
      </w:tr>
      <w:tr w:rsidR="003D57A6" w:rsidRPr="00CB47BA" w14:paraId="4A82117D" w14:textId="77777777" w:rsidTr="00965781">
        <w:trPr>
          <w:cantSplit/>
        </w:trPr>
        <w:tc>
          <w:tcPr>
            <w:tcW w:w="2410" w:type="dxa"/>
            <w:noWrap/>
            <w:hideMark/>
          </w:tcPr>
          <w:p w14:paraId="48FBDFCB" w14:textId="77777777" w:rsidR="003D57A6" w:rsidRPr="00CB47BA" w:rsidRDefault="003D57A6" w:rsidP="00965781">
            <w:pPr>
              <w:rPr>
                <w:rFonts w:ascii="Arial" w:hAnsi="Arial" w:cs="Arial"/>
                <w:color w:val="000000"/>
                <w:sz w:val="16"/>
                <w:szCs w:val="16"/>
              </w:rPr>
            </w:pPr>
            <w:r w:rsidRPr="00CB47BA">
              <w:rPr>
                <w:sz w:val="16"/>
                <w:szCs w:val="16"/>
              </w:rPr>
              <w:t>Fiji</w:t>
            </w:r>
          </w:p>
        </w:tc>
        <w:tc>
          <w:tcPr>
            <w:tcW w:w="882" w:type="dxa"/>
          </w:tcPr>
          <w:p w14:paraId="01C5503B" w14:textId="77777777" w:rsidR="003D57A6" w:rsidRPr="00CB47BA" w:rsidRDefault="003D57A6" w:rsidP="00965781">
            <w:pPr>
              <w:jc w:val="center"/>
              <w:rPr>
                <w:rFonts w:ascii="Arial" w:hAnsi="Arial" w:cs="Arial"/>
                <w:sz w:val="16"/>
                <w:szCs w:val="16"/>
              </w:rPr>
            </w:pPr>
            <w:r w:rsidRPr="00CB47BA">
              <w:rPr>
                <w:sz w:val="16"/>
                <w:szCs w:val="16"/>
              </w:rPr>
              <w:t>12.8</w:t>
            </w:r>
          </w:p>
        </w:tc>
        <w:tc>
          <w:tcPr>
            <w:tcW w:w="882" w:type="dxa"/>
          </w:tcPr>
          <w:p w14:paraId="09A3A6FA"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Pr>
          <w:p w14:paraId="6649797F" w14:textId="77777777" w:rsidR="003D57A6" w:rsidRPr="00CB47BA" w:rsidRDefault="003D57A6" w:rsidP="00965781">
            <w:pPr>
              <w:jc w:val="center"/>
              <w:rPr>
                <w:rFonts w:ascii="Arial" w:hAnsi="Arial" w:cs="Arial"/>
                <w:sz w:val="16"/>
                <w:szCs w:val="16"/>
              </w:rPr>
            </w:pPr>
            <w:r w:rsidRPr="00CB47BA">
              <w:rPr>
                <w:sz w:val="16"/>
                <w:szCs w:val="16"/>
              </w:rPr>
              <w:t>16.3</w:t>
            </w:r>
          </w:p>
        </w:tc>
        <w:tc>
          <w:tcPr>
            <w:tcW w:w="882" w:type="dxa"/>
          </w:tcPr>
          <w:p w14:paraId="2BC6E235" w14:textId="77777777" w:rsidR="003D57A6" w:rsidRPr="00CB47BA" w:rsidRDefault="003D57A6" w:rsidP="00965781">
            <w:pPr>
              <w:jc w:val="center"/>
              <w:rPr>
                <w:rFonts w:ascii="Arial" w:hAnsi="Arial" w:cs="Arial"/>
                <w:sz w:val="16"/>
                <w:szCs w:val="16"/>
              </w:rPr>
            </w:pPr>
            <w:r w:rsidRPr="00CB47BA">
              <w:rPr>
                <w:sz w:val="16"/>
                <w:szCs w:val="16"/>
              </w:rPr>
              <w:t>11.9</w:t>
            </w:r>
          </w:p>
        </w:tc>
        <w:tc>
          <w:tcPr>
            <w:tcW w:w="882" w:type="dxa"/>
          </w:tcPr>
          <w:p w14:paraId="07E0D716" w14:textId="77777777" w:rsidR="003D57A6" w:rsidRPr="00CB47BA" w:rsidRDefault="003D57A6" w:rsidP="00965781">
            <w:pPr>
              <w:jc w:val="center"/>
              <w:rPr>
                <w:rFonts w:ascii="Arial" w:hAnsi="Arial" w:cs="Arial"/>
                <w:sz w:val="16"/>
                <w:szCs w:val="16"/>
              </w:rPr>
            </w:pPr>
            <w:r w:rsidRPr="00CB47BA">
              <w:rPr>
                <w:sz w:val="16"/>
                <w:szCs w:val="16"/>
              </w:rPr>
              <w:t>13.8</w:t>
            </w:r>
          </w:p>
        </w:tc>
        <w:tc>
          <w:tcPr>
            <w:tcW w:w="882" w:type="dxa"/>
          </w:tcPr>
          <w:p w14:paraId="57A81393" w14:textId="77777777" w:rsidR="003D57A6" w:rsidRPr="00CB47BA" w:rsidRDefault="003D57A6" w:rsidP="00965781">
            <w:pPr>
              <w:jc w:val="center"/>
              <w:rPr>
                <w:rFonts w:ascii="Arial" w:hAnsi="Arial" w:cs="Arial"/>
                <w:sz w:val="16"/>
                <w:szCs w:val="16"/>
              </w:rPr>
            </w:pPr>
            <w:r w:rsidRPr="00CB47BA">
              <w:rPr>
                <w:sz w:val="16"/>
                <w:szCs w:val="16"/>
              </w:rPr>
              <w:t>24.7</w:t>
            </w:r>
          </w:p>
        </w:tc>
        <w:tc>
          <w:tcPr>
            <w:tcW w:w="882" w:type="dxa"/>
          </w:tcPr>
          <w:p w14:paraId="6603CB29" w14:textId="77777777" w:rsidR="003D57A6" w:rsidRPr="00CB47BA" w:rsidRDefault="003D57A6" w:rsidP="00965781">
            <w:pPr>
              <w:jc w:val="center"/>
              <w:rPr>
                <w:rFonts w:ascii="Arial" w:hAnsi="Arial" w:cs="Arial"/>
                <w:sz w:val="16"/>
                <w:szCs w:val="16"/>
              </w:rPr>
            </w:pPr>
            <w:r w:rsidRPr="00CB47BA">
              <w:rPr>
                <w:sz w:val="16"/>
                <w:szCs w:val="16"/>
              </w:rPr>
              <w:t>12.8</w:t>
            </w:r>
          </w:p>
        </w:tc>
        <w:tc>
          <w:tcPr>
            <w:tcW w:w="882" w:type="dxa"/>
          </w:tcPr>
          <w:p w14:paraId="3A95DF27" w14:textId="77777777" w:rsidR="003D57A6" w:rsidRPr="00CB47BA" w:rsidRDefault="003D57A6" w:rsidP="00965781">
            <w:pPr>
              <w:jc w:val="center"/>
              <w:rPr>
                <w:rFonts w:ascii="Arial" w:hAnsi="Arial" w:cs="Arial"/>
                <w:sz w:val="16"/>
                <w:szCs w:val="16"/>
              </w:rPr>
            </w:pPr>
            <w:r w:rsidRPr="00CB47BA">
              <w:rPr>
                <w:sz w:val="16"/>
                <w:szCs w:val="16"/>
              </w:rPr>
              <w:t>10.8</w:t>
            </w:r>
          </w:p>
        </w:tc>
        <w:tc>
          <w:tcPr>
            <w:tcW w:w="882" w:type="dxa"/>
          </w:tcPr>
          <w:p w14:paraId="229EAD4B" w14:textId="77777777" w:rsidR="003D57A6" w:rsidRPr="00CB47BA" w:rsidRDefault="003D57A6" w:rsidP="00965781">
            <w:pPr>
              <w:jc w:val="center"/>
              <w:rPr>
                <w:rFonts w:ascii="Arial" w:hAnsi="Arial" w:cs="Arial"/>
                <w:sz w:val="16"/>
                <w:szCs w:val="16"/>
              </w:rPr>
            </w:pPr>
            <w:r w:rsidRPr="00CB47BA">
              <w:rPr>
                <w:sz w:val="16"/>
                <w:szCs w:val="16"/>
              </w:rPr>
              <w:t>16.5</w:t>
            </w:r>
          </w:p>
        </w:tc>
        <w:tc>
          <w:tcPr>
            <w:tcW w:w="882" w:type="dxa"/>
          </w:tcPr>
          <w:p w14:paraId="3C6ACCB8" w14:textId="77777777" w:rsidR="003D57A6" w:rsidRPr="00CB47BA" w:rsidRDefault="003D57A6" w:rsidP="00965781">
            <w:pPr>
              <w:jc w:val="center"/>
              <w:rPr>
                <w:rFonts w:ascii="Arial" w:hAnsi="Arial" w:cs="Arial"/>
                <w:sz w:val="16"/>
                <w:szCs w:val="16"/>
              </w:rPr>
            </w:pPr>
            <w:r w:rsidRPr="00CB47BA">
              <w:rPr>
                <w:sz w:val="16"/>
                <w:szCs w:val="16"/>
              </w:rPr>
              <w:t>17.9</w:t>
            </w:r>
          </w:p>
        </w:tc>
        <w:tc>
          <w:tcPr>
            <w:tcW w:w="882" w:type="dxa"/>
          </w:tcPr>
          <w:p w14:paraId="683C8AB4" w14:textId="77777777" w:rsidR="003D57A6" w:rsidRPr="00CB47BA" w:rsidRDefault="003D57A6" w:rsidP="00965781">
            <w:pPr>
              <w:jc w:val="center"/>
              <w:rPr>
                <w:rFonts w:ascii="Arial" w:hAnsi="Arial" w:cs="Arial"/>
                <w:sz w:val="16"/>
                <w:szCs w:val="16"/>
              </w:rPr>
            </w:pPr>
            <w:r w:rsidRPr="00CB47BA">
              <w:rPr>
                <w:sz w:val="16"/>
                <w:szCs w:val="16"/>
              </w:rPr>
              <w:t>15.9</w:t>
            </w:r>
          </w:p>
        </w:tc>
        <w:tc>
          <w:tcPr>
            <w:tcW w:w="882" w:type="dxa"/>
          </w:tcPr>
          <w:p w14:paraId="75A20FC0" w14:textId="77777777" w:rsidR="003D57A6" w:rsidRPr="00CB47BA" w:rsidRDefault="003D57A6" w:rsidP="00965781">
            <w:pPr>
              <w:jc w:val="center"/>
              <w:rPr>
                <w:rFonts w:ascii="Arial" w:hAnsi="Arial" w:cs="Arial"/>
                <w:sz w:val="16"/>
                <w:szCs w:val="16"/>
              </w:rPr>
            </w:pPr>
            <w:r w:rsidRPr="00CB47BA">
              <w:rPr>
                <w:sz w:val="16"/>
                <w:szCs w:val="16"/>
              </w:rPr>
              <w:t>12.8</w:t>
            </w:r>
          </w:p>
        </w:tc>
        <w:tc>
          <w:tcPr>
            <w:tcW w:w="882" w:type="dxa"/>
            <w:tcBorders>
              <w:top w:val="nil"/>
              <w:left w:val="nil"/>
              <w:bottom w:val="single" w:sz="8" w:space="0" w:color="auto"/>
              <w:right w:val="single" w:sz="8" w:space="0" w:color="auto"/>
            </w:tcBorders>
          </w:tcPr>
          <w:p w14:paraId="65433C52" w14:textId="77777777" w:rsidR="003D57A6" w:rsidRPr="00CB47BA" w:rsidRDefault="003D57A6" w:rsidP="00965781">
            <w:pPr>
              <w:jc w:val="center"/>
              <w:rPr>
                <w:rFonts w:ascii="Arial" w:hAnsi="Arial" w:cs="Arial"/>
                <w:sz w:val="16"/>
                <w:szCs w:val="16"/>
              </w:rPr>
            </w:pPr>
            <w:r w:rsidRPr="00CB47BA">
              <w:rPr>
                <w:sz w:val="16"/>
                <w:szCs w:val="16"/>
              </w:rPr>
              <w:t>19.6</w:t>
            </w:r>
          </w:p>
        </w:tc>
        <w:tc>
          <w:tcPr>
            <w:tcW w:w="882" w:type="dxa"/>
            <w:tcBorders>
              <w:top w:val="nil"/>
              <w:left w:val="nil"/>
              <w:bottom w:val="single" w:sz="8" w:space="0" w:color="auto"/>
              <w:right w:val="single" w:sz="8" w:space="0" w:color="auto"/>
            </w:tcBorders>
          </w:tcPr>
          <w:p w14:paraId="5F6E147E" w14:textId="77777777" w:rsidR="003D57A6" w:rsidRPr="00CB47BA" w:rsidRDefault="003D57A6" w:rsidP="00965781">
            <w:pPr>
              <w:jc w:val="center"/>
              <w:rPr>
                <w:rFonts w:ascii="Arial" w:hAnsi="Arial" w:cs="Arial"/>
                <w:color w:val="000000"/>
                <w:sz w:val="16"/>
                <w:szCs w:val="16"/>
              </w:rPr>
            </w:pPr>
            <w:r w:rsidRPr="00CB47BA">
              <w:rPr>
                <w:sz w:val="16"/>
                <w:szCs w:val="16"/>
              </w:rPr>
              <w:t>8.2</w:t>
            </w:r>
          </w:p>
        </w:tc>
        <w:tc>
          <w:tcPr>
            <w:tcW w:w="882" w:type="dxa"/>
            <w:tcBorders>
              <w:top w:val="nil"/>
              <w:left w:val="nil"/>
              <w:bottom w:val="single" w:sz="8" w:space="0" w:color="auto"/>
              <w:right w:val="single" w:sz="8" w:space="0" w:color="auto"/>
            </w:tcBorders>
          </w:tcPr>
          <w:p w14:paraId="1D150589" w14:textId="77777777" w:rsidR="003D57A6" w:rsidRPr="00CB47BA" w:rsidRDefault="003D57A6" w:rsidP="00965781">
            <w:pPr>
              <w:jc w:val="center"/>
              <w:rPr>
                <w:sz w:val="16"/>
                <w:szCs w:val="16"/>
              </w:rPr>
            </w:pPr>
            <w:r w:rsidRPr="00CB47BA">
              <w:rPr>
                <w:sz w:val="16"/>
                <w:szCs w:val="16"/>
              </w:rPr>
              <w:t>20.0</w:t>
            </w:r>
          </w:p>
        </w:tc>
      </w:tr>
      <w:tr w:rsidR="003D57A6" w:rsidRPr="00CB47BA" w14:paraId="497F0636" w14:textId="77777777" w:rsidTr="00965781">
        <w:trPr>
          <w:cantSplit/>
        </w:trPr>
        <w:tc>
          <w:tcPr>
            <w:tcW w:w="2410" w:type="dxa"/>
            <w:noWrap/>
            <w:hideMark/>
          </w:tcPr>
          <w:p w14:paraId="7AE5D581" w14:textId="77777777" w:rsidR="003D57A6" w:rsidRPr="00CB47BA" w:rsidRDefault="003D57A6" w:rsidP="00965781">
            <w:pPr>
              <w:rPr>
                <w:rFonts w:ascii="Arial" w:hAnsi="Arial" w:cs="Arial"/>
                <w:color w:val="000000"/>
                <w:sz w:val="16"/>
                <w:szCs w:val="16"/>
              </w:rPr>
            </w:pPr>
            <w:r w:rsidRPr="00CB47BA">
              <w:rPr>
                <w:sz w:val="16"/>
                <w:szCs w:val="16"/>
              </w:rPr>
              <w:t>Georgia</w:t>
            </w:r>
          </w:p>
        </w:tc>
        <w:tc>
          <w:tcPr>
            <w:tcW w:w="882" w:type="dxa"/>
          </w:tcPr>
          <w:p w14:paraId="5E3CA1AF" w14:textId="77777777" w:rsidR="003D57A6" w:rsidRPr="00CB47BA" w:rsidRDefault="003D57A6" w:rsidP="00965781">
            <w:pPr>
              <w:jc w:val="center"/>
              <w:rPr>
                <w:rFonts w:ascii="Arial" w:hAnsi="Arial" w:cs="Arial"/>
                <w:color w:val="000000"/>
                <w:sz w:val="16"/>
                <w:szCs w:val="16"/>
              </w:rPr>
            </w:pPr>
            <w:r w:rsidRPr="00CB47BA">
              <w:rPr>
                <w:sz w:val="16"/>
                <w:szCs w:val="16"/>
              </w:rPr>
              <w:t>1.5</w:t>
            </w:r>
          </w:p>
        </w:tc>
        <w:tc>
          <w:tcPr>
            <w:tcW w:w="882" w:type="dxa"/>
          </w:tcPr>
          <w:p w14:paraId="57139F19" w14:textId="77777777" w:rsidR="003D57A6" w:rsidRPr="00CB47BA" w:rsidRDefault="003D57A6" w:rsidP="00965781">
            <w:pPr>
              <w:jc w:val="center"/>
              <w:rPr>
                <w:rFonts w:ascii="Arial" w:hAnsi="Arial" w:cs="Arial"/>
                <w:color w:val="000000"/>
                <w:sz w:val="16"/>
                <w:szCs w:val="16"/>
              </w:rPr>
            </w:pPr>
            <w:r w:rsidRPr="00CB47BA">
              <w:rPr>
                <w:sz w:val="16"/>
                <w:szCs w:val="16"/>
              </w:rPr>
              <w:t>0.8</w:t>
            </w:r>
          </w:p>
        </w:tc>
        <w:tc>
          <w:tcPr>
            <w:tcW w:w="882" w:type="dxa"/>
          </w:tcPr>
          <w:p w14:paraId="26CB6AD5" w14:textId="77777777" w:rsidR="003D57A6" w:rsidRPr="00CB47BA" w:rsidRDefault="003D57A6" w:rsidP="00965781">
            <w:pPr>
              <w:jc w:val="center"/>
              <w:rPr>
                <w:rFonts w:ascii="Arial" w:hAnsi="Arial" w:cs="Arial"/>
                <w:color w:val="000000"/>
                <w:sz w:val="16"/>
                <w:szCs w:val="16"/>
              </w:rPr>
            </w:pPr>
          </w:p>
        </w:tc>
        <w:tc>
          <w:tcPr>
            <w:tcW w:w="882" w:type="dxa"/>
          </w:tcPr>
          <w:p w14:paraId="64CE44AB" w14:textId="77777777" w:rsidR="003D57A6" w:rsidRPr="00CB47BA" w:rsidRDefault="003D57A6" w:rsidP="00965781">
            <w:pPr>
              <w:jc w:val="center"/>
              <w:rPr>
                <w:rFonts w:ascii="Arial" w:hAnsi="Arial" w:cs="Arial"/>
                <w:color w:val="000000"/>
                <w:sz w:val="16"/>
                <w:szCs w:val="16"/>
              </w:rPr>
            </w:pPr>
          </w:p>
        </w:tc>
        <w:tc>
          <w:tcPr>
            <w:tcW w:w="882" w:type="dxa"/>
          </w:tcPr>
          <w:p w14:paraId="582D4569" w14:textId="77777777" w:rsidR="003D57A6" w:rsidRPr="00CB47BA" w:rsidRDefault="003D57A6" w:rsidP="00965781">
            <w:pPr>
              <w:jc w:val="center"/>
              <w:rPr>
                <w:rFonts w:ascii="Arial" w:hAnsi="Arial" w:cs="Arial"/>
                <w:color w:val="000000"/>
                <w:sz w:val="16"/>
                <w:szCs w:val="16"/>
              </w:rPr>
            </w:pPr>
          </w:p>
        </w:tc>
        <w:tc>
          <w:tcPr>
            <w:tcW w:w="882" w:type="dxa"/>
          </w:tcPr>
          <w:p w14:paraId="5BCCBF8F" w14:textId="77777777" w:rsidR="003D57A6" w:rsidRPr="00CB47BA" w:rsidRDefault="003D57A6" w:rsidP="00965781">
            <w:pPr>
              <w:jc w:val="center"/>
              <w:rPr>
                <w:rFonts w:ascii="Arial" w:hAnsi="Arial" w:cs="Arial"/>
                <w:color w:val="000000"/>
                <w:sz w:val="16"/>
                <w:szCs w:val="16"/>
              </w:rPr>
            </w:pPr>
          </w:p>
        </w:tc>
        <w:tc>
          <w:tcPr>
            <w:tcW w:w="882" w:type="dxa"/>
          </w:tcPr>
          <w:p w14:paraId="58DDB8CC" w14:textId="77777777" w:rsidR="003D57A6" w:rsidRPr="00CB47BA" w:rsidRDefault="003D57A6" w:rsidP="00965781">
            <w:pPr>
              <w:jc w:val="center"/>
              <w:rPr>
                <w:rFonts w:ascii="Arial" w:hAnsi="Arial" w:cs="Arial"/>
                <w:color w:val="000000"/>
                <w:sz w:val="16"/>
                <w:szCs w:val="16"/>
              </w:rPr>
            </w:pPr>
          </w:p>
        </w:tc>
        <w:tc>
          <w:tcPr>
            <w:tcW w:w="882" w:type="dxa"/>
          </w:tcPr>
          <w:p w14:paraId="4D0760DF" w14:textId="77777777" w:rsidR="003D57A6" w:rsidRPr="00CB47BA" w:rsidRDefault="003D57A6" w:rsidP="00965781">
            <w:pPr>
              <w:jc w:val="center"/>
              <w:rPr>
                <w:rFonts w:ascii="Arial" w:hAnsi="Arial" w:cs="Arial"/>
                <w:color w:val="000000"/>
                <w:sz w:val="16"/>
                <w:szCs w:val="16"/>
              </w:rPr>
            </w:pPr>
          </w:p>
        </w:tc>
        <w:tc>
          <w:tcPr>
            <w:tcW w:w="882" w:type="dxa"/>
          </w:tcPr>
          <w:p w14:paraId="2F1C2108" w14:textId="77777777" w:rsidR="003D57A6" w:rsidRPr="00CB47BA" w:rsidRDefault="003D57A6" w:rsidP="00965781">
            <w:pPr>
              <w:jc w:val="center"/>
              <w:rPr>
                <w:rFonts w:ascii="Arial" w:hAnsi="Arial" w:cs="Arial"/>
                <w:color w:val="000000"/>
                <w:sz w:val="16"/>
                <w:szCs w:val="16"/>
              </w:rPr>
            </w:pPr>
          </w:p>
        </w:tc>
        <w:tc>
          <w:tcPr>
            <w:tcW w:w="882" w:type="dxa"/>
          </w:tcPr>
          <w:p w14:paraId="652BF776" w14:textId="77777777" w:rsidR="003D57A6" w:rsidRPr="00CB47BA" w:rsidRDefault="003D57A6" w:rsidP="00965781">
            <w:pPr>
              <w:jc w:val="center"/>
              <w:rPr>
                <w:rFonts w:ascii="Arial" w:hAnsi="Arial" w:cs="Arial"/>
                <w:color w:val="000000"/>
                <w:sz w:val="16"/>
                <w:szCs w:val="16"/>
              </w:rPr>
            </w:pPr>
          </w:p>
        </w:tc>
        <w:tc>
          <w:tcPr>
            <w:tcW w:w="882" w:type="dxa"/>
          </w:tcPr>
          <w:p w14:paraId="62C1559D" w14:textId="77777777" w:rsidR="003D57A6" w:rsidRPr="00CB47BA" w:rsidRDefault="003D57A6" w:rsidP="00965781">
            <w:pPr>
              <w:jc w:val="center"/>
              <w:rPr>
                <w:rFonts w:ascii="Arial" w:hAnsi="Arial" w:cs="Arial"/>
                <w:color w:val="000000"/>
                <w:sz w:val="16"/>
                <w:szCs w:val="16"/>
              </w:rPr>
            </w:pPr>
          </w:p>
        </w:tc>
        <w:tc>
          <w:tcPr>
            <w:tcW w:w="882" w:type="dxa"/>
          </w:tcPr>
          <w:p w14:paraId="2DFE4985"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F5732DC"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1F46D699"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BA379A7" w14:textId="77777777" w:rsidR="003D57A6" w:rsidRPr="00CB47BA" w:rsidDel="00145865" w:rsidRDefault="003D57A6" w:rsidP="00965781">
            <w:pPr>
              <w:jc w:val="center"/>
              <w:rPr>
                <w:rFonts w:ascii="Arial" w:hAnsi="Arial" w:cs="Arial"/>
                <w:sz w:val="16"/>
                <w:szCs w:val="16"/>
              </w:rPr>
            </w:pPr>
          </w:p>
        </w:tc>
      </w:tr>
      <w:tr w:rsidR="003D57A6" w:rsidRPr="00CB47BA" w14:paraId="71CBF2B7" w14:textId="77777777" w:rsidTr="00965781">
        <w:trPr>
          <w:cantSplit/>
        </w:trPr>
        <w:tc>
          <w:tcPr>
            <w:tcW w:w="2410" w:type="dxa"/>
            <w:noWrap/>
            <w:hideMark/>
          </w:tcPr>
          <w:p w14:paraId="291E19EA" w14:textId="77777777" w:rsidR="003D57A6" w:rsidRPr="00CB47BA" w:rsidRDefault="003D57A6" w:rsidP="00965781">
            <w:pPr>
              <w:rPr>
                <w:rFonts w:ascii="Arial" w:hAnsi="Arial" w:cs="Arial"/>
                <w:color w:val="000000"/>
                <w:sz w:val="16"/>
                <w:szCs w:val="16"/>
              </w:rPr>
            </w:pPr>
            <w:r w:rsidRPr="00CB47BA">
              <w:rPr>
                <w:sz w:val="16"/>
                <w:szCs w:val="16"/>
              </w:rPr>
              <w:t>Guatemala</w:t>
            </w:r>
          </w:p>
        </w:tc>
        <w:tc>
          <w:tcPr>
            <w:tcW w:w="882" w:type="dxa"/>
          </w:tcPr>
          <w:p w14:paraId="02D4E6C0" w14:textId="77777777" w:rsidR="003D57A6" w:rsidRPr="00CB47BA" w:rsidRDefault="003D57A6" w:rsidP="00965781">
            <w:pPr>
              <w:jc w:val="center"/>
              <w:rPr>
                <w:rFonts w:ascii="Arial" w:hAnsi="Arial" w:cs="Arial"/>
                <w:sz w:val="16"/>
                <w:szCs w:val="16"/>
              </w:rPr>
            </w:pPr>
            <w:r w:rsidRPr="00CB47BA">
              <w:rPr>
                <w:sz w:val="16"/>
                <w:szCs w:val="16"/>
              </w:rPr>
              <w:t>16.0</w:t>
            </w:r>
          </w:p>
        </w:tc>
        <w:tc>
          <w:tcPr>
            <w:tcW w:w="882" w:type="dxa"/>
          </w:tcPr>
          <w:p w14:paraId="3CA504D4" w14:textId="77777777" w:rsidR="003D57A6" w:rsidRPr="00CB47BA" w:rsidRDefault="003D57A6" w:rsidP="00965781">
            <w:pPr>
              <w:jc w:val="center"/>
              <w:rPr>
                <w:rFonts w:ascii="Arial" w:hAnsi="Arial" w:cs="Arial"/>
                <w:sz w:val="16"/>
                <w:szCs w:val="16"/>
              </w:rPr>
            </w:pPr>
            <w:r w:rsidRPr="00CB47BA">
              <w:rPr>
                <w:sz w:val="16"/>
                <w:szCs w:val="16"/>
              </w:rPr>
              <w:t>46.9</w:t>
            </w:r>
          </w:p>
        </w:tc>
        <w:tc>
          <w:tcPr>
            <w:tcW w:w="882" w:type="dxa"/>
          </w:tcPr>
          <w:p w14:paraId="21B711E3" w14:textId="77777777" w:rsidR="003D57A6" w:rsidRPr="00CB47BA" w:rsidRDefault="003D57A6" w:rsidP="00965781">
            <w:pPr>
              <w:jc w:val="center"/>
              <w:rPr>
                <w:rFonts w:ascii="Arial" w:hAnsi="Arial" w:cs="Arial"/>
                <w:sz w:val="16"/>
                <w:szCs w:val="16"/>
              </w:rPr>
            </w:pPr>
            <w:r w:rsidRPr="00CB47BA">
              <w:rPr>
                <w:sz w:val="16"/>
                <w:szCs w:val="16"/>
              </w:rPr>
              <w:t>37.0</w:t>
            </w:r>
          </w:p>
        </w:tc>
        <w:tc>
          <w:tcPr>
            <w:tcW w:w="882" w:type="dxa"/>
          </w:tcPr>
          <w:p w14:paraId="0735E5EB" w14:textId="77777777" w:rsidR="003D57A6" w:rsidRPr="00CB47BA" w:rsidRDefault="003D57A6" w:rsidP="00965781">
            <w:pPr>
              <w:jc w:val="center"/>
              <w:rPr>
                <w:rFonts w:ascii="Arial" w:hAnsi="Arial" w:cs="Arial"/>
                <w:sz w:val="16"/>
                <w:szCs w:val="16"/>
              </w:rPr>
            </w:pPr>
            <w:r w:rsidRPr="00CB47BA">
              <w:rPr>
                <w:sz w:val="16"/>
                <w:szCs w:val="16"/>
              </w:rPr>
              <w:t>24.0</w:t>
            </w:r>
          </w:p>
        </w:tc>
        <w:tc>
          <w:tcPr>
            <w:tcW w:w="882" w:type="dxa"/>
          </w:tcPr>
          <w:p w14:paraId="39C2218B" w14:textId="77777777" w:rsidR="003D57A6" w:rsidRPr="00CB47BA" w:rsidRDefault="003D57A6" w:rsidP="00965781">
            <w:pPr>
              <w:jc w:val="center"/>
              <w:rPr>
                <w:rFonts w:ascii="Arial" w:hAnsi="Arial" w:cs="Arial"/>
                <w:sz w:val="16"/>
                <w:szCs w:val="16"/>
              </w:rPr>
            </w:pPr>
            <w:r w:rsidRPr="00CB47BA">
              <w:rPr>
                <w:sz w:val="16"/>
                <w:szCs w:val="16"/>
              </w:rPr>
              <w:t>47.7</w:t>
            </w:r>
          </w:p>
        </w:tc>
        <w:tc>
          <w:tcPr>
            <w:tcW w:w="882" w:type="dxa"/>
          </w:tcPr>
          <w:p w14:paraId="678D9BAC" w14:textId="77777777" w:rsidR="003D57A6" w:rsidRPr="00CB47BA" w:rsidRDefault="003D57A6" w:rsidP="00965781">
            <w:pPr>
              <w:jc w:val="center"/>
              <w:rPr>
                <w:rFonts w:ascii="Arial" w:hAnsi="Arial" w:cs="Arial"/>
                <w:sz w:val="16"/>
                <w:szCs w:val="16"/>
              </w:rPr>
            </w:pPr>
            <w:r w:rsidRPr="00CB47BA">
              <w:rPr>
                <w:sz w:val="16"/>
                <w:szCs w:val="16"/>
              </w:rPr>
              <w:t>46.5</w:t>
            </w:r>
          </w:p>
        </w:tc>
        <w:tc>
          <w:tcPr>
            <w:tcW w:w="882" w:type="dxa"/>
          </w:tcPr>
          <w:p w14:paraId="3E9A0EF2" w14:textId="77777777" w:rsidR="003D57A6" w:rsidRPr="00CB47BA" w:rsidRDefault="003D57A6" w:rsidP="00965781">
            <w:pPr>
              <w:jc w:val="center"/>
              <w:rPr>
                <w:rFonts w:ascii="Arial" w:hAnsi="Arial" w:cs="Arial"/>
                <w:sz w:val="16"/>
                <w:szCs w:val="16"/>
              </w:rPr>
            </w:pPr>
            <w:r w:rsidRPr="00CB47BA">
              <w:rPr>
                <w:sz w:val="16"/>
                <w:szCs w:val="16"/>
              </w:rPr>
              <w:t>20.0</w:t>
            </w:r>
          </w:p>
        </w:tc>
        <w:tc>
          <w:tcPr>
            <w:tcW w:w="882" w:type="dxa"/>
          </w:tcPr>
          <w:p w14:paraId="373C1E40" w14:textId="77777777" w:rsidR="003D57A6" w:rsidRPr="00CB47BA" w:rsidRDefault="003D57A6" w:rsidP="00965781">
            <w:pPr>
              <w:jc w:val="center"/>
              <w:rPr>
                <w:rFonts w:ascii="Arial" w:hAnsi="Arial" w:cs="Arial"/>
                <w:sz w:val="16"/>
                <w:szCs w:val="16"/>
              </w:rPr>
            </w:pPr>
            <w:r w:rsidRPr="00CB47BA">
              <w:rPr>
                <w:sz w:val="16"/>
                <w:szCs w:val="16"/>
              </w:rPr>
              <w:t>24.3</w:t>
            </w:r>
          </w:p>
        </w:tc>
        <w:tc>
          <w:tcPr>
            <w:tcW w:w="882" w:type="dxa"/>
          </w:tcPr>
          <w:p w14:paraId="186149E8" w14:textId="77777777" w:rsidR="003D57A6" w:rsidRPr="00CB47BA" w:rsidRDefault="003D57A6" w:rsidP="00965781">
            <w:pPr>
              <w:jc w:val="center"/>
              <w:rPr>
                <w:rFonts w:ascii="Arial" w:hAnsi="Arial" w:cs="Arial"/>
                <w:sz w:val="16"/>
                <w:szCs w:val="16"/>
              </w:rPr>
            </w:pPr>
          </w:p>
        </w:tc>
        <w:tc>
          <w:tcPr>
            <w:tcW w:w="882" w:type="dxa"/>
          </w:tcPr>
          <w:p w14:paraId="675CF5C9"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744E1C2C"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739BC35C" w14:textId="77777777" w:rsidR="003D57A6" w:rsidRPr="00CB47BA" w:rsidRDefault="003D57A6" w:rsidP="00965781">
            <w:pPr>
              <w:jc w:val="center"/>
              <w:rPr>
                <w:rFonts w:ascii="Arial" w:hAnsi="Arial" w:cs="Arial"/>
                <w:sz w:val="16"/>
                <w:szCs w:val="16"/>
              </w:rPr>
            </w:pPr>
            <w:r w:rsidRPr="00CB47BA">
              <w:rPr>
                <w:sz w:val="16"/>
                <w:szCs w:val="16"/>
              </w:rPr>
              <w:t>23.0</w:t>
            </w:r>
          </w:p>
        </w:tc>
        <w:tc>
          <w:tcPr>
            <w:tcW w:w="882" w:type="dxa"/>
            <w:tcBorders>
              <w:top w:val="nil"/>
              <w:left w:val="nil"/>
              <w:bottom w:val="single" w:sz="8" w:space="0" w:color="auto"/>
              <w:right w:val="single" w:sz="8" w:space="0" w:color="auto"/>
            </w:tcBorders>
          </w:tcPr>
          <w:p w14:paraId="39A29888"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2DC279D7"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18C8FE2E" w14:textId="77777777" w:rsidR="003D57A6" w:rsidRPr="00CB47BA" w:rsidRDefault="003D57A6" w:rsidP="00965781">
            <w:pPr>
              <w:jc w:val="center"/>
              <w:rPr>
                <w:sz w:val="16"/>
                <w:szCs w:val="16"/>
              </w:rPr>
            </w:pPr>
            <w:r w:rsidRPr="00CB47BA">
              <w:rPr>
                <w:sz w:val="16"/>
                <w:szCs w:val="16"/>
              </w:rPr>
              <w:t>21.0</w:t>
            </w:r>
          </w:p>
        </w:tc>
      </w:tr>
      <w:tr w:rsidR="003D57A6" w:rsidRPr="00CB47BA" w14:paraId="56DF6F57" w14:textId="77777777" w:rsidTr="00965781">
        <w:trPr>
          <w:cantSplit/>
        </w:trPr>
        <w:tc>
          <w:tcPr>
            <w:tcW w:w="2410" w:type="dxa"/>
            <w:noWrap/>
          </w:tcPr>
          <w:p w14:paraId="382B45AD" w14:textId="77777777" w:rsidR="003D57A6" w:rsidRPr="00CB47BA" w:rsidRDefault="003D57A6" w:rsidP="00965781">
            <w:pPr>
              <w:rPr>
                <w:rFonts w:ascii="Arial" w:hAnsi="Arial" w:cs="Arial"/>
                <w:sz w:val="16"/>
                <w:szCs w:val="16"/>
              </w:rPr>
            </w:pPr>
            <w:r w:rsidRPr="00CB47BA">
              <w:rPr>
                <w:sz w:val="16"/>
                <w:szCs w:val="16"/>
              </w:rPr>
              <w:t>Guyana</w:t>
            </w:r>
          </w:p>
        </w:tc>
        <w:tc>
          <w:tcPr>
            <w:tcW w:w="882" w:type="dxa"/>
          </w:tcPr>
          <w:p w14:paraId="6F1CC69A" w14:textId="77777777" w:rsidR="003D57A6" w:rsidRPr="00CB47BA" w:rsidRDefault="003D57A6" w:rsidP="00965781">
            <w:pPr>
              <w:jc w:val="center"/>
              <w:rPr>
                <w:rFonts w:ascii="Arial" w:hAnsi="Arial" w:cs="Arial"/>
                <w:sz w:val="16"/>
                <w:szCs w:val="16"/>
              </w:rPr>
            </w:pPr>
          </w:p>
        </w:tc>
        <w:tc>
          <w:tcPr>
            <w:tcW w:w="882" w:type="dxa"/>
          </w:tcPr>
          <w:p w14:paraId="3DFBEA19" w14:textId="77777777" w:rsidR="003D57A6" w:rsidRPr="00CB47BA" w:rsidRDefault="003D57A6" w:rsidP="00965781">
            <w:pPr>
              <w:jc w:val="center"/>
              <w:rPr>
                <w:rFonts w:ascii="Arial" w:hAnsi="Arial" w:cs="Arial"/>
                <w:sz w:val="16"/>
                <w:szCs w:val="16"/>
              </w:rPr>
            </w:pPr>
          </w:p>
        </w:tc>
        <w:tc>
          <w:tcPr>
            <w:tcW w:w="882" w:type="dxa"/>
          </w:tcPr>
          <w:p w14:paraId="04508725" w14:textId="77777777" w:rsidR="003D57A6" w:rsidRPr="00CB47BA" w:rsidRDefault="003D57A6" w:rsidP="00965781">
            <w:pPr>
              <w:jc w:val="center"/>
              <w:rPr>
                <w:rFonts w:ascii="Arial" w:hAnsi="Arial" w:cs="Arial"/>
                <w:sz w:val="16"/>
                <w:szCs w:val="16"/>
              </w:rPr>
            </w:pPr>
          </w:p>
        </w:tc>
        <w:tc>
          <w:tcPr>
            <w:tcW w:w="882" w:type="dxa"/>
          </w:tcPr>
          <w:p w14:paraId="205D438D" w14:textId="77777777" w:rsidR="003D57A6" w:rsidRPr="00CB47BA" w:rsidRDefault="003D57A6" w:rsidP="00965781">
            <w:pPr>
              <w:jc w:val="center"/>
              <w:rPr>
                <w:rFonts w:ascii="Arial" w:hAnsi="Arial" w:cs="Arial"/>
                <w:sz w:val="16"/>
                <w:szCs w:val="16"/>
              </w:rPr>
            </w:pPr>
          </w:p>
        </w:tc>
        <w:tc>
          <w:tcPr>
            <w:tcW w:w="882" w:type="dxa"/>
          </w:tcPr>
          <w:p w14:paraId="34F53909" w14:textId="77777777" w:rsidR="003D57A6" w:rsidRPr="00CB47BA" w:rsidRDefault="003D57A6" w:rsidP="00965781">
            <w:pPr>
              <w:jc w:val="center"/>
              <w:rPr>
                <w:rFonts w:ascii="Arial" w:hAnsi="Arial" w:cs="Arial"/>
                <w:sz w:val="16"/>
                <w:szCs w:val="16"/>
              </w:rPr>
            </w:pPr>
          </w:p>
        </w:tc>
        <w:tc>
          <w:tcPr>
            <w:tcW w:w="882" w:type="dxa"/>
          </w:tcPr>
          <w:p w14:paraId="3E99ECAE" w14:textId="77777777" w:rsidR="003D57A6" w:rsidRPr="00CB47BA" w:rsidRDefault="003D57A6" w:rsidP="00965781">
            <w:pPr>
              <w:jc w:val="center"/>
              <w:rPr>
                <w:rFonts w:ascii="Arial" w:hAnsi="Arial" w:cs="Arial"/>
                <w:sz w:val="16"/>
                <w:szCs w:val="16"/>
              </w:rPr>
            </w:pPr>
          </w:p>
        </w:tc>
        <w:tc>
          <w:tcPr>
            <w:tcW w:w="882" w:type="dxa"/>
          </w:tcPr>
          <w:p w14:paraId="3219A3F5" w14:textId="77777777" w:rsidR="003D57A6" w:rsidRPr="00CB47BA" w:rsidRDefault="003D57A6" w:rsidP="00965781">
            <w:pPr>
              <w:jc w:val="center"/>
              <w:rPr>
                <w:rFonts w:ascii="Arial" w:hAnsi="Arial" w:cs="Arial"/>
                <w:sz w:val="16"/>
                <w:szCs w:val="16"/>
              </w:rPr>
            </w:pPr>
          </w:p>
        </w:tc>
        <w:tc>
          <w:tcPr>
            <w:tcW w:w="882" w:type="dxa"/>
          </w:tcPr>
          <w:p w14:paraId="1CB3B231" w14:textId="77777777" w:rsidR="003D57A6" w:rsidRPr="00CB47BA" w:rsidRDefault="003D57A6" w:rsidP="00965781">
            <w:pPr>
              <w:jc w:val="center"/>
              <w:rPr>
                <w:rFonts w:ascii="Arial" w:hAnsi="Arial" w:cs="Arial"/>
                <w:sz w:val="16"/>
                <w:szCs w:val="16"/>
              </w:rPr>
            </w:pPr>
          </w:p>
        </w:tc>
        <w:tc>
          <w:tcPr>
            <w:tcW w:w="882" w:type="dxa"/>
          </w:tcPr>
          <w:p w14:paraId="34C7C084"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6E316310" w14:textId="77777777" w:rsidR="003D57A6" w:rsidRPr="00CB47BA" w:rsidRDefault="003D57A6" w:rsidP="00965781">
            <w:pPr>
              <w:jc w:val="center"/>
              <w:rPr>
                <w:rFonts w:ascii="Arial" w:hAnsi="Arial" w:cs="Arial"/>
                <w:sz w:val="16"/>
                <w:szCs w:val="16"/>
              </w:rPr>
            </w:pPr>
          </w:p>
        </w:tc>
        <w:tc>
          <w:tcPr>
            <w:tcW w:w="882" w:type="dxa"/>
          </w:tcPr>
          <w:p w14:paraId="77B25837" w14:textId="77777777" w:rsidR="003D57A6" w:rsidRPr="00CB47BA" w:rsidRDefault="003D57A6" w:rsidP="00965781">
            <w:pPr>
              <w:jc w:val="center"/>
              <w:rPr>
                <w:rFonts w:ascii="Arial" w:hAnsi="Arial" w:cs="Arial"/>
                <w:sz w:val="16"/>
                <w:szCs w:val="16"/>
              </w:rPr>
            </w:pPr>
          </w:p>
        </w:tc>
        <w:tc>
          <w:tcPr>
            <w:tcW w:w="882" w:type="dxa"/>
          </w:tcPr>
          <w:p w14:paraId="0FEF3C7B"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67EFEFF5"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7AD56976"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683BBD70" w14:textId="77777777" w:rsidR="003D57A6" w:rsidRPr="00CB47BA" w:rsidRDefault="003D57A6" w:rsidP="00965781">
            <w:pPr>
              <w:jc w:val="center"/>
              <w:rPr>
                <w:rFonts w:ascii="Arial" w:hAnsi="Arial" w:cs="Arial"/>
                <w:sz w:val="16"/>
                <w:szCs w:val="16"/>
              </w:rPr>
            </w:pPr>
          </w:p>
        </w:tc>
      </w:tr>
      <w:tr w:rsidR="003D57A6" w:rsidRPr="00CB47BA" w14:paraId="591673BB" w14:textId="77777777" w:rsidTr="00965781">
        <w:trPr>
          <w:cantSplit/>
        </w:trPr>
        <w:tc>
          <w:tcPr>
            <w:tcW w:w="2410" w:type="dxa"/>
            <w:noWrap/>
            <w:hideMark/>
          </w:tcPr>
          <w:p w14:paraId="54BF4DE5" w14:textId="77777777" w:rsidR="003D57A6" w:rsidRPr="00CB47BA" w:rsidRDefault="003D57A6" w:rsidP="00965781">
            <w:pPr>
              <w:rPr>
                <w:rFonts w:ascii="Arial" w:hAnsi="Arial" w:cs="Arial"/>
                <w:color w:val="000000"/>
                <w:sz w:val="16"/>
                <w:szCs w:val="16"/>
              </w:rPr>
            </w:pPr>
            <w:r w:rsidRPr="00CB47BA">
              <w:rPr>
                <w:sz w:val="16"/>
                <w:szCs w:val="16"/>
              </w:rPr>
              <w:t>Honduras</w:t>
            </w:r>
          </w:p>
        </w:tc>
        <w:tc>
          <w:tcPr>
            <w:tcW w:w="882" w:type="dxa"/>
          </w:tcPr>
          <w:p w14:paraId="4A1C3C9B" w14:textId="77777777" w:rsidR="003D57A6" w:rsidRPr="00CB47BA" w:rsidRDefault="003D57A6" w:rsidP="00965781">
            <w:pPr>
              <w:jc w:val="center"/>
              <w:rPr>
                <w:rFonts w:ascii="Arial" w:hAnsi="Arial" w:cs="Arial"/>
                <w:sz w:val="16"/>
                <w:szCs w:val="16"/>
              </w:rPr>
            </w:pPr>
            <w:r w:rsidRPr="00CB47BA">
              <w:rPr>
                <w:sz w:val="16"/>
                <w:szCs w:val="16"/>
              </w:rPr>
              <w:t>11.8</w:t>
            </w:r>
          </w:p>
        </w:tc>
        <w:tc>
          <w:tcPr>
            <w:tcW w:w="882" w:type="dxa"/>
          </w:tcPr>
          <w:p w14:paraId="384DEE29" w14:textId="77777777" w:rsidR="003D57A6" w:rsidRPr="00CB47BA" w:rsidRDefault="003D57A6" w:rsidP="00965781">
            <w:pPr>
              <w:jc w:val="center"/>
              <w:rPr>
                <w:rFonts w:ascii="Arial" w:hAnsi="Arial" w:cs="Arial"/>
                <w:sz w:val="16"/>
                <w:szCs w:val="16"/>
              </w:rPr>
            </w:pPr>
            <w:r w:rsidRPr="00CB47BA">
              <w:rPr>
                <w:sz w:val="16"/>
                <w:szCs w:val="16"/>
              </w:rPr>
              <w:t>9.3</w:t>
            </w:r>
          </w:p>
        </w:tc>
        <w:tc>
          <w:tcPr>
            <w:tcW w:w="882" w:type="dxa"/>
          </w:tcPr>
          <w:p w14:paraId="20B66B4B" w14:textId="77777777" w:rsidR="003D57A6" w:rsidRPr="00CB47BA" w:rsidRDefault="003D57A6" w:rsidP="00965781">
            <w:pPr>
              <w:jc w:val="center"/>
              <w:rPr>
                <w:rFonts w:ascii="Arial" w:hAnsi="Arial" w:cs="Arial"/>
                <w:sz w:val="16"/>
                <w:szCs w:val="16"/>
              </w:rPr>
            </w:pPr>
            <w:r w:rsidRPr="00CB47BA">
              <w:rPr>
                <w:sz w:val="16"/>
                <w:szCs w:val="16"/>
              </w:rPr>
              <w:t>21.4</w:t>
            </w:r>
          </w:p>
        </w:tc>
        <w:tc>
          <w:tcPr>
            <w:tcW w:w="882" w:type="dxa"/>
          </w:tcPr>
          <w:p w14:paraId="113EF244" w14:textId="77777777" w:rsidR="003D57A6" w:rsidRPr="00CB47BA" w:rsidRDefault="003D57A6" w:rsidP="00965781">
            <w:pPr>
              <w:jc w:val="center"/>
              <w:rPr>
                <w:rFonts w:ascii="Arial" w:hAnsi="Arial" w:cs="Arial"/>
                <w:sz w:val="16"/>
                <w:szCs w:val="16"/>
              </w:rPr>
            </w:pPr>
            <w:r w:rsidRPr="00CB47BA">
              <w:rPr>
                <w:sz w:val="16"/>
                <w:szCs w:val="16"/>
              </w:rPr>
              <w:t>18.2</w:t>
            </w:r>
          </w:p>
        </w:tc>
        <w:tc>
          <w:tcPr>
            <w:tcW w:w="882" w:type="dxa"/>
          </w:tcPr>
          <w:p w14:paraId="36E0E243" w14:textId="77777777" w:rsidR="003D57A6" w:rsidRPr="00CB47BA" w:rsidRDefault="003D57A6" w:rsidP="00965781">
            <w:pPr>
              <w:jc w:val="center"/>
              <w:rPr>
                <w:rFonts w:ascii="Arial" w:hAnsi="Arial" w:cs="Arial"/>
                <w:sz w:val="16"/>
                <w:szCs w:val="16"/>
              </w:rPr>
            </w:pPr>
            <w:r w:rsidRPr="00CB47BA">
              <w:rPr>
                <w:sz w:val="16"/>
                <w:szCs w:val="16"/>
              </w:rPr>
              <w:t>22.8</w:t>
            </w:r>
          </w:p>
        </w:tc>
        <w:tc>
          <w:tcPr>
            <w:tcW w:w="882" w:type="dxa"/>
          </w:tcPr>
          <w:p w14:paraId="6C54E9B9" w14:textId="77777777" w:rsidR="003D57A6" w:rsidRPr="00CB47BA" w:rsidRDefault="003D57A6" w:rsidP="00965781">
            <w:pPr>
              <w:jc w:val="center"/>
              <w:rPr>
                <w:rFonts w:ascii="Arial" w:hAnsi="Arial" w:cs="Arial"/>
                <w:sz w:val="16"/>
                <w:szCs w:val="16"/>
              </w:rPr>
            </w:pPr>
            <w:r w:rsidRPr="00CB47BA">
              <w:rPr>
                <w:sz w:val="16"/>
                <w:szCs w:val="16"/>
              </w:rPr>
              <w:t>23.1</w:t>
            </w:r>
          </w:p>
        </w:tc>
        <w:tc>
          <w:tcPr>
            <w:tcW w:w="882" w:type="dxa"/>
          </w:tcPr>
          <w:p w14:paraId="10973FB1" w14:textId="77777777" w:rsidR="003D57A6" w:rsidRPr="00CB47BA" w:rsidRDefault="003D57A6" w:rsidP="00965781">
            <w:pPr>
              <w:jc w:val="center"/>
              <w:rPr>
                <w:rFonts w:ascii="Arial" w:hAnsi="Arial" w:cs="Arial"/>
                <w:sz w:val="16"/>
                <w:szCs w:val="16"/>
              </w:rPr>
            </w:pPr>
            <w:r w:rsidRPr="00CB47BA">
              <w:rPr>
                <w:sz w:val="16"/>
                <w:szCs w:val="16"/>
              </w:rPr>
              <w:t>29.7</w:t>
            </w:r>
          </w:p>
        </w:tc>
        <w:tc>
          <w:tcPr>
            <w:tcW w:w="882" w:type="dxa"/>
          </w:tcPr>
          <w:p w14:paraId="157328EB" w14:textId="77777777" w:rsidR="003D57A6" w:rsidRPr="00CB47BA" w:rsidRDefault="003D57A6" w:rsidP="00965781">
            <w:pPr>
              <w:jc w:val="center"/>
              <w:rPr>
                <w:rFonts w:ascii="Arial" w:hAnsi="Arial" w:cs="Arial"/>
                <w:sz w:val="16"/>
                <w:szCs w:val="16"/>
              </w:rPr>
            </w:pPr>
            <w:r w:rsidRPr="00CB47BA">
              <w:rPr>
                <w:sz w:val="16"/>
                <w:szCs w:val="16"/>
              </w:rPr>
              <w:t>32.0</w:t>
            </w:r>
          </w:p>
        </w:tc>
        <w:tc>
          <w:tcPr>
            <w:tcW w:w="882" w:type="dxa"/>
          </w:tcPr>
          <w:p w14:paraId="7DF57B03" w14:textId="77777777" w:rsidR="003D57A6" w:rsidRPr="00CB47BA" w:rsidRDefault="003D57A6" w:rsidP="00965781">
            <w:pPr>
              <w:jc w:val="center"/>
              <w:rPr>
                <w:rFonts w:ascii="Arial" w:hAnsi="Arial" w:cs="Arial"/>
                <w:sz w:val="16"/>
                <w:szCs w:val="16"/>
              </w:rPr>
            </w:pPr>
            <w:r w:rsidRPr="00CB47BA">
              <w:rPr>
                <w:sz w:val="16"/>
                <w:szCs w:val="16"/>
              </w:rPr>
              <w:t>33.5</w:t>
            </w:r>
          </w:p>
        </w:tc>
        <w:tc>
          <w:tcPr>
            <w:tcW w:w="882" w:type="dxa"/>
          </w:tcPr>
          <w:p w14:paraId="4D7D1268" w14:textId="77777777" w:rsidR="003D57A6" w:rsidRPr="00CB47BA" w:rsidRDefault="003D57A6" w:rsidP="00965781">
            <w:pPr>
              <w:jc w:val="center"/>
              <w:rPr>
                <w:rFonts w:ascii="Arial" w:hAnsi="Arial" w:cs="Arial"/>
                <w:sz w:val="16"/>
                <w:szCs w:val="16"/>
              </w:rPr>
            </w:pPr>
            <w:r w:rsidRPr="00CB47BA">
              <w:rPr>
                <w:sz w:val="16"/>
                <w:szCs w:val="16"/>
              </w:rPr>
              <w:t>31.2</w:t>
            </w:r>
          </w:p>
        </w:tc>
        <w:tc>
          <w:tcPr>
            <w:tcW w:w="882" w:type="dxa"/>
          </w:tcPr>
          <w:p w14:paraId="52380469" w14:textId="77777777" w:rsidR="003D57A6" w:rsidRPr="00CB47BA" w:rsidRDefault="003D57A6" w:rsidP="00965781">
            <w:pPr>
              <w:jc w:val="center"/>
              <w:rPr>
                <w:rFonts w:ascii="Arial" w:hAnsi="Arial" w:cs="Arial"/>
                <w:sz w:val="16"/>
                <w:szCs w:val="16"/>
              </w:rPr>
            </w:pPr>
            <w:r w:rsidRPr="00CB47BA">
              <w:rPr>
                <w:sz w:val="16"/>
                <w:szCs w:val="16"/>
              </w:rPr>
              <w:t>26.5</w:t>
            </w:r>
          </w:p>
        </w:tc>
        <w:tc>
          <w:tcPr>
            <w:tcW w:w="882" w:type="dxa"/>
          </w:tcPr>
          <w:p w14:paraId="4A0E07CF" w14:textId="77777777" w:rsidR="003D57A6" w:rsidRPr="00CB47BA" w:rsidRDefault="003D57A6" w:rsidP="00965781">
            <w:pPr>
              <w:jc w:val="center"/>
              <w:rPr>
                <w:rFonts w:ascii="Arial" w:hAnsi="Arial" w:cs="Arial"/>
                <w:sz w:val="16"/>
                <w:szCs w:val="16"/>
              </w:rPr>
            </w:pPr>
            <w:r w:rsidRPr="00CB47BA">
              <w:rPr>
                <w:sz w:val="16"/>
                <w:szCs w:val="16"/>
              </w:rPr>
              <w:t>12.0</w:t>
            </w:r>
          </w:p>
        </w:tc>
        <w:tc>
          <w:tcPr>
            <w:tcW w:w="882" w:type="dxa"/>
            <w:tcBorders>
              <w:top w:val="nil"/>
              <w:left w:val="nil"/>
              <w:bottom w:val="single" w:sz="8" w:space="0" w:color="auto"/>
              <w:right w:val="single" w:sz="8" w:space="0" w:color="auto"/>
            </w:tcBorders>
          </w:tcPr>
          <w:p w14:paraId="174E7DF9" w14:textId="77777777" w:rsidR="003D57A6" w:rsidRPr="00CB47BA" w:rsidRDefault="003D57A6" w:rsidP="00965781">
            <w:pPr>
              <w:jc w:val="center"/>
              <w:rPr>
                <w:rFonts w:ascii="Arial" w:hAnsi="Arial" w:cs="Arial"/>
                <w:sz w:val="16"/>
                <w:szCs w:val="16"/>
              </w:rPr>
            </w:pPr>
            <w:r w:rsidRPr="00CB47BA">
              <w:rPr>
                <w:sz w:val="16"/>
                <w:szCs w:val="16"/>
              </w:rPr>
              <w:t>12.0</w:t>
            </w:r>
          </w:p>
        </w:tc>
        <w:tc>
          <w:tcPr>
            <w:tcW w:w="882" w:type="dxa"/>
            <w:tcBorders>
              <w:top w:val="nil"/>
              <w:left w:val="nil"/>
              <w:bottom w:val="single" w:sz="8" w:space="0" w:color="auto"/>
              <w:right w:val="single" w:sz="8" w:space="0" w:color="auto"/>
            </w:tcBorders>
          </w:tcPr>
          <w:p w14:paraId="394370E8" w14:textId="77777777" w:rsidR="003D57A6" w:rsidRPr="00CB47BA" w:rsidRDefault="003D57A6" w:rsidP="00965781">
            <w:pPr>
              <w:jc w:val="center"/>
              <w:rPr>
                <w:rFonts w:ascii="Arial" w:hAnsi="Arial" w:cs="Arial"/>
                <w:color w:val="000000"/>
                <w:sz w:val="16"/>
                <w:szCs w:val="16"/>
              </w:rPr>
            </w:pPr>
            <w:r w:rsidRPr="00CB47BA">
              <w:rPr>
                <w:sz w:val="16"/>
                <w:szCs w:val="16"/>
              </w:rPr>
              <w:t>17.2</w:t>
            </w:r>
          </w:p>
        </w:tc>
        <w:tc>
          <w:tcPr>
            <w:tcW w:w="882" w:type="dxa"/>
            <w:tcBorders>
              <w:top w:val="nil"/>
              <w:left w:val="nil"/>
              <w:bottom w:val="single" w:sz="8" w:space="0" w:color="auto"/>
              <w:right w:val="single" w:sz="8" w:space="0" w:color="auto"/>
            </w:tcBorders>
          </w:tcPr>
          <w:p w14:paraId="6B4F37A4" w14:textId="77777777" w:rsidR="003D57A6" w:rsidRPr="00CB47BA" w:rsidRDefault="003D57A6" w:rsidP="00965781">
            <w:pPr>
              <w:jc w:val="center"/>
              <w:rPr>
                <w:sz w:val="16"/>
                <w:szCs w:val="16"/>
              </w:rPr>
            </w:pPr>
            <w:r w:rsidRPr="00CB47BA">
              <w:rPr>
                <w:sz w:val="16"/>
                <w:szCs w:val="16"/>
              </w:rPr>
              <w:t>13.2</w:t>
            </w:r>
          </w:p>
        </w:tc>
      </w:tr>
      <w:tr w:rsidR="003D57A6" w:rsidRPr="00CB47BA" w14:paraId="2A08A5C3" w14:textId="77777777" w:rsidTr="00965781">
        <w:trPr>
          <w:cantSplit/>
        </w:trPr>
        <w:tc>
          <w:tcPr>
            <w:tcW w:w="2410" w:type="dxa"/>
            <w:noWrap/>
            <w:hideMark/>
          </w:tcPr>
          <w:p w14:paraId="4D62AF2A" w14:textId="77777777" w:rsidR="003D57A6" w:rsidRPr="00CB47BA" w:rsidRDefault="003D57A6" w:rsidP="00965781">
            <w:pPr>
              <w:rPr>
                <w:rFonts w:ascii="Arial" w:hAnsi="Arial" w:cs="Arial"/>
                <w:color w:val="000000"/>
                <w:sz w:val="16"/>
                <w:szCs w:val="16"/>
              </w:rPr>
            </w:pPr>
            <w:r w:rsidRPr="00CB47BA">
              <w:rPr>
                <w:sz w:val="16"/>
                <w:szCs w:val="16"/>
              </w:rPr>
              <w:t>India</w:t>
            </w:r>
          </w:p>
        </w:tc>
        <w:tc>
          <w:tcPr>
            <w:tcW w:w="882" w:type="dxa"/>
          </w:tcPr>
          <w:p w14:paraId="5DE6BD1E" w14:textId="77777777" w:rsidR="003D57A6" w:rsidRPr="00CB47BA" w:rsidRDefault="003D57A6" w:rsidP="00965781">
            <w:pPr>
              <w:jc w:val="center"/>
              <w:rPr>
                <w:rFonts w:ascii="Arial" w:hAnsi="Arial" w:cs="Arial"/>
                <w:sz w:val="16"/>
                <w:szCs w:val="16"/>
              </w:rPr>
            </w:pPr>
            <w:r w:rsidRPr="00CB47BA">
              <w:rPr>
                <w:sz w:val="16"/>
                <w:szCs w:val="16"/>
              </w:rPr>
              <w:t>379.2</w:t>
            </w:r>
          </w:p>
        </w:tc>
        <w:tc>
          <w:tcPr>
            <w:tcW w:w="882" w:type="dxa"/>
          </w:tcPr>
          <w:p w14:paraId="77F20016" w14:textId="77777777" w:rsidR="003D57A6" w:rsidRPr="00CB47BA" w:rsidRDefault="003D57A6" w:rsidP="00965781">
            <w:pPr>
              <w:jc w:val="center"/>
              <w:rPr>
                <w:rFonts w:ascii="Arial" w:hAnsi="Arial" w:cs="Arial"/>
                <w:sz w:val="16"/>
                <w:szCs w:val="16"/>
              </w:rPr>
            </w:pPr>
            <w:r w:rsidRPr="00CB47BA">
              <w:rPr>
                <w:sz w:val="16"/>
                <w:szCs w:val="16"/>
              </w:rPr>
              <w:t>581.1</w:t>
            </w:r>
          </w:p>
        </w:tc>
        <w:tc>
          <w:tcPr>
            <w:tcW w:w="882" w:type="dxa"/>
          </w:tcPr>
          <w:p w14:paraId="19FA442E" w14:textId="77777777" w:rsidR="003D57A6" w:rsidRPr="00CB47BA" w:rsidRDefault="003D57A6" w:rsidP="00965781">
            <w:pPr>
              <w:jc w:val="center"/>
              <w:rPr>
                <w:rFonts w:ascii="Arial" w:hAnsi="Arial" w:cs="Arial"/>
                <w:sz w:val="16"/>
                <w:szCs w:val="16"/>
              </w:rPr>
            </w:pPr>
            <w:r w:rsidRPr="00CB47BA">
              <w:rPr>
                <w:sz w:val="16"/>
                <w:szCs w:val="16"/>
              </w:rPr>
              <w:t>759.5</w:t>
            </w:r>
          </w:p>
        </w:tc>
        <w:tc>
          <w:tcPr>
            <w:tcW w:w="882" w:type="dxa"/>
          </w:tcPr>
          <w:p w14:paraId="311659AD" w14:textId="77777777" w:rsidR="003D57A6" w:rsidRPr="00CB47BA" w:rsidRDefault="003D57A6" w:rsidP="00965781">
            <w:pPr>
              <w:jc w:val="center"/>
              <w:rPr>
                <w:rFonts w:ascii="Arial" w:hAnsi="Arial" w:cs="Arial"/>
                <w:sz w:val="16"/>
                <w:szCs w:val="16"/>
              </w:rPr>
            </w:pPr>
            <w:r w:rsidRPr="00CB47BA">
              <w:rPr>
                <w:sz w:val="16"/>
                <w:szCs w:val="16"/>
              </w:rPr>
              <w:t>624.5</w:t>
            </w:r>
          </w:p>
        </w:tc>
        <w:tc>
          <w:tcPr>
            <w:tcW w:w="882" w:type="dxa"/>
          </w:tcPr>
          <w:p w14:paraId="417B07D5" w14:textId="77777777" w:rsidR="003D57A6" w:rsidRPr="00CB47BA" w:rsidRDefault="003D57A6" w:rsidP="00965781">
            <w:pPr>
              <w:jc w:val="center"/>
              <w:rPr>
                <w:rFonts w:ascii="Arial" w:hAnsi="Arial" w:cs="Arial"/>
                <w:sz w:val="16"/>
                <w:szCs w:val="16"/>
              </w:rPr>
            </w:pPr>
            <w:r w:rsidRPr="00CB47BA">
              <w:rPr>
                <w:sz w:val="16"/>
                <w:szCs w:val="16"/>
              </w:rPr>
              <w:t>280.9</w:t>
            </w:r>
          </w:p>
        </w:tc>
        <w:tc>
          <w:tcPr>
            <w:tcW w:w="882" w:type="dxa"/>
          </w:tcPr>
          <w:p w14:paraId="27E842E2" w14:textId="77777777" w:rsidR="003D57A6" w:rsidRPr="00CB47BA" w:rsidRDefault="003D57A6" w:rsidP="00965781">
            <w:pPr>
              <w:jc w:val="center"/>
              <w:rPr>
                <w:rFonts w:ascii="Arial" w:hAnsi="Arial" w:cs="Arial"/>
                <w:sz w:val="16"/>
                <w:szCs w:val="16"/>
              </w:rPr>
            </w:pPr>
            <w:r w:rsidRPr="00CB47BA">
              <w:rPr>
                <w:sz w:val="16"/>
                <w:szCs w:val="16"/>
              </w:rPr>
              <w:t>329.5</w:t>
            </w:r>
          </w:p>
        </w:tc>
        <w:tc>
          <w:tcPr>
            <w:tcW w:w="882" w:type="dxa"/>
          </w:tcPr>
          <w:p w14:paraId="145A9D0A" w14:textId="77777777" w:rsidR="003D57A6" w:rsidRPr="00CB47BA" w:rsidRDefault="003D57A6" w:rsidP="00965781">
            <w:pPr>
              <w:jc w:val="center"/>
              <w:rPr>
                <w:rFonts w:ascii="Arial" w:hAnsi="Arial" w:cs="Arial"/>
                <w:sz w:val="16"/>
                <w:szCs w:val="16"/>
              </w:rPr>
            </w:pPr>
            <w:r w:rsidRPr="00CB47BA">
              <w:rPr>
                <w:sz w:val="16"/>
                <w:szCs w:val="16"/>
              </w:rPr>
              <w:t>1,180.9</w:t>
            </w:r>
          </w:p>
        </w:tc>
        <w:tc>
          <w:tcPr>
            <w:tcW w:w="882" w:type="dxa"/>
          </w:tcPr>
          <w:p w14:paraId="7347404D" w14:textId="77777777" w:rsidR="003D57A6" w:rsidRPr="00CB47BA" w:rsidRDefault="003D57A6" w:rsidP="00965781">
            <w:pPr>
              <w:jc w:val="center"/>
              <w:rPr>
                <w:rFonts w:ascii="Arial" w:hAnsi="Arial" w:cs="Arial"/>
                <w:sz w:val="16"/>
                <w:szCs w:val="16"/>
              </w:rPr>
            </w:pPr>
            <w:r w:rsidRPr="00CB47BA">
              <w:rPr>
                <w:sz w:val="16"/>
                <w:szCs w:val="16"/>
              </w:rPr>
              <w:t>1,384.4</w:t>
            </w:r>
          </w:p>
        </w:tc>
        <w:tc>
          <w:tcPr>
            <w:tcW w:w="882" w:type="dxa"/>
          </w:tcPr>
          <w:p w14:paraId="0F7AC89B" w14:textId="77777777" w:rsidR="003D57A6" w:rsidRPr="00CB47BA" w:rsidRDefault="003D57A6" w:rsidP="00965781">
            <w:pPr>
              <w:jc w:val="center"/>
              <w:rPr>
                <w:rFonts w:ascii="Arial" w:hAnsi="Arial" w:cs="Arial"/>
                <w:sz w:val="16"/>
                <w:szCs w:val="16"/>
              </w:rPr>
            </w:pPr>
            <w:r w:rsidRPr="00CB47BA">
              <w:rPr>
                <w:sz w:val="16"/>
                <w:szCs w:val="16"/>
              </w:rPr>
              <w:t>1,551.7</w:t>
            </w:r>
          </w:p>
        </w:tc>
        <w:tc>
          <w:tcPr>
            <w:tcW w:w="882" w:type="dxa"/>
          </w:tcPr>
          <w:p w14:paraId="746E94E2" w14:textId="77777777" w:rsidR="003D57A6" w:rsidRPr="00CB47BA" w:rsidRDefault="003D57A6" w:rsidP="00965781">
            <w:pPr>
              <w:jc w:val="center"/>
              <w:rPr>
                <w:rFonts w:ascii="Arial" w:hAnsi="Arial" w:cs="Arial"/>
                <w:sz w:val="16"/>
                <w:szCs w:val="16"/>
              </w:rPr>
            </w:pPr>
            <w:r w:rsidRPr="00CB47BA">
              <w:rPr>
                <w:sz w:val="16"/>
                <w:szCs w:val="16"/>
              </w:rPr>
              <w:t>1,778.4</w:t>
            </w:r>
          </w:p>
        </w:tc>
        <w:tc>
          <w:tcPr>
            <w:tcW w:w="882" w:type="dxa"/>
          </w:tcPr>
          <w:p w14:paraId="5152933E" w14:textId="77777777" w:rsidR="003D57A6" w:rsidRPr="00CB47BA" w:rsidRDefault="003D57A6" w:rsidP="00965781">
            <w:pPr>
              <w:jc w:val="center"/>
              <w:rPr>
                <w:rFonts w:ascii="Arial" w:hAnsi="Arial" w:cs="Arial"/>
                <w:sz w:val="16"/>
                <w:szCs w:val="16"/>
              </w:rPr>
            </w:pPr>
            <w:r w:rsidRPr="00CB47BA">
              <w:rPr>
                <w:sz w:val="16"/>
                <w:szCs w:val="16"/>
              </w:rPr>
              <w:t>2,104.1</w:t>
            </w:r>
          </w:p>
        </w:tc>
        <w:tc>
          <w:tcPr>
            <w:tcW w:w="882" w:type="dxa"/>
          </w:tcPr>
          <w:p w14:paraId="67E79626" w14:textId="77777777" w:rsidR="003D57A6" w:rsidRPr="00CB47BA" w:rsidRDefault="003D57A6" w:rsidP="00965781">
            <w:pPr>
              <w:jc w:val="center"/>
              <w:rPr>
                <w:rFonts w:ascii="Arial" w:hAnsi="Arial" w:cs="Arial"/>
                <w:sz w:val="16"/>
                <w:szCs w:val="16"/>
              </w:rPr>
            </w:pPr>
            <w:r w:rsidRPr="00CB47BA">
              <w:rPr>
                <w:sz w:val="16"/>
                <w:szCs w:val="16"/>
              </w:rPr>
              <w:t>1,553.4</w:t>
            </w:r>
          </w:p>
        </w:tc>
        <w:tc>
          <w:tcPr>
            <w:tcW w:w="882" w:type="dxa"/>
            <w:tcBorders>
              <w:top w:val="nil"/>
              <w:left w:val="nil"/>
              <w:bottom w:val="single" w:sz="8" w:space="0" w:color="auto"/>
              <w:right w:val="single" w:sz="8" w:space="0" w:color="auto"/>
            </w:tcBorders>
          </w:tcPr>
          <w:p w14:paraId="3A782DD6" w14:textId="77777777" w:rsidR="003D57A6" w:rsidRPr="00CB47BA" w:rsidRDefault="003D57A6" w:rsidP="00965781">
            <w:pPr>
              <w:jc w:val="center"/>
              <w:rPr>
                <w:rFonts w:ascii="Arial" w:hAnsi="Arial" w:cs="Arial"/>
                <w:sz w:val="16"/>
                <w:szCs w:val="16"/>
              </w:rPr>
            </w:pPr>
            <w:r w:rsidRPr="00CB47BA">
              <w:rPr>
                <w:sz w:val="16"/>
                <w:szCs w:val="16"/>
              </w:rPr>
              <w:t>1,541.0</w:t>
            </w:r>
          </w:p>
        </w:tc>
        <w:tc>
          <w:tcPr>
            <w:tcW w:w="882" w:type="dxa"/>
            <w:tcBorders>
              <w:top w:val="nil"/>
              <w:left w:val="nil"/>
              <w:bottom w:val="single" w:sz="8" w:space="0" w:color="auto"/>
              <w:right w:val="single" w:sz="8" w:space="0" w:color="auto"/>
            </w:tcBorders>
          </w:tcPr>
          <w:p w14:paraId="2F833226" w14:textId="77777777" w:rsidR="003D57A6" w:rsidRPr="00CB47BA" w:rsidRDefault="003D57A6" w:rsidP="00965781">
            <w:pPr>
              <w:jc w:val="center"/>
              <w:rPr>
                <w:rFonts w:ascii="Arial" w:hAnsi="Arial" w:cs="Arial"/>
                <w:color w:val="000000"/>
                <w:sz w:val="16"/>
                <w:szCs w:val="16"/>
              </w:rPr>
            </w:pPr>
            <w:r w:rsidRPr="00CB47BA">
              <w:rPr>
                <w:sz w:val="16"/>
                <w:szCs w:val="16"/>
              </w:rPr>
              <w:t>1,490.8</w:t>
            </w:r>
          </w:p>
        </w:tc>
        <w:tc>
          <w:tcPr>
            <w:tcW w:w="882" w:type="dxa"/>
            <w:tcBorders>
              <w:top w:val="nil"/>
              <w:left w:val="nil"/>
              <w:bottom w:val="single" w:sz="8" w:space="0" w:color="auto"/>
              <w:right w:val="single" w:sz="8" w:space="0" w:color="auto"/>
            </w:tcBorders>
          </w:tcPr>
          <w:p w14:paraId="5727B99D" w14:textId="77777777" w:rsidR="003D57A6" w:rsidRPr="00CB47BA" w:rsidRDefault="003D57A6" w:rsidP="00965781">
            <w:pPr>
              <w:jc w:val="center"/>
              <w:rPr>
                <w:sz w:val="16"/>
                <w:szCs w:val="16"/>
              </w:rPr>
            </w:pPr>
            <w:r w:rsidRPr="00CB47BA">
              <w:rPr>
                <w:sz w:val="16"/>
                <w:szCs w:val="16"/>
              </w:rPr>
              <w:t>1,706.5</w:t>
            </w:r>
          </w:p>
        </w:tc>
      </w:tr>
      <w:tr w:rsidR="003D57A6" w:rsidRPr="00CB47BA" w14:paraId="4DBFC382" w14:textId="77777777" w:rsidTr="00965781">
        <w:trPr>
          <w:cantSplit/>
        </w:trPr>
        <w:tc>
          <w:tcPr>
            <w:tcW w:w="2410" w:type="dxa"/>
            <w:noWrap/>
            <w:hideMark/>
          </w:tcPr>
          <w:p w14:paraId="28CBE8A2" w14:textId="77777777" w:rsidR="003D57A6" w:rsidRPr="00CB47BA" w:rsidRDefault="003D57A6" w:rsidP="00965781">
            <w:pPr>
              <w:rPr>
                <w:rFonts w:ascii="Arial" w:hAnsi="Arial" w:cs="Arial"/>
                <w:color w:val="000000"/>
                <w:sz w:val="16"/>
                <w:szCs w:val="16"/>
              </w:rPr>
            </w:pPr>
            <w:r w:rsidRPr="00CB47BA">
              <w:rPr>
                <w:sz w:val="16"/>
                <w:szCs w:val="16"/>
              </w:rPr>
              <w:t>Indonesia</w:t>
            </w:r>
          </w:p>
        </w:tc>
        <w:tc>
          <w:tcPr>
            <w:tcW w:w="882" w:type="dxa"/>
          </w:tcPr>
          <w:p w14:paraId="31A84A92" w14:textId="77777777" w:rsidR="003D57A6" w:rsidRPr="00CB47BA" w:rsidRDefault="003D57A6" w:rsidP="00965781">
            <w:pPr>
              <w:jc w:val="center"/>
              <w:rPr>
                <w:rFonts w:ascii="Arial" w:hAnsi="Arial" w:cs="Arial"/>
                <w:sz w:val="16"/>
                <w:szCs w:val="16"/>
              </w:rPr>
            </w:pPr>
            <w:r w:rsidRPr="00CB47BA">
              <w:rPr>
                <w:sz w:val="16"/>
                <w:szCs w:val="16"/>
              </w:rPr>
              <w:t>313.3</w:t>
            </w:r>
          </w:p>
        </w:tc>
        <w:tc>
          <w:tcPr>
            <w:tcW w:w="882" w:type="dxa"/>
          </w:tcPr>
          <w:p w14:paraId="204193F7" w14:textId="77777777" w:rsidR="003D57A6" w:rsidRPr="00CB47BA" w:rsidRDefault="003D57A6" w:rsidP="00965781">
            <w:pPr>
              <w:jc w:val="center"/>
              <w:rPr>
                <w:rFonts w:ascii="Arial" w:hAnsi="Arial" w:cs="Arial"/>
                <w:sz w:val="16"/>
                <w:szCs w:val="16"/>
              </w:rPr>
            </w:pPr>
            <w:r w:rsidRPr="00CB47BA">
              <w:rPr>
                <w:sz w:val="16"/>
                <w:szCs w:val="16"/>
              </w:rPr>
              <w:t>243.3</w:t>
            </w:r>
          </w:p>
        </w:tc>
        <w:tc>
          <w:tcPr>
            <w:tcW w:w="882" w:type="dxa"/>
          </w:tcPr>
          <w:p w14:paraId="0ED624CE" w14:textId="77777777" w:rsidR="003D57A6" w:rsidRPr="00CB47BA" w:rsidRDefault="003D57A6" w:rsidP="00965781">
            <w:pPr>
              <w:jc w:val="center"/>
              <w:rPr>
                <w:rFonts w:ascii="Arial" w:hAnsi="Arial" w:cs="Arial"/>
                <w:sz w:val="16"/>
                <w:szCs w:val="16"/>
              </w:rPr>
            </w:pPr>
            <w:r w:rsidRPr="00CB47BA">
              <w:rPr>
                <w:sz w:val="16"/>
                <w:szCs w:val="16"/>
              </w:rPr>
              <w:t>202.0</w:t>
            </w:r>
          </w:p>
        </w:tc>
        <w:tc>
          <w:tcPr>
            <w:tcW w:w="882" w:type="dxa"/>
          </w:tcPr>
          <w:p w14:paraId="484E9D8B" w14:textId="77777777" w:rsidR="003D57A6" w:rsidRPr="00CB47BA" w:rsidRDefault="003D57A6" w:rsidP="00965781">
            <w:pPr>
              <w:jc w:val="center"/>
              <w:rPr>
                <w:rFonts w:ascii="Arial" w:hAnsi="Arial" w:cs="Arial"/>
                <w:sz w:val="16"/>
                <w:szCs w:val="16"/>
              </w:rPr>
            </w:pPr>
            <w:r w:rsidRPr="00CB47BA">
              <w:rPr>
                <w:sz w:val="16"/>
                <w:szCs w:val="16"/>
              </w:rPr>
              <w:t>254.0</w:t>
            </w:r>
          </w:p>
        </w:tc>
        <w:tc>
          <w:tcPr>
            <w:tcW w:w="882" w:type="dxa"/>
          </w:tcPr>
          <w:p w14:paraId="0AFECBDE" w14:textId="77777777" w:rsidR="003D57A6" w:rsidRPr="00CB47BA" w:rsidRDefault="003D57A6" w:rsidP="00965781">
            <w:pPr>
              <w:jc w:val="center"/>
              <w:rPr>
                <w:rFonts w:ascii="Arial" w:hAnsi="Arial" w:cs="Arial"/>
                <w:sz w:val="16"/>
                <w:szCs w:val="16"/>
              </w:rPr>
            </w:pPr>
            <w:r w:rsidRPr="00CB47BA">
              <w:rPr>
                <w:sz w:val="16"/>
                <w:szCs w:val="16"/>
              </w:rPr>
              <w:t>256.0</w:t>
            </w:r>
          </w:p>
        </w:tc>
        <w:tc>
          <w:tcPr>
            <w:tcW w:w="882" w:type="dxa"/>
          </w:tcPr>
          <w:p w14:paraId="6BDFCC7A" w14:textId="77777777" w:rsidR="003D57A6" w:rsidRPr="00CB47BA" w:rsidRDefault="003D57A6" w:rsidP="00965781">
            <w:pPr>
              <w:jc w:val="center"/>
              <w:rPr>
                <w:rFonts w:ascii="Arial" w:hAnsi="Arial" w:cs="Arial"/>
                <w:sz w:val="16"/>
                <w:szCs w:val="16"/>
              </w:rPr>
            </w:pPr>
            <w:r w:rsidRPr="00CB47BA">
              <w:rPr>
                <w:sz w:val="16"/>
                <w:szCs w:val="16"/>
              </w:rPr>
              <w:t>224.0</w:t>
            </w:r>
          </w:p>
        </w:tc>
        <w:tc>
          <w:tcPr>
            <w:tcW w:w="882" w:type="dxa"/>
          </w:tcPr>
          <w:p w14:paraId="03B45371" w14:textId="77777777" w:rsidR="003D57A6" w:rsidRPr="00CB47BA" w:rsidRDefault="003D57A6" w:rsidP="00965781">
            <w:pPr>
              <w:jc w:val="center"/>
              <w:rPr>
                <w:rFonts w:ascii="Arial" w:hAnsi="Arial" w:cs="Arial"/>
                <w:sz w:val="16"/>
                <w:szCs w:val="16"/>
              </w:rPr>
            </w:pPr>
            <w:r w:rsidRPr="00CB47BA">
              <w:rPr>
                <w:sz w:val="16"/>
                <w:szCs w:val="16"/>
              </w:rPr>
              <w:t>128.0</w:t>
            </w:r>
          </w:p>
        </w:tc>
        <w:tc>
          <w:tcPr>
            <w:tcW w:w="882" w:type="dxa"/>
          </w:tcPr>
          <w:p w14:paraId="37F1D7EA" w14:textId="77777777" w:rsidR="003D57A6" w:rsidRPr="00CB47BA" w:rsidRDefault="003D57A6" w:rsidP="00965781">
            <w:pPr>
              <w:jc w:val="center"/>
              <w:rPr>
                <w:rFonts w:ascii="Arial" w:hAnsi="Arial" w:cs="Arial"/>
                <w:sz w:val="16"/>
                <w:szCs w:val="16"/>
              </w:rPr>
            </w:pPr>
            <w:r w:rsidRPr="00CB47BA">
              <w:rPr>
                <w:sz w:val="16"/>
                <w:szCs w:val="16"/>
              </w:rPr>
              <w:t>96.0</w:t>
            </w:r>
          </w:p>
        </w:tc>
        <w:tc>
          <w:tcPr>
            <w:tcW w:w="882" w:type="dxa"/>
          </w:tcPr>
          <w:p w14:paraId="53F4F8E2" w14:textId="77777777" w:rsidR="003D57A6" w:rsidRPr="00CB47BA" w:rsidRDefault="003D57A6" w:rsidP="00965781">
            <w:pPr>
              <w:jc w:val="center"/>
              <w:rPr>
                <w:rFonts w:ascii="Arial" w:hAnsi="Arial" w:cs="Arial"/>
                <w:sz w:val="16"/>
                <w:szCs w:val="16"/>
              </w:rPr>
            </w:pPr>
            <w:r w:rsidRPr="00CB47BA">
              <w:rPr>
                <w:sz w:val="16"/>
                <w:szCs w:val="16"/>
              </w:rPr>
              <w:t>89.5</w:t>
            </w:r>
          </w:p>
        </w:tc>
        <w:tc>
          <w:tcPr>
            <w:tcW w:w="882" w:type="dxa"/>
          </w:tcPr>
          <w:p w14:paraId="77FCDDE0" w14:textId="77777777" w:rsidR="003D57A6" w:rsidRPr="00CB47BA" w:rsidRDefault="003D57A6" w:rsidP="00965781">
            <w:pPr>
              <w:jc w:val="center"/>
              <w:rPr>
                <w:rFonts w:ascii="Arial" w:hAnsi="Arial" w:cs="Arial"/>
                <w:sz w:val="16"/>
                <w:szCs w:val="16"/>
              </w:rPr>
            </w:pPr>
            <w:r w:rsidRPr="00CB47BA">
              <w:rPr>
                <w:sz w:val="16"/>
                <w:szCs w:val="16"/>
              </w:rPr>
              <w:t>135.8</w:t>
            </w:r>
          </w:p>
        </w:tc>
        <w:tc>
          <w:tcPr>
            <w:tcW w:w="882" w:type="dxa"/>
          </w:tcPr>
          <w:p w14:paraId="3AD8CA2B" w14:textId="77777777" w:rsidR="003D57A6" w:rsidRPr="00CB47BA" w:rsidRDefault="003D57A6" w:rsidP="00965781">
            <w:pPr>
              <w:jc w:val="center"/>
              <w:rPr>
                <w:rFonts w:ascii="Arial" w:hAnsi="Arial" w:cs="Arial"/>
                <w:sz w:val="16"/>
                <w:szCs w:val="16"/>
              </w:rPr>
            </w:pPr>
            <w:r w:rsidRPr="00CB47BA">
              <w:rPr>
                <w:sz w:val="16"/>
                <w:szCs w:val="16"/>
              </w:rPr>
              <w:t>72.0</w:t>
            </w:r>
          </w:p>
        </w:tc>
        <w:tc>
          <w:tcPr>
            <w:tcW w:w="882" w:type="dxa"/>
          </w:tcPr>
          <w:p w14:paraId="29D0ADC3" w14:textId="77777777" w:rsidR="003D57A6" w:rsidRPr="00CB47BA" w:rsidRDefault="003D57A6" w:rsidP="00965781">
            <w:pPr>
              <w:jc w:val="center"/>
              <w:rPr>
                <w:rFonts w:ascii="Arial" w:hAnsi="Arial" w:cs="Arial"/>
                <w:sz w:val="16"/>
                <w:szCs w:val="16"/>
              </w:rPr>
            </w:pPr>
            <w:r w:rsidRPr="00CB47BA">
              <w:rPr>
                <w:sz w:val="16"/>
                <w:szCs w:val="16"/>
              </w:rPr>
              <w:t>80.0</w:t>
            </w:r>
          </w:p>
        </w:tc>
        <w:tc>
          <w:tcPr>
            <w:tcW w:w="882" w:type="dxa"/>
            <w:tcBorders>
              <w:top w:val="nil"/>
              <w:left w:val="nil"/>
              <w:bottom w:val="single" w:sz="8" w:space="0" w:color="auto"/>
              <w:right w:val="single" w:sz="8" w:space="0" w:color="auto"/>
            </w:tcBorders>
          </w:tcPr>
          <w:p w14:paraId="45A6D906" w14:textId="77777777" w:rsidR="003D57A6" w:rsidRPr="00CB47BA" w:rsidRDefault="003D57A6" w:rsidP="00965781">
            <w:pPr>
              <w:jc w:val="center"/>
              <w:rPr>
                <w:rFonts w:ascii="Arial" w:hAnsi="Arial" w:cs="Arial"/>
                <w:sz w:val="16"/>
                <w:szCs w:val="16"/>
              </w:rPr>
            </w:pPr>
            <w:r w:rsidRPr="00CB47BA">
              <w:rPr>
                <w:sz w:val="16"/>
                <w:szCs w:val="16"/>
              </w:rPr>
              <w:t>180.6</w:t>
            </w:r>
          </w:p>
        </w:tc>
        <w:tc>
          <w:tcPr>
            <w:tcW w:w="882" w:type="dxa"/>
            <w:tcBorders>
              <w:top w:val="nil"/>
              <w:left w:val="nil"/>
              <w:bottom w:val="single" w:sz="8" w:space="0" w:color="auto"/>
              <w:right w:val="single" w:sz="8" w:space="0" w:color="auto"/>
            </w:tcBorders>
          </w:tcPr>
          <w:p w14:paraId="2CE08416" w14:textId="77777777" w:rsidR="003D57A6" w:rsidRPr="00CB47BA" w:rsidRDefault="003D57A6" w:rsidP="00965781">
            <w:pPr>
              <w:jc w:val="center"/>
              <w:rPr>
                <w:rFonts w:ascii="Arial" w:hAnsi="Arial" w:cs="Arial"/>
                <w:color w:val="000000"/>
                <w:sz w:val="16"/>
                <w:szCs w:val="16"/>
              </w:rPr>
            </w:pPr>
            <w:r w:rsidRPr="00CB47BA">
              <w:rPr>
                <w:sz w:val="16"/>
                <w:szCs w:val="16"/>
              </w:rPr>
              <w:t>126.5</w:t>
            </w:r>
          </w:p>
        </w:tc>
        <w:tc>
          <w:tcPr>
            <w:tcW w:w="882" w:type="dxa"/>
            <w:tcBorders>
              <w:top w:val="nil"/>
              <w:left w:val="nil"/>
              <w:bottom w:val="single" w:sz="8" w:space="0" w:color="auto"/>
              <w:right w:val="single" w:sz="8" w:space="0" w:color="auto"/>
            </w:tcBorders>
          </w:tcPr>
          <w:p w14:paraId="3C380FB7" w14:textId="77777777" w:rsidR="003D57A6" w:rsidRPr="00CB47BA" w:rsidRDefault="003D57A6" w:rsidP="00965781">
            <w:pPr>
              <w:jc w:val="center"/>
              <w:rPr>
                <w:sz w:val="16"/>
                <w:szCs w:val="16"/>
              </w:rPr>
            </w:pPr>
            <w:r w:rsidRPr="00CB47BA">
              <w:rPr>
                <w:sz w:val="16"/>
                <w:szCs w:val="16"/>
              </w:rPr>
              <w:t>114.0</w:t>
            </w:r>
          </w:p>
        </w:tc>
      </w:tr>
      <w:tr w:rsidR="003D57A6" w:rsidRPr="00CB47BA" w14:paraId="66F08C7B" w14:textId="77777777" w:rsidTr="00965781">
        <w:trPr>
          <w:cantSplit/>
        </w:trPr>
        <w:tc>
          <w:tcPr>
            <w:tcW w:w="2410" w:type="dxa"/>
            <w:noWrap/>
          </w:tcPr>
          <w:p w14:paraId="50BC3EDF" w14:textId="77777777" w:rsidR="003D57A6" w:rsidRPr="00CB47BA" w:rsidRDefault="003D57A6" w:rsidP="00965781">
            <w:pPr>
              <w:rPr>
                <w:rFonts w:ascii="Arial" w:hAnsi="Arial" w:cs="Arial"/>
                <w:color w:val="000000"/>
                <w:sz w:val="16"/>
                <w:szCs w:val="16"/>
              </w:rPr>
            </w:pPr>
            <w:r w:rsidRPr="00CB47BA">
              <w:rPr>
                <w:sz w:val="16"/>
                <w:szCs w:val="16"/>
              </w:rPr>
              <w:t>Iran (Islamic Republic of)</w:t>
            </w:r>
          </w:p>
        </w:tc>
        <w:tc>
          <w:tcPr>
            <w:tcW w:w="882" w:type="dxa"/>
          </w:tcPr>
          <w:p w14:paraId="60C4D963" w14:textId="77777777" w:rsidR="003D57A6" w:rsidRPr="00CB47BA" w:rsidRDefault="003D57A6" w:rsidP="00965781">
            <w:pPr>
              <w:jc w:val="center"/>
              <w:rPr>
                <w:rFonts w:ascii="Arial" w:hAnsi="Arial" w:cs="Arial"/>
                <w:sz w:val="16"/>
                <w:szCs w:val="16"/>
              </w:rPr>
            </w:pPr>
            <w:r w:rsidRPr="00CB47BA">
              <w:rPr>
                <w:sz w:val="16"/>
                <w:szCs w:val="16"/>
              </w:rPr>
              <w:t>28.0</w:t>
            </w:r>
          </w:p>
        </w:tc>
        <w:tc>
          <w:tcPr>
            <w:tcW w:w="882" w:type="dxa"/>
          </w:tcPr>
          <w:p w14:paraId="7AD485C6" w14:textId="77777777" w:rsidR="003D57A6" w:rsidRPr="00CB47BA" w:rsidRDefault="003D57A6" w:rsidP="00965781">
            <w:pPr>
              <w:jc w:val="center"/>
              <w:rPr>
                <w:rFonts w:ascii="Arial" w:hAnsi="Arial" w:cs="Arial"/>
                <w:sz w:val="16"/>
                <w:szCs w:val="16"/>
              </w:rPr>
            </w:pPr>
            <w:r w:rsidRPr="00CB47BA">
              <w:rPr>
                <w:sz w:val="16"/>
                <w:szCs w:val="16"/>
              </w:rPr>
              <w:t>26.0</w:t>
            </w:r>
          </w:p>
        </w:tc>
        <w:tc>
          <w:tcPr>
            <w:tcW w:w="882" w:type="dxa"/>
          </w:tcPr>
          <w:p w14:paraId="461D02D4" w14:textId="77777777" w:rsidR="003D57A6" w:rsidRPr="00CB47BA" w:rsidRDefault="003D57A6" w:rsidP="00965781">
            <w:pPr>
              <w:jc w:val="center"/>
              <w:rPr>
                <w:rFonts w:ascii="Arial" w:hAnsi="Arial" w:cs="Arial"/>
                <w:sz w:val="16"/>
                <w:szCs w:val="16"/>
              </w:rPr>
            </w:pPr>
            <w:r w:rsidRPr="00CB47BA">
              <w:rPr>
                <w:sz w:val="16"/>
                <w:szCs w:val="16"/>
              </w:rPr>
              <w:t>25.0</w:t>
            </w:r>
          </w:p>
        </w:tc>
        <w:tc>
          <w:tcPr>
            <w:tcW w:w="882" w:type="dxa"/>
          </w:tcPr>
          <w:p w14:paraId="62024945" w14:textId="77777777" w:rsidR="003D57A6" w:rsidRPr="00CB47BA" w:rsidRDefault="003D57A6" w:rsidP="00965781">
            <w:pPr>
              <w:jc w:val="center"/>
              <w:rPr>
                <w:rFonts w:ascii="Arial" w:hAnsi="Arial" w:cs="Arial"/>
                <w:sz w:val="16"/>
                <w:szCs w:val="16"/>
              </w:rPr>
            </w:pPr>
            <w:r w:rsidRPr="00CB47BA">
              <w:rPr>
                <w:sz w:val="16"/>
                <w:szCs w:val="16"/>
              </w:rPr>
              <w:t>11.0</w:t>
            </w:r>
          </w:p>
        </w:tc>
        <w:tc>
          <w:tcPr>
            <w:tcW w:w="882" w:type="dxa"/>
          </w:tcPr>
          <w:p w14:paraId="0CC1B622" w14:textId="77777777" w:rsidR="003D57A6" w:rsidRPr="00CB47BA" w:rsidRDefault="003D57A6" w:rsidP="00965781">
            <w:pPr>
              <w:jc w:val="center"/>
              <w:rPr>
                <w:rFonts w:ascii="Arial" w:hAnsi="Arial" w:cs="Arial"/>
                <w:sz w:val="16"/>
                <w:szCs w:val="16"/>
              </w:rPr>
            </w:pPr>
            <w:r w:rsidRPr="00CB47BA">
              <w:rPr>
                <w:sz w:val="16"/>
                <w:szCs w:val="16"/>
              </w:rPr>
              <w:t>20.0</w:t>
            </w:r>
          </w:p>
        </w:tc>
        <w:tc>
          <w:tcPr>
            <w:tcW w:w="882" w:type="dxa"/>
          </w:tcPr>
          <w:p w14:paraId="7E74F690" w14:textId="77777777" w:rsidR="003D57A6" w:rsidRPr="00CB47BA" w:rsidRDefault="003D57A6" w:rsidP="00965781">
            <w:pPr>
              <w:jc w:val="center"/>
              <w:rPr>
                <w:rFonts w:ascii="Arial" w:hAnsi="Arial" w:cs="Arial"/>
                <w:sz w:val="16"/>
                <w:szCs w:val="16"/>
              </w:rPr>
            </w:pPr>
            <w:r w:rsidRPr="00CB47BA">
              <w:rPr>
                <w:sz w:val="16"/>
                <w:szCs w:val="16"/>
              </w:rPr>
              <w:t>20.0</w:t>
            </w:r>
          </w:p>
        </w:tc>
        <w:tc>
          <w:tcPr>
            <w:tcW w:w="882" w:type="dxa"/>
          </w:tcPr>
          <w:p w14:paraId="6823E5B3" w14:textId="77777777" w:rsidR="003D57A6" w:rsidRPr="00CB47BA" w:rsidRDefault="003D57A6" w:rsidP="00965781">
            <w:pPr>
              <w:jc w:val="center"/>
              <w:rPr>
                <w:rFonts w:ascii="Arial" w:hAnsi="Arial" w:cs="Arial"/>
                <w:sz w:val="16"/>
                <w:szCs w:val="16"/>
              </w:rPr>
            </w:pPr>
            <w:r w:rsidRPr="00CB47BA">
              <w:rPr>
                <w:sz w:val="16"/>
                <w:szCs w:val="16"/>
              </w:rPr>
              <w:t>22.0</w:t>
            </w:r>
          </w:p>
        </w:tc>
        <w:tc>
          <w:tcPr>
            <w:tcW w:w="882" w:type="dxa"/>
          </w:tcPr>
          <w:p w14:paraId="442FF9BD"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7F8CAF35" w14:textId="77777777" w:rsidR="003D57A6" w:rsidRPr="00CB47BA" w:rsidRDefault="003D57A6" w:rsidP="00965781">
            <w:pPr>
              <w:jc w:val="center"/>
              <w:rPr>
                <w:rFonts w:ascii="Arial" w:hAnsi="Arial" w:cs="Arial"/>
                <w:sz w:val="16"/>
                <w:szCs w:val="16"/>
              </w:rPr>
            </w:pPr>
            <w:r w:rsidRPr="00CB47BA">
              <w:rPr>
                <w:sz w:val="16"/>
                <w:szCs w:val="16"/>
              </w:rPr>
              <w:t>22.0</w:t>
            </w:r>
          </w:p>
        </w:tc>
        <w:tc>
          <w:tcPr>
            <w:tcW w:w="882" w:type="dxa"/>
          </w:tcPr>
          <w:p w14:paraId="532A8581" w14:textId="77777777" w:rsidR="003D57A6" w:rsidRPr="00CB47BA" w:rsidRDefault="003D57A6" w:rsidP="00965781">
            <w:pPr>
              <w:jc w:val="center"/>
              <w:rPr>
                <w:rFonts w:ascii="Arial" w:hAnsi="Arial" w:cs="Arial"/>
                <w:sz w:val="16"/>
                <w:szCs w:val="16"/>
              </w:rPr>
            </w:pPr>
            <w:r w:rsidRPr="00CB47BA">
              <w:rPr>
                <w:sz w:val="16"/>
                <w:szCs w:val="16"/>
              </w:rPr>
              <w:t>22.0</w:t>
            </w:r>
          </w:p>
        </w:tc>
        <w:tc>
          <w:tcPr>
            <w:tcW w:w="882" w:type="dxa"/>
          </w:tcPr>
          <w:p w14:paraId="21508C71" w14:textId="77777777" w:rsidR="003D57A6" w:rsidRPr="00CB47BA" w:rsidRDefault="003D57A6" w:rsidP="00965781">
            <w:pPr>
              <w:jc w:val="center"/>
              <w:rPr>
                <w:rFonts w:ascii="Arial" w:hAnsi="Arial" w:cs="Arial"/>
                <w:sz w:val="16"/>
                <w:szCs w:val="16"/>
              </w:rPr>
            </w:pPr>
            <w:r w:rsidRPr="00CB47BA">
              <w:rPr>
                <w:sz w:val="16"/>
                <w:szCs w:val="16"/>
              </w:rPr>
              <w:t>22.0</w:t>
            </w:r>
          </w:p>
        </w:tc>
        <w:tc>
          <w:tcPr>
            <w:tcW w:w="882" w:type="dxa"/>
          </w:tcPr>
          <w:p w14:paraId="2A289814" w14:textId="77777777" w:rsidR="003D57A6" w:rsidRPr="00CB47BA" w:rsidRDefault="003D57A6" w:rsidP="00965781">
            <w:pPr>
              <w:jc w:val="center"/>
              <w:rPr>
                <w:rFonts w:ascii="Arial" w:hAnsi="Arial" w:cs="Arial"/>
                <w:sz w:val="16"/>
                <w:szCs w:val="16"/>
              </w:rPr>
            </w:pPr>
            <w:r w:rsidRPr="00CB47BA">
              <w:rPr>
                <w:sz w:val="16"/>
                <w:szCs w:val="16"/>
              </w:rPr>
              <w:t>22.0</w:t>
            </w:r>
          </w:p>
        </w:tc>
        <w:tc>
          <w:tcPr>
            <w:tcW w:w="882" w:type="dxa"/>
            <w:tcBorders>
              <w:top w:val="nil"/>
              <w:left w:val="nil"/>
              <w:bottom w:val="single" w:sz="8" w:space="0" w:color="auto"/>
              <w:right w:val="single" w:sz="8" w:space="0" w:color="auto"/>
            </w:tcBorders>
          </w:tcPr>
          <w:p w14:paraId="725F069D" w14:textId="77777777" w:rsidR="003D57A6" w:rsidRPr="00CB47BA" w:rsidRDefault="003D57A6" w:rsidP="00965781">
            <w:pPr>
              <w:jc w:val="center"/>
              <w:rPr>
                <w:rFonts w:ascii="Arial" w:hAnsi="Arial" w:cs="Arial"/>
                <w:sz w:val="16"/>
                <w:szCs w:val="16"/>
              </w:rPr>
            </w:pPr>
            <w:r w:rsidRPr="00CB47BA">
              <w:rPr>
                <w:sz w:val="16"/>
                <w:szCs w:val="16"/>
              </w:rPr>
              <w:t>22.0</w:t>
            </w:r>
          </w:p>
        </w:tc>
        <w:tc>
          <w:tcPr>
            <w:tcW w:w="882" w:type="dxa"/>
            <w:tcBorders>
              <w:top w:val="nil"/>
              <w:left w:val="nil"/>
              <w:bottom w:val="single" w:sz="8" w:space="0" w:color="auto"/>
              <w:right w:val="single" w:sz="8" w:space="0" w:color="auto"/>
            </w:tcBorders>
          </w:tcPr>
          <w:p w14:paraId="428D9C96"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DBD0188" w14:textId="77777777" w:rsidR="003D57A6" w:rsidRPr="00CB47BA" w:rsidRDefault="003D57A6" w:rsidP="00965781">
            <w:pPr>
              <w:jc w:val="center"/>
              <w:rPr>
                <w:rFonts w:ascii="Arial" w:hAnsi="Arial" w:cs="Arial"/>
                <w:color w:val="000000"/>
                <w:sz w:val="16"/>
                <w:szCs w:val="16"/>
              </w:rPr>
            </w:pPr>
          </w:p>
        </w:tc>
      </w:tr>
      <w:tr w:rsidR="003D57A6" w:rsidRPr="00CB47BA" w14:paraId="611D3D5D" w14:textId="77777777" w:rsidTr="00965781">
        <w:trPr>
          <w:cantSplit/>
        </w:trPr>
        <w:tc>
          <w:tcPr>
            <w:tcW w:w="2410" w:type="dxa"/>
            <w:noWrap/>
          </w:tcPr>
          <w:p w14:paraId="354A2EDD" w14:textId="77777777" w:rsidR="003D57A6" w:rsidRPr="00CB47BA" w:rsidRDefault="003D57A6" w:rsidP="00965781">
            <w:pPr>
              <w:rPr>
                <w:rFonts w:ascii="Arial" w:hAnsi="Arial" w:cs="Arial"/>
                <w:color w:val="000000"/>
                <w:sz w:val="16"/>
                <w:szCs w:val="16"/>
              </w:rPr>
            </w:pPr>
            <w:r w:rsidRPr="00CB47BA">
              <w:rPr>
                <w:sz w:val="16"/>
                <w:szCs w:val="16"/>
              </w:rPr>
              <w:t>Israel</w:t>
            </w:r>
          </w:p>
        </w:tc>
        <w:tc>
          <w:tcPr>
            <w:tcW w:w="882" w:type="dxa"/>
          </w:tcPr>
          <w:p w14:paraId="79F4A880" w14:textId="77777777" w:rsidR="003D57A6" w:rsidRPr="00CB47BA" w:rsidRDefault="003D57A6" w:rsidP="00965781">
            <w:pPr>
              <w:jc w:val="center"/>
              <w:rPr>
                <w:rFonts w:ascii="Arial" w:hAnsi="Arial" w:cs="Arial"/>
                <w:sz w:val="16"/>
                <w:szCs w:val="16"/>
              </w:rPr>
            </w:pPr>
            <w:r w:rsidRPr="00CB47BA">
              <w:rPr>
                <w:sz w:val="16"/>
                <w:szCs w:val="16"/>
              </w:rPr>
              <w:t>8.5</w:t>
            </w:r>
          </w:p>
        </w:tc>
        <w:tc>
          <w:tcPr>
            <w:tcW w:w="882" w:type="dxa"/>
          </w:tcPr>
          <w:p w14:paraId="39F13CFF" w14:textId="77777777" w:rsidR="003D57A6" w:rsidRPr="00CB47BA" w:rsidRDefault="003D57A6" w:rsidP="00965781">
            <w:pPr>
              <w:jc w:val="center"/>
              <w:rPr>
                <w:rFonts w:ascii="Arial" w:hAnsi="Arial" w:cs="Arial"/>
                <w:sz w:val="16"/>
                <w:szCs w:val="16"/>
              </w:rPr>
            </w:pPr>
            <w:r w:rsidRPr="00CB47BA">
              <w:rPr>
                <w:sz w:val="16"/>
                <w:szCs w:val="16"/>
              </w:rPr>
              <w:t>12.0</w:t>
            </w:r>
          </w:p>
        </w:tc>
        <w:tc>
          <w:tcPr>
            <w:tcW w:w="882" w:type="dxa"/>
          </w:tcPr>
          <w:p w14:paraId="76BDDE45" w14:textId="77777777" w:rsidR="003D57A6" w:rsidRPr="00CB47BA" w:rsidRDefault="003D57A6" w:rsidP="00965781">
            <w:pPr>
              <w:jc w:val="center"/>
              <w:rPr>
                <w:rFonts w:ascii="Arial" w:hAnsi="Arial" w:cs="Arial"/>
                <w:sz w:val="16"/>
                <w:szCs w:val="16"/>
              </w:rPr>
            </w:pPr>
            <w:r w:rsidRPr="00CB47BA">
              <w:rPr>
                <w:sz w:val="16"/>
                <w:szCs w:val="16"/>
              </w:rPr>
              <w:t>10.4</w:t>
            </w:r>
          </w:p>
        </w:tc>
        <w:tc>
          <w:tcPr>
            <w:tcW w:w="882" w:type="dxa"/>
          </w:tcPr>
          <w:p w14:paraId="6D0502E3" w14:textId="77777777" w:rsidR="003D57A6" w:rsidRPr="00CB47BA" w:rsidRDefault="003D57A6" w:rsidP="00965781">
            <w:pPr>
              <w:jc w:val="center"/>
              <w:rPr>
                <w:rFonts w:ascii="Arial" w:hAnsi="Arial" w:cs="Arial"/>
                <w:sz w:val="16"/>
                <w:szCs w:val="16"/>
              </w:rPr>
            </w:pPr>
            <w:r w:rsidRPr="00CB47BA">
              <w:rPr>
                <w:sz w:val="16"/>
                <w:szCs w:val="16"/>
              </w:rPr>
              <w:t>13.2</w:t>
            </w:r>
          </w:p>
        </w:tc>
        <w:tc>
          <w:tcPr>
            <w:tcW w:w="882" w:type="dxa"/>
          </w:tcPr>
          <w:p w14:paraId="744CA830" w14:textId="77777777" w:rsidR="003D57A6" w:rsidRPr="00CB47BA" w:rsidRDefault="003D57A6" w:rsidP="00965781">
            <w:pPr>
              <w:jc w:val="center"/>
              <w:rPr>
                <w:rFonts w:ascii="Arial" w:hAnsi="Arial" w:cs="Arial"/>
                <w:sz w:val="16"/>
                <w:szCs w:val="16"/>
              </w:rPr>
            </w:pPr>
            <w:r w:rsidRPr="00CB47BA">
              <w:rPr>
                <w:sz w:val="16"/>
                <w:szCs w:val="16"/>
              </w:rPr>
              <w:t>14.0</w:t>
            </w:r>
          </w:p>
        </w:tc>
        <w:tc>
          <w:tcPr>
            <w:tcW w:w="882" w:type="dxa"/>
          </w:tcPr>
          <w:p w14:paraId="3BDD1EAB" w14:textId="77777777" w:rsidR="003D57A6" w:rsidRPr="00CB47BA" w:rsidRDefault="003D57A6" w:rsidP="00965781">
            <w:pPr>
              <w:jc w:val="center"/>
              <w:rPr>
                <w:rFonts w:ascii="Arial" w:hAnsi="Arial" w:cs="Arial"/>
                <w:sz w:val="16"/>
                <w:szCs w:val="16"/>
              </w:rPr>
            </w:pPr>
            <w:r w:rsidRPr="00CB47BA">
              <w:rPr>
                <w:sz w:val="16"/>
                <w:szCs w:val="16"/>
              </w:rPr>
              <w:t>12.0</w:t>
            </w:r>
          </w:p>
        </w:tc>
        <w:tc>
          <w:tcPr>
            <w:tcW w:w="882" w:type="dxa"/>
          </w:tcPr>
          <w:p w14:paraId="2CEE48E2" w14:textId="77777777" w:rsidR="003D57A6" w:rsidRPr="00CB47BA" w:rsidRDefault="003D57A6" w:rsidP="00965781">
            <w:pPr>
              <w:jc w:val="center"/>
              <w:rPr>
                <w:rFonts w:ascii="Arial" w:hAnsi="Arial" w:cs="Arial"/>
                <w:sz w:val="16"/>
                <w:szCs w:val="16"/>
              </w:rPr>
            </w:pPr>
            <w:r w:rsidRPr="00CB47BA">
              <w:rPr>
                <w:sz w:val="16"/>
                <w:szCs w:val="16"/>
              </w:rPr>
              <w:t>10.4</w:t>
            </w:r>
          </w:p>
        </w:tc>
        <w:tc>
          <w:tcPr>
            <w:tcW w:w="882" w:type="dxa"/>
          </w:tcPr>
          <w:p w14:paraId="4C6ED9DF" w14:textId="77777777" w:rsidR="003D57A6" w:rsidRPr="00CB47BA" w:rsidRDefault="003D57A6" w:rsidP="00965781">
            <w:pPr>
              <w:jc w:val="center"/>
              <w:rPr>
                <w:rFonts w:ascii="Arial" w:hAnsi="Arial" w:cs="Arial"/>
                <w:sz w:val="16"/>
                <w:szCs w:val="16"/>
              </w:rPr>
            </w:pPr>
            <w:r w:rsidRPr="00CB47BA">
              <w:rPr>
                <w:sz w:val="16"/>
                <w:szCs w:val="16"/>
              </w:rPr>
              <w:t>10.6</w:t>
            </w:r>
          </w:p>
        </w:tc>
        <w:tc>
          <w:tcPr>
            <w:tcW w:w="882" w:type="dxa"/>
          </w:tcPr>
          <w:p w14:paraId="53A91CB2" w14:textId="77777777" w:rsidR="003D57A6" w:rsidRPr="00CB47BA" w:rsidRDefault="003D57A6" w:rsidP="00965781">
            <w:pPr>
              <w:jc w:val="center"/>
              <w:rPr>
                <w:rFonts w:ascii="Arial" w:hAnsi="Arial" w:cs="Arial"/>
                <w:sz w:val="16"/>
                <w:szCs w:val="16"/>
              </w:rPr>
            </w:pPr>
          </w:p>
        </w:tc>
        <w:tc>
          <w:tcPr>
            <w:tcW w:w="882" w:type="dxa"/>
          </w:tcPr>
          <w:p w14:paraId="19BECCF5" w14:textId="77777777" w:rsidR="003D57A6" w:rsidRPr="00CB47BA" w:rsidRDefault="003D57A6" w:rsidP="00965781">
            <w:pPr>
              <w:jc w:val="center"/>
              <w:rPr>
                <w:rFonts w:ascii="Arial" w:hAnsi="Arial" w:cs="Arial"/>
                <w:sz w:val="16"/>
                <w:szCs w:val="16"/>
              </w:rPr>
            </w:pPr>
          </w:p>
        </w:tc>
        <w:tc>
          <w:tcPr>
            <w:tcW w:w="882" w:type="dxa"/>
          </w:tcPr>
          <w:p w14:paraId="47C982E2" w14:textId="77777777" w:rsidR="003D57A6" w:rsidRPr="00CB47BA" w:rsidRDefault="003D57A6" w:rsidP="00965781">
            <w:pPr>
              <w:jc w:val="center"/>
              <w:rPr>
                <w:rFonts w:ascii="Arial" w:hAnsi="Arial" w:cs="Arial"/>
                <w:sz w:val="16"/>
                <w:szCs w:val="16"/>
              </w:rPr>
            </w:pPr>
            <w:r w:rsidRPr="00CB47BA">
              <w:rPr>
                <w:sz w:val="16"/>
                <w:szCs w:val="16"/>
              </w:rPr>
              <w:t>8.4</w:t>
            </w:r>
          </w:p>
        </w:tc>
        <w:tc>
          <w:tcPr>
            <w:tcW w:w="882" w:type="dxa"/>
          </w:tcPr>
          <w:p w14:paraId="18AEF491" w14:textId="77777777" w:rsidR="003D57A6" w:rsidRPr="00CB47BA" w:rsidRDefault="003D57A6" w:rsidP="00965781">
            <w:pPr>
              <w:jc w:val="center"/>
              <w:rPr>
                <w:rFonts w:ascii="Arial" w:hAnsi="Arial" w:cs="Arial"/>
                <w:sz w:val="16"/>
                <w:szCs w:val="16"/>
              </w:rPr>
            </w:pPr>
            <w:r w:rsidRPr="00CB47BA">
              <w:rPr>
                <w:sz w:val="16"/>
                <w:szCs w:val="16"/>
              </w:rPr>
              <w:t>9.1</w:t>
            </w:r>
          </w:p>
        </w:tc>
        <w:tc>
          <w:tcPr>
            <w:tcW w:w="882" w:type="dxa"/>
            <w:tcBorders>
              <w:top w:val="nil"/>
              <w:left w:val="nil"/>
              <w:bottom w:val="single" w:sz="8" w:space="0" w:color="auto"/>
              <w:right w:val="single" w:sz="8" w:space="0" w:color="auto"/>
            </w:tcBorders>
          </w:tcPr>
          <w:p w14:paraId="0AE917B3"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Borders>
              <w:top w:val="nil"/>
              <w:left w:val="nil"/>
              <w:bottom w:val="single" w:sz="8" w:space="0" w:color="auto"/>
              <w:right w:val="single" w:sz="8" w:space="0" w:color="auto"/>
            </w:tcBorders>
          </w:tcPr>
          <w:p w14:paraId="2B3EEA45" w14:textId="77777777" w:rsidR="003D57A6" w:rsidRPr="00CB47BA" w:rsidRDefault="003D57A6" w:rsidP="00965781">
            <w:pPr>
              <w:jc w:val="center"/>
              <w:rPr>
                <w:rFonts w:ascii="Arial" w:hAnsi="Arial" w:cs="Arial"/>
                <w:color w:val="000000"/>
                <w:sz w:val="16"/>
                <w:szCs w:val="16"/>
              </w:rPr>
            </w:pPr>
            <w:r w:rsidRPr="00CB47BA">
              <w:rPr>
                <w:sz w:val="16"/>
                <w:szCs w:val="16"/>
              </w:rPr>
              <w:t>11.9</w:t>
            </w:r>
          </w:p>
        </w:tc>
        <w:tc>
          <w:tcPr>
            <w:tcW w:w="882" w:type="dxa"/>
            <w:tcBorders>
              <w:top w:val="nil"/>
              <w:left w:val="nil"/>
              <w:bottom w:val="single" w:sz="8" w:space="0" w:color="auto"/>
              <w:right w:val="single" w:sz="8" w:space="0" w:color="auto"/>
            </w:tcBorders>
          </w:tcPr>
          <w:p w14:paraId="27AE3468" w14:textId="77777777" w:rsidR="003D57A6" w:rsidRPr="00CB47BA" w:rsidRDefault="003D57A6" w:rsidP="00965781">
            <w:pPr>
              <w:jc w:val="center"/>
              <w:rPr>
                <w:sz w:val="16"/>
                <w:szCs w:val="16"/>
              </w:rPr>
            </w:pPr>
            <w:r w:rsidRPr="00CB47BA">
              <w:rPr>
                <w:sz w:val="16"/>
                <w:szCs w:val="16"/>
              </w:rPr>
              <w:t>12.1</w:t>
            </w:r>
          </w:p>
        </w:tc>
      </w:tr>
      <w:tr w:rsidR="003D57A6" w:rsidRPr="00CB47BA" w14:paraId="23144CD4" w14:textId="77777777" w:rsidTr="00965781">
        <w:trPr>
          <w:cantSplit/>
        </w:trPr>
        <w:tc>
          <w:tcPr>
            <w:tcW w:w="2410" w:type="dxa"/>
            <w:noWrap/>
          </w:tcPr>
          <w:p w14:paraId="39C812D8" w14:textId="77777777" w:rsidR="003D57A6" w:rsidRPr="00CB47BA" w:rsidRDefault="003D57A6" w:rsidP="00965781">
            <w:pPr>
              <w:rPr>
                <w:rFonts w:ascii="Arial" w:hAnsi="Arial" w:cs="Arial"/>
                <w:color w:val="000000"/>
                <w:sz w:val="16"/>
                <w:szCs w:val="16"/>
              </w:rPr>
            </w:pPr>
            <w:r w:rsidRPr="00CB47BA">
              <w:rPr>
                <w:sz w:val="16"/>
                <w:szCs w:val="16"/>
              </w:rPr>
              <w:t>Jamaica</w:t>
            </w:r>
          </w:p>
        </w:tc>
        <w:tc>
          <w:tcPr>
            <w:tcW w:w="882" w:type="dxa"/>
          </w:tcPr>
          <w:p w14:paraId="4B87BE30" w14:textId="77777777" w:rsidR="003D57A6" w:rsidRPr="00CB47BA" w:rsidRDefault="003D57A6" w:rsidP="00965781">
            <w:pPr>
              <w:jc w:val="center"/>
              <w:rPr>
                <w:rFonts w:ascii="Arial" w:hAnsi="Arial" w:cs="Arial"/>
                <w:sz w:val="16"/>
                <w:szCs w:val="16"/>
              </w:rPr>
            </w:pPr>
            <w:r w:rsidRPr="00CB47BA">
              <w:rPr>
                <w:sz w:val="16"/>
                <w:szCs w:val="16"/>
              </w:rPr>
              <w:t>2.0</w:t>
            </w:r>
          </w:p>
        </w:tc>
        <w:tc>
          <w:tcPr>
            <w:tcW w:w="882" w:type="dxa"/>
          </w:tcPr>
          <w:p w14:paraId="3198097C" w14:textId="77777777" w:rsidR="003D57A6" w:rsidRPr="00CB47BA" w:rsidRDefault="003D57A6" w:rsidP="00965781">
            <w:pPr>
              <w:jc w:val="center"/>
              <w:rPr>
                <w:rFonts w:ascii="Arial" w:hAnsi="Arial" w:cs="Arial"/>
                <w:sz w:val="16"/>
                <w:szCs w:val="16"/>
              </w:rPr>
            </w:pPr>
            <w:r w:rsidRPr="00CB47BA">
              <w:rPr>
                <w:sz w:val="16"/>
                <w:szCs w:val="16"/>
              </w:rPr>
              <w:t>1.5</w:t>
            </w:r>
          </w:p>
        </w:tc>
        <w:tc>
          <w:tcPr>
            <w:tcW w:w="882" w:type="dxa"/>
          </w:tcPr>
          <w:p w14:paraId="30B0AFEA" w14:textId="77777777" w:rsidR="003D57A6" w:rsidRPr="00CB47BA" w:rsidRDefault="003D57A6" w:rsidP="00965781">
            <w:pPr>
              <w:jc w:val="center"/>
              <w:rPr>
                <w:rFonts w:ascii="Arial" w:hAnsi="Arial" w:cs="Arial"/>
                <w:sz w:val="16"/>
                <w:szCs w:val="16"/>
              </w:rPr>
            </w:pPr>
            <w:r w:rsidRPr="00CB47BA">
              <w:rPr>
                <w:sz w:val="16"/>
                <w:szCs w:val="16"/>
              </w:rPr>
              <w:t>2.0</w:t>
            </w:r>
          </w:p>
        </w:tc>
        <w:tc>
          <w:tcPr>
            <w:tcW w:w="882" w:type="dxa"/>
          </w:tcPr>
          <w:p w14:paraId="055983FF" w14:textId="77777777" w:rsidR="003D57A6" w:rsidRPr="00CB47BA" w:rsidRDefault="003D57A6" w:rsidP="00965781">
            <w:pPr>
              <w:jc w:val="center"/>
              <w:rPr>
                <w:rFonts w:ascii="Arial" w:hAnsi="Arial" w:cs="Arial"/>
                <w:sz w:val="16"/>
                <w:szCs w:val="16"/>
              </w:rPr>
            </w:pPr>
            <w:r w:rsidRPr="00CB47BA">
              <w:rPr>
                <w:sz w:val="16"/>
                <w:szCs w:val="16"/>
              </w:rPr>
              <w:t>2.0</w:t>
            </w:r>
          </w:p>
        </w:tc>
        <w:tc>
          <w:tcPr>
            <w:tcW w:w="882" w:type="dxa"/>
          </w:tcPr>
          <w:p w14:paraId="562974E6" w14:textId="77777777" w:rsidR="003D57A6" w:rsidRPr="00CB47BA" w:rsidRDefault="003D57A6" w:rsidP="00965781">
            <w:pPr>
              <w:jc w:val="center"/>
              <w:rPr>
                <w:rFonts w:ascii="Arial" w:hAnsi="Arial" w:cs="Arial"/>
                <w:sz w:val="16"/>
                <w:szCs w:val="16"/>
              </w:rPr>
            </w:pPr>
            <w:r w:rsidRPr="00CB47BA">
              <w:rPr>
                <w:sz w:val="16"/>
                <w:szCs w:val="16"/>
              </w:rPr>
              <w:t>2.0</w:t>
            </w:r>
          </w:p>
        </w:tc>
        <w:tc>
          <w:tcPr>
            <w:tcW w:w="882" w:type="dxa"/>
          </w:tcPr>
          <w:p w14:paraId="0F767C4A" w14:textId="77777777" w:rsidR="003D57A6" w:rsidRPr="00CB47BA" w:rsidRDefault="003D57A6" w:rsidP="00965781">
            <w:pPr>
              <w:jc w:val="center"/>
              <w:rPr>
                <w:rFonts w:ascii="Arial" w:hAnsi="Arial" w:cs="Arial"/>
                <w:sz w:val="16"/>
                <w:szCs w:val="16"/>
              </w:rPr>
            </w:pPr>
          </w:p>
        </w:tc>
        <w:tc>
          <w:tcPr>
            <w:tcW w:w="882" w:type="dxa"/>
          </w:tcPr>
          <w:p w14:paraId="4F8AE977" w14:textId="77777777" w:rsidR="003D57A6" w:rsidRPr="00CB47BA" w:rsidRDefault="003D57A6" w:rsidP="00965781">
            <w:pPr>
              <w:jc w:val="center"/>
              <w:rPr>
                <w:rFonts w:ascii="Arial" w:hAnsi="Arial" w:cs="Arial"/>
                <w:sz w:val="16"/>
                <w:szCs w:val="16"/>
              </w:rPr>
            </w:pPr>
            <w:r w:rsidRPr="00CB47BA">
              <w:rPr>
                <w:sz w:val="16"/>
                <w:szCs w:val="16"/>
              </w:rPr>
              <w:t>1.3</w:t>
            </w:r>
          </w:p>
        </w:tc>
        <w:tc>
          <w:tcPr>
            <w:tcW w:w="882" w:type="dxa"/>
          </w:tcPr>
          <w:p w14:paraId="1F2B581E" w14:textId="77777777" w:rsidR="003D57A6" w:rsidRPr="00CB47BA" w:rsidRDefault="003D57A6" w:rsidP="00965781">
            <w:pPr>
              <w:jc w:val="center"/>
              <w:rPr>
                <w:rFonts w:ascii="Arial" w:hAnsi="Arial" w:cs="Arial"/>
                <w:sz w:val="16"/>
                <w:szCs w:val="16"/>
              </w:rPr>
            </w:pPr>
            <w:r w:rsidRPr="00CB47BA">
              <w:rPr>
                <w:sz w:val="16"/>
                <w:szCs w:val="16"/>
              </w:rPr>
              <w:t>3.0</w:t>
            </w:r>
          </w:p>
        </w:tc>
        <w:tc>
          <w:tcPr>
            <w:tcW w:w="882" w:type="dxa"/>
          </w:tcPr>
          <w:p w14:paraId="5CE0413A" w14:textId="77777777" w:rsidR="003D57A6" w:rsidRPr="00CB47BA" w:rsidRDefault="003D57A6" w:rsidP="00965781">
            <w:pPr>
              <w:jc w:val="center"/>
              <w:rPr>
                <w:rFonts w:ascii="Arial" w:hAnsi="Arial" w:cs="Arial"/>
                <w:sz w:val="16"/>
                <w:szCs w:val="16"/>
              </w:rPr>
            </w:pPr>
            <w:r w:rsidRPr="00CB47BA">
              <w:rPr>
                <w:sz w:val="16"/>
                <w:szCs w:val="16"/>
              </w:rPr>
              <w:t>6.0</w:t>
            </w:r>
          </w:p>
        </w:tc>
        <w:tc>
          <w:tcPr>
            <w:tcW w:w="882" w:type="dxa"/>
          </w:tcPr>
          <w:p w14:paraId="22332F1B" w14:textId="77777777" w:rsidR="003D57A6" w:rsidRPr="00CB47BA" w:rsidRDefault="003D57A6" w:rsidP="00965781">
            <w:pPr>
              <w:jc w:val="center"/>
              <w:rPr>
                <w:rFonts w:ascii="Arial" w:hAnsi="Arial" w:cs="Arial"/>
                <w:sz w:val="16"/>
                <w:szCs w:val="16"/>
              </w:rPr>
            </w:pPr>
            <w:r w:rsidRPr="00CB47BA">
              <w:rPr>
                <w:sz w:val="16"/>
                <w:szCs w:val="16"/>
              </w:rPr>
              <w:t>3.3</w:t>
            </w:r>
          </w:p>
        </w:tc>
        <w:tc>
          <w:tcPr>
            <w:tcW w:w="882" w:type="dxa"/>
          </w:tcPr>
          <w:p w14:paraId="20A2DAE7" w14:textId="77777777" w:rsidR="003D57A6" w:rsidRPr="00CB47BA" w:rsidRDefault="003D57A6" w:rsidP="00965781">
            <w:pPr>
              <w:jc w:val="center"/>
              <w:rPr>
                <w:rFonts w:ascii="Arial" w:hAnsi="Arial" w:cs="Arial"/>
                <w:sz w:val="16"/>
                <w:szCs w:val="16"/>
              </w:rPr>
            </w:pPr>
            <w:r w:rsidRPr="00CB47BA">
              <w:rPr>
                <w:sz w:val="16"/>
                <w:szCs w:val="16"/>
              </w:rPr>
              <w:t>4.2</w:t>
            </w:r>
          </w:p>
        </w:tc>
        <w:tc>
          <w:tcPr>
            <w:tcW w:w="882" w:type="dxa"/>
          </w:tcPr>
          <w:p w14:paraId="22B49D52" w14:textId="77777777" w:rsidR="003D57A6" w:rsidRPr="00CB47BA" w:rsidRDefault="003D57A6" w:rsidP="00965781">
            <w:pPr>
              <w:jc w:val="center"/>
              <w:rPr>
                <w:rFonts w:ascii="Arial" w:hAnsi="Arial" w:cs="Arial"/>
                <w:sz w:val="16"/>
                <w:szCs w:val="16"/>
              </w:rPr>
            </w:pPr>
            <w:r w:rsidRPr="00CB47BA">
              <w:rPr>
                <w:sz w:val="16"/>
                <w:szCs w:val="16"/>
              </w:rPr>
              <w:t>4.8</w:t>
            </w:r>
          </w:p>
        </w:tc>
        <w:tc>
          <w:tcPr>
            <w:tcW w:w="882" w:type="dxa"/>
            <w:tcBorders>
              <w:top w:val="nil"/>
              <w:left w:val="nil"/>
              <w:bottom w:val="single" w:sz="8" w:space="0" w:color="auto"/>
              <w:right w:val="single" w:sz="8" w:space="0" w:color="auto"/>
            </w:tcBorders>
          </w:tcPr>
          <w:p w14:paraId="06041E9F" w14:textId="77777777" w:rsidR="003D57A6" w:rsidRPr="00CB47BA" w:rsidRDefault="003D57A6" w:rsidP="00965781">
            <w:pPr>
              <w:jc w:val="center"/>
              <w:rPr>
                <w:rFonts w:ascii="Arial" w:hAnsi="Arial" w:cs="Arial"/>
                <w:sz w:val="16"/>
                <w:szCs w:val="16"/>
              </w:rPr>
            </w:pPr>
            <w:r w:rsidRPr="00CB47BA">
              <w:rPr>
                <w:sz w:val="16"/>
                <w:szCs w:val="16"/>
              </w:rPr>
              <w:t>4.8</w:t>
            </w:r>
          </w:p>
        </w:tc>
        <w:tc>
          <w:tcPr>
            <w:tcW w:w="882" w:type="dxa"/>
            <w:tcBorders>
              <w:top w:val="nil"/>
              <w:left w:val="nil"/>
              <w:bottom w:val="single" w:sz="8" w:space="0" w:color="auto"/>
              <w:right w:val="single" w:sz="8" w:space="0" w:color="auto"/>
            </w:tcBorders>
          </w:tcPr>
          <w:p w14:paraId="67176658" w14:textId="77777777" w:rsidR="003D57A6" w:rsidRPr="00CB47BA" w:rsidRDefault="003D57A6" w:rsidP="00965781">
            <w:pPr>
              <w:jc w:val="center"/>
              <w:rPr>
                <w:rFonts w:ascii="Arial" w:hAnsi="Arial" w:cs="Arial"/>
                <w:color w:val="000000"/>
                <w:sz w:val="16"/>
                <w:szCs w:val="16"/>
              </w:rPr>
            </w:pPr>
            <w:r w:rsidRPr="00CB47BA">
              <w:rPr>
                <w:sz w:val="16"/>
                <w:szCs w:val="16"/>
              </w:rPr>
              <w:t>4.8</w:t>
            </w:r>
          </w:p>
        </w:tc>
        <w:tc>
          <w:tcPr>
            <w:tcW w:w="882" w:type="dxa"/>
            <w:tcBorders>
              <w:top w:val="nil"/>
              <w:left w:val="nil"/>
              <w:bottom w:val="single" w:sz="8" w:space="0" w:color="auto"/>
              <w:right w:val="single" w:sz="8" w:space="0" w:color="auto"/>
            </w:tcBorders>
          </w:tcPr>
          <w:p w14:paraId="07BE1ABC" w14:textId="77777777" w:rsidR="003D57A6" w:rsidRPr="00CB47BA" w:rsidRDefault="003D57A6" w:rsidP="00965781">
            <w:pPr>
              <w:jc w:val="center"/>
              <w:rPr>
                <w:rFonts w:ascii="Arial" w:hAnsi="Arial" w:cs="Arial"/>
                <w:color w:val="000000"/>
                <w:sz w:val="16"/>
                <w:szCs w:val="16"/>
              </w:rPr>
            </w:pPr>
          </w:p>
        </w:tc>
      </w:tr>
      <w:tr w:rsidR="003D57A6" w:rsidRPr="00CB47BA" w14:paraId="687C0DC5" w14:textId="77777777" w:rsidTr="00965781">
        <w:trPr>
          <w:cantSplit/>
        </w:trPr>
        <w:tc>
          <w:tcPr>
            <w:tcW w:w="2410" w:type="dxa"/>
            <w:noWrap/>
          </w:tcPr>
          <w:p w14:paraId="5CD43323" w14:textId="77777777" w:rsidR="003D57A6" w:rsidRPr="00CB47BA" w:rsidRDefault="003D57A6" w:rsidP="00965781">
            <w:pPr>
              <w:rPr>
                <w:rFonts w:ascii="Arial" w:hAnsi="Arial" w:cs="Arial"/>
                <w:color w:val="000000"/>
                <w:sz w:val="16"/>
                <w:szCs w:val="16"/>
              </w:rPr>
            </w:pPr>
            <w:r w:rsidRPr="00CB47BA">
              <w:rPr>
                <w:sz w:val="16"/>
                <w:szCs w:val="16"/>
              </w:rPr>
              <w:t>Japan</w:t>
            </w:r>
          </w:p>
        </w:tc>
        <w:tc>
          <w:tcPr>
            <w:tcW w:w="882" w:type="dxa"/>
          </w:tcPr>
          <w:p w14:paraId="53BAA28D" w14:textId="77777777" w:rsidR="003D57A6" w:rsidRPr="00CB47BA" w:rsidRDefault="003D57A6" w:rsidP="00965781">
            <w:pPr>
              <w:jc w:val="center"/>
              <w:rPr>
                <w:rFonts w:ascii="Arial" w:hAnsi="Arial" w:cs="Arial"/>
                <w:sz w:val="16"/>
                <w:szCs w:val="16"/>
              </w:rPr>
            </w:pPr>
            <w:r w:rsidRPr="00CB47BA">
              <w:rPr>
                <w:sz w:val="16"/>
                <w:szCs w:val="16"/>
              </w:rPr>
              <w:t>603.5</w:t>
            </w:r>
          </w:p>
        </w:tc>
        <w:tc>
          <w:tcPr>
            <w:tcW w:w="882" w:type="dxa"/>
          </w:tcPr>
          <w:p w14:paraId="39FAD716" w14:textId="77777777" w:rsidR="003D57A6" w:rsidRPr="00CB47BA" w:rsidRDefault="003D57A6" w:rsidP="00965781">
            <w:pPr>
              <w:jc w:val="center"/>
              <w:rPr>
                <w:rFonts w:ascii="Arial" w:hAnsi="Arial" w:cs="Arial"/>
                <w:sz w:val="16"/>
                <w:szCs w:val="16"/>
              </w:rPr>
            </w:pPr>
            <w:r w:rsidRPr="00CB47BA">
              <w:rPr>
                <w:sz w:val="16"/>
                <w:szCs w:val="16"/>
              </w:rPr>
              <w:t>723.8</w:t>
            </w:r>
          </w:p>
        </w:tc>
        <w:tc>
          <w:tcPr>
            <w:tcW w:w="882" w:type="dxa"/>
          </w:tcPr>
          <w:p w14:paraId="671A34FE" w14:textId="77777777" w:rsidR="003D57A6" w:rsidRPr="00CB47BA" w:rsidRDefault="003D57A6" w:rsidP="00965781">
            <w:pPr>
              <w:jc w:val="center"/>
              <w:rPr>
                <w:rFonts w:ascii="Arial" w:hAnsi="Arial" w:cs="Arial"/>
                <w:sz w:val="16"/>
                <w:szCs w:val="16"/>
              </w:rPr>
            </w:pPr>
            <w:r w:rsidRPr="00CB47BA">
              <w:rPr>
                <w:sz w:val="16"/>
                <w:szCs w:val="16"/>
              </w:rPr>
              <w:t>594.8</w:t>
            </w:r>
          </w:p>
        </w:tc>
        <w:tc>
          <w:tcPr>
            <w:tcW w:w="882" w:type="dxa"/>
          </w:tcPr>
          <w:p w14:paraId="736FD17B" w14:textId="77777777" w:rsidR="003D57A6" w:rsidRPr="00CB47BA" w:rsidRDefault="003D57A6" w:rsidP="00965781">
            <w:pPr>
              <w:jc w:val="center"/>
              <w:rPr>
                <w:rFonts w:ascii="Arial" w:hAnsi="Arial" w:cs="Arial"/>
                <w:sz w:val="16"/>
                <w:szCs w:val="16"/>
              </w:rPr>
            </w:pPr>
            <w:r w:rsidRPr="00CB47BA">
              <w:rPr>
                <w:sz w:val="16"/>
                <w:szCs w:val="16"/>
              </w:rPr>
              <w:t>499.4</w:t>
            </w:r>
          </w:p>
        </w:tc>
        <w:tc>
          <w:tcPr>
            <w:tcW w:w="882" w:type="dxa"/>
          </w:tcPr>
          <w:p w14:paraId="23C45A64" w14:textId="77777777" w:rsidR="003D57A6" w:rsidRPr="00CB47BA" w:rsidRDefault="003D57A6" w:rsidP="00965781">
            <w:pPr>
              <w:jc w:val="center"/>
              <w:rPr>
                <w:rFonts w:ascii="Arial" w:hAnsi="Arial" w:cs="Arial"/>
                <w:sz w:val="16"/>
                <w:szCs w:val="16"/>
              </w:rPr>
            </w:pPr>
            <w:r w:rsidRPr="00CB47BA">
              <w:rPr>
                <w:sz w:val="16"/>
                <w:szCs w:val="16"/>
              </w:rPr>
              <w:t>450.2</w:t>
            </w:r>
          </w:p>
        </w:tc>
        <w:tc>
          <w:tcPr>
            <w:tcW w:w="882" w:type="dxa"/>
          </w:tcPr>
          <w:p w14:paraId="3ECC67CC" w14:textId="77777777" w:rsidR="003D57A6" w:rsidRPr="00CB47BA" w:rsidRDefault="003D57A6" w:rsidP="00965781">
            <w:pPr>
              <w:jc w:val="center"/>
              <w:rPr>
                <w:rFonts w:ascii="Arial" w:hAnsi="Arial" w:cs="Arial"/>
                <w:sz w:val="16"/>
                <w:szCs w:val="16"/>
              </w:rPr>
            </w:pPr>
            <w:r w:rsidRPr="00CB47BA">
              <w:rPr>
                <w:sz w:val="16"/>
                <w:szCs w:val="16"/>
              </w:rPr>
              <w:t>449.0</w:t>
            </w:r>
          </w:p>
        </w:tc>
        <w:tc>
          <w:tcPr>
            <w:tcW w:w="882" w:type="dxa"/>
          </w:tcPr>
          <w:p w14:paraId="42B6E329" w14:textId="77777777" w:rsidR="003D57A6" w:rsidRPr="00CB47BA" w:rsidRDefault="003D57A6" w:rsidP="00965781">
            <w:pPr>
              <w:jc w:val="center"/>
              <w:rPr>
                <w:rFonts w:ascii="Arial" w:hAnsi="Arial" w:cs="Arial"/>
                <w:sz w:val="16"/>
                <w:szCs w:val="16"/>
              </w:rPr>
            </w:pPr>
            <w:r w:rsidRPr="00CB47BA">
              <w:rPr>
                <w:sz w:val="16"/>
                <w:szCs w:val="16"/>
              </w:rPr>
              <w:t>434.1</w:t>
            </w:r>
          </w:p>
        </w:tc>
        <w:tc>
          <w:tcPr>
            <w:tcW w:w="882" w:type="dxa"/>
          </w:tcPr>
          <w:p w14:paraId="7D3584DE" w14:textId="77777777" w:rsidR="003D57A6" w:rsidRPr="00CB47BA" w:rsidRDefault="003D57A6" w:rsidP="00965781">
            <w:pPr>
              <w:jc w:val="center"/>
              <w:rPr>
                <w:rFonts w:ascii="Arial" w:hAnsi="Arial" w:cs="Arial"/>
                <w:sz w:val="16"/>
                <w:szCs w:val="16"/>
              </w:rPr>
            </w:pPr>
            <w:r w:rsidRPr="00CB47BA">
              <w:rPr>
                <w:sz w:val="16"/>
                <w:szCs w:val="16"/>
              </w:rPr>
              <w:t>445.0</w:t>
            </w:r>
          </w:p>
        </w:tc>
        <w:tc>
          <w:tcPr>
            <w:tcW w:w="882" w:type="dxa"/>
          </w:tcPr>
          <w:p w14:paraId="093724D9" w14:textId="77777777" w:rsidR="003D57A6" w:rsidRPr="00CB47BA" w:rsidRDefault="003D57A6" w:rsidP="00965781">
            <w:pPr>
              <w:jc w:val="center"/>
              <w:rPr>
                <w:rFonts w:ascii="Arial" w:hAnsi="Arial" w:cs="Arial"/>
                <w:sz w:val="16"/>
                <w:szCs w:val="16"/>
              </w:rPr>
            </w:pPr>
            <w:r w:rsidRPr="00CB47BA">
              <w:rPr>
                <w:sz w:val="16"/>
                <w:szCs w:val="16"/>
              </w:rPr>
              <w:t>483.1</w:t>
            </w:r>
          </w:p>
        </w:tc>
        <w:tc>
          <w:tcPr>
            <w:tcW w:w="882" w:type="dxa"/>
          </w:tcPr>
          <w:p w14:paraId="238D5766" w14:textId="77777777" w:rsidR="003D57A6" w:rsidRPr="00CB47BA" w:rsidRDefault="003D57A6" w:rsidP="00965781">
            <w:pPr>
              <w:jc w:val="center"/>
              <w:rPr>
                <w:rFonts w:ascii="Arial" w:hAnsi="Arial" w:cs="Arial"/>
                <w:sz w:val="16"/>
                <w:szCs w:val="16"/>
              </w:rPr>
            </w:pPr>
            <w:r w:rsidRPr="00CB47BA">
              <w:rPr>
                <w:sz w:val="16"/>
                <w:szCs w:val="16"/>
              </w:rPr>
              <w:t>467.9</w:t>
            </w:r>
          </w:p>
        </w:tc>
        <w:tc>
          <w:tcPr>
            <w:tcW w:w="882" w:type="dxa"/>
          </w:tcPr>
          <w:p w14:paraId="005EB13C" w14:textId="77777777" w:rsidR="003D57A6" w:rsidRPr="00CB47BA" w:rsidRDefault="003D57A6" w:rsidP="00965781">
            <w:pPr>
              <w:jc w:val="center"/>
              <w:rPr>
                <w:rFonts w:ascii="Arial" w:hAnsi="Arial" w:cs="Arial"/>
                <w:sz w:val="16"/>
                <w:szCs w:val="16"/>
              </w:rPr>
            </w:pPr>
            <w:r w:rsidRPr="00CB47BA">
              <w:rPr>
                <w:sz w:val="16"/>
                <w:szCs w:val="16"/>
              </w:rPr>
              <w:t>450.7</w:t>
            </w:r>
          </w:p>
        </w:tc>
        <w:tc>
          <w:tcPr>
            <w:tcW w:w="882" w:type="dxa"/>
          </w:tcPr>
          <w:p w14:paraId="4BC201B8" w14:textId="77777777" w:rsidR="003D57A6" w:rsidRPr="00CB47BA" w:rsidRDefault="003D57A6" w:rsidP="00965781">
            <w:pPr>
              <w:jc w:val="center"/>
              <w:rPr>
                <w:rFonts w:ascii="Arial" w:hAnsi="Arial" w:cs="Arial"/>
                <w:sz w:val="16"/>
                <w:szCs w:val="16"/>
              </w:rPr>
            </w:pPr>
            <w:r w:rsidRPr="00CB47BA">
              <w:rPr>
                <w:sz w:val="16"/>
                <w:szCs w:val="16"/>
              </w:rPr>
              <w:t>467.1</w:t>
            </w:r>
          </w:p>
        </w:tc>
        <w:tc>
          <w:tcPr>
            <w:tcW w:w="882" w:type="dxa"/>
            <w:tcBorders>
              <w:top w:val="nil"/>
              <w:left w:val="nil"/>
              <w:bottom w:val="single" w:sz="8" w:space="0" w:color="auto"/>
              <w:right w:val="single" w:sz="8" w:space="0" w:color="auto"/>
            </w:tcBorders>
          </w:tcPr>
          <w:p w14:paraId="6CC8CF27" w14:textId="77777777" w:rsidR="003D57A6" w:rsidRPr="00CB47BA" w:rsidRDefault="003D57A6" w:rsidP="00965781">
            <w:pPr>
              <w:jc w:val="center"/>
              <w:rPr>
                <w:rFonts w:ascii="Arial" w:hAnsi="Arial" w:cs="Arial"/>
                <w:sz w:val="16"/>
                <w:szCs w:val="16"/>
              </w:rPr>
            </w:pPr>
            <w:r w:rsidRPr="00CB47BA">
              <w:rPr>
                <w:sz w:val="16"/>
                <w:szCs w:val="16"/>
              </w:rPr>
              <w:t>475.1</w:t>
            </w:r>
          </w:p>
        </w:tc>
        <w:tc>
          <w:tcPr>
            <w:tcW w:w="882" w:type="dxa"/>
            <w:tcBorders>
              <w:top w:val="nil"/>
              <w:left w:val="nil"/>
              <w:bottom w:val="single" w:sz="8" w:space="0" w:color="auto"/>
              <w:right w:val="single" w:sz="8" w:space="0" w:color="auto"/>
            </w:tcBorders>
          </w:tcPr>
          <w:p w14:paraId="6EBFF530" w14:textId="77777777" w:rsidR="003D57A6" w:rsidRPr="00CB47BA" w:rsidRDefault="003D57A6" w:rsidP="00965781">
            <w:pPr>
              <w:jc w:val="center"/>
              <w:rPr>
                <w:rFonts w:ascii="Arial" w:hAnsi="Arial" w:cs="Arial"/>
                <w:color w:val="000000"/>
                <w:sz w:val="16"/>
                <w:szCs w:val="16"/>
              </w:rPr>
            </w:pPr>
            <w:r w:rsidRPr="00CB47BA">
              <w:rPr>
                <w:sz w:val="16"/>
                <w:szCs w:val="16"/>
              </w:rPr>
              <w:t>431.1</w:t>
            </w:r>
          </w:p>
        </w:tc>
        <w:tc>
          <w:tcPr>
            <w:tcW w:w="882" w:type="dxa"/>
            <w:tcBorders>
              <w:top w:val="nil"/>
              <w:left w:val="nil"/>
              <w:bottom w:val="single" w:sz="8" w:space="0" w:color="auto"/>
              <w:right w:val="single" w:sz="8" w:space="0" w:color="auto"/>
            </w:tcBorders>
          </w:tcPr>
          <w:p w14:paraId="552E338A" w14:textId="77777777" w:rsidR="003D57A6" w:rsidRPr="00CB47BA" w:rsidRDefault="003D57A6" w:rsidP="00965781">
            <w:pPr>
              <w:jc w:val="center"/>
              <w:rPr>
                <w:sz w:val="16"/>
                <w:szCs w:val="16"/>
              </w:rPr>
            </w:pPr>
            <w:r w:rsidRPr="00CB47BA">
              <w:rPr>
                <w:sz w:val="16"/>
                <w:szCs w:val="16"/>
              </w:rPr>
              <w:t>369.5</w:t>
            </w:r>
          </w:p>
        </w:tc>
      </w:tr>
      <w:tr w:rsidR="003D57A6" w:rsidRPr="00CB47BA" w14:paraId="01662BE8" w14:textId="77777777" w:rsidTr="00965781">
        <w:trPr>
          <w:cantSplit/>
        </w:trPr>
        <w:tc>
          <w:tcPr>
            <w:tcW w:w="2410" w:type="dxa"/>
            <w:noWrap/>
          </w:tcPr>
          <w:p w14:paraId="7A293A32" w14:textId="77777777" w:rsidR="003D57A6" w:rsidRPr="00CB47BA" w:rsidRDefault="003D57A6" w:rsidP="00965781">
            <w:pPr>
              <w:rPr>
                <w:rFonts w:ascii="Arial" w:hAnsi="Arial" w:cs="Arial"/>
                <w:color w:val="000000"/>
                <w:sz w:val="16"/>
                <w:szCs w:val="16"/>
              </w:rPr>
            </w:pPr>
            <w:r w:rsidRPr="00CB47BA">
              <w:rPr>
                <w:sz w:val="16"/>
                <w:szCs w:val="16"/>
              </w:rPr>
              <w:t>Jordan</w:t>
            </w:r>
          </w:p>
        </w:tc>
        <w:tc>
          <w:tcPr>
            <w:tcW w:w="882" w:type="dxa"/>
          </w:tcPr>
          <w:p w14:paraId="1AAA8521" w14:textId="77777777" w:rsidR="003D57A6" w:rsidRPr="00CB47BA" w:rsidRDefault="003D57A6" w:rsidP="00965781">
            <w:pPr>
              <w:jc w:val="center"/>
              <w:rPr>
                <w:rFonts w:ascii="Arial" w:hAnsi="Arial" w:cs="Arial"/>
                <w:color w:val="000000"/>
                <w:sz w:val="16"/>
                <w:szCs w:val="16"/>
              </w:rPr>
            </w:pPr>
            <w:r w:rsidRPr="00CB47BA">
              <w:rPr>
                <w:sz w:val="16"/>
                <w:szCs w:val="16"/>
              </w:rPr>
              <w:t>12.0</w:t>
            </w:r>
          </w:p>
        </w:tc>
        <w:tc>
          <w:tcPr>
            <w:tcW w:w="882" w:type="dxa"/>
          </w:tcPr>
          <w:p w14:paraId="1AC20B4C" w14:textId="77777777" w:rsidR="003D57A6" w:rsidRPr="00CB47BA" w:rsidRDefault="003D57A6" w:rsidP="00965781">
            <w:pPr>
              <w:jc w:val="center"/>
              <w:rPr>
                <w:rFonts w:ascii="Arial" w:hAnsi="Arial" w:cs="Arial"/>
                <w:color w:val="000000"/>
                <w:sz w:val="16"/>
                <w:szCs w:val="16"/>
              </w:rPr>
            </w:pPr>
            <w:r w:rsidRPr="00CB47BA">
              <w:rPr>
                <w:sz w:val="16"/>
                <w:szCs w:val="16"/>
              </w:rPr>
              <w:t>12.0</w:t>
            </w:r>
          </w:p>
        </w:tc>
        <w:tc>
          <w:tcPr>
            <w:tcW w:w="882" w:type="dxa"/>
          </w:tcPr>
          <w:p w14:paraId="213820F4" w14:textId="77777777" w:rsidR="003D57A6" w:rsidRPr="00CB47BA" w:rsidRDefault="003D57A6" w:rsidP="00965781">
            <w:pPr>
              <w:jc w:val="center"/>
              <w:rPr>
                <w:rFonts w:ascii="Arial" w:hAnsi="Arial" w:cs="Arial"/>
                <w:color w:val="000000"/>
                <w:sz w:val="16"/>
                <w:szCs w:val="16"/>
              </w:rPr>
            </w:pPr>
            <w:r w:rsidRPr="00CB47BA">
              <w:rPr>
                <w:sz w:val="16"/>
                <w:szCs w:val="16"/>
              </w:rPr>
              <w:t>12.0</w:t>
            </w:r>
          </w:p>
        </w:tc>
        <w:tc>
          <w:tcPr>
            <w:tcW w:w="882" w:type="dxa"/>
          </w:tcPr>
          <w:p w14:paraId="0154E8EA" w14:textId="77777777" w:rsidR="003D57A6" w:rsidRPr="00CB47BA" w:rsidRDefault="003D57A6" w:rsidP="00965781">
            <w:pPr>
              <w:jc w:val="center"/>
              <w:rPr>
                <w:rFonts w:ascii="Arial" w:hAnsi="Arial" w:cs="Arial"/>
                <w:color w:val="000000"/>
                <w:sz w:val="16"/>
                <w:szCs w:val="16"/>
              </w:rPr>
            </w:pPr>
            <w:r w:rsidRPr="00CB47BA">
              <w:rPr>
                <w:sz w:val="16"/>
                <w:szCs w:val="16"/>
              </w:rPr>
              <w:t>10.0</w:t>
            </w:r>
          </w:p>
        </w:tc>
        <w:tc>
          <w:tcPr>
            <w:tcW w:w="882" w:type="dxa"/>
          </w:tcPr>
          <w:p w14:paraId="31781C4B" w14:textId="77777777" w:rsidR="003D57A6" w:rsidRPr="00CB47BA" w:rsidRDefault="003D57A6" w:rsidP="00965781">
            <w:pPr>
              <w:jc w:val="center"/>
              <w:rPr>
                <w:rFonts w:ascii="Arial" w:hAnsi="Arial" w:cs="Arial"/>
                <w:color w:val="000000"/>
                <w:sz w:val="16"/>
                <w:szCs w:val="16"/>
              </w:rPr>
            </w:pPr>
            <w:r w:rsidRPr="00CB47BA">
              <w:rPr>
                <w:sz w:val="16"/>
                <w:szCs w:val="16"/>
              </w:rPr>
              <w:t>12.0</w:t>
            </w:r>
          </w:p>
        </w:tc>
        <w:tc>
          <w:tcPr>
            <w:tcW w:w="882" w:type="dxa"/>
          </w:tcPr>
          <w:p w14:paraId="67E2476E" w14:textId="77777777" w:rsidR="003D57A6" w:rsidRPr="00CB47BA" w:rsidRDefault="003D57A6" w:rsidP="00965781">
            <w:pPr>
              <w:jc w:val="center"/>
              <w:rPr>
                <w:rFonts w:ascii="Arial" w:hAnsi="Arial" w:cs="Arial"/>
                <w:color w:val="000000"/>
                <w:sz w:val="16"/>
                <w:szCs w:val="16"/>
              </w:rPr>
            </w:pPr>
            <w:r w:rsidRPr="00CB47BA">
              <w:rPr>
                <w:sz w:val="16"/>
                <w:szCs w:val="16"/>
              </w:rPr>
              <w:t>12.0</w:t>
            </w:r>
          </w:p>
        </w:tc>
        <w:tc>
          <w:tcPr>
            <w:tcW w:w="882" w:type="dxa"/>
          </w:tcPr>
          <w:p w14:paraId="6EDB38A9" w14:textId="77777777" w:rsidR="003D57A6" w:rsidRPr="00CB47BA" w:rsidRDefault="003D57A6" w:rsidP="00965781">
            <w:pPr>
              <w:jc w:val="center"/>
              <w:rPr>
                <w:rFonts w:ascii="Arial" w:hAnsi="Arial" w:cs="Arial"/>
                <w:color w:val="000000"/>
                <w:sz w:val="16"/>
                <w:szCs w:val="16"/>
              </w:rPr>
            </w:pPr>
            <w:r w:rsidRPr="00CB47BA">
              <w:rPr>
                <w:sz w:val="16"/>
                <w:szCs w:val="16"/>
              </w:rPr>
              <w:t>12.0</w:t>
            </w:r>
          </w:p>
        </w:tc>
        <w:tc>
          <w:tcPr>
            <w:tcW w:w="882" w:type="dxa"/>
          </w:tcPr>
          <w:p w14:paraId="6B19B0EA" w14:textId="77777777" w:rsidR="003D57A6" w:rsidRPr="00CB47BA" w:rsidRDefault="003D57A6" w:rsidP="00965781">
            <w:pPr>
              <w:jc w:val="center"/>
              <w:rPr>
                <w:rFonts w:ascii="Arial" w:hAnsi="Arial" w:cs="Arial"/>
                <w:color w:val="000000"/>
                <w:sz w:val="16"/>
                <w:szCs w:val="16"/>
              </w:rPr>
            </w:pPr>
            <w:r w:rsidRPr="00CB47BA">
              <w:rPr>
                <w:sz w:val="16"/>
                <w:szCs w:val="16"/>
              </w:rPr>
              <w:t>10.0</w:t>
            </w:r>
          </w:p>
        </w:tc>
        <w:tc>
          <w:tcPr>
            <w:tcW w:w="882" w:type="dxa"/>
          </w:tcPr>
          <w:p w14:paraId="53A4F539" w14:textId="77777777" w:rsidR="003D57A6" w:rsidRPr="00CB47BA" w:rsidRDefault="003D57A6" w:rsidP="00965781">
            <w:pPr>
              <w:jc w:val="center"/>
              <w:rPr>
                <w:rFonts w:ascii="Arial" w:hAnsi="Arial" w:cs="Arial"/>
                <w:color w:val="000000"/>
                <w:sz w:val="16"/>
                <w:szCs w:val="16"/>
              </w:rPr>
            </w:pPr>
            <w:r w:rsidRPr="00CB47BA">
              <w:rPr>
                <w:sz w:val="16"/>
                <w:szCs w:val="16"/>
              </w:rPr>
              <w:t>8.0</w:t>
            </w:r>
          </w:p>
        </w:tc>
        <w:tc>
          <w:tcPr>
            <w:tcW w:w="882" w:type="dxa"/>
          </w:tcPr>
          <w:p w14:paraId="7A605B0E" w14:textId="77777777" w:rsidR="003D57A6" w:rsidRPr="00CB47BA" w:rsidRDefault="003D57A6" w:rsidP="00965781">
            <w:pPr>
              <w:jc w:val="center"/>
              <w:rPr>
                <w:rFonts w:ascii="Arial" w:hAnsi="Arial" w:cs="Arial"/>
                <w:color w:val="000000"/>
                <w:sz w:val="16"/>
                <w:szCs w:val="16"/>
              </w:rPr>
            </w:pPr>
            <w:r w:rsidRPr="00CB47BA">
              <w:rPr>
                <w:sz w:val="16"/>
                <w:szCs w:val="16"/>
              </w:rPr>
              <w:t>8.0</w:t>
            </w:r>
          </w:p>
        </w:tc>
        <w:tc>
          <w:tcPr>
            <w:tcW w:w="882" w:type="dxa"/>
          </w:tcPr>
          <w:p w14:paraId="5D920FA3" w14:textId="77777777" w:rsidR="003D57A6" w:rsidRPr="00CB47BA" w:rsidRDefault="003D57A6" w:rsidP="00965781">
            <w:pPr>
              <w:jc w:val="center"/>
              <w:rPr>
                <w:rFonts w:ascii="Arial" w:hAnsi="Arial" w:cs="Arial"/>
                <w:color w:val="000000"/>
                <w:sz w:val="16"/>
                <w:szCs w:val="16"/>
              </w:rPr>
            </w:pPr>
            <w:r w:rsidRPr="00CB47BA">
              <w:rPr>
                <w:sz w:val="16"/>
                <w:szCs w:val="16"/>
              </w:rPr>
              <w:t>8.0</w:t>
            </w:r>
          </w:p>
        </w:tc>
        <w:tc>
          <w:tcPr>
            <w:tcW w:w="882" w:type="dxa"/>
          </w:tcPr>
          <w:p w14:paraId="476EBB41" w14:textId="77777777" w:rsidR="003D57A6" w:rsidRPr="00CB47BA" w:rsidRDefault="003D57A6" w:rsidP="00965781">
            <w:pPr>
              <w:jc w:val="center"/>
              <w:rPr>
                <w:rFonts w:ascii="Arial" w:hAnsi="Arial" w:cs="Arial"/>
                <w:color w:val="000000"/>
                <w:sz w:val="16"/>
                <w:szCs w:val="16"/>
              </w:rPr>
            </w:pPr>
            <w:r w:rsidRPr="00CB47BA">
              <w:rPr>
                <w:sz w:val="16"/>
                <w:szCs w:val="16"/>
              </w:rPr>
              <w:t>8.0</w:t>
            </w:r>
          </w:p>
        </w:tc>
        <w:tc>
          <w:tcPr>
            <w:tcW w:w="882" w:type="dxa"/>
            <w:tcBorders>
              <w:top w:val="nil"/>
              <w:left w:val="nil"/>
              <w:bottom w:val="single" w:sz="8" w:space="0" w:color="auto"/>
              <w:right w:val="single" w:sz="8" w:space="0" w:color="auto"/>
            </w:tcBorders>
          </w:tcPr>
          <w:p w14:paraId="7E127AAF" w14:textId="77777777" w:rsidR="003D57A6" w:rsidRPr="00CB47BA" w:rsidRDefault="003D57A6" w:rsidP="00965781">
            <w:pPr>
              <w:jc w:val="center"/>
              <w:rPr>
                <w:rFonts w:ascii="Arial" w:hAnsi="Arial" w:cs="Arial"/>
                <w:color w:val="000000"/>
                <w:sz w:val="16"/>
                <w:szCs w:val="16"/>
              </w:rPr>
            </w:pPr>
            <w:r w:rsidRPr="00CB47BA">
              <w:rPr>
                <w:sz w:val="16"/>
                <w:szCs w:val="16"/>
              </w:rPr>
              <w:t>7.0</w:t>
            </w:r>
          </w:p>
        </w:tc>
        <w:tc>
          <w:tcPr>
            <w:tcW w:w="882" w:type="dxa"/>
            <w:tcBorders>
              <w:top w:val="nil"/>
              <w:left w:val="nil"/>
              <w:bottom w:val="single" w:sz="8" w:space="0" w:color="auto"/>
              <w:right w:val="single" w:sz="8" w:space="0" w:color="auto"/>
            </w:tcBorders>
          </w:tcPr>
          <w:p w14:paraId="25F9961E" w14:textId="77777777" w:rsidR="003D57A6" w:rsidRPr="00CB47BA" w:rsidRDefault="003D57A6" w:rsidP="00965781">
            <w:pPr>
              <w:jc w:val="center"/>
              <w:rPr>
                <w:rFonts w:ascii="Arial" w:hAnsi="Arial" w:cs="Arial"/>
                <w:color w:val="000000"/>
                <w:sz w:val="16"/>
                <w:szCs w:val="16"/>
              </w:rPr>
            </w:pPr>
            <w:r w:rsidRPr="00CB47BA">
              <w:rPr>
                <w:sz w:val="16"/>
                <w:szCs w:val="16"/>
              </w:rPr>
              <w:t>7.0</w:t>
            </w:r>
          </w:p>
        </w:tc>
        <w:tc>
          <w:tcPr>
            <w:tcW w:w="882" w:type="dxa"/>
            <w:tcBorders>
              <w:top w:val="nil"/>
              <w:left w:val="nil"/>
              <w:bottom w:val="single" w:sz="8" w:space="0" w:color="auto"/>
              <w:right w:val="single" w:sz="8" w:space="0" w:color="auto"/>
            </w:tcBorders>
          </w:tcPr>
          <w:p w14:paraId="7300D131" w14:textId="77777777" w:rsidR="003D57A6" w:rsidRPr="00CB47BA" w:rsidRDefault="003D57A6" w:rsidP="00965781">
            <w:pPr>
              <w:jc w:val="center"/>
              <w:rPr>
                <w:rFonts w:ascii="Arial" w:hAnsi="Arial" w:cs="Arial"/>
                <w:color w:val="000000"/>
                <w:sz w:val="16"/>
                <w:szCs w:val="16"/>
              </w:rPr>
            </w:pPr>
          </w:p>
        </w:tc>
      </w:tr>
      <w:tr w:rsidR="003D57A6" w:rsidRPr="00CB47BA" w14:paraId="1A285CC4" w14:textId="77777777" w:rsidTr="00965781">
        <w:trPr>
          <w:cantSplit/>
        </w:trPr>
        <w:tc>
          <w:tcPr>
            <w:tcW w:w="2410" w:type="dxa"/>
            <w:noWrap/>
          </w:tcPr>
          <w:p w14:paraId="47AF145C" w14:textId="77777777" w:rsidR="003D57A6" w:rsidRPr="00CB47BA" w:rsidRDefault="003D57A6" w:rsidP="00965781">
            <w:pPr>
              <w:rPr>
                <w:rFonts w:ascii="Arial" w:hAnsi="Arial" w:cs="Arial"/>
                <w:color w:val="000000"/>
                <w:sz w:val="16"/>
                <w:szCs w:val="16"/>
              </w:rPr>
            </w:pPr>
            <w:r w:rsidRPr="00CB47BA">
              <w:rPr>
                <w:sz w:val="16"/>
                <w:szCs w:val="16"/>
              </w:rPr>
              <w:t>Kazakhstan</w:t>
            </w:r>
          </w:p>
        </w:tc>
        <w:tc>
          <w:tcPr>
            <w:tcW w:w="882" w:type="dxa"/>
          </w:tcPr>
          <w:p w14:paraId="22ACE64A" w14:textId="77777777" w:rsidR="003D57A6" w:rsidRPr="00CB47BA" w:rsidRDefault="003D57A6" w:rsidP="00965781">
            <w:pPr>
              <w:jc w:val="center"/>
              <w:rPr>
                <w:rFonts w:ascii="Arial" w:hAnsi="Arial" w:cs="Arial"/>
                <w:sz w:val="16"/>
                <w:szCs w:val="16"/>
              </w:rPr>
            </w:pPr>
          </w:p>
        </w:tc>
        <w:tc>
          <w:tcPr>
            <w:tcW w:w="882" w:type="dxa"/>
          </w:tcPr>
          <w:p w14:paraId="5E0B7428" w14:textId="77777777" w:rsidR="003D57A6" w:rsidRPr="00CB47BA" w:rsidRDefault="003D57A6" w:rsidP="00965781">
            <w:pPr>
              <w:jc w:val="center"/>
              <w:rPr>
                <w:rFonts w:ascii="Arial" w:hAnsi="Arial" w:cs="Arial"/>
                <w:sz w:val="16"/>
                <w:szCs w:val="16"/>
              </w:rPr>
            </w:pPr>
          </w:p>
        </w:tc>
        <w:tc>
          <w:tcPr>
            <w:tcW w:w="882" w:type="dxa"/>
          </w:tcPr>
          <w:p w14:paraId="7874031C" w14:textId="77777777" w:rsidR="003D57A6" w:rsidRPr="00CB47BA" w:rsidRDefault="003D57A6" w:rsidP="00965781">
            <w:pPr>
              <w:jc w:val="center"/>
              <w:rPr>
                <w:rFonts w:ascii="Arial" w:hAnsi="Arial" w:cs="Arial"/>
                <w:sz w:val="16"/>
                <w:szCs w:val="16"/>
              </w:rPr>
            </w:pPr>
          </w:p>
        </w:tc>
        <w:tc>
          <w:tcPr>
            <w:tcW w:w="882" w:type="dxa"/>
          </w:tcPr>
          <w:p w14:paraId="15A84E8C" w14:textId="77777777" w:rsidR="003D57A6" w:rsidRPr="00CB47BA" w:rsidRDefault="003D57A6" w:rsidP="00965781">
            <w:pPr>
              <w:jc w:val="center"/>
              <w:rPr>
                <w:rFonts w:ascii="Arial" w:hAnsi="Arial" w:cs="Arial"/>
                <w:sz w:val="16"/>
                <w:szCs w:val="16"/>
              </w:rPr>
            </w:pPr>
            <w:r w:rsidRPr="00CB47BA">
              <w:rPr>
                <w:sz w:val="16"/>
                <w:szCs w:val="16"/>
              </w:rPr>
              <w:t>63.4</w:t>
            </w:r>
          </w:p>
        </w:tc>
        <w:tc>
          <w:tcPr>
            <w:tcW w:w="882" w:type="dxa"/>
          </w:tcPr>
          <w:p w14:paraId="74DA109F" w14:textId="77777777" w:rsidR="003D57A6" w:rsidRPr="00CB47BA" w:rsidRDefault="003D57A6" w:rsidP="00965781">
            <w:pPr>
              <w:jc w:val="center"/>
              <w:rPr>
                <w:rFonts w:ascii="Arial" w:hAnsi="Arial" w:cs="Arial"/>
                <w:sz w:val="16"/>
                <w:szCs w:val="16"/>
              </w:rPr>
            </w:pPr>
            <w:r w:rsidRPr="00CB47BA">
              <w:rPr>
                <w:sz w:val="16"/>
                <w:szCs w:val="16"/>
              </w:rPr>
              <w:t>10.2</w:t>
            </w:r>
          </w:p>
        </w:tc>
        <w:tc>
          <w:tcPr>
            <w:tcW w:w="882" w:type="dxa"/>
          </w:tcPr>
          <w:p w14:paraId="6CBC93B4" w14:textId="77777777" w:rsidR="003D57A6" w:rsidRPr="00CB47BA" w:rsidRDefault="003D57A6" w:rsidP="00965781">
            <w:pPr>
              <w:jc w:val="center"/>
              <w:rPr>
                <w:rFonts w:ascii="Arial" w:hAnsi="Arial" w:cs="Arial"/>
                <w:sz w:val="16"/>
                <w:szCs w:val="16"/>
              </w:rPr>
            </w:pPr>
          </w:p>
        </w:tc>
        <w:tc>
          <w:tcPr>
            <w:tcW w:w="882" w:type="dxa"/>
          </w:tcPr>
          <w:p w14:paraId="197B489E" w14:textId="77777777" w:rsidR="003D57A6" w:rsidRPr="00CB47BA" w:rsidRDefault="003D57A6" w:rsidP="00965781">
            <w:pPr>
              <w:jc w:val="center"/>
              <w:rPr>
                <w:rFonts w:ascii="Arial" w:hAnsi="Arial" w:cs="Arial"/>
                <w:sz w:val="16"/>
                <w:szCs w:val="16"/>
              </w:rPr>
            </w:pPr>
          </w:p>
        </w:tc>
        <w:tc>
          <w:tcPr>
            <w:tcW w:w="882" w:type="dxa"/>
          </w:tcPr>
          <w:p w14:paraId="299DA25A" w14:textId="77777777" w:rsidR="003D57A6" w:rsidRPr="00CB47BA" w:rsidRDefault="003D57A6" w:rsidP="00965781">
            <w:pPr>
              <w:jc w:val="center"/>
              <w:rPr>
                <w:rFonts w:ascii="Arial" w:hAnsi="Arial" w:cs="Arial"/>
                <w:sz w:val="16"/>
                <w:szCs w:val="16"/>
              </w:rPr>
            </w:pPr>
          </w:p>
        </w:tc>
        <w:tc>
          <w:tcPr>
            <w:tcW w:w="882" w:type="dxa"/>
          </w:tcPr>
          <w:p w14:paraId="1F6A1F14" w14:textId="77777777" w:rsidR="003D57A6" w:rsidRPr="00CB47BA" w:rsidRDefault="003D57A6" w:rsidP="00965781">
            <w:pPr>
              <w:jc w:val="center"/>
              <w:rPr>
                <w:rFonts w:ascii="Arial" w:hAnsi="Arial" w:cs="Arial"/>
                <w:sz w:val="16"/>
                <w:szCs w:val="16"/>
              </w:rPr>
            </w:pPr>
          </w:p>
        </w:tc>
        <w:tc>
          <w:tcPr>
            <w:tcW w:w="882" w:type="dxa"/>
          </w:tcPr>
          <w:p w14:paraId="45370793" w14:textId="77777777" w:rsidR="003D57A6" w:rsidRPr="00CB47BA" w:rsidRDefault="003D57A6" w:rsidP="00965781">
            <w:pPr>
              <w:jc w:val="center"/>
              <w:rPr>
                <w:rFonts w:ascii="Arial" w:hAnsi="Arial" w:cs="Arial"/>
                <w:sz w:val="16"/>
                <w:szCs w:val="16"/>
              </w:rPr>
            </w:pPr>
          </w:p>
        </w:tc>
        <w:tc>
          <w:tcPr>
            <w:tcW w:w="882" w:type="dxa"/>
          </w:tcPr>
          <w:p w14:paraId="6B2A6CEA" w14:textId="77777777" w:rsidR="003D57A6" w:rsidRPr="00CB47BA" w:rsidRDefault="003D57A6" w:rsidP="00965781">
            <w:pPr>
              <w:jc w:val="center"/>
              <w:rPr>
                <w:rFonts w:ascii="Arial" w:hAnsi="Arial" w:cs="Arial"/>
                <w:sz w:val="16"/>
                <w:szCs w:val="16"/>
              </w:rPr>
            </w:pPr>
          </w:p>
        </w:tc>
        <w:tc>
          <w:tcPr>
            <w:tcW w:w="882" w:type="dxa"/>
          </w:tcPr>
          <w:p w14:paraId="55A13708"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24C908A5"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4F5D7A82"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50319B87" w14:textId="77777777" w:rsidR="003D57A6" w:rsidRPr="00CB47BA" w:rsidRDefault="003D57A6" w:rsidP="00965781">
            <w:pPr>
              <w:jc w:val="center"/>
              <w:rPr>
                <w:rFonts w:ascii="Arial" w:hAnsi="Arial" w:cs="Arial"/>
                <w:color w:val="000000"/>
                <w:sz w:val="16"/>
                <w:szCs w:val="16"/>
              </w:rPr>
            </w:pPr>
          </w:p>
        </w:tc>
      </w:tr>
      <w:tr w:rsidR="003D57A6" w:rsidRPr="00CB47BA" w14:paraId="1CE1AD9B" w14:textId="77777777" w:rsidTr="00965781">
        <w:trPr>
          <w:cantSplit/>
        </w:trPr>
        <w:tc>
          <w:tcPr>
            <w:tcW w:w="2410" w:type="dxa"/>
            <w:noWrap/>
          </w:tcPr>
          <w:p w14:paraId="197B9310" w14:textId="77777777" w:rsidR="003D57A6" w:rsidRPr="00CB47BA" w:rsidRDefault="003D57A6" w:rsidP="00965781">
            <w:pPr>
              <w:rPr>
                <w:rFonts w:ascii="Arial" w:hAnsi="Arial" w:cs="Arial"/>
                <w:color w:val="000000"/>
                <w:sz w:val="16"/>
                <w:szCs w:val="16"/>
              </w:rPr>
            </w:pPr>
            <w:r w:rsidRPr="00CB47BA">
              <w:rPr>
                <w:sz w:val="16"/>
                <w:szCs w:val="16"/>
              </w:rPr>
              <w:t>Kenya</w:t>
            </w:r>
          </w:p>
        </w:tc>
        <w:tc>
          <w:tcPr>
            <w:tcW w:w="882" w:type="dxa"/>
          </w:tcPr>
          <w:p w14:paraId="34C587B5" w14:textId="77777777" w:rsidR="003D57A6" w:rsidRPr="00CB47BA" w:rsidRDefault="003D57A6" w:rsidP="00965781">
            <w:pPr>
              <w:jc w:val="center"/>
              <w:rPr>
                <w:rFonts w:ascii="Arial" w:hAnsi="Arial" w:cs="Arial"/>
                <w:sz w:val="16"/>
                <w:szCs w:val="16"/>
              </w:rPr>
            </w:pPr>
            <w:r w:rsidRPr="00CB47BA">
              <w:rPr>
                <w:sz w:val="16"/>
                <w:szCs w:val="16"/>
              </w:rPr>
              <w:t>85.5</w:t>
            </w:r>
          </w:p>
        </w:tc>
        <w:tc>
          <w:tcPr>
            <w:tcW w:w="882" w:type="dxa"/>
          </w:tcPr>
          <w:p w14:paraId="18F3FBC1" w14:textId="77777777" w:rsidR="003D57A6" w:rsidRPr="00CB47BA" w:rsidRDefault="003D57A6" w:rsidP="00965781">
            <w:pPr>
              <w:jc w:val="center"/>
              <w:rPr>
                <w:rFonts w:ascii="Arial" w:hAnsi="Arial" w:cs="Arial"/>
                <w:sz w:val="16"/>
                <w:szCs w:val="16"/>
              </w:rPr>
            </w:pPr>
            <w:r w:rsidRPr="00CB47BA">
              <w:rPr>
                <w:sz w:val="16"/>
                <w:szCs w:val="16"/>
              </w:rPr>
              <w:t>93.1</w:t>
            </w:r>
          </w:p>
        </w:tc>
        <w:tc>
          <w:tcPr>
            <w:tcW w:w="882" w:type="dxa"/>
          </w:tcPr>
          <w:p w14:paraId="630DDC26" w14:textId="77777777" w:rsidR="003D57A6" w:rsidRPr="00CB47BA" w:rsidRDefault="003D57A6" w:rsidP="00965781">
            <w:pPr>
              <w:jc w:val="center"/>
              <w:rPr>
                <w:rFonts w:ascii="Arial" w:hAnsi="Arial" w:cs="Arial"/>
                <w:sz w:val="16"/>
                <w:szCs w:val="16"/>
              </w:rPr>
            </w:pPr>
          </w:p>
        </w:tc>
        <w:tc>
          <w:tcPr>
            <w:tcW w:w="882" w:type="dxa"/>
          </w:tcPr>
          <w:p w14:paraId="25C3911F" w14:textId="77777777" w:rsidR="003D57A6" w:rsidRPr="00CB47BA" w:rsidRDefault="003D57A6" w:rsidP="00965781">
            <w:pPr>
              <w:jc w:val="center"/>
              <w:rPr>
                <w:rFonts w:ascii="Arial" w:hAnsi="Arial" w:cs="Arial"/>
                <w:sz w:val="16"/>
                <w:szCs w:val="16"/>
              </w:rPr>
            </w:pPr>
            <w:r w:rsidRPr="00CB47BA">
              <w:rPr>
                <w:sz w:val="16"/>
                <w:szCs w:val="16"/>
              </w:rPr>
              <w:t>20.0</w:t>
            </w:r>
          </w:p>
        </w:tc>
        <w:tc>
          <w:tcPr>
            <w:tcW w:w="882" w:type="dxa"/>
          </w:tcPr>
          <w:p w14:paraId="5AA31AA4" w14:textId="77777777" w:rsidR="003D57A6" w:rsidRPr="00CB47BA" w:rsidRDefault="003D57A6" w:rsidP="00965781">
            <w:pPr>
              <w:jc w:val="center"/>
              <w:rPr>
                <w:rFonts w:ascii="Arial" w:hAnsi="Arial" w:cs="Arial"/>
                <w:sz w:val="16"/>
                <w:szCs w:val="16"/>
              </w:rPr>
            </w:pPr>
            <w:r w:rsidRPr="00CB47BA">
              <w:rPr>
                <w:sz w:val="16"/>
                <w:szCs w:val="16"/>
              </w:rPr>
              <w:t>2.0</w:t>
            </w:r>
          </w:p>
        </w:tc>
        <w:tc>
          <w:tcPr>
            <w:tcW w:w="882" w:type="dxa"/>
          </w:tcPr>
          <w:p w14:paraId="3E41F140" w14:textId="77777777" w:rsidR="003D57A6" w:rsidRPr="00CB47BA" w:rsidRDefault="003D57A6" w:rsidP="00965781">
            <w:pPr>
              <w:jc w:val="center"/>
              <w:rPr>
                <w:rFonts w:ascii="Arial" w:hAnsi="Arial" w:cs="Arial"/>
                <w:sz w:val="16"/>
                <w:szCs w:val="16"/>
              </w:rPr>
            </w:pPr>
            <w:r w:rsidRPr="00CB47BA">
              <w:rPr>
                <w:sz w:val="16"/>
                <w:szCs w:val="16"/>
              </w:rPr>
              <w:t>2.0</w:t>
            </w:r>
          </w:p>
        </w:tc>
        <w:tc>
          <w:tcPr>
            <w:tcW w:w="882" w:type="dxa"/>
          </w:tcPr>
          <w:p w14:paraId="02D0FEC4" w14:textId="77777777" w:rsidR="003D57A6" w:rsidRPr="00CB47BA" w:rsidRDefault="003D57A6" w:rsidP="00965781">
            <w:pPr>
              <w:jc w:val="center"/>
              <w:rPr>
                <w:rFonts w:ascii="Arial" w:hAnsi="Arial" w:cs="Arial"/>
                <w:sz w:val="16"/>
                <w:szCs w:val="16"/>
              </w:rPr>
            </w:pPr>
            <w:r w:rsidRPr="00CB47BA">
              <w:rPr>
                <w:sz w:val="16"/>
                <w:szCs w:val="16"/>
              </w:rPr>
              <w:t>0.5</w:t>
            </w:r>
          </w:p>
        </w:tc>
        <w:tc>
          <w:tcPr>
            <w:tcW w:w="882" w:type="dxa"/>
          </w:tcPr>
          <w:p w14:paraId="26CA68DE" w14:textId="77777777" w:rsidR="003D57A6" w:rsidRPr="00CB47BA" w:rsidRDefault="003D57A6" w:rsidP="00965781">
            <w:pPr>
              <w:jc w:val="center"/>
              <w:rPr>
                <w:rFonts w:ascii="Arial" w:hAnsi="Arial" w:cs="Arial"/>
                <w:sz w:val="16"/>
                <w:szCs w:val="16"/>
              </w:rPr>
            </w:pPr>
            <w:r w:rsidRPr="00CB47BA">
              <w:rPr>
                <w:sz w:val="16"/>
                <w:szCs w:val="16"/>
              </w:rPr>
              <w:t>8.8</w:t>
            </w:r>
          </w:p>
        </w:tc>
        <w:tc>
          <w:tcPr>
            <w:tcW w:w="882" w:type="dxa"/>
          </w:tcPr>
          <w:p w14:paraId="3E25C0F3" w14:textId="77777777" w:rsidR="003D57A6" w:rsidRPr="00CB47BA" w:rsidRDefault="003D57A6" w:rsidP="00965781">
            <w:pPr>
              <w:jc w:val="center"/>
              <w:rPr>
                <w:rFonts w:ascii="Arial" w:hAnsi="Arial" w:cs="Arial"/>
                <w:sz w:val="16"/>
                <w:szCs w:val="16"/>
              </w:rPr>
            </w:pPr>
          </w:p>
        </w:tc>
        <w:tc>
          <w:tcPr>
            <w:tcW w:w="882" w:type="dxa"/>
          </w:tcPr>
          <w:p w14:paraId="496812E1" w14:textId="77777777" w:rsidR="003D57A6" w:rsidRPr="00CB47BA" w:rsidRDefault="003D57A6" w:rsidP="00965781">
            <w:pPr>
              <w:jc w:val="center"/>
              <w:rPr>
                <w:rFonts w:ascii="Arial" w:hAnsi="Arial" w:cs="Arial"/>
                <w:sz w:val="16"/>
                <w:szCs w:val="16"/>
              </w:rPr>
            </w:pPr>
          </w:p>
        </w:tc>
        <w:tc>
          <w:tcPr>
            <w:tcW w:w="882" w:type="dxa"/>
          </w:tcPr>
          <w:p w14:paraId="38A90B18" w14:textId="77777777" w:rsidR="003D57A6" w:rsidRPr="00CB47BA" w:rsidRDefault="003D57A6" w:rsidP="00965781">
            <w:pPr>
              <w:jc w:val="center"/>
              <w:rPr>
                <w:rFonts w:ascii="Arial" w:hAnsi="Arial" w:cs="Arial"/>
                <w:sz w:val="16"/>
                <w:szCs w:val="16"/>
              </w:rPr>
            </w:pPr>
            <w:r w:rsidRPr="00CB47BA">
              <w:rPr>
                <w:sz w:val="16"/>
                <w:szCs w:val="16"/>
              </w:rPr>
              <w:t>2.8</w:t>
            </w:r>
          </w:p>
        </w:tc>
        <w:tc>
          <w:tcPr>
            <w:tcW w:w="882" w:type="dxa"/>
          </w:tcPr>
          <w:p w14:paraId="481B6AE4" w14:textId="77777777" w:rsidR="003D57A6" w:rsidRPr="00CB47BA" w:rsidRDefault="003D57A6" w:rsidP="00965781">
            <w:pPr>
              <w:jc w:val="center"/>
              <w:rPr>
                <w:rFonts w:ascii="Arial" w:hAnsi="Arial" w:cs="Arial"/>
                <w:sz w:val="16"/>
                <w:szCs w:val="16"/>
              </w:rPr>
            </w:pPr>
            <w:r w:rsidRPr="00CB47BA">
              <w:rPr>
                <w:sz w:val="16"/>
                <w:szCs w:val="16"/>
              </w:rPr>
              <w:t>1.5</w:t>
            </w:r>
          </w:p>
        </w:tc>
        <w:tc>
          <w:tcPr>
            <w:tcW w:w="882" w:type="dxa"/>
            <w:tcBorders>
              <w:top w:val="nil"/>
              <w:left w:val="nil"/>
              <w:bottom w:val="single" w:sz="8" w:space="0" w:color="auto"/>
              <w:right w:val="single" w:sz="8" w:space="0" w:color="auto"/>
            </w:tcBorders>
          </w:tcPr>
          <w:p w14:paraId="5EE07821"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646D78E1"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56C34959" w14:textId="77777777" w:rsidR="003D57A6" w:rsidRPr="00CB47BA" w:rsidDel="00145865" w:rsidRDefault="003D57A6" w:rsidP="00965781">
            <w:pPr>
              <w:jc w:val="center"/>
              <w:rPr>
                <w:rFonts w:ascii="Arial" w:hAnsi="Arial" w:cs="Arial"/>
                <w:sz w:val="16"/>
                <w:szCs w:val="16"/>
              </w:rPr>
            </w:pPr>
          </w:p>
        </w:tc>
      </w:tr>
      <w:tr w:rsidR="003D57A6" w:rsidRPr="00CB47BA" w14:paraId="3DD357B7" w14:textId="77777777" w:rsidTr="00965781">
        <w:trPr>
          <w:cantSplit/>
        </w:trPr>
        <w:tc>
          <w:tcPr>
            <w:tcW w:w="2410" w:type="dxa"/>
            <w:noWrap/>
          </w:tcPr>
          <w:p w14:paraId="18CDD7B9" w14:textId="77777777" w:rsidR="003D57A6" w:rsidRPr="00CB47BA" w:rsidRDefault="003D57A6" w:rsidP="00965781">
            <w:pPr>
              <w:rPr>
                <w:rFonts w:ascii="Arial" w:hAnsi="Arial" w:cs="Arial"/>
                <w:color w:val="000000"/>
                <w:sz w:val="16"/>
                <w:szCs w:val="16"/>
              </w:rPr>
            </w:pPr>
            <w:r w:rsidRPr="00CB47BA">
              <w:rPr>
                <w:sz w:val="16"/>
                <w:szCs w:val="16"/>
              </w:rPr>
              <w:t>Kiribati</w:t>
            </w:r>
          </w:p>
        </w:tc>
        <w:tc>
          <w:tcPr>
            <w:tcW w:w="882" w:type="dxa"/>
          </w:tcPr>
          <w:p w14:paraId="2BD98177" w14:textId="77777777" w:rsidR="003D57A6" w:rsidRPr="00CB47BA" w:rsidRDefault="003D57A6" w:rsidP="00965781">
            <w:pPr>
              <w:jc w:val="center"/>
              <w:rPr>
                <w:rFonts w:ascii="Arial" w:hAnsi="Arial" w:cs="Arial"/>
                <w:color w:val="000000"/>
                <w:sz w:val="16"/>
                <w:szCs w:val="16"/>
              </w:rPr>
            </w:pPr>
          </w:p>
        </w:tc>
        <w:tc>
          <w:tcPr>
            <w:tcW w:w="882" w:type="dxa"/>
          </w:tcPr>
          <w:p w14:paraId="524880FB" w14:textId="77777777" w:rsidR="003D57A6" w:rsidRPr="00CB47BA" w:rsidRDefault="003D57A6" w:rsidP="00965781">
            <w:pPr>
              <w:jc w:val="center"/>
              <w:rPr>
                <w:rFonts w:ascii="Arial" w:hAnsi="Arial" w:cs="Arial"/>
                <w:color w:val="000000"/>
                <w:sz w:val="16"/>
                <w:szCs w:val="16"/>
              </w:rPr>
            </w:pPr>
          </w:p>
        </w:tc>
        <w:tc>
          <w:tcPr>
            <w:tcW w:w="882" w:type="dxa"/>
          </w:tcPr>
          <w:p w14:paraId="4288F35A" w14:textId="77777777" w:rsidR="003D57A6" w:rsidRPr="00CB47BA" w:rsidRDefault="003D57A6" w:rsidP="00965781">
            <w:pPr>
              <w:jc w:val="center"/>
              <w:rPr>
                <w:rFonts w:ascii="Arial" w:hAnsi="Arial" w:cs="Arial"/>
                <w:color w:val="000000"/>
                <w:sz w:val="16"/>
                <w:szCs w:val="16"/>
              </w:rPr>
            </w:pPr>
          </w:p>
        </w:tc>
        <w:tc>
          <w:tcPr>
            <w:tcW w:w="882" w:type="dxa"/>
          </w:tcPr>
          <w:p w14:paraId="1AEC9931" w14:textId="77777777" w:rsidR="003D57A6" w:rsidRPr="00CB47BA" w:rsidRDefault="003D57A6" w:rsidP="00965781">
            <w:pPr>
              <w:jc w:val="center"/>
              <w:rPr>
                <w:rFonts w:ascii="Arial" w:hAnsi="Arial" w:cs="Arial"/>
                <w:color w:val="000000"/>
                <w:sz w:val="16"/>
                <w:szCs w:val="16"/>
              </w:rPr>
            </w:pPr>
            <w:r w:rsidRPr="00CB47BA">
              <w:rPr>
                <w:sz w:val="16"/>
                <w:szCs w:val="16"/>
              </w:rPr>
              <w:t>0.1</w:t>
            </w:r>
          </w:p>
        </w:tc>
        <w:tc>
          <w:tcPr>
            <w:tcW w:w="882" w:type="dxa"/>
          </w:tcPr>
          <w:p w14:paraId="01BDA9F2" w14:textId="77777777" w:rsidR="003D57A6" w:rsidRPr="00CB47BA" w:rsidRDefault="003D57A6" w:rsidP="00965781">
            <w:pPr>
              <w:jc w:val="center"/>
              <w:rPr>
                <w:rFonts w:ascii="Arial" w:hAnsi="Arial" w:cs="Arial"/>
                <w:color w:val="000000"/>
                <w:sz w:val="16"/>
                <w:szCs w:val="16"/>
              </w:rPr>
            </w:pPr>
          </w:p>
        </w:tc>
        <w:tc>
          <w:tcPr>
            <w:tcW w:w="882" w:type="dxa"/>
          </w:tcPr>
          <w:p w14:paraId="642D64C8" w14:textId="77777777" w:rsidR="003D57A6" w:rsidRPr="00CB47BA" w:rsidRDefault="003D57A6" w:rsidP="00965781">
            <w:pPr>
              <w:jc w:val="center"/>
              <w:rPr>
                <w:rFonts w:ascii="Arial" w:hAnsi="Arial" w:cs="Arial"/>
                <w:color w:val="000000"/>
                <w:sz w:val="16"/>
                <w:szCs w:val="16"/>
              </w:rPr>
            </w:pPr>
          </w:p>
        </w:tc>
        <w:tc>
          <w:tcPr>
            <w:tcW w:w="882" w:type="dxa"/>
          </w:tcPr>
          <w:p w14:paraId="3C802B85" w14:textId="77777777" w:rsidR="003D57A6" w:rsidRPr="00CB47BA" w:rsidRDefault="003D57A6" w:rsidP="00965781">
            <w:pPr>
              <w:jc w:val="center"/>
              <w:rPr>
                <w:rFonts w:ascii="Arial" w:hAnsi="Arial" w:cs="Arial"/>
                <w:color w:val="000000"/>
                <w:sz w:val="16"/>
                <w:szCs w:val="16"/>
              </w:rPr>
            </w:pPr>
            <w:r w:rsidRPr="00CB47BA">
              <w:rPr>
                <w:sz w:val="16"/>
                <w:szCs w:val="16"/>
              </w:rPr>
              <w:t>0.0</w:t>
            </w:r>
          </w:p>
        </w:tc>
        <w:tc>
          <w:tcPr>
            <w:tcW w:w="882" w:type="dxa"/>
          </w:tcPr>
          <w:p w14:paraId="1C125626" w14:textId="77777777" w:rsidR="003D57A6" w:rsidRPr="00CB47BA" w:rsidRDefault="003D57A6" w:rsidP="00965781">
            <w:pPr>
              <w:jc w:val="center"/>
              <w:rPr>
                <w:rFonts w:ascii="Arial" w:hAnsi="Arial" w:cs="Arial"/>
                <w:color w:val="000000"/>
                <w:sz w:val="16"/>
                <w:szCs w:val="16"/>
              </w:rPr>
            </w:pPr>
            <w:r w:rsidRPr="00CB47BA">
              <w:rPr>
                <w:sz w:val="16"/>
                <w:szCs w:val="16"/>
              </w:rPr>
              <w:t>0.1</w:t>
            </w:r>
          </w:p>
        </w:tc>
        <w:tc>
          <w:tcPr>
            <w:tcW w:w="882" w:type="dxa"/>
          </w:tcPr>
          <w:p w14:paraId="067FB890" w14:textId="77777777" w:rsidR="003D57A6" w:rsidRPr="00CB47BA" w:rsidRDefault="003D57A6" w:rsidP="00965781">
            <w:pPr>
              <w:jc w:val="center"/>
              <w:rPr>
                <w:rFonts w:ascii="Arial" w:hAnsi="Arial" w:cs="Arial"/>
                <w:color w:val="000000"/>
                <w:sz w:val="16"/>
                <w:szCs w:val="16"/>
              </w:rPr>
            </w:pPr>
          </w:p>
        </w:tc>
        <w:tc>
          <w:tcPr>
            <w:tcW w:w="882" w:type="dxa"/>
          </w:tcPr>
          <w:p w14:paraId="6CD82E19" w14:textId="77777777" w:rsidR="003D57A6" w:rsidRPr="00CB47BA" w:rsidRDefault="003D57A6" w:rsidP="00965781">
            <w:pPr>
              <w:jc w:val="center"/>
              <w:rPr>
                <w:rFonts w:ascii="Arial" w:hAnsi="Arial" w:cs="Arial"/>
                <w:color w:val="000000"/>
                <w:sz w:val="16"/>
                <w:szCs w:val="16"/>
              </w:rPr>
            </w:pPr>
          </w:p>
        </w:tc>
        <w:tc>
          <w:tcPr>
            <w:tcW w:w="882" w:type="dxa"/>
          </w:tcPr>
          <w:p w14:paraId="3C6D615B" w14:textId="77777777" w:rsidR="003D57A6" w:rsidRPr="00CB47BA" w:rsidRDefault="003D57A6" w:rsidP="00965781">
            <w:pPr>
              <w:jc w:val="center"/>
              <w:rPr>
                <w:rFonts w:ascii="Arial" w:hAnsi="Arial" w:cs="Arial"/>
                <w:color w:val="000000"/>
                <w:sz w:val="16"/>
                <w:szCs w:val="16"/>
              </w:rPr>
            </w:pPr>
          </w:p>
        </w:tc>
        <w:tc>
          <w:tcPr>
            <w:tcW w:w="882" w:type="dxa"/>
          </w:tcPr>
          <w:p w14:paraId="4B3CA5AB"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0AC6124"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2017A1FC"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5ADF66C" w14:textId="77777777" w:rsidR="003D57A6" w:rsidRPr="00CB47BA" w:rsidDel="00145865" w:rsidRDefault="003D57A6" w:rsidP="00965781">
            <w:pPr>
              <w:jc w:val="center"/>
              <w:rPr>
                <w:rFonts w:ascii="Arial" w:hAnsi="Arial" w:cs="Arial"/>
                <w:sz w:val="16"/>
                <w:szCs w:val="16"/>
              </w:rPr>
            </w:pPr>
          </w:p>
        </w:tc>
      </w:tr>
      <w:tr w:rsidR="003D57A6" w:rsidRPr="00CB47BA" w14:paraId="2BDF8512" w14:textId="77777777" w:rsidTr="00965781">
        <w:trPr>
          <w:cantSplit/>
        </w:trPr>
        <w:tc>
          <w:tcPr>
            <w:tcW w:w="2410" w:type="dxa"/>
            <w:noWrap/>
          </w:tcPr>
          <w:p w14:paraId="6FD8D015" w14:textId="77777777" w:rsidR="003D57A6" w:rsidRPr="00CB47BA" w:rsidRDefault="003D57A6" w:rsidP="00965781">
            <w:pPr>
              <w:rPr>
                <w:rFonts w:ascii="Arial" w:hAnsi="Arial" w:cs="Arial"/>
                <w:color w:val="000000"/>
                <w:sz w:val="16"/>
                <w:szCs w:val="16"/>
              </w:rPr>
            </w:pPr>
            <w:r w:rsidRPr="00CB47BA">
              <w:rPr>
                <w:sz w:val="16"/>
                <w:szCs w:val="16"/>
              </w:rPr>
              <w:t>Kyrgyzstan</w:t>
            </w:r>
          </w:p>
        </w:tc>
        <w:tc>
          <w:tcPr>
            <w:tcW w:w="882" w:type="dxa"/>
          </w:tcPr>
          <w:p w14:paraId="6BB3B634" w14:textId="77777777" w:rsidR="003D57A6" w:rsidRPr="00CB47BA" w:rsidRDefault="003D57A6" w:rsidP="00965781">
            <w:pPr>
              <w:jc w:val="center"/>
              <w:rPr>
                <w:rFonts w:ascii="Arial" w:hAnsi="Arial" w:cs="Arial"/>
                <w:sz w:val="16"/>
                <w:szCs w:val="16"/>
              </w:rPr>
            </w:pPr>
          </w:p>
        </w:tc>
        <w:tc>
          <w:tcPr>
            <w:tcW w:w="882" w:type="dxa"/>
          </w:tcPr>
          <w:p w14:paraId="6861DD67"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0D77A3A5" w14:textId="77777777" w:rsidR="003D57A6" w:rsidRPr="00CB47BA" w:rsidRDefault="003D57A6" w:rsidP="00965781">
            <w:pPr>
              <w:jc w:val="center"/>
              <w:rPr>
                <w:rFonts w:ascii="Arial" w:hAnsi="Arial" w:cs="Arial"/>
                <w:sz w:val="16"/>
                <w:szCs w:val="16"/>
              </w:rPr>
            </w:pPr>
            <w:r w:rsidRPr="00CB47BA">
              <w:rPr>
                <w:sz w:val="16"/>
                <w:szCs w:val="16"/>
              </w:rPr>
              <w:t>1.1</w:t>
            </w:r>
          </w:p>
        </w:tc>
        <w:tc>
          <w:tcPr>
            <w:tcW w:w="882" w:type="dxa"/>
          </w:tcPr>
          <w:p w14:paraId="41CDA1A5"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08BF1355" w14:textId="77777777" w:rsidR="003D57A6" w:rsidRPr="00CB47BA" w:rsidRDefault="003D57A6" w:rsidP="00965781">
            <w:pPr>
              <w:jc w:val="center"/>
              <w:rPr>
                <w:rFonts w:ascii="Arial" w:hAnsi="Arial" w:cs="Arial"/>
                <w:sz w:val="16"/>
                <w:szCs w:val="16"/>
              </w:rPr>
            </w:pPr>
          </w:p>
        </w:tc>
        <w:tc>
          <w:tcPr>
            <w:tcW w:w="882" w:type="dxa"/>
          </w:tcPr>
          <w:p w14:paraId="255555EF" w14:textId="77777777" w:rsidR="003D57A6" w:rsidRPr="00CB47BA" w:rsidRDefault="003D57A6" w:rsidP="00965781">
            <w:pPr>
              <w:jc w:val="center"/>
              <w:rPr>
                <w:rFonts w:ascii="Arial" w:hAnsi="Arial" w:cs="Arial"/>
                <w:sz w:val="16"/>
                <w:szCs w:val="16"/>
              </w:rPr>
            </w:pPr>
            <w:r w:rsidRPr="00CB47BA">
              <w:rPr>
                <w:sz w:val="16"/>
                <w:szCs w:val="16"/>
              </w:rPr>
              <w:t>0.8</w:t>
            </w:r>
          </w:p>
        </w:tc>
        <w:tc>
          <w:tcPr>
            <w:tcW w:w="882" w:type="dxa"/>
          </w:tcPr>
          <w:p w14:paraId="55CE7230" w14:textId="77777777" w:rsidR="003D57A6" w:rsidRPr="00CB47BA" w:rsidRDefault="003D57A6" w:rsidP="00965781">
            <w:pPr>
              <w:jc w:val="center"/>
              <w:rPr>
                <w:rFonts w:ascii="Arial" w:hAnsi="Arial" w:cs="Arial"/>
                <w:sz w:val="16"/>
                <w:szCs w:val="16"/>
              </w:rPr>
            </w:pPr>
          </w:p>
        </w:tc>
        <w:tc>
          <w:tcPr>
            <w:tcW w:w="882" w:type="dxa"/>
          </w:tcPr>
          <w:p w14:paraId="6BFF7666" w14:textId="77777777" w:rsidR="003D57A6" w:rsidRPr="00CB47BA" w:rsidRDefault="003D57A6" w:rsidP="00965781">
            <w:pPr>
              <w:jc w:val="center"/>
              <w:rPr>
                <w:rFonts w:ascii="Arial" w:hAnsi="Arial" w:cs="Arial"/>
                <w:sz w:val="16"/>
                <w:szCs w:val="16"/>
              </w:rPr>
            </w:pPr>
          </w:p>
        </w:tc>
        <w:tc>
          <w:tcPr>
            <w:tcW w:w="882" w:type="dxa"/>
          </w:tcPr>
          <w:p w14:paraId="426E1486" w14:textId="77777777" w:rsidR="003D57A6" w:rsidRPr="00CB47BA" w:rsidRDefault="003D57A6" w:rsidP="00965781">
            <w:pPr>
              <w:jc w:val="center"/>
              <w:rPr>
                <w:rFonts w:ascii="Arial" w:hAnsi="Arial" w:cs="Arial"/>
                <w:sz w:val="16"/>
                <w:szCs w:val="16"/>
              </w:rPr>
            </w:pPr>
          </w:p>
        </w:tc>
        <w:tc>
          <w:tcPr>
            <w:tcW w:w="882" w:type="dxa"/>
          </w:tcPr>
          <w:p w14:paraId="1416410F" w14:textId="77777777" w:rsidR="003D57A6" w:rsidRPr="00CB47BA" w:rsidRDefault="003D57A6" w:rsidP="00965781">
            <w:pPr>
              <w:jc w:val="center"/>
              <w:rPr>
                <w:rFonts w:ascii="Arial" w:hAnsi="Arial" w:cs="Arial"/>
                <w:sz w:val="16"/>
                <w:szCs w:val="16"/>
              </w:rPr>
            </w:pPr>
          </w:p>
        </w:tc>
        <w:tc>
          <w:tcPr>
            <w:tcW w:w="882" w:type="dxa"/>
          </w:tcPr>
          <w:p w14:paraId="34CA90E6" w14:textId="77777777" w:rsidR="003D57A6" w:rsidRPr="00CB47BA" w:rsidRDefault="003D57A6" w:rsidP="00965781">
            <w:pPr>
              <w:jc w:val="center"/>
              <w:rPr>
                <w:rFonts w:ascii="Arial" w:hAnsi="Arial" w:cs="Arial"/>
                <w:sz w:val="16"/>
                <w:szCs w:val="16"/>
              </w:rPr>
            </w:pPr>
          </w:p>
        </w:tc>
        <w:tc>
          <w:tcPr>
            <w:tcW w:w="882" w:type="dxa"/>
          </w:tcPr>
          <w:p w14:paraId="5A25A716"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7187E788"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05CA45DE"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3BE71A0F" w14:textId="77777777" w:rsidR="003D57A6" w:rsidRPr="00CB47BA" w:rsidDel="00145865" w:rsidRDefault="003D57A6" w:rsidP="00965781">
            <w:pPr>
              <w:jc w:val="center"/>
              <w:rPr>
                <w:rFonts w:ascii="Arial" w:hAnsi="Arial" w:cs="Arial"/>
                <w:sz w:val="16"/>
                <w:szCs w:val="16"/>
              </w:rPr>
            </w:pPr>
          </w:p>
        </w:tc>
      </w:tr>
      <w:tr w:rsidR="003D57A6" w:rsidRPr="00CB47BA" w14:paraId="0AF10836" w14:textId="77777777" w:rsidTr="00965781">
        <w:trPr>
          <w:cantSplit/>
        </w:trPr>
        <w:tc>
          <w:tcPr>
            <w:tcW w:w="2410" w:type="dxa"/>
            <w:noWrap/>
          </w:tcPr>
          <w:p w14:paraId="3900D24A" w14:textId="77777777" w:rsidR="003D57A6" w:rsidRPr="00CB47BA" w:rsidRDefault="003D57A6" w:rsidP="00965781">
            <w:pPr>
              <w:rPr>
                <w:rFonts w:ascii="Arial" w:hAnsi="Arial" w:cs="Arial"/>
                <w:color w:val="000000"/>
                <w:sz w:val="16"/>
                <w:szCs w:val="16"/>
              </w:rPr>
            </w:pPr>
            <w:r w:rsidRPr="00CB47BA">
              <w:rPr>
                <w:sz w:val="16"/>
                <w:szCs w:val="16"/>
              </w:rPr>
              <w:t>Lebanon</w:t>
            </w:r>
          </w:p>
        </w:tc>
        <w:tc>
          <w:tcPr>
            <w:tcW w:w="882" w:type="dxa"/>
          </w:tcPr>
          <w:p w14:paraId="6F90370C" w14:textId="77777777" w:rsidR="003D57A6" w:rsidRPr="00CB47BA" w:rsidRDefault="003D57A6" w:rsidP="00965781">
            <w:pPr>
              <w:jc w:val="center"/>
              <w:rPr>
                <w:rFonts w:ascii="Arial" w:hAnsi="Arial" w:cs="Arial"/>
                <w:color w:val="000000"/>
                <w:sz w:val="16"/>
                <w:szCs w:val="16"/>
              </w:rPr>
            </w:pPr>
          </w:p>
        </w:tc>
        <w:tc>
          <w:tcPr>
            <w:tcW w:w="882" w:type="dxa"/>
          </w:tcPr>
          <w:p w14:paraId="0A9CC338" w14:textId="77777777" w:rsidR="003D57A6" w:rsidRPr="00CB47BA" w:rsidRDefault="003D57A6" w:rsidP="00965781">
            <w:pPr>
              <w:jc w:val="center"/>
              <w:rPr>
                <w:rFonts w:ascii="Arial" w:hAnsi="Arial" w:cs="Arial"/>
                <w:color w:val="000000"/>
                <w:sz w:val="16"/>
                <w:szCs w:val="16"/>
              </w:rPr>
            </w:pPr>
            <w:r w:rsidRPr="00CB47BA">
              <w:rPr>
                <w:sz w:val="16"/>
                <w:szCs w:val="16"/>
              </w:rPr>
              <w:t>50.4</w:t>
            </w:r>
          </w:p>
        </w:tc>
        <w:tc>
          <w:tcPr>
            <w:tcW w:w="882" w:type="dxa"/>
          </w:tcPr>
          <w:p w14:paraId="3AF9F890" w14:textId="77777777" w:rsidR="003D57A6" w:rsidRPr="00CB47BA" w:rsidRDefault="003D57A6" w:rsidP="00965781">
            <w:pPr>
              <w:jc w:val="center"/>
              <w:rPr>
                <w:rFonts w:ascii="Arial" w:hAnsi="Arial" w:cs="Arial"/>
                <w:color w:val="000000"/>
                <w:sz w:val="16"/>
                <w:szCs w:val="16"/>
              </w:rPr>
            </w:pPr>
            <w:r w:rsidRPr="00CB47BA">
              <w:rPr>
                <w:sz w:val="16"/>
                <w:szCs w:val="16"/>
              </w:rPr>
              <w:t>50.0</w:t>
            </w:r>
          </w:p>
        </w:tc>
        <w:tc>
          <w:tcPr>
            <w:tcW w:w="882" w:type="dxa"/>
          </w:tcPr>
          <w:p w14:paraId="22C16F27" w14:textId="77777777" w:rsidR="003D57A6" w:rsidRPr="00CB47BA" w:rsidRDefault="003D57A6" w:rsidP="00965781">
            <w:pPr>
              <w:jc w:val="center"/>
              <w:rPr>
                <w:rFonts w:ascii="Arial" w:hAnsi="Arial" w:cs="Arial"/>
                <w:color w:val="000000"/>
                <w:sz w:val="16"/>
                <w:szCs w:val="16"/>
              </w:rPr>
            </w:pPr>
            <w:r w:rsidRPr="00CB47BA">
              <w:rPr>
                <w:sz w:val="16"/>
                <w:szCs w:val="16"/>
              </w:rPr>
              <w:t>33.4</w:t>
            </w:r>
          </w:p>
        </w:tc>
        <w:tc>
          <w:tcPr>
            <w:tcW w:w="882" w:type="dxa"/>
          </w:tcPr>
          <w:p w14:paraId="71D1DF8A" w14:textId="77777777" w:rsidR="003D57A6" w:rsidRPr="00CB47BA" w:rsidRDefault="003D57A6" w:rsidP="00965781">
            <w:pPr>
              <w:jc w:val="center"/>
              <w:rPr>
                <w:rFonts w:ascii="Arial" w:hAnsi="Arial" w:cs="Arial"/>
                <w:color w:val="000000"/>
                <w:sz w:val="16"/>
                <w:szCs w:val="16"/>
              </w:rPr>
            </w:pPr>
          </w:p>
        </w:tc>
        <w:tc>
          <w:tcPr>
            <w:tcW w:w="882" w:type="dxa"/>
          </w:tcPr>
          <w:p w14:paraId="1B79B010" w14:textId="77777777" w:rsidR="003D57A6" w:rsidRPr="00CB47BA" w:rsidRDefault="003D57A6" w:rsidP="00965781">
            <w:pPr>
              <w:jc w:val="center"/>
              <w:rPr>
                <w:rFonts w:ascii="Arial" w:hAnsi="Arial" w:cs="Arial"/>
                <w:color w:val="000000"/>
                <w:sz w:val="16"/>
                <w:szCs w:val="16"/>
              </w:rPr>
            </w:pPr>
          </w:p>
        </w:tc>
        <w:tc>
          <w:tcPr>
            <w:tcW w:w="882" w:type="dxa"/>
          </w:tcPr>
          <w:p w14:paraId="26642444" w14:textId="77777777" w:rsidR="003D57A6" w:rsidRPr="00CB47BA" w:rsidRDefault="003D57A6" w:rsidP="00965781">
            <w:pPr>
              <w:jc w:val="center"/>
              <w:rPr>
                <w:rFonts w:ascii="Arial" w:hAnsi="Arial" w:cs="Arial"/>
                <w:color w:val="000000"/>
                <w:sz w:val="16"/>
                <w:szCs w:val="16"/>
              </w:rPr>
            </w:pPr>
          </w:p>
        </w:tc>
        <w:tc>
          <w:tcPr>
            <w:tcW w:w="882" w:type="dxa"/>
          </w:tcPr>
          <w:p w14:paraId="6ACFFEFF" w14:textId="77777777" w:rsidR="003D57A6" w:rsidRPr="00CB47BA" w:rsidRDefault="003D57A6" w:rsidP="00965781">
            <w:pPr>
              <w:jc w:val="center"/>
              <w:rPr>
                <w:rFonts w:ascii="Arial" w:hAnsi="Arial" w:cs="Arial"/>
                <w:color w:val="000000"/>
                <w:sz w:val="16"/>
                <w:szCs w:val="16"/>
              </w:rPr>
            </w:pPr>
          </w:p>
        </w:tc>
        <w:tc>
          <w:tcPr>
            <w:tcW w:w="882" w:type="dxa"/>
          </w:tcPr>
          <w:p w14:paraId="4876629D" w14:textId="77777777" w:rsidR="003D57A6" w:rsidRPr="00CB47BA" w:rsidRDefault="003D57A6" w:rsidP="00965781">
            <w:pPr>
              <w:jc w:val="center"/>
              <w:rPr>
                <w:rFonts w:ascii="Arial" w:hAnsi="Arial" w:cs="Arial"/>
                <w:color w:val="000000"/>
                <w:sz w:val="16"/>
                <w:szCs w:val="16"/>
              </w:rPr>
            </w:pPr>
          </w:p>
        </w:tc>
        <w:tc>
          <w:tcPr>
            <w:tcW w:w="882" w:type="dxa"/>
          </w:tcPr>
          <w:p w14:paraId="00B2031F" w14:textId="77777777" w:rsidR="003D57A6" w:rsidRPr="00CB47BA" w:rsidRDefault="003D57A6" w:rsidP="00965781">
            <w:pPr>
              <w:jc w:val="center"/>
              <w:rPr>
                <w:rFonts w:ascii="Arial" w:hAnsi="Arial" w:cs="Arial"/>
                <w:color w:val="000000"/>
                <w:sz w:val="16"/>
                <w:szCs w:val="16"/>
              </w:rPr>
            </w:pPr>
          </w:p>
        </w:tc>
        <w:tc>
          <w:tcPr>
            <w:tcW w:w="882" w:type="dxa"/>
          </w:tcPr>
          <w:p w14:paraId="482E66D2" w14:textId="77777777" w:rsidR="003D57A6" w:rsidRPr="00CB47BA" w:rsidRDefault="003D57A6" w:rsidP="00965781">
            <w:pPr>
              <w:jc w:val="center"/>
              <w:rPr>
                <w:rFonts w:ascii="Arial" w:hAnsi="Arial" w:cs="Arial"/>
                <w:color w:val="000000"/>
                <w:sz w:val="16"/>
                <w:szCs w:val="16"/>
              </w:rPr>
            </w:pPr>
          </w:p>
        </w:tc>
        <w:tc>
          <w:tcPr>
            <w:tcW w:w="882" w:type="dxa"/>
          </w:tcPr>
          <w:p w14:paraId="372B66B9"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1710A3BF"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466965F"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1EA3BF5D" w14:textId="77777777" w:rsidR="003D57A6" w:rsidRPr="00CB47BA" w:rsidRDefault="003D57A6" w:rsidP="00965781">
            <w:pPr>
              <w:jc w:val="center"/>
              <w:rPr>
                <w:rFonts w:ascii="Arial" w:hAnsi="Arial" w:cs="Arial"/>
                <w:color w:val="000000"/>
                <w:sz w:val="16"/>
                <w:szCs w:val="16"/>
              </w:rPr>
            </w:pPr>
          </w:p>
        </w:tc>
      </w:tr>
      <w:tr w:rsidR="003D57A6" w:rsidRPr="00CB47BA" w14:paraId="507B27AA" w14:textId="77777777" w:rsidTr="00965781">
        <w:trPr>
          <w:cantSplit/>
        </w:trPr>
        <w:tc>
          <w:tcPr>
            <w:tcW w:w="2410" w:type="dxa"/>
            <w:noWrap/>
          </w:tcPr>
          <w:p w14:paraId="5BD4C6A6" w14:textId="77777777" w:rsidR="003D57A6" w:rsidRPr="00CB47BA" w:rsidRDefault="003D57A6" w:rsidP="00965781">
            <w:pPr>
              <w:rPr>
                <w:rFonts w:ascii="Arial" w:hAnsi="Arial" w:cs="Arial"/>
                <w:color w:val="000000"/>
                <w:sz w:val="16"/>
                <w:szCs w:val="16"/>
              </w:rPr>
            </w:pPr>
            <w:r w:rsidRPr="00CB47BA">
              <w:rPr>
                <w:sz w:val="16"/>
                <w:szCs w:val="16"/>
              </w:rPr>
              <w:t>Malaysia</w:t>
            </w:r>
          </w:p>
        </w:tc>
        <w:tc>
          <w:tcPr>
            <w:tcW w:w="882" w:type="dxa"/>
          </w:tcPr>
          <w:p w14:paraId="0CD5AFA4" w14:textId="77777777" w:rsidR="003D57A6" w:rsidRPr="00CB47BA" w:rsidRDefault="003D57A6" w:rsidP="00965781">
            <w:pPr>
              <w:jc w:val="center"/>
              <w:rPr>
                <w:rFonts w:ascii="Arial" w:hAnsi="Arial" w:cs="Arial"/>
                <w:sz w:val="16"/>
                <w:szCs w:val="16"/>
              </w:rPr>
            </w:pPr>
          </w:p>
        </w:tc>
        <w:tc>
          <w:tcPr>
            <w:tcW w:w="882" w:type="dxa"/>
          </w:tcPr>
          <w:p w14:paraId="7CBFD82D" w14:textId="77777777" w:rsidR="003D57A6" w:rsidRPr="00CB47BA" w:rsidRDefault="003D57A6" w:rsidP="00965781">
            <w:pPr>
              <w:jc w:val="center"/>
              <w:rPr>
                <w:rFonts w:ascii="Arial" w:hAnsi="Arial" w:cs="Arial"/>
                <w:sz w:val="16"/>
                <w:szCs w:val="16"/>
              </w:rPr>
            </w:pPr>
            <w:r w:rsidRPr="00CB47BA">
              <w:rPr>
                <w:sz w:val="16"/>
                <w:szCs w:val="16"/>
              </w:rPr>
              <w:t>148.2</w:t>
            </w:r>
          </w:p>
        </w:tc>
        <w:tc>
          <w:tcPr>
            <w:tcW w:w="882" w:type="dxa"/>
          </w:tcPr>
          <w:p w14:paraId="66D53FFD" w14:textId="77777777" w:rsidR="003D57A6" w:rsidRPr="00CB47BA" w:rsidRDefault="003D57A6" w:rsidP="00965781">
            <w:pPr>
              <w:jc w:val="center"/>
              <w:rPr>
                <w:rFonts w:ascii="Arial" w:hAnsi="Arial" w:cs="Arial"/>
                <w:sz w:val="16"/>
                <w:szCs w:val="16"/>
              </w:rPr>
            </w:pPr>
            <w:r w:rsidRPr="00CB47BA">
              <w:rPr>
                <w:sz w:val="16"/>
                <w:szCs w:val="16"/>
              </w:rPr>
              <w:t>124.8</w:t>
            </w:r>
          </w:p>
        </w:tc>
        <w:tc>
          <w:tcPr>
            <w:tcW w:w="882" w:type="dxa"/>
          </w:tcPr>
          <w:p w14:paraId="1E04C0AD" w14:textId="77777777" w:rsidR="003D57A6" w:rsidRPr="00CB47BA" w:rsidRDefault="003D57A6" w:rsidP="00965781">
            <w:pPr>
              <w:jc w:val="center"/>
              <w:rPr>
                <w:rFonts w:ascii="Arial" w:hAnsi="Arial" w:cs="Arial"/>
                <w:sz w:val="16"/>
                <w:szCs w:val="16"/>
              </w:rPr>
            </w:pPr>
            <w:r w:rsidRPr="00CB47BA">
              <w:rPr>
                <w:sz w:val="16"/>
                <w:szCs w:val="16"/>
              </w:rPr>
              <w:t>157.2</w:t>
            </w:r>
          </w:p>
        </w:tc>
        <w:tc>
          <w:tcPr>
            <w:tcW w:w="882" w:type="dxa"/>
          </w:tcPr>
          <w:p w14:paraId="376078AD" w14:textId="77777777" w:rsidR="003D57A6" w:rsidRPr="00CB47BA" w:rsidRDefault="003D57A6" w:rsidP="00965781">
            <w:pPr>
              <w:jc w:val="center"/>
              <w:rPr>
                <w:rFonts w:ascii="Arial" w:hAnsi="Arial" w:cs="Arial"/>
                <w:sz w:val="16"/>
                <w:szCs w:val="16"/>
              </w:rPr>
            </w:pPr>
            <w:r w:rsidRPr="00CB47BA">
              <w:rPr>
                <w:sz w:val="16"/>
                <w:szCs w:val="16"/>
              </w:rPr>
              <w:t>152.5</w:t>
            </w:r>
          </w:p>
        </w:tc>
        <w:tc>
          <w:tcPr>
            <w:tcW w:w="882" w:type="dxa"/>
          </w:tcPr>
          <w:p w14:paraId="0B0257CC" w14:textId="77777777" w:rsidR="003D57A6" w:rsidRPr="00CB47BA" w:rsidRDefault="003D57A6" w:rsidP="00965781">
            <w:pPr>
              <w:jc w:val="center"/>
              <w:rPr>
                <w:rFonts w:ascii="Arial" w:hAnsi="Arial" w:cs="Arial"/>
                <w:sz w:val="16"/>
                <w:szCs w:val="16"/>
              </w:rPr>
            </w:pPr>
            <w:r w:rsidRPr="00CB47BA">
              <w:rPr>
                <w:sz w:val="16"/>
                <w:szCs w:val="16"/>
              </w:rPr>
              <w:t>108.0</w:t>
            </w:r>
          </w:p>
        </w:tc>
        <w:tc>
          <w:tcPr>
            <w:tcW w:w="882" w:type="dxa"/>
          </w:tcPr>
          <w:p w14:paraId="73EEE381" w14:textId="77777777" w:rsidR="003D57A6" w:rsidRPr="00CB47BA" w:rsidRDefault="003D57A6" w:rsidP="00965781">
            <w:pPr>
              <w:jc w:val="center"/>
              <w:rPr>
                <w:rFonts w:ascii="Arial" w:hAnsi="Arial" w:cs="Arial"/>
                <w:sz w:val="16"/>
                <w:szCs w:val="16"/>
              </w:rPr>
            </w:pPr>
            <w:r w:rsidRPr="00CB47BA">
              <w:rPr>
                <w:sz w:val="16"/>
                <w:szCs w:val="16"/>
              </w:rPr>
              <w:t>106.2</w:t>
            </w:r>
          </w:p>
        </w:tc>
        <w:tc>
          <w:tcPr>
            <w:tcW w:w="882" w:type="dxa"/>
          </w:tcPr>
          <w:p w14:paraId="2E9AC71F" w14:textId="77777777" w:rsidR="003D57A6" w:rsidRPr="00CB47BA" w:rsidRDefault="003D57A6" w:rsidP="00965781">
            <w:pPr>
              <w:jc w:val="center"/>
              <w:rPr>
                <w:rFonts w:ascii="Arial" w:hAnsi="Arial" w:cs="Arial"/>
                <w:sz w:val="16"/>
                <w:szCs w:val="16"/>
              </w:rPr>
            </w:pPr>
            <w:r w:rsidRPr="00CB47BA">
              <w:rPr>
                <w:sz w:val="16"/>
                <w:szCs w:val="16"/>
              </w:rPr>
              <w:t>176.0</w:t>
            </w:r>
          </w:p>
        </w:tc>
        <w:tc>
          <w:tcPr>
            <w:tcW w:w="882" w:type="dxa"/>
          </w:tcPr>
          <w:p w14:paraId="02D5C276" w14:textId="77777777" w:rsidR="003D57A6" w:rsidRPr="00CB47BA" w:rsidRDefault="003D57A6" w:rsidP="00965781">
            <w:pPr>
              <w:jc w:val="center"/>
              <w:rPr>
                <w:rFonts w:ascii="Arial" w:hAnsi="Arial" w:cs="Arial"/>
                <w:sz w:val="16"/>
                <w:szCs w:val="16"/>
              </w:rPr>
            </w:pPr>
            <w:r w:rsidRPr="00CB47BA">
              <w:rPr>
                <w:sz w:val="16"/>
                <w:szCs w:val="16"/>
              </w:rPr>
              <w:t>169.0</w:t>
            </w:r>
          </w:p>
        </w:tc>
        <w:tc>
          <w:tcPr>
            <w:tcW w:w="882" w:type="dxa"/>
          </w:tcPr>
          <w:p w14:paraId="5D91E64F" w14:textId="77777777" w:rsidR="003D57A6" w:rsidRPr="00CB47BA" w:rsidRDefault="003D57A6" w:rsidP="00965781">
            <w:pPr>
              <w:jc w:val="center"/>
              <w:rPr>
                <w:rFonts w:ascii="Arial" w:hAnsi="Arial" w:cs="Arial"/>
                <w:sz w:val="16"/>
                <w:szCs w:val="16"/>
              </w:rPr>
            </w:pPr>
            <w:r w:rsidRPr="00CB47BA">
              <w:rPr>
                <w:sz w:val="16"/>
                <w:szCs w:val="16"/>
              </w:rPr>
              <w:t>170.5</w:t>
            </w:r>
          </w:p>
        </w:tc>
        <w:tc>
          <w:tcPr>
            <w:tcW w:w="882" w:type="dxa"/>
          </w:tcPr>
          <w:p w14:paraId="413D3C71" w14:textId="77777777" w:rsidR="003D57A6" w:rsidRPr="00CB47BA" w:rsidRDefault="003D57A6" w:rsidP="00965781">
            <w:pPr>
              <w:jc w:val="center"/>
              <w:rPr>
                <w:rFonts w:ascii="Arial" w:hAnsi="Arial" w:cs="Arial"/>
                <w:sz w:val="16"/>
                <w:szCs w:val="16"/>
              </w:rPr>
            </w:pPr>
            <w:r w:rsidRPr="00CB47BA">
              <w:rPr>
                <w:sz w:val="16"/>
                <w:szCs w:val="16"/>
              </w:rPr>
              <w:t>136.0</w:t>
            </w:r>
          </w:p>
        </w:tc>
        <w:tc>
          <w:tcPr>
            <w:tcW w:w="882" w:type="dxa"/>
          </w:tcPr>
          <w:p w14:paraId="6544A06D" w14:textId="77777777" w:rsidR="003D57A6" w:rsidRPr="00CB47BA" w:rsidRDefault="003D57A6" w:rsidP="00965781">
            <w:pPr>
              <w:jc w:val="center"/>
              <w:rPr>
                <w:rFonts w:ascii="Arial" w:hAnsi="Arial" w:cs="Arial"/>
                <w:sz w:val="16"/>
                <w:szCs w:val="16"/>
              </w:rPr>
            </w:pPr>
            <w:r w:rsidRPr="00CB47BA">
              <w:rPr>
                <w:sz w:val="16"/>
                <w:szCs w:val="16"/>
              </w:rPr>
              <w:t>117.0</w:t>
            </w:r>
          </w:p>
        </w:tc>
        <w:tc>
          <w:tcPr>
            <w:tcW w:w="882" w:type="dxa"/>
            <w:tcBorders>
              <w:top w:val="nil"/>
              <w:left w:val="nil"/>
              <w:bottom w:val="single" w:sz="8" w:space="0" w:color="auto"/>
              <w:right w:val="single" w:sz="8" w:space="0" w:color="auto"/>
            </w:tcBorders>
          </w:tcPr>
          <w:p w14:paraId="14CB6C96" w14:textId="77777777" w:rsidR="003D57A6" w:rsidRPr="00CB47BA" w:rsidRDefault="003D57A6" w:rsidP="00965781">
            <w:pPr>
              <w:jc w:val="center"/>
              <w:rPr>
                <w:rFonts w:ascii="Arial" w:hAnsi="Arial" w:cs="Arial"/>
                <w:sz w:val="16"/>
                <w:szCs w:val="16"/>
              </w:rPr>
            </w:pPr>
            <w:r w:rsidRPr="00CB47BA">
              <w:rPr>
                <w:sz w:val="16"/>
                <w:szCs w:val="16"/>
              </w:rPr>
              <w:t>116.6</w:t>
            </w:r>
          </w:p>
        </w:tc>
        <w:tc>
          <w:tcPr>
            <w:tcW w:w="882" w:type="dxa"/>
            <w:tcBorders>
              <w:top w:val="nil"/>
              <w:left w:val="nil"/>
              <w:bottom w:val="single" w:sz="8" w:space="0" w:color="auto"/>
              <w:right w:val="single" w:sz="8" w:space="0" w:color="auto"/>
            </w:tcBorders>
          </w:tcPr>
          <w:p w14:paraId="5B117B0D" w14:textId="77777777" w:rsidR="003D57A6" w:rsidRPr="00CB47BA" w:rsidRDefault="003D57A6" w:rsidP="00965781">
            <w:pPr>
              <w:jc w:val="center"/>
              <w:rPr>
                <w:rFonts w:ascii="Arial" w:hAnsi="Arial" w:cs="Arial"/>
                <w:color w:val="000000"/>
                <w:sz w:val="16"/>
                <w:szCs w:val="16"/>
              </w:rPr>
            </w:pPr>
            <w:r w:rsidRPr="00CB47BA">
              <w:rPr>
                <w:sz w:val="16"/>
                <w:szCs w:val="16"/>
              </w:rPr>
              <w:t>114.5</w:t>
            </w:r>
          </w:p>
        </w:tc>
        <w:tc>
          <w:tcPr>
            <w:tcW w:w="882" w:type="dxa"/>
            <w:tcBorders>
              <w:top w:val="nil"/>
              <w:left w:val="nil"/>
              <w:bottom w:val="single" w:sz="8" w:space="0" w:color="auto"/>
              <w:right w:val="single" w:sz="8" w:space="0" w:color="auto"/>
            </w:tcBorders>
          </w:tcPr>
          <w:p w14:paraId="48AA8347" w14:textId="77777777" w:rsidR="003D57A6" w:rsidRPr="00CB47BA" w:rsidRDefault="003D57A6" w:rsidP="00965781">
            <w:pPr>
              <w:jc w:val="center"/>
              <w:rPr>
                <w:sz w:val="16"/>
                <w:szCs w:val="16"/>
              </w:rPr>
            </w:pPr>
            <w:r w:rsidRPr="00CB47BA">
              <w:rPr>
                <w:sz w:val="16"/>
                <w:szCs w:val="16"/>
              </w:rPr>
              <w:t>132.1</w:t>
            </w:r>
          </w:p>
        </w:tc>
      </w:tr>
      <w:tr w:rsidR="003D57A6" w:rsidRPr="00CB47BA" w14:paraId="088B8D9E" w14:textId="77777777" w:rsidTr="00965781">
        <w:trPr>
          <w:cantSplit/>
        </w:trPr>
        <w:tc>
          <w:tcPr>
            <w:tcW w:w="2410" w:type="dxa"/>
            <w:noWrap/>
            <w:hideMark/>
          </w:tcPr>
          <w:p w14:paraId="1FAD7BAD" w14:textId="77777777" w:rsidR="003D57A6" w:rsidRPr="00CB47BA" w:rsidRDefault="003D57A6" w:rsidP="00965781">
            <w:pPr>
              <w:rPr>
                <w:rFonts w:ascii="Arial" w:hAnsi="Arial" w:cs="Arial"/>
                <w:color w:val="000000"/>
                <w:sz w:val="16"/>
                <w:szCs w:val="16"/>
              </w:rPr>
            </w:pPr>
            <w:r w:rsidRPr="00CB47BA">
              <w:rPr>
                <w:sz w:val="16"/>
                <w:szCs w:val="16"/>
              </w:rPr>
              <w:t>Mexico</w:t>
            </w:r>
          </w:p>
        </w:tc>
        <w:tc>
          <w:tcPr>
            <w:tcW w:w="882" w:type="dxa"/>
          </w:tcPr>
          <w:p w14:paraId="5D6E6A4C" w14:textId="77777777" w:rsidR="003D57A6" w:rsidRPr="00CB47BA" w:rsidRDefault="003D57A6" w:rsidP="00965781">
            <w:pPr>
              <w:jc w:val="center"/>
              <w:rPr>
                <w:rFonts w:ascii="Arial" w:hAnsi="Arial" w:cs="Arial"/>
                <w:sz w:val="16"/>
                <w:szCs w:val="16"/>
              </w:rPr>
            </w:pPr>
            <w:r w:rsidRPr="00CB47BA">
              <w:rPr>
                <w:sz w:val="16"/>
                <w:szCs w:val="16"/>
              </w:rPr>
              <w:t>453.1</w:t>
            </w:r>
          </w:p>
        </w:tc>
        <w:tc>
          <w:tcPr>
            <w:tcW w:w="882" w:type="dxa"/>
          </w:tcPr>
          <w:p w14:paraId="6FF0C644" w14:textId="77777777" w:rsidR="003D57A6" w:rsidRPr="00CB47BA" w:rsidRDefault="003D57A6" w:rsidP="00965781">
            <w:pPr>
              <w:jc w:val="center"/>
              <w:rPr>
                <w:rFonts w:ascii="Arial" w:hAnsi="Arial" w:cs="Arial"/>
                <w:sz w:val="16"/>
                <w:szCs w:val="16"/>
              </w:rPr>
            </w:pPr>
            <w:r w:rsidRPr="00CB47BA">
              <w:rPr>
                <w:sz w:val="16"/>
                <w:szCs w:val="16"/>
              </w:rPr>
              <w:t>519.7</w:t>
            </w:r>
          </w:p>
        </w:tc>
        <w:tc>
          <w:tcPr>
            <w:tcW w:w="882" w:type="dxa"/>
          </w:tcPr>
          <w:p w14:paraId="02F304AF" w14:textId="77777777" w:rsidR="003D57A6" w:rsidRPr="00CB47BA" w:rsidRDefault="003D57A6" w:rsidP="00965781">
            <w:pPr>
              <w:jc w:val="center"/>
              <w:rPr>
                <w:rFonts w:ascii="Arial" w:hAnsi="Arial" w:cs="Arial"/>
                <w:sz w:val="16"/>
                <w:szCs w:val="16"/>
              </w:rPr>
            </w:pPr>
            <w:r w:rsidRPr="00CB47BA">
              <w:rPr>
                <w:sz w:val="16"/>
                <w:szCs w:val="16"/>
              </w:rPr>
              <w:t>502.0</w:t>
            </w:r>
          </w:p>
        </w:tc>
        <w:tc>
          <w:tcPr>
            <w:tcW w:w="882" w:type="dxa"/>
          </w:tcPr>
          <w:p w14:paraId="4007694B" w14:textId="77777777" w:rsidR="003D57A6" w:rsidRPr="00CB47BA" w:rsidRDefault="003D57A6" w:rsidP="00965781">
            <w:pPr>
              <w:jc w:val="center"/>
              <w:rPr>
                <w:rFonts w:ascii="Arial" w:hAnsi="Arial" w:cs="Arial"/>
                <w:sz w:val="16"/>
                <w:szCs w:val="16"/>
              </w:rPr>
            </w:pPr>
            <w:r w:rsidRPr="00CB47BA">
              <w:rPr>
                <w:sz w:val="16"/>
                <w:szCs w:val="16"/>
              </w:rPr>
              <w:t>502.8</w:t>
            </w:r>
          </w:p>
        </w:tc>
        <w:tc>
          <w:tcPr>
            <w:tcW w:w="882" w:type="dxa"/>
          </w:tcPr>
          <w:p w14:paraId="775F332B" w14:textId="77777777" w:rsidR="003D57A6" w:rsidRPr="00CB47BA" w:rsidRDefault="003D57A6" w:rsidP="00965781">
            <w:pPr>
              <w:jc w:val="center"/>
              <w:rPr>
                <w:rFonts w:ascii="Arial" w:hAnsi="Arial" w:cs="Arial"/>
                <w:sz w:val="16"/>
                <w:szCs w:val="16"/>
              </w:rPr>
            </w:pPr>
            <w:r w:rsidRPr="00CB47BA">
              <w:rPr>
                <w:sz w:val="16"/>
                <w:szCs w:val="16"/>
              </w:rPr>
              <w:t>505.7</w:t>
            </w:r>
          </w:p>
        </w:tc>
        <w:tc>
          <w:tcPr>
            <w:tcW w:w="882" w:type="dxa"/>
          </w:tcPr>
          <w:p w14:paraId="1A3AF00F" w14:textId="77777777" w:rsidR="003D57A6" w:rsidRPr="00CB47BA" w:rsidRDefault="003D57A6" w:rsidP="00965781">
            <w:pPr>
              <w:jc w:val="center"/>
              <w:rPr>
                <w:rFonts w:ascii="Arial" w:hAnsi="Arial" w:cs="Arial"/>
                <w:sz w:val="16"/>
                <w:szCs w:val="16"/>
              </w:rPr>
            </w:pPr>
            <w:r w:rsidRPr="00CB47BA">
              <w:rPr>
                <w:sz w:val="16"/>
                <w:szCs w:val="16"/>
              </w:rPr>
              <w:t>497.2</w:t>
            </w:r>
          </w:p>
        </w:tc>
        <w:tc>
          <w:tcPr>
            <w:tcW w:w="882" w:type="dxa"/>
          </w:tcPr>
          <w:p w14:paraId="6218379A" w14:textId="77777777" w:rsidR="003D57A6" w:rsidRPr="00CB47BA" w:rsidRDefault="003D57A6" w:rsidP="00965781">
            <w:pPr>
              <w:jc w:val="center"/>
              <w:rPr>
                <w:rFonts w:ascii="Arial" w:hAnsi="Arial" w:cs="Arial"/>
                <w:sz w:val="16"/>
                <w:szCs w:val="16"/>
              </w:rPr>
            </w:pPr>
            <w:r w:rsidRPr="00CB47BA">
              <w:rPr>
                <w:sz w:val="16"/>
                <w:szCs w:val="16"/>
              </w:rPr>
              <w:t>494.3</w:t>
            </w:r>
          </w:p>
        </w:tc>
        <w:tc>
          <w:tcPr>
            <w:tcW w:w="882" w:type="dxa"/>
          </w:tcPr>
          <w:p w14:paraId="561A0C13" w14:textId="77777777" w:rsidR="003D57A6" w:rsidRPr="00CB47BA" w:rsidRDefault="003D57A6" w:rsidP="00965781">
            <w:pPr>
              <w:jc w:val="center"/>
              <w:rPr>
                <w:rFonts w:ascii="Arial" w:hAnsi="Arial" w:cs="Arial"/>
                <w:sz w:val="16"/>
                <w:szCs w:val="16"/>
              </w:rPr>
            </w:pPr>
            <w:r w:rsidRPr="00CB47BA">
              <w:rPr>
                <w:sz w:val="16"/>
                <w:szCs w:val="16"/>
              </w:rPr>
              <w:t>501.5</w:t>
            </w:r>
          </w:p>
        </w:tc>
        <w:tc>
          <w:tcPr>
            <w:tcW w:w="882" w:type="dxa"/>
          </w:tcPr>
          <w:p w14:paraId="404E1BC7" w14:textId="77777777" w:rsidR="003D57A6" w:rsidRPr="00CB47BA" w:rsidRDefault="003D57A6" w:rsidP="00965781">
            <w:pPr>
              <w:jc w:val="center"/>
              <w:rPr>
                <w:rFonts w:ascii="Arial" w:hAnsi="Arial" w:cs="Arial"/>
                <w:sz w:val="16"/>
                <w:szCs w:val="16"/>
              </w:rPr>
            </w:pPr>
            <w:r w:rsidRPr="00CB47BA">
              <w:rPr>
                <w:sz w:val="16"/>
                <w:szCs w:val="16"/>
              </w:rPr>
              <w:t>339.9</w:t>
            </w:r>
          </w:p>
        </w:tc>
        <w:tc>
          <w:tcPr>
            <w:tcW w:w="882" w:type="dxa"/>
          </w:tcPr>
          <w:p w14:paraId="0F8C8A32" w14:textId="77777777" w:rsidR="003D57A6" w:rsidRPr="00CB47BA" w:rsidRDefault="003D57A6" w:rsidP="00965781">
            <w:pPr>
              <w:jc w:val="center"/>
              <w:rPr>
                <w:rFonts w:ascii="Arial" w:hAnsi="Arial" w:cs="Arial"/>
                <w:sz w:val="16"/>
                <w:szCs w:val="16"/>
              </w:rPr>
            </w:pPr>
            <w:r w:rsidRPr="00CB47BA">
              <w:rPr>
                <w:sz w:val="16"/>
                <w:szCs w:val="16"/>
              </w:rPr>
              <w:t>270.4</w:t>
            </w:r>
          </w:p>
        </w:tc>
        <w:tc>
          <w:tcPr>
            <w:tcW w:w="882" w:type="dxa"/>
          </w:tcPr>
          <w:p w14:paraId="1D9E5F08" w14:textId="77777777" w:rsidR="003D57A6" w:rsidRPr="00CB47BA" w:rsidRDefault="003D57A6" w:rsidP="00965781">
            <w:pPr>
              <w:jc w:val="center"/>
              <w:rPr>
                <w:rFonts w:ascii="Arial" w:hAnsi="Arial" w:cs="Arial"/>
                <w:sz w:val="16"/>
                <w:szCs w:val="16"/>
              </w:rPr>
            </w:pPr>
            <w:r w:rsidRPr="00CB47BA">
              <w:rPr>
                <w:sz w:val="16"/>
                <w:szCs w:val="16"/>
              </w:rPr>
              <w:t>239.4</w:t>
            </w:r>
          </w:p>
        </w:tc>
        <w:tc>
          <w:tcPr>
            <w:tcW w:w="882" w:type="dxa"/>
          </w:tcPr>
          <w:p w14:paraId="5FB07897" w14:textId="77777777" w:rsidR="003D57A6" w:rsidRPr="00CB47BA" w:rsidRDefault="003D57A6" w:rsidP="00965781">
            <w:pPr>
              <w:jc w:val="center"/>
              <w:rPr>
                <w:rFonts w:ascii="Arial" w:hAnsi="Arial" w:cs="Arial"/>
                <w:sz w:val="16"/>
                <w:szCs w:val="16"/>
              </w:rPr>
            </w:pPr>
            <w:r w:rsidRPr="00CB47BA">
              <w:rPr>
                <w:sz w:val="16"/>
                <w:szCs w:val="16"/>
              </w:rPr>
              <w:t>424.1</w:t>
            </w:r>
          </w:p>
        </w:tc>
        <w:tc>
          <w:tcPr>
            <w:tcW w:w="882" w:type="dxa"/>
            <w:tcBorders>
              <w:top w:val="nil"/>
              <w:left w:val="nil"/>
              <w:bottom w:val="single" w:sz="8" w:space="0" w:color="auto"/>
              <w:right w:val="single" w:sz="8" w:space="0" w:color="auto"/>
            </w:tcBorders>
          </w:tcPr>
          <w:p w14:paraId="100F2C06" w14:textId="77777777" w:rsidR="003D57A6" w:rsidRPr="00CB47BA" w:rsidRDefault="003D57A6" w:rsidP="00965781">
            <w:pPr>
              <w:jc w:val="center"/>
              <w:rPr>
                <w:rFonts w:ascii="Arial" w:hAnsi="Arial" w:cs="Arial"/>
                <w:sz w:val="16"/>
                <w:szCs w:val="16"/>
              </w:rPr>
            </w:pPr>
            <w:r w:rsidRPr="00CB47BA">
              <w:rPr>
                <w:sz w:val="16"/>
                <w:szCs w:val="16"/>
              </w:rPr>
              <w:t>259.8</w:t>
            </w:r>
          </w:p>
        </w:tc>
        <w:tc>
          <w:tcPr>
            <w:tcW w:w="882" w:type="dxa"/>
            <w:tcBorders>
              <w:top w:val="nil"/>
              <w:left w:val="nil"/>
              <w:bottom w:val="single" w:sz="8" w:space="0" w:color="auto"/>
              <w:right w:val="single" w:sz="8" w:space="0" w:color="auto"/>
            </w:tcBorders>
          </w:tcPr>
          <w:p w14:paraId="31189CA0" w14:textId="77777777" w:rsidR="003D57A6" w:rsidRPr="00CB47BA" w:rsidRDefault="003D57A6" w:rsidP="00965781">
            <w:pPr>
              <w:jc w:val="center"/>
              <w:rPr>
                <w:rFonts w:ascii="Arial" w:hAnsi="Arial" w:cs="Arial"/>
                <w:color w:val="000000"/>
                <w:sz w:val="16"/>
                <w:szCs w:val="16"/>
              </w:rPr>
            </w:pPr>
            <w:r w:rsidRPr="00CB47BA">
              <w:rPr>
                <w:sz w:val="16"/>
                <w:szCs w:val="16"/>
              </w:rPr>
              <w:t>342.7</w:t>
            </w:r>
          </w:p>
        </w:tc>
        <w:tc>
          <w:tcPr>
            <w:tcW w:w="882" w:type="dxa"/>
            <w:tcBorders>
              <w:top w:val="nil"/>
              <w:left w:val="nil"/>
              <w:bottom w:val="single" w:sz="8" w:space="0" w:color="auto"/>
              <w:right w:val="single" w:sz="8" w:space="0" w:color="auto"/>
            </w:tcBorders>
          </w:tcPr>
          <w:p w14:paraId="183D73AE" w14:textId="77777777" w:rsidR="003D57A6" w:rsidRPr="00CB47BA" w:rsidRDefault="003D57A6" w:rsidP="00965781">
            <w:pPr>
              <w:jc w:val="center"/>
              <w:rPr>
                <w:sz w:val="16"/>
                <w:szCs w:val="16"/>
              </w:rPr>
            </w:pPr>
            <w:r w:rsidRPr="00CB47BA">
              <w:rPr>
                <w:sz w:val="16"/>
                <w:szCs w:val="16"/>
              </w:rPr>
              <w:t>421.3</w:t>
            </w:r>
          </w:p>
        </w:tc>
      </w:tr>
      <w:tr w:rsidR="003D57A6" w:rsidRPr="00CB47BA" w14:paraId="0DAC437F" w14:textId="77777777" w:rsidTr="00965781">
        <w:trPr>
          <w:cantSplit/>
        </w:trPr>
        <w:tc>
          <w:tcPr>
            <w:tcW w:w="2410" w:type="dxa"/>
            <w:noWrap/>
            <w:hideMark/>
          </w:tcPr>
          <w:p w14:paraId="6CC48ABC" w14:textId="77777777" w:rsidR="003D57A6" w:rsidRPr="00CB47BA" w:rsidRDefault="003D57A6" w:rsidP="00965781">
            <w:pPr>
              <w:rPr>
                <w:rFonts w:ascii="Arial" w:hAnsi="Arial" w:cs="Arial"/>
                <w:color w:val="000000"/>
                <w:sz w:val="16"/>
                <w:szCs w:val="16"/>
              </w:rPr>
            </w:pPr>
            <w:r w:rsidRPr="00CB47BA">
              <w:rPr>
                <w:sz w:val="16"/>
                <w:szCs w:val="16"/>
              </w:rPr>
              <w:t>Morocco</w:t>
            </w:r>
          </w:p>
        </w:tc>
        <w:tc>
          <w:tcPr>
            <w:tcW w:w="882" w:type="dxa"/>
          </w:tcPr>
          <w:p w14:paraId="4B0B522C"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0C5C2FD7"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47A3F404"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77D51E08"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45EE1E47" w14:textId="77777777" w:rsidR="003D57A6" w:rsidRPr="00CB47BA" w:rsidRDefault="003D57A6" w:rsidP="00965781">
            <w:pPr>
              <w:jc w:val="center"/>
              <w:rPr>
                <w:rFonts w:ascii="Arial" w:hAnsi="Arial" w:cs="Arial"/>
                <w:sz w:val="16"/>
                <w:szCs w:val="16"/>
              </w:rPr>
            </w:pPr>
            <w:r w:rsidRPr="00CB47BA">
              <w:rPr>
                <w:sz w:val="16"/>
                <w:szCs w:val="16"/>
              </w:rPr>
              <w:t>7.0</w:t>
            </w:r>
          </w:p>
        </w:tc>
        <w:tc>
          <w:tcPr>
            <w:tcW w:w="882" w:type="dxa"/>
          </w:tcPr>
          <w:p w14:paraId="5B0C6FEB" w14:textId="77777777" w:rsidR="003D57A6" w:rsidRPr="00CB47BA" w:rsidRDefault="003D57A6" w:rsidP="00965781">
            <w:pPr>
              <w:jc w:val="center"/>
              <w:rPr>
                <w:rFonts w:ascii="Arial" w:hAnsi="Arial" w:cs="Arial"/>
                <w:sz w:val="16"/>
                <w:szCs w:val="16"/>
              </w:rPr>
            </w:pPr>
            <w:r w:rsidRPr="00CB47BA">
              <w:rPr>
                <w:sz w:val="16"/>
                <w:szCs w:val="16"/>
              </w:rPr>
              <w:t>9.0</w:t>
            </w:r>
          </w:p>
        </w:tc>
        <w:tc>
          <w:tcPr>
            <w:tcW w:w="882" w:type="dxa"/>
          </w:tcPr>
          <w:p w14:paraId="072E7A51" w14:textId="77777777" w:rsidR="003D57A6" w:rsidRPr="00CB47BA" w:rsidRDefault="003D57A6" w:rsidP="00965781">
            <w:pPr>
              <w:jc w:val="center"/>
              <w:rPr>
                <w:rFonts w:ascii="Arial" w:hAnsi="Arial" w:cs="Arial"/>
                <w:sz w:val="16"/>
                <w:szCs w:val="16"/>
              </w:rPr>
            </w:pPr>
            <w:r w:rsidRPr="00CB47BA">
              <w:rPr>
                <w:sz w:val="16"/>
                <w:szCs w:val="16"/>
              </w:rPr>
              <w:t>9.0</w:t>
            </w:r>
          </w:p>
        </w:tc>
        <w:tc>
          <w:tcPr>
            <w:tcW w:w="882" w:type="dxa"/>
          </w:tcPr>
          <w:p w14:paraId="1D173724" w14:textId="77777777" w:rsidR="003D57A6" w:rsidRPr="00CB47BA" w:rsidRDefault="003D57A6" w:rsidP="00965781">
            <w:pPr>
              <w:jc w:val="center"/>
              <w:rPr>
                <w:rFonts w:ascii="Arial" w:hAnsi="Arial" w:cs="Arial"/>
                <w:sz w:val="16"/>
                <w:szCs w:val="16"/>
              </w:rPr>
            </w:pPr>
          </w:p>
        </w:tc>
        <w:tc>
          <w:tcPr>
            <w:tcW w:w="882" w:type="dxa"/>
          </w:tcPr>
          <w:p w14:paraId="1EAB1F05" w14:textId="77777777" w:rsidR="003D57A6" w:rsidRPr="00CB47BA" w:rsidRDefault="003D57A6" w:rsidP="00965781">
            <w:pPr>
              <w:jc w:val="center"/>
              <w:rPr>
                <w:rFonts w:ascii="Arial" w:hAnsi="Arial" w:cs="Arial"/>
                <w:sz w:val="16"/>
                <w:szCs w:val="16"/>
              </w:rPr>
            </w:pPr>
            <w:r w:rsidRPr="00CB47BA">
              <w:rPr>
                <w:sz w:val="16"/>
                <w:szCs w:val="16"/>
              </w:rPr>
              <w:t>9.2</w:t>
            </w:r>
          </w:p>
        </w:tc>
        <w:tc>
          <w:tcPr>
            <w:tcW w:w="882" w:type="dxa"/>
          </w:tcPr>
          <w:p w14:paraId="25D1CC79"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7C9E06A2" w14:textId="77777777" w:rsidR="003D57A6" w:rsidRPr="00CB47BA" w:rsidRDefault="003D57A6" w:rsidP="00965781">
            <w:pPr>
              <w:jc w:val="center"/>
              <w:rPr>
                <w:rFonts w:ascii="Arial" w:hAnsi="Arial" w:cs="Arial"/>
                <w:sz w:val="16"/>
                <w:szCs w:val="16"/>
              </w:rPr>
            </w:pPr>
            <w:r w:rsidRPr="00CB47BA">
              <w:rPr>
                <w:sz w:val="16"/>
                <w:szCs w:val="16"/>
              </w:rPr>
              <w:t>10.2</w:t>
            </w:r>
          </w:p>
        </w:tc>
        <w:tc>
          <w:tcPr>
            <w:tcW w:w="882" w:type="dxa"/>
          </w:tcPr>
          <w:p w14:paraId="55717C65"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Borders>
              <w:top w:val="nil"/>
              <w:left w:val="nil"/>
              <w:bottom w:val="single" w:sz="8" w:space="0" w:color="auto"/>
              <w:right w:val="single" w:sz="8" w:space="0" w:color="auto"/>
            </w:tcBorders>
          </w:tcPr>
          <w:p w14:paraId="7DBE1F28"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Borders>
              <w:top w:val="nil"/>
              <w:left w:val="nil"/>
              <w:bottom w:val="single" w:sz="8" w:space="0" w:color="auto"/>
              <w:right w:val="single" w:sz="8" w:space="0" w:color="auto"/>
            </w:tcBorders>
          </w:tcPr>
          <w:p w14:paraId="01BE3407" w14:textId="77777777" w:rsidR="003D57A6" w:rsidRPr="00CB47BA" w:rsidRDefault="003D57A6" w:rsidP="00965781">
            <w:pPr>
              <w:jc w:val="center"/>
              <w:rPr>
                <w:rFonts w:ascii="Arial" w:hAnsi="Arial" w:cs="Arial"/>
                <w:color w:val="000000"/>
                <w:sz w:val="16"/>
                <w:szCs w:val="16"/>
              </w:rPr>
            </w:pPr>
            <w:r w:rsidRPr="00CB47BA">
              <w:rPr>
                <w:sz w:val="16"/>
                <w:szCs w:val="16"/>
              </w:rPr>
              <w:t>10.0</w:t>
            </w:r>
          </w:p>
        </w:tc>
        <w:tc>
          <w:tcPr>
            <w:tcW w:w="882" w:type="dxa"/>
            <w:tcBorders>
              <w:top w:val="nil"/>
              <w:left w:val="nil"/>
              <w:bottom w:val="single" w:sz="8" w:space="0" w:color="auto"/>
              <w:right w:val="single" w:sz="8" w:space="0" w:color="auto"/>
            </w:tcBorders>
          </w:tcPr>
          <w:p w14:paraId="78DE92A2" w14:textId="77777777" w:rsidR="003D57A6" w:rsidRPr="00CB47BA" w:rsidRDefault="003D57A6" w:rsidP="00965781">
            <w:pPr>
              <w:jc w:val="center"/>
              <w:rPr>
                <w:sz w:val="16"/>
                <w:szCs w:val="16"/>
              </w:rPr>
            </w:pPr>
            <w:r w:rsidRPr="00CB47BA">
              <w:rPr>
                <w:sz w:val="16"/>
                <w:szCs w:val="16"/>
              </w:rPr>
              <w:t>10.0</w:t>
            </w:r>
          </w:p>
        </w:tc>
      </w:tr>
      <w:tr w:rsidR="003D57A6" w:rsidRPr="00CB47BA" w14:paraId="6E39C0E5" w14:textId="77777777" w:rsidTr="00965781">
        <w:trPr>
          <w:cantSplit/>
        </w:trPr>
        <w:tc>
          <w:tcPr>
            <w:tcW w:w="2410" w:type="dxa"/>
            <w:noWrap/>
            <w:hideMark/>
          </w:tcPr>
          <w:p w14:paraId="24A6263F" w14:textId="77777777" w:rsidR="003D57A6" w:rsidRPr="00CB47BA" w:rsidRDefault="003D57A6" w:rsidP="00965781">
            <w:pPr>
              <w:rPr>
                <w:rFonts w:ascii="Arial" w:hAnsi="Arial" w:cs="Arial"/>
                <w:color w:val="000000"/>
                <w:sz w:val="16"/>
                <w:szCs w:val="16"/>
              </w:rPr>
            </w:pPr>
            <w:r w:rsidRPr="00CB47BA">
              <w:rPr>
                <w:sz w:val="16"/>
                <w:szCs w:val="16"/>
              </w:rPr>
              <w:t>Mozambique</w:t>
            </w:r>
          </w:p>
        </w:tc>
        <w:tc>
          <w:tcPr>
            <w:tcW w:w="882" w:type="dxa"/>
          </w:tcPr>
          <w:p w14:paraId="151600D4" w14:textId="77777777" w:rsidR="003D57A6" w:rsidRPr="00CB47BA" w:rsidRDefault="003D57A6" w:rsidP="00965781">
            <w:pPr>
              <w:jc w:val="center"/>
              <w:rPr>
                <w:rFonts w:ascii="Arial" w:hAnsi="Arial" w:cs="Arial"/>
                <w:color w:val="000000"/>
                <w:sz w:val="16"/>
                <w:szCs w:val="16"/>
              </w:rPr>
            </w:pPr>
            <w:r w:rsidRPr="00CB47BA">
              <w:rPr>
                <w:sz w:val="16"/>
                <w:szCs w:val="16"/>
              </w:rPr>
              <w:t>48.0</w:t>
            </w:r>
          </w:p>
        </w:tc>
        <w:tc>
          <w:tcPr>
            <w:tcW w:w="882" w:type="dxa"/>
          </w:tcPr>
          <w:p w14:paraId="082A7280" w14:textId="77777777" w:rsidR="003D57A6" w:rsidRPr="00CB47BA" w:rsidRDefault="003D57A6" w:rsidP="00965781">
            <w:pPr>
              <w:jc w:val="center"/>
              <w:rPr>
                <w:rFonts w:ascii="Arial" w:hAnsi="Arial" w:cs="Arial"/>
                <w:color w:val="000000"/>
                <w:sz w:val="16"/>
                <w:szCs w:val="16"/>
              </w:rPr>
            </w:pPr>
            <w:r w:rsidRPr="00CB47BA">
              <w:rPr>
                <w:sz w:val="16"/>
                <w:szCs w:val="16"/>
              </w:rPr>
              <w:t>40.8</w:t>
            </w:r>
          </w:p>
        </w:tc>
        <w:tc>
          <w:tcPr>
            <w:tcW w:w="882" w:type="dxa"/>
          </w:tcPr>
          <w:p w14:paraId="5F7755CA" w14:textId="77777777" w:rsidR="003D57A6" w:rsidRPr="00CB47BA" w:rsidRDefault="003D57A6" w:rsidP="00965781">
            <w:pPr>
              <w:jc w:val="center"/>
              <w:rPr>
                <w:rFonts w:ascii="Arial" w:hAnsi="Arial" w:cs="Arial"/>
                <w:color w:val="000000"/>
                <w:sz w:val="16"/>
                <w:szCs w:val="16"/>
              </w:rPr>
            </w:pPr>
            <w:r w:rsidRPr="00CB47BA">
              <w:rPr>
                <w:sz w:val="16"/>
                <w:szCs w:val="16"/>
              </w:rPr>
              <w:t>0.6</w:t>
            </w:r>
          </w:p>
        </w:tc>
        <w:tc>
          <w:tcPr>
            <w:tcW w:w="882" w:type="dxa"/>
          </w:tcPr>
          <w:p w14:paraId="0023168E" w14:textId="77777777" w:rsidR="003D57A6" w:rsidRPr="00CB47BA" w:rsidRDefault="003D57A6" w:rsidP="00965781">
            <w:pPr>
              <w:jc w:val="center"/>
              <w:rPr>
                <w:rFonts w:ascii="Arial" w:hAnsi="Arial" w:cs="Arial"/>
                <w:color w:val="000000"/>
                <w:sz w:val="16"/>
                <w:szCs w:val="16"/>
              </w:rPr>
            </w:pPr>
          </w:p>
        </w:tc>
        <w:tc>
          <w:tcPr>
            <w:tcW w:w="882" w:type="dxa"/>
          </w:tcPr>
          <w:p w14:paraId="5D24F5D7" w14:textId="77777777" w:rsidR="003D57A6" w:rsidRPr="00CB47BA" w:rsidRDefault="003D57A6" w:rsidP="00965781">
            <w:pPr>
              <w:jc w:val="center"/>
              <w:rPr>
                <w:rFonts w:ascii="Arial" w:hAnsi="Arial" w:cs="Arial"/>
                <w:color w:val="000000"/>
                <w:sz w:val="16"/>
                <w:szCs w:val="16"/>
              </w:rPr>
            </w:pPr>
          </w:p>
        </w:tc>
        <w:tc>
          <w:tcPr>
            <w:tcW w:w="882" w:type="dxa"/>
          </w:tcPr>
          <w:p w14:paraId="6DF8120B" w14:textId="77777777" w:rsidR="003D57A6" w:rsidRPr="00CB47BA" w:rsidRDefault="003D57A6" w:rsidP="00965781">
            <w:pPr>
              <w:jc w:val="center"/>
              <w:rPr>
                <w:rFonts w:ascii="Arial" w:hAnsi="Arial" w:cs="Arial"/>
                <w:color w:val="000000"/>
                <w:sz w:val="16"/>
                <w:szCs w:val="16"/>
              </w:rPr>
            </w:pPr>
          </w:p>
        </w:tc>
        <w:tc>
          <w:tcPr>
            <w:tcW w:w="882" w:type="dxa"/>
          </w:tcPr>
          <w:p w14:paraId="60D92F86" w14:textId="77777777" w:rsidR="003D57A6" w:rsidRPr="00CB47BA" w:rsidRDefault="003D57A6" w:rsidP="00965781">
            <w:pPr>
              <w:jc w:val="center"/>
              <w:rPr>
                <w:rFonts w:ascii="Arial" w:hAnsi="Arial" w:cs="Arial"/>
                <w:color w:val="000000"/>
                <w:sz w:val="16"/>
                <w:szCs w:val="16"/>
              </w:rPr>
            </w:pPr>
          </w:p>
        </w:tc>
        <w:tc>
          <w:tcPr>
            <w:tcW w:w="882" w:type="dxa"/>
          </w:tcPr>
          <w:p w14:paraId="07010784" w14:textId="77777777" w:rsidR="003D57A6" w:rsidRPr="00CB47BA" w:rsidRDefault="003D57A6" w:rsidP="00965781">
            <w:pPr>
              <w:jc w:val="center"/>
              <w:rPr>
                <w:rFonts w:ascii="Arial" w:hAnsi="Arial" w:cs="Arial"/>
                <w:color w:val="000000"/>
                <w:sz w:val="16"/>
                <w:szCs w:val="16"/>
              </w:rPr>
            </w:pPr>
          </w:p>
        </w:tc>
        <w:tc>
          <w:tcPr>
            <w:tcW w:w="882" w:type="dxa"/>
          </w:tcPr>
          <w:p w14:paraId="4D8A12A4" w14:textId="77777777" w:rsidR="003D57A6" w:rsidRPr="00CB47BA" w:rsidRDefault="003D57A6" w:rsidP="00965781">
            <w:pPr>
              <w:jc w:val="center"/>
              <w:rPr>
                <w:rFonts w:ascii="Arial" w:hAnsi="Arial" w:cs="Arial"/>
                <w:color w:val="000000"/>
                <w:sz w:val="16"/>
                <w:szCs w:val="16"/>
              </w:rPr>
            </w:pPr>
          </w:p>
        </w:tc>
        <w:tc>
          <w:tcPr>
            <w:tcW w:w="882" w:type="dxa"/>
          </w:tcPr>
          <w:p w14:paraId="44FA068D" w14:textId="77777777" w:rsidR="003D57A6" w:rsidRPr="00CB47BA" w:rsidRDefault="003D57A6" w:rsidP="00965781">
            <w:pPr>
              <w:jc w:val="center"/>
              <w:rPr>
                <w:rFonts w:ascii="Arial" w:hAnsi="Arial" w:cs="Arial"/>
                <w:color w:val="000000"/>
                <w:sz w:val="16"/>
                <w:szCs w:val="16"/>
              </w:rPr>
            </w:pPr>
          </w:p>
        </w:tc>
        <w:tc>
          <w:tcPr>
            <w:tcW w:w="882" w:type="dxa"/>
          </w:tcPr>
          <w:p w14:paraId="46DA3B6B" w14:textId="77777777" w:rsidR="003D57A6" w:rsidRPr="00CB47BA" w:rsidRDefault="003D57A6" w:rsidP="00965781">
            <w:pPr>
              <w:jc w:val="center"/>
              <w:rPr>
                <w:rFonts w:ascii="Arial" w:hAnsi="Arial" w:cs="Arial"/>
                <w:color w:val="000000"/>
                <w:sz w:val="16"/>
                <w:szCs w:val="16"/>
              </w:rPr>
            </w:pPr>
          </w:p>
        </w:tc>
        <w:tc>
          <w:tcPr>
            <w:tcW w:w="882" w:type="dxa"/>
          </w:tcPr>
          <w:p w14:paraId="3D265CCD"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3C2F1A7"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68BD4A97"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0E3622A" w14:textId="77777777" w:rsidR="003D57A6" w:rsidRPr="00CB47BA" w:rsidRDefault="003D57A6" w:rsidP="00965781">
            <w:pPr>
              <w:jc w:val="center"/>
              <w:rPr>
                <w:rFonts w:ascii="Arial" w:hAnsi="Arial" w:cs="Arial"/>
                <w:color w:val="000000"/>
                <w:sz w:val="16"/>
                <w:szCs w:val="16"/>
              </w:rPr>
            </w:pPr>
          </w:p>
        </w:tc>
      </w:tr>
      <w:tr w:rsidR="003D57A6" w:rsidRPr="00CB47BA" w14:paraId="56525195" w14:textId="77777777" w:rsidTr="00965781">
        <w:trPr>
          <w:cantSplit/>
        </w:trPr>
        <w:tc>
          <w:tcPr>
            <w:tcW w:w="2410" w:type="dxa"/>
            <w:noWrap/>
            <w:hideMark/>
          </w:tcPr>
          <w:p w14:paraId="38A9F0A7" w14:textId="77777777" w:rsidR="003D57A6" w:rsidRPr="00CB47BA" w:rsidRDefault="003D57A6" w:rsidP="00965781">
            <w:pPr>
              <w:rPr>
                <w:rFonts w:ascii="Arial" w:hAnsi="Arial" w:cs="Arial"/>
                <w:color w:val="000000"/>
                <w:sz w:val="16"/>
                <w:szCs w:val="16"/>
              </w:rPr>
            </w:pPr>
            <w:r w:rsidRPr="00CB47BA">
              <w:rPr>
                <w:sz w:val="16"/>
                <w:szCs w:val="16"/>
              </w:rPr>
              <w:t>Myanmar</w:t>
            </w:r>
          </w:p>
        </w:tc>
        <w:tc>
          <w:tcPr>
            <w:tcW w:w="882" w:type="dxa"/>
          </w:tcPr>
          <w:p w14:paraId="6A81FA07" w14:textId="77777777" w:rsidR="003D57A6" w:rsidRPr="00CB47BA" w:rsidRDefault="003D57A6" w:rsidP="00965781">
            <w:pPr>
              <w:jc w:val="center"/>
              <w:rPr>
                <w:rFonts w:ascii="Arial" w:hAnsi="Arial" w:cs="Arial"/>
                <w:color w:val="000000"/>
                <w:sz w:val="16"/>
                <w:szCs w:val="16"/>
              </w:rPr>
            </w:pPr>
          </w:p>
        </w:tc>
        <w:tc>
          <w:tcPr>
            <w:tcW w:w="882" w:type="dxa"/>
          </w:tcPr>
          <w:p w14:paraId="1761C3B3" w14:textId="77777777" w:rsidR="003D57A6" w:rsidRPr="00CB47BA" w:rsidRDefault="003D57A6" w:rsidP="00965781">
            <w:pPr>
              <w:jc w:val="center"/>
              <w:rPr>
                <w:rFonts w:ascii="Arial" w:hAnsi="Arial" w:cs="Arial"/>
                <w:color w:val="000000"/>
                <w:sz w:val="16"/>
                <w:szCs w:val="16"/>
              </w:rPr>
            </w:pPr>
            <w:r w:rsidRPr="00CB47BA">
              <w:rPr>
                <w:sz w:val="16"/>
                <w:szCs w:val="16"/>
              </w:rPr>
              <w:t>149.0</w:t>
            </w:r>
          </w:p>
        </w:tc>
        <w:tc>
          <w:tcPr>
            <w:tcW w:w="882" w:type="dxa"/>
          </w:tcPr>
          <w:p w14:paraId="1C9D65BF" w14:textId="77777777" w:rsidR="003D57A6" w:rsidRPr="00CB47BA" w:rsidRDefault="003D57A6" w:rsidP="00965781">
            <w:pPr>
              <w:jc w:val="center"/>
              <w:rPr>
                <w:rFonts w:ascii="Arial" w:hAnsi="Arial" w:cs="Arial"/>
                <w:color w:val="000000"/>
                <w:sz w:val="16"/>
                <w:szCs w:val="16"/>
              </w:rPr>
            </w:pPr>
            <w:r w:rsidRPr="00CB47BA">
              <w:rPr>
                <w:sz w:val="16"/>
                <w:szCs w:val="16"/>
              </w:rPr>
              <w:t>121.2</w:t>
            </w:r>
          </w:p>
        </w:tc>
        <w:tc>
          <w:tcPr>
            <w:tcW w:w="882" w:type="dxa"/>
          </w:tcPr>
          <w:p w14:paraId="5D55214F" w14:textId="77777777" w:rsidR="003D57A6" w:rsidRPr="00CB47BA" w:rsidRDefault="003D57A6" w:rsidP="00965781">
            <w:pPr>
              <w:jc w:val="center"/>
              <w:rPr>
                <w:rFonts w:ascii="Arial" w:hAnsi="Arial" w:cs="Arial"/>
                <w:color w:val="000000"/>
                <w:sz w:val="16"/>
                <w:szCs w:val="16"/>
              </w:rPr>
            </w:pPr>
            <w:r w:rsidRPr="00CB47BA">
              <w:rPr>
                <w:sz w:val="16"/>
                <w:szCs w:val="16"/>
              </w:rPr>
              <w:t>80.0</w:t>
            </w:r>
          </w:p>
        </w:tc>
        <w:tc>
          <w:tcPr>
            <w:tcW w:w="882" w:type="dxa"/>
          </w:tcPr>
          <w:p w14:paraId="25EBB422" w14:textId="77777777" w:rsidR="003D57A6" w:rsidRPr="00CB47BA" w:rsidRDefault="003D57A6" w:rsidP="00965781">
            <w:pPr>
              <w:jc w:val="center"/>
              <w:rPr>
                <w:rFonts w:ascii="Arial" w:hAnsi="Arial" w:cs="Arial"/>
                <w:color w:val="000000"/>
                <w:sz w:val="16"/>
                <w:szCs w:val="16"/>
              </w:rPr>
            </w:pPr>
            <w:r w:rsidRPr="00CB47BA">
              <w:rPr>
                <w:sz w:val="16"/>
                <w:szCs w:val="16"/>
              </w:rPr>
              <w:t>80.0</w:t>
            </w:r>
          </w:p>
        </w:tc>
        <w:tc>
          <w:tcPr>
            <w:tcW w:w="882" w:type="dxa"/>
          </w:tcPr>
          <w:p w14:paraId="5E6A4D6C" w14:textId="77777777" w:rsidR="003D57A6" w:rsidRPr="00CB47BA" w:rsidRDefault="003D57A6" w:rsidP="00965781">
            <w:pPr>
              <w:jc w:val="center"/>
              <w:rPr>
                <w:rFonts w:ascii="Arial" w:hAnsi="Arial" w:cs="Arial"/>
                <w:color w:val="000000"/>
                <w:sz w:val="16"/>
                <w:szCs w:val="16"/>
              </w:rPr>
            </w:pPr>
          </w:p>
        </w:tc>
        <w:tc>
          <w:tcPr>
            <w:tcW w:w="882" w:type="dxa"/>
          </w:tcPr>
          <w:p w14:paraId="2F29169B" w14:textId="77777777" w:rsidR="003D57A6" w:rsidRPr="00CB47BA" w:rsidRDefault="003D57A6" w:rsidP="00965781">
            <w:pPr>
              <w:jc w:val="center"/>
              <w:rPr>
                <w:rFonts w:ascii="Arial" w:hAnsi="Arial" w:cs="Arial"/>
                <w:color w:val="000000"/>
                <w:sz w:val="16"/>
                <w:szCs w:val="16"/>
              </w:rPr>
            </w:pPr>
            <w:r w:rsidRPr="00CB47BA">
              <w:rPr>
                <w:sz w:val="16"/>
                <w:szCs w:val="16"/>
              </w:rPr>
              <w:t>14.0</w:t>
            </w:r>
          </w:p>
        </w:tc>
        <w:tc>
          <w:tcPr>
            <w:tcW w:w="882" w:type="dxa"/>
          </w:tcPr>
          <w:p w14:paraId="56550123" w14:textId="77777777" w:rsidR="003D57A6" w:rsidRPr="00CB47BA" w:rsidRDefault="003D57A6" w:rsidP="00965781">
            <w:pPr>
              <w:jc w:val="center"/>
              <w:rPr>
                <w:rFonts w:ascii="Arial" w:hAnsi="Arial" w:cs="Arial"/>
                <w:color w:val="000000"/>
                <w:sz w:val="16"/>
                <w:szCs w:val="16"/>
              </w:rPr>
            </w:pPr>
          </w:p>
        </w:tc>
        <w:tc>
          <w:tcPr>
            <w:tcW w:w="882" w:type="dxa"/>
          </w:tcPr>
          <w:p w14:paraId="16198AD6" w14:textId="77777777" w:rsidR="003D57A6" w:rsidRPr="00CB47BA" w:rsidRDefault="003D57A6" w:rsidP="00965781">
            <w:pPr>
              <w:jc w:val="center"/>
              <w:rPr>
                <w:rFonts w:ascii="Arial" w:hAnsi="Arial" w:cs="Arial"/>
                <w:color w:val="000000"/>
                <w:sz w:val="16"/>
                <w:szCs w:val="16"/>
              </w:rPr>
            </w:pPr>
            <w:r w:rsidRPr="00CB47BA">
              <w:rPr>
                <w:sz w:val="16"/>
                <w:szCs w:val="16"/>
              </w:rPr>
              <w:t>36.0</w:t>
            </w:r>
          </w:p>
        </w:tc>
        <w:tc>
          <w:tcPr>
            <w:tcW w:w="882" w:type="dxa"/>
          </w:tcPr>
          <w:p w14:paraId="6CEFF587" w14:textId="77777777" w:rsidR="003D57A6" w:rsidRPr="00CB47BA" w:rsidRDefault="003D57A6" w:rsidP="00965781">
            <w:pPr>
              <w:jc w:val="center"/>
              <w:rPr>
                <w:rFonts w:ascii="Arial" w:hAnsi="Arial" w:cs="Arial"/>
                <w:color w:val="000000"/>
                <w:sz w:val="16"/>
                <w:szCs w:val="16"/>
              </w:rPr>
            </w:pPr>
            <w:r w:rsidRPr="00CB47BA">
              <w:rPr>
                <w:sz w:val="16"/>
                <w:szCs w:val="16"/>
              </w:rPr>
              <w:t>25.0</w:t>
            </w:r>
          </w:p>
        </w:tc>
        <w:tc>
          <w:tcPr>
            <w:tcW w:w="882" w:type="dxa"/>
          </w:tcPr>
          <w:p w14:paraId="4CAB2850" w14:textId="77777777" w:rsidR="003D57A6" w:rsidRPr="00CB47BA" w:rsidRDefault="003D57A6" w:rsidP="00965781">
            <w:pPr>
              <w:jc w:val="center"/>
              <w:rPr>
                <w:rFonts w:ascii="Arial" w:hAnsi="Arial" w:cs="Arial"/>
                <w:color w:val="000000"/>
                <w:sz w:val="16"/>
                <w:szCs w:val="16"/>
              </w:rPr>
            </w:pPr>
            <w:r w:rsidRPr="00CB47BA">
              <w:rPr>
                <w:sz w:val="16"/>
                <w:szCs w:val="16"/>
              </w:rPr>
              <w:t>55.0</w:t>
            </w:r>
          </w:p>
        </w:tc>
        <w:tc>
          <w:tcPr>
            <w:tcW w:w="882" w:type="dxa"/>
          </w:tcPr>
          <w:p w14:paraId="5D367108" w14:textId="77777777" w:rsidR="003D57A6" w:rsidRPr="00CB47BA" w:rsidRDefault="003D57A6" w:rsidP="00965781">
            <w:pPr>
              <w:jc w:val="center"/>
              <w:rPr>
                <w:rFonts w:ascii="Arial" w:hAnsi="Arial" w:cs="Arial"/>
                <w:color w:val="000000"/>
                <w:sz w:val="16"/>
                <w:szCs w:val="16"/>
              </w:rPr>
            </w:pPr>
            <w:r w:rsidRPr="00CB47BA">
              <w:rPr>
                <w:sz w:val="16"/>
                <w:szCs w:val="16"/>
              </w:rPr>
              <w:t>26.0</w:t>
            </w:r>
          </w:p>
        </w:tc>
        <w:tc>
          <w:tcPr>
            <w:tcW w:w="882" w:type="dxa"/>
            <w:tcBorders>
              <w:top w:val="nil"/>
              <w:left w:val="nil"/>
              <w:bottom w:val="single" w:sz="8" w:space="0" w:color="auto"/>
              <w:right w:val="single" w:sz="8" w:space="0" w:color="auto"/>
            </w:tcBorders>
          </w:tcPr>
          <w:p w14:paraId="0C9B364C" w14:textId="77777777" w:rsidR="003D57A6" w:rsidRPr="00CB47BA" w:rsidRDefault="003D57A6" w:rsidP="00965781">
            <w:pPr>
              <w:jc w:val="center"/>
              <w:rPr>
                <w:rFonts w:ascii="Arial" w:hAnsi="Arial" w:cs="Arial"/>
                <w:color w:val="000000"/>
                <w:sz w:val="16"/>
                <w:szCs w:val="16"/>
              </w:rPr>
            </w:pPr>
            <w:r w:rsidRPr="00CB47BA">
              <w:rPr>
                <w:sz w:val="16"/>
                <w:szCs w:val="16"/>
              </w:rPr>
              <w:t>45.0</w:t>
            </w:r>
          </w:p>
        </w:tc>
        <w:tc>
          <w:tcPr>
            <w:tcW w:w="882" w:type="dxa"/>
            <w:tcBorders>
              <w:top w:val="nil"/>
              <w:left w:val="nil"/>
              <w:bottom w:val="single" w:sz="8" w:space="0" w:color="auto"/>
              <w:right w:val="single" w:sz="8" w:space="0" w:color="auto"/>
            </w:tcBorders>
          </w:tcPr>
          <w:p w14:paraId="397EB4C9" w14:textId="77777777" w:rsidR="003D57A6" w:rsidRPr="00CB47BA" w:rsidRDefault="003D57A6" w:rsidP="00965781">
            <w:pPr>
              <w:jc w:val="center"/>
              <w:rPr>
                <w:rFonts w:ascii="Arial" w:hAnsi="Arial" w:cs="Arial"/>
                <w:color w:val="000000"/>
                <w:sz w:val="16"/>
                <w:szCs w:val="16"/>
              </w:rPr>
            </w:pPr>
            <w:r w:rsidRPr="00CB47BA">
              <w:rPr>
                <w:sz w:val="16"/>
                <w:szCs w:val="16"/>
              </w:rPr>
              <w:t>50.0</w:t>
            </w:r>
          </w:p>
        </w:tc>
        <w:tc>
          <w:tcPr>
            <w:tcW w:w="882" w:type="dxa"/>
            <w:tcBorders>
              <w:top w:val="nil"/>
              <w:left w:val="nil"/>
              <w:bottom w:val="single" w:sz="8" w:space="0" w:color="auto"/>
              <w:right w:val="single" w:sz="8" w:space="0" w:color="auto"/>
            </w:tcBorders>
          </w:tcPr>
          <w:p w14:paraId="4CEA5F2E" w14:textId="77777777" w:rsidR="003D57A6" w:rsidRPr="00CB47BA" w:rsidRDefault="003D57A6" w:rsidP="00965781">
            <w:pPr>
              <w:jc w:val="center"/>
              <w:rPr>
                <w:sz w:val="16"/>
                <w:szCs w:val="16"/>
              </w:rPr>
            </w:pPr>
            <w:r w:rsidRPr="00CB47BA">
              <w:rPr>
                <w:sz w:val="16"/>
                <w:szCs w:val="16"/>
              </w:rPr>
              <w:t>68.0</w:t>
            </w:r>
          </w:p>
        </w:tc>
      </w:tr>
      <w:tr w:rsidR="003D57A6" w:rsidRPr="00CB47BA" w14:paraId="5A87A548" w14:textId="77777777" w:rsidTr="00965781">
        <w:trPr>
          <w:cantSplit/>
        </w:trPr>
        <w:tc>
          <w:tcPr>
            <w:tcW w:w="2410" w:type="dxa"/>
            <w:noWrap/>
            <w:hideMark/>
          </w:tcPr>
          <w:p w14:paraId="2F10B438" w14:textId="77777777" w:rsidR="003D57A6" w:rsidRPr="00CB47BA" w:rsidRDefault="003D57A6" w:rsidP="00965781">
            <w:pPr>
              <w:rPr>
                <w:rFonts w:ascii="Arial" w:hAnsi="Arial" w:cs="Arial"/>
                <w:color w:val="000000"/>
                <w:sz w:val="16"/>
                <w:szCs w:val="16"/>
              </w:rPr>
            </w:pPr>
            <w:r w:rsidRPr="00CB47BA">
              <w:rPr>
                <w:sz w:val="16"/>
                <w:szCs w:val="16"/>
              </w:rPr>
              <w:t>New Zealand</w:t>
            </w:r>
          </w:p>
        </w:tc>
        <w:tc>
          <w:tcPr>
            <w:tcW w:w="882" w:type="dxa"/>
          </w:tcPr>
          <w:p w14:paraId="2EDEA22F" w14:textId="77777777" w:rsidR="003D57A6" w:rsidRPr="00CB47BA" w:rsidRDefault="003D57A6" w:rsidP="00965781">
            <w:pPr>
              <w:jc w:val="center"/>
              <w:rPr>
                <w:rFonts w:ascii="Arial" w:hAnsi="Arial" w:cs="Arial"/>
                <w:sz w:val="16"/>
                <w:szCs w:val="16"/>
              </w:rPr>
            </w:pPr>
            <w:r w:rsidRPr="00CB47BA">
              <w:rPr>
                <w:sz w:val="16"/>
                <w:szCs w:val="16"/>
              </w:rPr>
              <w:t>406.4</w:t>
            </w:r>
          </w:p>
        </w:tc>
        <w:tc>
          <w:tcPr>
            <w:tcW w:w="882" w:type="dxa"/>
          </w:tcPr>
          <w:p w14:paraId="2E00B6BF" w14:textId="77777777" w:rsidR="003D57A6" w:rsidRPr="00CB47BA" w:rsidRDefault="003D57A6" w:rsidP="00965781">
            <w:pPr>
              <w:jc w:val="center"/>
              <w:rPr>
                <w:rFonts w:ascii="Arial" w:hAnsi="Arial" w:cs="Arial"/>
                <w:sz w:val="16"/>
                <w:szCs w:val="16"/>
              </w:rPr>
            </w:pPr>
            <w:r w:rsidRPr="00CB47BA">
              <w:rPr>
                <w:sz w:val="16"/>
                <w:szCs w:val="16"/>
              </w:rPr>
              <w:t>469.1</w:t>
            </w:r>
          </w:p>
        </w:tc>
        <w:tc>
          <w:tcPr>
            <w:tcW w:w="882" w:type="dxa"/>
          </w:tcPr>
          <w:p w14:paraId="6C6F96C6" w14:textId="77777777" w:rsidR="003D57A6" w:rsidRPr="00CB47BA" w:rsidRDefault="003D57A6" w:rsidP="00965781">
            <w:pPr>
              <w:jc w:val="center"/>
              <w:rPr>
                <w:rFonts w:ascii="Arial" w:hAnsi="Arial" w:cs="Arial"/>
                <w:sz w:val="16"/>
                <w:szCs w:val="16"/>
              </w:rPr>
            </w:pPr>
            <w:r w:rsidRPr="00CB47BA">
              <w:rPr>
                <w:sz w:val="16"/>
                <w:szCs w:val="16"/>
              </w:rPr>
              <w:t>564.7</w:t>
            </w:r>
          </w:p>
        </w:tc>
        <w:tc>
          <w:tcPr>
            <w:tcW w:w="882" w:type="dxa"/>
          </w:tcPr>
          <w:p w14:paraId="0FF81E85" w14:textId="77777777" w:rsidR="003D57A6" w:rsidRPr="00CB47BA" w:rsidRDefault="003D57A6" w:rsidP="00965781">
            <w:pPr>
              <w:jc w:val="center"/>
              <w:rPr>
                <w:rFonts w:ascii="Arial" w:hAnsi="Arial" w:cs="Arial"/>
                <w:sz w:val="16"/>
                <w:szCs w:val="16"/>
              </w:rPr>
            </w:pPr>
            <w:r w:rsidRPr="00CB47BA">
              <w:rPr>
                <w:sz w:val="16"/>
                <w:szCs w:val="16"/>
              </w:rPr>
              <w:t>565.2</w:t>
            </w:r>
          </w:p>
        </w:tc>
        <w:tc>
          <w:tcPr>
            <w:tcW w:w="882" w:type="dxa"/>
          </w:tcPr>
          <w:p w14:paraId="3CB7A012" w14:textId="77777777" w:rsidR="003D57A6" w:rsidRPr="00CB47BA" w:rsidRDefault="003D57A6" w:rsidP="00965781">
            <w:pPr>
              <w:jc w:val="center"/>
              <w:rPr>
                <w:rFonts w:ascii="Arial" w:hAnsi="Arial" w:cs="Arial"/>
                <w:sz w:val="16"/>
                <w:szCs w:val="16"/>
              </w:rPr>
            </w:pPr>
            <w:r w:rsidRPr="00CB47BA">
              <w:rPr>
                <w:sz w:val="16"/>
                <w:szCs w:val="16"/>
              </w:rPr>
              <w:t>519.9</w:t>
            </w:r>
          </w:p>
        </w:tc>
        <w:tc>
          <w:tcPr>
            <w:tcW w:w="882" w:type="dxa"/>
          </w:tcPr>
          <w:p w14:paraId="6B849E84" w14:textId="77777777" w:rsidR="003D57A6" w:rsidRPr="00CB47BA" w:rsidRDefault="003D57A6" w:rsidP="00965781">
            <w:pPr>
              <w:jc w:val="center"/>
              <w:rPr>
                <w:rFonts w:ascii="Arial" w:hAnsi="Arial" w:cs="Arial"/>
                <w:sz w:val="16"/>
                <w:szCs w:val="16"/>
              </w:rPr>
            </w:pPr>
            <w:r w:rsidRPr="00CB47BA">
              <w:rPr>
                <w:sz w:val="16"/>
                <w:szCs w:val="16"/>
              </w:rPr>
              <w:t>522.0</w:t>
            </w:r>
          </w:p>
        </w:tc>
        <w:tc>
          <w:tcPr>
            <w:tcW w:w="882" w:type="dxa"/>
          </w:tcPr>
          <w:p w14:paraId="59C20ED6" w14:textId="77777777" w:rsidR="003D57A6" w:rsidRPr="00CB47BA" w:rsidRDefault="003D57A6" w:rsidP="00965781">
            <w:pPr>
              <w:jc w:val="center"/>
              <w:rPr>
                <w:rFonts w:ascii="Arial" w:hAnsi="Arial" w:cs="Arial"/>
                <w:sz w:val="16"/>
                <w:szCs w:val="16"/>
              </w:rPr>
            </w:pPr>
            <w:r w:rsidRPr="00CB47BA">
              <w:rPr>
                <w:sz w:val="16"/>
                <w:szCs w:val="16"/>
              </w:rPr>
              <w:t>591.7</w:t>
            </w:r>
          </w:p>
        </w:tc>
        <w:tc>
          <w:tcPr>
            <w:tcW w:w="882" w:type="dxa"/>
          </w:tcPr>
          <w:p w14:paraId="04BFFC57" w14:textId="77777777" w:rsidR="003D57A6" w:rsidRPr="00CB47BA" w:rsidRDefault="003D57A6" w:rsidP="00965781">
            <w:pPr>
              <w:jc w:val="center"/>
              <w:rPr>
                <w:rFonts w:ascii="Arial" w:hAnsi="Arial" w:cs="Arial"/>
                <w:sz w:val="16"/>
                <w:szCs w:val="16"/>
              </w:rPr>
            </w:pPr>
            <w:r w:rsidRPr="00CB47BA">
              <w:rPr>
                <w:sz w:val="16"/>
                <w:szCs w:val="16"/>
              </w:rPr>
              <w:t>585.9</w:t>
            </w:r>
          </w:p>
        </w:tc>
        <w:tc>
          <w:tcPr>
            <w:tcW w:w="882" w:type="dxa"/>
          </w:tcPr>
          <w:p w14:paraId="54404BDA" w14:textId="77777777" w:rsidR="003D57A6" w:rsidRPr="00CB47BA" w:rsidRDefault="003D57A6" w:rsidP="00965781">
            <w:pPr>
              <w:jc w:val="center"/>
              <w:rPr>
                <w:rFonts w:ascii="Arial" w:hAnsi="Arial" w:cs="Arial"/>
                <w:sz w:val="16"/>
                <w:szCs w:val="16"/>
              </w:rPr>
            </w:pPr>
            <w:r w:rsidRPr="00CB47BA">
              <w:rPr>
                <w:sz w:val="16"/>
                <w:szCs w:val="16"/>
              </w:rPr>
              <w:t>664.4</w:t>
            </w:r>
          </w:p>
        </w:tc>
        <w:tc>
          <w:tcPr>
            <w:tcW w:w="882" w:type="dxa"/>
          </w:tcPr>
          <w:p w14:paraId="41AAD784" w14:textId="77777777" w:rsidR="003D57A6" w:rsidRPr="00CB47BA" w:rsidRDefault="003D57A6" w:rsidP="00965781">
            <w:pPr>
              <w:jc w:val="center"/>
              <w:rPr>
                <w:rFonts w:ascii="Arial" w:hAnsi="Arial" w:cs="Arial"/>
                <w:sz w:val="16"/>
                <w:szCs w:val="16"/>
              </w:rPr>
            </w:pPr>
            <w:r w:rsidRPr="00CB47BA">
              <w:rPr>
                <w:sz w:val="16"/>
                <w:szCs w:val="16"/>
              </w:rPr>
              <w:t>672.8</w:t>
            </w:r>
          </w:p>
        </w:tc>
        <w:tc>
          <w:tcPr>
            <w:tcW w:w="882" w:type="dxa"/>
          </w:tcPr>
          <w:p w14:paraId="521ABD51" w14:textId="77777777" w:rsidR="003D57A6" w:rsidRPr="00CB47BA" w:rsidRDefault="003D57A6" w:rsidP="00965781">
            <w:pPr>
              <w:jc w:val="center"/>
              <w:rPr>
                <w:rFonts w:ascii="Arial" w:hAnsi="Arial" w:cs="Arial"/>
                <w:sz w:val="16"/>
                <w:szCs w:val="16"/>
              </w:rPr>
            </w:pPr>
            <w:r w:rsidRPr="00CB47BA">
              <w:rPr>
                <w:sz w:val="16"/>
                <w:szCs w:val="16"/>
              </w:rPr>
              <w:t>617.6</w:t>
            </w:r>
          </w:p>
        </w:tc>
        <w:tc>
          <w:tcPr>
            <w:tcW w:w="882" w:type="dxa"/>
          </w:tcPr>
          <w:p w14:paraId="66DDA883" w14:textId="77777777" w:rsidR="003D57A6" w:rsidRPr="00CB47BA" w:rsidRDefault="003D57A6" w:rsidP="00965781">
            <w:pPr>
              <w:jc w:val="center"/>
              <w:rPr>
                <w:rFonts w:ascii="Arial" w:hAnsi="Arial" w:cs="Arial"/>
                <w:sz w:val="16"/>
                <w:szCs w:val="16"/>
              </w:rPr>
            </w:pPr>
            <w:r w:rsidRPr="00CB47BA">
              <w:rPr>
                <w:sz w:val="16"/>
                <w:szCs w:val="16"/>
              </w:rPr>
              <w:t>857.2</w:t>
            </w:r>
          </w:p>
        </w:tc>
        <w:tc>
          <w:tcPr>
            <w:tcW w:w="882" w:type="dxa"/>
            <w:tcBorders>
              <w:top w:val="nil"/>
              <w:left w:val="nil"/>
              <w:bottom w:val="single" w:sz="8" w:space="0" w:color="auto"/>
              <w:right w:val="single" w:sz="8" w:space="0" w:color="auto"/>
            </w:tcBorders>
          </w:tcPr>
          <w:p w14:paraId="60968C7E" w14:textId="77777777" w:rsidR="003D57A6" w:rsidRPr="00CB47BA" w:rsidRDefault="003D57A6" w:rsidP="00965781">
            <w:pPr>
              <w:jc w:val="center"/>
              <w:rPr>
                <w:rFonts w:ascii="Arial" w:hAnsi="Arial" w:cs="Arial"/>
                <w:sz w:val="16"/>
                <w:szCs w:val="16"/>
              </w:rPr>
            </w:pPr>
            <w:r w:rsidRPr="00CB47BA">
              <w:rPr>
                <w:sz w:val="16"/>
                <w:szCs w:val="16"/>
              </w:rPr>
              <w:t>6.2</w:t>
            </w:r>
          </w:p>
        </w:tc>
        <w:tc>
          <w:tcPr>
            <w:tcW w:w="882" w:type="dxa"/>
            <w:tcBorders>
              <w:top w:val="nil"/>
              <w:left w:val="nil"/>
              <w:bottom w:val="single" w:sz="8" w:space="0" w:color="auto"/>
              <w:right w:val="single" w:sz="8" w:space="0" w:color="auto"/>
            </w:tcBorders>
          </w:tcPr>
          <w:p w14:paraId="0A98B4FD" w14:textId="77777777" w:rsidR="003D57A6" w:rsidRPr="00CB47BA" w:rsidRDefault="003D57A6" w:rsidP="00965781">
            <w:pPr>
              <w:jc w:val="center"/>
              <w:rPr>
                <w:rFonts w:ascii="Arial" w:hAnsi="Arial" w:cs="Arial"/>
                <w:color w:val="000000"/>
                <w:sz w:val="16"/>
                <w:szCs w:val="16"/>
              </w:rPr>
            </w:pPr>
            <w:r w:rsidRPr="00CB47BA">
              <w:rPr>
                <w:sz w:val="16"/>
                <w:szCs w:val="16"/>
              </w:rPr>
              <w:t>36.3</w:t>
            </w:r>
          </w:p>
        </w:tc>
        <w:tc>
          <w:tcPr>
            <w:tcW w:w="882" w:type="dxa"/>
            <w:tcBorders>
              <w:top w:val="nil"/>
              <w:left w:val="nil"/>
              <w:bottom w:val="single" w:sz="8" w:space="0" w:color="auto"/>
              <w:right w:val="single" w:sz="8" w:space="0" w:color="auto"/>
            </w:tcBorders>
          </w:tcPr>
          <w:p w14:paraId="1F640103" w14:textId="77777777" w:rsidR="003D57A6" w:rsidRPr="00CB47BA" w:rsidRDefault="003D57A6" w:rsidP="00965781">
            <w:pPr>
              <w:jc w:val="center"/>
              <w:rPr>
                <w:sz w:val="16"/>
                <w:szCs w:val="16"/>
              </w:rPr>
            </w:pPr>
            <w:r w:rsidRPr="00CB47BA">
              <w:rPr>
                <w:sz w:val="16"/>
                <w:szCs w:val="16"/>
              </w:rPr>
              <w:t>26.7</w:t>
            </w:r>
          </w:p>
        </w:tc>
      </w:tr>
      <w:tr w:rsidR="003D57A6" w:rsidRPr="00CB47BA" w14:paraId="0AC98C91" w14:textId="77777777" w:rsidTr="00965781">
        <w:trPr>
          <w:cantSplit/>
        </w:trPr>
        <w:tc>
          <w:tcPr>
            <w:tcW w:w="2410" w:type="dxa"/>
            <w:noWrap/>
            <w:hideMark/>
          </w:tcPr>
          <w:p w14:paraId="20DCA927" w14:textId="77777777" w:rsidR="003D57A6" w:rsidRPr="00CB47BA" w:rsidRDefault="003D57A6" w:rsidP="00965781">
            <w:pPr>
              <w:rPr>
                <w:rFonts w:ascii="Arial" w:hAnsi="Arial" w:cs="Arial"/>
                <w:color w:val="000000"/>
                <w:sz w:val="16"/>
                <w:szCs w:val="16"/>
              </w:rPr>
            </w:pPr>
            <w:r w:rsidRPr="00CB47BA">
              <w:rPr>
                <w:sz w:val="16"/>
                <w:szCs w:val="16"/>
              </w:rPr>
              <w:t>Nicaragua</w:t>
            </w:r>
          </w:p>
        </w:tc>
        <w:tc>
          <w:tcPr>
            <w:tcW w:w="882" w:type="dxa"/>
          </w:tcPr>
          <w:p w14:paraId="4C520985" w14:textId="77777777" w:rsidR="003D57A6" w:rsidRPr="00CB47BA" w:rsidRDefault="003D57A6" w:rsidP="00965781">
            <w:pPr>
              <w:jc w:val="center"/>
              <w:rPr>
                <w:rFonts w:ascii="Arial" w:hAnsi="Arial" w:cs="Arial"/>
                <w:sz w:val="16"/>
                <w:szCs w:val="16"/>
              </w:rPr>
            </w:pPr>
            <w:r w:rsidRPr="00CB47BA">
              <w:rPr>
                <w:sz w:val="16"/>
                <w:szCs w:val="16"/>
              </w:rPr>
              <w:t>18.8</w:t>
            </w:r>
          </w:p>
        </w:tc>
        <w:tc>
          <w:tcPr>
            <w:tcW w:w="882" w:type="dxa"/>
          </w:tcPr>
          <w:p w14:paraId="024410AE" w14:textId="77777777" w:rsidR="003D57A6" w:rsidRPr="00CB47BA" w:rsidRDefault="003D57A6" w:rsidP="00965781">
            <w:pPr>
              <w:jc w:val="center"/>
              <w:rPr>
                <w:rFonts w:ascii="Arial" w:hAnsi="Arial" w:cs="Arial"/>
                <w:sz w:val="16"/>
                <w:szCs w:val="16"/>
              </w:rPr>
            </w:pPr>
            <w:r w:rsidRPr="00CB47BA">
              <w:rPr>
                <w:sz w:val="16"/>
                <w:szCs w:val="16"/>
              </w:rPr>
              <w:t>13.5</w:t>
            </w:r>
          </w:p>
        </w:tc>
        <w:tc>
          <w:tcPr>
            <w:tcW w:w="882" w:type="dxa"/>
          </w:tcPr>
          <w:p w14:paraId="0840A321" w14:textId="77777777" w:rsidR="003D57A6" w:rsidRPr="00CB47BA" w:rsidRDefault="003D57A6" w:rsidP="00965781">
            <w:pPr>
              <w:jc w:val="center"/>
              <w:rPr>
                <w:rFonts w:ascii="Arial" w:hAnsi="Arial" w:cs="Arial"/>
                <w:sz w:val="16"/>
                <w:szCs w:val="16"/>
              </w:rPr>
            </w:pPr>
            <w:r w:rsidRPr="00CB47BA">
              <w:rPr>
                <w:sz w:val="16"/>
                <w:szCs w:val="16"/>
              </w:rPr>
              <w:t>19.0</w:t>
            </w:r>
          </w:p>
        </w:tc>
        <w:tc>
          <w:tcPr>
            <w:tcW w:w="882" w:type="dxa"/>
          </w:tcPr>
          <w:p w14:paraId="32BEDA25" w14:textId="77777777" w:rsidR="003D57A6" w:rsidRPr="00CB47BA" w:rsidRDefault="003D57A6" w:rsidP="00965781">
            <w:pPr>
              <w:jc w:val="center"/>
              <w:rPr>
                <w:rFonts w:ascii="Arial" w:hAnsi="Arial" w:cs="Arial"/>
                <w:sz w:val="16"/>
                <w:szCs w:val="16"/>
              </w:rPr>
            </w:pPr>
            <w:r w:rsidRPr="00CB47BA">
              <w:rPr>
                <w:sz w:val="16"/>
                <w:szCs w:val="16"/>
              </w:rPr>
              <w:t>18.0</w:t>
            </w:r>
          </w:p>
        </w:tc>
        <w:tc>
          <w:tcPr>
            <w:tcW w:w="882" w:type="dxa"/>
          </w:tcPr>
          <w:p w14:paraId="5EC38DE7" w14:textId="77777777" w:rsidR="003D57A6" w:rsidRPr="00CB47BA" w:rsidRDefault="003D57A6" w:rsidP="00965781">
            <w:pPr>
              <w:jc w:val="center"/>
              <w:rPr>
                <w:rFonts w:ascii="Arial" w:hAnsi="Arial" w:cs="Arial"/>
                <w:sz w:val="16"/>
                <w:szCs w:val="16"/>
              </w:rPr>
            </w:pPr>
            <w:r w:rsidRPr="00CB47BA">
              <w:rPr>
                <w:sz w:val="16"/>
                <w:szCs w:val="16"/>
              </w:rPr>
              <w:t>23.0</w:t>
            </w:r>
          </w:p>
        </w:tc>
        <w:tc>
          <w:tcPr>
            <w:tcW w:w="882" w:type="dxa"/>
          </w:tcPr>
          <w:p w14:paraId="0F27CB06" w14:textId="77777777" w:rsidR="003D57A6" w:rsidRPr="00CB47BA" w:rsidRDefault="003D57A6" w:rsidP="00965781">
            <w:pPr>
              <w:jc w:val="center"/>
              <w:rPr>
                <w:rFonts w:ascii="Arial" w:hAnsi="Arial" w:cs="Arial"/>
                <w:sz w:val="16"/>
                <w:szCs w:val="16"/>
              </w:rPr>
            </w:pPr>
            <w:r w:rsidRPr="00CB47BA">
              <w:rPr>
                <w:sz w:val="16"/>
                <w:szCs w:val="16"/>
              </w:rPr>
              <w:t>27.5</w:t>
            </w:r>
          </w:p>
        </w:tc>
        <w:tc>
          <w:tcPr>
            <w:tcW w:w="882" w:type="dxa"/>
          </w:tcPr>
          <w:p w14:paraId="04A456C9" w14:textId="77777777" w:rsidR="003D57A6" w:rsidRPr="00CB47BA" w:rsidRDefault="003D57A6" w:rsidP="00965781">
            <w:pPr>
              <w:jc w:val="center"/>
              <w:rPr>
                <w:rFonts w:ascii="Arial" w:hAnsi="Arial" w:cs="Arial"/>
                <w:sz w:val="16"/>
                <w:szCs w:val="16"/>
              </w:rPr>
            </w:pPr>
            <w:r w:rsidRPr="00CB47BA">
              <w:rPr>
                <w:sz w:val="16"/>
                <w:szCs w:val="16"/>
              </w:rPr>
              <w:t>16.0</w:t>
            </w:r>
          </w:p>
        </w:tc>
        <w:tc>
          <w:tcPr>
            <w:tcW w:w="882" w:type="dxa"/>
          </w:tcPr>
          <w:p w14:paraId="2FA219F0" w14:textId="77777777" w:rsidR="003D57A6" w:rsidRPr="00CB47BA" w:rsidRDefault="003D57A6" w:rsidP="00965781">
            <w:pPr>
              <w:jc w:val="center"/>
              <w:rPr>
                <w:rFonts w:ascii="Arial" w:hAnsi="Arial" w:cs="Arial"/>
                <w:sz w:val="16"/>
                <w:szCs w:val="16"/>
              </w:rPr>
            </w:pPr>
            <w:r w:rsidRPr="00CB47BA">
              <w:rPr>
                <w:sz w:val="16"/>
                <w:szCs w:val="16"/>
              </w:rPr>
              <w:t>19.2</w:t>
            </w:r>
          </w:p>
        </w:tc>
        <w:tc>
          <w:tcPr>
            <w:tcW w:w="882" w:type="dxa"/>
          </w:tcPr>
          <w:p w14:paraId="78C9D983" w14:textId="77777777" w:rsidR="003D57A6" w:rsidRPr="00CB47BA" w:rsidRDefault="003D57A6" w:rsidP="00965781">
            <w:pPr>
              <w:jc w:val="center"/>
              <w:rPr>
                <w:rFonts w:ascii="Arial" w:hAnsi="Arial" w:cs="Arial"/>
                <w:sz w:val="16"/>
                <w:szCs w:val="16"/>
              </w:rPr>
            </w:pPr>
            <w:r w:rsidRPr="00CB47BA">
              <w:rPr>
                <w:sz w:val="16"/>
                <w:szCs w:val="16"/>
              </w:rPr>
              <w:t>39.5</w:t>
            </w:r>
          </w:p>
        </w:tc>
        <w:tc>
          <w:tcPr>
            <w:tcW w:w="882" w:type="dxa"/>
          </w:tcPr>
          <w:p w14:paraId="72AA61CF" w14:textId="77777777" w:rsidR="003D57A6" w:rsidRPr="00CB47BA" w:rsidRDefault="003D57A6" w:rsidP="00965781">
            <w:pPr>
              <w:jc w:val="center"/>
              <w:rPr>
                <w:rFonts w:ascii="Arial" w:hAnsi="Arial" w:cs="Arial"/>
                <w:sz w:val="16"/>
                <w:szCs w:val="16"/>
              </w:rPr>
            </w:pPr>
            <w:r w:rsidRPr="00CB47BA">
              <w:rPr>
                <w:sz w:val="16"/>
                <w:szCs w:val="16"/>
              </w:rPr>
              <w:t>29.7</w:t>
            </w:r>
          </w:p>
        </w:tc>
        <w:tc>
          <w:tcPr>
            <w:tcW w:w="882" w:type="dxa"/>
          </w:tcPr>
          <w:p w14:paraId="0D773FB5" w14:textId="77777777" w:rsidR="003D57A6" w:rsidRPr="00CB47BA" w:rsidRDefault="003D57A6" w:rsidP="00965781">
            <w:pPr>
              <w:jc w:val="center"/>
              <w:rPr>
                <w:rFonts w:ascii="Arial" w:hAnsi="Arial" w:cs="Arial"/>
                <w:sz w:val="16"/>
                <w:szCs w:val="16"/>
              </w:rPr>
            </w:pPr>
            <w:r w:rsidRPr="00CB47BA">
              <w:rPr>
                <w:sz w:val="16"/>
                <w:szCs w:val="16"/>
              </w:rPr>
              <w:t>28.1</w:t>
            </w:r>
          </w:p>
        </w:tc>
        <w:tc>
          <w:tcPr>
            <w:tcW w:w="882" w:type="dxa"/>
          </w:tcPr>
          <w:p w14:paraId="32D3BFD2" w14:textId="77777777" w:rsidR="003D57A6" w:rsidRPr="00CB47BA" w:rsidRDefault="003D57A6" w:rsidP="00965781">
            <w:pPr>
              <w:jc w:val="center"/>
              <w:rPr>
                <w:rFonts w:ascii="Arial" w:hAnsi="Arial" w:cs="Arial"/>
                <w:sz w:val="16"/>
                <w:szCs w:val="16"/>
              </w:rPr>
            </w:pPr>
            <w:r w:rsidRPr="00CB47BA">
              <w:rPr>
                <w:sz w:val="16"/>
                <w:szCs w:val="16"/>
              </w:rPr>
              <w:t>14.1</w:t>
            </w:r>
          </w:p>
        </w:tc>
        <w:tc>
          <w:tcPr>
            <w:tcW w:w="882" w:type="dxa"/>
            <w:tcBorders>
              <w:top w:val="nil"/>
              <w:left w:val="nil"/>
              <w:bottom w:val="single" w:sz="8" w:space="0" w:color="auto"/>
              <w:right w:val="single" w:sz="8" w:space="0" w:color="auto"/>
            </w:tcBorders>
          </w:tcPr>
          <w:p w14:paraId="0072B68E" w14:textId="77777777" w:rsidR="003D57A6" w:rsidRPr="00CB47BA" w:rsidRDefault="003D57A6" w:rsidP="00965781">
            <w:pPr>
              <w:jc w:val="center"/>
              <w:rPr>
                <w:rFonts w:ascii="Arial" w:hAnsi="Arial" w:cs="Arial"/>
                <w:sz w:val="16"/>
                <w:szCs w:val="16"/>
              </w:rPr>
            </w:pPr>
            <w:r w:rsidRPr="00CB47BA">
              <w:rPr>
                <w:sz w:val="16"/>
                <w:szCs w:val="16"/>
              </w:rPr>
              <w:t>35.9</w:t>
            </w:r>
          </w:p>
        </w:tc>
        <w:tc>
          <w:tcPr>
            <w:tcW w:w="882" w:type="dxa"/>
            <w:tcBorders>
              <w:top w:val="nil"/>
              <w:left w:val="nil"/>
              <w:bottom w:val="single" w:sz="8" w:space="0" w:color="auto"/>
              <w:right w:val="single" w:sz="8" w:space="0" w:color="auto"/>
            </w:tcBorders>
          </w:tcPr>
          <w:p w14:paraId="4BD22234" w14:textId="77777777" w:rsidR="003D57A6" w:rsidRPr="00CB47BA" w:rsidRDefault="003D57A6" w:rsidP="00965781">
            <w:pPr>
              <w:jc w:val="center"/>
              <w:rPr>
                <w:rFonts w:ascii="Arial" w:hAnsi="Arial" w:cs="Arial"/>
                <w:color w:val="000000"/>
                <w:sz w:val="16"/>
                <w:szCs w:val="16"/>
              </w:rPr>
            </w:pPr>
            <w:r w:rsidRPr="00CB47BA">
              <w:rPr>
                <w:sz w:val="16"/>
                <w:szCs w:val="16"/>
              </w:rPr>
              <w:t>42.3</w:t>
            </w:r>
          </w:p>
        </w:tc>
        <w:tc>
          <w:tcPr>
            <w:tcW w:w="882" w:type="dxa"/>
            <w:tcBorders>
              <w:top w:val="nil"/>
              <w:left w:val="nil"/>
              <w:bottom w:val="single" w:sz="8" w:space="0" w:color="auto"/>
              <w:right w:val="single" w:sz="8" w:space="0" w:color="auto"/>
            </w:tcBorders>
          </w:tcPr>
          <w:p w14:paraId="5776FCB5" w14:textId="77777777" w:rsidR="003D57A6" w:rsidRPr="00CB47BA" w:rsidRDefault="003D57A6" w:rsidP="00965781">
            <w:pPr>
              <w:jc w:val="center"/>
              <w:rPr>
                <w:rFonts w:ascii="Arial" w:hAnsi="Arial" w:cs="Arial"/>
                <w:color w:val="000000"/>
                <w:sz w:val="16"/>
                <w:szCs w:val="16"/>
              </w:rPr>
            </w:pPr>
          </w:p>
        </w:tc>
      </w:tr>
      <w:tr w:rsidR="003D57A6" w:rsidRPr="00CB47BA" w14:paraId="272431B0" w14:textId="77777777" w:rsidTr="00965781">
        <w:trPr>
          <w:cantSplit/>
        </w:trPr>
        <w:tc>
          <w:tcPr>
            <w:tcW w:w="2410" w:type="dxa"/>
            <w:noWrap/>
          </w:tcPr>
          <w:p w14:paraId="71223DDC" w14:textId="77777777" w:rsidR="003D57A6" w:rsidRPr="00CB47BA" w:rsidRDefault="003D57A6" w:rsidP="00965781">
            <w:pPr>
              <w:rPr>
                <w:rFonts w:ascii="Arial" w:hAnsi="Arial" w:cs="Arial"/>
                <w:sz w:val="16"/>
                <w:szCs w:val="16"/>
              </w:rPr>
            </w:pPr>
            <w:r w:rsidRPr="00CB47BA">
              <w:rPr>
                <w:sz w:val="16"/>
                <w:szCs w:val="16"/>
              </w:rPr>
              <w:t>Nigeria</w:t>
            </w:r>
          </w:p>
        </w:tc>
        <w:tc>
          <w:tcPr>
            <w:tcW w:w="882" w:type="dxa"/>
          </w:tcPr>
          <w:p w14:paraId="49AC210D" w14:textId="77777777" w:rsidR="003D57A6" w:rsidRPr="00CB47BA" w:rsidRDefault="003D57A6" w:rsidP="00965781">
            <w:pPr>
              <w:jc w:val="center"/>
              <w:rPr>
                <w:rFonts w:ascii="Arial" w:hAnsi="Arial" w:cs="Arial"/>
                <w:sz w:val="16"/>
                <w:szCs w:val="16"/>
              </w:rPr>
            </w:pPr>
          </w:p>
        </w:tc>
        <w:tc>
          <w:tcPr>
            <w:tcW w:w="882" w:type="dxa"/>
          </w:tcPr>
          <w:p w14:paraId="6B7CBA93" w14:textId="77777777" w:rsidR="003D57A6" w:rsidRPr="00CB47BA" w:rsidRDefault="003D57A6" w:rsidP="00965781">
            <w:pPr>
              <w:jc w:val="center"/>
              <w:rPr>
                <w:rFonts w:ascii="Arial" w:hAnsi="Arial" w:cs="Arial"/>
                <w:sz w:val="16"/>
                <w:szCs w:val="16"/>
              </w:rPr>
            </w:pPr>
          </w:p>
        </w:tc>
        <w:tc>
          <w:tcPr>
            <w:tcW w:w="882" w:type="dxa"/>
          </w:tcPr>
          <w:p w14:paraId="2B0E84DA" w14:textId="77777777" w:rsidR="003D57A6" w:rsidRPr="00CB47BA" w:rsidRDefault="003D57A6" w:rsidP="00965781">
            <w:pPr>
              <w:jc w:val="center"/>
              <w:rPr>
                <w:rFonts w:ascii="Arial" w:hAnsi="Arial" w:cs="Arial"/>
                <w:sz w:val="16"/>
                <w:szCs w:val="16"/>
              </w:rPr>
            </w:pPr>
          </w:p>
        </w:tc>
        <w:tc>
          <w:tcPr>
            <w:tcW w:w="882" w:type="dxa"/>
          </w:tcPr>
          <w:p w14:paraId="670B64F4" w14:textId="77777777" w:rsidR="003D57A6" w:rsidRPr="00CB47BA" w:rsidRDefault="003D57A6" w:rsidP="00965781">
            <w:pPr>
              <w:jc w:val="center"/>
              <w:rPr>
                <w:rFonts w:ascii="Arial" w:hAnsi="Arial" w:cs="Arial"/>
                <w:sz w:val="16"/>
                <w:szCs w:val="16"/>
              </w:rPr>
            </w:pPr>
          </w:p>
        </w:tc>
        <w:tc>
          <w:tcPr>
            <w:tcW w:w="882" w:type="dxa"/>
          </w:tcPr>
          <w:p w14:paraId="3B2CC29A" w14:textId="77777777" w:rsidR="003D57A6" w:rsidRPr="00CB47BA" w:rsidRDefault="003D57A6" w:rsidP="00965781">
            <w:pPr>
              <w:jc w:val="center"/>
              <w:rPr>
                <w:rFonts w:ascii="Arial" w:hAnsi="Arial" w:cs="Arial"/>
                <w:sz w:val="16"/>
                <w:szCs w:val="16"/>
              </w:rPr>
            </w:pPr>
          </w:p>
        </w:tc>
        <w:tc>
          <w:tcPr>
            <w:tcW w:w="882" w:type="dxa"/>
          </w:tcPr>
          <w:p w14:paraId="3F325F3E" w14:textId="77777777" w:rsidR="003D57A6" w:rsidRPr="00CB47BA" w:rsidRDefault="003D57A6" w:rsidP="00965781">
            <w:pPr>
              <w:jc w:val="center"/>
              <w:rPr>
                <w:rFonts w:ascii="Arial" w:hAnsi="Arial" w:cs="Arial"/>
                <w:sz w:val="16"/>
                <w:szCs w:val="16"/>
              </w:rPr>
            </w:pPr>
          </w:p>
        </w:tc>
        <w:tc>
          <w:tcPr>
            <w:tcW w:w="882" w:type="dxa"/>
          </w:tcPr>
          <w:p w14:paraId="0A7CAA70" w14:textId="77777777" w:rsidR="003D57A6" w:rsidRPr="00CB47BA" w:rsidRDefault="003D57A6" w:rsidP="00965781">
            <w:pPr>
              <w:jc w:val="center"/>
              <w:rPr>
                <w:rFonts w:ascii="Arial" w:hAnsi="Arial" w:cs="Arial"/>
                <w:sz w:val="16"/>
                <w:szCs w:val="16"/>
              </w:rPr>
            </w:pPr>
          </w:p>
        </w:tc>
        <w:tc>
          <w:tcPr>
            <w:tcW w:w="882" w:type="dxa"/>
          </w:tcPr>
          <w:p w14:paraId="6BA34727" w14:textId="77777777" w:rsidR="003D57A6" w:rsidRPr="00CB47BA" w:rsidRDefault="003D57A6" w:rsidP="00965781">
            <w:pPr>
              <w:jc w:val="center"/>
              <w:rPr>
                <w:rFonts w:ascii="Arial" w:hAnsi="Arial" w:cs="Arial"/>
                <w:sz w:val="16"/>
                <w:szCs w:val="16"/>
              </w:rPr>
            </w:pPr>
          </w:p>
        </w:tc>
        <w:tc>
          <w:tcPr>
            <w:tcW w:w="882" w:type="dxa"/>
          </w:tcPr>
          <w:p w14:paraId="71ED9368" w14:textId="77777777" w:rsidR="003D57A6" w:rsidRPr="00CB47BA" w:rsidRDefault="003D57A6" w:rsidP="00965781">
            <w:pPr>
              <w:jc w:val="center"/>
              <w:rPr>
                <w:rFonts w:ascii="Arial" w:hAnsi="Arial" w:cs="Arial"/>
                <w:sz w:val="16"/>
                <w:szCs w:val="16"/>
              </w:rPr>
            </w:pPr>
          </w:p>
        </w:tc>
        <w:tc>
          <w:tcPr>
            <w:tcW w:w="882" w:type="dxa"/>
          </w:tcPr>
          <w:p w14:paraId="423D00E1" w14:textId="77777777" w:rsidR="003D57A6" w:rsidRPr="00CB47BA" w:rsidRDefault="003D57A6" w:rsidP="00965781">
            <w:pPr>
              <w:jc w:val="center"/>
              <w:rPr>
                <w:rFonts w:ascii="Arial" w:hAnsi="Arial" w:cs="Arial"/>
                <w:sz w:val="16"/>
                <w:szCs w:val="16"/>
              </w:rPr>
            </w:pPr>
            <w:r w:rsidRPr="00CB47BA">
              <w:rPr>
                <w:sz w:val="16"/>
                <w:szCs w:val="16"/>
              </w:rPr>
              <w:t>4.5</w:t>
            </w:r>
          </w:p>
        </w:tc>
        <w:tc>
          <w:tcPr>
            <w:tcW w:w="882" w:type="dxa"/>
          </w:tcPr>
          <w:p w14:paraId="39579A92" w14:textId="77777777" w:rsidR="003D57A6" w:rsidRPr="00CB47BA" w:rsidRDefault="003D57A6" w:rsidP="00965781">
            <w:pPr>
              <w:jc w:val="center"/>
              <w:rPr>
                <w:rFonts w:ascii="Arial" w:hAnsi="Arial" w:cs="Arial"/>
                <w:sz w:val="16"/>
                <w:szCs w:val="16"/>
              </w:rPr>
            </w:pPr>
          </w:p>
        </w:tc>
        <w:tc>
          <w:tcPr>
            <w:tcW w:w="882" w:type="dxa"/>
          </w:tcPr>
          <w:p w14:paraId="70D19CEA"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Borders>
              <w:top w:val="nil"/>
              <w:left w:val="nil"/>
              <w:bottom w:val="single" w:sz="8" w:space="0" w:color="auto"/>
              <w:right w:val="single" w:sz="8" w:space="0" w:color="auto"/>
            </w:tcBorders>
          </w:tcPr>
          <w:p w14:paraId="347DC0F5" w14:textId="77777777" w:rsidR="003D57A6" w:rsidRPr="00CB47BA" w:rsidRDefault="003D57A6" w:rsidP="00965781">
            <w:pPr>
              <w:jc w:val="center"/>
              <w:rPr>
                <w:rFonts w:ascii="Arial" w:hAnsi="Arial" w:cs="Arial"/>
                <w:sz w:val="16"/>
                <w:szCs w:val="16"/>
              </w:rPr>
            </w:pPr>
            <w:r w:rsidRPr="00CB47BA">
              <w:rPr>
                <w:sz w:val="16"/>
                <w:szCs w:val="16"/>
              </w:rPr>
              <w:t>12.5</w:t>
            </w:r>
          </w:p>
        </w:tc>
        <w:tc>
          <w:tcPr>
            <w:tcW w:w="882" w:type="dxa"/>
            <w:tcBorders>
              <w:top w:val="nil"/>
              <w:left w:val="nil"/>
              <w:bottom w:val="single" w:sz="8" w:space="0" w:color="auto"/>
              <w:right w:val="single" w:sz="8" w:space="0" w:color="auto"/>
            </w:tcBorders>
          </w:tcPr>
          <w:p w14:paraId="57604BE6"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Borders>
              <w:top w:val="nil"/>
              <w:left w:val="nil"/>
              <w:bottom w:val="single" w:sz="8" w:space="0" w:color="auto"/>
              <w:right w:val="single" w:sz="8" w:space="0" w:color="auto"/>
            </w:tcBorders>
          </w:tcPr>
          <w:p w14:paraId="244C88AE" w14:textId="77777777" w:rsidR="003D57A6" w:rsidRPr="00CB47BA" w:rsidRDefault="003D57A6" w:rsidP="00965781">
            <w:pPr>
              <w:jc w:val="center"/>
              <w:rPr>
                <w:sz w:val="16"/>
                <w:szCs w:val="16"/>
              </w:rPr>
            </w:pPr>
            <w:r w:rsidRPr="00CB47BA">
              <w:rPr>
                <w:sz w:val="16"/>
                <w:szCs w:val="16"/>
              </w:rPr>
              <w:t>45.0</w:t>
            </w:r>
          </w:p>
        </w:tc>
      </w:tr>
      <w:tr w:rsidR="003D57A6" w:rsidRPr="00CB47BA" w14:paraId="6B5CC7AD" w14:textId="77777777" w:rsidTr="00965781">
        <w:trPr>
          <w:cantSplit/>
        </w:trPr>
        <w:tc>
          <w:tcPr>
            <w:tcW w:w="2410" w:type="dxa"/>
            <w:noWrap/>
            <w:hideMark/>
          </w:tcPr>
          <w:p w14:paraId="3292E270" w14:textId="77777777" w:rsidR="003D57A6" w:rsidRPr="00CB47BA" w:rsidRDefault="003D57A6" w:rsidP="00965781">
            <w:pPr>
              <w:rPr>
                <w:rFonts w:ascii="Arial" w:hAnsi="Arial" w:cs="Arial"/>
                <w:color w:val="000000"/>
                <w:sz w:val="16"/>
                <w:szCs w:val="16"/>
              </w:rPr>
            </w:pPr>
            <w:r w:rsidRPr="00CB47BA">
              <w:rPr>
                <w:sz w:val="16"/>
                <w:szCs w:val="16"/>
              </w:rPr>
              <w:t>Norway</w:t>
            </w:r>
          </w:p>
        </w:tc>
        <w:tc>
          <w:tcPr>
            <w:tcW w:w="882" w:type="dxa"/>
          </w:tcPr>
          <w:p w14:paraId="4805B0B0" w14:textId="77777777" w:rsidR="003D57A6" w:rsidRPr="00CB47BA" w:rsidRDefault="003D57A6" w:rsidP="00965781">
            <w:pPr>
              <w:jc w:val="center"/>
              <w:rPr>
                <w:rFonts w:ascii="Arial" w:hAnsi="Arial" w:cs="Arial"/>
                <w:sz w:val="16"/>
                <w:szCs w:val="16"/>
              </w:rPr>
            </w:pPr>
            <w:r w:rsidRPr="00CB47BA">
              <w:rPr>
                <w:sz w:val="16"/>
                <w:szCs w:val="16"/>
              </w:rPr>
              <w:t>0.0</w:t>
            </w:r>
          </w:p>
        </w:tc>
        <w:tc>
          <w:tcPr>
            <w:tcW w:w="882" w:type="dxa"/>
          </w:tcPr>
          <w:p w14:paraId="1D582D27" w14:textId="77777777" w:rsidR="003D57A6" w:rsidRPr="00CB47BA" w:rsidRDefault="003D57A6" w:rsidP="00965781">
            <w:pPr>
              <w:jc w:val="center"/>
              <w:rPr>
                <w:rFonts w:ascii="Arial" w:hAnsi="Arial" w:cs="Arial"/>
                <w:sz w:val="16"/>
                <w:szCs w:val="16"/>
              </w:rPr>
            </w:pPr>
          </w:p>
        </w:tc>
        <w:tc>
          <w:tcPr>
            <w:tcW w:w="882" w:type="dxa"/>
          </w:tcPr>
          <w:p w14:paraId="5AC8E325" w14:textId="77777777" w:rsidR="003D57A6" w:rsidRPr="00CB47BA" w:rsidRDefault="003D57A6" w:rsidP="00965781">
            <w:pPr>
              <w:jc w:val="center"/>
              <w:rPr>
                <w:rFonts w:ascii="Arial" w:hAnsi="Arial" w:cs="Arial"/>
                <w:sz w:val="16"/>
                <w:szCs w:val="16"/>
              </w:rPr>
            </w:pPr>
          </w:p>
        </w:tc>
        <w:tc>
          <w:tcPr>
            <w:tcW w:w="882" w:type="dxa"/>
          </w:tcPr>
          <w:p w14:paraId="67BEE233" w14:textId="77777777" w:rsidR="003D57A6" w:rsidRPr="00CB47BA" w:rsidRDefault="003D57A6" w:rsidP="00965781">
            <w:pPr>
              <w:jc w:val="center"/>
              <w:rPr>
                <w:rFonts w:ascii="Arial" w:hAnsi="Arial" w:cs="Arial"/>
                <w:sz w:val="16"/>
                <w:szCs w:val="16"/>
              </w:rPr>
            </w:pPr>
          </w:p>
        </w:tc>
        <w:tc>
          <w:tcPr>
            <w:tcW w:w="882" w:type="dxa"/>
          </w:tcPr>
          <w:p w14:paraId="20F89D9D" w14:textId="77777777" w:rsidR="003D57A6" w:rsidRPr="00CB47BA" w:rsidRDefault="003D57A6" w:rsidP="00965781">
            <w:pPr>
              <w:jc w:val="center"/>
              <w:rPr>
                <w:rFonts w:ascii="Arial" w:hAnsi="Arial" w:cs="Arial"/>
                <w:sz w:val="16"/>
                <w:szCs w:val="16"/>
              </w:rPr>
            </w:pPr>
          </w:p>
        </w:tc>
        <w:tc>
          <w:tcPr>
            <w:tcW w:w="882" w:type="dxa"/>
          </w:tcPr>
          <w:p w14:paraId="7CC356C4" w14:textId="77777777" w:rsidR="003D57A6" w:rsidRPr="00CB47BA" w:rsidRDefault="003D57A6" w:rsidP="00965781">
            <w:pPr>
              <w:jc w:val="center"/>
              <w:rPr>
                <w:rFonts w:ascii="Arial" w:hAnsi="Arial" w:cs="Arial"/>
                <w:sz w:val="16"/>
                <w:szCs w:val="16"/>
              </w:rPr>
            </w:pPr>
          </w:p>
        </w:tc>
        <w:tc>
          <w:tcPr>
            <w:tcW w:w="882" w:type="dxa"/>
          </w:tcPr>
          <w:p w14:paraId="6CE48906" w14:textId="77777777" w:rsidR="003D57A6" w:rsidRPr="00CB47BA" w:rsidRDefault="003D57A6" w:rsidP="00965781">
            <w:pPr>
              <w:jc w:val="center"/>
              <w:rPr>
                <w:rFonts w:ascii="Arial" w:hAnsi="Arial" w:cs="Arial"/>
                <w:sz w:val="16"/>
                <w:szCs w:val="16"/>
              </w:rPr>
            </w:pPr>
          </w:p>
        </w:tc>
        <w:tc>
          <w:tcPr>
            <w:tcW w:w="882" w:type="dxa"/>
          </w:tcPr>
          <w:p w14:paraId="166993B5" w14:textId="77777777" w:rsidR="003D57A6" w:rsidRPr="00CB47BA" w:rsidRDefault="003D57A6" w:rsidP="00965781">
            <w:pPr>
              <w:jc w:val="center"/>
              <w:rPr>
                <w:rFonts w:ascii="Arial" w:hAnsi="Arial" w:cs="Arial"/>
                <w:sz w:val="16"/>
                <w:szCs w:val="16"/>
              </w:rPr>
            </w:pPr>
          </w:p>
        </w:tc>
        <w:tc>
          <w:tcPr>
            <w:tcW w:w="882" w:type="dxa"/>
          </w:tcPr>
          <w:p w14:paraId="6B544937" w14:textId="77777777" w:rsidR="003D57A6" w:rsidRPr="00CB47BA" w:rsidRDefault="003D57A6" w:rsidP="00965781">
            <w:pPr>
              <w:jc w:val="center"/>
              <w:rPr>
                <w:rFonts w:ascii="Arial" w:hAnsi="Arial" w:cs="Arial"/>
                <w:sz w:val="16"/>
                <w:szCs w:val="16"/>
              </w:rPr>
            </w:pPr>
          </w:p>
        </w:tc>
        <w:tc>
          <w:tcPr>
            <w:tcW w:w="882" w:type="dxa"/>
          </w:tcPr>
          <w:p w14:paraId="1B89A13E" w14:textId="77777777" w:rsidR="003D57A6" w:rsidRPr="00CB47BA" w:rsidRDefault="003D57A6" w:rsidP="00965781">
            <w:pPr>
              <w:jc w:val="center"/>
              <w:rPr>
                <w:rFonts w:ascii="Arial" w:hAnsi="Arial" w:cs="Arial"/>
                <w:sz w:val="16"/>
                <w:szCs w:val="16"/>
              </w:rPr>
            </w:pPr>
          </w:p>
        </w:tc>
        <w:tc>
          <w:tcPr>
            <w:tcW w:w="882" w:type="dxa"/>
          </w:tcPr>
          <w:p w14:paraId="09FB8E7C" w14:textId="77777777" w:rsidR="003D57A6" w:rsidRPr="00CB47BA" w:rsidRDefault="003D57A6" w:rsidP="00965781">
            <w:pPr>
              <w:jc w:val="center"/>
              <w:rPr>
                <w:rFonts w:ascii="Arial" w:hAnsi="Arial" w:cs="Arial"/>
                <w:sz w:val="16"/>
                <w:szCs w:val="16"/>
              </w:rPr>
            </w:pPr>
          </w:p>
        </w:tc>
        <w:tc>
          <w:tcPr>
            <w:tcW w:w="882" w:type="dxa"/>
          </w:tcPr>
          <w:p w14:paraId="1295DF0D"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1A9AAB73"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3AB01752"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107B75A4" w14:textId="77777777" w:rsidR="003D57A6" w:rsidRPr="00CB47BA" w:rsidDel="00145865" w:rsidRDefault="003D57A6" w:rsidP="00965781">
            <w:pPr>
              <w:jc w:val="center"/>
              <w:rPr>
                <w:rFonts w:ascii="Arial" w:hAnsi="Arial" w:cs="Arial"/>
                <w:sz w:val="16"/>
                <w:szCs w:val="16"/>
              </w:rPr>
            </w:pPr>
          </w:p>
        </w:tc>
      </w:tr>
      <w:tr w:rsidR="003D57A6" w:rsidRPr="00CB47BA" w14:paraId="704A25A0" w14:textId="77777777" w:rsidTr="00965781">
        <w:trPr>
          <w:cantSplit/>
        </w:trPr>
        <w:tc>
          <w:tcPr>
            <w:tcW w:w="2410" w:type="dxa"/>
            <w:noWrap/>
            <w:hideMark/>
          </w:tcPr>
          <w:p w14:paraId="61653367" w14:textId="77777777" w:rsidR="003D57A6" w:rsidRPr="00CB47BA" w:rsidRDefault="003D57A6" w:rsidP="00965781">
            <w:pPr>
              <w:rPr>
                <w:rFonts w:ascii="Arial" w:hAnsi="Arial" w:cs="Arial"/>
                <w:color w:val="000000"/>
                <w:sz w:val="16"/>
                <w:szCs w:val="16"/>
              </w:rPr>
            </w:pPr>
            <w:r w:rsidRPr="00CB47BA">
              <w:rPr>
                <w:sz w:val="16"/>
                <w:szCs w:val="16"/>
              </w:rPr>
              <w:t>Oman</w:t>
            </w:r>
          </w:p>
        </w:tc>
        <w:tc>
          <w:tcPr>
            <w:tcW w:w="882" w:type="dxa"/>
          </w:tcPr>
          <w:p w14:paraId="0271E47E" w14:textId="77777777" w:rsidR="003D57A6" w:rsidRPr="00CB47BA" w:rsidRDefault="003D57A6" w:rsidP="00965781">
            <w:pPr>
              <w:jc w:val="center"/>
              <w:rPr>
                <w:rFonts w:ascii="Arial" w:hAnsi="Arial" w:cs="Arial"/>
                <w:color w:val="000000"/>
                <w:sz w:val="16"/>
                <w:szCs w:val="16"/>
              </w:rPr>
            </w:pPr>
          </w:p>
        </w:tc>
        <w:tc>
          <w:tcPr>
            <w:tcW w:w="882" w:type="dxa"/>
          </w:tcPr>
          <w:p w14:paraId="665762BA" w14:textId="77777777" w:rsidR="003D57A6" w:rsidRPr="00CB47BA" w:rsidRDefault="003D57A6" w:rsidP="00965781">
            <w:pPr>
              <w:jc w:val="center"/>
              <w:rPr>
                <w:rFonts w:ascii="Arial" w:hAnsi="Arial" w:cs="Arial"/>
                <w:color w:val="000000"/>
                <w:sz w:val="16"/>
                <w:szCs w:val="16"/>
              </w:rPr>
            </w:pPr>
            <w:r w:rsidRPr="00CB47BA">
              <w:rPr>
                <w:sz w:val="16"/>
                <w:szCs w:val="16"/>
              </w:rPr>
              <w:t>2.0</w:t>
            </w:r>
          </w:p>
        </w:tc>
        <w:tc>
          <w:tcPr>
            <w:tcW w:w="882" w:type="dxa"/>
          </w:tcPr>
          <w:p w14:paraId="4173792D" w14:textId="77777777" w:rsidR="003D57A6" w:rsidRPr="00CB47BA" w:rsidRDefault="003D57A6" w:rsidP="00965781">
            <w:pPr>
              <w:jc w:val="center"/>
              <w:rPr>
                <w:rFonts w:ascii="Arial" w:hAnsi="Arial" w:cs="Arial"/>
                <w:color w:val="000000"/>
                <w:sz w:val="16"/>
                <w:szCs w:val="16"/>
              </w:rPr>
            </w:pPr>
          </w:p>
        </w:tc>
        <w:tc>
          <w:tcPr>
            <w:tcW w:w="882" w:type="dxa"/>
          </w:tcPr>
          <w:p w14:paraId="05FC8AA5" w14:textId="77777777" w:rsidR="003D57A6" w:rsidRPr="00CB47BA" w:rsidRDefault="003D57A6" w:rsidP="00965781">
            <w:pPr>
              <w:jc w:val="center"/>
              <w:rPr>
                <w:rFonts w:ascii="Arial" w:hAnsi="Arial" w:cs="Arial"/>
                <w:color w:val="000000"/>
                <w:sz w:val="16"/>
                <w:szCs w:val="16"/>
              </w:rPr>
            </w:pPr>
          </w:p>
        </w:tc>
        <w:tc>
          <w:tcPr>
            <w:tcW w:w="882" w:type="dxa"/>
          </w:tcPr>
          <w:p w14:paraId="445F8082" w14:textId="77777777" w:rsidR="003D57A6" w:rsidRPr="00CB47BA" w:rsidRDefault="003D57A6" w:rsidP="00965781">
            <w:pPr>
              <w:jc w:val="center"/>
              <w:rPr>
                <w:rFonts w:ascii="Arial" w:hAnsi="Arial" w:cs="Arial"/>
                <w:color w:val="000000"/>
                <w:sz w:val="16"/>
                <w:szCs w:val="16"/>
              </w:rPr>
            </w:pPr>
          </w:p>
        </w:tc>
        <w:tc>
          <w:tcPr>
            <w:tcW w:w="882" w:type="dxa"/>
          </w:tcPr>
          <w:p w14:paraId="1ED1C748" w14:textId="77777777" w:rsidR="003D57A6" w:rsidRPr="00CB47BA" w:rsidRDefault="003D57A6" w:rsidP="00965781">
            <w:pPr>
              <w:jc w:val="center"/>
              <w:rPr>
                <w:rFonts w:ascii="Arial" w:hAnsi="Arial" w:cs="Arial"/>
                <w:color w:val="000000"/>
                <w:sz w:val="16"/>
                <w:szCs w:val="16"/>
              </w:rPr>
            </w:pPr>
          </w:p>
        </w:tc>
        <w:tc>
          <w:tcPr>
            <w:tcW w:w="882" w:type="dxa"/>
          </w:tcPr>
          <w:p w14:paraId="70D6D6A4" w14:textId="77777777" w:rsidR="003D57A6" w:rsidRPr="00CB47BA" w:rsidRDefault="003D57A6" w:rsidP="00965781">
            <w:pPr>
              <w:jc w:val="center"/>
              <w:rPr>
                <w:rFonts w:ascii="Arial" w:hAnsi="Arial" w:cs="Arial"/>
                <w:color w:val="000000"/>
                <w:sz w:val="16"/>
                <w:szCs w:val="16"/>
              </w:rPr>
            </w:pPr>
          </w:p>
        </w:tc>
        <w:tc>
          <w:tcPr>
            <w:tcW w:w="882" w:type="dxa"/>
          </w:tcPr>
          <w:p w14:paraId="7CF54856" w14:textId="77777777" w:rsidR="003D57A6" w:rsidRPr="00CB47BA" w:rsidRDefault="003D57A6" w:rsidP="00965781">
            <w:pPr>
              <w:jc w:val="center"/>
              <w:rPr>
                <w:rFonts w:ascii="Arial" w:hAnsi="Arial" w:cs="Arial"/>
                <w:color w:val="000000"/>
                <w:sz w:val="16"/>
                <w:szCs w:val="16"/>
              </w:rPr>
            </w:pPr>
          </w:p>
        </w:tc>
        <w:tc>
          <w:tcPr>
            <w:tcW w:w="882" w:type="dxa"/>
          </w:tcPr>
          <w:p w14:paraId="68E507B2" w14:textId="77777777" w:rsidR="003D57A6" w:rsidRPr="00CB47BA" w:rsidRDefault="003D57A6" w:rsidP="00965781">
            <w:pPr>
              <w:jc w:val="center"/>
              <w:rPr>
                <w:rFonts w:ascii="Arial" w:hAnsi="Arial" w:cs="Arial"/>
                <w:color w:val="000000"/>
                <w:sz w:val="16"/>
                <w:szCs w:val="16"/>
              </w:rPr>
            </w:pPr>
          </w:p>
        </w:tc>
        <w:tc>
          <w:tcPr>
            <w:tcW w:w="882" w:type="dxa"/>
          </w:tcPr>
          <w:p w14:paraId="35652CA1" w14:textId="77777777" w:rsidR="003D57A6" w:rsidRPr="00CB47BA" w:rsidRDefault="003D57A6" w:rsidP="00965781">
            <w:pPr>
              <w:jc w:val="center"/>
              <w:rPr>
                <w:rFonts w:ascii="Arial" w:hAnsi="Arial" w:cs="Arial"/>
                <w:color w:val="000000"/>
                <w:sz w:val="16"/>
                <w:szCs w:val="16"/>
              </w:rPr>
            </w:pPr>
          </w:p>
        </w:tc>
        <w:tc>
          <w:tcPr>
            <w:tcW w:w="882" w:type="dxa"/>
          </w:tcPr>
          <w:p w14:paraId="056DE4B9" w14:textId="77777777" w:rsidR="003D57A6" w:rsidRPr="00CB47BA" w:rsidRDefault="003D57A6" w:rsidP="00965781">
            <w:pPr>
              <w:jc w:val="center"/>
              <w:rPr>
                <w:rFonts w:ascii="Arial" w:hAnsi="Arial" w:cs="Arial"/>
                <w:color w:val="000000"/>
                <w:sz w:val="16"/>
                <w:szCs w:val="16"/>
              </w:rPr>
            </w:pPr>
          </w:p>
        </w:tc>
        <w:tc>
          <w:tcPr>
            <w:tcW w:w="882" w:type="dxa"/>
          </w:tcPr>
          <w:p w14:paraId="63EC4494"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A0FC485"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9F30B97"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C1081A4" w14:textId="77777777" w:rsidR="003D57A6" w:rsidRPr="00CB47BA" w:rsidRDefault="003D57A6" w:rsidP="00965781">
            <w:pPr>
              <w:jc w:val="center"/>
              <w:rPr>
                <w:rFonts w:ascii="Arial" w:hAnsi="Arial" w:cs="Arial"/>
                <w:color w:val="000000"/>
                <w:sz w:val="16"/>
                <w:szCs w:val="16"/>
              </w:rPr>
            </w:pPr>
          </w:p>
        </w:tc>
      </w:tr>
      <w:tr w:rsidR="003D57A6" w:rsidRPr="00CB47BA" w14:paraId="483DAE04" w14:textId="77777777" w:rsidTr="00965781">
        <w:trPr>
          <w:cantSplit/>
        </w:trPr>
        <w:tc>
          <w:tcPr>
            <w:tcW w:w="2410" w:type="dxa"/>
            <w:noWrap/>
            <w:hideMark/>
          </w:tcPr>
          <w:p w14:paraId="67925C0A" w14:textId="77777777" w:rsidR="003D57A6" w:rsidRPr="00CB47BA" w:rsidRDefault="003D57A6" w:rsidP="00965781">
            <w:pPr>
              <w:rPr>
                <w:rFonts w:ascii="Arial" w:hAnsi="Arial" w:cs="Arial"/>
                <w:color w:val="000000"/>
                <w:sz w:val="16"/>
                <w:szCs w:val="16"/>
              </w:rPr>
            </w:pPr>
            <w:r w:rsidRPr="00CB47BA">
              <w:rPr>
                <w:sz w:val="16"/>
                <w:szCs w:val="16"/>
              </w:rPr>
              <w:t>Pakistan</w:t>
            </w:r>
          </w:p>
        </w:tc>
        <w:tc>
          <w:tcPr>
            <w:tcW w:w="882" w:type="dxa"/>
          </w:tcPr>
          <w:p w14:paraId="74E1E1A4" w14:textId="77777777" w:rsidR="003D57A6" w:rsidRPr="00CB47BA" w:rsidRDefault="003D57A6" w:rsidP="00965781">
            <w:pPr>
              <w:jc w:val="center"/>
              <w:rPr>
                <w:rFonts w:ascii="Arial" w:hAnsi="Arial" w:cs="Arial"/>
                <w:sz w:val="16"/>
                <w:szCs w:val="16"/>
              </w:rPr>
            </w:pPr>
            <w:r w:rsidRPr="00CB47BA">
              <w:rPr>
                <w:sz w:val="16"/>
                <w:szCs w:val="16"/>
              </w:rPr>
              <w:t>24.0</w:t>
            </w:r>
          </w:p>
        </w:tc>
        <w:tc>
          <w:tcPr>
            <w:tcW w:w="882" w:type="dxa"/>
          </w:tcPr>
          <w:p w14:paraId="189A5401" w14:textId="77777777" w:rsidR="003D57A6" w:rsidRPr="00CB47BA" w:rsidRDefault="003D57A6" w:rsidP="00965781">
            <w:pPr>
              <w:jc w:val="center"/>
              <w:rPr>
                <w:rFonts w:ascii="Arial" w:hAnsi="Arial" w:cs="Arial"/>
                <w:sz w:val="16"/>
                <w:szCs w:val="16"/>
              </w:rPr>
            </w:pPr>
          </w:p>
        </w:tc>
        <w:tc>
          <w:tcPr>
            <w:tcW w:w="882" w:type="dxa"/>
          </w:tcPr>
          <w:p w14:paraId="739574EA" w14:textId="77777777" w:rsidR="003D57A6" w:rsidRPr="00CB47BA" w:rsidRDefault="003D57A6" w:rsidP="00965781">
            <w:pPr>
              <w:jc w:val="center"/>
              <w:rPr>
                <w:rFonts w:ascii="Arial" w:hAnsi="Arial" w:cs="Arial"/>
                <w:sz w:val="16"/>
                <w:szCs w:val="16"/>
              </w:rPr>
            </w:pPr>
            <w:r w:rsidRPr="00CB47BA">
              <w:rPr>
                <w:sz w:val="16"/>
                <w:szCs w:val="16"/>
              </w:rPr>
              <w:t>24.0</w:t>
            </w:r>
          </w:p>
        </w:tc>
        <w:tc>
          <w:tcPr>
            <w:tcW w:w="882" w:type="dxa"/>
          </w:tcPr>
          <w:p w14:paraId="47B32AF2" w14:textId="77777777" w:rsidR="003D57A6" w:rsidRPr="00CB47BA" w:rsidRDefault="003D57A6" w:rsidP="00965781">
            <w:pPr>
              <w:jc w:val="center"/>
              <w:rPr>
                <w:rFonts w:ascii="Arial" w:hAnsi="Arial" w:cs="Arial"/>
                <w:sz w:val="16"/>
                <w:szCs w:val="16"/>
              </w:rPr>
            </w:pPr>
          </w:p>
        </w:tc>
        <w:tc>
          <w:tcPr>
            <w:tcW w:w="882" w:type="dxa"/>
          </w:tcPr>
          <w:p w14:paraId="3F835C28" w14:textId="77777777" w:rsidR="003D57A6" w:rsidRPr="00CB47BA" w:rsidRDefault="003D57A6" w:rsidP="00965781">
            <w:pPr>
              <w:jc w:val="center"/>
              <w:rPr>
                <w:rFonts w:ascii="Arial" w:hAnsi="Arial" w:cs="Arial"/>
                <w:sz w:val="16"/>
                <w:szCs w:val="16"/>
              </w:rPr>
            </w:pPr>
            <w:r w:rsidRPr="00CB47BA">
              <w:rPr>
                <w:sz w:val="16"/>
                <w:szCs w:val="16"/>
              </w:rPr>
              <w:t>40.0</w:t>
            </w:r>
          </w:p>
        </w:tc>
        <w:tc>
          <w:tcPr>
            <w:tcW w:w="882" w:type="dxa"/>
          </w:tcPr>
          <w:p w14:paraId="2D7346FF" w14:textId="77777777" w:rsidR="003D57A6" w:rsidRPr="00CB47BA" w:rsidRDefault="003D57A6" w:rsidP="00965781">
            <w:pPr>
              <w:jc w:val="center"/>
              <w:rPr>
                <w:rFonts w:ascii="Arial" w:hAnsi="Arial" w:cs="Arial"/>
                <w:sz w:val="16"/>
                <w:szCs w:val="16"/>
              </w:rPr>
            </w:pPr>
            <w:r w:rsidRPr="00CB47BA">
              <w:rPr>
                <w:sz w:val="16"/>
                <w:szCs w:val="16"/>
              </w:rPr>
              <w:t>67.7</w:t>
            </w:r>
          </w:p>
        </w:tc>
        <w:tc>
          <w:tcPr>
            <w:tcW w:w="882" w:type="dxa"/>
          </w:tcPr>
          <w:p w14:paraId="3A775DA8" w14:textId="77777777" w:rsidR="003D57A6" w:rsidRPr="00CB47BA" w:rsidRDefault="003D57A6" w:rsidP="00965781">
            <w:pPr>
              <w:jc w:val="center"/>
              <w:rPr>
                <w:rFonts w:ascii="Arial" w:hAnsi="Arial" w:cs="Arial"/>
                <w:sz w:val="16"/>
                <w:szCs w:val="16"/>
              </w:rPr>
            </w:pPr>
            <w:r w:rsidRPr="00CB47BA">
              <w:rPr>
                <w:sz w:val="16"/>
                <w:szCs w:val="16"/>
              </w:rPr>
              <w:t>102.2</w:t>
            </w:r>
          </w:p>
        </w:tc>
        <w:tc>
          <w:tcPr>
            <w:tcW w:w="882" w:type="dxa"/>
          </w:tcPr>
          <w:p w14:paraId="1050D8A4" w14:textId="77777777" w:rsidR="003D57A6" w:rsidRPr="00CB47BA" w:rsidRDefault="003D57A6" w:rsidP="00965781">
            <w:pPr>
              <w:jc w:val="center"/>
              <w:rPr>
                <w:rFonts w:ascii="Arial" w:hAnsi="Arial" w:cs="Arial"/>
                <w:sz w:val="16"/>
                <w:szCs w:val="16"/>
              </w:rPr>
            </w:pPr>
            <w:r w:rsidRPr="00CB47BA">
              <w:rPr>
                <w:sz w:val="16"/>
                <w:szCs w:val="16"/>
              </w:rPr>
              <w:t>178.0</w:t>
            </w:r>
          </w:p>
        </w:tc>
        <w:tc>
          <w:tcPr>
            <w:tcW w:w="882" w:type="dxa"/>
          </w:tcPr>
          <w:p w14:paraId="0893C08E" w14:textId="77777777" w:rsidR="003D57A6" w:rsidRPr="00CB47BA" w:rsidRDefault="003D57A6" w:rsidP="00965781">
            <w:pPr>
              <w:jc w:val="center"/>
              <w:rPr>
                <w:rFonts w:ascii="Arial" w:hAnsi="Arial" w:cs="Arial"/>
                <w:sz w:val="16"/>
                <w:szCs w:val="16"/>
              </w:rPr>
            </w:pPr>
            <w:r w:rsidRPr="00CB47BA">
              <w:rPr>
                <w:sz w:val="16"/>
                <w:szCs w:val="16"/>
              </w:rPr>
              <w:t>458.5</w:t>
            </w:r>
          </w:p>
        </w:tc>
        <w:tc>
          <w:tcPr>
            <w:tcW w:w="882" w:type="dxa"/>
          </w:tcPr>
          <w:p w14:paraId="274ECB2C" w14:textId="77777777" w:rsidR="003D57A6" w:rsidRPr="00CB47BA" w:rsidRDefault="003D57A6" w:rsidP="00965781">
            <w:pPr>
              <w:jc w:val="center"/>
              <w:rPr>
                <w:rFonts w:ascii="Arial" w:hAnsi="Arial" w:cs="Arial"/>
                <w:sz w:val="16"/>
                <w:szCs w:val="16"/>
              </w:rPr>
            </w:pPr>
            <w:r w:rsidRPr="00CB47BA">
              <w:rPr>
                <w:sz w:val="16"/>
                <w:szCs w:val="16"/>
              </w:rPr>
              <w:t>224.0</w:t>
            </w:r>
          </w:p>
        </w:tc>
        <w:tc>
          <w:tcPr>
            <w:tcW w:w="882" w:type="dxa"/>
          </w:tcPr>
          <w:p w14:paraId="14D52AAF" w14:textId="77777777" w:rsidR="003D57A6" w:rsidRPr="00CB47BA" w:rsidRDefault="003D57A6" w:rsidP="00965781">
            <w:pPr>
              <w:jc w:val="center"/>
              <w:rPr>
                <w:rFonts w:ascii="Arial" w:hAnsi="Arial" w:cs="Arial"/>
                <w:sz w:val="16"/>
                <w:szCs w:val="16"/>
              </w:rPr>
            </w:pPr>
            <w:r w:rsidRPr="00CB47BA">
              <w:rPr>
                <w:sz w:val="16"/>
                <w:szCs w:val="16"/>
              </w:rPr>
              <w:t>224.0</w:t>
            </w:r>
          </w:p>
        </w:tc>
        <w:tc>
          <w:tcPr>
            <w:tcW w:w="882" w:type="dxa"/>
          </w:tcPr>
          <w:p w14:paraId="50D32AEE" w14:textId="77777777" w:rsidR="003D57A6" w:rsidRPr="00CB47BA" w:rsidRDefault="003D57A6" w:rsidP="00965781">
            <w:pPr>
              <w:jc w:val="center"/>
              <w:rPr>
                <w:rFonts w:ascii="Arial" w:hAnsi="Arial" w:cs="Arial"/>
                <w:sz w:val="16"/>
                <w:szCs w:val="16"/>
              </w:rPr>
            </w:pPr>
            <w:r w:rsidRPr="00CB47BA">
              <w:rPr>
                <w:sz w:val="16"/>
                <w:szCs w:val="16"/>
              </w:rPr>
              <w:t>368.0</w:t>
            </w:r>
          </w:p>
        </w:tc>
        <w:tc>
          <w:tcPr>
            <w:tcW w:w="882" w:type="dxa"/>
            <w:tcBorders>
              <w:top w:val="nil"/>
              <w:left w:val="nil"/>
              <w:bottom w:val="single" w:sz="8" w:space="0" w:color="auto"/>
              <w:right w:val="single" w:sz="8" w:space="0" w:color="auto"/>
            </w:tcBorders>
          </w:tcPr>
          <w:p w14:paraId="5022BE82" w14:textId="77777777" w:rsidR="003D57A6" w:rsidRPr="00CB47BA" w:rsidRDefault="003D57A6" w:rsidP="00965781">
            <w:pPr>
              <w:jc w:val="center"/>
              <w:rPr>
                <w:rFonts w:ascii="Arial" w:hAnsi="Arial" w:cs="Arial"/>
                <w:sz w:val="16"/>
                <w:szCs w:val="16"/>
              </w:rPr>
            </w:pPr>
            <w:r w:rsidRPr="00CB47BA">
              <w:rPr>
                <w:sz w:val="16"/>
                <w:szCs w:val="16"/>
              </w:rPr>
              <w:t>560.5</w:t>
            </w:r>
          </w:p>
        </w:tc>
        <w:tc>
          <w:tcPr>
            <w:tcW w:w="882" w:type="dxa"/>
            <w:tcBorders>
              <w:top w:val="nil"/>
              <w:left w:val="nil"/>
              <w:bottom w:val="single" w:sz="8" w:space="0" w:color="auto"/>
              <w:right w:val="single" w:sz="8" w:space="0" w:color="auto"/>
            </w:tcBorders>
          </w:tcPr>
          <w:p w14:paraId="5FF35718" w14:textId="77777777" w:rsidR="003D57A6" w:rsidRPr="00CB47BA" w:rsidRDefault="003D57A6" w:rsidP="00965781">
            <w:pPr>
              <w:jc w:val="center"/>
              <w:rPr>
                <w:rFonts w:ascii="Arial" w:hAnsi="Arial" w:cs="Arial"/>
                <w:color w:val="000000"/>
                <w:sz w:val="16"/>
                <w:szCs w:val="16"/>
              </w:rPr>
            </w:pPr>
            <w:r w:rsidRPr="00CB47BA">
              <w:rPr>
                <w:sz w:val="16"/>
                <w:szCs w:val="16"/>
              </w:rPr>
              <w:t>468.5</w:t>
            </w:r>
          </w:p>
        </w:tc>
        <w:tc>
          <w:tcPr>
            <w:tcW w:w="882" w:type="dxa"/>
            <w:tcBorders>
              <w:top w:val="nil"/>
              <w:left w:val="nil"/>
              <w:bottom w:val="single" w:sz="8" w:space="0" w:color="auto"/>
              <w:right w:val="single" w:sz="8" w:space="0" w:color="auto"/>
            </w:tcBorders>
          </w:tcPr>
          <w:p w14:paraId="156113B4" w14:textId="77777777" w:rsidR="003D57A6" w:rsidRPr="00CB47BA" w:rsidRDefault="003D57A6" w:rsidP="00965781">
            <w:pPr>
              <w:jc w:val="center"/>
              <w:rPr>
                <w:sz w:val="16"/>
                <w:szCs w:val="16"/>
              </w:rPr>
            </w:pPr>
            <w:r w:rsidRPr="00CB47BA">
              <w:rPr>
                <w:sz w:val="16"/>
                <w:szCs w:val="16"/>
              </w:rPr>
              <w:t>600.0</w:t>
            </w:r>
          </w:p>
        </w:tc>
      </w:tr>
      <w:tr w:rsidR="003D57A6" w:rsidRPr="00CB47BA" w14:paraId="5DE74C40" w14:textId="77777777" w:rsidTr="00965781">
        <w:trPr>
          <w:cantSplit/>
        </w:trPr>
        <w:tc>
          <w:tcPr>
            <w:tcW w:w="2410" w:type="dxa"/>
            <w:noWrap/>
            <w:hideMark/>
          </w:tcPr>
          <w:p w14:paraId="0149B031" w14:textId="77777777" w:rsidR="003D57A6" w:rsidRPr="00CB47BA" w:rsidRDefault="003D57A6" w:rsidP="00965781">
            <w:pPr>
              <w:rPr>
                <w:rFonts w:ascii="Arial" w:hAnsi="Arial" w:cs="Arial"/>
                <w:color w:val="000000"/>
                <w:sz w:val="16"/>
                <w:szCs w:val="16"/>
              </w:rPr>
            </w:pPr>
            <w:r w:rsidRPr="00CB47BA">
              <w:rPr>
                <w:sz w:val="16"/>
                <w:szCs w:val="16"/>
              </w:rPr>
              <w:lastRenderedPageBreak/>
              <w:t>Papua New Guinea</w:t>
            </w:r>
          </w:p>
        </w:tc>
        <w:tc>
          <w:tcPr>
            <w:tcW w:w="882" w:type="dxa"/>
          </w:tcPr>
          <w:p w14:paraId="02F8E806"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21E9E5B4" w14:textId="77777777" w:rsidR="003D57A6" w:rsidRPr="00CB47BA" w:rsidRDefault="003D57A6" w:rsidP="00965781">
            <w:pPr>
              <w:jc w:val="center"/>
              <w:rPr>
                <w:rFonts w:ascii="Arial" w:hAnsi="Arial" w:cs="Arial"/>
                <w:sz w:val="16"/>
                <w:szCs w:val="16"/>
              </w:rPr>
            </w:pPr>
            <w:r w:rsidRPr="00CB47BA">
              <w:rPr>
                <w:sz w:val="16"/>
                <w:szCs w:val="16"/>
              </w:rPr>
              <w:t>0.9</w:t>
            </w:r>
          </w:p>
        </w:tc>
        <w:tc>
          <w:tcPr>
            <w:tcW w:w="882" w:type="dxa"/>
          </w:tcPr>
          <w:p w14:paraId="251E0038" w14:textId="77777777" w:rsidR="003D57A6" w:rsidRPr="00CB47BA" w:rsidRDefault="003D57A6" w:rsidP="00965781">
            <w:pPr>
              <w:jc w:val="center"/>
              <w:rPr>
                <w:rFonts w:ascii="Arial" w:hAnsi="Arial" w:cs="Arial"/>
                <w:sz w:val="16"/>
                <w:szCs w:val="16"/>
              </w:rPr>
            </w:pPr>
          </w:p>
        </w:tc>
        <w:tc>
          <w:tcPr>
            <w:tcW w:w="882" w:type="dxa"/>
          </w:tcPr>
          <w:p w14:paraId="0AFB3D06" w14:textId="77777777" w:rsidR="003D57A6" w:rsidRPr="00CB47BA" w:rsidRDefault="003D57A6" w:rsidP="00965781">
            <w:pPr>
              <w:jc w:val="center"/>
              <w:rPr>
                <w:rFonts w:ascii="Arial" w:hAnsi="Arial" w:cs="Arial"/>
                <w:sz w:val="16"/>
                <w:szCs w:val="16"/>
              </w:rPr>
            </w:pPr>
            <w:r w:rsidRPr="00CB47BA">
              <w:rPr>
                <w:sz w:val="16"/>
                <w:szCs w:val="16"/>
              </w:rPr>
              <w:t>20.0</w:t>
            </w:r>
          </w:p>
        </w:tc>
        <w:tc>
          <w:tcPr>
            <w:tcW w:w="882" w:type="dxa"/>
          </w:tcPr>
          <w:p w14:paraId="6360D4C0" w14:textId="77777777" w:rsidR="003D57A6" w:rsidRPr="00CB47BA" w:rsidRDefault="003D57A6" w:rsidP="00965781">
            <w:pPr>
              <w:jc w:val="center"/>
              <w:rPr>
                <w:rFonts w:ascii="Arial" w:hAnsi="Arial" w:cs="Arial"/>
                <w:sz w:val="16"/>
                <w:szCs w:val="16"/>
              </w:rPr>
            </w:pPr>
            <w:r w:rsidRPr="00CB47BA">
              <w:rPr>
                <w:sz w:val="16"/>
                <w:szCs w:val="16"/>
              </w:rPr>
              <w:t>0.9</w:t>
            </w:r>
          </w:p>
        </w:tc>
        <w:tc>
          <w:tcPr>
            <w:tcW w:w="882" w:type="dxa"/>
          </w:tcPr>
          <w:p w14:paraId="14CEA979" w14:textId="77777777" w:rsidR="003D57A6" w:rsidRPr="00CB47BA" w:rsidRDefault="003D57A6" w:rsidP="00965781">
            <w:pPr>
              <w:jc w:val="center"/>
              <w:rPr>
                <w:rFonts w:ascii="Arial" w:hAnsi="Arial" w:cs="Arial"/>
                <w:sz w:val="16"/>
                <w:szCs w:val="16"/>
              </w:rPr>
            </w:pPr>
            <w:r w:rsidRPr="00CB47BA">
              <w:rPr>
                <w:sz w:val="16"/>
                <w:szCs w:val="16"/>
              </w:rPr>
              <w:t>6.5</w:t>
            </w:r>
          </w:p>
        </w:tc>
        <w:tc>
          <w:tcPr>
            <w:tcW w:w="882" w:type="dxa"/>
          </w:tcPr>
          <w:p w14:paraId="57484F56" w14:textId="77777777" w:rsidR="003D57A6" w:rsidRPr="00CB47BA" w:rsidRDefault="003D57A6" w:rsidP="00965781">
            <w:pPr>
              <w:jc w:val="center"/>
              <w:rPr>
                <w:rFonts w:ascii="Arial" w:hAnsi="Arial" w:cs="Arial"/>
                <w:sz w:val="16"/>
                <w:szCs w:val="16"/>
              </w:rPr>
            </w:pPr>
          </w:p>
        </w:tc>
        <w:tc>
          <w:tcPr>
            <w:tcW w:w="882" w:type="dxa"/>
          </w:tcPr>
          <w:p w14:paraId="0C1881EB" w14:textId="77777777" w:rsidR="003D57A6" w:rsidRPr="00CB47BA" w:rsidRDefault="003D57A6" w:rsidP="00965781">
            <w:pPr>
              <w:jc w:val="center"/>
              <w:rPr>
                <w:rFonts w:ascii="Arial" w:hAnsi="Arial" w:cs="Arial"/>
                <w:sz w:val="16"/>
                <w:szCs w:val="16"/>
              </w:rPr>
            </w:pPr>
            <w:r w:rsidRPr="00CB47BA">
              <w:rPr>
                <w:sz w:val="16"/>
                <w:szCs w:val="16"/>
              </w:rPr>
              <w:t>8.5</w:t>
            </w:r>
          </w:p>
        </w:tc>
        <w:tc>
          <w:tcPr>
            <w:tcW w:w="882" w:type="dxa"/>
          </w:tcPr>
          <w:p w14:paraId="233CC886" w14:textId="77777777" w:rsidR="003D57A6" w:rsidRPr="00CB47BA" w:rsidRDefault="003D57A6" w:rsidP="00965781">
            <w:pPr>
              <w:jc w:val="center"/>
              <w:rPr>
                <w:rFonts w:ascii="Arial" w:hAnsi="Arial" w:cs="Arial"/>
                <w:sz w:val="16"/>
                <w:szCs w:val="16"/>
              </w:rPr>
            </w:pPr>
          </w:p>
        </w:tc>
        <w:tc>
          <w:tcPr>
            <w:tcW w:w="882" w:type="dxa"/>
          </w:tcPr>
          <w:p w14:paraId="6DE58056" w14:textId="77777777" w:rsidR="003D57A6" w:rsidRPr="00CB47BA" w:rsidRDefault="003D57A6" w:rsidP="00965781">
            <w:pPr>
              <w:jc w:val="center"/>
              <w:rPr>
                <w:rFonts w:ascii="Arial" w:hAnsi="Arial" w:cs="Arial"/>
                <w:sz w:val="16"/>
                <w:szCs w:val="16"/>
              </w:rPr>
            </w:pPr>
            <w:r w:rsidRPr="00CB47BA">
              <w:rPr>
                <w:sz w:val="16"/>
                <w:szCs w:val="16"/>
              </w:rPr>
              <w:t>1.9</w:t>
            </w:r>
          </w:p>
        </w:tc>
        <w:tc>
          <w:tcPr>
            <w:tcW w:w="882" w:type="dxa"/>
          </w:tcPr>
          <w:p w14:paraId="18796445" w14:textId="77777777" w:rsidR="003D57A6" w:rsidRPr="00CB47BA" w:rsidRDefault="003D57A6" w:rsidP="00965781">
            <w:pPr>
              <w:jc w:val="center"/>
              <w:rPr>
                <w:rFonts w:ascii="Arial" w:hAnsi="Arial" w:cs="Arial"/>
                <w:sz w:val="16"/>
                <w:szCs w:val="16"/>
              </w:rPr>
            </w:pPr>
          </w:p>
        </w:tc>
        <w:tc>
          <w:tcPr>
            <w:tcW w:w="882" w:type="dxa"/>
          </w:tcPr>
          <w:p w14:paraId="04087CD1"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54A917EB" w14:textId="77777777" w:rsidR="003D57A6" w:rsidRPr="00CB47BA" w:rsidRDefault="003D57A6" w:rsidP="00965781">
            <w:pPr>
              <w:jc w:val="center"/>
              <w:rPr>
                <w:rFonts w:ascii="Arial" w:hAnsi="Arial" w:cs="Arial"/>
                <w:sz w:val="16"/>
                <w:szCs w:val="16"/>
              </w:rPr>
            </w:pPr>
            <w:r w:rsidRPr="00CB47BA">
              <w:rPr>
                <w:sz w:val="16"/>
                <w:szCs w:val="16"/>
              </w:rPr>
              <w:t>0.5</w:t>
            </w:r>
          </w:p>
        </w:tc>
        <w:tc>
          <w:tcPr>
            <w:tcW w:w="882" w:type="dxa"/>
            <w:tcBorders>
              <w:top w:val="nil"/>
              <w:left w:val="nil"/>
              <w:bottom w:val="single" w:sz="8" w:space="0" w:color="auto"/>
              <w:right w:val="single" w:sz="8" w:space="0" w:color="auto"/>
            </w:tcBorders>
          </w:tcPr>
          <w:p w14:paraId="760782D6" w14:textId="77777777" w:rsidR="003D57A6" w:rsidRPr="00CB47BA" w:rsidRDefault="003D57A6" w:rsidP="00965781">
            <w:pPr>
              <w:jc w:val="center"/>
              <w:rPr>
                <w:rFonts w:ascii="Arial" w:hAnsi="Arial" w:cs="Arial"/>
                <w:color w:val="000000"/>
                <w:sz w:val="16"/>
                <w:szCs w:val="16"/>
              </w:rPr>
            </w:pPr>
            <w:r w:rsidRPr="00CB47BA">
              <w:rPr>
                <w:sz w:val="16"/>
                <w:szCs w:val="16"/>
              </w:rPr>
              <w:t>0.3</w:t>
            </w:r>
          </w:p>
        </w:tc>
        <w:tc>
          <w:tcPr>
            <w:tcW w:w="882" w:type="dxa"/>
            <w:tcBorders>
              <w:top w:val="nil"/>
              <w:left w:val="nil"/>
              <w:bottom w:val="single" w:sz="8" w:space="0" w:color="auto"/>
              <w:right w:val="single" w:sz="8" w:space="0" w:color="auto"/>
            </w:tcBorders>
          </w:tcPr>
          <w:p w14:paraId="19333E3C" w14:textId="77777777" w:rsidR="003D57A6" w:rsidRPr="00CB47BA" w:rsidRDefault="003D57A6" w:rsidP="00965781">
            <w:pPr>
              <w:jc w:val="center"/>
              <w:rPr>
                <w:rFonts w:ascii="Arial" w:hAnsi="Arial" w:cs="Arial"/>
                <w:color w:val="000000"/>
                <w:sz w:val="16"/>
                <w:szCs w:val="16"/>
              </w:rPr>
            </w:pPr>
          </w:p>
        </w:tc>
      </w:tr>
      <w:tr w:rsidR="003D57A6" w:rsidRPr="00CB47BA" w14:paraId="15454280" w14:textId="77777777" w:rsidTr="00965781">
        <w:trPr>
          <w:cantSplit/>
        </w:trPr>
        <w:tc>
          <w:tcPr>
            <w:tcW w:w="2410" w:type="dxa"/>
            <w:noWrap/>
            <w:hideMark/>
          </w:tcPr>
          <w:p w14:paraId="0D6525E5" w14:textId="77777777" w:rsidR="003D57A6" w:rsidRPr="00CB47BA" w:rsidRDefault="003D57A6" w:rsidP="00965781">
            <w:pPr>
              <w:rPr>
                <w:rFonts w:ascii="Arial" w:hAnsi="Arial" w:cs="Arial"/>
                <w:color w:val="000000"/>
                <w:sz w:val="16"/>
                <w:szCs w:val="16"/>
              </w:rPr>
            </w:pPr>
            <w:r w:rsidRPr="00CB47BA">
              <w:rPr>
                <w:sz w:val="16"/>
                <w:szCs w:val="16"/>
              </w:rPr>
              <w:t>Peru</w:t>
            </w:r>
          </w:p>
        </w:tc>
        <w:tc>
          <w:tcPr>
            <w:tcW w:w="882" w:type="dxa"/>
          </w:tcPr>
          <w:p w14:paraId="7C6B7238" w14:textId="77777777" w:rsidR="003D57A6" w:rsidRPr="00CB47BA" w:rsidRDefault="003D57A6" w:rsidP="00965781">
            <w:pPr>
              <w:jc w:val="center"/>
              <w:rPr>
                <w:rFonts w:ascii="Arial" w:hAnsi="Arial" w:cs="Arial"/>
                <w:color w:val="000000"/>
                <w:sz w:val="16"/>
                <w:szCs w:val="16"/>
              </w:rPr>
            </w:pPr>
          </w:p>
        </w:tc>
        <w:tc>
          <w:tcPr>
            <w:tcW w:w="882" w:type="dxa"/>
          </w:tcPr>
          <w:p w14:paraId="4109B8BE"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2D01282B" w14:textId="77777777" w:rsidR="003D57A6" w:rsidRPr="00CB47BA" w:rsidRDefault="003D57A6" w:rsidP="00965781">
            <w:pPr>
              <w:jc w:val="center"/>
              <w:rPr>
                <w:rFonts w:ascii="Arial" w:hAnsi="Arial" w:cs="Arial"/>
                <w:color w:val="000000"/>
                <w:sz w:val="16"/>
                <w:szCs w:val="16"/>
              </w:rPr>
            </w:pPr>
          </w:p>
        </w:tc>
        <w:tc>
          <w:tcPr>
            <w:tcW w:w="882" w:type="dxa"/>
          </w:tcPr>
          <w:p w14:paraId="206EB69D" w14:textId="77777777" w:rsidR="003D57A6" w:rsidRPr="00CB47BA" w:rsidRDefault="003D57A6" w:rsidP="00965781">
            <w:pPr>
              <w:jc w:val="center"/>
              <w:rPr>
                <w:rFonts w:ascii="Arial" w:hAnsi="Arial" w:cs="Arial"/>
                <w:color w:val="000000"/>
                <w:sz w:val="16"/>
                <w:szCs w:val="16"/>
              </w:rPr>
            </w:pPr>
            <w:r w:rsidRPr="00CB47BA">
              <w:rPr>
                <w:sz w:val="16"/>
                <w:szCs w:val="16"/>
              </w:rPr>
              <w:t>4.0</w:t>
            </w:r>
          </w:p>
        </w:tc>
        <w:tc>
          <w:tcPr>
            <w:tcW w:w="882" w:type="dxa"/>
          </w:tcPr>
          <w:p w14:paraId="52607954" w14:textId="77777777" w:rsidR="003D57A6" w:rsidRPr="00CB47BA" w:rsidRDefault="003D57A6" w:rsidP="00965781">
            <w:pPr>
              <w:jc w:val="center"/>
              <w:rPr>
                <w:rFonts w:ascii="Arial" w:hAnsi="Arial" w:cs="Arial"/>
                <w:color w:val="000000"/>
                <w:sz w:val="16"/>
                <w:szCs w:val="16"/>
              </w:rPr>
            </w:pPr>
            <w:r w:rsidRPr="00CB47BA">
              <w:rPr>
                <w:sz w:val="16"/>
                <w:szCs w:val="16"/>
              </w:rPr>
              <w:t>3.3</w:t>
            </w:r>
          </w:p>
        </w:tc>
        <w:tc>
          <w:tcPr>
            <w:tcW w:w="882" w:type="dxa"/>
          </w:tcPr>
          <w:p w14:paraId="5A1B729E" w14:textId="77777777" w:rsidR="003D57A6" w:rsidRPr="00CB47BA" w:rsidRDefault="003D57A6" w:rsidP="00965781">
            <w:pPr>
              <w:jc w:val="center"/>
              <w:rPr>
                <w:rFonts w:ascii="Arial" w:hAnsi="Arial" w:cs="Arial"/>
                <w:color w:val="000000"/>
                <w:sz w:val="16"/>
                <w:szCs w:val="16"/>
              </w:rPr>
            </w:pPr>
            <w:r w:rsidRPr="00CB47BA">
              <w:rPr>
                <w:sz w:val="16"/>
                <w:szCs w:val="16"/>
              </w:rPr>
              <w:t>2.5</w:t>
            </w:r>
          </w:p>
        </w:tc>
        <w:tc>
          <w:tcPr>
            <w:tcW w:w="882" w:type="dxa"/>
          </w:tcPr>
          <w:p w14:paraId="6A08EED6" w14:textId="77777777" w:rsidR="003D57A6" w:rsidRPr="00CB47BA" w:rsidRDefault="003D57A6" w:rsidP="00965781">
            <w:pPr>
              <w:jc w:val="center"/>
              <w:rPr>
                <w:rFonts w:ascii="Arial" w:hAnsi="Arial" w:cs="Arial"/>
                <w:color w:val="000000"/>
                <w:sz w:val="16"/>
                <w:szCs w:val="16"/>
              </w:rPr>
            </w:pPr>
            <w:r w:rsidRPr="00CB47BA">
              <w:rPr>
                <w:sz w:val="16"/>
                <w:szCs w:val="16"/>
              </w:rPr>
              <w:t>4.0</w:t>
            </w:r>
          </w:p>
        </w:tc>
        <w:tc>
          <w:tcPr>
            <w:tcW w:w="882" w:type="dxa"/>
          </w:tcPr>
          <w:p w14:paraId="73BF86F8" w14:textId="77777777" w:rsidR="003D57A6" w:rsidRPr="00CB47BA" w:rsidRDefault="003D57A6" w:rsidP="00965781">
            <w:pPr>
              <w:jc w:val="center"/>
              <w:rPr>
                <w:rFonts w:ascii="Arial" w:hAnsi="Arial" w:cs="Arial"/>
                <w:color w:val="000000"/>
                <w:sz w:val="16"/>
                <w:szCs w:val="16"/>
              </w:rPr>
            </w:pPr>
            <w:r w:rsidRPr="00CB47BA">
              <w:rPr>
                <w:sz w:val="16"/>
                <w:szCs w:val="16"/>
              </w:rPr>
              <w:t>2.0</w:t>
            </w:r>
          </w:p>
        </w:tc>
        <w:tc>
          <w:tcPr>
            <w:tcW w:w="882" w:type="dxa"/>
          </w:tcPr>
          <w:p w14:paraId="15A9C245" w14:textId="77777777" w:rsidR="003D57A6" w:rsidRPr="00CB47BA" w:rsidRDefault="003D57A6" w:rsidP="00965781">
            <w:pPr>
              <w:jc w:val="center"/>
              <w:rPr>
                <w:rFonts w:ascii="Arial" w:hAnsi="Arial" w:cs="Arial"/>
                <w:color w:val="000000"/>
                <w:sz w:val="16"/>
                <w:szCs w:val="16"/>
              </w:rPr>
            </w:pPr>
          </w:p>
        </w:tc>
        <w:tc>
          <w:tcPr>
            <w:tcW w:w="882" w:type="dxa"/>
          </w:tcPr>
          <w:p w14:paraId="2C8E9361" w14:textId="77777777" w:rsidR="003D57A6" w:rsidRPr="00CB47BA" w:rsidRDefault="003D57A6" w:rsidP="00965781">
            <w:pPr>
              <w:jc w:val="center"/>
              <w:rPr>
                <w:rFonts w:ascii="Arial" w:hAnsi="Arial" w:cs="Arial"/>
                <w:color w:val="000000"/>
                <w:sz w:val="16"/>
                <w:szCs w:val="16"/>
              </w:rPr>
            </w:pPr>
            <w:r w:rsidRPr="00CB47BA">
              <w:rPr>
                <w:sz w:val="16"/>
                <w:szCs w:val="16"/>
              </w:rPr>
              <w:t>2.0</w:t>
            </w:r>
          </w:p>
        </w:tc>
        <w:tc>
          <w:tcPr>
            <w:tcW w:w="882" w:type="dxa"/>
          </w:tcPr>
          <w:p w14:paraId="74B8C08F" w14:textId="77777777" w:rsidR="003D57A6" w:rsidRPr="00CB47BA" w:rsidRDefault="003D57A6" w:rsidP="00965781">
            <w:pPr>
              <w:jc w:val="center"/>
              <w:rPr>
                <w:rFonts w:ascii="Arial" w:hAnsi="Arial" w:cs="Arial"/>
                <w:color w:val="000000"/>
                <w:sz w:val="16"/>
                <w:szCs w:val="16"/>
              </w:rPr>
            </w:pPr>
            <w:r w:rsidRPr="00CB47BA">
              <w:rPr>
                <w:sz w:val="16"/>
                <w:szCs w:val="16"/>
              </w:rPr>
              <w:t>5.6</w:t>
            </w:r>
          </w:p>
        </w:tc>
        <w:tc>
          <w:tcPr>
            <w:tcW w:w="882" w:type="dxa"/>
          </w:tcPr>
          <w:p w14:paraId="6EC0235C"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5C197289" w14:textId="77777777" w:rsidR="003D57A6" w:rsidRPr="00CB47BA" w:rsidRDefault="003D57A6" w:rsidP="00965781">
            <w:pPr>
              <w:jc w:val="center"/>
              <w:rPr>
                <w:rFonts w:ascii="Arial" w:hAnsi="Arial" w:cs="Arial"/>
                <w:color w:val="000000"/>
                <w:sz w:val="16"/>
                <w:szCs w:val="16"/>
              </w:rPr>
            </w:pPr>
            <w:r w:rsidRPr="00CB47BA">
              <w:rPr>
                <w:sz w:val="16"/>
                <w:szCs w:val="16"/>
              </w:rPr>
              <w:t>3.0</w:t>
            </w:r>
          </w:p>
        </w:tc>
        <w:tc>
          <w:tcPr>
            <w:tcW w:w="882" w:type="dxa"/>
            <w:tcBorders>
              <w:top w:val="nil"/>
              <w:left w:val="nil"/>
              <w:bottom w:val="single" w:sz="8" w:space="0" w:color="auto"/>
              <w:right w:val="single" w:sz="8" w:space="0" w:color="auto"/>
            </w:tcBorders>
          </w:tcPr>
          <w:p w14:paraId="574BE42F"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157DC6EE" w14:textId="77777777" w:rsidR="003D57A6" w:rsidRPr="00CB47BA" w:rsidRDefault="003D57A6" w:rsidP="00965781">
            <w:pPr>
              <w:jc w:val="center"/>
              <w:rPr>
                <w:sz w:val="16"/>
                <w:szCs w:val="16"/>
              </w:rPr>
            </w:pPr>
            <w:r w:rsidRPr="00CB47BA">
              <w:rPr>
                <w:sz w:val="16"/>
                <w:szCs w:val="16"/>
              </w:rPr>
              <w:t>1.0</w:t>
            </w:r>
          </w:p>
        </w:tc>
      </w:tr>
      <w:tr w:rsidR="003D57A6" w:rsidRPr="00CB47BA" w14:paraId="6DC5F73D" w14:textId="77777777" w:rsidTr="00965781">
        <w:trPr>
          <w:cantSplit/>
        </w:trPr>
        <w:tc>
          <w:tcPr>
            <w:tcW w:w="2410" w:type="dxa"/>
            <w:noWrap/>
            <w:hideMark/>
          </w:tcPr>
          <w:p w14:paraId="1D14D828" w14:textId="77777777" w:rsidR="003D57A6" w:rsidRPr="00CB47BA" w:rsidRDefault="003D57A6" w:rsidP="00965781">
            <w:pPr>
              <w:rPr>
                <w:rFonts w:ascii="Arial" w:hAnsi="Arial" w:cs="Arial"/>
                <w:color w:val="000000"/>
                <w:sz w:val="16"/>
                <w:szCs w:val="16"/>
              </w:rPr>
            </w:pPr>
            <w:r w:rsidRPr="00CB47BA">
              <w:rPr>
                <w:sz w:val="16"/>
                <w:szCs w:val="16"/>
              </w:rPr>
              <w:t>Philippines</w:t>
            </w:r>
          </w:p>
        </w:tc>
        <w:tc>
          <w:tcPr>
            <w:tcW w:w="882" w:type="dxa"/>
          </w:tcPr>
          <w:p w14:paraId="43B53E16" w14:textId="77777777" w:rsidR="003D57A6" w:rsidRPr="00CB47BA" w:rsidRDefault="003D57A6" w:rsidP="00965781">
            <w:pPr>
              <w:jc w:val="center"/>
              <w:rPr>
                <w:rFonts w:ascii="Arial" w:hAnsi="Arial" w:cs="Arial"/>
                <w:sz w:val="16"/>
                <w:szCs w:val="16"/>
              </w:rPr>
            </w:pPr>
            <w:r w:rsidRPr="00CB47BA">
              <w:rPr>
                <w:sz w:val="16"/>
                <w:szCs w:val="16"/>
              </w:rPr>
              <w:t>72.2</w:t>
            </w:r>
          </w:p>
        </w:tc>
        <w:tc>
          <w:tcPr>
            <w:tcW w:w="882" w:type="dxa"/>
          </w:tcPr>
          <w:p w14:paraId="1B1BBDBE" w14:textId="77777777" w:rsidR="003D57A6" w:rsidRPr="00CB47BA" w:rsidRDefault="003D57A6" w:rsidP="00965781">
            <w:pPr>
              <w:jc w:val="center"/>
              <w:rPr>
                <w:rFonts w:ascii="Arial" w:hAnsi="Arial" w:cs="Arial"/>
                <w:sz w:val="16"/>
                <w:szCs w:val="16"/>
              </w:rPr>
            </w:pPr>
            <w:r w:rsidRPr="00CB47BA">
              <w:rPr>
                <w:sz w:val="16"/>
                <w:szCs w:val="16"/>
              </w:rPr>
              <w:t>54.5</w:t>
            </w:r>
          </w:p>
        </w:tc>
        <w:tc>
          <w:tcPr>
            <w:tcW w:w="882" w:type="dxa"/>
          </w:tcPr>
          <w:p w14:paraId="124ADD25" w14:textId="77777777" w:rsidR="003D57A6" w:rsidRPr="00CB47BA" w:rsidRDefault="003D57A6" w:rsidP="00965781">
            <w:pPr>
              <w:jc w:val="center"/>
              <w:rPr>
                <w:rFonts w:ascii="Arial" w:hAnsi="Arial" w:cs="Arial"/>
                <w:sz w:val="16"/>
                <w:szCs w:val="16"/>
              </w:rPr>
            </w:pPr>
            <w:r w:rsidRPr="00CB47BA">
              <w:rPr>
                <w:sz w:val="16"/>
                <w:szCs w:val="16"/>
              </w:rPr>
              <w:t>48.0</w:t>
            </w:r>
          </w:p>
        </w:tc>
        <w:tc>
          <w:tcPr>
            <w:tcW w:w="882" w:type="dxa"/>
          </w:tcPr>
          <w:p w14:paraId="5D1293FB" w14:textId="77777777" w:rsidR="003D57A6" w:rsidRPr="00CB47BA" w:rsidRDefault="003D57A6" w:rsidP="00965781">
            <w:pPr>
              <w:jc w:val="center"/>
              <w:rPr>
                <w:rFonts w:ascii="Arial" w:hAnsi="Arial" w:cs="Arial"/>
                <w:sz w:val="16"/>
                <w:szCs w:val="16"/>
              </w:rPr>
            </w:pPr>
            <w:r w:rsidRPr="00CB47BA">
              <w:rPr>
                <w:sz w:val="16"/>
                <w:szCs w:val="16"/>
              </w:rPr>
              <w:t>31.0</w:t>
            </w:r>
          </w:p>
        </w:tc>
        <w:tc>
          <w:tcPr>
            <w:tcW w:w="882" w:type="dxa"/>
          </w:tcPr>
          <w:p w14:paraId="2CC3DF39" w14:textId="77777777" w:rsidR="003D57A6" w:rsidRPr="00CB47BA" w:rsidRDefault="003D57A6" w:rsidP="00965781">
            <w:pPr>
              <w:jc w:val="center"/>
              <w:rPr>
                <w:rFonts w:ascii="Arial" w:hAnsi="Arial" w:cs="Arial"/>
                <w:sz w:val="16"/>
                <w:szCs w:val="16"/>
              </w:rPr>
            </w:pPr>
            <w:r w:rsidRPr="00CB47BA">
              <w:rPr>
                <w:sz w:val="16"/>
                <w:szCs w:val="16"/>
              </w:rPr>
              <w:t>37.6</w:t>
            </w:r>
          </w:p>
        </w:tc>
        <w:tc>
          <w:tcPr>
            <w:tcW w:w="882" w:type="dxa"/>
          </w:tcPr>
          <w:p w14:paraId="71575BC8" w14:textId="77777777" w:rsidR="003D57A6" w:rsidRPr="00CB47BA" w:rsidRDefault="003D57A6" w:rsidP="00965781">
            <w:pPr>
              <w:jc w:val="center"/>
              <w:rPr>
                <w:rFonts w:ascii="Arial" w:hAnsi="Arial" w:cs="Arial"/>
                <w:sz w:val="16"/>
                <w:szCs w:val="16"/>
              </w:rPr>
            </w:pPr>
            <w:r w:rsidRPr="00CB47BA">
              <w:rPr>
                <w:sz w:val="16"/>
                <w:szCs w:val="16"/>
              </w:rPr>
              <w:t>57.8</w:t>
            </w:r>
          </w:p>
        </w:tc>
        <w:tc>
          <w:tcPr>
            <w:tcW w:w="882" w:type="dxa"/>
          </w:tcPr>
          <w:p w14:paraId="3F68EBD6" w14:textId="77777777" w:rsidR="003D57A6" w:rsidRPr="00CB47BA" w:rsidRDefault="003D57A6" w:rsidP="00965781">
            <w:pPr>
              <w:jc w:val="center"/>
              <w:rPr>
                <w:rFonts w:ascii="Arial" w:hAnsi="Arial" w:cs="Arial"/>
                <w:sz w:val="16"/>
                <w:szCs w:val="16"/>
              </w:rPr>
            </w:pPr>
            <w:r w:rsidRPr="00CB47BA">
              <w:rPr>
                <w:sz w:val="16"/>
                <w:szCs w:val="16"/>
              </w:rPr>
              <w:t>23.8</w:t>
            </w:r>
          </w:p>
        </w:tc>
        <w:tc>
          <w:tcPr>
            <w:tcW w:w="882" w:type="dxa"/>
          </w:tcPr>
          <w:p w14:paraId="372C450A" w14:textId="77777777" w:rsidR="003D57A6" w:rsidRPr="00CB47BA" w:rsidRDefault="003D57A6" w:rsidP="00965781">
            <w:pPr>
              <w:jc w:val="center"/>
              <w:rPr>
                <w:rFonts w:ascii="Arial" w:hAnsi="Arial" w:cs="Arial"/>
                <w:sz w:val="16"/>
                <w:szCs w:val="16"/>
              </w:rPr>
            </w:pPr>
            <w:r w:rsidRPr="00CB47BA">
              <w:rPr>
                <w:sz w:val="16"/>
                <w:szCs w:val="16"/>
              </w:rPr>
              <w:t>23.8</w:t>
            </w:r>
          </w:p>
        </w:tc>
        <w:tc>
          <w:tcPr>
            <w:tcW w:w="882" w:type="dxa"/>
          </w:tcPr>
          <w:p w14:paraId="3861515F" w14:textId="77777777" w:rsidR="003D57A6" w:rsidRPr="00CB47BA" w:rsidRDefault="003D57A6" w:rsidP="00965781">
            <w:pPr>
              <w:jc w:val="center"/>
              <w:rPr>
                <w:rFonts w:ascii="Arial" w:hAnsi="Arial" w:cs="Arial"/>
                <w:sz w:val="16"/>
                <w:szCs w:val="16"/>
              </w:rPr>
            </w:pPr>
            <w:r w:rsidRPr="00CB47BA">
              <w:rPr>
                <w:sz w:val="16"/>
                <w:szCs w:val="16"/>
              </w:rPr>
              <w:t>26.1</w:t>
            </w:r>
          </w:p>
        </w:tc>
        <w:tc>
          <w:tcPr>
            <w:tcW w:w="882" w:type="dxa"/>
          </w:tcPr>
          <w:p w14:paraId="087B80F5" w14:textId="77777777" w:rsidR="003D57A6" w:rsidRPr="00CB47BA" w:rsidRDefault="003D57A6" w:rsidP="00965781">
            <w:pPr>
              <w:jc w:val="center"/>
              <w:rPr>
                <w:rFonts w:ascii="Arial" w:hAnsi="Arial" w:cs="Arial"/>
                <w:sz w:val="16"/>
                <w:szCs w:val="16"/>
              </w:rPr>
            </w:pPr>
            <w:r w:rsidRPr="00CB47BA">
              <w:rPr>
                <w:sz w:val="16"/>
                <w:szCs w:val="16"/>
              </w:rPr>
              <w:t>34.3</w:t>
            </w:r>
          </w:p>
        </w:tc>
        <w:tc>
          <w:tcPr>
            <w:tcW w:w="882" w:type="dxa"/>
          </w:tcPr>
          <w:p w14:paraId="050EE982" w14:textId="77777777" w:rsidR="003D57A6" w:rsidRPr="00CB47BA" w:rsidRDefault="003D57A6" w:rsidP="00965781">
            <w:pPr>
              <w:jc w:val="center"/>
              <w:rPr>
                <w:rFonts w:ascii="Arial" w:hAnsi="Arial" w:cs="Arial"/>
                <w:sz w:val="16"/>
                <w:szCs w:val="16"/>
              </w:rPr>
            </w:pPr>
            <w:r w:rsidRPr="00CB47BA">
              <w:rPr>
                <w:sz w:val="16"/>
                <w:szCs w:val="16"/>
              </w:rPr>
              <w:t>16.3</w:t>
            </w:r>
          </w:p>
        </w:tc>
        <w:tc>
          <w:tcPr>
            <w:tcW w:w="882" w:type="dxa"/>
          </w:tcPr>
          <w:p w14:paraId="2820E40A" w14:textId="77777777" w:rsidR="003D57A6" w:rsidRPr="00CB47BA" w:rsidRDefault="003D57A6" w:rsidP="00965781">
            <w:pPr>
              <w:jc w:val="center"/>
              <w:rPr>
                <w:rFonts w:ascii="Arial" w:hAnsi="Arial" w:cs="Arial"/>
                <w:sz w:val="16"/>
                <w:szCs w:val="16"/>
              </w:rPr>
            </w:pPr>
            <w:r w:rsidRPr="00CB47BA">
              <w:rPr>
                <w:sz w:val="16"/>
                <w:szCs w:val="16"/>
              </w:rPr>
              <w:t>40.9</w:t>
            </w:r>
          </w:p>
        </w:tc>
        <w:tc>
          <w:tcPr>
            <w:tcW w:w="882" w:type="dxa"/>
            <w:tcBorders>
              <w:top w:val="nil"/>
              <w:left w:val="nil"/>
              <w:bottom w:val="single" w:sz="8" w:space="0" w:color="auto"/>
              <w:right w:val="single" w:sz="8" w:space="0" w:color="auto"/>
            </w:tcBorders>
          </w:tcPr>
          <w:p w14:paraId="10D915DF" w14:textId="77777777" w:rsidR="003D57A6" w:rsidRPr="00CB47BA" w:rsidRDefault="003D57A6" w:rsidP="00965781">
            <w:pPr>
              <w:jc w:val="center"/>
              <w:rPr>
                <w:rFonts w:ascii="Arial" w:hAnsi="Arial" w:cs="Arial"/>
                <w:sz w:val="16"/>
                <w:szCs w:val="16"/>
              </w:rPr>
            </w:pPr>
            <w:r w:rsidRPr="00CB47BA">
              <w:rPr>
                <w:sz w:val="16"/>
                <w:szCs w:val="16"/>
              </w:rPr>
              <w:t>29.4</w:t>
            </w:r>
          </w:p>
        </w:tc>
        <w:tc>
          <w:tcPr>
            <w:tcW w:w="882" w:type="dxa"/>
            <w:tcBorders>
              <w:top w:val="nil"/>
              <w:left w:val="nil"/>
              <w:bottom w:val="single" w:sz="8" w:space="0" w:color="auto"/>
              <w:right w:val="single" w:sz="8" w:space="0" w:color="auto"/>
            </w:tcBorders>
          </w:tcPr>
          <w:p w14:paraId="7328D55D" w14:textId="77777777" w:rsidR="003D57A6" w:rsidRPr="00CB47BA" w:rsidRDefault="003D57A6" w:rsidP="00965781">
            <w:pPr>
              <w:jc w:val="center"/>
              <w:rPr>
                <w:rFonts w:ascii="Arial" w:hAnsi="Arial" w:cs="Arial"/>
                <w:color w:val="000000"/>
                <w:sz w:val="16"/>
                <w:szCs w:val="16"/>
              </w:rPr>
            </w:pPr>
            <w:r w:rsidRPr="00CB47BA">
              <w:rPr>
                <w:sz w:val="16"/>
                <w:szCs w:val="16"/>
              </w:rPr>
              <w:t>24.5</w:t>
            </w:r>
          </w:p>
        </w:tc>
        <w:tc>
          <w:tcPr>
            <w:tcW w:w="882" w:type="dxa"/>
            <w:tcBorders>
              <w:top w:val="nil"/>
              <w:left w:val="nil"/>
              <w:bottom w:val="single" w:sz="8" w:space="0" w:color="auto"/>
              <w:right w:val="single" w:sz="8" w:space="0" w:color="auto"/>
            </w:tcBorders>
          </w:tcPr>
          <w:p w14:paraId="008E4A53" w14:textId="77777777" w:rsidR="003D57A6" w:rsidRPr="00CB47BA" w:rsidRDefault="003D57A6" w:rsidP="00965781">
            <w:pPr>
              <w:jc w:val="center"/>
              <w:rPr>
                <w:sz w:val="16"/>
                <w:szCs w:val="16"/>
              </w:rPr>
            </w:pPr>
            <w:r w:rsidRPr="00CB47BA">
              <w:rPr>
                <w:sz w:val="16"/>
                <w:szCs w:val="16"/>
              </w:rPr>
              <w:t>16.3</w:t>
            </w:r>
          </w:p>
        </w:tc>
      </w:tr>
      <w:tr w:rsidR="003D57A6" w:rsidRPr="00CB47BA" w14:paraId="3E5F2916" w14:textId="77777777" w:rsidTr="00965781">
        <w:trPr>
          <w:cantSplit/>
        </w:trPr>
        <w:tc>
          <w:tcPr>
            <w:tcW w:w="2410" w:type="dxa"/>
            <w:noWrap/>
            <w:hideMark/>
          </w:tcPr>
          <w:p w14:paraId="5EAADBFE" w14:textId="77777777" w:rsidR="003D57A6" w:rsidRPr="00CB47BA" w:rsidRDefault="003D57A6" w:rsidP="00965781">
            <w:pPr>
              <w:rPr>
                <w:rFonts w:ascii="Arial" w:hAnsi="Arial" w:cs="Arial"/>
                <w:color w:val="000000"/>
                <w:sz w:val="16"/>
                <w:szCs w:val="16"/>
              </w:rPr>
            </w:pPr>
            <w:r w:rsidRPr="00CB47BA">
              <w:rPr>
                <w:sz w:val="16"/>
                <w:szCs w:val="16"/>
              </w:rPr>
              <w:t>Qatar</w:t>
            </w:r>
          </w:p>
        </w:tc>
        <w:tc>
          <w:tcPr>
            <w:tcW w:w="882" w:type="dxa"/>
          </w:tcPr>
          <w:p w14:paraId="5BC675D0" w14:textId="77777777" w:rsidR="003D57A6" w:rsidRPr="00CB47BA" w:rsidRDefault="003D57A6" w:rsidP="00965781">
            <w:pPr>
              <w:jc w:val="center"/>
              <w:rPr>
                <w:rFonts w:ascii="Arial" w:hAnsi="Arial" w:cs="Arial"/>
                <w:color w:val="000000"/>
                <w:sz w:val="16"/>
                <w:szCs w:val="16"/>
              </w:rPr>
            </w:pPr>
          </w:p>
        </w:tc>
        <w:tc>
          <w:tcPr>
            <w:tcW w:w="882" w:type="dxa"/>
          </w:tcPr>
          <w:p w14:paraId="67A2A4E5" w14:textId="77777777" w:rsidR="003D57A6" w:rsidRPr="00CB47BA" w:rsidRDefault="003D57A6" w:rsidP="00965781">
            <w:pPr>
              <w:jc w:val="center"/>
              <w:rPr>
                <w:rFonts w:ascii="Arial" w:hAnsi="Arial" w:cs="Arial"/>
                <w:color w:val="000000"/>
                <w:sz w:val="16"/>
                <w:szCs w:val="16"/>
              </w:rPr>
            </w:pPr>
            <w:r w:rsidRPr="00CB47BA">
              <w:rPr>
                <w:sz w:val="16"/>
                <w:szCs w:val="16"/>
              </w:rPr>
              <w:t>3.0</w:t>
            </w:r>
          </w:p>
        </w:tc>
        <w:tc>
          <w:tcPr>
            <w:tcW w:w="882" w:type="dxa"/>
          </w:tcPr>
          <w:p w14:paraId="659CDA74" w14:textId="77777777" w:rsidR="003D57A6" w:rsidRPr="00CB47BA" w:rsidRDefault="003D57A6" w:rsidP="00965781">
            <w:pPr>
              <w:jc w:val="center"/>
              <w:rPr>
                <w:rFonts w:ascii="Arial" w:hAnsi="Arial" w:cs="Arial"/>
                <w:color w:val="000000"/>
                <w:sz w:val="16"/>
                <w:szCs w:val="16"/>
              </w:rPr>
            </w:pPr>
          </w:p>
        </w:tc>
        <w:tc>
          <w:tcPr>
            <w:tcW w:w="882" w:type="dxa"/>
          </w:tcPr>
          <w:p w14:paraId="4D75783F" w14:textId="77777777" w:rsidR="003D57A6" w:rsidRPr="00CB47BA" w:rsidRDefault="003D57A6" w:rsidP="00965781">
            <w:pPr>
              <w:jc w:val="center"/>
              <w:rPr>
                <w:rFonts w:ascii="Arial" w:hAnsi="Arial" w:cs="Arial"/>
                <w:color w:val="000000"/>
                <w:sz w:val="16"/>
                <w:szCs w:val="16"/>
              </w:rPr>
            </w:pPr>
          </w:p>
        </w:tc>
        <w:tc>
          <w:tcPr>
            <w:tcW w:w="882" w:type="dxa"/>
          </w:tcPr>
          <w:p w14:paraId="2E92D624" w14:textId="77777777" w:rsidR="003D57A6" w:rsidRPr="00CB47BA" w:rsidRDefault="003D57A6" w:rsidP="00965781">
            <w:pPr>
              <w:jc w:val="center"/>
              <w:rPr>
                <w:rFonts w:ascii="Arial" w:hAnsi="Arial" w:cs="Arial"/>
                <w:color w:val="000000"/>
                <w:sz w:val="16"/>
                <w:szCs w:val="16"/>
              </w:rPr>
            </w:pPr>
          </w:p>
        </w:tc>
        <w:tc>
          <w:tcPr>
            <w:tcW w:w="882" w:type="dxa"/>
          </w:tcPr>
          <w:p w14:paraId="522DE0F8" w14:textId="77777777" w:rsidR="003D57A6" w:rsidRPr="00CB47BA" w:rsidRDefault="003D57A6" w:rsidP="00965781">
            <w:pPr>
              <w:jc w:val="center"/>
              <w:rPr>
                <w:rFonts w:ascii="Arial" w:hAnsi="Arial" w:cs="Arial"/>
                <w:color w:val="000000"/>
                <w:sz w:val="16"/>
                <w:szCs w:val="16"/>
              </w:rPr>
            </w:pPr>
          </w:p>
        </w:tc>
        <w:tc>
          <w:tcPr>
            <w:tcW w:w="882" w:type="dxa"/>
          </w:tcPr>
          <w:p w14:paraId="451C6548" w14:textId="77777777" w:rsidR="003D57A6" w:rsidRPr="00CB47BA" w:rsidRDefault="003D57A6" w:rsidP="00965781">
            <w:pPr>
              <w:jc w:val="center"/>
              <w:rPr>
                <w:rFonts w:ascii="Arial" w:hAnsi="Arial" w:cs="Arial"/>
                <w:color w:val="000000"/>
                <w:sz w:val="16"/>
                <w:szCs w:val="16"/>
              </w:rPr>
            </w:pPr>
          </w:p>
        </w:tc>
        <w:tc>
          <w:tcPr>
            <w:tcW w:w="882" w:type="dxa"/>
          </w:tcPr>
          <w:p w14:paraId="6D66572A" w14:textId="77777777" w:rsidR="003D57A6" w:rsidRPr="00CB47BA" w:rsidRDefault="003D57A6" w:rsidP="00965781">
            <w:pPr>
              <w:jc w:val="center"/>
              <w:rPr>
                <w:rFonts w:ascii="Arial" w:hAnsi="Arial" w:cs="Arial"/>
                <w:color w:val="000000"/>
                <w:sz w:val="16"/>
                <w:szCs w:val="16"/>
              </w:rPr>
            </w:pPr>
          </w:p>
        </w:tc>
        <w:tc>
          <w:tcPr>
            <w:tcW w:w="882" w:type="dxa"/>
          </w:tcPr>
          <w:p w14:paraId="0A2AE890" w14:textId="77777777" w:rsidR="003D57A6" w:rsidRPr="00CB47BA" w:rsidRDefault="003D57A6" w:rsidP="00965781">
            <w:pPr>
              <w:jc w:val="center"/>
              <w:rPr>
                <w:rFonts w:ascii="Arial" w:hAnsi="Arial" w:cs="Arial"/>
                <w:color w:val="000000"/>
                <w:sz w:val="16"/>
                <w:szCs w:val="16"/>
              </w:rPr>
            </w:pPr>
          </w:p>
        </w:tc>
        <w:tc>
          <w:tcPr>
            <w:tcW w:w="882" w:type="dxa"/>
          </w:tcPr>
          <w:p w14:paraId="2B288AFF" w14:textId="77777777" w:rsidR="003D57A6" w:rsidRPr="00CB47BA" w:rsidRDefault="003D57A6" w:rsidP="00965781">
            <w:pPr>
              <w:jc w:val="center"/>
              <w:rPr>
                <w:rFonts w:ascii="Arial" w:hAnsi="Arial" w:cs="Arial"/>
                <w:color w:val="000000"/>
                <w:sz w:val="16"/>
                <w:szCs w:val="16"/>
              </w:rPr>
            </w:pPr>
          </w:p>
        </w:tc>
        <w:tc>
          <w:tcPr>
            <w:tcW w:w="882" w:type="dxa"/>
          </w:tcPr>
          <w:p w14:paraId="4D691255" w14:textId="77777777" w:rsidR="003D57A6" w:rsidRPr="00CB47BA" w:rsidRDefault="003D57A6" w:rsidP="00965781">
            <w:pPr>
              <w:jc w:val="center"/>
              <w:rPr>
                <w:rFonts w:ascii="Arial" w:hAnsi="Arial" w:cs="Arial"/>
                <w:color w:val="000000"/>
                <w:sz w:val="16"/>
                <w:szCs w:val="16"/>
              </w:rPr>
            </w:pPr>
          </w:p>
        </w:tc>
        <w:tc>
          <w:tcPr>
            <w:tcW w:w="882" w:type="dxa"/>
          </w:tcPr>
          <w:p w14:paraId="52F11B79"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6B7CD92"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545620FF"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73CB101" w14:textId="77777777" w:rsidR="003D57A6" w:rsidRPr="00CB47BA" w:rsidDel="00145865" w:rsidRDefault="003D57A6" w:rsidP="00965781">
            <w:pPr>
              <w:jc w:val="center"/>
              <w:rPr>
                <w:rFonts w:ascii="Arial" w:hAnsi="Arial" w:cs="Arial"/>
                <w:sz w:val="16"/>
                <w:szCs w:val="16"/>
              </w:rPr>
            </w:pPr>
          </w:p>
        </w:tc>
      </w:tr>
      <w:tr w:rsidR="003D57A6" w:rsidRPr="00CB47BA" w14:paraId="69A2E9DD" w14:textId="77777777" w:rsidTr="00965781">
        <w:trPr>
          <w:cantSplit/>
        </w:trPr>
        <w:tc>
          <w:tcPr>
            <w:tcW w:w="2410" w:type="dxa"/>
            <w:noWrap/>
            <w:hideMark/>
          </w:tcPr>
          <w:p w14:paraId="63B813E5" w14:textId="77777777" w:rsidR="003D57A6" w:rsidRPr="00CB47BA" w:rsidRDefault="003D57A6" w:rsidP="00965781">
            <w:pPr>
              <w:rPr>
                <w:rFonts w:ascii="Arial" w:hAnsi="Arial" w:cs="Arial"/>
                <w:color w:val="000000"/>
                <w:sz w:val="16"/>
                <w:szCs w:val="16"/>
              </w:rPr>
            </w:pPr>
            <w:r w:rsidRPr="00CB47BA">
              <w:rPr>
                <w:sz w:val="16"/>
                <w:szCs w:val="16"/>
              </w:rPr>
              <w:t>Republic of Korea</w:t>
            </w:r>
          </w:p>
        </w:tc>
        <w:tc>
          <w:tcPr>
            <w:tcW w:w="882" w:type="dxa"/>
          </w:tcPr>
          <w:p w14:paraId="27E02F67" w14:textId="77777777" w:rsidR="003D57A6" w:rsidRPr="00CB47BA" w:rsidRDefault="003D57A6" w:rsidP="00965781">
            <w:pPr>
              <w:jc w:val="center"/>
              <w:rPr>
                <w:rFonts w:ascii="Arial" w:hAnsi="Arial" w:cs="Arial"/>
                <w:sz w:val="16"/>
                <w:szCs w:val="16"/>
              </w:rPr>
            </w:pPr>
            <w:r w:rsidRPr="00CB47BA">
              <w:rPr>
                <w:sz w:val="16"/>
                <w:szCs w:val="16"/>
              </w:rPr>
              <w:t>574.1</w:t>
            </w:r>
          </w:p>
        </w:tc>
        <w:tc>
          <w:tcPr>
            <w:tcW w:w="882" w:type="dxa"/>
          </w:tcPr>
          <w:p w14:paraId="5E875BE1" w14:textId="77777777" w:rsidR="003D57A6" w:rsidRPr="00CB47BA" w:rsidRDefault="003D57A6" w:rsidP="00965781">
            <w:pPr>
              <w:jc w:val="center"/>
              <w:rPr>
                <w:rFonts w:ascii="Arial" w:hAnsi="Arial" w:cs="Arial"/>
                <w:sz w:val="16"/>
                <w:szCs w:val="16"/>
              </w:rPr>
            </w:pPr>
            <w:r w:rsidRPr="00CB47BA">
              <w:rPr>
                <w:sz w:val="16"/>
                <w:szCs w:val="16"/>
              </w:rPr>
              <w:t>639.0</w:t>
            </w:r>
          </w:p>
        </w:tc>
        <w:tc>
          <w:tcPr>
            <w:tcW w:w="882" w:type="dxa"/>
          </w:tcPr>
          <w:p w14:paraId="09DCC24C" w14:textId="77777777" w:rsidR="003D57A6" w:rsidRPr="00CB47BA" w:rsidRDefault="003D57A6" w:rsidP="00965781">
            <w:pPr>
              <w:jc w:val="center"/>
              <w:rPr>
                <w:rFonts w:ascii="Arial" w:hAnsi="Arial" w:cs="Arial"/>
                <w:sz w:val="16"/>
                <w:szCs w:val="16"/>
              </w:rPr>
            </w:pPr>
            <w:r w:rsidRPr="00CB47BA">
              <w:rPr>
                <w:sz w:val="16"/>
                <w:szCs w:val="16"/>
              </w:rPr>
              <w:t>445.3</w:t>
            </w:r>
          </w:p>
        </w:tc>
        <w:tc>
          <w:tcPr>
            <w:tcW w:w="882" w:type="dxa"/>
          </w:tcPr>
          <w:p w14:paraId="7516A53D" w14:textId="77777777" w:rsidR="003D57A6" w:rsidRPr="00CB47BA" w:rsidRDefault="003D57A6" w:rsidP="00965781">
            <w:pPr>
              <w:jc w:val="center"/>
              <w:rPr>
                <w:rFonts w:ascii="Arial" w:hAnsi="Arial" w:cs="Arial"/>
                <w:sz w:val="16"/>
                <w:szCs w:val="16"/>
              </w:rPr>
            </w:pPr>
            <w:r w:rsidRPr="00CB47BA">
              <w:rPr>
                <w:sz w:val="16"/>
                <w:szCs w:val="16"/>
              </w:rPr>
              <w:t>542.1</w:t>
            </w:r>
          </w:p>
        </w:tc>
        <w:tc>
          <w:tcPr>
            <w:tcW w:w="882" w:type="dxa"/>
          </w:tcPr>
          <w:p w14:paraId="00CE07E1" w14:textId="77777777" w:rsidR="003D57A6" w:rsidRPr="00CB47BA" w:rsidRDefault="003D57A6" w:rsidP="00965781">
            <w:pPr>
              <w:jc w:val="center"/>
              <w:rPr>
                <w:rFonts w:ascii="Arial" w:hAnsi="Arial" w:cs="Arial"/>
                <w:sz w:val="16"/>
                <w:szCs w:val="16"/>
              </w:rPr>
            </w:pPr>
            <w:r w:rsidRPr="00CB47BA">
              <w:rPr>
                <w:sz w:val="16"/>
                <w:szCs w:val="16"/>
              </w:rPr>
              <w:t>432.3</w:t>
            </w:r>
          </w:p>
        </w:tc>
        <w:tc>
          <w:tcPr>
            <w:tcW w:w="882" w:type="dxa"/>
          </w:tcPr>
          <w:p w14:paraId="7B10F9CF" w14:textId="77777777" w:rsidR="003D57A6" w:rsidRPr="00CB47BA" w:rsidRDefault="003D57A6" w:rsidP="00965781">
            <w:pPr>
              <w:jc w:val="center"/>
              <w:rPr>
                <w:rFonts w:ascii="Arial" w:hAnsi="Arial" w:cs="Arial"/>
                <w:sz w:val="16"/>
                <w:szCs w:val="16"/>
              </w:rPr>
            </w:pPr>
            <w:r w:rsidRPr="00CB47BA">
              <w:rPr>
                <w:sz w:val="16"/>
                <w:szCs w:val="16"/>
              </w:rPr>
              <w:t>265.8</w:t>
            </w:r>
          </w:p>
        </w:tc>
        <w:tc>
          <w:tcPr>
            <w:tcW w:w="882" w:type="dxa"/>
          </w:tcPr>
          <w:p w14:paraId="554C6772" w14:textId="77777777" w:rsidR="003D57A6" w:rsidRPr="00CB47BA" w:rsidRDefault="003D57A6" w:rsidP="00965781">
            <w:pPr>
              <w:jc w:val="center"/>
              <w:rPr>
                <w:rFonts w:ascii="Arial" w:hAnsi="Arial" w:cs="Arial"/>
                <w:sz w:val="16"/>
                <w:szCs w:val="16"/>
              </w:rPr>
            </w:pPr>
            <w:r w:rsidRPr="00CB47BA">
              <w:rPr>
                <w:sz w:val="16"/>
                <w:szCs w:val="16"/>
              </w:rPr>
              <w:t>630.4</w:t>
            </w:r>
          </w:p>
        </w:tc>
        <w:tc>
          <w:tcPr>
            <w:tcW w:w="882" w:type="dxa"/>
          </w:tcPr>
          <w:p w14:paraId="6F295F58" w14:textId="77777777" w:rsidR="003D57A6" w:rsidRPr="00CB47BA" w:rsidRDefault="003D57A6" w:rsidP="00965781">
            <w:pPr>
              <w:jc w:val="center"/>
              <w:rPr>
                <w:rFonts w:ascii="Arial" w:hAnsi="Arial" w:cs="Arial"/>
                <w:sz w:val="16"/>
                <w:szCs w:val="16"/>
              </w:rPr>
            </w:pPr>
            <w:r w:rsidRPr="00CB47BA">
              <w:rPr>
                <w:sz w:val="16"/>
                <w:szCs w:val="16"/>
              </w:rPr>
              <w:t>449.2</w:t>
            </w:r>
          </w:p>
        </w:tc>
        <w:tc>
          <w:tcPr>
            <w:tcW w:w="882" w:type="dxa"/>
          </w:tcPr>
          <w:p w14:paraId="213BB87E" w14:textId="77777777" w:rsidR="003D57A6" w:rsidRPr="00CB47BA" w:rsidRDefault="003D57A6" w:rsidP="00965781">
            <w:pPr>
              <w:jc w:val="center"/>
              <w:rPr>
                <w:rFonts w:ascii="Arial" w:hAnsi="Arial" w:cs="Arial"/>
                <w:sz w:val="16"/>
                <w:szCs w:val="16"/>
              </w:rPr>
            </w:pPr>
            <w:r w:rsidRPr="00CB47BA">
              <w:rPr>
                <w:sz w:val="16"/>
                <w:szCs w:val="16"/>
              </w:rPr>
              <w:t>480.9</w:t>
            </w:r>
          </w:p>
        </w:tc>
        <w:tc>
          <w:tcPr>
            <w:tcW w:w="882" w:type="dxa"/>
          </w:tcPr>
          <w:p w14:paraId="0B2187A1" w14:textId="77777777" w:rsidR="003D57A6" w:rsidRPr="00CB47BA" w:rsidRDefault="003D57A6" w:rsidP="00965781">
            <w:pPr>
              <w:jc w:val="center"/>
              <w:rPr>
                <w:rFonts w:ascii="Arial" w:hAnsi="Arial" w:cs="Arial"/>
                <w:sz w:val="16"/>
                <w:szCs w:val="16"/>
              </w:rPr>
            </w:pPr>
            <w:r w:rsidRPr="00CB47BA">
              <w:rPr>
                <w:sz w:val="16"/>
                <w:szCs w:val="16"/>
              </w:rPr>
              <w:t>448.4</w:t>
            </w:r>
          </w:p>
        </w:tc>
        <w:tc>
          <w:tcPr>
            <w:tcW w:w="882" w:type="dxa"/>
          </w:tcPr>
          <w:p w14:paraId="205CD467" w14:textId="77777777" w:rsidR="003D57A6" w:rsidRPr="00CB47BA" w:rsidRDefault="003D57A6" w:rsidP="00965781">
            <w:pPr>
              <w:jc w:val="center"/>
              <w:rPr>
                <w:rFonts w:ascii="Arial" w:hAnsi="Arial" w:cs="Arial"/>
                <w:sz w:val="16"/>
                <w:szCs w:val="16"/>
              </w:rPr>
            </w:pPr>
            <w:r w:rsidRPr="00CB47BA">
              <w:rPr>
                <w:sz w:val="16"/>
                <w:szCs w:val="16"/>
              </w:rPr>
              <w:t>321.7</w:t>
            </w:r>
          </w:p>
        </w:tc>
        <w:tc>
          <w:tcPr>
            <w:tcW w:w="882" w:type="dxa"/>
          </w:tcPr>
          <w:p w14:paraId="244D2DA4" w14:textId="77777777" w:rsidR="003D57A6" w:rsidRPr="00CB47BA" w:rsidRDefault="003D57A6" w:rsidP="00965781">
            <w:pPr>
              <w:jc w:val="center"/>
              <w:rPr>
                <w:rFonts w:ascii="Arial" w:hAnsi="Arial" w:cs="Arial"/>
                <w:sz w:val="16"/>
                <w:szCs w:val="16"/>
              </w:rPr>
            </w:pPr>
            <w:r w:rsidRPr="00CB47BA">
              <w:rPr>
                <w:sz w:val="16"/>
                <w:szCs w:val="16"/>
              </w:rPr>
              <w:t>379.7</w:t>
            </w:r>
          </w:p>
        </w:tc>
        <w:tc>
          <w:tcPr>
            <w:tcW w:w="882" w:type="dxa"/>
            <w:tcBorders>
              <w:top w:val="nil"/>
              <w:left w:val="nil"/>
              <w:bottom w:val="single" w:sz="8" w:space="0" w:color="auto"/>
              <w:right w:val="single" w:sz="8" w:space="0" w:color="auto"/>
            </w:tcBorders>
          </w:tcPr>
          <w:p w14:paraId="3FDCA539" w14:textId="77777777" w:rsidR="003D57A6" w:rsidRPr="00CB47BA" w:rsidRDefault="003D57A6" w:rsidP="00965781">
            <w:pPr>
              <w:jc w:val="center"/>
              <w:rPr>
                <w:rFonts w:ascii="Arial" w:hAnsi="Arial" w:cs="Arial"/>
                <w:sz w:val="16"/>
                <w:szCs w:val="16"/>
              </w:rPr>
            </w:pPr>
            <w:r w:rsidRPr="00CB47BA">
              <w:rPr>
                <w:sz w:val="16"/>
                <w:szCs w:val="16"/>
              </w:rPr>
              <w:t>338.0</w:t>
            </w:r>
          </w:p>
        </w:tc>
        <w:tc>
          <w:tcPr>
            <w:tcW w:w="882" w:type="dxa"/>
            <w:tcBorders>
              <w:top w:val="nil"/>
              <w:left w:val="nil"/>
              <w:bottom w:val="single" w:sz="8" w:space="0" w:color="auto"/>
              <w:right w:val="single" w:sz="8" w:space="0" w:color="auto"/>
            </w:tcBorders>
          </w:tcPr>
          <w:p w14:paraId="0EBB61D6" w14:textId="77777777" w:rsidR="003D57A6" w:rsidRPr="00CB47BA" w:rsidRDefault="003D57A6" w:rsidP="00965781">
            <w:pPr>
              <w:jc w:val="center"/>
              <w:rPr>
                <w:rFonts w:ascii="Arial" w:hAnsi="Arial" w:cs="Arial"/>
                <w:color w:val="000000"/>
                <w:sz w:val="16"/>
                <w:szCs w:val="16"/>
              </w:rPr>
            </w:pPr>
            <w:r w:rsidRPr="00CB47BA">
              <w:rPr>
                <w:sz w:val="16"/>
                <w:szCs w:val="16"/>
              </w:rPr>
              <w:t>308.0</w:t>
            </w:r>
          </w:p>
        </w:tc>
        <w:tc>
          <w:tcPr>
            <w:tcW w:w="882" w:type="dxa"/>
            <w:tcBorders>
              <w:top w:val="nil"/>
              <w:left w:val="nil"/>
              <w:bottom w:val="single" w:sz="8" w:space="0" w:color="auto"/>
              <w:right w:val="single" w:sz="8" w:space="0" w:color="auto"/>
            </w:tcBorders>
          </w:tcPr>
          <w:p w14:paraId="45A51852" w14:textId="77777777" w:rsidR="003D57A6" w:rsidRPr="00CB47BA" w:rsidRDefault="003D57A6" w:rsidP="00965781">
            <w:pPr>
              <w:jc w:val="center"/>
              <w:rPr>
                <w:sz w:val="16"/>
                <w:szCs w:val="16"/>
              </w:rPr>
            </w:pPr>
            <w:r w:rsidRPr="00CB47BA">
              <w:rPr>
                <w:sz w:val="16"/>
                <w:szCs w:val="16"/>
              </w:rPr>
              <w:t>113.0</w:t>
            </w:r>
          </w:p>
        </w:tc>
      </w:tr>
      <w:tr w:rsidR="003D57A6" w:rsidRPr="00CB47BA" w14:paraId="48BC8D02" w14:textId="77777777" w:rsidTr="00965781">
        <w:trPr>
          <w:cantSplit/>
        </w:trPr>
        <w:tc>
          <w:tcPr>
            <w:tcW w:w="2410" w:type="dxa"/>
            <w:noWrap/>
            <w:hideMark/>
          </w:tcPr>
          <w:p w14:paraId="29F2A897" w14:textId="77777777" w:rsidR="003D57A6" w:rsidRPr="00CB47BA" w:rsidRDefault="003D57A6" w:rsidP="00965781">
            <w:pPr>
              <w:rPr>
                <w:rFonts w:ascii="Arial" w:hAnsi="Arial" w:cs="Arial"/>
                <w:color w:val="000000"/>
                <w:sz w:val="16"/>
                <w:szCs w:val="16"/>
              </w:rPr>
            </w:pPr>
            <w:r w:rsidRPr="00CB47BA">
              <w:rPr>
                <w:sz w:val="16"/>
                <w:szCs w:val="16"/>
              </w:rPr>
              <w:t>Samoa</w:t>
            </w:r>
          </w:p>
        </w:tc>
        <w:tc>
          <w:tcPr>
            <w:tcW w:w="882" w:type="dxa"/>
          </w:tcPr>
          <w:p w14:paraId="5D3A7282" w14:textId="77777777" w:rsidR="003D57A6" w:rsidRPr="00CB47BA" w:rsidRDefault="003D57A6" w:rsidP="00965781">
            <w:pPr>
              <w:jc w:val="center"/>
              <w:rPr>
                <w:rFonts w:ascii="Arial" w:hAnsi="Arial" w:cs="Arial"/>
                <w:sz w:val="16"/>
                <w:szCs w:val="16"/>
              </w:rPr>
            </w:pPr>
            <w:r w:rsidRPr="00CB47BA">
              <w:rPr>
                <w:sz w:val="16"/>
                <w:szCs w:val="16"/>
              </w:rPr>
              <w:t>0.3</w:t>
            </w:r>
          </w:p>
        </w:tc>
        <w:tc>
          <w:tcPr>
            <w:tcW w:w="882" w:type="dxa"/>
          </w:tcPr>
          <w:p w14:paraId="2647D446" w14:textId="77777777" w:rsidR="003D57A6" w:rsidRPr="00CB47BA" w:rsidRDefault="003D57A6" w:rsidP="00965781">
            <w:pPr>
              <w:jc w:val="center"/>
              <w:rPr>
                <w:rFonts w:ascii="Arial" w:hAnsi="Arial" w:cs="Arial"/>
                <w:sz w:val="16"/>
                <w:szCs w:val="16"/>
              </w:rPr>
            </w:pPr>
          </w:p>
        </w:tc>
        <w:tc>
          <w:tcPr>
            <w:tcW w:w="882" w:type="dxa"/>
          </w:tcPr>
          <w:p w14:paraId="2CA73C40" w14:textId="77777777" w:rsidR="003D57A6" w:rsidRPr="00CB47BA" w:rsidRDefault="003D57A6" w:rsidP="00965781">
            <w:pPr>
              <w:jc w:val="center"/>
              <w:rPr>
                <w:rFonts w:ascii="Arial" w:hAnsi="Arial" w:cs="Arial"/>
                <w:sz w:val="16"/>
                <w:szCs w:val="16"/>
              </w:rPr>
            </w:pPr>
          </w:p>
        </w:tc>
        <w:tc>
          <w:tcPr>
            <w:tcW w:w="882" w:type="dxa"/>
          </w:tcPr>
          <w:p w14:paraId="26BF2D48" w14:textId="77777777" w:rsidR="003D57A6" w:rsidRPr="00CB47BA" w:rsidRDefault="003D57A6" w:rsidP="00965781">
            <w:pPr>
              <w:jc w:val="center"/>
              <w:rPr>
                <w:rFonts w:ascii="Arial" w:hAnsi="Arial" w:cs="Arial"/>
                <w:sz w:val="16"/>
                <w:szCs w:val="16"/>
              </w:rPr>
            </w:pPr>
          </w:p>
        </w:tc>
        <w:tc>
          <w:tcPr>
            <w:tcW w:w="882" w:type="dxa"/>
          </w:tcPr>
          <w:p w14:paraId="0F38E852"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15353801" w14:textId="77777777" w:rsidR="003D57A6" w:rsidRPr="00CB47BA" w:rsidRDefault="003D57A6" w:rsidP="00965781">
            <w:pPr>
              <w:jc w:val="center"/>
              <w:rPr>
                <w:rFonts w:ascii="Arial" w:hAnsi="Arial" w:cs="Arial"/>
                <w:sz w:val="16"/>
                <w:szCs w:val="16"/>
              </w:rPr>
            </w:pPr>
          </w:p>
        </w:tc>
        <w:tc>
          <w:tcPr>
            <w:tcW w:w="882" w:type="dxa"/>
          </w:tcPr>
          <w:p w14:paraId="35B24A44" w14:textId="77777777" w:rsidR="003D57A6" w:rsidRPr="00CB47BA" w:rsidRDefault="003D57A6" w:rsidP="00965781">
            <w:pPr>
              <w:jc w:val="center"/>
              <w:rPr>
                <w:rFonts w:ascii="Arial" w:hAnsi="Arial" w:cs="Arial"/>
                <w:sz w:val="16"/>
                <w:szCs w:val="16"/>
              </w:rPr>
            </w:pPr>
          </w:p>
        </w:tc>
        <w:tc>
          <w:tcPr>
            <w:tcW w:w="882" w:type="dxa"/>
          </w:tcPr>
          <w:p w14:paraId="13D7EC9F" w14:textId="77777777" w:rsidR="003D57A6" w:rsidRPr="00CB47BA" w:rsidRDefault="003D57A6" w:rsidP="00965781">
            <w:pPr>
              <w:jc w:val="center"/>
              <w:rPr>
                <w:rFonts w:ascii="Arial" w:hAnsi="Arial" w:cs="Arial"/>
                <w:sz w:val="16"/>
                <w:szCs w:val="16"/>
              </w:rPr>
            </w:pPr>
          </w:p>
        </w:tc>
        <w:tc>
          <w:tcPr>
            <w:tcW w:w="882" w:type="dxa"/>
          </w:tcPr>
          <w:p w14:paraId="5D9D420A" w14:textId="77777777" w:rsidR="003D57A6" w:rsidRPr="00CB47BA" w:rsidRDefault="003D57A6" w:rsidP="00965781">
            <w:pPr>
              <w:jc w:val="center"/>
              <w:rPr>
                <w:rFonts w:ascii="Arial" w:hAnsi="Arial" w:cs="Arial"/>
                <w:sz w:val="16"/>
                <w:szCs w:val="16"/>
              </w:rPr>
            </w:pPr>
          </w:p>
        </w:tc>
        <w:tc>
          <w:tcPr>
            <w:tcW w:w="882" w:type="dxa"/>
          </w:tcPr>
          <w:p w14:paraId="74FB4EE6" w14:textId="77777777" w:rsidR="003D57A6" w:rsidRPr="00CB47BA" w:rsidRDefault="003D57A6" w:rsidP="00965781">
            <w:pPr>
              <w:jc w:val="center"/>
              <w:rPr>
                <w:rFonts w:ascii="Arial" w:hAnsi="Arial" w:cs="Arial"/>
                <w:sz w:val="16"/>
                <w:szCs w:val="16"/>
              </w:rPr>
            </w:pPr>
          </w:p>
        </w:tc>
        <w:tc>
          <w:tcPr>
            <w:tcW w:w="882" w:type="dxa"/>
          </w:tcPr>
          <w:p w14:paraId="680EC284" w14:textId="77777777" w:rsidR="003D57A6" w:rsidRPr="00CB47BA" w:rsidRDefault="003D57A6" w:rsidP="00965781">
            <w:pPr>
              <w:jc w:val="center"/>
              <w:rPr>
                <w:rFonts w:ascii="Arial" w:hAnsi="Arial" w:cs="Arial"/>
                <w:sz w:val="16"/>
                <w:szCs w:val="16"/>
              </w:rPr>
            </w:pPr>
          </w:p>
        </w:tc>
        <w:tc>
          <w:tcPr>
            <w:tcW w:w="882" w:type="dxa"/>
          </w:tcPr>
          <w:p w14:paraId="194930A0"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27DB2878"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1DAC3BDE"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38176EE" w14:textId="77777777" w:rsidR="003D57A6" w:rsidRPr="00CB47BA" w:rsidRDefault="003D57A6" w:rsidP="00965781">
            <w:pPr>
              <w:jc w:val="center"/>
              <w:rPr>
                <w:rFonts w:ascii="Arial" w:hAnsi="Arial" w:cs="Arial"/>
                <w:color w:val="000000"/>
                <w:sz w:val="16"/>
                <w:szCs w:val="16"/>
              </w:rPr>
            </w:pPr>
          </w:p>
        </w:tc>
      </w:tr>
      <w:tr w:rsidR="003D57A6" w:rsidRPr="00CB47BA" w14:paraId="5D41461A" w14:textId="77777777" w:rsidTr="00965781">
        <w:trPr>
          <w:cantSplit/>
        </w:trPr>
        <w:tc>
          <w:tcPr>
            <w:tcW w:w="2410" w:type="dxa"/>
            <w:noWrap/>
            <w:hideMark/>
          </w:tcPr>
          <w:p w14:paraId="047A6C02" w14:textId="77777777" w:rsidR="003D57A6" w:rsidRPr="00CB47BA" w:rsidRDefault="003D57A6" w:rsidP="00965781">
            <w:pPr>
              <w:rPr>
                <w:rFonts w:ascii="Arial" w:hAnsi="Arial" w:cs="Arial"/>
                <w:color w:val="000000"/>
                <w:sz w:val="16"/>
                <w:szCs w:val="16"/>
              </w:rPr>
            </w:pPr>
            <w:r w:rsidRPr="00CB47BA">
              <w:rPr>
                <w:sz w:val="16"/>
                <w:szCs w:val="16"/>
              </w:rPr>
              <w:t>Saudi Arabia</w:t>
            </w:r>
          </w:p>
        </w:tc>
        <w:tc>
          <w:tcPr>
            <w:tcW w:w="882" w:type="dxa"/>
          </w:tcPr>
          <w:p w14:paraId="678E39E1"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Pr>
          <w:p w14:paraId="564F4C92" w14:textId="77777777" w:rsidR="003D57A6" w:rsidRPr="00CB47BA" w:rsidRDefault="003D57A6" w:rsidP="00965781">
            <w:pPr>
              <w:jc w:val="center"/>
              <w:rPr>
                <w:rFonts w:ascii="Arial" w:hAnsi="Arial" w:cs="Arial"/>
                <w:sz w:val="16"/>
                <w:szCs w:val="16"/>
              </w:rPr>
            </w:pPr>
            <w:r w:rsidRPr="00CB47BA">
              <w:rPr>
                <w:sz w:val="16"/>
                <w:szCs w:val="16"/>
              </w:rPr>
              <w:t>18.0</w:t>
            </w:r>
          </w:p>
        </w:tc>
        <w:tc>
          <w:tcPr>
            <w:tcW w:w="882" w:type="dxa"/>
          </w:tcPr>
          <w:p w14:paraId="3B396318"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Pr>
          <w:p w14:paraId="239B5255" w14:textId="77777777" w:rsidR="003D57A6" w:rsidRPr="00CB47BA" w:rsidRDefault="003D57A6" w:rsidP="00965781">
            <w:pPr>
              <w:jc w:val="center"/>
              <w:rPr>
                <w:rFonts w:ascii="Arial" w:hAnsi="Arial" w:cs="Arial"/>
                <w:sz w:val="16"/>
                <w:szCs w:val="16"/>
              </w:rPr>
            </w:pPr>
            <w:r w:rsidRPr="00CB47BA">
              <w:rPr>
                <w:sz w:val="16"/>
                <w:szCs w:val="16"/>
              </w:rPr>
              <w:t>12.0</w:t>
            </w:r>
          </w:p>
        </w:tc>
        <w:tc>
          <w:tcPr>
            <w:tcW w:w="882" w:type="dxa"/>
          </w:tcPr>
          <w:p w14:paraId="18B24CB7"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Pr>
          <w:p w14:paraId="0B35C70D"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Pr>
          <w:p w14:paraId="2921E48A"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Pr>
          <w:p w14:paraId="1449390F" w14:textId="77777777" w:rsidR="003D57A6" w:rsidRPr="00CB47BA" w:rsidRDefault="003D57A6" w:rsidP="00965781">
            <w:pPr>
              <w:jc w:val="center"/>
              <w:rPr>
                <w:rFonts w:ascii="Arial" w:hAnsi="Arial" w:cs="Arial"/>
                <w:sz w:val="16"/>
                <w:szCs w:val="16"/>
              </w:rPr>
            </w:pPr>
            <w:r w:rsidRPr="00CB47BA">
              <w:rPr>
                <w:sz w:val="16"/>
                <w:szCs w:val="16"/>
              </w:rPr>
              <w:t>12.0</w:t>
            </w:r>
          </w:p>
        </w:tc>
        <w:tc>
          <w:tcPr>
            <w:tcW w:w="882" w:type="dxa"/>
          </w:tcPr>
          <w:p w14:paraId="581EAD65"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2BEED755"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04C790FA"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Pr>
          <w:p w14:paraId="77118A07"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Borders>
              <w:top w:val="nil"/>
              <w:left w:val="nil"/>
              <w:bottom w:val="single" w:sz="8" w:space="0" w:color="auto"/>
              <w:right w:val="single" w:sz="8" w:space="0" w:color="auto"/>
            </w:tcBorders>
          </w:tcPr>
          <w:p w14:paraId="76E92C1F"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Borders>
              <w:top w:val="nil"/>
              <w:left w:val="nil"/>
              <w:bottom w:val="single" w:sz="8" w:space="0" w:color="auto"/>
              <w:right w:val="single" w:sz="8" w:space="0" w:color="auto"/>
            </w:tcBorders>
          </w:tcPr>
          <w:p w14:paraId="6A4E8B95"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624DC9BD" w14:textId="77777777" w:rsidR="003D57A6" w:rsidRPr="00CB47BA" w:rsidDel="00145865" w:rsidRDefault="003D57A6" w:rsidP="00965781">
            <w:pPr>
              <w:jc w:val="center"/>
              <w:rPr>
                <w:rFonts w:ascii="Arial" w:hAnsi="Arial" w:cs="Arial"/>
                <w:sz w:val="16"/>
                <w:szCs w:val="16"/>
              </w:rPr>
            </w:pPr>
          </w:p>
        </w:tc>
      </w:tr>
      <w:tr w:rsidR="003D57A6" w:rsidRPr="00CB47BA" w14:paraId="188AC339" w14:textId="77777777" w:rsidTr="00965781">
        <w:trPr>
          <w:cantSplit/>
        </w:trPr>
        <w:tc>
          <w:tcPr>
            <w:tcW w:w="2410" w:type="dxa"/>
            <w:noWrap/>
            <w:hideMark/>
          </w:tcPr>
          <w:p w14:paraId="2C2B499C" w14:textId="77777777" w:rsidR="003D57A6" w:rsidRPr="00CB47BA" w:rsidRDefault="003D57A6" w:rsidP="00965781">
            <w:pPr>
              <w:rPr>
                <w:rFonts w:ascii="Arial" w:hAnsi="Arial" w:cs="Arial"/>
                <w:color w:val="000000"/>
                <w:sz w:val="16"/>
                <w:szCs w:val="16"/>
              </w:rPr>
            </w:pPr>
            <w:r w:rsidRPr="00CB47BA">
              <w:rPr>
                <w:sz w:val="16"/>
                <w:szCs w:val="16"/>
              </w:rPr>
              <w:t>Singapore</w:t>
            </w:r>
          </w:p>
        </w:tc>
        <w:tc>
          <w:tcPr>
            <w:tcW w:w="882" w:type="dxa"/>
          </w:tcPr>
          <w:p w14:paraId="13B3AA4F" w14:textId="77777777" w:rsidR="003D57A6" w:rsidRPr="00CB47BA" w:rsidRDefault="003D57A6" w:rsidP="00965781">
            <w:pPr>
              <w:jc w:val="center"/>
              <w:rPr>
                <w:rFonts w:ascii="Arial" w:hAnsi="Arial" w:cs="Arial"/>
                <w:sz w:val="16"/>
                <w:szCs w:val="16"/>
              </w:rPr>
            </w:pPr>
            <w:r w:rsidRPr="00CB47BA">
              <w:rPr>
                <w:sz w:val="16"/>
                <w:szCs w:val="16"/>
              </w:rPr>
              <w:t>52.3</w:t>
            </w:r>
          </w:p>
        </w:tc>
        <w:tc>
          <w:tcPr>
            <w:tcW w:w="882" w:type="dxa"/>
          </w:tcPr>
          <w:p w14:paraId="6E995ADC" w14:textId="77777777" w:rsidR="003D57A6" w:rsidRPr="00CB47BA" w:rsidRDefault="003D57A6" w:rsidP="00965781">
            <w:pPr>
              <w:jc w:val="center"/>
              <w:rPr>
                <w:rFonts w:ascii="Arial" w:hAnsi="Arial" w:cs="Arial"/>
                <w:sz w:val="16"/>
                <w:szCs w:val="16"/>
              </w:rPr>
            </w:pPr>
            <w:r w:rsidRPr="00CB47BA">
              <w:rPr>
                <w:sz w:val="16"/>
                <w:szCs w:val="16"/>
              </w:rPr>
              <w:t>130.1</w:t>
            </w:r>
          </w:p>
        </w:tc>
        <w:tc>
          <w:tcPr>
            <w:tcW w:w="882" w:type="dxa"/>
          </w:tcPr>
          <w:p w14:paraId="0C3F92AD" w14:textId="77777777" w:rsidR="003D57A6" w:rsidRPr="00CB47BA" w:rsidRDefault="003D57A6" w:rsidP="00965781">
            <w:pPr>
              <w:jc w:val="center"/>
              <w:rPr>
                <w:rFonts w:ascii="Arial" w:hAnsi="Arial" w:cs="Arial"/>
                <w:sz w:val="16"/>
                <w:szCs w:val="16"/>
              </w:rPr>
            </w:pPr>
            <w:r w:rsidRPr="00CB47BA">
              <w:rPr>
                <w:sz w:val="16"/>
                <w:szCs w:val="16"/>
              </w:rPr>
              <w:t>100.2</w:t>
            </w:r>
          </w:p>
        </w:tc>
        <w:tc>
          <w:tcPr>
            <w:tcW w:w="882" w:type="dxa"/>
          </w:tcPr>
          <w:p w14:paraId="7DEAA7EC" w14:textId="77777777" w:rsidR="003D57A6" w:rsidRPr="00CB47BA" w:rsidRDefault="003D57A6" w:rsidP="00965781">
            <w:pPr>
              <w:jc w:val="center"/>
              <w:rPr>
                <w:rFonts w:ascii="Arial" w:hAnsi="Arial" w:cs="Arial"/>
                <w:sz w:val="16"/>
                <w:szCs w:val="16"/>
              </w:rPr>
            </w:pPr>
            <w:r w:rsidRPr="00CB47BA">
              <w:rPr>
                <w:sz w:val="16"/>
                <w:szCs w:val="16"/>
              </w:rPr>
              <w:t>86.1</w:t>
            </w:r>
          </w:p>
        </w:tc>
        <w:tc>
          <w:tcPr>
            <w:tcW w:w="882" w:type="dxa"/>
          </w:tcPr>
          <w:p w14:paraId="2E3907F7" w14:textId="77777777" w:rsidR="003D57A6" w:rsidRPr="00CB47BA" w:rsidRDefault="003D57A6" w:rsidP="00965781">
            <w:pPr>
              <w:jc w:val="center"/>
              <w:rPr>
                <w:rFonts w:ascii="Arial" w:hAnsi="Arial" w:cs="Arial"/>
                <w:sz w:val="16"/>
                <w:szCs w:val="16"/>
              </w:rPr>
            </w:pPr>
            <w:r w:rsidRPr="00CB47BA">
              <w:rPr>
                <w:sz w:val="16"/>
                <w:szCs w:val="16"/>
              </w:rPr>
              <w:t>85.4</w:t>
            </w:r>
          </w:p>
        </w:tc>
        <w:tc>
          <w:tcPr>
            <w:tcW w:w="882" w:type="dxa"/>
          </w:tcPr>
          <w:p w14:paraId="5CF352B0" w14:textId="77777777" w:rsidR="003D57A6" w:rsidRPr="00CB47BA" w:rsidRDefault="003D57A6" w:rsidP="00965781">
            <w:pPr>
              <w:jc w:val="center"/>
              <w:rPr>
                <w:rFonts w:ascii="Arial" w:hAnsi="Arial" w:cs="Arial"/>
                <w:sz w:val="16"/>
                <w:szCs w:val="16"/>
              </w:rPr>
            </w:pPr>
            <w:r w:rsidRPr="00CB47BA">
              <w:rPr>
                <w:sz w:val="16"/>
                <w:szCs w:val="16"/>
              </w:rPr>
              <w:t>74.3</w:t>
            </w:r>
          </w:p>
        </w:tc>
        <w:tc>
          <w:tcPr>
            <w:tcW w:w="882" w:type="dxa"/>
          </w:tcPr>
          <w:p w14:paraId="7DB82078" w14:textId="77777777" w:rsidR="003D57A6" w:rsidRPr="00CB47BA" w:rsidRDefault="003D57A6" w:rsidP="00965781">
            <w:pPr>
              <w:jc w:val="center"/>
              <w:rPr>
                <w:rFonts w:ascii="Arial" w:hAnsi="Arial" w:cs="Arial"/>
                <w:sz w:val="16"/>
                <w:szCs w:val="16"/>
              </w:rPr>
            </w:pPr>
            <w:r w:rsidRPr="00CB47BA">
              <w:rPr>
                <w:sz w:val="16"/>
                <w:szCs w:val="16"/>
              </w:rPr>
              <w:t>38.7</w:t>
            </w:r>
          </w:p>
        </w:tc>
        <w:tc>
          <w:tcPr>
            <w:tcW w:w="882" w:type="dxa"/>
          </w:tcPr>
          <w:p w14:paraId="1BC2A96F" w14:textId="77777777" w:rsidR="003D57A6" w:rsidRPr="00CB47BA" w:rsidRDefault="003D57A6" w:rsidP="00965781">
            <w:pPr>
              <w:jc w:val="center"/>
              <w:rPr>
                <w:rFonts w:ascii="Arial" w:hAnsi="Arial" w:cs="Arial"/>
                <w:sz w:val="16"/>
                <w:szCs w:val="16"/>
              </w:rPr>
            </w:pPr>
            <w:r w:rsidRPr="00CB47BA">
              <w:rPr>
                <w:sz w:val="16"/>
                <w:szCs w:val="16"/>
              </w:rPr>
              <w:t>66.4</w:t>
            </w:r>
          </w:p>
        </w:tc>
        <w:tc>
          <w:tcPr>
            <w:tcW w:w="882" w:type="dxa"/>
          </w:tcPr>
          <w:p w14:paraId="15EADB52" w14:textId="77777777" w:rsidR="003D57A6" w:rsidRPr="00CB47BA" w:rsidRDefault="003D57A6" w:rsidP="00965781">
            <w:pPr>
              <w:jc w:val="center"/>
              <w:rPr>
                <w:rFonts w:ascii="Arial" w:hAnsi="Arial" w:cs="Arial"/>
                <w:sz w:val="16"/>
                <w:szCs w:val="16"/>
              </w:rPr>
            </w:pPr>
            <w:r w:rsidRPr="00CB47BA">
              <w:rPr>
                <w:sz w:val="16"/>
                <w:szCs w:val="16"/>
              </w:rPr>
              <w:t>43.4</w:t>
            </w:r>
          </w:p>
        </w:tc>
        <w:tc>
          <w:tcPr>
            <w:tcW w:w="882" w:type="dxa"/>
          </w:tcPr>
          <w:p w14:paraId="6DECA404" w14:textId="77777777" w:rsidR="003D57A6" w:rsidRPr="00CB47BA" w:rsidRDefault="003D57A6" w:rsidP="00965781">
            <w:pPr>
              <w:jc w:val="center"/>
              <w:rPr>
                <w:rFonts w:ascii="Arial" w:hAnsi="Arial" w:cs="Arial"/>
                <w:sz w:val="16"/>
                <w:szCs w:val="16"/>
              </w:rPr>
            </w:pPr>
            <w:r w:rsidRPr="00CB47BA">
              <w:rPr>
                <w:sz w:val="16"/>
                <w:szCs w:val="16"/>
              </w:rPr>
              <w:t>42.2</w:t>
            </w:r>
          </w:p>
        </w:tc>
        <w:tc>
          <w:tcPr>
            <w:tcW w:w="882" w:type="dxa"/>
          </w:tcPr>
          <w:p w14:paraId="2A5D1561" w14:textId="77777777" w:rsidR="003D57A6" w:rsidRPr="00CB47BA" w:rsidRDefault="003D57A6" w:rsidP="00965781">
            <w:pPr>
              <w:jc w:val="center"/>
              <w:rPr>
                <w:rFonts w:ascii="Arial" w:hAnsi="Arial" w:cs="Arial"/>
                <w:sz w:val="16"/>
                <w:szCs w:val="16"/>
              </w:rPr>
            </w:pPr>
            <w:r w:rsidRPr="00CB47BA">
              <w:rPr>
                <w:sz w:val="16"/>
                <w:szCs w:val="16"/>
              </w:rPr>
              <w:t>92.8</w:t>
            </w:r>
          </w:p>
        </w:tc>
        <w:tc>
          <w:tcPr>
            <w:tcW w:w="882" w:type="dxa"/>
          </w:tcPr>
          <w:p w14:paraId="500A01AE" w14:textId="77777777" w:rsidR="003D57A6" w:rsidRPr="00CB47BA" w:rsidRDefault="003D57A6" w:rsidP="00965781">
            <w:pPr>
              <w:jc w:val="center"/>
              <w:rPr>
                <w:rFonts w:ascii="Arial" w:hAnsi="Arial" w:cs="Arial"/>
                <w:sz w:val="16"/>
                <w:szCs w:val="16"/>
              </w:rPr>
            </w:pPr>
            <w:r w:rsidRPr="00CB47BA">
              <w:rPr>
                <w:sz w:val="16"/>
                <w:szCs w:val="16"/>
              </w:rPr>
              <w:t>109.6</w:t>
            </w:r>
          </w:p>
        </w:tc>
        <w:tc>
          <w:tcPr>
            <w:tcW w:w="882" w:type="dxa"/>
            <w:tcBorders>
              <w:top w:val="nil"/>
              <w:left w:val="nil"/>
              <w:bottom w:val="single" w:sz="8" w:space="0" w:color="auto"/>
              <w:right w:val="single" w:sz="8" w:space="0" w:color="auto"/>
            </w:tcBorders>
          </w:tcPr>
          <w:p w14:paraId="2AEF4914" w14:textId="77777777" w:rsidR="003D57A6" w:rsidRPr="00CB47BA" w:rsidRDefault="003D57A6" w:rsidP="00965781">
            <w:pPr>
              <w:jc w:val="center"/>
              <w:rPr>
                <w:rFonts w:ascii="Arial" w:hAnsi="Arial" w:cs="Arial"/>
                <w:sz w:val="16"/>
                <w:szCs w:val="16"/>
              </w:rPr>
            </w:pPr>
            <w:r w:rsidRPr="00CB47BA">
              <w:rPr>
                <w:sz w:val="16"/>
                <w:szCs w:val="16"/>
              </w:rPr>
              <w:t>56.0</w:t>
            </w:r>
          </w:p>
        </w:tc>
        <w:tc>
          <w:tcPr>
            <w:tcW w:w="882" w:type="dxa"/>
            <w:tcBorders>
              <w:top w:val="nil"/>
              <w:left w:val="nil"/>
              <w:bottom w:val="single" w:sz="8" w:space="0" w:color="auto"/>
              <w:right w:val="single" w:sz="8" w:space="0" w:color="auto"/>
            </w:tcBorders>
          </w:tcPr>
          <w:p w14:paraId="38D34814" w14:textId="77777777" w:rsidR="003D57A6" w:rsidRPr="00CB47BA" w:rsidRDefault="003D57A6" w:rsidP="00965781">
            <w:pPr>
              <w:jc w:val="center"/>
              <w:rPr>
                <w:rFonts w:ascii="Arial" w:hAnsi="Arial" w:cs="Arial"/>
                <w:color w:val="000000"/>
                <w:sz w:val="16"/>
                <w:szCs w:val="16"/>
              </w:rPr>
            </w:pPr>
            <w:r w:rsidRPr="00CB47BA">
              <w:rPr>
                <w:sz w:val="16"/>
                <w:szCs w:val="16"/>
              </w:rPr>
              <w:t>42.9</w:t>
            </w:r>
          </w:p>
        </w:tc>
        <w:tc>
          <w:tcPr>
            <w:tcW w:w="882" w:type="dxa"/>
            <w:tcBorders>
              <w:top w:val="nil"/>
              <w:left w:val="nil"/>
              <w:bottom w:val="single" w:sz="8" w:space="0" w:color="auto"/>
              <w:right w:val="single" w:sz="8" w:space="0" w:color="auto"/>
            </w:tcBorders>
          </w:tcPr>
          <w:p w14:paraId="1C80E981" w14:textId="77777777" w:rsidR="003D57A6" w:rsidRPr="00CB47BA" w:rsidRDefault="003D57A6" w:rsidP="00965781">
            <w:pPr>
              <w:jc w:val="center"/>
              <w:rPr>
                <w:sz w:val="16"/>
                <w:szCs w:val="16"/>
              </w:rPr>
            </w:pPr>
            <w:r w:rsidRPr="00CB47BA">
              <w:rPr>
                <w:sz w:val="16"/>
                <w:szCs w:val="16"/>
              </w:rPr>
              <w:t>44.0</w:t>
            </w:r>
          </w:p>
        </w:tc>
      </w:tr>
      <w:tr w:rsidR="003D57A6" w:rsidRPr="00CB47BA" w14:paraId="3CCB1FB2" w14:textId="77777777" w:rsidTr="00965781">
        <w:trPr>
          <w:cantSplit/>
        </w:trPr>
        <w:tc>
          <w:tcPr>
            <w:tcW w:w="2410" w:type="dxa"/>
            <w:noWrap/>
            <w:hideMark/>
          </w:tcPr>
          <w:p w14:paraId="1E700E84" w14:textId="77777777" w:rsidR="003D57A6" w:rsidRPr="00CB47BA" w:rsidRDefault="003D57A6" w:rsidP="00965781">
            <w:pPr>
              <w:rPr>
                <w:rFonts w:ascii="Arial" w:hAnsi="Arial" w:cs="Arial"/>
                <w:color w:val="000000"/>
                <w:sz w:val="16"/>
                <w:szCs w:val="16"/>
              </w:rPr>
            </w:pPr>
            <w:r w:rsidRPr="00CB47BA">
              <w:rPr>
                <w:sz w:val="16"/>
                <w:szCs w:val="16"/>
              </w:rPr>
              <w:t>Solomon Islands</w:t>
            </w:r>
          </w:p>
        </w:tc>
        <w:tc>
          <w:tcPr>
            <w:tcW w:w="882" w:type="dxa"/>
          </w:tcPr>
          <w:p w14:paraId="4BE9A941" w14:textId="77777777" w:rsidR="003D57A6" w:rsidRPr="00CB47BA" w:rsidRDefault="003D57A6" w:rsidP="00965781">
            <w:pPr>
              <w:jc w:val="center"/>
              <w:rPr>
                <w:rFonts w:ascii="Arial" w:hAnsi="Arial" w:cs="Arial"/>
                <w:color w:val="000000"/>
                <w:sz w:val="16"/>
                <w:szCs w:val="16"/>
              </w:rPr>
            </w:pPr>
            <w:r w:rsidRPr="00CB47BA">
              <w:rPr>
                <w:sz w:val="16"/>
                <w:szCs w:val="16"/>
              </w:rPr>
              <w:t>1.4</w:t>
            </w:r>
          </w:p>
        </w:tc>
        <w:tc>
          <w:tcPr>
            <w:tcW w:w="882" w:type="dxa"/>
          </w:tcPr>
          <w:p w14:paraId="5E0F1181" w14:textId="77777777" w:rsidR="003D57A6" w:rsidRPr="00CB47BA" w:rsidRDefault="003D57A6" w:rsidP="00965781">
            <w:pPr>
              <w:jc w:val="center"/>
              <w:rPr>
                <w:rFonts w:ascii="Arial" w:hAnsi="Arial" w:cs="Arial"/>
                <w:color w:val="000000"/>
                <w:sz w:val="16"/>
                <w:szCs w:val="16"/>
              </w:rPr>
            </w:pPr>
            <w:r w:rsidRPr="00CB47BA">
              <w:rPr>
                <w:sz w:val="16"/>
                <w:szCs w:val="16"/>
              </w:rPr>
              <w:t>1.4</w:t>
            </w:r>
          </w:p>
        </w:tc>
        <w:tc>
          <w:tcPr>
            <w:tcW w:w="882" w:type="dxa"/>
          </w:tcPr>
          <w:p w14:paraId="031F7B7A" w14:textId="77777777" w:rsidR="003D57A6" w:rsidRPr="00CB47BA" w:rsidRDefault="003D57A6" w:rsidP="00965781">
            <w:pPr>
              <w:jc w:val="center"/>
              <w:rPr>
                <w:rFonts w:ascii="Arial" w:hAnsi="Arial" w:cs="Arial"/>
                <w:color w:val="000000"/>
                <w:sz w:val="16"/>
                <w:szCs w:val="16"/>
              </w:rPr>
            </w:pPr>
            <w:r w:rsidRPr="00CB47BA">
              <w:rPr>
                <w:sz w:val="16"/>
                <w:szCs w:val="16"/>
              </w:rPr>
              <w:t>1.2</w:t>
            </w:r>
          </w:p>
        </w:tc>
        <w:tc>
          <w:tcPr>
            <w:tcW w:w="882" w:type="dxa"/>
          </w:tcPr>
          <w:p w14:paraId="69D0A33A"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0412D2D9" w14:textId="77777777" w:rsidR="003D57A6" w:rsidRPr="00CB47BA" w:rsidRDefault="003D57A6" w:rsidP="00965781">
            <w:pPr>
              <w:jc w:val="center"/>
              <w:rPr>
                <w:rFonts w:ascii="Arial" w:hAnsi="Arial" w:cs="Arial"/>
                <w:color w:val="000000"/>
                <w:sz w:val="16"/>
                <w:szCs w:val="16"/>
              </w:rPr>
            </w:pPr>
            <w:r w:rsidRPr="00CB47BA">
              <w:rPr>
                <w:sz w:val="16"/>
                <w:szCs w:val="16"/>
              </w:rPr>
              <w:t>1.5</w:t>
            </w:r>
          </w:p>
        </w:tc>
        <w:tc>
          <w:tcPr>
            <w:tcW w:w="882" w:type="dxa"/>
          </w:tcPr>
          <w:p w14:paraId="612F9317"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792AC566"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78E3D768" w14:textId="77777777" w:rsidR="003D57A6" w:rsidRPr="00CB47BA" w:rsidRDefault="003D57A6" w:rsidP="00965781">
            <w:pPr>
              <w:jc w:val="center"/>
              <w:rPr>
                <w:rFonts w:ascii="Arial" w:hAnsi="Arial" w:cs="Arial"/>
                <w:color w:val="000000"/>
                <w:sz w:val="16"/>
                <w:szCs w:val="16"/>
              </w:rPr>
            </w:pPr>
            <w:r w:rsidRPr="00CB47BA">
              <w:rPr>
                <w:sz w:val="16"/>
                <w:szCs w:val="16"/>
              </w:rPr>
              <w:t>0.5</w:t>
            </w:r>
          </w:p>
        </w:tc>
        <w:tc>
          <w:tcPr>
            <w:tcW w:w="882" w:type="dxa"/>
          </w:tcPr>
          <w:p w14:paraId="57CBACA3"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3BAACCCC" w14:textId="77777777" w:rsidR="003D57A6" w:rsidRPr="00CB47BA" w:rsidRDefault="003D57A6" w:rsidP="00965781">
            <w:pPr>
              <w:jc w:val="center"/>
              <w:rPr>
                <w:rFonts w:ascii="Arial" w:hAnsi="Arial" w:cs="Arial"/>
                <w:color w:val="000000"/>
                <w:sz w:val="16"/>
                <w:szCs w:val="16"/>
              </w:rPr>
            </w:pPr>
          </w:p>
        </w:tc>
        <w:tc>
          <w:tcPr>
            <w:tcW w:w="882" w:type="dxa"/>
          </w:tcPr>
          <w:p w14:paraId="227F70F3" w14:textId="77777777" w:rsidR="003D57A6" w:rsidRPr="00CB47BA" w:rsidRDefault="003D57A6" w:rsidP="00965781">
            <w:pPr>
              <w:jc w:val="center"/>
              <w:rPr>
                <w:rFonts w:ascii="Arial" w:hAnsi="Arial" w:cs="Arial"/>
                <w:color w:val="000000"/>
                <w:sz w:val="16"/>
                <w:szCs w:val="16"/>
              </w:rPr>
            </w:pPr>
          </w:p>
        </w:tc>
        <w:tc>
          <w:tcPr>
            <w:tcW w:w="882" w:type="dxa"/>
          </w:tcPr>
          <w:p w14:paraId="0E1CCEA8"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230B53D"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21A58D19"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6722CACE" w14:textId="77777777" w:rsidR="003D57A6" w:rsidRPr="00CB47BA" w:rsidRDefault="003D57A6" w:rsidP="00965781">
            <w:pPr>
              <w:jc w:val="center"/>
              <w:rPr>
                <w:rFonts w:ascii="Arial" w:hAnsi="Arial" w:cs="Arial"/>
                <w:color w:val="000000"/>
                <w:sz w:val="16"/>
                <w:szCs w:val="16"/>
              </w:rPr>
            </w:pPr>
          </w:p>
        </w:tc>
      </w:tr>
      <w:tr w:rsidR="003D57A6" w:rsidRPr="00CB47BA" w14:paraId="6C8A4DF3" w14:textId="77777777" w:rsidTr="00965781">
        <w:trPr>
          <w:cantSplit/>
        </w:trPr>
        <w:tc>
          <w:tcPr>
            <w:tcW w:w="2410" w:type="dxa"/>
            <w:noWrap/>
            <w:hideMark/>
          </w:tcPr>
          <w:p w14:paraId="578BC7DB" w14:textId="77777777" w:rsidR="003D57A6" w:rsidRPr="00CB47BA" w:rsidRDefault="003D57A6" w:rsidP="00965781">
            <w:pPr>
              <w:rPr>
                <w:rFonts w:ascii="Arial" w:hAnsi="Arial" w:cs="Arial"/>
                <w:color w:val="000000"/>
                <w:sz w:val="16"/>
                <w:szCs w:val="16"/>
              </w:rPr>
            </w:pPr>
            <w:r w:rsidRPr="00CB47BA">
              <w:rPr>
                <w:sz w:val="16"/>
                <w:szCs w:val="16"/>
              </w:rPr>
              <w:t>South Africa</w:t>
            </w:r>
          </w:p>
        </w:tc>
        <w:tc>
          <w:tcPr>
            <w:tcW w:w="882" w:type="dxa"/>
          </w:tcPr>
          <w:p w14:paraId="287EEE62" w14:textId="77777777" w:rsidR="003D57A6" w:rsidRPr="00CB47BA" w:rsidRDefault="003D57A6" w:rsidP="00965781">
            <w:pPr>
              <w:jc w:val="center"/>
              <w:rPr>
                <w:rFonts w:ascii="Arial" w:hAnsi="Arial" w:cs="Arial"/>
                <w:color w:val="000000"/>
                <w:sz w:val="16"/>
                <w:szCs w:val="16"/>
              </w:rPr>
            </w:pPr>
          </w:p>
        </w:tc>
        <w:tc>
          <w:tcPr>
            <w:tcW w:w="882" w:type="dxa"/>
          </w:tcPr>
          <w:p w14:paraId="288BE691" w14:textId="77777777" w:rsidR="003D57A6" w:rsidRPr="00CB47BA" w:rsidRDefault="003D57A6" w:rsidP="00965781">
            <w:pPr>
              <w:jc w:val="center"/>
              <w:rPr>
                <w:rFonts w:ascii="Arial" w:hAnsi="Arial" w:cs="Arial"/>
                <w:color w:val="000000"/>
                <w:sz w:val="16"/>
                <w:szCs w:val="16"/>
              </w:rPr>
            </w:pPr>
          </w:p>
        </w:tc>
        <w:tc>
          <w:tcPr>
            <w:tcW w:w="882" w:type="dxa"/>
          </w:tcPr>
          <w:p w14:paraId="1A190EA9" w14:textId="77777777" w:rsidR="003D57A6" w:rsidRPr="00CB47BA" w:rsidRDefault="003D57A6" w:rsidP="00965781">
            <w:pPr>
              <w:jc w:val="center"/>
              <w:rPr>
                <w:rFonts w:ascii="Arial" w:hAnsi="Arial" w:cs="Arial"/>
                <w:color w:val="000000"/>
                <w:sz w:val="16"/>
                <w:szCs w:val="16"/>
              </w:rPr>
            </w:pPr>
          </w:p>
        </w:tc>
        <w:tc>
          <w:tcPr>
            <w:tcW w:w="882" w:type="dxa"/>
          </w:tcPr>
          <w:p w14:paraId="4E5435E5" w14:textId="77777777" w:rsidR="003D57A6" w:rsidRPr="00CB47BA" w:rsidRDefault="003D57A6" w:rsidP="00965781">
            <w:pPr>
              <w:jc w:val="center"/>
              <w:rPr>
                <w:rFonts w:ascii="Arial" w:hAnsi="Arial" w:cs="Arial"/>
                <w:color w:val="000000"/>
                <w:sz w:val="16"/>
                <w:szCs w:val="16"/>
              </w:rPr>
            </w:pPr>
          </w:p>
        </w:tc>
        <w:tc>
          <w:tcPr>
            <w:tcW w:w="882" w:type="dxa"/>
          </w:tcPr>
          <w:p w14:paraId="0FA47D7E" w14:textId="77777777" w:rsidR="003D57A6" w:rsidRPr="00CB47BA" w:rsidRDefault="003D57A6" w:rsidP="00965781">
            <w:pPr>
              <w:jc w:val="center"/>
              <w:rPr>
                <w:rFonts w:ascii="Arial" w:hAnsi="Arial" w:cs="Arial"/>
                <w:color w:val="000000"/>
                <w:sz w:val="16"/>
                <w:szCs w:val="16"/>
              </w:rPr>
            </w:pPr>
          </w:p>
        </w:tc>
        <w:tc>
          <w:tcPr>
            <w:tcW w:w="882" w:type="dxa"/>
          </w:tcPr>
          <w:p w14:paraId="346F0272" w14:textId="77777777" w:rsidR="003D57A6" w:rsidRPr="00CB47BA" w:rsidRDefault="003D57A6" w:rsidP="00965781">
            <w:pPr>
              <w:jc w:val="center"/>
              <w:rPr>
                <w:rFonts w:ascii="Arial" w:hAnsi="Arial" w:cs="Arial"/>
                <w:color w:val="000000"/>
                <w:sz w:val="16"/>
                <w:szCs w:val="16"/>
              </w:rPr>
            </w:pPr>
          </w:p>
        </w:tc>
        <w:tc>
          <w:tcPr>
            <w:tcW w:w="882" w:type="dxa"/>
          </w:tcPr>
          <w:p w14:paraId="21BDA7AF" w14:textId="77777777" w:rsidR="003D57A6" w:rsidRPr="00CB47BA" w:rsidRDefault="003D57A6" w:rsidP="00965781">
            <w:pPr>
              <w:jc w:val="center"/>
              <w:rPr>
                <w:rFonts w:ascii="Arial" w:hAnsi="Arial" w:cs="Arial"/>
                <w:color w:val="000000"/>
                <w:sz w:val="16"/>
                <w:szCs w:val="16"/>
              </w:rPr>
            </w:pPr>
            <w:r w:rsidRPr="00CB47BA">
              <w:rPr>
                <w:sz w:val="16"/>
                <w:szCs w:val="16"/>
              </w:rPr>
              <w:t>59.6</w:t>
            </w:r>
          </w:p>
        </w:tc>
        <w:tc>
          <w:tcPr>
            <w:tcW w:w="882" w:type="dxa"/>
          </w:tcPr>
          <w:p w14:paraId="03D69701" w14:textId="77777777" w:rsidR="003D57A6" w:rsidRPr="00CB47BA" w:rsidRDefault="003D57A6" w:rsidP="00965781">
            <w:pPr>
              <w:jc w:val="center"/>
              <w:rPr>
                <w:rFonts w:ascii="Arial" w:hAnsi="Arial" w:cs="Arial"/>
                <w:color w:val="000000"/>
                <w:sz w:val="16"/>
                <w:szCs w:val="16"/>
              </w:rPr>
            </w:pPr>
            <w:r w:rsidRPr="00CB47BA">
              <w:rPr>
                <w:sz w:val="16"/>
                <w:szCs w:val="16"/>
              </w:rPr>
              <w:t>16.4</w:t>
            </w:r>
          </w:p>
        </w:tc>
        <w:tc>
          <w:tcPr>
            <w:tcW w:w="882" w:type="dxa"/>
          </w:tcPr>
          <w:p w14:paraId="5A6BBE34" w14:textId="77777777" w:rsidR="003D57A6" w:rsidRPr="00CB47BA" w:rsidRDefault="003D57A6" w:rsidP="00965781">
            <w:pPr>
              <w:jc w:val="center"/>
              <w:rPr>
                <w:rFonts w:ascii="Arial" w:hAnsi="Arial" w:cs="Arial"/>
                <w:color w:val="000000"/>
                <w:sz w:val="16"/>
                <w:szCs w:val="16"/>
              </w:rPr>
            </w:pPr>
            <w:r w:rsidRPr="00CB47BA">
              <w:rPr>
                <w:sz w:val="16"/>
                <w:szCs w:val="16"/>
              </w:rPr>
              <w:t>48.1</w:t>
            </w:r>
          </w:p>
        </w:tc>
        <w:tc>
          <w:tcPr>
            <w:tcW w:w="882" w:type="dxa"/>
          </w:tcPr>
          <w:p w14:paraId="726CBD9C" w14:textId="77777777" w:rsidR="003D57A6" w:rsidRPr="00CB47BA" w:rsidRDefault="003D57A6" w:rsidP="00965781">
            <w:pPr>
              <w:jc w:val="center"/>
              <w:rPr>
                <w:rFonts w:ascii="Arial" w:hAnsi="Arial" w:cs="Arial"/>
                <w:color w:val="000000"/>
                <w:sz w:val="16"/>
                <w:szCs w:val="16"/>
              </w:rPr>
            </w:pPr>
            <w:r w:rsidRPr="00CB47BA">
              <w:rPr>
                <w:sz w:val="16"/>
                <w:szCs w:val="16"/>
              </w:rPr>
              <w:t>79.2</w:t>
            </w:r>
          </w:p>
        </w:tc>
        <w:tc>
          <w:tcPr>
            <w:tcW w:w="882" w:type="dxa"/>
          </w:tcPr>
          <w:p w14:paraId="50B2F904" w14:textId="77777777" w:rsidR="003D57A6" w:rsidRPr="00CB47BA" w:rsidRDefault="003D57A6" w:rsidP="00965781">
            <w:pPr>
              <w:jc w:val="center"/>
              <w:rPr>
                <w:rFonts w:ascii="Arial" w:hAnsi="Arial" w:cs="Arial"/>
                <w:color w:val="000000"/>
                <w:sz w:val="16"/>
                <w:szCs w:val="16"/>
              </w:rPr>
            </w:pPr>
            <w:r w:rsidRPr="00CB47BA">
              <w:rPr>
                <w:sz w:val="16"/>
                <w:szCs w:val="16"/>
              </w:rPr>
              <w:t>32.0</w:t>
            </w:r>
          </w:p>
        </w:tc>
        <w:tc>
          <w:tcPr>
            <w:tcW w:w="882" w:type="dxa"/>
          </w:tcPr>
          <w:p w14:paraId="7D07E54B" w14:textId="77777777" w:rsidR="003D57A6" w:rsidRPr="00CB47BA" w:rsidRDefault="003D57A6" w:rsidP="00965781">
            <w:pPr>
              <w:jc w:val="center"/>
              <w:rPr>
                <w:rFonts w:ascii="Arial" w:hAnsi="Arial" w:cs="Arial"/>
                <w:color w:val="000000"/>
                <w:sz w:val="16"/>
                <w:szCs w:val="16"/>
              </w:rPr>
            </w:pPr>
            <w:r w:rsidRPr="00CB47BA">
              <w:rPr>
                <w:sz w:val="16"/>
                <w:szCs w:val="16"/>
              </w:rPr>
              <w:t>48.0</w:t>
            </w:r>
          </w:p>
        </w:tc>
        <w:tc>
          <w:tcPr>
            <w:tcW w:w="882" w:type="dxa"/>
            <w:tcBorders>
              <w:top w:val="nil"/>
              <w:left w:val="nil"/>
              <w:bottom w:val="single" w:sz="8" w:space="0" w:color="auto"/>
              <w:right w:val="single" w:sz="8" w:space="0" w:color="auto"/>
            </w:tcBorders>
          </w:tcPr>
          <w:p w14:paraId="32F45C18" w14:textId="77777777" w:rsidR="003D57A6" w:rsidRPr="00CB47BA" w:rsidRDefault="003D57A6" w:rsidP="00965781">
            <w:pPr>
              <w:jc w:val="center"/>
              <w:rPr>
                <w:rFonts w:ascii="Arial" w:hAnsi="Arial" w:cs="Arial"/>
                <w:color w:val="000000"/>
                <w:sz w:val="16"/>
                <w:szCs w:val="16"/>
              </w:rPr>
            </w:pPr>
            <w:r w:rsidRPr="00CB47BA">
              <w:rPr>
                <w:sz w:val="16"/>
                <w:szCs w:val="16"/>
              </w:rPr>
              <w:t>44.1</w:t>
            </w:r>
          </w:p>
        </w:tc>
        <w:tc>
          <w:tcPr>
            <w:tcW w:w="882" w:type="dxa"/>
            <w:tcBorders>
              <w:top w:val="nil"/>
              <w:left w:val="nil"/>
              <w:bottom w:val="single" w:sz="8" w:space="0" w:color="auto"/>
              <w:right w:val="single" w:sz="8" w:space="0" w:color="auto"/>
            </w:tcBorders>
          </w:tcPr>
          <w:p w14:paraId="637DC348" w14:textId="77777777" w:rsidR="003D57A6" w:rsidRPr="00CB47BA" w:rsidRDefault="003D57A6" w:rsidP="00965781">
            <w:pPr>
              <w:jc w:val="center"/>
              <w:rPr>
                <w:rFonts w:ascii="Arial" w:hAnsi="Arial" w:cs="Arial"/>
                <w:color w:val="000000"/>
                <w:sz w:val="16"/>
                <w:szCs w:val="16"/>
              </w:rPr>
            </w:pPr>
            <w:r w:rsidRPr="00CB47BA">
              <w:rPr>
                <w:sz w:val="16"/>
                <w:szCs w:val="16"/>
              </w:rPr>
              <w:t>3.1</w:t>
            </w:r>
          </w:p>
        </w:tc>
        <w:tc>
          <w:tcPr>
            <w:tcW w:w="882" w:type="dxa"/>
            <w:tcBorders>
              <w:top w:val="nil"/>
              <w:left w:val="nil"/>
              <w:bottom w:val="single" w:sz="8" w:space="0" w:color="auto"/>
              <w:right w:val="single" w:sz="8" w:space="0" w:color="auto"/>
            </w:tcBorders>
          </w:tcPr>
          <w:p w14:paraId="6AB994B2" w14:textId="77777777" w:rsidR="003D57A6" w:rsidRPr="00CB47BA" w:rsidRDefault="003D57A6" w:rsidP="00965781">
            <w:pPr>
              <w:jc w:val="center"/>
              <w:rPr>
                <w:sz w:val="16"/>
                <w:szCs w:val="16"/>
              </w:rPr>
            </w:pPr>
            <w:r w:rsidRPr="00CB47BA">
              <w:rPr>
                <w:sz w:val="16"/>
                <w:szCs w:val="16"/>
              </w:rPr>
              <w:t>44.6</w:t>
            </w:r>
          </w:p>
        </w:tc>
      </w:tr>
      <w:tr w:rsidR="003D57A6" w:rsidRPr="00CB47BA" w14:paraId="51097417" w14:textId="77777777" w:rsidTr="00965781">
        <w:trPr>
          <w:cantSplit/>
        </w:trPr>
        <w:tc>
          <w:tcPr>
            <w:tcW w:w="2410" w:type="dxa"/>
            <w:noWrap/>
            <w:hideMark/>
          </w:tcPr>
          <w:p w14:paraId="10DD4297" w14:textId="77777777" w:rsidR="003D57A6" w:rsidRPr="00CB47BA" w:rsidRDefault="003D57A6" w:rsidP="00965781">
            <w:pPr>
              <w:rPr>
                <w:rFonts w:ascii="Arial" w:hAnsi="Arial" w:cs="Arial"/>
                <w:color w:val="000000"/>
                <w:sz w:val="16"/>
                <w:szCs w:val="16"/>
              </w:rPr>
            </w:pPr>
            <w:r w:rsidRPr="00CB47BA">
              <w:rPr>
                <w:sz w:val="16"/>
                <w:szCs w:val="16"/>
              </w:rPr>
              <w:t>Sri Lanka</w:t>
            </w:r>
          </w:p>
        </w:tc>
        <w:tc>
          <w:tcPr>
            <w:tcW w:w="882" w:type="dxa"/>
          </w:tcPr>
          <w:p w14:paraId="13505022" w14:textId="77777777" w:rsidR="003D57A6" w:rsidRPr="00CB47BA" w:rsidRDefault="003D57A6" w:rsidP="00965781">
            <w:pPr>
              <w:jc w:val="center"/>
              <w:rPr>
                <w:rFonts w:ascii="Arial" w:hAnsi="Arial" w:cs="Arial"/>
                <w:sz w:val="16"/>
                <w:szCs w:val="16"/>
              </w:rPr>
            </w:pPr>
            <w:r w:rsidRPr="00CB47BA">
              <w:rPr>
                <w:sz w:val="16"/>
                <w:szCs w:val="16"/>
              </w:rPr>
              <w:t>24.0</w:t>
            </w:r>
          </w:p>
        </w:tc>
        <w:tc>
          <w:tcPr>
            <w:tcW w:w="882" w:type="dxa"/>
          </w:tcPr>
          <w:p w14:paraId="0B1EE173" w14:textId="77777777" w:rsidR="003D57A6" w:rsidRPr="00CB47BA" w:rsidRDefault="003D57A6" w:rsidP="00965781">
            <w:pPr>
              <w:jc w:val="center"/>
              <w:rPr>
                <w:rFonts w:ascii="Arial" w:hAnsi="Arial" w:cs="Arial"/>
                <w:sz w:val="16"/>
                <w:szCs w:val="16"/>
              </w:rPr>
            </w:pPr>
            <w:r w:rsidRPr="00CB47BA">
              <w:rPr>
                <w:sz w:val="16"/>
                <w:szCs w:val="16"/>
              </w:rPr>
              <w:t>25.3</w:t>
            </w:r>
          </w:p>
        </w:tc>
        <w:tc>
          <w:tcPr>
            <w:tcW w:w="882" w:type="dxa"/>
          </w:tcPr>
          <w:p w14:paraId="3ABBBBFD" w14:textId="77777777" w:rsidR="003D57A6" w:rsidRPr="00CB47BA" w:rsidRDefault="003D57A6" w:rsidP="00965781">
            <w:pPr>
              <w:jc w:val="center"/>
              <w:rPr>
                <w:rFonts w:ascii="Arial" w:hAnsi="Arial" w:cs="Arial"/>
                <w:sz w:val="16"/>
                <w:szCs w:val="16"/>
              </w:rPr>
            </w:pPr>
            <w:r w:rsidRPr="00CB47BA">
              <w:rPr>
                <w:sz w:val="16"/>
                <w:szCs w:val="16"/>
              </w:rPr>
              <w:t>33.0</w:t>
            </w:r>
          </w:p>
        </w:tc>
        <w:tc>
          <w:tcPr>
            <w:tcW w:w="882" w:type="dxa"/>
          </w:tcPr>
          <w:p w14:paraId="4F27B020" w14:textId="77777777" w:rsidR="003D57A6" w:rsidRPr="00CB47BA" w:rsidRDefault="003D57A6" w:rsidP="00965781">
            <w:pPr>
              <w:jc w:val="center"/>
              <w:rPr>
                <w:rFonts w:ascii="Arial" w:hAnsi="Arial" w:cs="Arial"/>
                <w:sz w:val="16"/>
                <w:szCs w:val="16"/>
              </w:rPr>
            </w:pPr>
            <w:r w:rsidRPr="00CB47BA">
              <w:rPr>
                <w:sz w:val="16"/>
                <w:szCs w:val="16"/>
              </w:rPr>
              <w:t>37.4</w:t>
            </w:r>
          </w:p>
        </w:tc>
        <w:tc>
          <w:tcPr>
            <w:tcW w:w="882" w:type="dxa"/>
          </w:tcPr>
          <w:p w14:paraId="409CA5F3" w14:textId="77777777" w:rsidR="003D57A6" w:rsidRPr="00CB47BA" w:rsidRDefault="003D57A6" w:rsidP="00965781">
            <w:pPr>
              <w:jc w:val="center"/>
              <w:rPr>
                <w:rFonts w:ascii="Arial" w:hAnsi="Arial" w:cs="Arial"/>
                <w:sz w:val="16"/>
                <w:szCs w:val="16"/>
              </w:rPr>
            </w:pPr>
            <w:r w:rsidRPr="00CB47BA">
              <w:rPr>
                <w:sz w:val="16"/>
                <w:szCs w:val="16"/>
              </w:rPr>
              <w:t>34.0</w:t>
            </w:r>
          </w:p>
        </w:tc>
        <w:tc>
          <w:tcPr>
            <w:tcW w:w="882" w:type="dxa"/>
          </w:tcPr>
          <w:p w14:paraId="54972B73" w14:textId="77777777" w:rsidR="003D57A6" w:rsidRPr="00CB47BA" w:rsidRDefault="003D57A6" w:rsidP="00965781">
            <w:pPr>
              <w:jc w:val="center"/>
              <w:rPr>
                <w:rFonts w:ascii="Arial" w:hAnsi="Arial" w:cs="Arial"/>
                <w:sz w:val="16"/>
                <w:szCs w:val="16"/>
              </w:rPr>
            </w:pPr>
            <w:r w:rsidRPr="00CB47BA">
              <w:rPr>
                <w:sz w:val="16"/>
                <w:szCs w:val="16"/>
              </w:rPr>
              <w:t>31.6</w:t>
            </w:r>
          </w:p>
        </w:tc>
        <w:tc>
          <w:tcPr>
            <w:tcW w:w="882" w:type="dxa"/>
          </w:tcPr>
          <w:p w14:paraId="466AC241" w14:textId="77777777" w:rsidR="003D57A6" w:rsidRPr="00CB47BA" w:rsidRDefault="003D57A6" w:rsidP="00965781">
            <w:pPr>
              <w:jc w:val="center"/>
              <w:rPr>
                <w:rFonts w:ascii="Arial" w:hAnsi="Arial" w:cs="Arial"/>
                <w:sz w:val="16"/>
                <w:szCs w:val="16"/>
              </w:rPr>
            </w:pPr>
            <w:r w:rsidRPr="00CB47BA">
              <w:rPr>
                <w:sz w:val="16"/>
                <w:szCs w:val="16"/>
              </w:rPr>
              <w:t>21.8</w:t>
            </w:r>
          </w:p>
        </w:tc>
        <w:tc>
          <w:tcPr>
            <w:tcW w:w="882" w:type="dxa"/>
          </w:tcPr>
          <w:p w14:paraId="08AB0B89" w14:textId="77777777" w:rsidR="003D57A6" w:rsidRPr="00CB47BA" w:rsidRDefault="003D57A6" w:rsidP="00965781">
            <w:pPr>
              <w:jc w:val="center"/>
              <w:rPr>
                <w:rFonts w:ascii="Arial" w:hAnsi="Arial" w:cs="Arial"/>
                <w:sz w:val="16"/>
                <w:szCs w:val="16"/>
              </w:rPr>
            </w:pPr>
            <w:r w:rsidRPr="00CB47BA">
              <w:rPr>
                <w:sz w:val="16"/>
                <w:szCs w:val="16"/>
              </w:rPr>
              <w:t>28.3</w:t>
            </w:r>
          </w:p>
        </w:tc>
        <w:tc>
          <w:tcPr>
            <w:tcW w:w="882" w:type="dxa"/>
          </w:tcPr>
          <w:p w14:paraId="24E64B08" w14:textId="77777777" w:rsidR="003D57A6" w:rsidRPr="00CB47BA" w:rsidRDefault="003D57A6" w:rsidP="00965781">
            <w:pPr>
              <w:jc w:val="center"/>
              <w:rPr>
                <w:rFonts w:ascii="Arial" w:hAnsi="Arial" w:cs="Arial"/>
                <w:sz w:val="16"/>
                <w:szCs w:val="16"/>
              </w:rPr>
            </w:pPr>
            <w:r w:rsidRPr="00CB47BA">
              <w:rPr>
                <w:sz w:val="16"/>
                <w:szCs w:val="16"/>
              </w:rPr>
              <w:t>39.5</w:t>
            </w:r>
          </w:p>
        </w:tc>
        <w:tc>
          <w:tcPr>
            <w:tcW w:w="882" w:type="dxa"/>
          </w:tcPr>
          <w:p w14:paraId="31D93797" w14:textId="77777777" w:rsidR="003D57A6" w:rsidRPr="00CB47BA" w:rsidRDefault="003D57A6" w:rsidP="00965781">
            <w:pPr>
              <w:jc w:val="center"/>
              <w:rPr>
                <w:rFonts w:ascii="Arial" w:hAnsi="Arial" w:cs="Arial"/>
                <w:sz w:val="16"/>
                <w:szCs w:val="16"/>
              </w:rPr>
            </w:pPr>
            <w:r w:rsidRPr="00CB47BA">
              <w:rPr>
                <w:sz w:val="16"/>
                <w:szCs w:val="16"/>
              </w:rPr>
              <w:t>27.2</w:t>
            </w:r>
          </w:p>
        </w:tc>
        <w:tc>
          <w:tcPr>
            <w:tcW w:w="882" w:type="dxa"/>
          </w:tcPr>
          <w:p w14:paraId="753672D8" w14:textId="77777777" w:rsidR="003D57A6" w:rsidRPr="00CB47BA" w:rsidRDefault="003D57A6" w:rsidP="00965781">
            <w:pPr>
              <w:jc w:val="center"/>
              <w:rPr>
                <w:rFonts w:ascii="Arial" w:hAnsi="Arial" w:cs="Arial"/>
                <w:sz w:val="16"/>
                <w:szCs w:val="16"/>
              </w:rPr>
            </w:pPr>
            <w:r w:rsidRPr="00CB47BA">
              <w:rPr>
                <w:sz w:val="16"/>
                <w:szCs w:val="16"/>
              </w:rPr>
              <w:t>33.2</w:t>
            </w:r>
          </w:p>
        </w:tc>
        <w:tc>
          <w:tcPr>
            <w:tcW w:w="882" w:type="dxa"/>
          </w:tcPr>
          <w:p w14:paraId="44E0C440" w14:textId="77777777" w:rsidR="003D57A6" w:rsidRPr="00CB47BA" w:rsidRDefault="003D57A6" w:rsidP="00965781">
            <w:pPr>
              <w:jc w:val="center"/>
              <w:rPr>
                <w:rFonts w:ascii="Arial" w:hAnsi="Arial" w:cs="Arial"/>
                <w:sz w:val="16"/>
                <w:szCs w:val="16"/>
              </w:rPr>
            </w:pPr>
            <w:r w:rsidRPr="00CB47BA">
              <w:rPr>
                <w:sz w:val="16"/>
                <w:szCs w:val="16"/>
              </w:rPr>
              <w:t>35.4</w:t>
            </w:r>
          </w:p>
        </w:tc>
        <w:tc>
          <w:tcPr>
            <w:tcW w:w="882" w:type="dxa"/>
            <w:tcBorders>
              <w:top w:val="nil"/>
              <w:left w:val="nil"/>
              <w:bottom w:val="single" w:sz="8" w:space="0" w:color="auto"/>
              <w:right w:val="single" w:sz="8" w:space="0" w:color="auto"/>
            </w:tcBorders>
          </w:tcPr>
          <w:p w14:paraId="7DD5A7C8" w14:textId="77777777" w:rsidR="003D57A6" w:rsidRPr="00CB47BA" w:rsidRDefault="003D57A6" w:rsidP="00965781">
            <w:pPr>
              <w:jc w:val="center"/>
              <w:rPr>
                <w:rFonts w:ascii="Arial" w:hAnsi="Arial" w:cs="Arial"/>
                <w:sz w:val="16"/>
                <w:szCs w:val="16"/>
              </w:rPr>
            </w:pPr>
            <w:r w:rsidRPr="00CB47BA">
              <w:rPr>
                <w:sz w:val="16"/>
                <w:szCs w:val="16"/>
              </w:rPr>
              <w:t>38.2</w:t>
            </w:r>
          </w:p>
        </w:tc>
        <w:tc>
          <w:tcPr>
            <w:tcW w:w="882" w:type="dxa"/>
            <w:tcBorders>
              <w:top w:val="nil"/>
              <w:left w:val="nil"/>
              <w:bottom w:val="single" w:sz="8" w:space="0" w:color="auto"/>
              <w:right w:val="single" w:sz="8" w:space="0" w:color="auto"/>
            </w:tcBorders>
          </w:tcPr>
          <w:p w14:paraId="0892B060" w14:textId="77777777" w:rsidR="003D57A6" w:rsidRPr="00CB47BA" w:rsidRDefault="003D57A6" w:rsidP="00965781">
            <w:pPr>
              <w:jc w:val="center"/>
              <w:rPr>
                <w:rFonts w:ascii="Arial" w:hAnsi="Arial" w:cs="Arial"/>
                <w:color w:val="000000"/>
                <w:sz w:val="16"/>
                <w:szCs w:val="16"/>
              </w:rPr>
            </w:pPr>
            <w:r w:rsidRPr="00CB47BA">
              <w:rPr>
                <w:sz w:val="16"/>
                <w:szCs w:val="16"/>
              </w:rPr>
              <w:t>36.6</w:t>
            </w:r>
          </w:p>
        </w:tc>
        <w:tc>
          <w:tcPr>
            <w:tcW w:w="882" w:type="dxa"/>
            <w:tcBorders>
              <w:top w:val="nil"/>
              <w:left w:val="nil"/>
              <w:bottom w:val="single" w:sz="8" w:space="0" w:color="auto"/>
              <w:right w:val="single" w:sz="8" w:space="0" w:color="auto"/>
            </w:tcBorders>
          </w:tcPr>
          <w:p w14:paraId="7E850B25" w14:textId="77777777" w:rsidR="003D57A6" w:rsidRPr="00CB47BA" w:rsidRDefault="003D57A6" w:rsidP="00965781">
            <w:pPr>
              <w:jc w:val="center"/>
              <w:rPr>
                <w:sz w:val="16"/>
                <w:szCs w:val="16"/>
              </w:rPr>
            </w:pPr>
            <w:r w:rsidRPr="00CB47BA">
              <w:rPr>
                <w:sz w:val="16"/>
                <w:szCs w:val="16"/>
              </w:rPr>
              <w:t>56.7</w:t>
            </w:r>
          </w:p>
        </w:tc>
      </w:tr>
      <w:tr w:rsidR="003D57A6" w:rsidRPr="00CB47BA" w14:paraId="4D951608" w14:textId="77777777" w:rsidTr="00965781">
        <w:trPr>
          <w:cantSplit/>
        </w:trPr>
        <w:tc>
          <w:tcPr>
            <w:tcW w:w="2410" w:type="dxa"/>
            <w:noWrap/>
            <w:hideMark/>
          </w:tcPr>
          <w:p w14:paraId="72B774B0" w14:textId="77777777" w:rsidR="003D57A6" w:rsidRPr="00CB47BA" w:rsidRDefault="003D57A6" w:rsidP="00965781">
            <w:pPr>
              <w:rPr>
                <w:rFonts w:ascii="Arial" w:hAnsi="Arial" w:cs="Arial"/>
                <w:color w:val="000000"/>
                <w:sz w:val="16"/>
                <w:szCs w:val="16"/>
              </w:rPr>
            </w:pPr>
            <w:r w:rsidRPr="00CB47BA">
              <w:rPr>
                <w:sz w:val="16"/>
                <w:szCs w:val="16"/>
              </w:rPr>
              <w:t>Suriname</w:t>
            </w:r>
          </w:p>
        </w:tc>
        <w:tc>
          <w:tcPr>
            <w:tcW w:w="882" w:type="dxa"/>
          </w:tcPr>
          <w:p w14:paraId="03047815" w14:textId="77777777" w:rsidR="003D57A6" w:rsidRPr="00CB47BA" w:rsidRDefault="003D57A6" w:rsidP="00965781">
            <w:pPr>
              <w:jc w:val="center"/>
              <w:rPr>
                <w:rFonts w:ascii="Arial" w:hAnsi="Arial" w:cs="Arial"/>
                <w:color w:val="000000"/>
                <w:sz w:val="16"/>
                <w:szCs w:val="16"/>
              </w:rPr>
            </w:pPr>
          </w:p>
        </w:tc>
        <w:tc>
          <w:tcPr>
            <w:tcW w:w="882" w:type="dxa"/>
          </w:tcPr>
          <w:p w14:paraId="5D7F5FB8" w14:textId="77777777" w:rsidR="003D57A6" w:rsidRPr="00CB47BA" w:rsidRDefault="003D57A6" w:rsidP="00965781">
            <w:pPr>
              <w:jc w:val="center"/>
              <w:rPr>
                <w:rFonts w:ascii="Arial" w:hAnsi="Arial" w:cs="Arial"/>
                <w:color w:val="000000"/>
                <w:sz w:val="16"/>
                <w:szCs w:val="16"/>
              </w:rPr>
            </w:pPr>
          </w:p>
        </w:tc>
        <w:tc>
          <w:tcPr>
            <w:tcW w:w="882" w:type="dxa"/>
          </w:tcPr>
          <w:p w14:paraId="7A88087C" w14:textId="77777777" w:rsidR="003D57A6" w:rsidRPr="00CB47BA" w:rsidRDefault="003D57A6" w:rsidP="00965781">
            <w:pPr>
              <w:jc w:val="center"/>
              <w:rPr>
                <w:rFonts w:ascii="Arial" w:hAnsi="Arial" w:cs="Arial"/>
                <w:color w:val="000000"/>
                <w:sz w:val="16"/>
                <w:szCs w:val="16"/>
              </w:rPr>
            </w:pPr>
          </w:p>
        </w:tc>
        <w:tc>
          <w:tcPr>
            <w:tcW w:w="882" w:type="dxa"/>
          </w:tcPr>
          <w:p w14:paraId="4FBA6A71" w14:textId="77777777" w:rsidR="003D57A6" w:rsidRPr="00CB47BA" w:rsidRDefault="003D57A6" w:rsidP="00965781">
            <w:pPr>
              <w:jc w:val="center"/>
              <w:rPr>
                <w:rFonts w:ascii="Arial" w:hAnsi="Arial" w:cs="Arial"/>
                <w:color w:val="000000"/>
                <w:sz w:val="16"/>
                <w:szCs w:val="16"/>
              </w:rPr>
            </w:pPr>
          </w:p>
        </w:tc>
        <w:tc>
          <w:tcPr>
            <w:tcW w:w="882" w:type="dxa"/>
          </w:tcPr>
          <w:p w14:paraId="3D925262" w14:textId="77777777" w:rsidR="003D57A6" w:rsidRPr="00CB47BA" w:rsidRDefault="003D57A6" w:rsidP="00965781">
            <w:pPr>
              <w:jc w:val="center"/>
              <w:rPr>
                <w:rFonts w:ascii="Arial" w:hAnsi="Arial" w:cs="Arial"/>
                <w:color w:val="000000"/>
                <w:sz w:val="16"/>
                <w:szCs w:val="16"/>
              </w:rPr>
            </w:pPr>
          </w:p>
        </w:tc>
        <w:tc>
          <w:tcPr>
            <w:tcW w:w="882" w:type="dxa"/>
          </w:tcPr>
          <w:p w14:paraId="316F5192" w14:textId="77777777" w:rsidR="003D57A6" w:rsidRPr="00CB47BA" w:rsidRDefault="003D57A6" w:rsidP="00965781">
            <w:pPr>
              <w:jc w:val="center"/>
              <w:rPr>
                <w:rFonts w:ascii="Arial" w:hAnsi="Arial" w:cs="Arial"/>
                <w:color w:val="000000"/>
                <w:sz w:val="16"/>
                <w:szCs w:val="16"/>
              </w:rPr>
            </w:pPr>
          </w:p>
        </w:tc>
        <w:tc>
          <w:tcPr>
            <w:tcW w:w="882" w:type="dxa"/>
          </w:tcPr>
          <w:p w14:paraId="16990AF5" w14:textId="77777777" w:rsidR="003D57A6" w:rsidRPr="00CB47BA" w:rsidRDefault="003D57A6" w:rsidP="00965781">
            <w:pPr>
              <w:jc w:val="center"/>
              <w:rPr>
                <w:rFonts w:ascii="Arial" w:hAnsi="Arial" w:cs="Arial"/>
                <w:color w:val="000000"/>
                <w:sz w:val="16"/>
                <w:szCs w:val="16"/>
              </w:rPr>
            </w:pPr>
          </w:p>
        </w:tc>
        <w:tc>
          <w:tcPr>
            <w:tcW w:w="882" w:type="dxa"/>
          </w:tcPr>
          <w:p w14:paraId="08462655"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06394FBE"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5FB4DCBA" w14:textId="77777777" w:rsidR="003D57A6" w:rsidRPr="00CB47BA" w:rsidRDefault="003D57A6" w:rsidP="00965781">
            <w:pPr>
              <w:jc w:val="center"/>
              <w:rPr>
                <w:rFonts w:ascii="Arial" w:hAnsi="Arial" w:cs="Arial"/>
                <w:color w:val="000000"/>
                <w:sz w:val="16"/>
                <w:szCs w:val="16"/>
              </w:rPr>
            </w:pPr>
            <w:r w:rsidRPr="00CB47BA">
              <w:rPr>
                <w:sz w:val="16"/>
                <w:szCs w:val="16"/>
              </w:rPr>
              <w:t>5.4</w:t>
            </w:r>
          </w:p>
        </w:tc>
        <w:tc>
          <w:tcPr>
            <w:tcW w:w="882" w:type="dxa"/>
          </w:tcPr>
          <w:p w14:paraId="3884A7F5" w14:textId="77777777" w:rsidR="003D57A6" w:rsidRPr="00CB47BA" w:rsidRDefault="003D57A6" w:rsidP="00965781">
            <w:pPr>
              <w:jc w:val="center"/>
              <w:rPr>
                <w:rFonts w:ascii="Arial" w:hAnsi="Arial" w:cs="Arial"/>
                <w:color w:val="000000"/>
                <w:sz w:val="16"/>
                <w:szCs w:val="16"/>
              </w:rPr>
            </w:pPr>
            <w:r w:rsidRPr="00CB47BA">
              <w:rPr>
                <w:sz w:val="16"/>
                <w:szCs w:val="16"/>
              </w:rPr>
              <w:t>12.5</w:t>
            </w:r>
          </w:p>
        </w:tc>
        <w:tc>
          <w:tcPr>
            <w:tcW w:w="882" w:type="dxa"/>
          </w:tcPr>
          <w:p w14:paraId="542C3A6B"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3FCA0199"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3AC258C"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3E2932F7" w14:textId="77777777" w:rsidR="003D57A6" w:rsidRPr="00CB47BA" w:rsidDel="00145865" w:rsidRDefault="003D57A6" w:rsidP="00965781">
            <w:pPr>
              <w:jc w:val="center"/>
              <w:rPr>
                <w:rFonts w:ascii="Arial" w:hAnsi="Arial" w:cs="Arial"/>
                <w:sz w:val="16"/>
                <w:szCs w:val="16"/>
              </w:rPr>
            </w:pPr>
          </w:p>
        </w:tc>
      </w:tr>
      <w:tr w:rsidR="003D57A6" w:rsidRPr="00CB47BA" w14:paraId="76ACB146" w14:textId="77777777" w:rsidTr="00965781">
        <w:trPr>
          <w:cantSplit/>
        </w:trPr>
        <w:tc>
          <w:tcPr>
            <w:tcW w:w="2410" w:type="dxa"/>
            <w:noWrap/>
            <w:hideMark/>
          </w:tcPr>
          <w:p w14:paraId="6B7B04C0" w14:textId="77777777" w:rsidR="003D57A6" w:rsidRPr="00CB47BA" w:rsidRDefault="003D57A6" w:rsidP="00965781">
            <w:pPr>
              <w:rPr>
                <w:rFonts w:ascii="Arial" w:hAnsi="Arial" w:cs="Arial"/>
                <w:color w:val="000000"/>
                <w:sz w:val="16"/>
                <w:szCs w:val="16"/>
              </w:rPr>
            </w:pPr>
            <w:r w:rsidRPr="00CB47BA">
              <w:rPr>
                <w:sz w:val="16"/>
                <w:szCs w:val="16"/>
              </w:rPr>
              <w:t>Syrian Arab Republic</w:t>
            </w:r>
          </w:p>
        </w:tc>
        <w:tc>
          <w:tcPr>
            <w:tcW w:w="882" w:type="dxa"/>
          </w:tcPr>
          <w:p w14:paraId="69721D67"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59DEE8BC" w14:textId="77777777" w:rsidR="003D57A6" w:rsidRPr="00CB47BA" w:rsidRDefault="003D57A6" w:rsidP="00965781">
            <w:pPr>
              <w:jc w:val="center"/>
              <w:rPr>
                <w:rFonts w:ascii="Arial" w:hAnsi="Arial" w:cs="Arial"/>
                <w:sz w:val="16"/>
                <w:szCs w:val="16"/>
              </w:rPr>
            </w:pPr>
            <w:r w:rsidRPr="00CB47BA">
              <w:rPr>
                <w:sz w:val="16"/>
                <w:szCs w:val="16"/>
              </w:rPr>
              <w:t>21.6</w:t>
            </w:r>
          </w:p>
        </w:tc>
        <w:tc>
          <w:tcPr>
            <w:tcW w:w="882" w:type="dxa"/>
          </w:tcPr>
          <w:p w14:paraId="579358D9" w14:textId="77777777" w:rsidR="003D57A6" w:rsidRPr="00CB47BA" w:rsidRDefault="003D57A6" w:rsidP="00965781">
            <w:pPr>
              <w:jc w:val="center"/>
              <w:rPr>
                <w:rFonts w:ascii="Arial" w:hAnsi="Arial" w:cs="Arial"/>
                <w:sz w:val="16"/>
                <w:szCs w:val="16"/>
              </w:rPr>
            </w:pPr>
          </w:p>
        </w:tc>
        <w:tc>
          <w:tcPr>
            <w:tcW w:w="882" w:type="dxa"/>
          </w:tcPr>
          <w:p w14:paraId="4AC473E5" w14:textId="77777777" w:rsidR="003D57A6" w:rsidRPr="00CB47BA" w:rsidRDefault="003D57A6" w:rsidP="00965781">
            <w:pPr>
              <w:jc w:val="center"/>
              <w:rPr>
                <w:rFonts w:ascii="Arial" w:hAnsi="Arial" w:cs="Arial"/>
                <w:sz w:val="16"/>
                <w:szCs w:val="16"/>
              </w:rPr>
            </w:pPr>
          </w:p>
        </w:tc>
        <w:tc>
          <w:tcPr>
            <w:tcW w:w="882" w:type="dxa"/>
          </w:tcPr>
          <w:p w14:paraId="6D9EE3B7" w14:textId="77777777" w:rsidR="003D57A6" w:rsidRPr="00CB47BA" w:rsidRDefault="003D57A6" w:rsidP="00965781">
            <w:pPr>
              <w:jc w:val="center"/>
              <w:rPr>
                <w:rFonts w:ascii="Arial" w:hAnsi="Arial" w:cs="Arial"/>
                <w:sz w:val="16"/>
                <w:szCs w:val="16"/>
              </w:rPr>
            </w:pPr>
          </w:p>
        </w:tc>
        <w:tc>
          <w:tcPr>
            <w:tcW w:w="882" w:type="dxa"/>
          </w:tcPr>
          <w:p w14:paraId="0392E749" w14:textId="77777777" w:rsidR="003D57A6" w:rsidRPr="00CB47BA" w:rsidRDefault="003D57A6" w:rsidP="00965781">
            <w:pPr>
              <w:jc w:val="center"/>
              <w:rPr>
                <w:rFonts w:ascii="Arial" w:hAnsi="Arial" w:cs="Arial"/>
                <w:sz w:val="16"/>
                <w:szCs w:val="16"/>
              </w:rPr>
            </w:pPr>
          </w:p>
        </w:tc>
        <w:tc>
          <w:tcPr>
            <w:tcW w:w="882" w:type="dxa"/>
          </w:tcPr>
          <w:p w14:paraId="35BF7C1D" w14:textId="77777777" w:rsidR="003D57A6" w:rsidRPr="00CB47BA" w:rsidRDefault="003D57A6" w:rsidP="00965781">
            <w:pPr>
              <w:jc w:val="center"/>
              <w:rPr>
                <w:rFonts w:ascii="Arial" w:hAnsi="Arial" w:cs="Arial"/>
                <w:sz w:val="16"/>
                <w:szCs w:val="16"/>
              </w:rPr>
            </w:pPr>
          </w:p>
        </w:tc>
        <w:tc>
          <w:tcPr>
            <w:tcW w:w="882" w:type="dxa"/>
          </w:tcPr>
          <w:p w14:paraId="0E093EE7" w14:textId="77777777" w:rsidR="003D57A6" w:rsidRPr="00CB47BA" w:rsidRDefault="003D57A6" w:rsidP="00965781">
            <w:pPr>
              <w:jc w:val="center"/>
              <w:rPr>
                <w:rFonts w:ascii="Arial" w:hAnsi="Arial" w:cs="Arial"/>
                <w:sz w:val="16"/>
                <w:szCs w:val="16"/>
              </w:rPr>
            </w:pPr>
          </w:p>
        </w:tc>
        <w:tc>
          <w:tcPr>
            <w:tcW w:w="882" w:type="dxa"/>
          </w:tcPr>
          <w:p w14:paraId="13BED9A5" w14:textId="77777777" w:rsidR="003D57A6" w:rsidRPr="00CB47BA" w:rsidRDefault="003D57A6" w:rsidP="00965781">
            <w:pPr>
              <w:jc w:val="center"/>
              <w:rPr>
                <w:rFonts w:ascii="Arial" w:hAnsi="Arial" w:cs="Arial"/>
                <w:sz w:val="16"/>
                <w:szCs w:val="16"/>
              </w:rPr>
            </w:pPr>
          </w:p>
        </w:tc>
        <w:tc>
          <w:tcPr>
            <w:tcW w:w="882" w:type="dxa"/>
          </w:tcPr>
          <w:p w14:paraId="1BB04B7C" w14:textId="77777777" w:rsidR="003D57A6" w:rsidRPr="00CB47BA" w:rsidRDefault="003D57A6" w:rsidP="00965781">
            <w:pPr>
              <w:jc w:val="center"/>
              <w:rPr>
                <w:rFonts w:ascii="Arial" w:hAnsi="Arial" w:cs="Arial"/>
                <w:sz w:val="16"/>
                <w:szCs w:val="16"/>
              </w:rPr>
            </w:pPr>
          </w:p>
        </w:tc>
        <w:tc>
          <w:tcPr>
            <w:tcW w:w="882" w:type="dxa"/>
          </w:tcPr>
          <w:p w14:paraId="554CA4E5" w14:textId="77777777" w:rsidR="003D57A6" w:rsidRPr="00CB47BA" w:rsidRDefault="003D57A6" w:rsidP="00965781">
            <w:pPr>
              <w:jc w:val="center"/>
              <w:rPr>
                <w:rFonts w:ascii="Arial" w:hAnsi="Arial" w:cs="Arial"/>
                <w:sz w:val="16"/>
                <w:szCs w:val="16"/>
              </w:rPr>
            </w:pPr>
          </w:p>
        </w:tc>
        <w:tc>
          <w:tcPr>
            <w:tcW w:w="882" w:type="dxa"/>
          </w:tcPr>
          <w:p w14:paraId="785EBEA7" w14:textId="77777777" w:rsidR="003D57A6" w:rsidRPr="00CB47BA" w:rsidRDefault="003D57A6" w:rsidP="00965781">
            <w:pPr>
              <w:jc w:val="center"/>
              <w:rPr>
                <w:rFonts w:ascii="Arial" w:hAnsi="Arial" w:cs="Arial"/>
                <w:sz w:val="16"/>
                <w:szCs w:val="16"/>
              </w:rPr>
            </w:pPr>
            <w:r w:rsidRPr="00CB47BA">
              <w:rPr>
                <w:sz w:val="16"/>
                <w:szCs w:val="16"/>
              </w:rPr>
              <w:t>5.0</w:t>
            </w:r>
          </w:p>
        </w:tc>
        <w:tc>
          <w:tcPr>
            <w:tcW w:w="882" w:type="dxa"/>
            <w:tcBorders>
              <w:top w:val="nil"/>
              <w:left w:val="nil"/>
              <w:bottom w:val="single" w:sz="8" w:space="0" w:color="auto"/>
              <w:right w:val="single" w:sz="8" w:space="0" w:color="auto"/>
            </w:tcBorders>
          </w:tcPr>
          <w:p w14:paraId="65C50839" w14:textId="77777777" w:rsidR="003D57A6" w:rsidRPr="00CB47BA" w:rsidRDefault="003D57A6" w:rsidP="00965781">
            <w:pPr>
              <w:jc w:val="center"/>
              <w:rPr>
                <w:rFonts w:ascii="Arial" w:hAnsi="Arial" w:cs="Arial"/>
                <w:sz w:val="16"/>
                <w:szCs w:val="16"/>
              </w:rPr>
            </w:pPr>
            <w:r w:rsidRPr="00CB47BA">
              <w:rPr>
                <w:sz w:val="16"/>
                <w:szCs w:val="16"/>
              </w:rPr>
              <w:t>5.0</w:t>
            </w:r>
          </w:p>
        </w:tc>
        <w:tc>
          <w:tcPr>
            <w:tcW w:w="882" w:type="dxa"/>
            <w:tcBorders>
              <w:top w:val="nil"/>
              <w:left w:val="nil"/>
              <w:bottom w:val="single" w:sz="8" w:space="0" w:color="auto"/>
              <w:right w:val="single" w:sz="8" w:space="0" w:color="auto"/>
            </w:tcBorders>
          </w:tcPr>
          <w:p w14:paraId="52D960C7" w14:textId="77777777" w:rsidR="003D57A6" w:rsidRPr="00CB47BA" w:rsidRDefault="003D57A6" w:rsidP="00965781">
            <w:pPr>
              <w:jc w:val="center"/>
              <w:rPr>
                <w:rFonts w:ascii="Arial" w:hAnsi="Arial" w:cs="Arial"/>
                <w:color w:val="000000"/>
                <w:sz w:val="16"/>
                <w:szCs w:val="16"/>
              </w:rPr>
            </w:pPr>
            <w:r w:rsidRPr="00CB47BA">
              <w:rPr>
                <w:sz w:val="16"/>
                <w:szCs w:val="16"/>
              </w:rPr>
              <w:t>5.0</w:t>
            </w:r>
          </w:p>
        </w:tc>
        <w:tc>
          <w:tcPr>
            <w:tcW w:w="882" w:type="dxa"/>
            <w:tcBorders>
              <w:top w:val="nil"/>
              <w:left w:val="nil"/>
              <w:bottom w:val="single" w:sz="8" w:space="0" w:color="auto"/>
              <w:right w:val="single" w:sz="8" w:space="0" w:color="auto"/>
            </w:tcBorders>
          </w:tcPr>
          <w:p w14:paraId="7862859C" w14:textId="77777777" w:rsidR="003D57A6" w:rsidRPr="00CB47BA" w:rsidRDefault="003D57A6" w:rsidP="00965781">
            <w:pPr>
              <w:jc w:val="center"/>
              <w:rPr>
                <w:sz w:val="16"/>
                <w:szCs w:val="16"/>
              </w:rPr>
            </w:pPr>
            <w:r w:rsidRPr="00CB47BA">
              <w:rPr>
                <w:sz w:val="16"/>
                <w:szCs w:val="16"/>
              </w:rPr>
              <w:t>5.0</w:t>
            </w:r>
          </w:p>
        </w:tc>
      </w:tr>
      <w:tr w:rsidR="003D57A6" w:rsidRPr="00CB47BA" w14:paraId="2E5389B5" w14:textId="77777777" w:rsidTr="00965781">
        <w:trPr>
          <w:cantSplit/>
        </w:trPr>
        <w:tc>
          <w:tcPr>
            <w:tcW w:w="2410" w:type="dxa"/>
            <w:noWrap/>
            <w:hideMark/>
          </w:tcPr>
          <w:p w14:paraId="5A19B128" w14:textId="77777777" w:rsidR="003D57A6" w:rsidRPr="00CB47BA" w:rsidRDefault="003D57A6" w:rsidP="00965781">
            <w:pPr>
              <w:rPr>
                <w:rFonts w:ascii="Arial" w:hAnsi="Arial" w:cs="Arial"/>
                <w:color w:val="000000"/>
                <w:sz w:val="16"/>
                <w:szCs w:val="16"/>
              </w:rPr>
            </w:pPr>
            <w:r w:rsidRPr="00CB47BA">
              <w:rPr>
                <w:sz w:val="16"/>
                <w:szCs w:val="16"/>
              </w:rPr>
              <w:t>Tajikistan</w:t>
            </w:r>
          </w:p>
        </w:tc>
        <w:tc>
          <w:tcPr>
            <w:tcW w:w="882" w:type="dxa"/>
          </w:tcPr>
          <w:p w14:paraId="26AE2692" w14:textId="77777777" w:rsidR="003D57A6" w:rsidRPr="00CB47BA" w:rsidRDefault="003D57A6" w:rsidP="00965781">
            <w:pPr>
              <w:jc w:val="center"/>
              <w:rPr>
                <w:rFonts w:ascii="Arial" w:hAnsi="Arial" w:cs="Arial"/>
                <w:sz w:val="16"/>
                <w:szCs w:val="16"/>
              </w:rPr>
            </w:pPr>
            <w:r w:rsidRPr="00CB47BA">
              <w:rPr>
                <w:sz w:val="16"/>
                <w:szCs w:val="16"/>
              </w:rPr>
              <w:t>1.4</w:t>
            </w:r>
          </w:p>
        </w:tc>
        <w:tc>
          <w:tcPr>
            <w:tcW w:w="882" w:type="dxa"/>
          </w:tcPr>
          <w:p w14:paraId="020A7D1E" w14:textId="77777777" w:rsidR="003D57A6" w:rsidRPr="00CB47BA" w:rsidRDefault="003D57A6" w:rsidP="00965781">
            <w:pPr>
              <w:jc w:val="center"/>
              <w:rPr>
                <w:rFonts w:ascii="Arial" w:hAnsi="Arial" w:cs="Arial"/>
                <w:sz w:val="16"/>
                <w:szCs w:val="16"/>
              </w:rPr>
            </w:pPr>
          </w:p>
        </w:tc>
        <w:tc>
          <w:tcPr>
            <w:tcW w:w="882" w:type="dxa"/>
          </w:tcPr>
          <w:p w14:paraId="676EA5B6" w14:textId="77777777" w:rsidR="003D57A6" w:rsidRPr="00CB47BA" w:rsidRDefault="003D57A6" w:rsidP="00965781">
            <w:pPr>
              <w:jc w:val="center"/>
              <w:rPr>
                <w:rFonts w:ascii="Arial" w:hAnsi="Arial" w:cs="Arial"/>
                <w:sz w:val="16"/>
                <w:szCs w:val="16"/>
              </w:rPr>
            </w:pPr>
          </w:p>
        </w:tc>
        <w:tc>
          <w:tcPr>
            <w:tcW w:w="882" w:type="dxa"/>
          </w:tcPr>
          <w:p w14:paraId="1AD831B4" w14:textId="77777777" w:rsidR="003D57A6" w:rsidRPr="00CB47BA" w:rsidRDefault="003D57A6" w:rsidP="00965781">
            <w:pPr>
              <w:jc w:val="center"/>
              <w:rPr>
                <w:rFonts w:ascii="Arial" w:hAnsi="Arial" w:cs="Arial"/>
                <w:sz w:val="16"/>
                <w:szCs w:val="16"/>
              </w:rPr>
            </w:pPr>
          </w:p>
        </w:tc>
        <w:tc>
          <w:tcPr>
            <w:tcW w:w="882" w:type="dxa"/>
          </w:tcPr>
          <w:p w14:paraId="72F79729" w14:textId="77777777" w:rsidR="003D57A6" w:rsidRPr="00CB47BA" w:rsidRDefault="003D57A6" w:rsidP="00965781">
            <w:pPr>
              <w:jc w:val="center"/>
              <w:rPr>
                <w:rFonts w:ascii="Arial" w:hAnsi="Arial" w:cs="Arial"/>
                <w:sz w:val="16"/>
                <w:szCs w:val="16"/>
              </w:rPr>
            </w:pPr>
          </w:p>
        </w:tc>
        <w:tc>
          <w:tcPr>
            <w:tcW w:w="882" w:type="dxa"/>
          </w:tcPr>
          <w:p w14:paraId="1F6EF8C2" w14:textId="77777777" w:rsidR="003D57A6" w:rsidRPr="00CB47BA" w:rsidRDefault="003D57A6" w:rsidP="00965781">
            <w:pPr>
              <w:jc w:val="center"/>
              <w:rPr>
                <w:rFonts w:ascii="Arial" w:hAnsi="Arial" w:cs="Arial"/>
                <w:sz w:val="16"/>
                <w:szCs w:val="16"/>
              </w:rPr>
            </w:pPr>
          </w:p>
        </w:tc>
        <w:tc>
          <w:tcPr>
            <w:tcW w:w="882" w:type="dxa"/>
          </w:tcPr>
          <w:p w14:paraId="7F49DD80" w14:textId="77777777" w:rsidR="003D57A6" w:rsidRPr="00CB47BA" w:rsidRDefault="003D57A6" w:rsidP="00965781">
            <w:pPr>
              <w:jc w:val="center"/>
              <w:rPr>
                <w:rFonts w:ascii="Arial" w:hAnsi="Arial" w:cs="Arial"/>
                <w:sz w:val="16"/>
                <w:szCs w:val="16"/>
              </w:rPr>
            </w:pPr>
          </w:p>
        </w:tc>
        <w:tc>
          <w:tcPr>
            <w:tcW w:w="882" w:type="dxa"/>
          </w:tcPr>
          <w:p w14:paraId="4FC36C16" w14:textId="77777777" w:rsidR="003D57A6" w:rsidRPr="00CB47BA" w:rsidRDefault="003D57A6" w:rsidP="00965781">
            <w:pPr>
              <w:jc w:val="center"/>
              <w:rPr>
                <w:rFonts w:ascii="Arial" w:hAnsi="Arial" w:cs="Arial"/>
                <w:sz w:val="16"/>
                <w:szCs w:val="16"/>
              </w:rPr>
            </w:pPr>
          </w:p>
        </w:tc>
        <w:tc>
          <w:tcPr>
            <w:tcW w:w="882" w:type="dxa"/>
          </w:tcPr>
          <w:p w14:paraId="17167A1C" w14:textId="77777777" w:rsidR="003D57A6" w:rsidRPr="00CB47BA" w:rsidRDefault="003D57A6" w:rsidP="00965781">
            <w:pPr>
              <w:jc w:val="center"/>
              <w:rPr>
                <w:rFonts w:ascii="Arial" w:hAnsi="Arial" w:cs="Arial"/>
                <w:sz w:val="16"/>
                <w:szCs w:val="16"/>
              </w:rPr>
            </w:pPr>
          </w:p>
        </w:tc>
        <w:tc>
          <w:tcPr>
            <w:tcW w:w="882" w:type="dxa"/>
          </w:tcPr>
          <w:p w14:paraId="54575026" w14:textId="77777777" w:rsidR="003D57A6" w:rsidRPr="00CB47BA" w:rsidRDefault="003D57A6" w:rsidP="00965781">
            <w:pPr>
              <w:jc w:val="center"/>
              <w:rPr>
                <w:rFonts w:ascii="Arial" w:hAnsi="Arial" w:cs="Arial"/>
                <w:sz w:val="16"/>
                <w:szCs w:val="16"/>
              </w:rPr>
            </w:pPr>
          </w:p>
        </w:tc>
        <w:tc>
          <w:tcPr>
            <w:tcW w:w="882" w:type="dxa"/>
          </w:tcPr>
          <w:p w14:paraId="34AAA2B0" w14:textId="77777777" w:rsidR="003D57A6" w:rsidRPr="00CB47BA" w:rsidRDefault="003D57A6" w:rsidP="00965781">
            <w:pPr>
              <w:jc w:val="center"/>
              <w:rPr>
                <w:rFonts w:ascii="Arial" w:hAnsi="Arial" w:cs="Arial"/>
                <w:sz w:val="16"/>
                <w:szCs w:val="16"/>
              </w:rPr>
            </w:pPr>
          </w:p>
        </w:tc>
        <w:tc>
          <w:tcPr>
            <w:tcW w:w="882" w:type="dxa"/>
          </w:tcPr>
          <w:p w14:paraId="11300E76"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7BA77425"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621FA0E2"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26BD83D" w14:textId="77777777" w:rsidR="003D57A6" w:rsidRPr="00CB47BA" w:rsidDel="00145865" w:rsidRDefault="003D57A6" w:rsidP="00965781">
            <w:pPr>
              <w:jc w:val="center"/>
              <w:rPr>
                <w:rFonts w:ascii="Arial" w:hAnsi="Arial" w:cs="Arial"/>
                <w:sz w:val="16"/>
                <w:szCs w:val="16"/>
              </w:rPr>
            </w:pPr>
          </w:p>
        </w:tc>
      </w:tr>
      <w:tr w:rsidR="003D57A6" w:rsidRPr="00CB47BA" w14:paraId="683FC5FD" w14:textId="77777777" w:rsidTr="00965781">
        <w:trPr>
          <w:cantSplit/>
        </w:trPr>
        <w:tc>
          <w:tcPr>
            <w:tcW w:w="2410" w:type="dxa"/>
            <w:noWrap/>
            <w:hideMark/>
          </w:tcPr>
          <w:p w14:paraId="55D6ADCF" w14:textId="77777777" w:rsidR="003D57A6" w:rsidRPr="00CB47BA" w:rsidRDefault="003D57A6" w:rsidP="00965781">
            <w:pPr>
              <w:rPr>
                <w:rFonts w:ascii="Arial" w:hAnsi="Arial" w:cs="Arial"/>
                <w:color w:val="000000"/>
                <w:sz w:val="16"/>
                <w:szCs w:val="16"/>
              </w:rPr>
            </w:pPr>
            <w:r w:rsidRPr="00CB47BA">
              <w:rPr>
                <w:sz w:val="16"/>
                <w:szCs w:val="16"/>
              </w:rPr>
              <w:t>Thailand</w:t>
            </w:r>
          </w:p>
        </w:tc>
        <w:tc>
          <w:tcPr>
            <w:tcW w:w="882" w:type="dxa"/>
          </w:tcPr>
          <w:p w14:paraId="27D6BBDD" w14:textId="77777777" w:rsidR="003D57A6" w:rsidRPr="00CB47BA" w:rsidRDefault="003D57A6" w:rsidP="00965781">
            <w:pPr>
              <w:jc w:val="center"/>
              <w:rPr>
                <w:rFonts w:ascii="Arial" w:hAnsi="Arial" w:cs="Arial"/>
                <w:sz w:val="16"/>
                <w:szCs w:val="16"/>
              </w:rPr>
            </w:pPr>
            <w:r w:rsidRPr="00CB47BA">
              <w:rPr>
                <w:sz w:val="16"/>
                <w:szCs w:val="16"/>
              </w:rPr>
              <w:t>466.8</w:t>
            </w:r>
          </w:p>
        </w:tc>
        <w:tc>
          <w:tcPr>
            <w:tcW w:w="882" w:type="dxa"/>
          </w:tcPr>
          <w:p w14:paraId="73F1C2B5" w14:textId="77777777" w:rsidR="003D57A6" w:rsidRPr="00CB47BA" w:rsidRDefault="003D57A6" w:rsidP="00965781">
            <w:pPr>
              <w:jc w:val="center"/>
              <w:rPr>
                <w:rFonts w:ascii="Arial" w:hAnsi="Arial" w:cs="Arial"/>
                <w:sz w:val="16"/>
                <w:szCs w:val="16"/>
              </w:rPr>
            </w:pPr>
            <w:r w:rsidRPr="00CB47BA">
              <w:rPr>
                <w:sz w:val="16"/>
                <w:szCs w:val="16"/>
              </w:rPr>
              <w:t>342.5</w:t>
            </w:r>
          </w:p>
        </w:tc>
        <w:tc>
          <w:tcPr>
            <w:tcW w:w="882" w:type="dxa"/>
          </w:tcPr>
          <w:p w14:paraId="1CC78727" w14:textId="77777777" w:rsidR="003D57A6" w:rsidRPr="00CB47BA" w:rsidRDefault="003D57A6" w:rsidP="00965781">
            <w:pPr>
              <w:jc w:val="center"/>
              <w:rPr>
                <w:rFonts w:ascii="Arial" w:hAnsi="Arial" w:cs="Arial"/>
                <w:sz w:val="16"/>
                <w:szCs w:val="16"/>
              </w:rPr>
            </w:pPr>
            <w:r w:rsidRPr="00CB47BA">
              <w:rPr>
                <w:sz w:val="16"/>
                <w:szCs w:val="16"/>
              </w:rPr>
              <w:t>320.2</w:t>
            </w:r>
          </w:p>
        </w:tc>
        <w:tc>
          <w:tcPr>
            <w:tcW w:w="882" w:type="dxa"/>
          </w:tcPr>
          <w:p w14:paraId="2D989E23" w14:textId="77777777" w:rsidR="003D57A6" w:rsidRPr="00CB47BA" w:rsidRDefault="003D57A6" w:rsidP="00965781">
            <w:pPr>
              <w:jc w:val="center"/>
              <w:rPr>
                <w:rFonts w:ascii="Arial" w:hAnsi="Arial" w:cs="Arial"/>
                <w:sz w:val="16"/>
                <w:szCs w:val="16"/>
              </w:rPr>
            </w:pPr>
            <w:r w:rsidRPr="00CB47BA">
              <w:rPr>
                <w:sz w:val="16"/>
                <w:szCs w:val="16"/>
              </w:rPr>
              <w:t>156.1</w:t>
            </w:r>
          </w:p>
        </w:tc>
        <w:tc>
          <w:tcPr>
            <w:tcW w:w="882" w:type="dxa"/>
          </w:tcPr>
          <w:p w14:paraId="52F77CAE" w14:textId="77777777" w:rsidR="003D57A6" w:rsidRPr="00CB47BA" w:rsidRDefault="003D57A6" w:rsidP="00965781">
            <w:pPr>
              <w:jc w:val="center"/>
              <w:rPr>
                <w:rFonts w:ascii="Arial" w:hAnsi="Arial" w:cs="Arial"/>
                <w:sz w:val="16"/>
                <w:szCs w:val="16"/>
              </w:rPr>
            </w:pPr>
            <w:r w:rsidRPr="00CB47BA">
              <w:rPr>
                <w:sz w:val="16"/>
                <w:szCs w:val="16"/>
              </w:rPr>
              <w:t>122.7</w:t>
            </w:r>
          </w:p>
        </w:tc>
        <w:tc>
          <w:tcPr>
            <w:tcW w:w="882" w:type="dxa"/>
          </w:tcPr>
          <w:p w14:paraId="7B77027D" w14:textId="77777777" w:rsidR="003D57A6" w:rsidRPr="00CB47BA" w:rsidRDefault="003D57A6" w:rsidP="00965781">
            <w:pPr>
              <w:jc w:val="center"/>
              <w:rPr>
                <w:rFonts w:ascii="Arial" w:hAnsi="Arial" w:cs="Arial"/>
                <w:sz w:val="16"/>
                <w:szCs w:val="16"/>
              </w:rPr>
            </w:pPr>
            <w:r w:rsidRPr="00CB47BA">
              <w:rPr>
                <w:sz w:val="16"/>
                <w:szCs w:val="16"/>
              </w:rPr>
              <w:t>194.7</w:t>
            </w:r>
          </w:p>
        </w:tc>
        <w:tc>
          <w:tcPr>
            <w:tcW w:w="882" w:type="dxa"/>
          </w:tcPr>
          <w:p w14:paraId="1FA7691A" w14:textId="77777777" w:rsidR="003D57A6" w:rsidRPr="00CB47BA" w:rsidRDefault="003D57A6" w:rsidP="00965781">
            <w:pPr>
              <w:jc w:val="center"/>
              <w:rPr>
                <w:rFonts w:ascii="Arial" w:hAnsi="Arial" w:cs="Arial"/>
                <w:sz w:val="16"/>
                <w:szCs w:val="16"/>
              </w:rPr>
            </w:pPr>
            <w:r w:rsidRPr="00CB47BA">
              <w:rPr>
                <w:sz w:val="16"/>
                <w:szCs w:val="16"/>
              </w:rPr>
              <w:t>157.4</w:t>
            </w:r>
          </w:p>
        </w:tc>
        <w:tc>
          <w:tcPr>
            <w:tcW w:w="882" w:type="dxa"/>
          </w:tcPr>
          <w:p w14:paraId="7477CF4D" w14:textId="77777777" w:rsidR="003D57A6" w:rsidRPr="00CB47BA" w:rsidRDefault="003D57A6" w:rsidP="00965781">
            <w:pPr>
              <w:jc w:val="center"/>
              <w:rPr>
                <w:rFonts w:ascii="Arial" w:hAnsi="Arial" w:cs="Arial"/>
                <w:sz w:val="16"/>
                <w:szCs w:val="16"/>
              </w:rPr>
            </w:pPr>
            <w:r w:rsidRPr="00CB47BA">
              <w:rPr>
                <w:sz w:val="16"/>
                <w:szCs w:val="16"/>
              </w:rPr>
              <w:t>188.1</w:t>
            </w:r>
          </w:p>
        </w:tc>
        <w:tc>
          <w:tcPr>
            <w:tcW w:w="882" w:type="dxa"/>
          </w:tcPr>
          <w:p w14:paraId="3358BA67" w14:textId="77777777" w:rsidR="003D57A6" w:rsidRPr="00CB47BA" w:rsidRDefault="003D57A6" w:rsidP="00965781">
            <w:pPr>
              <w:jc w:val="center"/>
              <w:rPr>
                <w:rFonts w:ascii="Arial" w:hAnsi="Arial" w:cs="Arial"/>
                <w:sz w:val="16"/>
                <w:szCs w:val="16"/>
              </w:rPr>
            </w:pPr>
            <w:r w:rsidRPr="00CB47BA">
              <w:rPr>
                <w:sz w:val="16"/>
                <w:szCs w:val="16"/>
              </w:rPr>
              <w:t>188.1</w:t>
            </w:r>
          </w:p>
        </w:tc>
        <w:tc>
          <w:tcPr>
            <w:tcW w:w="882" w:type="dxa"/>
          </w:tcPr>
          <w:p w14:paraId="6DF3DDF4" w14:textId="77777777" w:rsidR="003D57A6" w:rsidRPr="00CB47BA" w:rsidRDefault="003D57A6" w:rsidP="00965781">
            <w:pPr>
              <w:jc w:val="center"/>
              <w:rPr>
                <w:rFonts w:ascii="Arial" w:hAnsi="Arial" w:cs="Arial"/>
                <w:sz w:val="16"/>
                <w:szCs w:val="16"/>
              </w:rPr>
            </w:pPr>
            <w:r w:rsidRPr="00CB47BA">
              <w:rPr>
                <w:sz w:val="16"/>
                <w:szCs w:val="16"/>
              </w:rPr>
              <w:t>156.1</w:t>
            </w:r>
          </w:p>
        </w:tc>
        <w:tc>
          <w:tcPr>
            <w:tcW w:w="882" w:type="dxa"/>
          </w:tcPr>
          <w:p w14:paraId="3F96BFFE" w14:textId="77777777" w:rsidR="003D57A6" w:rsidRPr="00CB47BA" w:rsidRDefault="003D57A6" w:rsidP="00965781">
            <w:pPr>
              <w:jc w:val="center"/>
              <w:rPr>
                <w:rFonts w:ascii="Arial" w:hAnsi="Arial" w:cs="Arial"/>
                <w:sz w:val="16"/>
                <w:szCs w:val="16"/>
              </w:rPr>
            </w:pPr>
            <w:r w:rsidRPr="00CB47BA">
              <w:rPr>
                <w:sz w:val="16"/>
                <w:szCs w:val="16"/>
              </w:rPr>
              <w:t>156.1</w:t>
            </w:r>
          </w:p>
        </w:tc>
        <w:tc>
          <w:tcPr>
            <w:tcW w:w="882" w:type="dxa"/>
          </w:tcPr>
          <w:p w14:paraId="155051E9" w14:textId="77777777" w:rsidR="003D57A6" w:rsidRPr="00CB47BA" w:rsidRDefault="003D57A6" w:rsidP="00965781">
            <w:pPr>
              <w:jc w:val="center"/>
              <w:rPr>
                <w:rFonts w:ascii="Arial" w:hAnsi="Arial" w:cs="Arial"/>
                <w:sz w:val="16"/>
                <w:szCs w:val="16"/>
              </w:rPr>
            </w:pPr>
            <w:r w:rsidRPr="00CB47BA">
              <w:rPr>
                <w:sz w:val="16"/>
                <w:szCs w:val="16"/>
              </w:rPr>
              <w:t>164.1</w:t>
            </w:r>
          </w:p>
        </w:tc>
        <w:tc>
          <w:tcPr>
            <w:tcW w:w="882" w:type="dxa"/>
            <w:tcBorders>
              <w:top w:val="nil"/>
              <w:left w:val="nil"/>
              <w:bottom w:val="single" w:sz="8" w:space="0" w:color="auto"/>
              <w:right w:val="single" w:sz="8" w:space="0" w:color="auto"/>
            </w:tcBorders>
          </w:tcPr>
          <w:p w14:paraId="45631AEE" w14:textId="77777777" w:rsidR="003D57A6" w:rsidRPr="00CB47BA" w:rsidRDefault="003D57A6" w:rsidP="00965781">
            <w:pPr>
              <w:jc w:val="center"/>
              <w:rPr>
                <w:rFonts w:ascii="Arial" w:hAnsi="Arial" w:cs="Arial"/>
                <w:sz w:val="16"/>
                <w:szCs w:val="16"/>
              </w:rPr>
            </w:pPr>
            <w:r w:rsidRPr="00CB47BA">
              <w:rPr>
                <w:sz w:val="16"/>
                <w:szCs w:val="16"/>
              </w:rPr>
              <w:t>157.7</w:t>
            </w:r>
          </w:p>
        </w:tc>
        <w:tc>
          <w:tcPr>
            <w:tcW w:w="882" w:type="dxa"/>
            <w:tcBorders>
              <w:top w:val="nil"/>
              <w:left w:val="nil"/>
              <w:bottom w:val="single" w:sz="8" w:space="0" w:color="auto"/>
              <w:right w:val="single" w:sz="8" w:space="0" w:color="auto"/>
            </w:tcBorders>
          </w:tcPr>
          <w:p w14:paraId="060CFAA6" w14:textId="77777777" w:rsidR="003D57A6" w:rsidRPr="00CB47BA" w:rsidRDefault="003D57A6" w:rsidP="00965781">
            <w:pPr>
              <w:jc w:val="center"/>
              <w:rPr>
                <w:rFonts w:ascii="Arial" w:hAnsi="Arial" w:cs="Arial"/>
                <w:color w:val="000000"/>
                <w:sz w:val="16"/>
                <w:szCs w:val="16"/>
              </w:rPr>
            </w:pPr>
            <w:r w:rsidRPr="00CB47BA">
              <w:rPr>
                <w:sz w:val="16"/>
                <w:szCs w:val="16"/>
              </w:rPr>
              <w:t>189.4</w:t>
            </w:r>
          </w:p>
        </w:tc>
        <w:tc>
          <w:tcPr>
            <w:tcW w:w="882" w:type="dxa"/>
            <w:tcBorders>
              <w:top w:val="nil"/>
              <w:left w:val="nil"/>
              <w:bottom w:val="single" w:sz="8" w:space="0" w:color="auto"/>
              <w:right w:val="single" w:sz="8" w:space="0" w:color="auto"/>
            </w:tcBorders>
          </w:tcPr>
          <w:p w14:paraId="3AF87225" w14:textId="77777777" w:rsidR="003D57A6" w:rsidRPr="00CB47BA" w:rsidRDefault="003D57A6" w:rsidP="00965781">
            <w:pPr>
              <w:jc w:val="center"/>
              <w:rPr>
                <w:sz w:val="16"/>
                <w:szCs w:val="16"/>
              </w:rPr>
            </w:pPr>
            <w:r w:rsidRPr="00CB47BA">
              <w:rPr>
                <w:sz w:val="16"/>
                <w:szCs w:val="16"/>
              </w:rPr>
              <w:t>234.8</w:t>
            </w:r>
          </w:p>
        </w:tc>
      </w:tr>
      <w:tr w:rsidR="003D57A6" w:rsidRPr="00CB47BA" w14:paraId="7C7E28AF" w14:textId="77777777" w:rsidTr="00965781">
        <w:trPr>
          <w:cantSplit/>
        </w:trPr>
        <w:tc>
          <w:tcPr>
            <w:tcW w:w="2410" w:type="dxa"/>
            <w:noWrap/>
            <w:hideMark/>
          </w:tcPr>
          <w:p w14:paraId="719B5EDD" w14:textId="77777777" w:rsidR="003D57A6" w:rsidRPr="00CB47BA" w:rsidRDefault="003D57A6" w:rsidP="00965781">
            <w:pPr>
              <w:rPr>
                <w:rFonts w:ascii="Arial" w:hAnsi="Arial" w:cs="Arial"/>
                <w:color w:val="000000"/>
                <w:sz w:val="16"/>
                <w:szCs w:val="16"/>
              </w:rPr>
            </w:pPr>
            <w:r w:rsidRPr="00CB47BA">
              <w:rPr>
                <w:sz w:val="16"/>
                <w:szCs w:val="16"/>
              </w:rPr>
              <w:t>Trinidad and Tobago</w:t>
            </w:r>
          </w:p>
        </w:tc>
        <w:tc>
          <w:tcPr>
            <w:tcW w:w="882" w:type="dxa"/>
          </w:tcPr>
          <w:p w14:paraId="709329F6" w14:textId="77777777" w:rsidR="003D57A6" w:rsidRPr="00CB47BA" w:rsidRDefault="003D57A6" w:rsidP="00965781">
            <w:pPr>
              <w:jc w:val="center"/>
              <w:rPr>
                <w:rFonts w:ascii="Arial" w:hAnsi="Arial" w:cs="Arial"/>
                <w:sz w:val="16"/>
                <w:szCs w:val="16"/>
              </w:rPr>
            </w:pPr>
            <w:r w:rsidRPr="00CB47BA">
              <w:rPr>
                <w:sz w:val="16"/>
                <w:szCs w:val="16"/>
              </w:rPr>
              <w:t>1.6</w:t>
            </w:r>
          </w:p>
        </w:tc>
        <w:tc>
          <w:tcPr>
            <w:tcW w:w="882" w:type="dxa"/>
          </w:tcPr>
          <w:p w14:paraId="58BDAEF0" w14:textId="77777777" w:rsidR="003D57A6" w:rsidRPr="00CB47BA" w:rsidRDefault="003D57A6" w:rsidP="00965781">
            <w:pPr>
              <w:jc w:val="center"/>
              <w:rPr>
                <w:rFonts w:ascii="Arial" w:hAnsi="Arial" w:cs="Arial"/>
                <w:sz w:val="16"/>
                <w:szCs w:val="16"/>
              </w:rPr>
            </w:pPr>
            <w:r w:rsidRPr="00CB47BA">
              <w:rPr>
                <w:sz w:val="16"/>
                <w:szCs w:val="16"/>
              </w:rPr>
              <w:t>1.5</w:t>
            </w:r>
          </w:p>
        </w:tc>
        <w:tc>
          <w:tcPr>
            <w:tcW w:w="882" w:type="dxa"/>
          </w:tcPr>
          <w:p w14:paraId="7FED0EAA"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44589C06" w14:textId="77777777" w:rsidR="003D57A6" w:rsidRPr="00CB47BA" w:rsidRDefault="003D57A6" w:rsidP="00965781">
            <w:pPr>
              <w:jc w:val="center"/>
              <w:rPr>
                <w:rFonts w:ascii="Arial" w:hAnsi="Arial" w:cs="Arial"/>
                <w:sz w:val="16"/>
                <w:szCs w:val="16"/>
              </w:rPr>
            </w:pPr>
            <w:r w:rsidRPr="00CB47BA">
              <w:rPr>
                <w:sz w:val="16"/>
                <w:szCs w:val="16"/>
              </w:rPr>
              <w:t>2.0</w:t>
            </w:r>
          </w:p>
        </w:tc>
        <w:tc>
          <w:tcPr>
            <w:tcW w:w="882" w:type="dxa"/>
          </w:tcPr>
          <w:p w14:paraId="16666D38" w14:textId="77777777" w:rsidR="003D57A6" w:rsidRPr="00CB47BA" w:rsidRDefault="003D57A6" w:rsidP="00965781">
            <w:pPr>
              <w:jc w:val="center"/>
              <w:rPr>
                <w:rFonts w:ascii="Arial" w:hAnsi="Arial" w:cs="Arial"/>
                <w:sz w:val="16"/>
                <w:szCs w:val="16"/>
              </w:rPr>
            </w:pPr>
            <w:r w:rsidRPr="00CB47BA">
              <w:rPr>
                <w:sz w:val="16"/>
                <w:szCs w:val="16"/>
              </w:rPr>
              <w:t>1.1</w:t>
            </w:r>
          </w:p>
        </w:tc>
        <w:tc>
          <w:tcPr>
            <w:tcW w:w="882" w:type="dxa"/>
          </w:tcPr>
          <w:p w14:paraId="7278CB6B"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1F20AC0D" w14:textId="77777777" w:rsidR="003D57A6" w:rsidRPr="00CB47BA" w:rsidRDefault="003D57A6" w:rsidP="00965781">
            <w:pPr>
              <w:jc w:val="center"/>
              <w:rPr>
                <w:rFonts w:ascii="Arial" w:hAnsi="Arial" w:cs="Arial"/>
                <w:sz w:val="16"/>
                <w:szCs w:val="16"/>
              </w:rPr>
            </w:pPr>
            <w:r w:rsidRPr="00CB47BA">
              <w:rPr>
                <w:sz w:val="16"/>
                <w:szCs w:val="16"/>
              </w:rPr>
              <w:t>0.7</w:t>
            </w:r>
          </w:p>
        </w:tc>
        <w:tc>
          <w:tcPr>
            <w:tcW w:w="882" w:type="dxa"/>
          </w:tcPr>
          <w:p w14:paraId="43754304" w14:textId="77777777" w:rsidR="003D57A6" w:rsidRPr="00CB47BA" w:rsidRDefault="003D57A6" w:rsidP="00965781">
            <w:pPr>
              <w:jc w:val="center"/>
              <w:rPr>
                <w:rFonts w:ascii="Arial" w:hAnsi="Arial" w:cs="Arial"/>
                <w:sz w:val="16"/>
                <w:szCs w:val="16"/>
              </w:rPr>
            </w:pPr>
          </w:p>
        </w:tc>
        <w:tc>
          <w:tcPr>
            <w:tcW w:w="882" w:type="dxa"/>
          </w:tcPr>
          <w:p w14:paraId="0498D78F" w14:textId="77777777" w:rsidR="003D57A6" w:rsidRPr="00CB47BA" w:rsidRDefault="003D57A6" w:rsidP="00965781">
            <w:pPr>
              <w:jc w:val="center"/>
              <w:rPr>
                <w:rFonts w:ascii="Arial" w:hAnsi="Arial" w:cs="Arial"/>
                <w:sz w:val="16"/>
                <w:szCs w:val="16"/>
              </w:rPr>
            </w:pPr>
          </w:p>
        </w:tc>
        <w:tc>
          <w:tcPr>
            <w:tcW w:w="882" w:type="dxa"/>
          </w:tcPr>
          <w:p w14:paraId="76923A06" w14:textId="77777777" w:rsidR="003D57A6" w:rsidRPr="00CB47BA" w:rsidRDefault="003D57A6" w:rsidP="00965781">
            <w:pPr>
              <w:jc w:val="center"/>
              <w:rPr>
                <w:rFonts w:ascii="Arial" w:hAnsi="Arial" w:cs="Arial"/>
                <w:sz w:val="16"/>
                <w:szCs w:val="16"/>
              </w:rPr>
            </w:pPr>
          </w:p>
        </w:tc>
        <w:tc>
          <w:tcPr>
            <w:tcW w:w="882" w:type="dxa"/>
          </w:tcPr>
          <w:p w14:paraId="62C8F768" w14:textId="77777777" w:rsidR="003D57A6" w:rsidRPr="00CB47BA" w:rsidRDefault="003D57A6" w:rsidP="00965781">
            <w:pPr>
              <w:jc w:val="center"/>
              <w:rPr>
                <w:rFonts w:ascii="Arial" w:hAnsi="Arial" w:cs="Arial"/>
                <w:sz w:val="16"/>
                <w:szCs w:val="16"/>
              </w:rPr>
            </w:pPr>
          </w:p>
        </w:tc>
        <w:tc>
          <w:tcPr>
            <w:tcW w:w="882" w:type="dxa"/>
          </w:tcPr>
          <w:p w14:paraId="52C83B1B"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66904AFB"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489966A9"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0043551" w14:textId="77777777" w:rsidR="003D57A6" w:rsidRPr="00CB47BA" w:rsidRDefault="003D57A6" w:rsidP="00965781">
            <w:pPr>
              <w:jc w:val="center"/>
              <w:rPr>
                <w:sz w:val="16"/>
                <w:szCs w:val="16"/>
              </w:rPr>
            </w:pPr>
            <w:r w:rsidRPr="00CB47BA">
              <w:rPr>
                <w:sz w:val="16"/>
                <w:szCs w:val="16"/>
              </w:rPr>
              <w:t>1.0</w:t>
            </w:r>
          </w:p>
        </w:tc>
      </w:tr>
      <w:tr w:rsidR="003D57A6" w:rsidRPr="00CB47BA" w14:paraId="4430AC5C" w14:textId="77777777" w:rsidTr="00965781">
        <w:trPr>
          <w:cantSplit/>
        </w:trPr>
        <w:tc>
          <w:tcPr>
            <w:tcW w:w="2410" w:type="dxa"/>
            <w:noWrap/>
            <w:hideMark/>
          </w:tcPr>
          <w:p w14:paraId="0EEBADA0" w14:textId="77777777" w:rsidR="003D57A6" w:rsidRPr="00CB47BA" w:rsidRDefault="003D57A6" w:rsidP="00965781">
            <w:pPr>
              <w:rPr>
                <w:rFonts w:ascii="Arial" w:hAnsi="Arial" w:cs="Arial"/>
                <w:color w:val="000000"/>
                <w:sz w:val="16"/>
                <w:szCs w:val="16"/>
              </w:rPr>
            </w:pPr>
            <w:r w:rsidRPr="00CB47BA">
              <w:rPr>
                <w:sz w:val="16"/>
                <w:szCs w:val="16"/>
              </w:rPr>
              <w:t>Türkiye</w:t>
            </w:r>
          </w:p>
        </w:tc>
        <w:tc>
          <w:tcPr>
            <w:tcW w:w="882" w:type="dxa"/>
          </w:tcPr>
          <w:p w14:paraId="027083E8" w14:textId="77777777" w:rsidR="003D57A6" w:rsidRPr="00CB47BA" w:rsidRDefault="003D57A6" w:rsidP="00965781">
            <w:pPr>
              <w:jc w:val="center"/>
              <w:rPr>
                <w:rFonts w:ascii="Arial" w:hAnsi="Arial" w:cs="Arial"/>
                <w:sz w:val="16"/>
                <w:szCs w:val="16"/>
              </w:rPr>
            </w:pPr>
            <w:r w:rsidRPr="00CB47BA">
              <w:rPr>
                <w:sz w:val="16"/>
                <w:szCs w:val="16"/>
              </w:rPr>
              <w:t>27.0</w:t>
            </w:r>
          </w:p>
        </w:tc>
        <w:tc>
          <w:tcPr>
            <w:tcW w:w="882" w:type="dxa"/>
          </w:tcPr>
          <w:p w14:paraId="31811846" w14:textId="77777777" w:rsidR="003D57A6" w:rsidRPr="00CB47BA" w:rsidRDefault="003D57A6" w:rsidP="00965781">
            <w:pPr>
              <w:jc w:val="center"/>
              <w:rPr>
                <w:rFonts w:ascii="Arial" w:hAnsi="Arial" w:cs="Arial"/>
                <w:sz w:val="16"/>
                <w:szCs w:val="16"/>
              </w:rPr>
            </w:pPr>
            <w:r w:rsidRPr="00CB47BA">
              <w:rPr>
                <w:sz w:val="16"/>
                <w:szCs w:val="16"/>
              </w:rPr>
              <w:t>40.0</w:t>
            </w:r>
          </w:p>
        </w:tc>
        <w:tc>
          <w:tcPr>
            <w:tcW w:w="882" w:type="dxa"/>
          </w:tcPr>
          <w:p w14:paraId="408D09BA" w14:textId="77777777" w:rsidR="003D57A6" w:rsidRPr="00CB47BA" w:rsidRDefault="003D57A6" w:rsidP="00965781">
            <w:pPr>
              <w:jc w:val="center"/>
              <w:rPr>
                <w:rFonts w:ascii="Arial" w:hAnsi="Arial" w:cs="Arial"/>
                <w:sz w:val="16"/>
                <w:szCs w:val="16"/>
              </w:rPr>
            </w:pPr>
            <w:r w:rsidRPr="00CB47BA">
              <w:rPr>
                <w:sz w:val="16"/>
                <w:szCs w:val="16"/>
              </w:rPr>
              <w:t>40.0</w:t>
            </w:r>
          </w:p>
        </w:tc>
        <w:tc>
          <w:tcPr>
            <w:tcW w:w="882" w:type="dxa"/>
          </w:tcPr>
          <w:p w14:paraId="7DBAFC4F" w14:textId="77777777" w:rsidR="003D57A6" w:rsidRPr="00CB47BA" w:rsidRDefault="003D57A6" w:rsidP="00965781">
            <w:pPr>
              <w:jc w:val="center"/>
              <w:rPr>
                <w:rFonts w:ascii="Arial" w:hAnsi="Arial" w:cs="Arial"/>
                <w:sz w:val="16"/>
                <w:szCs w:val="16"/>
              </w:rPr>
            </w:pPr>
            <w:r w:rsidRPr="00CB47BA">
              <w:rPr>
                <w:sz w:val="16"/>
                <w:szCs w:val="16"/>
              </w:rPr>
              <w:t>50.0</w:t>
            </w:r>
          </w:p>
        </w:tc>
        <w:tc>
          <w:tcPr>
            <w:tcW w:w="882" w:type="dxa"/>
          </w:tcPr>
          <w:p w14:paraId="096E5771" w14:textId="77777777" w:rsidR="003D57A6" w:rsidRPr="00CB47BA" w:rsidRDefault="003D57A6" w:rsidP="00965781">
            <w:pPr>
              <w:jc w:val="center"/>
              <w:rPr>
                <w:rFonts w:ascii="Arial" w:hAnsi="Arial" w:cs="Arial"/>
                <w:sz w:val="16"/>
                <w:szCs w:val="16"/>
              </w:rPr>
            </w:pPr>
            <w:r w:rsidRPr="00CB47BA">
              <w:rPr>
                <w:sz w:val="16"/>
                <w:szCs w:val="16"/>
              </w:rPr>
              <w:t>39.7</w:t>
            </w:r>
          </w:p>
        </w:tc>
        <w:tc>
          <w:tcPr>
            <w:tcW w:w="882" w:type="dxa"/>
          </w:tcPr>
          <w:p w14:paraId="691D3D86" w14:textId="77777777" w:rsidR="003D57A6" w:rsidRPr="00CB47BA" w:rsidRDefault="003D57A6" w:rsidP="00965781">
            <w:pPr>
              <w:jc w:val="center"/>
              <w:rPr>
                <w:rFonts w:ascii="Arial" w:hAnsi="Arial" w:cs="Arial"/>
                <w:sz w:val="16"/>
                <w:szCs w:val="16"/>
              </w:rPr>
            </w:pPr>
            <w:r w:rsidRPr="00CB47BA">
              <w:rPr>
                <w:sz w:val="16"/>
                <w:szCs w:val="16"/>
              </w:rPr>
              <w:t>27.7</w:t>
            </w:r>
          </w:p>
        </w:tc>
        <w:tc>
          <w:tcPr>
            <w:tcW w:w="882" w:type="dxa"/>
          </w:tcPr>
          <w:p w14:paraId="21CE35B8" w14:textId="77777777" w:rsidR="003D57A6" w:rsidRPr="00CB47BA" w:rsidRDefault="003D57A6" w:rsidP="00965781">
            <w:pPr>
              <w:jc w:val="center"/>
              <w:rPr>
                <w:rFonts w:ascii="Arial" w:hAnsi="Arial" w:cs="Arial"/>
                <w:sz w:val="16"/>
                <w:szCs w:val="16"/>
              </w:rPr>
            </w:pPr>
            <w:r w:rsidRPr="00CB47BA">
              <w:rPr>
                <w:sz w:val="16"/>
                <w:szCs w:val="16"/>
              </w:rPr>
              <w:t>40.0</w:t>
            </w:r>
          </w:p>
        </w:tc>
        <w:tc>
          <w:tcPr>
            <w:tcW w:w="882" w:type="dxa"/>
          </w:tcPr>
          <w:p w14:paraId="7EEF86DE" w14:textId="77777777" w:rsidR="003D57A6" w:rsidRPr="00CB47BA" w:rsidRDefault="003D57A6" w:rsidP="00965781">
            <w:pPr>
              <w:jc w:val="center"/>
              <w:rPr>
                <w:rFonts w:ascii="Arial" w:hAnsi="Arial" w:cs="Arial"/>
                <w:sz w:val="16"/>
                <w:szCs w:val="16"/>
              </w:rPr>
            </w:pPr>
            <w:r w:rsidRPr="00CB47BA">
              <w:rPr>
                <w:sz w:val="16"/>
                <w:szCs w:val="16"/>
              </w:rPr>
              <w:t>69.3</w:t>
            </w:r>
          </w:p>
        </w:tc>
        <w:tc>
          <w:tcPr>
            <w:tcW w:w="882" w:type="dxa"/>
          </w:tcPr>
          <w:p w14:paraId="4615E73D" w14:textId="77777777" w:rsidR="003D57A6" w:rsidRPr="00CB47BA" w:rsidRDefault="003D57A6" w:rsidP="00965781">
            <w:pPr>
              <w:jc w:val="center"/>
              <w:rPr>
                <w:rFonts w:ascii="Arial" w:hAnsi="Arial" w:cs="Arial"/>
                <w:sz w:val="16"/>
                <w:szCs w:val="16"/>
              </w:rPr>
            </w:pPr>
            <w:r w:rsidRPr="00CB47BA">
              <w:rPr>
                <w:sz w:val="16"/>
                <w:szCs w:val="16"/>
              </w:rPr>
              <w:t>75.0</w:t>
            </w:r>
          </w:p>
        </w:tc>
        <w:tc>
          <w:tcPr>
            <w:tcW w:w="882" w:type="dxa"/>
          </w:tcPr>
          <w:p w14:paraId="5154DAE9" w14:textId="77777777" w:rsidR="003D57A6" w:rsidRPr="00CB47BA" w:rsidRDefault="003D57A6" w:rsidP="00965781">
            <w:pPr>
              <w:jc w:val="center"/>
              <w:rPr>
                <w:rFonts w:ascii="Arial" w:hAnsi="Arial" w:cs="Arial"/>
                <w:sz w:val="16"/>
                <w:szCs w:val="16"/>
              </w:rPr>
            </w:pPr>
            <w:r w:rsidRPr="00CB47BA">
              <w:rPr>
                <w:sz w:val="16"/>
                <w:szCs w:val="16"/>
              </w:rPr>
              <w:t>35.0</w:t>
            </w:r>
          </w:p>
        </w:tc>
        <w:tc>
          <w:tcPr>
            <w:tcW w:w="882" w:type="dxa"/>
          </w:tcPr>
          <w:p w14:paraId="3F5F0EFC" w14:textId="77777777" w:rsidR="003D57A6" w:rsidRPr="00CB47BA" w:rsidRDefault="003D57A6" w:rsidP="00965781">
            <w:pPr>
              <w:jc w:val="center"/>
              <w:rPr>
                <w:rFonts w:ascii="Arial" w:hAnsi="Arial" w:cs="Arial"/>
                <w:sz w:val="16"/>
                <w:szCs w:val="16"/>
              </w:rPr>
            </w:pPr>
            <w:r w:rsidRPr="00CB47BA">
              <w:rPr>
                <w:sz w:val="16"/>
                <w:szCs w:val="16"/>
              </w:rPr>
              <w:t>45.5</w:t>
            </w:r>
          </w:p>
        </w:tc>
        <w:tc>
          <w:tcPr>
            <w:tcW w:w="882" w:type="dxa"/>
          </w:tcPr>
          <w:p w14:paraId="3CCEBA6E" w14:textId="77777777" w:rsidR="003D57A6" w:rsidRPr="00CB47BA" w:rsidRDefault="003D57A6" w:rsidP="00965781">
            <w:pPr>
              <w:jc w:val="center"/>
              <w:rPr>
                <w:rFonts w:ascii="Arial" w:hAnsi="Arial" w:cs="Arial"/>
                <w:sz w:val="16"/>
                <w:szCs w:val="16"/>
              </w:rPr>
            </w:pPr>
            <w:r w:rsidRPr="00CB47BA">
              <w:rPr>
                <w:sz w:val="16"/>
                <w:szCs w:val="16"/>
              </w:rPr>
              <w:t>56.0</w:t>
            </w:r>
          </w:p>
        </w:tc>
        <w:tc>
          <w:tcPr>
            <w:tcW w:w="882" w:type="dxa"/>
            <w:tcBorders>
              <w:top w:val="nil"/>
              <w:left w:val="nil"/>
              <w:bottom w:val="single" w:sz="8" w:space="0" w:color="auto"/>
              <w:right w:val="single" w:sz="8" w:space="0" w:color="auto"/>
            </w:tcBorders>
          </w:tcPr>
          <w:p w14:paraId="61D2E27A" w14:textId="77777777" w:rsidR="003D57A6" w:rsidRPr="00CB47BA" w:rsidRDefault="003D57A6" w:rsidP="00965781">
            <w:pPr>
              <w:jc w:val="center"/>
              <w:rPr>
                <w:rFonts w:ascii="Arial" w:hAnsi="Arial" w:cs="Arial"/>
                <w:sz w:val="16"/>
                <w:szCs w:val="16"/>
              </w:rPr>
            </w:pPr>
            <w:r w:rsidRPr="00CB47BA">
              <w:rPr>
                <w:sz w:val="16"/>
                <w:szCs w:val="16"/>
              </w:rPr>
              <w:t>67.6</w:t>
            </w:r>
          </w:p>
        </w:tc>
        <w:tc>
          <w:tcPr>
            <w:tcW w:w="882" w:type="dxa"/>
            <w:tcBorders>
              <w:top w:val="nil"/>
              <w:left w:val="nil"/>
              <w:bottom w:val="single" w:sz="8" w:space="0" w:color="auto"/>
              <w:right w:val="single" w:sz="8" w:space="0" w:color="auto"/>
            </w:tcBorders>
          </w:tcPr>
          <w:p w14:paraId="72475E53" w14:textId="77777777" w:rsidR="003D57A6" w:rsidRPr="00CB47BA" w:rsidRDefault="003D57A6" w:rsidP="00965781">
            <w:pPr>
              <w:jc w:val="center"/>
              <w:rPr>
                <w:rFonts w:ascii="Arial" w:hAnsi="Arial" w:cs="Arial"/>
                <w:color w:val="000000"/>
                <w:sz w:val="16"/>
                <w:szCs w:val="16"/>
              </w:rPr>
            </w:pPr>
            <w:r w:rsidRPr="00CB47BA">
              <w:rPr>
                <w:sz w:val="16"/>
                <w:szCs w:val="16"/>
              </w:rPr>
              <w:t>33.0</w:t>
            </w:r>
          </w:p>
        </w:tc>
        <w:tc>
          <w:tcPr>
            <w:tcW w:w="882" w:type="dxa"/>
            <w:tcBorders>
              <w:top w:val="nil"/>
              <w:left w:val="nil"/>
              <w:bottom w:val="single" w:sz="8" w:space="0" w:color="auto"/>
              <w:right w:val="single" w:sz="8" w:space="0" w:color="auto"/>
            </w:tcBorders>
          </w:tcPr>
          <w:p w14:paraId="36FA8798" w14:textId="77777777" w:rsidR="003D57A6" w:rsidRPr="00CB47BA" w:rsidRDefault="003D57A6" w:rsidP="00965781">
            <w:pPr>
              <w:jc w:val="center"/>
              <w:rPr>
                <w:sz w:val="16"/>
                <w:szCs w:val="16"/>
              </w:rPr>
            </w:pPr>
            <w:r w:rsidRPr="00CB47BA">
              <w:rPr>
                <w:sz w:val="16"/>
                <w:szCs w:val="16"/>
              </w:rPr>
              <w:t>15.0</w:t>
            </w:r>
          </w:p>
        </w:tc>
      </w:tr>
      <w:tr w:rsidR="003D57A6" w:rsidRPr="00CB47BA" w14:paraId="066046F4" w14:textId="77777777" w:rsidTr="00965781">
        <w:trPr>
          <w:cantSplit/>
        </w:trPr>
        <w:tc>
          <w:tcPr>
            <w:tcW w:w="2410" w:type="dxa"/>
            <w:noWrap/>
            <w:hideMark/>
          </w:tcPr>
          <w:p w14:paraId="1A510C9B" w14:textId="77777777" w:rsidR="003D57A6" w:rsidRPr="00CB47BA" w:rsidRDefault="003D57A6" w:rsidP="00965781">
            <w:pPr>
              <w:rPr>
                <w:rFonts w:ascii="Arial" w:hAnsi="Arial" w:cs="Arial"/>
                <w:color w:val="000000"/>
                <w:sz w:val="16"/>
                <w:szCs w:val="16"/>
              </w:rPr>
            </w:pPr>
            <w:r w:rsidRPr="00CB47BA">
              <w:rPr>
                <w:sz w:val="16"/>
                <w:szCs w:val="16"/>
              </w:rPr>
              <w:t>Turkmenistan</w:t>
            </w:r>
          </w:p>
        </w:tc>
        <w:tc>
          <w:tcPr>
            <w:tcW w:w="882" w:type="dxa"/>
          </w:tcPr>
          <w:p w14:paraId="325D5F37" w14:textId="77777777" w:rsidR="003D57A6" w:rsidRPr="00CB47BA" w:rsidRDefault="003D57A6" w:rsidP="00965781">
            <w:pPr>
              <w:jc w:val="center"/>
              <w:rPr>
                <w:rFonts w:ascii="Arial" w:hAnsi="Arial" w:cs="Arial"/>
                <w:color w:val="000000"/>
                <w:sz w:val="16"/>
                <w:szCs w:val="16"/>
              </w:rPr>
            </w:pPr>
            <w:r w:rsidRPr="00CB47BA">
              <w:rPr>
                <w:sz w:val="16"/>
                <w:szCs w:val="16"/>
              </w:rPr>
              <w:t>15.2</w:t>
            </w:r>
          </w:p>
        </w:tc>
        <w:tc>
          <w:tcPr>
            <w:tcW w:w="882" w:type="dxa"/>
          </w:tcPr>
          <w:p w14:paraId="431A90B4" w14:textId="77777777" w:rsidR="003D57A6" w:rsidRPr="00CB47BA" w:rsidRDefault="003D57A6" w:rsidP="00965781">
            <w:pPr>
              <w:jc w:val="center"/>
              <w:rPr>
                <w:rFonts w:ascii="Arial" w:hAnsi="Arial" w:cs="Arial"/>
                <w:color w:val="000000"/>
                <w:sz w:val="16"/>
                <w:szCs w:val="16"/>
              </w:rPr>
            </w:pPr>
          </w:p>
        </w:tc>
        <w:tc>
          <w:tcPr>
            <w:tcW w:w="882" w:type="dxa"/>
          </w:tcPr>
          <w:p w14:paraId="6D2E2D6B" w14:textId="77777777" w:rsidR="003D57A6" w:rsidRPr="00CB47BA" w:rsidRDefault="003D57A6" w:rsidP="00965781">
            <w:pPr>
              <w:jc w:val="center"/>
              <w:rPr>
                <w:rFonts w:ascii="Arial" w:hAnsi="Arial" w:cs="Arial"/>
                <w:color w:val="000000"/>
                <w:sz w:val="16"/>
                <w:szCs w:val="16"/>
              </w:rPr>
            </w:pPr>
            <w:r w:rsidRPr="00CB47BA">
              <w:rPr>
                <w:sz w:val="16"/>
                <w:szCs w:val="16"/>
              </w:rPr>
              <w:t>40.0</w:t>
            </w:r>
          </w:p>
        </w:tc>
        <w:tc>
          <w:tcPr>
            <w:tcW w:w="882" w:type="dxa"/>
          </w:tcPr>
          <w:p w14:paraId="1F914E85" w14:textId="77777777" w:rsidR="003D57A6" w:rsidRPr="00CB47BA" w:rsidRDefault="003D57A6" w:rsidP="00965781">
            <w:pPr>
              <w:jc w:val="center"/>
              <w:rPr>
                <w:rFonts w:ascii="Arial" w:hAnsi="Arial" w:cs="Arial"/>
                <w:color w:val="000000"/>
                <w:sz w:val="16"/>
                <w:szCs w:val="16"/>
              </w:rPr>
            </w:pPr>
          </w:p>
        </w:tc>
        <w:tc>
          <w:tcPr>
            <w:tcW w:w="882" w:type="dxa"/>
          </w:tcPr>
          <w:p w14:paraId="247E067B" w14:textId="77777777" w:rsidR="003D57A6" w:rsidRPr="00CB47BA" w:rsidRDefault="003D57A6" w:rsidP="00965781">
            <w:pPr>
              <w:jc w:val="center"/>
              <w:rPr>
                <w:rFonts w:ascii="Arial" w:hAnsi="Arial" w:cs="Arial"/>
                <w:color w:val="000000"/>
                <w:sz w:val="16"/>
                <w:szCs w:val="16"/>
              </w:rPr>
            </w:pPr>
            <w:r w:rsidRPr="00CB47BA">
              <w:rPr>
                <w:sz w:val="16"/>
                <w:szCs w:val="16"/>
              </w:rPr>
              <w:t>20.0</w:t>
            </w:r>
          </w:p>
        </w:tc>
        <w:tc>
          <w:tcPr>
            <w:tcW w:w="882" w:type="dxa"/>
          </w:tcPr>
          <w:p w14:paraId="11CB5F13" w14:textId="77777777" w:rsidR="003D57A6" w:rsidRPr="00CB47BA" w:rsidRDefault="003D57A6" w:rsidP="00965781">
            <w:pPr>
              <w:jc w:val="center"/>
              <w:rPr>
                <w:rFonts w:ascii="Arial" w:hAnsi="Arial" w:cs="Arial"/>
                <w:color w:val="000000"/>
                <w:sz w:val="16"/>
                <w:szCs w:val="16"/>
              </w:rPr>
            </w:pPr>
          </w:p>
        </w:tc>
        <w:tc>
          <w:tcPr>
            <w:tcW w:w="882" w:type="dxa"/>
          </w:tcPr>
          <w:p w14:paraId="420B0CD5" w14:textId="77777777" w:rsidR="003D57A6" w:rsidRPr="00CB47BA" w:rsidRDefault="003D57A6" w:rsidP="00965781">
            <w:pPr>
              <w:jc w:val="center"/>
              <w:rPr>
                <w:rFonts w:ascii="Arial" w:hAnsi="Arial" w:cs="Arial"/>
                <w:color w:val="000000"/>
                <w:sz w:val="16"/>
                <w:szCs w:val="16"/>
              </w:rPr>
            </w:pPr>
            <w:r w:rsidRPr="00CB47BA">
              <w:rPr>
                <w:sz w:val="16"/>
                <w:szCs w:val="16"/>
              </w:rPr>
              <w:t>20.0</w:t>
            </w:r>
          </w:p>
        </w:tc>
        <w:tc>
          <w:tcPr>
            <w:tcW w:w="882" w:type="dxa"/>
          </w:tcPr>
          <w:p w14:paraId="3CF8124F" w14:textId="77777777" w:rsidR="003D57A6" w:rsidRPr="00CB47BA" w:rsidRDefault="003D57A6" w:rsidP="00965781">
            <w:pPr>
              <w:jc w:val="center"/>
              <w:rPr>
                <w:rFonts w:ascii="Arial" w:hAnsi="Arial" w:cs="Arial"/>
                <w:color w:val="000000"/>
                <w:sz w:val="16"/>
                <w:szCs w:val="16"/>
              </w:rPr>
            </w:pPr>
          </w:p>
        </w:tc>
        <w:tc>
          <w:tcPr>
            <w:tcW w:w="882" w:type="dxa"/>
          </w:tcPr>
          <w:p w14:paraId="13E32CC1" w14:textId="77777777" w:rsidR="003D57A6" w:rsidRPr="00CB47BA" w:rsidRDefault="003D57A6" w:rsidP="00965781">
            <w:pPr>
              <w:jc w:val="center"/>
              <w:rPr>
                <w:rFonts w:ascii="Arial" w:hAnsi="Arial" w:cs="Arial"/>
                <w:color w:val="000000"/>
                <w:sz w:val="16"/>
                <w:szCs w:val="16"/>
              </w:rPr>
            </w:pPr>
          </w:p>
        </w:tc>
        <w:tc>
          <w:tcPr>
            <w:tcW w:w="882" w:type="dxa"/>
          </w:tcPr>
          <w:p w14:paraId="0D38A99B" w14:textId="77777777" w:rsidR="003D57A6" w:rsidRPr="00CB47BA" w:rsidRDefault="003D57A6" w:rsidP="00965781">
            <w:pPr>
              <w:jc w:val="center"/>
              <w:rPr>
                <w:rFonts w:ascii="Arial" w:hAnsi="Arial" w:cs="Arial"/>
                <w:color w:val="000000"/>
                <w:sz w:val="16"/>
                <w:szCs w:val="16"/>
              </w:rPr>
            </w:pPr>
          </w:p>
        </w:tc>
        <w:tc>
          <w:tcPr>
            <w:tcW w:w="882" w:type="dxa"/>
          </w:tcPr>
          <w:p w14:paraId="51CF4958" w14:textId="77777777" w:rsidR="003D57A6" w:rsidRPr="00CB47BA" w:rsidRDefault="003D57A6" w:rsidP="00965781">
            <w:pPr>
              <w:jc w:val="center"/>
              <w:rPr>
                <w:rFonts w:ascii="Arial" w:hAnsi="Arial" w:cs="Arial"/>
                <w:color w:val="000000"/>
                <w:sz w:val="16"/>
                <w:szCs w:val="16"/>
              </w:rPr>
            </w:pPr>
          </w:p>
        </w:tc>
        <w:tc>
          <w:tcPr>
            <w:tcW w:w="882" w:type="dxa"/>
          </w:tcPr>
          <w:p w14:paraId="183D8AFD" w14:textId="77777777" w:rsidR="003D57A6" w:rsidRPr="00CB47BA" w:rsidRDefault="003D57A6" w:rsidP="00965781">
            <w:pPr>
              <w:jc w:val="center"/>
              <w:rPr>
                <w:rFonts w:ascii="Arial" w:hAnsi="Arial" w:cs="Arial"/>
                <w:color w:val="000000"/>
                <w:sz w:val="16"/>
                <w:szCs w:val="16"/>
              </w:rPr>
            </w:pPr>
            <w:r w:rsidRPr="00CB47BA">
              <w:rPr>
                <w:sz w:val="16"/>
                <w:szCs w:val="16"/>
              </w:rPr>
              <w:t>20.0</w:t>
            </w:r>
          </w:p>
        </w:tc>
        <w:tc>
          <w:tcPr>
            <w:tcW w:w="882" w:type="dxa"/>
            <w:tcBorders>
              <w:top w:val="nil"/>
              <w:left w:val="nil"/>
              <w:bottom w:val="single" w:sz="8" w:space="0" w:color="auto"/>
              <w:right w:val="single" w:sz="8" w:space="0" w:color="auto"/>
            </w:tcBorders>
          </w:tcPr>
          <w:p w14:paraId="0C09D378"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00267FA"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275BC34E" w14:textId="77777777" w:rsidR="003D57A6" w:rsidRPr="00CB47BA" w:rsidDel="00145865" w:rsidRDefault="003D57A6" w:rsidP="00965781">
            <w:pPr>
              <w:jc w:val="center"/>
              <w:rPr>
                <w:rFonts w:ascii="Arial" w:hAnsi="Arial" w:cs="Arial"/>
                <w:sz w:val="16"/>
                <w:szCs w:val="16"/>
              </w:rPr>
            </w:pPr>
          </w:p>
        </w:tc>
      </w:tr>
      <w:tr w:rsidR="003D57A6" w:rsidRPr="00CB47BA" w14:paraId="26146D68" w14:textId="77777777" w:rsidTr="00965781">
        <w:trPr>
          <w:cantSplit/>
        </w:trPr>
        <w:tc>
          <w:tcPr>
            <w:tcW w:w="2410" w:type="dxa"/>
            <w:noWrap/>
            <w:hideMark/>
          </w:tcPr>
          <w:p w14:paraId="368EBA49" w14:textId="77777777" w:rsidR="003D57A6" w:rsidRPr="00CB47BA" w:rsidRDefault="003D57A6" w:rsidP="00965781">
            <w:pPr>
              <w:rPr>
                <w:rFonts w:ascii="Arial" w:hAnsi="Arial" w:cs="Arial"/>
                <w:color w:val="000000"/>
                <w:sz w:val="16"/>
                <w:szCs w:val="16"/>
              </w:rPr>
            </w:pPr>
            <w:r w:rsidRPr="00CB47BA">
              <w:rPr>
                <w:sz w:val="16"/>
                <w:szCs w:val="16"/>
              </w:rPr>
              <w:t>Ukraine</w:t>
            </w:r>
          </w:p>
        </w:tc>
        <w:tc>
          <w:tcPr>
            <w:tcW w:w="882" w:type="dxa"/>
          </w:tcPr>
          <w:p w14:paraId="1C8D4C7A" w14:textId="77777777" w:rsidR="003D57A6" w:rsidRPr="00CB47BA" w:rsidRDefault="003D57A6" w:rsidP="00965781">
            <w:pPr>
              <w:jc w:val="center"/>
              <w:rPr>
                <w:rFonts w:ascii="Arial" w:hAnsi="Arial" w:cs="Arial"/>
                <w:color w:val="000000"/>
                <w:sz w:val="16"/>
                <w:szCs w:val="16"/>
              </w:rPr>
            </w:pPr>
          </w:p>
        </w:tc>
        <w:tc>
          <w:tcPr>
            <w:tcW w:w="882" w:type="dxa"/>
          </w:tcPr>
          <w:p w14:paraId="73BBA282" w14:textId="77777777" w:rsidR="003D57A6" w:rsidRPr="00CB47BA" w:rsidRDefault="003D57A6" w:rsidP="00965781">
            <w:pPr>
              <w:jc w:val="center"/>
              <w:rPr>
                <w:rFonts w:ascii="Arial" w:hAnsi="Arial" w:cs="Arial"/>
                <w:color w:val="000000"/>
                <w:sz w:val="16"/>
                <w:szCs w:val="16"/>
              </w:rPr>
            </w:pPr>
          </w:p>
        </w:tc>
        <w:tc>
          <w:tcPr>
            <w:tcW w:w="882" w:type="dxa"/>
          </w:tcPr>
          <w:p w14:paraId="00564C4B" w14:textId="77777777" w:rsidR="003D57A6" w:rsidRPr="00CB47BA" w:rsidRDefault="003D57A6" w:rsidP="00965781">
            <w:pPr>
              <w:jc w:val="center"/>
              <w:rPr>
                <w:rFonts w:ascii="Arial" w:hAnsi="Arial" w:cs="Arial"/>
                <w:color w:val="000000"/>
                <w:sz w:val="16"/>
                <w:szCs w:val="16"/>
              </w:rPr>
            </w:pPr>
          </w:p>
        </w:tc>
        <w:tc>
          <w:tcPr>
            <w:tcW w:w="882" w:type="dxa"/>
          </w:tcPr>
          <w:p w14:paraId="09B97E7D" w14:textId="77777777" w:rsidR="003D57A6" w:rsidRPr="00CB47BA" w:rsidRDefault="003D57A6" w:rsidP="00965781">
            <w:pPr>
              <w:jc w:val="center"/>
              <w:rPr>
                <w:rFonts w:ascii="Arial" w:hAnsi="Arial" w:cs="Arial"/>
                <w:color w:val="000000"/>
                <w:sz w:val="16"/>
                <w:szCs w:val="16"/>
              </w:rPr>
            </w:pPr>
            <w:r w:rsidRPr="00CB47BA">
              <w:rPr>
                <w:sz w:val="16"/>
                <w:szCs w:val="16"/>
              </w:rPr>
              <w:t>16.0</w:t>
            </w:r>
          </w:p>
        </w:tc>
        <w:tc>
          <w:tcPr>
            <w:tcW w:w="882" w:type="dxa"/>
          </w:tcPr>
          <w:p w14:paraId="2C363F74" w14:textId="77777777" w:rsidR="003D57A6" w:rsidRPr="00CB47BA" w:rsidRDefault="003D57A6" w:rsidP="00965781">
            <w:pPr>
              <w:jc w:val="center"/>
              <w:rPr>
                <w:rFonts w:ascii="Arial" w:hAnsi="Arial" w:cs="Arial"/>
                <w:color w:val="000000"/>
                <w:sz w:val="16"/>
                <w:szCs w:val="16"/>
              </w:rPr>
            </w:pPr>
          </w:p>
        </w:tc>
        <w:tc>
          <w:tcPr>
            <w:tcW w:w="882" w:type="dxa"/>
          </w:tcPr>
          <w:p w14:paraId="382D1648" w14:textId="77777777" w:rsidR="003D57A6" w:rsidRPr="00CB47BA" w:rsidRDefault="003D57A6" w:rsidP="00965781">
            <w:pPr>
              <w:jc w:val="center"/>
              <w:rPr>
                <w:rFonts w:ascii="Arial" w:hAnsi="Arial" w:cs="Arial"/>
                <w:color w:val="000000"/>
                <w:sz w:val="16"/>
                <w:szCs w:val="16"/>
              </w:rPr>
            </w:pPr>
          </w:p>
        </w:tc>
        <w:tc>
          <w:tcPr>
            <w:tcW w:w="882" w:type="dxa"/>
          </w:tcPr>
          <w:p w14:paraId="34BC87E2" w14:textId="77777777" w:rsidR="003D57A6" w:rsidRPr="00CB47BA" w:rsidRDefault="003D57A6" w:rsidP="00965781">
            <w:pPr>
              <w:jc w:val="center"/>
              <w:rPr>
                <w:rFonts w:ascii="Arial" w:hAnsi="Arial" w:cs="Arial"/>
                <w:color w:val="000000"/>
                <w:sz w:val="16"/>
                <w:szCs w:val="16"/>
              </w:rPr>
            </w:pPr>
          </w:p>
        </w:tc>
        <w:tc>
          <w:tcPr>
            <w:tcW w:w="882" w:type="dxa"/>
          </w:tcPr>
          <w:p w14:paraId="3FB5C26B" w14:textId="77777777" w:rsidR="003D57A6" w:rsidRPr="00CB47BA" w:rsidRDefault="003D57A6" w:rsidP="00965781">
            <w:pPr>
              <w:jc w:val="center"/>
              <w:rPr>
                <w:rFonts w:ascii="Arial" w:hAnsi="Arial" w:cs="Arial"/>
                <w:color w:val="000000"/>
                <w:sz w:val="16"/>
                <w:szCs w:val="16"/>
              </w:rPr>
            </w:pPr>
          </w:p>
        </w:tc>
        <w:tc>
          <w:tcPr>
            <w:tcW w:w="882" w:type="dxa"/>
          </w:tcPr>
          <w:p w14:paraId="3AF04A21" w14:textId="77777777" w:rsidR="003D57A6" w:rsidRPr="00CB47BA" w:rsidRDefault="003D57A6" w:rsidP="00965781">
            <w:pPr>
              <w:jc w:val="center"/>
              <w:rPr>
                <w:rFonts w:ascii="Arial" w:hAnsi="Arial" w:cs="Arial"/>
                <w:color w:val="000000"/>
                <w:sz w:val="16"/>
                <w:szCs w:val="16"/>
              </w:rPr>
            </w:pPr>
          </w:p>
        </w:tc>
        <w:tc>
          <w:tcPr>
            <w:tcW w:w="882" w:type="dxa"/>
          </w:tcPr>
          <w:p w14:paraId="2F58A3DD" w14:textId="77777777" w:rsidR="003D57A6" w:rsidRPr="00CB47BA" w:rsidRDefault="003D57A6" w:rsidP="00965781">
            <w:pPr>
              <w:jc w:val="center"/>
              <w:rPr>
                <w:rFonts w:ascii="Arial" w:hAnsi="Arial" w:cs="Arial"/>
                <w:color w:val="000000"/>
                <w:sz w:val="16"/>
                <w:szCs w:val="16"/>
              </w:rPr>
            </w:pPr>
          </w:p>
        </w:tc>
        <w:tc>
          <w:tcPr>
            <w:tcW w:w="882" w:type="dxa"/>
          </w:tcPr>
          <w:p w14:paraId="769320E3" w14:textId="77777777" w:rsidR="003D57A6" w:rsidRPr="00CB47BA" w:rsidRDefault="003D57A6" w:rsidP="00965781">
            <w:pPr>
              <w:jc w:val="center"/>
              <w:rPr>
                <w:rFonts w:ascii="Arial" w:hAnsi="Arial" w:cs="Arial"/>
                <w:color w:val="000000"/>
                <w:sz w:val="16"/>
                <w:szCs w:val="16"/>
              </w:rPr>
            </w:pPr>
          </w:p>
        </w:tc>
        <w:tc>
          <w:tcPr>
            <w:tcW w:w="882" w:type="dxa"/>
          </w:tcPr>
          <w:p w14:paraId="056188DF"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9CC95C7"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89AA0B4"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2F13CFB7" w14:textId="77777777" w:rsidR="003D57A6" w:rsidRPr="00CB47BA" w:rsidDel="00145865" w:rsidRDefault="003D57A6" w:rsidP="00965781">
            <w:pPr>
              <w:jc w:val="center"/>
              <w:rPr>
                <w:rFonts w:ascii="Arial" w:hAnsi="Arial" w:cs="Arial"/>
                <w:sz w:val="16"/>
                <w:szCs w:val="16"/>
              </w:rPr>
            </w:pPr>
          </w:p>
        </w:tc>
      </w:tr>
      <w:tr w:rsidR="003D57A6" w:rsidRPr="00CB47BA" w14:paraId="478E9DAE" w14:textId="77777777" w:rsidTr="00965781">
        <w:trPr>
          <w:cantSplit/>
        </w:trPr>
        <w:tc>
          <w:tcPr>
            <w:tcW w:w="2410" w:type="dxa"/>
            <w:noWrap/>
            <w:hideMark/>
          </w:tcPr>
          <w:p w14:paraId="78B60505" w14:textId="77777777" w:rsidR="003D57A6" w:rsidRPr="00CB47BA" w:rsidRDefault="003D57A6" w:rsidP="00965781">
            <w:pPr>
              <w:rPr>
                <w:rFonts w:ascii="Arial" w:hAnsi="Arial" w:cs="Arial"/>
                <w:color w:val="000000"/>
                <w:sz w:val="16"/>
                <w:szCs w:val="16"/>
              </w:rPr>
            </w:pPr>
            <w:r w:rsidRPr="00CB47BA">
              <w:rPr>
                <w:sz w:val="16"/>
                <w:szCs w:val="16"/>
              </w:rPr>
              <w:t>United Arab Emirates</w:t>
            </w:r>
          </w:p>
        </w:tc>
        <w:tc>
          <w:tcPr>
            <w:tcW w:w="882" w:type="dxa"/>
          </w:tcPr>
          <w:p w14:paraId="79EB93A3" w14:textId="77777777" w:rsidR="003D57A6" w:rsidRPr="00CB47BA" w:rsidRDefault="003D57A6" w:rsidP="00965781">
            <w:pPr>
              <w:jc w:val="center"/>
              <w:rPr>
                <w:rFonts w:ascii="Arial" w:hAnsi="Arial" w:cs="Arial"/>
                <w:sz w:val="16"/>
                <w:szCs w:val="16"/>
              </w:rPr>
            </w:pPr>
            <w:r w:rsidRPr="00CB47BA">
              <w:rPr>
                <w:sz w:val="16"/>
                <w:szCs w:val="16"/>
              </w:rPr>
              <w:t>54.7</w:t>
            </w:r>
          </w:p>
        </w:tc>
        <w:tc>
          <w:tcPr>
            <w:tcW w:w="882" w:type="dxa"/>
          </w:tcPr>
          <w:p w14:paraId="5D8BDA1C" w14:textId="77777777" w:rsidR="003D57A6" w:rsidRPr="00CB47BA" w:rsidRDefault="003D57A6" w:rsidP="00965781">
            <w:pPr>
              <w:jc w:val="center"/>
              <w:rPr>
                <w:rFonts w:ascii="Arial" w:hAnsi="Arial" w:cs="Arial"/>
                <w:sz w:val="16"/>
                <w:szCs w:val="16"/>
              </w:rPr>
            </w:pPr>
            <w:r w:rsidRPr="00CB47BA">
              <w:rPr>
                <w:sz w:val="16"/>
                <w:szCs w:val="16"/>
              </w:rPr>
              <w:t>59.2</w:t>
            </w:r>
          </w:p>
        </w:tc>
        <w:tc>
          <w:tcPr>
            <w:tcW w:w="882" w:type="dxa"/>
          </w:tcPr>
          <w:p w14:paraId="593B54CA" w14:textId="77777777" w:rsidR="003D57A6" w:rsidRPr="00CB47BA" w:rsidRDefault="003D57A6" w:rsidP="00965781">
            <w:pPr>
              <w:jc w:val="center"/>
              <w:rPr>
                <w:rFonts w:ascii="Arial" w:hAnsi="Arial" w:cs="Arial"/>
                <w:sz w:val="16"/>
                <w:szCs w:val="16"/>
              </w:rPr>
            </w:pPr>
            <w:r w:rsidRPr="00CB47BA">
              <w:rPr>
                <w:sz w:val="16"/>
                <w:szCs w:val="16"/>
              </w:rPr>
              <w:t>57.5</w:t>
            </w:r>
          </w:p>
        </w:tc>
        <w:tc>
          <w:tcPr>
            <w:tcW w:w="882" w:type="dxa"/>
          </w:tcPr>
          <w:p w14:paraId="5430A372"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68FB32FD"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07E0074E"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3884E453"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5D380557"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4931B57E"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130C8947"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62FB2ED9"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594134AA"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Borders>
              <w:top w:val="nil"/>
              <w:left w:val="nil"/>
              <w:bottom w:val="single" w:sz="8" w:space="0" w:color="auto"/>
              <w:right w:val="single" w:sz="8" w:space="0" w:color="auto"/>
            </w:tcBorders>
          </w:tcPr>
          <w:p w14:paraId="358E44EF"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Borders>
              <w:top w:val="nil"/>
              <w:left w:val="nil"/>
              <w:bottom w:val="single" w:sz="8" w:space="0" w:color="auto"/>
              <w:right w:val="single" w:sz="8" w:space="0" w:color="auto"/>
            </w:tcBorders>
          </w:tcPr>
          <w:p w14:paraId="2DF7633C" w14:textId="77777777" w:rsidR="003D57A6" w:rsidRPr="00CB47BA" w:rsidRDefault="003D57A6" w:rsidP="00965781">
            <w:pPr>
              <w:jc w:val="center"/>
              <w:rPr>
                <w:rFonts w:ascii="Arial" w:hAnsi="Arial" w:cs="Arial"/>
                <w:color w:val="000000"/>
                <w:sz w:val="16"/>
                <w:szCs w:val="16"/>
              </w:rPr>
            </w:pPr>
            <w:r w:rsidRPr="00CB47BA">
              <w:rPr>
                <w:sz w:val="16"/>
                <w:szCs w:val="16"/>
              </w:rPr>
              <w:t>43.0</w:t>
            </w:r>
          </w:p>
        </w:tc>
        <w:tc>
          <w:tcPr>
            <w:tcW w:w="882" w:type="dxa"/>
            <w:tcBorders>
              <w:top w:val="nil"/>
              <w:left w:val="nil"/>
              <w:bottom w:val="single" w:sz="8" w:space="0" w:color="auto"/>
              <w:right w:val="single" w:sz="8" w:space="0" w:color="auto"/>
            </w:tcBorders>
          </w:tcPr>
          <w:p w14:paraId="06A6C98B" w14:textId="77777777" w:rsidR="003D57A6" w:rsidRPr="00CB47BA" w:rsidRDefault="003D57A6" w:rsidP="00965781">
            <w:pPr>
              <w:jc w:val="center"/>
              <w:rPr>
                <w:sz w:val="16"/>
                <w:szCs w:val="16"/>
              </w:rPr>
            </w:pPr>
            <w:r w:rsidRPr="00CB47BA">
              <w:rPr>
                <w:sz w:val="16"/>
                <w:szCs w:val="16"/>
              </w:rPr>
              <w:t>40.0</w:t>
            </w:r>
          </w:p>
        </w:tc>
      </w:tr>
      <w:tr w:rsidR="003D57A6" w:rsidRPr="00CB47BA" w14:paraId="3C4B91A1" w14:textId="77777777" w:rsidTr="00965781">
        <w:trPr>
          <w:cantSplit/>
        </w:trPr>
        <w:tc>
          <w:tcPr>
            <w:tcW w:w="2410" w:type="dxa"/>
            <w:noWrap/>
            <w:hideMark/>
          </w:tcPr>
          <w:p w14:paraId="4544014A" w14:textId="77777777" w:rsidR="003D57A6" w:rsidRPr="00CB47BA" w:rsidRDefault="003D57A6" w:rsidP="00965781">
            <w:pPr>
              <w:rPr>
                <w:rFonts w:ascii="Arial" w:hAnsi="Arial" w:cs="Arial"/>
                <w:color w:val="000000"/>
                <w:sz w:val="16"/>
                <w:szCs w:val="16"/>
              </w:rPr>
            </w:pPr>
            <w:r w:rsidRPr="00CB47BA">
              <w:rPr>
                <w:sz w:val="16"/>
                <w:szCs w:val="16"/>
              </w:rPr>
              <w:t>United States of America</w:t>
            </w:r>
          </w:p>
        </w:tc>
        <w:tc>
          <w:tcPr>
            <w:tcW w:w="882" w:type="dxa"/>
          </w:tcPr>
          <w:p w14:paraId="5CF24EFF" w14:textId="77777777" w:rsidR="003D57A6" w:rsidRPr="00CB47BA" w:rsidRDefault="003D57A6" w:rsidP="00965781">
            <w:pPr>
              <w:jc w:val="center"/>
              <w:rPr>
                <w:rFonts w:ascii="Arial" w:hAnsi="Arial" w:cs="Arial"/>
                <w:sz w:val="16"/>
                <w:szCs w:val="16"/>
              </w:rPr>
            </w:pPr>
            <w:r w:rsidRPr="00CB47BA">
              <w:rPr>
                <w:sz w:val="16"/>
                <w:szCs w:val="16"/>
              </w:rPr>
              <w:t>3,843.8</w:t>
            </w:r>
          </w:p>
        </w:tc>
        <w:tc>
          <w:tcPr>
            <w:tcW w:w="882" w:type="dxa"/>
          </w:tcPr>
          <w:p w14:paraId="56CD61AE" w14:textId="77777777" w:rsidR="003D57A6" w:rsidRPr="00CB47BA" w:rsidRDefault="003D57A6" w:rsidP="00965781">
            <w:pPr>
              <w:jc w:val="center"/>
              <w:rPr>
                <w:rFonts w:ascii="Arial" w:hAnsi="Arial" w:cs="Arial"/>
                <w:sz w:val="16"/>
                <w:szCs w:val="16"/>
              </w:rPr>
            </w:pPr>
            <w:r w:rsidRPr="00CB47BA">
              <w:rPr>
                <w:sz w:val="16"/>
                <w:szCs w:val="16"/>
              </w:rPr>
              <w:t>1,915.9</w:t>
            </w:r>
          </w:p>
        </w:tc>
        <w:tc>
          <w:tcPr>
            <w:tcW w:w="882" w:type="dxa"/>
          </w:tcPr>
          <w:p w14:paraId="20293045" w14:textId="77777777" w:rsidR="003D57A6" w:rsidRPr="00CB47BA" w:rsidRDefault="003D57A6" w:rsidP="00965781">
            <w:pPr>
              <w:jc w:val="center"/>
              <w:rPr>
                <w:rFonts w:ascii="Arial" w:hAnsi="Arial" w:cs="Arial"/>
                <w:sz w:val="16"/>
                <w:szCs w:val="16"/>
              </w:rPr>
            </w:pPr>
            <w:r w:rsidRPr="00CB47BA">
              <w:rPr>
                <w:sz w:val="16"/>
                <w:szCs w:val="16"/>
              </w:rPr>
              <w:t>1,170.9</w:t>
            </w:r>
          </w:p>
        </w:tc>
        <w:tc>
          <w:tcPr>
            <w:tcW w:w="882" w:type="dxa"/>
          </w:tcPr>
          <w:p w14:paraId="672D9BA9" w14:textId="77777777" w:rsidR="003D57A6" w:rsidRPr="00CB47BA" w:rsidRDefault="003D57A6" w:rsidP="00965781">
            <w:pPr>
              <w:jc w:val="center"/>
              <w:rPr>
                <w:rFonts w:ascii="Arial" w:hAnsi="Arial" w:cs="Arial"/>
                <w:sz w:val="16"/>
                <w:szCs w:val="16"/>
              </w:rPr>
            </w:pPr>
            <w:r w:rsidRPr="00CB47BA">
              <w:rPr>
                <w:sz w:val="16"/>
                <w:szCs w:val="16"/>
              </w:rPr>
              <w:t>2,527.5</w:t>
            </w:r>
          </w:p>
        </w:tc>
        <w:tc>
          <w:tcPr>
            <w:tcW w:w="882" w:type="dxa"/>
          </w:tcPr>
          <w:p w14:paraId="5BB97F01" w14:textId="77777777" w:rsidR="003D57A6" w:rsidRPr="00CB47BA" w:rsidRDefault="003D57A6" w:rsidP="00965781">
            <w:pPr>
              <w:jc w:val="center"/>
              <w:rPr>
                <w:rFonts w:ascii="Arial" w:hAnsi="Arial" w:cs="Arial"/>
                <w:sz w:val="16"/>
                <w:szCs w:val="16"/>
              </w:rPr>
            </w:pPr>
            <w:r w:rsidRPr="00CB47BA">
              <w:rPr>
                <w:sz w:val="16"/>
                <w:szCs w:val="16"/>
              </w:rPr>
              <w:t>4,676.9</w:t>
            </w:r>
          </w:p>
        </w:tc>
        <w:tc>
          <w:tcPr>
            <w:tcW w:w="882" w:type="dxa"/>
          </w:tcPr>
          <w:p w14:paraId="764A36AE" w14:textId="77777777" w:rsidR="003D57A6" w:rsidRPr="00CB47BA" w:rsidRDefault="003D57A6" w:rsidP="00965781">
            <w:pPr>
              <w:jc w:val="center"/>
              <w:rPr>
                <w:rFonts w:ascii="Arial" w:hAnsi="Arial" w:cs="Arial"/>
                <w:sz w:val="16"/>
                <w:szCs w:val="16"/>
              </w:rPr>
            </w:pPr>
            <w:r w:rsidRPr="00CB47BA">
              <w:rPr>
                <w:sz w:val="16"/>
                <w:szCs w:val="16"/>
              </w:rPr>
              <w:t>1,639.9</w:t>
            </w:r>
          </w:p>
        </w:tc>
        <w:tc>
          <w:tcPr>
            <w:tcW w:w="882" w:type="dxa"/>
          </w:tcPr>
          <w:p w14:paraId="1820B1F1" w14:textId="77777777" w:rsidR="003D57A6" w:rsidRPr="00CB47BA" w:rsidRDefault="003D57A6" w:rsidP="00965781">
            <w:pPr>
              <w:jc w:val="center"/>
              <w:rPr>
                <w:rFonts w:ascii="Arial" w:hAnsi="Arial" w:cs="Arial"/>
                <w:sz w:val="16"/>
                <w:szCs w:val="16"/>
              </w:rPr>
            </w:pPr>
            <w:r w:rsidRPr="00CB47BA">
              <w:rPr>
                <w:sz w:val="16"/>
                <w:szCs w:val="16"/>
              </w:rPr>
              <w:t>739.6</w:t>
            </w:r>
          </w:p>
        </w:tc>
        <w:tc>
          <w:tcPr>
            <w:tcW w:w="882" w:type="dxa"/>
          </w:tcPr>
          <w:p w14:paraId="3957206D" w14:textId="77777777" w:rsidR="003D57A6" w:rsidRPr="00CB47BA" w:rsidRDefault="003D57A6" w:rsidP="00965781">
            <w:pPr>
              <w:jc w:val="center"/>
              <w:rPr>
                <w:rFonts w:ascii="Arial" w:hAnsi="Arial" w:cs="Arial"/>
                <w:sz w:val="16"/>
                <w:szCs w:val="16"/>
              </w:rPr>
            </w:pPr>
            <w:r w:rsidRPr="00CB47BA">
              <w:rPr>
                <w:sz w:val="16"/>
                <w:szCs w:val="16"/>
              </w:rPr>
              <w:t>1,326.6</w:t>
            </w:r>
          </w:p>
        </w:tc>
        <w:tc>
          <w:tcPr>
            <w:tcW w:w="882" w:type="dxa"/>
          </w:tcPr>
          <w:p w14:paraId="5E83C013" w14:textId="77777777" w:rsidR="003D57A6" w:rsidRPr="00CB47BA" w:rsidRDefault="003D57A6" w:rsidP="00965781">
            <w:pPr>
              <w:jc w:val="center"/>
              <w:rPr>
                <w:rFonts w:ascii="Arial" w:hAnsi="Arial" w:cs="Arial"/>
                <w:sz w:val="16"/>
                <w:szCs w:val="16"/>
              </w:rPr>
            </w:pPr>
            <w:r w:rsidRPr="00CB47BA">
              <w:rPr>
                <w:sz w:val="16"/>
                <w:szCs w:val="16"/>
              </w:rPr>
              <w:t>2,254.0</w:t>
            </w:r>
          </w:p>
        </w:tc>
        <w:tc>
          <w:tcPr>
            <w:tcW w:w="882" w:type="dxa"/>
          </w:tcPr>
          <w:p w14:paraId="7F6C87DE" w14:textId="77777777" w:rsidR="003D57A6" w:rsidRPr="00CB47BA" w:rsidRDefault="003D57A6" w:rsidP="00965781">
            <w:pPr>
              <w:jc w:val="center"/>
              <w:rPr>
                <w:rFonts w:ascii="Arial" w:hAnsi="Arial" w:cs="Arial"/>
                <w:sz w:val="16"/>
                <w:szCs w:val="16"/>
              </w:rPr>
            </w:pPr>
            <w:r w:rsidRPr="00CB47BA">
              <w:rPr>
                <w:sz w:val="16"/>
                <w:szCs w:val="16"/>
              </w:rPr>
              <w:t>885.4</w:t>
            </w:r>
          </w:p>
        </w:tc>
        <w:tc>
          <w:tcPr>
            <w:tcW w:w="882" w:type="dxa"/>
          </w:tcPr>
          <w:p w14:paraId="01A5503B" w14:textId="77777777" w:rsidR="003D57A6" w:rsidRPr="00CB47BA" w:rsidRDefault="003D57A6" w:rsidP="00965781">
            <w:pPr>
              <w:jc w:val="center"/>
              <w:rPr>
                <w:rFonts w:ascii="Arial" w:hAnsi="Arial" w:cs="Arial"/>
                <w:sz w:val="16"/>
                <w:szCs w:val="16"/>
              </w:rPr>
            </w:pPr>
            <w:r w:rsidRPr="00CB47BA">
              <w:rPr>
                <w:sz w:val="16"/>
                <w:szCs w:val="16"/>
              </w:rPr>
              <w:t>1,744.8</w:t>
            </w:r>
          </w:p>
        </w:tc>
        <w:tc>
          <w:tcPr>
            <w:tcW w:w="882" w:type="dxa"/>
          </w:tcPr>
          <w:p w14:paraId="3E038F39" w14:textId="77777777" w:rsidR="003D57A6" w:rsidRPr="00CB47BA" w:rsidRDefault="003D57A6" w:rsidP="00965781">
            <w:pPr>
              <w:jc w:val="center"/>
              <w:rPr>
                <w:rFonts w:ascii="Arial" w:hAnsi="Arial" w:cs="Arial"/>
                <w:sz w:val="16"/>
                <w:szCs w:val="16"/>
              </w:rPr>
            </w:pPr>
            <w:r w:rsidRPr="00CB47BA">
              <w:rPr>
                <w:sz w:val="16"/>
                <w:szCs w:val="16"/>
              </w:rPr>
              <w:t>2,592.1</w:t>
            </w:r>
          </w:p>
        </w:tc>
        <w:tc>
          <w:tcPr>
            <w:tcW w:w="882" w:type="dxa"/>
            <w:tcBorders>
              <w:top w:val="nil"/>
              <w:left w:val="nil"/>
              <w:bottom w:val="single" w:sz="8" w:space="0" w:color="auto"/>
              <w:right w:val="single" w:sz="8" w:space="0" w:color="auto"/>
            </w:tcBorders>
          </w:tcPr>
          <w:p w14:paraId="299A427E" w14:textId="77777777" w:rsidR="003D57A6" w:rsidRPr="00CB47BA" w:rsidRDefault="003D57A6" w:rsidP="00965781">
            <w:pPr>
              <w:jc w:val="center"/>
              <w:rPr>
                <w:rFonts w:ascii="Arial" w:hAnsi="Arial" w:cs="Arial"/>
                <w:sz w:val="16"/>
                <w:szCs w:val="16"/>
              </w:rPr>
            </w:pPr>
            <w:r w:rsidRPr="00CB47BA">
              <w:rPr>
                <w:sz w:val="16"/>
                <w:szCs w:val="16"/>
              </w:rPr>
              <w:t>1,277.8</w:t>
            </w:r>
          </w:p>
        </w:tc>
        <w:tc>
          <w:tcPr>
            <w:tcW w:w="882" w:type="dxa"/>
            <w:tcBorders>
              <w:top w:val="nil"/>
              <w:left w:val="nil"/>
              <w:bottom w:val="single" w:sz="8" w:space="0" w:color="auto"/>
              <w:right w:val="single" w:sz="8" w:space="0" w:color="auto"/>
            </w:tcBorders>
          </w:tcPr>
          <w:p w14:paraId="1DF5B757" w14:textId="77777777" w:rsidR="003D57A6" w:rsidRPr="00CB47BA" w:rsidRDefault="003D57A6" w:rsidP="00965781">
            <w:pPr>
              <w:jc w:val="center"/>
              <w:rPr>
                <w:rFonts w:ascii="Arial" w:hAnsi="Arial" w:cs="Arial"/>
                <w:color w:val="000000"/>
                <w:sz w:val="16"/>
                <w:szCs w:val="16"/>
              </w:rPr>
            </w:pPr>
            <w:r w:rsidRPr="00CB47BA">
              <w:rPr>
                <w:sz w:val="16"/>
                <w:szCs w:val="16"/>
              </w:rPr>
              <w:t>1,649.3</w:t>
            </w:r>
          </w:p>
        </w:tc>
        <w:tc>
          <w:tcPr>
            <w:tcW w:w="882" w:type="dxa"/>
            <w:tcBorders>
              <w:top w:val="nil"/>
              <w:left w:val="nil"/>
              <w:bottom w:val="single" w:sz="8" w:space="0" w:color="auto"/>
              <w:right w:val="single" w:sz="8" w:space="0" w:color="auto"/>
            </w:tcBorders>
          </w:tcPr>
          <w:p w14:paraId="768736BB" w14:textId="77777777" w:rsidR="003D57A6" w:rsidRPr="00CB47BA" w:rsidRDefault="003D57A6" w:rsidP="00965781">
            <w:pPr>
              <w:jc w:val="center"/>
              <w:rPr>
                <w:sz w:val="16"/>
                <w:szCs w:val="16"/>
              </w:rPr>
            </w:pPr>
            <w:r w:rsidRPr="00CB47BA">
              <w:rPr>
                <w:sz w:val="16"/>
                <w:szCs w:val="16"/>
              </w:rPr>
              <w:t>1,625.1</w:t>
            </w:r>
          </w:p>
        </w:tc>
      </w:tr>
      <w:tr w:rsidR="003D57A6" w:rsidRPr="00CB47BA" w14:paraId="763D4AF7" w14:textId="77777777" w:rsidTr="00965781">
        <w:trPr>
          <w:cantSplit/>
        </w:trPr>
        <w:tc>
          <w:tcPr>
            <w:tcW w:w="2410" w:type="dxa"/>
            <w:noWrap/>
          </w:tcPr>
          <w:p w14:paraId="3A1EA455" w14:textId="77777777" w:rsidR="003D57A6" w:rsidRPr="00CB47BA" w:rsidRDefault="003D57A6" w:rsidP="00965781">
            <w:pPr>
              <w:rPr>
                <w:rFonts w:ascii="Arial" w:hAnsi="Arial" w:cs="Arial"/>
                <w:color w:val="000000"/>
                <w:sz w:val="16"/>
                <w:szCs w:val="16"/>
              </w:rPr>
            </w:pPr>
            <w:r w:rsidRPr="00CB47BA">
              <w:rPr>
                <w:sz w:val="16"/>
                <w:szCs w:val="16"/>
              </w:rPr>
              <w:t>Uruguay</w:t>
            </w:r>
          </w:p>
        </w:tc>
        <w:tc>
          <w:tcPr>
            <w:tcW w:w="882" w:type="dxa"/>
          </w:tcPr>
          <w:p w14:paraId="4493185C" w14:textId="77777777" w:rsidR="003D57A6" w:rsidRPr="00CB47BA" w:rsidRDefault="003D57A6" w:rsidP="00965781">
            <w:pPr>
              <w:jc w:val="center"/>
              <w:rPr>
                <w:rFonts w:ascii="Arial" w:hAnsi="Arial" w:cs="Arial"/>
                <w:sz w:val="16"/>
                <w:szCs w:val="16"/>
              </w:rPr>
            </w:pPr>
            <w:r w:rsidRPr="00CB47BA">
              <w:rPr>
                <w:sz w:val="16"/>
                <w:szCs w:val="16"/>
              </w:rPr>
              <w:t>52.0</w:t>
            </w:r>
          </w:p>
        </w:tc>
        <w:tc>
          <w:tcPr>
            <w:tcW w:w="882" w:type="dxa"/>
          </w:tcPr>
          <w:p w14:paraId="5A1A6633" w14:textId="77777777" w:rsidR="003D57A6" w:rsidRPr="00CB47BA" w:rsidRDefault="003D57A6" w:rsidP="00965781">
            <w:pPr>
              <w:jc w:val="center"/>
              <w:rPr>
                <w:rFonts w:ascii="Arial" w:hAnsi="Arial" w:cs="Arial"/>
                <w:sz w:val="16"/>
                <w:szCs w:val="16"/>
              </w:rPr>
            </w:pPr>
            <w:r w:rsidRPr="00CB47BA">
              <w:rPr>
                <w:sz w:val="16"/>
                <w:szCs w:val="16"/>
              </w:rPr>
              <w:t>40.6</w:t>
            </w:r>
          </w:p>
        </w:tc>
        <w:tc>
          <w:tcPr>
            <w:tcW w:w="882" w:type="dxa"/>
          </w:tcPr>
          <w:p w14:paraId="41CF9821" w14:textId="77777777" w:rsidR="003D57A6" w:rsidRPr="00CB47BA" w:rsidRDefault="003D57A6" w:rsidP="00965781">
            <w:pPr>
              <w:jc w:val="center"/>
              <w:rPr>
                <w:rFonts w:ascii="Arial" w:hAnsi="Arial" w:cs="Arial"/>
                <w:sz w:val="16"/>
                <w:szCs w:val="16"/>
              </w:rPr>
            </w:pPr>
            <w:r w:rsidRPr="00CB47BA">
              <w:rPr>
                <w:sz w:val="16"/>
                <w:szCs w:val="16"/>
              </w:rPr>
              <w:t>24.4</w:t>
            </w:r>
          </w:p>
        </w:tc>
        <w:tc>
          <w:tcPr>
            <w:tcW w:w="882" w:type="dxa"/>
          </w:tcPr>
          <w:p w14:paraId="540C0F84" w14:textId="77777777" w:rsidR="003D57A6" w:rsidRPr="00CB47BA" w:rsidRDefault="003D57A6" w:rsidP="00965781">
            <w:pPr>
              <w:jc w:val="center"/>
              <w:rPr>
                <w:rFonts w:ascii="Arial" w:hAnsi="Arial" w:cs="Arial"/>
                <w:sz w:val="16"/>
                <w:szCs w:val="16"/>
              </w:rPr>
            </w:pPr>
            <w:r w:rsidRPr="00CB47BA">
              <w:rPr>
                <w:sz w:val="16"/>
                <w:szCs w:val="16"/>
              </w:rPr>
              <w:t>20.3</w:t>
            </w:r>
          </w:p>
        </w:tc>
        <w:tc>
          <w:tcPr>
            <w:tcW w:w="882" w:type="dxa"/>
          </w:tcPr>
          <w:p w14:paraId="6DBC1983" w14:textId="77777777" w:rsidR="003D57A6" w:rsidRPr="00CB47BA" w:rsidRDefault="003D57A6" w:rsidP="00965781">
            <w:pPr>
              <w:jc w:val="center"/>
              <w:rPr>
                <w:rFonts w:ascii="Arial" w:hAnsi="Arial" w:cs="Arial"/>
                <w:sz w:val="16"/>
                <w:szCs w:val="16"/>
              </w:rPr>
            </w:pPr>
            <w:r w:rsidRPr="00CB47BA">
              <w:rPr>
                <w:sz w:val="16"/>
                <w:szCs w:val="16"/>
              </w:rPr>
              <w:t>32.7</w:t>
            </w:r>
          </w:p>
        </w:tc>
        <w:tc>
          <w:tcPr>
            <w:tcW w:w="882" w:type="dxa"/>
          </w:tcPr>
          <w:p w14:paraId="642B9945" w14:textId="77777777" w:rsidR="003D57A6" w:rsidRPr="00CB47BA" w:rsidRDefault="003D57A6" w:rsidP="00965781">
            <w:pPr>
              <w:jc w:val="center"/>
              <w:rPr>
                <w:rFonts w:ascii="Arial" w:hAnsi="Arial" w:cs="Arial"/>
                <w:sz w:val="16"/>
                <w:szCs w:val="16"/>
              </w:rPr>
            </w:pPr>
            <w:r w:rsidRPr="00CB47BA">
              <w:rPr>
                <w:sz w:val="16"/>
                <w:szCs w:val="16"/>
              </w:rPr>
              <w:t>32.2</w:t>
            </w:r>
          </w:p>
        </w:tc>
        <w:tc>
          <w:tcPr>
            <w:tcW w:w="882" w:type="dxa"/>
          </w:tcPr>
          <w:p w14:paraId="77A3CE72" w14:textId="77777777" w:rsidR="003D57A6" w:rsidRPr="00CB47BA" w:rsidRDefault="003D57A6" w:rsidP="00965781">
            <w:pPr>
              <w:jc w:val="center"/>
              <w:rPr>
                <w:rFonts w:ascii="Arial" w:hAnsi="Arial" w:cs="Arial"/>
                <w:sz w:val="16"/>
                <w:szCs w:val="16"/>
              </w:rPr>
            </w:pPr>
            <w:r w:rsidRPr="00CB47BA">
              <w:rPr>
                <w:sz w:val="16"/>
                <w:szCs w:val="16"/>
              </w:rPr>
              <w:t>21.5</w:t>
            </w:r>
          </w:p>
        </w:tc>
        <w:tc>
          <w:tcPr>
            <w:tcW w:w="882" w:type="dxa"/>
          </w:tcPr>
          <w:p w14:paraId="6233D835" w14:textId="77777777" w:rsidR="003D57A6" w:rsidRPr="00CB47BA" w:rsidRDefault="003D57A6" w:rsidP="00965781">
            <w:pPr>
              <w:jc w:val="center"/>
              <w:rPr>
                <w:rFonts w:ascii="Arial" w:hAnsi="Arial" w:cs="Arial"/>
                <w:sz w:val="16"/>
                <w:szCs w:val="16"/>
              </w:rPr>
            </w:pPr>
            <w:r w:rsidRPr="00CB47BA">
              <w:rPr>
                <w:sz w:val="16"/>
                <w:szCs w:val="16"/>
              </w:rPr>
              <w:t>29.1</w:t>
            </w:r>
          </w:p>
        </w:tc>
        <w:tc>
          <w:tcPr>
            <w:tcW w:w="882" w:type="dxa"/>
          </w:tcPr>
          <w:p w14:paraId="79FA5F90" w14:textId="77777777" w:rsidR="003D57A6" w:rsidRPr="00CB47BA" w:rsidRDefault="003D57A6" w:rsidP="00965781">
            <w:pPr>
              <w:jc w:val="center"/>
              <w:rPr>
                <w:rFonts w:ascii="Arial" w:hAnsi="Arial" w:cs="Arial"/>
                <w:sz w:val="16"/>
                <w:szCs w:val="16"/>
              </w:rPr>
            </w:pPr>
            <w:r w:rsidRPr="00CB47BA">
              <w:rPr>
                <w:sz w:val="16"/>
                <w:szCs w:val="16"/>
              </w:rPr>
              <w:t>11.7</w:t>
            </w:r>
          </w:p>
        </w:tc>
        <w:tc>
          <w:tcPr>
            <w:tcW w:w="882" w:type="dxa"/>
          </w:tcPr>
          <w:p w14:paraId="15311040" w14:textId="77777777" w:rsidR="003D57A6" w:rsidRPr="00CB47BA" w:rsidRDefault="003D57A6" w:rsidP="00965781">
            <w:pPr>
              <w:jc w:val="center"/>
              <w:rPr>
                <w:rFonts w:ascii="Arial" w:hAnsi="Arial" w:cs="Arial"/>
                <w:sz w:val="16"/>
                <w:szCs w:val="16"/>
              </w:rPr>
            </w:pPr>
            <w:r w:rsidRPr="00CB47BA">
              <w:rPr>
                <w:sz w:val="16"/>
                <w:szCs w:val="16"/>
              </w:rPr>
              <w:t>21.5</w:t>
            </w:r>
          </w:p>
        </w:tc>
        <w:tc>
          <w:tcPr>
            <w:tcW w:w="882" w:type="dxa"/>
          </w:tcPr>
          <w:p w14:paraId="16492153" w14:textId="77777777" w:rsidR="003D57A6" w:rsidRPr="00CB47BA" w:rsidRDefault="003D57A6" w:rsidP="00965781">
            <w:pPr>
              <w:jc w:val="center"/>
              <w:rPr>
                <w:rFonts w:ascii="Arial" w:hAnsi="Arial" w:cs="Arial"/>
                <w:sz w:val="16"/>
                <w:szCs w:val="16"/>
              </w:rPr>
            </w:pPr>
            <w:r w:rsidRPr="00CB47BA">
              <w:rPr>
                <w:sz w:val="16"/>
                <w:szCs w:val="16"/>
              </w:rPr>
              <w:t>118.2</w:t>
            </w:r>
          </w:p>
        </w:tc>
        <w:tc>
          <w:tcPr>
            <w:tcW w:w="882" w:type="dxa"/>
          </w:tcPr>
          <w:p w14:paraId="0E9017DD" w14:textId="77777777" w:rsidR="003D57A6" w:rsidRPr="00CB47BA" w:rsidRDefault="003D57A6" w:rsidP="00965781">
            <w:pPr>
              <w:jc w:val="center"/>
              <w:rPr>
                <w:rFonts w:ascii="Arial" w:hAnsi="Arial" w:cs="Arial"/>
                <w:sz w:val="16"/>
                <w:szCs w:val="16"/>
              </w:rPr>
            </w:pPr>
            <w:r w:rsidRPr="00CB47BA">
              <w:rPr>
                <w:sz w:val="16"/>
                <w:szCs w:val="16"/>
              </w:rPr>
              <w:t>78.1</w:t>
            </w:r>
          </w:p>
        </w:tc>
        <w:tc>
          <w:tcPr>
            <w:tcW w:w="882" w:type="dxa"/>
            <w:tcBorders>
              <w:top w:val="nil"/>
              <w:left w:val="nil"/>
              <w:bottom w:val="single" w:sz="8" w:space="0" w:color="auto"/>
              <w:right w:val="single" w:sz="8" w:space="0" w:color="auto"/>
            </w:tcBorders>
          </w:tcPr>
          <w:p w14:paraId="48F0414B" w14:textId="77777777" w:rsidR="003D57A6" w:rsidRPr="00CB47BA" w:rsidRDefault="003D57A6" w:rsidP="00965781">
            <w:pPr>
              <w:jc w:val="center"/>
              <w:rPr>
                <w:rFonts w:ascii="Arial" w:hAnsi="Arial" w:cs="Arial"/>
                <w:sz w:val="16"/>
                <w:szCs w:val="16"/>
              </w:rPr>
            </w:pPr>
            <w:r w:rsidRPr="00CB47BA">
              <w:rPr>
                <w:sz w:val="16"/>
                <w:szCs w:val="16"/>
              </w:rPr>
              <w:t>142.4</w:t>
            </w:r>
          </w:p>
        </w:tc>
        <w:tc>
          <w:tcPr>
            <w:tcW w:w="882" w:type="dxa"/>
            <w:tcBorders>
              <w:top w:val="nil"/>
              <w:left w:val="nil"/>
              <w:bottom w:val="single" w:sz="8" w:space="0" w:color="auto"/>
              <w:right w:val="single" w:sz="8" w:space="0" w:color="auto"/>
            </w:tcBorders>
          </w:tcPr>
          <w:p w14:paraId="4405A314" w14:textId="77777777" w:rsidR="003D57A6" w:rsidRPr="00CB47BA" w:rsidRDefault="003D57A6" w:rsidP="00965781">
            <w:pPr>
              <w:jc w:val="center"/>
              <w:rPr>
                <w:rFonts w:ascii="Arial" w:hAnsi="Arial" w:cs="Arial"/>
                <w:color w:val="000000"/>
                <w:sz w:val="16"/>
                <w:szCs w:val="16"/>
              </w:rPr>
            </w:pPr>
            <w:r w:rsidRPr="00CB47BA">
              <w:rPr>
                <w:sz w:val="16"/>
                <w:szCs w:val="16"/>
              </w:rPr>
              <w:t>78.2</w:t>
            </w:r>
          </w:p>
        </w:tc>
        <w:tc>
          <w:tcPr>
            <w:tcW w:w="882" w:type="dxa"/>
            <w:tcBorders>
              <w:top w:val="nil"/>
              <w:left w:val="nil"/>
              <w:bottom w:val="single" w:sz="8" w:space="0" w:color="auto"/>
              <w:right w:val="single" w:sz="8" w:space="0" w:color="auto"/>
            </w:tcBorders>
          </w:tcPr>
          <w:p w14:paraId="274DFF06" w14:textId="77777777" w:rsidR="003D57A6" w:rsidRPr="00CB47BA" w:rsidRDefault="003D57A6" w:rsidP="00965781">
            <w:pPr>
              <w:jc w:val="center"/>
              <w:rPr>
                <w:sz w:val="16"/>
                <w:szCs w:val="16"/>
              </w:rPr>
            </w:pPr>
            <w:r w:rsidRPr="00CB47BA">
              <w:rPr>
                <w:sz w:val="16"/>
                <w:szCs w:val="16"/>
              </w:rPr>
              <w:t>76.1</w:t>
            </w:r>
          </w:p>
        </w:tc>
      </w:tr>
      <w:tr w:rsidR="003D57A6" w:rsidRPr="00CB47BA" w14:paraId="7CE41C03" w14:textId="77777777" w:rsidTr="00965781">
        <w:trPr>
          <w:cantSplit/>
        </w:trPr>
        <w:tc>
          <w:tcPr>
            <w:tcW w:w="2410" w:type="dxa"/>
            <w:noWrap/>
            <w:hideMark/>
          </w:tcPr>
          <w:p w14:paraId="2871D201" w14:textId="77777777" w:rsidR="003D57A6" w:rsidRPr="00CB47BA" w:rsidRDefault="003D57A6" w:rsidP="00965781">
            <w:pPr>
              <w:rPr>
                <w:rFonts w:ascii="Arial" w:hAnsi="Arial" w:cs="Arial"/>
                <w:color w:val="000000"/>
                <w:sz w:val="16"/>
                <w:szCs w:val="16"/>
              </w:rPr>
            </w:pPr>
            <w:r w:rsidRPr="00CB47BA">
              <w:rPr>
                <w:sz w:val="16"/>
                <w:szCs w:val="16"/>
              </w:rPr>
              <w:t>Uzbekistan</w:t>
            </w:r>
          </w:p>
        </w:tc>
        <w:tc>
          <w:tcPr>
            <w:tcW w:w="882" w:type="dxa"/>
          </w:tcPr>
          <w:p w14:paraId="319235F9" w14:textId="77777777" w:rsidR="003D57A6" w:rsidRPr="00CB47BA" w:rsidRDefault="003D57A6" w:rsidP="00965781">
            <w:pPr>
              <w:jc w:val="center"/>
              <w:rPr>
                <w:rFonts w:ascii="Arial" w:hAnsi="Arial" w:cs="Arial"/>
                <w:color w:val="000000"/>
                <w:sz w:val="16"/>
                <w:szCs w:val="16"/>
              </w:rPr>
            </w:pPr>
            <w:r w:rsidRPr="00CB47BA">
              <w:rPr>
                <w:sz w:val="16"/>
                <w:szCs w:val="16"/>
              </w:rPr>
              <w:t>16.0</w:t>
            </w:r>
          </w:p>
        </w:tc>
        <w:tc>
          <w:tcPr>
            <w:tcW w:w="882" w:type="dxa"/>
          </w:tcPr>
          <w:p w14:paraId="512D617B" w14:textId="77777777" w:rsidR="003D57A6" w:rsidRPr="00CB47BA" w:rsidRDefault="003D57A6" w:rsidP="00965781">
            <w:pPr>
              <w:jc w:val="center"/>
              <w:rPr>
                <w:rFonts w:ascii="Arial" w:hAnsi="Arial" w:cs="Arial"/>
                <w:color w:val="000000"/>
                <w:sz w:val="16"/>
                <w:szCs w:val="16"/>
              </w:rPr>
            </w:pPr>
          </w:p>
        </w:tc>
        <w:tc>
          <w:tcPr>
            <w:tcW w:w="882" w:type="dxa"/>
          </w:tcPr>
          <w:p w14:paraId="55018539" w14:textId="77777777" w:rsidR="003D57A6" w:rsidRPr="00CB47BA" w:rsidRDefault="003D57A6" w:rsidP="00965781">
            <w:pPr>
              <w:jc w:val="center"/>
              <w:rPr>
                <w:rFonts w:ascii="Arial" w:hAnsi="Arial" w:cs="Arial"/>
                <w:color w:val="000000"/>
                <w:sz w:val="16"/>
                <w:szCs w:val="16"/>
              </w:rPr>
            </w:pPr>
          </w:p>
        </w:tc>
        <w:tc>
          <w:tcPr>
            <w:tcW w:w="882" w:type="dxa"/>
          </w:tcPr>
          <w:p w14:paraId="3660B7DF" w14:textId="77777777" w:rsidR="003D57A6" w:rsidRPr="00CB47BA" w:rsidRDefault="003D57A6" w:rsidP="00965781">
            <w:pPr>
              <w:jc w:val="center"/>
              <w:rPr>
                <w:rFonts w:ascii="Arial" w:hAnsi="Arial" w:cs="Arial"/>
                <w:color w:val="000000"/>
                <w:sz w:val="16"/>
                <w:szCs w:val="16"/>
              </w:rPr>
            </w:pPr>
          </w:p>
        </w:tc>
        <w:tc>
          <w:tcPr>
            <w:tcW w:w="882" w:type="dxa"/>
          </w:tcPr>
          <w:p w14:paraId="377AA986" w14:textId="77777777" w:rsidR="003D57A6" w:rsidRPr="00CB47BA" w:rsidRDefault="003D57A6" w:rsidP="00965781">
            <w:pPr>
              <w:jc w:val="center"/>
              <w:rPr>
                <w:rFonts w:ascii="Arial" w:hAnsi="Arial" w:cs="Arial"/>
                <w:color w:val="000000"/>
                <w:sz w:val="16"/>
                <w:szCs w:val="16"/>
              </w:rPr>
            </w:pPr>
          </w:p>
        </w:tc>
        <w:tc>
          <w:tcPr>
            <w:tcW w:w="882" w:type="dxa"/>
          </w:tcPr>
          <w:p w14:paraId="77C64667" w14:textId="77777777" w:rsidR="003D57A6" w:rsidRPr="00CB47BA" w:rsidRDefault="003D57A6" w:rsidP="00965781">
            <w:pPr>
              <w:jc w:val="center"/>
              <w:rPr>
                <w:rFonts w:ascii="Arial" w:hAnsi="Arial" w:cs="Arial"/>
                <w:color w:val="000000"/>
                <w:sz w:val="16"/>
                <w:szCs w:val="16"/>
              </w:rPr>
            </w:pPr>
          </w:p>
        </w:tc>
        <w:tc>
          <w:tcPr>
            <w:tcW w:w="882" w:type="dxa"/>
          </w:tcPr>
          <w:p w14:paraId="0C87DDA0" w14:textId="77777777" w:rsidR="003D57A6" w:rsidRPr="00CB47BA" w:rsidRDefault="003D57A6" w:rsidP="00965781">
            <w:pPr>
              <w:jc w:val="center"/>
              <w:rPr>
                <w:rFonts w:ascii="Arial" w:hAnsi="Arial" w:cs="Arial"/>
                <w:color w:val="000000"/>
                <w:sz w:val="16"/>
                <w:szCs w:val="16"/>
              </w:rPr>
            </w:pPr>
          </w:p>
        </w:tc>
        <w:tc>
          <w:tcPr>
            <w:tcW w:w="882" w:type="dxa"/>
          </w:tcPr>
          <w:p w14:paraId="534DEE82" w14:textId="77777777" w:rsidR="003D57A6" w:rsidRPr="00CB47BA" w:rsidRDefault="003D57A6" w:rsidP="00965781">
            <w:pPr>
              <w:jc w:val="center"/>
              <w:rPr>
                <w:rFonts w:ascii="Arial" w:hAnsi="Arial" w:cs="Arial"/>
                <w:color w:val="000000"/>
                <w:sz w:val="16"/>
                <w:szCs w:val="16"/>
              </w:rPr>
            </w:pPr>
            <w:r w:rsidRPr="00CB47BA">
              <w:rPr>
                <w:sz w:val="16"/>
                <w:szCs w:val="16"/>
              </w:rPr>
              <w:t>16.0</w:t>
            </w:r>
          </w:p>
        </w:tc>
        <w:tc>
          <w:tcPr>
            <w:tcW w:w="882" w:type="dxa"/>
          </w:tcPr>
          <w:p w14:paraId="6FC3D195" w14:textId="77777777" w:rsidR="003D57A6" w:rsidRPr="00CB47BA" w:rsidRDefault="003D57A6" w:rsidP="00965781">
            <w:pPr>
              <w:jc w:val="center"/>
              <w:rPr>
                <w:rFonts w:ascii="Arial" w:hAnsi="Arial" w:cs="Arial"/>
                <w:color w:val="000000"/>
                <w:sz w:val="16"/>
                <w:szCs w:val="16"/>
              </w:rPr>
            </w:pPr>
          </w:p>
        </w:tc>
        <w:tc>
          <w:tcPr>
            <w:tcW w:w="882" w:type="dxa"/>
          </w:tcPr>
          <w:p w14:paraId="464C3199" w14:textId="77777777" w:rsidR="003D57A6" w:rsidRPr="00CB47BA" w:rsidRDefault="003D57A6" w:rsidP="00965781">
            <w:pPr>
              <w:jc w:val="center"/>
              <w:rPr>
                <w:rFonts w:ascii="Arial" w:hAnsi="Arial" w:cs="Arial"/>
                <w:color w:val="000000"/>
                <w:sz w:val="16"/>
                <w:szCs w:val="16"/>
              </w:rPr>
            </w:pPr>
            <w:r w:rsidRPr="00CB47BA">
              <w:rPr>
                <w:sz w:val="16"/>
                <w:szCs w:val="16"/>
              </w:rPr>
              <w:t>10.0</w:t>
            </w:r>
          </w:p>
        </w:tc>
        <w:tc>
          <w:tcPr>
            <w:tcW w:w="882" w:type="dxa"/>
          </w:tcPr>
          <w:p w14:paraId="741786C8" w14:textId="77777777" w:rsidR="003D57A6" w:rsidRPr="00CB47BA" w:rsidRDefault="003D57A6" w:rsidP="00965781">
            <w:pPr>
              <w:jc w:val="center"/>
              <w:rPr>
                <w:rFonts w:ascii="Arial" w:hAnsi="Arial" w:cs="Arial"/>
                <w:color w:val="000000"/>
                <w:sz w:val="16"/>
                <w:szCs w:val="16"/>
              </w:rPr>
            </w:pPr>
            <w:r w:rsidRPr="00CB47BA">
              <w:rPr>
                <w:sz w:val="16"/>
                <w:szCs w:val="16"/>
              </w:rPr>
              <w:t>10.0</w:t>
            </w:r>
          </w:p>
        </w:tc>
        <w:tc>
          <w:tcPr>
            <w:tcW w:w="882" w:type="dxa"/>
          </w:tcPr>
          <w:p w14:paraId="459A9C72" w14:textId="77777777" w:rsidR="003D57A6" w:rsidRPr="00CB47BA" w:rsidRDefault="003D57A6" w:rsidP="00965781">
            <w:pPr>
              <w:jc w:val="center"/>
              <w:rPr>
                <w:rFonts w:ascii="Arial" w:hAnsi="Arial" w:cs="Arial"/>
                <w:color w:val="000000"/>
                <w:sz w:val="16"/>
                <w:szCs w:val="16"/>
              </w:rPr>
            </w:pPr>
            <w:r w:rsidRPr="00CB47BA">
              <w:rPr>
                <w:sz w:val="16"/>
                <w:szCs w:val="16"/>
              </w:rPr>
              <w:t>15.6</w:t>
            </w:r>
          </w:p>
        </w:tc>
        <w:tc>
          <w:tcPr>
            <w:tcW w:w="882" w:type="dxa"/>
            <w:tcBorders>
              <w:top w:val="nil"/>
              <w:left w:val="nil"/>
              <w:bottom w:val="single" w:sz="8" w:space="0" w:color="auto"/>
              <w:right w:val="single" w:sz="8" w:space="0" w:color="auto"/>
            </w:tcBorders>
          </w:tcPr>
          <w:p w14:paraId="57708992" w14:textId="77777777" w:rsidR="003D57A6" w:rsidRPr="00CB47BA" w:rsidRDefault="003D57A6" w:rsidP="00965781">
            <w:pPr>
              <w:jc w:val="center"/>
              <w:rPr>
                <w:rFonts w:ascii="Arial" w:hAnsi="Arial" w:cs="Arial"/>
                <w:color w:val="000000"/>
                <w:sz w:val="16"/>
                <w:szCs w:val="16"/>
              </w:rPr>
            </w:pPr>
            <w:r w:rsidRPr="00CB47BA">
              <w:rPr>
                <w:sz w:val="16"/>
                <w:szCs w:val="16"/>
              </w:rPr>
              <w:t>3.0</w:t>
            </w:r>
          </w:p>
        </w:tc>
        <w:tc>
          <w:tcPr>
            <w:tcW w:w="882" w:type="dxa"/>
            <w:tcBorders>
              <w:top w:val="nil"/>
              <w:left w:val="nil"/>
              <w:bottom w:val="single" w:sz="8" w:space="0" w:color="auto"/>
              <w:right w:val="single" w:sz="8" w:space="0" w:color="auto"/>
            </w:tcBorders>
          </w:tcPr>
          <w:p w14:paraId="135A7CCF" w14:textId="77777777" w:rsidR="003D57A6" w:rsidRPr="00CB47BA" w:rsidRDefault="003D57A6" w:rsidP="00965781">
            <w:pPr>
              <w:jc w:val="center"/>
              <w:rPr>
                <w:rFonts w:ascii="Arial" w:hAnsi="Arial" w:cs="Arial"/>
                <w:color w:val="000000"/>
                <w:sz w:val="16"/>
                <w:szCs w:val="16"/>
              </w:rPr>
            </w:pPr>
            <w:r w:rsidRPr="00CB47BA">
              <w:rPr>
                <w:sz w:val="16"/>
                <w:szCs w:val="16"/>
              </w:rPr>
              <w:t>15.6</w:t>
            </w:r>
          </w:p>
        </w:tc>
        <w:tc>
          <w:tcPr>
            <w:tcW w:w="882" w:type="dxa"/>
            <w:tcBorders>
              <w:top w:val="nil"/>
              <w:left w:val="nil"/>
              <w:bottom w:val="single" w:sz="8" w:space="0" w:color="auto"/>
              <w:right w:val="single" w:sz="8" w:space="0" w:color="auto"/>
            </w:tcBorders>
          </w:tcPr>
          <w:p w14:paraId="1172D1B7" w14:textId="77777777" w:rsidR="003D57A6" w:rsidRPr="00CB47BA" w:rsidRDefault="003D57A6" w:rsidP="00965781">
            <w:pPr>
              <w:jc w:val="center"/>
              <w:rPr>
                <w:sz w:val="16"/>
                <w:szCs w:val="16"/>
              </w:rPr>
            </w:pPr>
            <w:r w:rsidRPr="00CB47BA">
              <w:rPr>
                <w:sz w:val="16"/>
                <w:szCs w:val="16"/>
              </w:rPr>
              <w:t>10.0</w:t>
            </w:r>
          </w:p>
        </w:tc>
      </w:tr>
      <w:tr w:rsidR="003D57A6" w:rsidRPr="00CB47BA" w14:paraId="648755FD" w14:textId="77777777" w:rsidTr="00965781">
        <w:trPr>
          <w:cantSplit/>
        </w:trPr>
        <w:tc>
          <w:tcPr>
            <w:tcW w:w="2410" w:type="dxa"/>
            <w:noWrap/>
            <w:hideMark/>
          </w:tcPr>
          <w:p w14:paraId="5613AAAE" w14:textId="77777777" w:rsidR="003D57A6" w:rsidRPr="00CB47BA" w:rsidRDefault="003D57A6" w:rsidP="00965781">
            <w:pPr>
              <w:rPr>
                <w:rFonts w:ascii="Arial" w:hAnsi="Arial" w:cs="Arial"/>
                <w:color w:val="000000"/>
                <w:sz w:val="16"/>
                <w:szCs w:val="16"/>
              </w:rPr>
            </w:pPr>
            <w:r w:rsidRPr="00CB47BA">
              <w:rPr>
                <w:sz w:val="16"/>
                <w:szCs w:val="16"/>
              </w:rPr>
              <w:t>Vanuatu</w:t>
            </w:r>
          </w:p>
        </w:tc>
        <w:tc>
          <w:tcPr>
            <w:tcW w:w="882" w:type="dxa"/>
          </w:tcPr>
          <w:p w14:paraId="4B87BE56" w14:textId="77777777" w:rsidR="003D57A6" w:rsidRPr="00CB47BA" w:rsidRDefault="003D57A6" w:rsidP="00965781">
            <w:pPr>
              <w:jc w:val="center"/>
              <w:rPr>
                <w:rFonts w:ascii="Arial" w:hAnsi="Arial" w:cs="Arial"/>
                <w:color w:val="000000"/>
                <w:sz w:val="16"/>
                <w:szCs w:val="16"/>
              </w:rPr>
            </w:pPr>
            <w:r w:rsidRPr="00CB47BA">
              <w:rPr>
                <w:sz w:val="16"/>
                <w:szCs w:val="16"/>
              </w:rPr>
              <w:t>0.8</w:t>
            </w:r>
          </w:p>
        </w:tc>
        <w:tc>
          <w:tcPr>
            <w:tcW w:w="882" w:type="dxa"/>
          </w:tcPr>
          <w:p w14:paraId="319DBD03"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0B68F8C8"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551CB838"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49D41296"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67D9E0F4"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2C97D007"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571458C9"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429EF25B" w14:textId="77777777" w:rsidR="003D57A6" w:rsidRPr="00CB47BA" w:rsidRDefault="003D57A6" w:rsidP="00965781">
            <w:pPr>
              <w:jc w:val="center"/>
              <w:rPr>
                <w:rFonts w:ascii="Arial" w:hAnsi="Arial" w:cs="Arial"/>
                <w:color w:val="000000"/>
                <w:sz w:val="16"/>
                <w:szCs w:val="16"/>
              </w:rPr>
            </w:pPr>
            <w:r w:rsidRPr="00CB47BA">
              <w:rPr>
                <w:sz w:val="16"/>
                <w:szCs w:val="16"/>
              </w:rPr>
              <w:t>0.8</w:t>
            </w:r>
          </w:p>
        </w:tc>
        <w:tc>
          <w:tcPr>
            <w:tcW w:w="882" w:type="dxa"/>
          </w:tcPr>
          <w:p w14:paraId="66C47701" w14:textId="77777777" w:rsidR="003D57A6" w:rsidRPr="00CB47BA" w:rsidRDefault="003D57A6" w:rsidP="00965781">
            <w:pPr>
              <w:jc w:val="center"/>
              <w:rPr>
                <w:rFonts w:ascii="Arial" w:hAnsi="Arial" w:cs="Arial"/>
                <w:color w:val="000000"/>
                <w:sz w:val="16"/>
                <w:szCs w:val="16"/>
              </w:rPr>
            </w:pPr>
            <w:r w:rsidRPr="00CB47BA">
              <w:rPr>
                <w:sz w:val="16"/>
                <w:szCs w:val="16"/>
              </w:rPr>
              <w:t>0.6</w:t>
            </w:r>
          </w:p>
        </w:tc>
        <w:tc>
          <w:tcPr>
            <w:tcW w:w="882" w:type="dxa"/>
          </w:tcPr>
          <w:p w14:paraId="1A165B6D" w14:textId="77777777" w:rsidR="003D57A6" w:rsidRPr="00CB47BA" w:rsidRDefault="003D57A6" w:rsidP="00965781">
            <w:pPr>
              <w:jc w:val="center"/>
              <w:rPr>
                <w:rFonts w:ascii="Arial" w:hAnsi="Arial" w:cs="Arial"/>
                <w:color w:val="000000"/>
                <w:sz w:val="16"/>
                <w:szCs w:val="16"/>
              </w:rPr>
            </w:pPr>
          </w:p>
        </w:tc>
        <w:tc>
          <w:tcPr>
            <w:tcW w:w="882" w:type="dxa"/>
          </w:tcPr>
          <w:p w14:paraId="66BE13F3"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251049B0" w14:textId="77777777" w:rsidR="003D57A6" w:rsidRPr="00CB47BA" w:rsidRDefault="003D57A6" w:rsidP="00965781">
            <w:pPr>
              <w:jc w:val="center"/>
              <w:rPr>
                <w:rFonts w:ascii="Arial" w:hAnsi="Arial" w:cs="Arial"/>
                <w:color w:val="000000"/>
                <w:sz w:val="16"/>
                <w:szCs w:val="16"/>
              </w:rPr>
            </w:pPr>
            <w:r w:rsidRPr="00CB47BA">
              <w:rPr>
                <w:sz w:val="16"/>
                <w:szCs w:val="16"/>
              </w:rPr>
              <w:t>0.6</w:t>
            </w:r>
          </w:p>
        </w:tc>
        <w:tc>
          <w:tcPr>
            <w:tcW w:w="882" w:type="dxa"/>
            <w:tcBorders>
              <w:top w:val="nil"/>
              <w:left w:val="nil"/>
              <w:bottom w:val="single" w:sz="8" w:space="0" w:color="auto"/>
              <w:right w:val="single" w:sz="8" w:space="0" w:color="auto"/>
            </w:tcBorders>
          </w:tcPr>
          <w:p w14:paraId="7CE7BACD"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60F650D1" w14:textId="77777777" w:rsidR="003D57A6" w:rsidRPr="00CB47BA" w:rsidRDefault="003D57A6" w:rsidP="00965781">
            <w:pPr>
              <w:jc w:val="center"/>
              <w:rPr>
                <w:rFonts w:ascii="Arial" w:hAnsi="Arial" w:cs="Arial"/>
                <w:color w:val="000000"/>
                <w:sz w:val="16"/>
                <w:szCs w:val="16"/>
              </w:rPr>
            </w:pPr>
          </w:p>
        </w:tc>
      </w:tr>
      <w:tr w:rsidR="003D57A6" w:rsidRPr="00CB47BA" w14:paraId="2D885B2E" w14:textId="77777777" w:rsidTr="00965781">
        <w:trPr>
          <w:cantSplit/>
        </w:trPr>
        <w:tc>
          <w:tcPr>
            <w:tcW w:w="2410" w:type="dxa"/>
            <w:noWrap/>
            <w:hideMark/>
          </w:tcPr>
          <w:p w14:paraId="36FAB29D" w14:textId="77777777" w:rsidR="003D57A6" w:rsidRPr="00CB47BA" w:rsidRDefault="003D57A6" w:rsidP="00965781">
            <w:pPr>
              <w:rPr>
                <w:rFonts w:ascii="Arial" w:hAnsi="Arial" w:cs="Arial"/>
                <w:color w:val="000000"/>
                <w:sz w:val="16"/>
                <w:szCs w:val="16"/>
              </w:rPr>
            </w:pPr>
            <w:r w:rsidRPr="00CB47BA">
              <w:rPr>
                <w:sz w:val="16"/>
                <w:szCs w:val="16"/>
              </w:rPr>
              <w:t>Viet Nam</w:t>
            </w:r>
          </w:p>
        </w:tc>
        <w:tc>
          <w:tcPr>
            <w:tcW w:w="882" w:type="dxa"/>
          </w:tcPr>
          <w:p w14:paraId="4AA2F37F" w14:textId="77777777" w:rsidR="003D57A6" w:rsidRPr="00CB47BA" w:rsidRDefault="003D57A6" w:rsidP="00965781">
            <w:pPr>
              <w:jc w:val="center"/>
              <w:rPr>
                <w:rFonts w:ascii="Arial" w:hAnsi="Arial" w:cs="Arial"/>
                <w:sz w:val="16"/>
                <w:szCs w:val="16"/>
              </w:rPr>
            </w:pPr>
            <w:r w:rsidRPr="00CB47BA">
              <w:rPr>
                <w:sz w:val="16"/>
                <w:szCs w:val="16"/>
              </w:rPr>
              <w:t>761.0</w:t>
            </w:r>
          </w:p>
        </w:tc>
        <w:tc>
          <w:tcPr>
            <w:tcW w:w="882" w:type="dxa"/>
          </w:tcPr>
          <w:p w14:paraId="68642D65" w14:textId="77777777" w:rsidR="003D57A6" w:rsidRPr="00CB47BA" w:rsidRDefault="003D57A6" w:rsidP="00965781">
            <w:pPr>
              <w:jc w:val="center"/>
              <w:rPr>
                <w:rFonts w:ascii="Arial" w:hAnsi="Arial" w:cs="Arial"/>
                <w:sz w:val="16"/>
                <w:szCs w:val="16"/>
              </w:rPr>
            </w:pPr>
            <w:r w:rsidRPr="00CB47BA">
              <w:rPr>
                <w:sz w:val="16"/>
                <w:szCs w:val="16"/>
              </w:rPr>
              <w:t>796.0</w:t>
            </w:r>
          </w:p>
        </w:tc>
        <w:tc>
          <w:tcPr>
            <w:tcW w:w="882" w:type="dxa"/>
          </w:tcPr>
          <w:p w14:paraId="662E68DC" w14:textId="77777777" w:rsidR="003D57A6" w:rsidRPr="00CB47BA" w:rsidRDefault="003D57A6" w:rsidP="00965781">
            <w:pPr>
              <w:jc w:val="center"/>
              <w:rPr>
                <w:rFonts w:ascii="Arial" w:hAnsi="Arial" w:cs="Arial"/>
                <w:sz w:val="16"/>
                <w:szCs w:val="16"/>
              </w:rPr>
            </w:pPr>
            <w:r w:rsidRPr="00CB47BA">
              <w:rPr>
                <w:sz w:val="16"/>
                <w:szCs w:val="16"/>
              </w:rPr>
              <w:t>838.0</w:t>
            </w:r>
          </w:p>
        </w:tc>
        <w:tc>
          <w:tcPr>
            <w:tcW w:w="882" w:type="dxa"/>
          </w:tcPr>
          <w:p w14:paraId="1D79B2B7" w14:textId="77777777" w:rsidR="003D57A6" w:rsidRPr="00CB47BA" w:rsidRDefault="003D57A6" w:rsidP="00965781">
            <w:pPr>
              <w:jc w:val="center"/>
              <w:rPr>
                <w:rFonts w:ascii="Arial" w:hAnsi="Arial" w:cs="Arial"/>
                <w:sz w:val="16"/>
                <w:szCs w:val="16"/>
              </w:rPr>
            </w:pPr>
            <w:r w:rsidRPr="00CB47BA">
              <w:rPr>
                <w:sz w:val="16"/>
                <w:szCs w:val="16"/>
              </w:rPr>
              <w:t>849.7</w:t>
            </w:r>
          </w:p>
        </w:tc>
        <w:tc>
          <w:tcPr>
            <w:tcW w:w="882" w:type="dxa"/>
          </w:tcPr>
          <w:p w14:paraId="60C9D472" w14:textId="77777777" w:rsidR="003D57A6" w:rsidRPr="00CB47BA" w:rsidRDefault="003D57A6" w:rsidP="00965781">
            <w:pPr>
              <w:jc w:val="center"/>
              <w:rPr>
                <w:rFonts w:ascii="Arial" w:hAnsi="Arial" w:cs="Arial"/>
                <w:sz w:val="16"/>
                <w:szCs w:val="16"/>
              </w:rPr>
            </w:pPr>
            <w:r w:rsidRPr="00CB47BA">
              <w:rPr>
                <w:sz w:val="16"/>
                <w:szCs w:val="16"/>
              </w:rPr>
              <w:t>839.7</w:t>
            </w:r>
          </w:p>
        </w:tc>
        <w:tc>
          <w:tcPr>
            <w:tcW w:w="882" w:type="dxa"/>
          </w:tcPr>
          <w:p w14:paraId="39E7FB92" w14:textId="77777777" w:rsidR="003D57A6" w:rsidRPr="00CB47BA" w:rsidRDefault="003D57A6" w:rsidP="00965781">
            <w:pPr>
              <w:jc w:val="center"/>
              <w:rPr>
                <w:rFonts w:ascii="Arial" w:hAnsi="Arial" w:cs="Arial"/>
                <w:sz w:val="16"/>
                <w:szCs w:val="16"/>
              </w:rPr>
            </w:pPr>
            <w:r w:rsidRPr="00CB47BA">
              <w:rPr>
                <w:sz w:val="16"/>
                <w:szCs w:val="16"/>
              </w:rPr>
              <w:t>937.4</w:t>
            </w:r>
          </w:p>
        </w:tc>
        <w:tc>
          <w:tcPr>
            <w:tcW w:w="882" w:type="dxa"/>
          </w:tcPr>
          <w:p w14:paraId="13AAE7EF" w14:textId="77777777" w:rsidR="003D57A6" w:rsidRPr="00CB47BA" w:rsidRDefault="003D57A6" w:rsidP="00965781">
            <w:pPr>
              <w:jc w:val="center"/>
              <w:rPr>
                <w:rFonts w:ascii="Arial" w:hAnsi="Arial" w:cs="Arial"/>
                <w:sz w:val="16"/>
                <w:szCs w:val="16"/>
              </w:rPr>
            </w:pPr>
            <w:r w:rsidRPr="00CB47BA">
              <w:rPr>
                <w:sz w:val="16"/>
                <w:szCs w:val="16"/>
              </w:rPr>
              <w:t>851.2</w:t>
            </w:r>
          </w:p>
        </w:tc>
        <w:tc>
          <w:tcPr>
            <w:tcW w:w="882" w:type="dxa"/>
          </w:tcPr>
          <w:p w14:paraId="1E9071C6" w14:textId="77777777" w:rsidR="003D57A6" w:rsidRPr="00CB47BA" w:rsidRDefault="003D57A6" w:rsidP="00965781">
            <w:pPr>
              <w:jc w:val="center"/>
              <w:rPr>
                <w:rFonts w:ascii="Arial" w:hAnsi="Arial" w:cs="Arial"/>
                <w:sz w:val="16"/>
                <w:szCs w:val="16"/>
              </w:rPr>
            </w:pPr>
            <w:r w:rsidRPr="00CB47BA">
              <w:rPr>
                <w:sz w:val="16"/>
                <w:szCs w:val="16"/>
              </w:rPr>
              <w:t>937.3</w:t>
            </w:r>
          </w:p>
        </w:tc>
        <w:tc>
          <w:tcPr>
            <w:tcW w:w="882" w:type="dxa"/>
          </w:tcPr>
          <w:p w14:paraId="26698A61" w14:textId="77777777" w:rsidR="003D57A6" w:rsidRPr="00CB47BA" w:rsidRDefault="003D57A6" w:rsidP="00965781">
            <w:pPr>
              <w:jc w:val="center"/>
              <w:rPr>
                <w:rFonts w:ascii="Arial" w:hAnsi="Arial" w:cs="Arial"/>
                <w:sz w:val="16"/>
                <w:szCs w:val="16"/>
              </w:rPr>
            </w:pPr>
            <w:r w:rsidRPr="00CB47BA">
              <w:rPr>
                <w:sz w:val="16"/>
                <w:szCs w:val="16"/>
              </w:rPr>
              <w:t>907.6</w:t>
            </w:r>
          </w:p>
        </w:tc>
        <w:tc>
          <w:tcPr>
            <w:tcW w:w="882" w:type="dxa"/>
          </w:tcPr>
          <w:p w14:paraId="39EE6FB9" w14:textId="77777777" w:rsidR="003D57A6" w:rsidRPr="00CB47BA" w:rsidRDefault="003D57A6" w:rsidP="00965781">
            <w:pPr>
              <w:jc w:val="center"/>
              <w:rPr>
                <w:rFonts w:ascii="Arial" w:hAnsi="Arial" w:cs="Arial"/>
                <w:sz w:val="16"/>
                <w:szCs w:val="16"/>
              </w:rPr>
            </w:pPr>
            <w:r w:rsidRPr="00CB47BA">
              <w:rPr>
                <w:sz w:val="16"/>
                <w:szCs w:val="16"/>
              </w:rPr>
              <w:t>915.5</w:t>
            </w:r>
          </w:p>
        </w:tc>
        <w:tc>
          <w:tcPr>
            <w:tcW w:w="882" w:type="dxa"/>
          </w:tcPr>
          <w:p w14:paraId="0B40E6CD" w14:textId="77777777" w:rsidR="003D57A6" w:rsidRPr="00CB47BA" w:rsidRDefault="003D57A6" w:rsidP="00965781">
            <w:pPr>
              <w:jc w:val="center"/>
              <w:rPr>
                <w:rFonts w:ascii="Arial" w:hAnsi="Arial" w:cs="Arial"/>
                <w:sz w:val="16"/>
                <w:szCs w:val="16"/>
              </w:rPr>
            </w:pPr>
            <w:r w:rsidRPr="00CB47BA">
              <w:rPr>
                <w:sz w:val="16"/>
                <w:szCs w:val="16"/>
              </w:rPr>
              <w:t>775.1</w:t>
            </w:r>
          </w:p>
        </w:tc>
        <w:tc>
          <w:tcPr>
            <w:tcW w:w="882" w:type="dxa"/>
          </w:tcPr>
          <w:p w14:paraId="53E2EABD" w14:textId="77777777" w:rsidR="003D57A6" w:rsidRPr="00CB47BA" w:rsidRDefault="003D57A6" w:rsidP="00965781">
            <w:pPr>
              <w:jc w:val="center"/>
              <w:rPr>
                <w:rFonts w:ascii="Arial" w:hAnsi="Arial" w:cs="Arial"/>
                <w:sz w:val="16"/>
                <w:szCs w:val="16"/>
              </w:rPr>
            </w:pPr>
            <w:r w:rsidRPr="00CB47BA">
              <w:rPr>
                <w:sz w:val="16"/>
                <w:szCs w:val="16"/>
              </w:rPr>
              <w:t>845.2</w:t>
            </w:r>
          </w:p>
        </w:tc>
        <w:tc>
          <w:tcPr>
            <w:tcW w:w="882" w:type="dxa"/>
            <w:tcBorders>
              <w:top w:val="nil"/>
              <w:left w:val="nil"/>
              <w:bottom w:val="single" w:sz="8" w:space="0" w:color="auto"/>
              <w:right w:val="single" w:sz="8" w:space="0" w:color="auto"/>
            </w:tcBorders>
          </w:tcPr>
          <w:p w14:paraId="43542B34" w14:textId="77777777" w:rsidR="003D57A6" w:rsidRPr="00CB47BA" w:rsidRDefault="003D57A6" w:rsidP="00965781">
            <w:pPr>
              <w:jc w:val="center"/>
              <w:rPr>
                <w:rFonts w:ascii="Arial" w:hAnsi="Arial" w:cs="Arial"/>
                <w:sz w:val="16"/>
                <w:szCs w:val="16"/>
              </w:rPr>
            </w:pPr>
            <w:r w:rsidRPr="00CB47BA">
              <w:rPr>
                <w:sz w:val="16"/>
                <w:szCs w:val="16"/>
              </w:rPr>
              <w:t>431.5</w:t>
            </w:r>
          </w:p>
        </w:tc>
        <w:tc>
          <w:tcPr>
            <w:tcW w:w="882" w:type="dxa"/>
            <w:tcBorders>
              <w:top w:val="nil"/>
              <w:left w:val="nil"/>
              <w:bottom w:val="single" w:sz="8" w:space="0" w:color="auto"/>
              <w:right w:val="single" w:sz="8" w:space="0" w:color="auto"/>
            </w:tcBorders>
          </w:tcPr>
          <w:p w14:paraId="0F0A3BDE" w14:textId="77777777" w:rsidR="003D57A6" w:rsidRPr="00CB47BA" w:rsidRDefault="003D57A6" w:rsidP="00965781">
            <w:pPr>
              <w:jc w:val="center"/>
              <w:rPr>
                <w:rFonts w:ascii="Arial" w:hAnsi="Arial" w:cs="Arial"/>
                <w:color w:val="000000"/>
                <w:sz w:val="16"/>
                <w:szCs w:val="16"/>
              </w:rPr>
            </w:pPr>
            <w:r w:rsidRPr="00CB47BA">
              <w:rPr>
                <w:sz w:val="16"/>
                <w:szCs w:val="16"/>
              </w:rPr>
              <w:t>870.0</w:t>
            </w:r>
          </w:p>
        </w:tc>
        <w:tc>
          <w:tcPr>
            <w:tcW w:w="882" w:type="dxa"/>
            <w:tcBorders>
              <w:top w:val="nil"/>
              <w:left w:val="nil"/>
              <w:bottom w:val="single" w:sz="8" w:space="0" w:color="auto"/>
              <w:right w:val="single" w:sz="8" w:space="0" w:color="auto"/>
            </w:tcBorders>
          </w:tcPr>
          <w:p w14:paraId="16A75C30" w14:textId="77777777" w:rsidR="003D57A6" w:rsidRPr="00CB47BA" w:rsidRDefault="003D57A6" w:rsidP="00965781">
            <w:pPr>
              <w:jc w:val="center"/>
              <w:rPr>
                <w:sz w:val="16"/>
                <w:szCs w:val="16"/>
              </w:rPr>
            </w:pPr>
            <w:r w:rsidRPr="00CB47BA">
              <w:rPr>
                <w:sz w:val="16"/>
                <w:szCs w:val="16"/>
              </w:rPr>
              <w:t>484.9</w:t>
            </w:r>
          </w:p>
        </w:tc>
      </w:tr>
      <w:tr w:rsidR="003D57A6" w:rsidRPr="00CB47BA" w14:paraId="036BE25F" w14:textId="77777777" w:rsidTr="00965781">
        <w:trPr>
          <w:cantSplit/>
        </w:trPr>
        <w:tc>
          <w:tcPr>
            <w:tcW w:w="2410" w:type="dxa"/>
            <w:noWrap/>
            <w:hideMark/>
          </w:tcPr>
          <w:p w14:paraId="631EC0F6" w14:textId="77777777" w:rsidR="003D57A6" w:rsidRPr="00CB47BA" w:rsidRDefault="003D57A6" w:rsidP="00965781">
            <w:pPr>
              <w:rPr>
                <w:rFonts w:ascii="Arial" w:hAnsi="Arial" w:cs="Arial"/>
                <w:color w:val="000000"/>
                <w:sz w:val="16"/>
                <w:szCs w:val="16"/>
              </w:rPr>
            </w:pPr>
            <w:r w:rsidRPr="00CB47BA">
              <w:rPr>
                <w:sz w:val="16"/>
                <w:szCs w:val="16"/>
              </w:rPr>
              <w:t>Zimbabwe</w:t>
            </w:r>
          </w:p>
        </w:tc>
        <w:tc>
          <w:tcPr>
            <w:tcW w:w="882" w:type="dxa"/>
          </w:tcPr>
          <w:p w14:paraId="2DDD819F" w14:textId="77777777" w:rsidR="003D57A6" w:rsidRPr="00CB47BA" w:rsidRDefault="003D57A6" w:rsidP="00965781">
            <w:pPr>
              <w:jc w:val="center"/>
              <w:rPr>
                <w:rFonts w:ascii="Arial" w:hAnsi="Arial" w:cs="Arial"/>
                <w:color w:val="000000"/>
                <w:sz w:val="16"/>
                <w:szCs w:val="16"/>
              </w:rPr>
            </w:pPr>
            <w:r w:rsidRPr="00CB47BA">
              <w:rPr>
                <w:sz w:val="16"/>
                <w:szCs w:val="16"/>
              </w:rPr>
              <w:t>2.0</w:t>
            </w:r>
          </w:p>
        </w:tc>
        <w:tc>
          <w:tcPr>
            <w:tcW w:w="882" w:type="dxa"/>
          </w:tcPr>
          <w:p w14:paraId="25C28BF4"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337FC54A"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47C083D2"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3F8DE442" w14:textId="77777777" w:rsidR="003D57A6" w:rsidRPr="00CB47BA" w:rsidRDefault="003D57A6" w:rsidP="00965781">
            <w:pPr>
              <w:jc w:val="center"/>
              <w:rPr>
                <w:rFonts w:ascii="Arial" w:hAnsi="Arial" w:cs="Arial"/>
                <w:color w:val="000000"/>
                <w:sz w:val="16"/>
                <w:szCs w:val="16"/>
              </w:rPr>
            </w:pPr>
            <w:r w:rsidRPr="00CB47BA">
              <w:rPr>
                <w:sz w:val="16"/>
                <w:szCs w:val="16"/>
              </w:rPr>
              <w:t>2.0</w:t>
            </w:r>
          </w:p>
        </w:tc>
        <w:tc>
          <w:tcPr>
            <w:tcW w:w="882" w:type="dxa"/>
          </w:tcPr>
          <w:p w14:paraId="417A9111"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161C11E5" w14:textId="77777777" w:rsidR="003D57A6" w:rsidRPr="00CB47BA" w:rsidRDefault="003D57A6" w:rsidP="00965781">
            <w:pPr>
              <w:jc w:val="center"/>
              <w:rPr>
                <w:rFonts w:ascii="Arial" w:hAnsi="Arial" w:cs="Arial"/>
                <w:color w:val="000000"/>
                <w:sz w:val="16"/>
                <w:szCs w:val="16"/>
              </w:rPr>
            </w:pPr>
          </w:p>
        </w:tc>
        <w:tc>
          <w:tcPr>
            <w:tcW w:w="882" w:type="dxa"/>
          </w:tcPr>
          <w:p w14:paraId="4DE73410" w14:textId="77777777" w:rsidR="003D57A6" w:rsidRPr="00CB47BA" w:rsidRDefault="003D57A6" w:rsidP="00965781">
            <w:pPr>
              <w:jc w:val="center"/>
              <w:rPr>
                <w:rFonts w:ascii="Arial" w:hAnsi="Arial" w:cs="Arial"/>
                <w:color w:val="000000"/>
                <w:sz w:val="16"/>
                <w:szCs w:val="16"/>
              </w:rPr>
            </w:pPr>
          </w:p>
        </w:tc>
        <w:tc>
          <w:tcPr>
            <w:tcW w:w="882" w:type="dxa"/>
          </w:tcPr>
          <w:p w14:paraId="39C53AA8" w14:textId="77777777" w:rsidR="003D57A6" w:rsidRPr="00CB47BA" w:rsidRDefault="003D57A6" w:rsidP="00965781">
            <w:pPr>
              <w:jc w:val="center"/>
              <w:rPr>
                <w:rFonts w:ascii="Arial" w:hAnsi="Arial" w:cs="Arial"/>
                <w:color w:val="000000"/>
                <w:sz w:val="16"/>
                <w:szCs w:val="16"/>
              </w:rPr>
            </w:pPr>
          </w:p>
        </w:tc>
        <w:tc>
          <w:tcPr>
            <w:tcW w:w="882" w:type="dxa"/>
          </w:tcPr>
          <w:p w14:paraId="5E6807A3" w14:textId="77777777" w:rsidR="003D57A6" w:rsidRPr="00CB47BA" w:rsidRDefault="003D57A6" w:rsidP="00965781">
            <w:pPr>
              <w:jc w:val="center"/>
              <w:rPr>
                <w:rFonts w:ascii="Arial" w:hAnsi="Arial" w:cs="Arial"/>
                <w:color w:val="000000"/>
                <w:sz w:val="16"/>
                <w:szCs w:val="16"/>
              </w:rPr>
            </w:pPr>
          </w:p>
        </w:tc>
        <w:tc>
          <w:tcPr>
            <w:tcW w:w="882" w:type="dxa"/>
          </w:tcPr>
          <w:p w14:paraId="57F9D26D" w14:textId="77777777" w:rsidR="003D57A6" w:rsidRPr="00CB47BA" w:rsidRDefault="003D57A6" w:rsidP="00965781">
            <w:pPr>
              <w:jc w:val="center"/>
              <w:rPr>
                <w:rFonts w:ascii="Arial" w:hAnsi="Arial" w:cs="Arial"/>
                <w:color w:val="000000"/>
                <w:sz w:val="16"/>
                <w:szCs w:val="16"/>
              </w:rPr>
            </w:pPr>
          </w:p>
        </w:tc>
        <w:tc>
          <w:tcPr>
            <w:tcW w:w="882" w:type="dxa"/>
          </w:tcPr>
          <w:p w14:paraId="260A941D"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EE0E151"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1430D6E4"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30B0A30C" w14:textId="77777777" w:rsidR="003D57A6" w:rsidRPr="00CB47BA" w:rsidRDefault="003D57A6" w:rsidP="00965781">
            <w:pPr>
              <w:jc w:val="center"/>
              <w:rPr>
                <w:rFonts w:ascii="Arial" w:hAnsi="Arial" w:cs="Arial"/>
                <w:color w:val="000000"/>
                <w:sz w:val="16"/>
                <w:szCs w:val="16"/>
              </w:rPr>
            </w:pPr>
          </w:p>
        </w:tc>
      </w:tr>
      <w:tr w:rsidR="003D57A6" w:rsidRPr="00CB47BA" w14:paraId="54F3A491" w14:textId="77777777" w:rsidTr="00965781">
        <w:trPr>
          <w:cantSplit/>
        </w:trPr>
        <w:tc>
          <w:tcPr>
            <w:tcW w:w="2410" w:type="dxa"/>
            <w:noWrap/>
            <w:hideMark/>
          </w:tcPr>
          <w:p w14:paraId="5CD81646" w14:textId="77777777" w:rsidR="003D57A6" w:rsidRPr="00CB47BA" w:rsidRDefault="003D57A6" w:rsidP="00965781">
            <w:pPr>
              <w:rPr>
                <w:rFonts w:ascii="Arial" w:hAnsi="Arial" w:cs="Arial"/>
                <w:b/>
                <w:bCs/>
                <w:color w:val="000000"/>
                <w:sz w:val="16"/>
                <w:szCs w:val="16"/>
              </w:rPr>
            </w:pPr>
            <w:r w:rsidRPr="00CB47BA">
              <w:rPr>
                <w:sz w:val="16"/>
                <w:szCs w:val="16"/>
              </w:rPr>
              <w:t>TOTAL (tonnes)</w:t>
            </w:r>
          </w:p>
        </w:tc>
        <w:tc>
          <w:tcPr>
            <w:tcW w:w="882" w:type="dxa"/>
          </w:tcPr>
          <w:p w14:paraId="68DB6B5F" w14:textId="77777777" w:rsidR="003D57A6" w:rsidRPr="00CB47BA" w:rsidRDefault="003D57A6" w:rsidP="00965781">
            <w:pPr>
              <w:jc w:val="center"/>
              <w:rPr>
                <w:rFonts w:ascii="Arial" w:hAnsi="Arial" w:cs="Arial"/>
                <w:b/>
                <w:bCs/>
                <w:sz w:val="16"/>
                <w:szCs w:val="16"/>
              </w:rPr>
            </w:pPr>
            <w:r w:rsidRPr="00CB47BA">
              <w:rPr>
                <w:sz w:val="16"/>
                <w:szCs w:val="16"/>
              </w:rPr>
              <w:t>10,956.2</w:t>
            </w:r>
          </w:p>
        </w:tc>
        <w:tc>
          <w:tcPr>
            <w:tcW w:w="882" w:type="dxa"/>
          </w:tcPr>
          <w:p w14:paraId="44B30396" w14:textId="77777777" w:rsidR="003D57A6" w:rsidRPr="00CB47BA" w:rsidRDefault="003D57A6" w:rsidP="00965781">
            <w:pPr>
              <w:jc w:val="center"/>
              <w:rPr>
                <w:rFonts w:ascii="Arial" w:hAnsi="Arial" w:cs="Arial"/>
                <w:b/>
                <w:bCs/>
                <w:sz w:val="16"/>
                <w:szCs w:val="16"/>
              </w:rPr>
            </w:pPr>
            <w:r w:rsidRPr="00CB47BA">
              <w:rPr>
                <w:sz w:val="16"/>
                <w:szCs w:val="16"/>
              </w:rPr>
              <w:t>9,699.9</w:t>
            </w:r>
          </w:p>
        </w:tc>
        <w:tc>
          <w:tcPr>
            <w:tcW w:w="882" w:type="dxa"/>
          </w:tcPr>
          <w:p w14:paraId="229D76CC" w14:textId="77777777" w:rsidR="003D57A6" w:rsidRPr="00CB47BA" w:rsidRDefault="003D57A6" w:rsidP="00965781">
            <w:pPr>
              <w:jc w:val="center"/>
              <w:rPr>
                <w:rFonts w:ascii="Arial" w:hAnsi="Arial" w:cs="Arial"/>
                <w:b/>
                <w:bCs/>
                <w:sz w:val="16"/>
                <w:szCs w:val="16"/>
              </w:rPr>
            </w:pPr>
            <w:r w:rsidRPr="00CB47BA">
              <w:rPr>
                <w:sz w:val="16"/>
                <w:szCs w:val="16"/>
              </w:rPr>
              <w:t>8,853.6</w:t>
            </w:r>
          </w:p>
        </w:tc>
        <w:tc>
          <w:tcPr>
            <w:tcW w:w="882" w:type="dxa"/>
          </w:tcPr>
          <w:p w14:paraId="0DE339C4" w14:textId="77777777" w:rsidR="003D57A6" w:rsidRPr="00CB47BA" w:rsidRDefault="003D57A6" w:rsidP="00965781">
            <w:pPr>
              <w:jc w:val="center"/>
              <w:rPr>
                <w:rFonts w:ascii="Arial" w:hAnsi="Arial" w:cs="Arial"/>
                <w:b/>
                <w:bCs/>
                <w:sz w:val="16"/>
                <w:szCs w:val="16"/>
              </w:rPr>
            </w:pPr>
            <w:r w:rsidRPr="00CB47BA">
              <w:rPr>
                <w:sz w:val="16"/>
                <w:szCs w:val="16"/>
              </w:rPr>
              <w:t>9,823.5</w:t>
            </w:r>
          </w:p>
        </w:tc>
        <w:tc>
          <w:tcPr>
            <w:tcW w:w="882" w:type="dxa"/>
          </w:tcPr>
          <w:p w14:paraId="612BDCE2" w14:textId="77777777" w:rsidR="003D57A6" w:rsidRPr="00CB47BA" w:rsidRDefault="003D57A6" w:rsidP="00965781">
            <w:pPr>
              <w:jc w:val="center"/>
              <w:rPr>
                <w:rFonts w:ascii="Arial" w:hAnsi="Arial" w:cs="Arial"/>
                <w:b/>
                <w:bCs/>
                <w:sz w:val="16"/>
                <w:szCs w:val="16"/>
              </w:rPr>
            </w:pPr>
            <w:r w:rsidRPr="00CB47BA">
              <w:rPr>
                <w:sz w:val="16"/>
                <w:szCs w:val="16"/>
              </w:rPr>
              <w:t>11,122.3</w:t>
            </w:r>
          </w:p>
        </w:tc>
        <w:tc>
          <w:tcPr>
            <w:tcW w:w="882" w:type="dxa"/>
          </w:tcPr>
          <w:p w14:paraId="6AC5AB48" w14:textId="77777777" w:rsidR="003D57A6" w:rsidRPr="00CB47BA" w:rsidRDefault="003D57A6" w:rsidP="00965781">
            <w:pPr>
              <w:jc w:val="center"/>
              <w:rPr>
                <w:rFonts w:ascii="Arial" w:hAnsi="Arial" w:cs="Arial"/>
                <w:b/>
                <w:bCs/>
                <w:sz w:val="16"/>
                <w:szCs w:val="16"/>
              </w:rPr>
            </w:pPr>
            <w:r w:rsidRPr="00CB47BA">
              <w:rPr>
                <w:sz w:val="16"/>
                <w:szCs w:val="16"/>
              </w:rPr>
              <w:t>8,174.1</w:t>
            </w:r>
          </w:p>
        </w:tc>
        <w:tc>
          <w:tcPr>
            <w:tcW w:w="882" w:type="dxa"/>
          </w:tcPr>
          <w:p w14:paraId="3C48D98D" w14:textId="77777777" w:rsidR="003D57A6" w:rsidRPr="00CB47BA" w:rsidRDefault="003D57A6" w:rsidP="00965781">
            <w:pPr>
              <w:jc w:val="center"/>
              <w:rPr>
                <w:rFonts w:ascii="Arial" w:hAnsi="Arial" w:cs="Arial"/>
                <w:b/>
                <w:bCs/>
                <w:sz w:val="16"/>
                <w:szCs w:val="16"/>
              </w:rPr>
            </w:pPr>
            <w:r w:rsidRPr="00CB47BA">
              <w:rPr>
                <w:sz w:val="16"/>
                <w:szCs w:val="16"/>
              </w:rPr>
              <w:t>8,350.7</w:t>
            </w:r>
          </w:p>
        </w:tc>
        <w:tc>
          <w:tcPr>
            <w:tcW w:w="882" w:type="dxa"/>
          </w:tcPr>
          <w:p w14:paraId="51CEBB61" w14:textId="77777777" w:rsidR="003D57A6" w:rsidRPr="00CB47BA" w:rsidRDefault="003D57A6" w:rsidP="00965781">
            <w:pPr>
              <w:jc w:val="center"/>
              <w:rPr>
                <w:rFonts w:ascii="Arial" w:hAnsi="Arial" w:cs="Arial"/>
                <w:b/>
                <w:bCs/>
                <w:sz w:val="16"/>
                <w:szCs w:val="16"/>
              </w:rPr>
            </w:pPr>
            <w:r w:rsidRPr="00CB47BA">
              <w:rPr>
                <w:sz w:val="16"/>
                <w:szCs w:val="16"/>
              </w:rPr>
              <w:t>9,899.0</w:t>
            </w:r>
          </w:p>
        </w:tc>
        <w:tc>
          <w:tcPr>
            <w:tcW w:w="882" w:type="dxa"/>
          </w:tcPr>
          <w:p w14:paraId="02F76B2F" w14:textId="77777777" w:rsidR="003D57A6" w:rsidRPr="00CB47BA" w:rsidRDefault="003D57A6" w:rsidP="00965781">
            <w:pPr>
              <w:jc w:val="center"/>
              <w:rPr>
                <w:rFonts w:ascii="Arial" w:hAnsi="Arial" w:cs="Arial"/>
                <w:b/>
                <w:bCs/>
                <w:sz w:val="16"/>
                <w:szCs w:val="16"/>
              </w:rPr>
            </w:pPr>
            <w:r w:rsidRPr="00CB47BA">
              <w:rPr>
                <w:sz w:val="16"/>
                <w:szCs w:val="16"/>
              </w:rPr>
              <w:t>10,684.1</w:t>
            </w:r>
          </w:p>
        </w:tc>
        <w:tc>
          <w:tcPr>
            <w:tcW w:w="882" w:type="dxa"/>
          </w:tcPr>
          <w:p w14:paraId="68D78F9C" w14:textId="77777777" w:rsidR="003D57A6" w:rsidRPr="00CB47BA" w:rsidRDefault="003D57A6" w:rsidP="00965781">
            <w:pPr>
              <w:jc w:val="center"/>
              <w:rPr>
                <w:rFonts w:ascii="Arial" w:hAnsi="Arial" w:cs="Arial"/>
                <w:b/>
                <w:bCs/>
                <w:sz w:val="16"/>
                <w:szCs w:val="16"/>
              </w:rPr>
            </w:pPr>
            <w:r w:rsidRPr="00CB47BA">
              <w:rPr>
                <w:sz w:val="16"/>
                <w:szCs w:val="16"/>
              </w:rPr>
              <w:t>8,992.8</w:t>
            </w:r>
          </w:p>
        </w:tc>
        <w:tc>
          <w:tcPr>
            <w:tcW w:w="882" w:type="dxa"/>
          </w:tcPr>
          <w:p w14:paraId="30AD53F4" w14:textId="77777777" w:rsidR="003D57A6" w:rsidRPr="00CB47BA" w:rsidRDefault="003D57A6" w:rsidP="00965781">
            <w:pPr>
              <w:jc w:val="center"/>
              <w:rPr>
                <w:rFonts w:ascii="Arial" w:hAnsi="Arial" w:cs="Arial"/>
                <w:b/>
                <w:bCs/>
                <w:sz w:val="16"/>
                <w:szCs w:val="16"/>
              </w:rPr>
            </w:pPr>
            <w:r w:rsidRPr="00CB47BA">
              <w:rPr>
                <w:sz w:val="16"/>
                <w:szCs w:val="16"/>
              </w:rPr>
              <w:t>9,540.3</w:t>
            </w:r>
          </w:p>
        </w:tc>
        <w:tc>
          <w:tcPr>
            <w:tcW w:w="882" w:type="dxa"/>
          </w:tcPr>
          <w:p w14:paraId="047A80ED" w14:textId="77777777" w:rsidR="003D57A6" w:rsidRPr="00CB47BA" w:rsidRDefault="003D57A6" w:rsidP="00965781">
            <w:pPr>
              <w:jc w:val="center"/>
              <w:rPr>
                <w:rFonts w:ascii="Arial" w:hAnsi="Arial" w:cs="Arial"/>
                <w:b/>
                <w:bCs/>
                <w:sz w:val="16"/>
                <w:szCs w:val="16"/>
              </w:rPr>
            </w:pPr>
            <w:r w:rsidRPr="00CB47BA">
              <w:rPr>
                <w:sz w:val="16"/>
                <w:szCs w:val="16"/>
              </w:rPr>
              <w:t>10,572.9</w:t>
            </w:r>
          </w:p>
        </w:tc>
        <w:tc>
          <w:tcPr>
            <w:tcW w:w="882" w:type="dxa"/>
            <w:tcBorders>
              <w:top w:val="nil"/>
              <w:left w:val="nil"/>
              <w:bottom w:val="single" w:sz="8" w:space="0" w:color="auto"/>
              <w:right w:val="single" w:sz="8" w:space="0" w:color="auto"/>
            </w:tcBorders>
          </w:tcPr>
          <w:p w14:paraId="6AB0A9EF" w14:textId="77777777" w:rsidR="003D57A6" w:rsidRPr="00CB47BA" w:rsidRDefault="003D57A6" w:rsidP="00965781">
            <w:pPr>
              <w:jc w:val="center"/>
              <w:rPr>
                <w:rFonts w:ascii="Arial" w:hAnsi="Arial" w:cs="Arial"/>
                <w:b/>
                <w:bCs/>
                <w:sz w:val="16"/>
                <w:szCs w:val="16"/>
              </w:rPr>
            </w:pPr>
            <w:r w:rsidRPr="00CB47BA">
              <w:rPr>
                <w:sz w:val="16"/>
                <w:szCs w:val="16"/>
              </w:rPr>
              <w:t>7,867.3</w:t>
            </w:r>
          </w:p>
        </w:tc>
        <w:tc>
          <w:tcPr>
            <w:tcW w:w="882" w:type="dxa"/>
            <w:tcBorders>
              <w:top w:val="nil"/>
              <w:left w:val="nil"/>
              <w:bottom w:val="single" w:sz="8" w:space="0" w:color="auto"/>
              <w:right w:val="single" w:sz="8" w:space="0" w:color="auto"/>
            </w:tcBorders>
          </w:tcPr>
          <w:p w14:paraId="16742B9D" w14:textId="77777777" w:rsidR="003D57A6" w:rsidRPr="00CB47BA" w:rsidRDefault="003D57A6" w:rsidP="00965781">
            <w:pPr>
              <w:jc w:val="center"/>
              <w:rPr>
                <w:rFonts w:ascii="Arial" w:hAnsi="Arial" w:cs="Arial"/>
                <w:b/>
                <w:bCs/>
                <w:color w:val="000000"/>
                <w:sz w:val="16"/>
                <w:szCs w:val="16"/>
              </w:rPr>
            </w:pPr>
            <w:r w:rsidRPr="00CB47BA">
              <w:rPr>
                <w:sz w:val="16"/>
                <w:szCs w:val="16"/>
              </w:rPr>
              <w:t>7,972.7</w:t>
            </w:r>
          </w:p>
        </w:tc>
        <w:tc>
          <w:tcPr>
            <w:tcW w:w="882" w:type="dxa"/>
            <w:tcBorders>
              <w:top w:val="nil"/>
              <w:left w:val="nil"/>
              <w:bottom w:val="single" w:sz="8" w:space="0" w:color="auto"/>
              <w:right w:val="single" w:sz="8" w:space="0" w:color="auto"/>
            </w:tcBorders>
          </w:tcPr>
          <w:p w14:paraId="01B9EE32" w14:textId="77777777" w:rsidR="003D57A6" w:rsidRPr="00CB47BA" w:rsidRDefault="003D57A6" w:rsidP="00965781">
            <w:pPr>
              <w:jc w:val="center"/>
              <w:rPr>
                <w:sz w:val="16"/>
                <w:szCs w:val="16"/>
              </w:rPr>
            </w:pPr>
            <w:r w:rsidRPr="00CB47BA">
              <w:rPr>
                <w:sz w:val="16"/>
                <w:szCs w:val="16"/>
              </w:rPr>
              <w:t>8,002.9</w:t>
            </w:r>
          </w:p>
        </w:tc>
      </w:tr>
      <w:tr w:rsidR="003D57A6" w:rsidRPr="00CB47BA" w14:paraId="2E0CB91C" w14:textId="77777777" w:rsidTr="00965781">
        <w:trPr>
          <w:cantSplit/>
        </w:trPr>
        <w:tc>
          <w:tcPr>
            <w:tcW w:w="2410" w:type="dxa"/>
            <w:noWrap/>
            <w:hideMark/>
          </w:tcPr>
          <w:p w14:paraId="21FD358F" w14:textId="77777777" w:rsidR="003D57A6" w:rsidRPr="00CB47BA" w:rsidRDefault="003D57A6" w:rsidP="00965781">
            <w:pPr>
              <w:rPr>
                <w:rFonts w:ascii="Arial" w:hAnsi="Arial" w:cs="Arial"/>
                <w:b/>
                <w:bCs/>
                <w:color w:val="000000"/>
                <w:sz w:val="16"/>
                <w:szCs w:val="16"/>
              </w:rPr>
            </w:pPr>
            <w:r w:rsidRPr="00CB47BA">
              <w:rPr>
                <w:sz w:val="16"/>
                <w:szCs w:val="16"/>
              </w:rPr>
              <w:t>Total number of Parties</w:t>
            </w:r>
          </w:p>
        </w:tc>
        <w:tc>
          <w:tcPr>
            <w:tcW w:w="882" w:type="dxa"/>
          </w:tcPr>
          <w:p w14:paraId="09FC6221" w14:textId="77777777" w:rsidR="003D57A6" w:rsidRPr="00CB47BA" w:rsidRDefault="003D57A6" w:rsidP="00965781">
            <w:pPr>
              <w:jc w:val="center"/>
              <w:rPr>
                <w:rFonts w:ascii="Arial" w:hAnsi="Arial" w:cs="Arial"/>
                <w:b/>
                <w:bCs/>
                <w:sz w:val="16"/>
                <w:szCs w:val="16"/>
              </w:rPr>
            </w:pPr>
            <w:r w:rsidRPr="00CB47BA">
              <w:rPr>
                <w:sz w:val="16"/>
                <w:szCs w:val="16"/>
              </w:rPr>
              <w:t>56</w:t>
            </w:r>
          </w:p>
        </w:tc>
        <w:tc>
          <w:tcPr>
            <w:tcW w:w="882" w:type="dxa"/>
          </w:tcPr>
          <w:p w14:paraId="324D41CA" w14:textId="77777777" w:rsidR="003D57A6" w:rsidRPr="00CB47BA" w:rsidRDefault="003D57A6" w:rsidP="00965781">
            <w:pPr>
              <w:jc w:val="center"/>
              <w:rPr>
                <w:rFonts w:ascii="Arial" w:hAnsi="Arial" w:cs="Arial"/>
                <w:b/>
                <w:bCs/>
                <w:sz w:val="16"/>
                <w:szCs w:val="16"/>
              </w:rPr>
            </w:pPr>
            <w:r w:rsidRPr="00CB47BA">
              <w:rPr>
                <w:sz w:val="16"/>
                <w:szCs w:val="16"/>
              </w:rPr>
              <w:t>55</w:t>
            </w:r>
          </w:p>
        </w:tc>
        <w:tc>
          <w:tcPr>
            <w:tcW w:w="882" w:type="dxa"/>
          </w:tcPr>
          <w:p w14:paraId="58E1A5E4" w14:textId="77777777" w:rsidR="003D57A6" w:rsidRPr="00CB47BA" w:rsidRDefault="003D57A6" w:rsidP="00965781">
            <w:pPr>
              <w:jc w:val="center"/>
              <w:rPr>
                <w:rFonts w:ascii="Arial" w:hAnsi="Arial" w:cs="Arial"/>
                <w:b/>
                <w:bCs/>
                <w:sz w:val="16"/>
                <w:szCs w:val="16"/>
              </w:rPr>
            </w:pPr>
            <w:r w:rsidRPr="00CB47BA">
              <w:rPr>
                <w:sz w:val="16"/>
                <w:szCs w:val="16"/>
              </w:rPr>
              <w:t>50</w:t>
            </w:r>
          </w:p>
        </w:tc>
        <w:tc>
          <w:tcPr>
            <w:tcW w:w="882" w:type="dxa"/>
          </w:tcPr>
          <w:p w14:paraId="63A60EEB" w14:textId="77777777" w:rsidR="003D57A6" w:rsidRPr="00CB47BA" w:rsidRDefault="003D57A6" w:rsidP="00965781">
            <w:pPr>
              <w:jc w:val="center"/>
              <w:rPr>
                <w:rFonts w:ascii="Arial" w:hAnsi="Arial" w:cs="Arial"/>
                <w:b/>
                <w:bCs/>
                <w:sz w:val="16"/>
                <w:szCs w:val="16"/>
              </w:rPr>
            </w:pPr>
            <w:r w:rsidRPr="00CB47BA">
              <w:rPr>
                <w:sz w:val="16"/>
                <w:szCs w:val="16"/>
              </w:rPr>
              <w:t>53</w:t>
            </w:r>
          </w:p>
        </w:tc>
        <w:tc>
          <w:tcPr>
            <w:tcW w:w="882" w:type="dxa"/>
          </w:tcPr>
          <w:p w14:paraId="74972735" w14:textId="77777777" w:rsidR="003D57A6" w:rsidRPr="00CB47BA" w:rsidRDefault="003D57A6" w:rsidP="00965781">
            <w:pPr>
              <w:jc w:val="center"/>
              <w:rPr>
                <w:rFonts w:ascii="Arial" w:hAnsi="Arial" w:cs="Arial"/>
                <w:b/>
                <w:bCs/>
                <w:sz w:val="16"/>
                <w:szCs w:val="16"/>
              </w:rPr>
            </w:pPr>
            <w:r w:rsidRPr="00CB47BA">
              <w:rPr>
                <w:sz w:val="16"/>
                <w:szCs w:val="16"/>
              </w:rPr>
              <w:t>50</w:t>
            </w:r>
          </w:p>
        </w:tc>
        <w:tc>
          <w:tcPr>
            <w:tcW w:w="882" w:type="dxa"/>
          </w:tcPr>
          <w:p w14:paraId="65C81449" w14:textId="77777777" w:rsidR="003D57A6" w:rsidRPr="00CB47BA" w:rsidRDefault="003D57A6" w:rsidP="00965781">
            <w:pPr>
              <w:jc w:val="center"/>
              <w:rPr>
                <w:rFonts w:ascii="Arial" w:hAnsi="Arial" w:cs="Arial"/>
                <w:b/>
                <w:bCs/>
                <w:sz w:val="16"/>
                <w:szCs w:val="16"/>
              </w:rPr>
            </w:pPr>
            <w:r w:rsidRPr="00CB47BA">
              <w:rPr>
                <w:sz w:val="16"/>
                <w:szCs w:val="16"/>
              </w:rPr>
              <w:t>46</w:t>
            </w:r>
          </w:p>
        </w:tc>
        <w:tc>
          <w:tcPr>
            <w:tcW w:w="882" w:type="dxa"/>
          </w:tcPr>
          <w:p w14:paraId="47BF346C" w14:textId="77777777" w:rsidR="003D57A6" w:rsidRPr="00CB47BA" w:rsidRDefault="003D57A6" w:rsidP="00965781">
            <w:pPr>
              <w:jc w:val="center"/>
              <w:rPr>
                <w:rFonts w:ascii="Arial" w:hAnsi="Arial" w:cs="Arial"/>
                <w:b/>
                <w:bCs/>
                <w:sz w:val="16"/>
                <w:szCs w:val="16"/>
              </w:rPr>
            </w:pPr>
            <w:r w:rsidRPr="00CB47BA">
              <w:rPr>
                <w:sz w:val="16"/>
                <w:szCs w:val="16"/>
              </w:rPr>
              <w:t>46</w:t>
            </w:r>
          </w:p>
        </w:tc>
        <w:tc>
          <w:tcPr>
            <w:tcW w:w="882" w:type="dxa"/>
          </w:tcPr>
          <w:p w14:paraId="0D4AEF66" w14:textId="77777777" w:rsidR="003D57A6" w:rsidRPr="00CB47BA" w:rsidRDefault="003D57A6" w:rsidP="00965781">
            <w:pPr>
              <w:jc w:val="center"/>
              <w:rPr>
                <w:rFonts w:ascii="Arial" w:hAnsi="Arial" w:cs="Arial"/>
                <w:b/>
                <w:bCs/>
                <w:sz w:val="16"/>
                <w:szCs w:val="16"/>
              </w:rPr>
            </w:pPr>
            <w:r w:rsidRPr="00CB47BA">
              <w:rPr>
                <w:sz w:val="16"/>
                <w:szCs w:val="16"/>
              </w:rPr>
              <w:t>45</w:t>
            </w:r>
          </w:p>
        </w:tc>
        <w:tc>
          <w:tcPr>
            <w:tcW w:w="882" w:type="dxa"/>
          </w:tcPr>
          <w:p w14:paraId="0ECEDF92" w14:textId="77777777" w:rsidR="003D57A6" w:rsidRPr="00CB47BA" w:rsidRDefault="003D57A6" w:rsidP="00965781">
            <w:pPr>
              <w:jc w:val="center"/>
              <w:rPr>
                <w:rFonts w:ascii="Arial" w:hAnsi="Arial" w:cs="Arial"/>
                <w:b/>
                <w:bCs/>
                <w:sz w:val="16"/>
                <w:szCs w:val="16"/>
              </w:rPr>
            </w:pPr>
            <w:r w:rsidRPr="00CB47BA">
              <w:rPr>
                <w:sz w:val="16"/>
                <w:szCs w:val="16"/>
              </w:rPr>
              <w:t>41</w:t>
            </w:r>
          </w:p>
        </w:tc>
        <w:tc>
          <w:tcPr>
            <w:tcW w:w="882" w:type="dxa"/>
          </w:tcPr>
          <w:p w14:paraId="31638A67" w14:textId="77777777" w:rsidR="003D57A6" w:rsidRPr="00CB47BA" w:rsidRDefault="003D57A6" w:rsidP="00965781">
            <w:pPr>
              <w:jc w:val="center"/>
              <w:rPr>
                <w:rFonts w:ascii="Arial" w:hAnsi="Arial" w:cs="Arial"/>
                <w:b/>
                <w:bCs/>
                <w:sz w:val="16"/>
                <w:szCs w:val="16"/>
              </w:rPr>
            </w:pPr>
            <w:r w:rsidRPr="00CB47BA">
              <w:rPr>
                <w:sz w:val="16"/>
                <w:szCs w:val="16"/>
              </w:rPr>
              <w:t>47</w:t>
            </w:r>
          </w:p>
        </w:tc>
        <w:tc>
          <w:tcPr>
            <w:tcW w:w="882" w:type="dxa"/>
          </w:tcPr>
          <w:p w14:paraId="52C16B42" w14:textId="77777777" w:rsidR="003D57A6" w:rsidRPr="00CB47BA" w:rsidRDefault="003D57A6" w:rsidP="00965781">
            <w:pPr>
              <w:jc w:val="center"/>
              <w:rPr>
                <w:rFonts w:ascii="Arial" w:hAnsi="Arial" w:cs="Arial"/>
                <w:b/>
                <w:bCs/>
                <w:sz w:val="16"/>
                <w:szCs w:val="16"/>
              </w:rPr>
            </w:pPr>
            <w:r w:rsidRPr="00CB47BA">
              <w:rPr>
                <w:sz w:val="16"/>
                <w:szCs w:val="16"/>
              </w:rPr>
              <w:t>44</w:t>
            </w:r>
          </w:p>
        </w:tc>
        <w:tc>
          <w:tcPr>
            <w:tcW w:w="882" w:type="dxa"/>
          </w:tcPr>
          <w:p w14:paraId="613C94A6" w14:textId="77777777" w:rsidR="003D57A6" w:rsidRPr="00CB47BA" w:rsidRDefault="003D57A6" w:rsidP="00965781">
            <w:pPr>
              <w:jc w:val="center"/>
              <w:rPr>
                <w:rFonts w:ascii="Arial" w:hAnsi="Arial" w:cs="Arial"/>
                <w:b/>
                <w:bCs/>
                <w:sz w:val="16"/>
                <w:szCs w:val="16"/>
              </w:rPr>
            </w:pPr>
            <w:r w:rsidRPr="00CB47BA">
              <w:rPr>
                <w:sz w:val="16"/>
                <w:szCs w:val="16"/>
              </w:rPr>
              <w:t>46</w:t>
            </w:r>
          </w:p>
        </w:tc>
        <w:tc>
          <w:tcPr>
            <w:tcW w:w="882" w:type="dxa"/>
            <w:tcBorders>
              <w:top w:val="nil"/>
              <w:left w:val="nil"/>
              <w:bottom w:val="single" w:sz="8" w:space="0" w:color="auto"/>
              <w:right w:val="single" w:sz="8" w:space="0" w:color="auto"/>
            </w:tcBorders>
          </w:tcPr>
          <w:p w14:paraId="6C1F7DB1" w14:textId="77777777" w:rsidR="003D57A6" w:rsidRPr="00CB47BA" w:rsidRDefault="003D57A6" w:rsidP="00965781">
            <w:pPr>
              <w:jc w:val="center"/>
              <w:rPr>
                <w:rFonts w:ascii="Arial" w:hAnsi="Arial" w:cs="Arial"/>
                <w:b/>
                <w:bCs/>
                <w:sz w:val="16"/>
                <w:szCs w:val="16"/>
              </w:rPr>
            </w:pPr>
            <w:r w:rsidRPr="00CB47BA">
              <w:rPr>
                <w:sz w:val="16"/>
                <w:szCs w:val="16"/>
              </w:rPr>
              <w:t>45</w:t>
            </w:r>
          </w:p>
        </w:tc>
        <w:tc>
          <w:tcPr>
            <w:tcW w:w="882" w:type="dxa"/>
            <w:tcBorders>
              <w:top w:val="nil"/>
              <w:left w:val="nil"/>
              <w:bottom w:val="single" w:sz="8" w:space="0" w:color="auto"/>
              <w:right w:val="single" w:sz="8" w:space="0" w:color="auto"/>
            </w:tcBorders>
          </w:tcPr>
          <w:p w14:paraId="0F25E3E4" w14:textId="77777777" w:rsidR="003D57A6" w:rsidRPr="00CB47BA" w:rsidRDefault="003D57A6" w:rsidP="00965781">
            <w:pPr>
              <w:jc w:val="center"/>
              <w:rPr>
                <w:rFonts w:ascii="Arial" w:hAnsi="Arial" w:cs="Arial"/>
                <w:b/>
                <w:bCs/>
                <w:color w:val="000000"/>
                <w:sz w:val="16"/>
                <w:szCs w:val="16"/>
              </w:rPr>
            </w:pPr>
            <w:r w:rsidRPr="00CB47BA">
              <w:rPr>
                <w:sz w:val="16"/>
                <w:szCs w:val="16"/>
              </w:rPr>
              <w:t>42</w:t>
            </w:r>
          </w:p>
        </w:tc>
        <w:tc>
          <w:tcPr>
            <w:tcW w:w="882" w:type="dxa"/>
            <w:tcBorders>
              <w:top w:val="nil"/>
              <w:left w:val="nil"/>
              <w:bottom w:val="single" w:sz="8" w:space="0" w:color="auto"/>
              <w:right w:val="single" w:sz="8" w:space="0" w:color="auto"/>
            </w:tcBorders>
          </w:tcPr>
          <w:p w14:paraId="3BA46D95" w14:textId="77777777" w:rsidR="003D57A6" w:rsidRPr="00CB47BA" w:rsidRDefault="003D57A6" w:rsidP="00965781">
            <w:pPr>
              <w:jc w:val="center"/>
              <w:rPr>
                <w:sz w:val="16"/>
                <w:szCs w:val="16"/>
              </w:rPr>
            </w:pPr>
            <w:r w:rsidRPr="00CB47BA">
              <w:rPr>
                <w:sz w:val="16"/>
                <w:szCs w:val="16"/>
              </w:rPr>
              <w:t>39</w:t>
            </w:r>
          </w:p>
        </w:tc>
      </w:tr>
    </w:tbl>
    <w:p w14:paraId="392621B1" w14:textId="77777777" w:rsidR="003D57A6" w:rsidRPr="004E1F24" w:rsidRDefault="003D57A6" w:rsidP="003D57A6">
      <w:pPr>
        <w:rPr>
          <w:rFonts w:ascii="Arial" w:hAnsi="Arial" w:cs="Arial"/>
          <w:i/>
          <w:sz w:val="2"/>
          <w:szCs w:val="2"/>
        </w:rPr>
      </w:pPr>
    </w:p>
    <w:p w14:paraId="06E757D3" w14:textId="77777777" w:rsidR="003D57A6" w:rsidRPr="004E1F24" w:rsidRDefault="003D57A6" w:rsidP="003D57A6">
      <w:pPr>
        <w:pStyle w:val="Normalnumber"/>
        <w:numPr>
          <w:ilvl w:val="0"/>
          <w:numId w:val="0"/>
        </w:numPr>
        <w:ind w:left="1247"/>
        <w:rPr>
          <w:rFonts w:ascii="Arial" w:hAnsi="Arial" w:cs="Arial"/>
        </w:rPr>
      </w:pPr>
    </w:p>
    <w:p w14:paraId="7420E8EE" w14:textId="77777777" w:rsidR="003D57A6" w:rsidRPr="004E1F24" w:rsidRDefault="003D57A6" w:rsidP="003D57A6">
      <w:pPr>
        <w:keepNext/>
        <w:keepLines/>
        <w:pageBreakBefore/>
        <w:spacing w:after="120"/>
        <w:ind w:left="1134" w:hanging="1134"/>
        <w:rPr>
          <w:rFonts w:ascii="Arial" w:hAnsi="Arial" w:cs="Arial"/>
          <w:b/>
          <w:sz w:val="24"/>
          <w:szCs w:val="24"/>
        </w:rPr>
      </w:pPr>
      <w:r w:rsidRPr="004E1F24">
        <w:rPr>
          <w:rFonts w:ascii="Arial" w:hAnsi="Arial" w:cs="Arial"/>
          <w:b/>
          <w:sz w:val="24"/>
          <w:szCs w:val="24"/>
        </w:rPr>
        <w:lastRenderedPageBreak/>
        <w:t>Annex XVI:</w:t>
      </w:r>
      <w:r w:rsidRPr="004E1F24">
        <w:rPr>
          <w:rFonts w:ascii="Arial" w:hAnsi="Arial" w:cs="Arial"/>
          <w:b/>
          <w:sz w:val="24"/>
          <w:szCs w:val="24"/>
        </w:rPr>
        <w:tab/>
        <w:t>Destruction of Controlled Substances Reported by Parties (in tonnes)</w:t>
      </w:r>
    </w:p>
    <w:tbl>
      <w:tblPr>
        <w:tblStyle w:val="TableGrid"/>
        <w:tblW w:w="15735" w:type="dxa"/>
        <w:tblInd w:w="-856" w:type="dxa"/>
        <w:tblLayout w:type="fixed"/>
        <w:tblLook w:val="04A0" w:firstRow="1" w:lastRow="0" w:firstColumn="1" w:lastColumn="0" w:noHBand="0" w:noVBand="1"/>
      </w:tblPr>
      <w:tblGrid>
        <w:gridCol w:w="2410"/>
        <w:gridCol w:w="888"/>
        <w:gridCol w:w="888"/>
        <w:gridCol w:w="889"/>
        <w:gridCol w:w="888"/>
        <w:gridCol w:w="888"/>
        <w:gridCol w:w="889"/>
        <w:gridCol w:w="888"/>
        <w:gridCol w:w="888"/>
        <w:gridCol w:w="889"/>
        <w:gridCol w:w="888"/>
        <w:gridCol w:w="888"/>
        <w:gridCol w:w="889"/>
        <w:gridCol w:w="888"/>
        <w:gridCol w:w="888"/>
        <w:gridCol w:w="889"/>
      </w:tblGrid>
      <w:tr w:rsidR="003D57A6" w:rsidRPr="004E1F24" w14:paraId="64B603D8" w14:textId="77777777" w:rsidTr="00965781">
        <w:trPr>
          <w:tblHeader/>
        </w:trPr>
        <w:tc>
          <w:tcPr>
            <w:tcW w:w="2410" w:type="dxa"/>
          </w:tcPr>
          <w:p w14:paraId="2D94E3E7" w14:textId="77777777" w:rsidR="003D57A6" w:rsidRPr="004E1F24" w:rsidRDefault="003D57A6" w:rsidP="00965781">
            <w:pPr>
              <w:rPr>
                <w:rFonts w:ascii="Arial" w:hAnsi="Arial" w:cs="Arial"/>
                <w:b/>
                <w:bCs/>
                <w:sz w:val="16"/>
                <w:szCs w:val="16"/>
              </w:rPr>
            </w:pPr>
            <w:r w:rsidRPr="004E1F24">
              <w:rPr>
                <w:rFonts w:ascii="Arial" w:hAnsi="Arial" w:cs="Arial"/>
                <w:b/>
                <w:bCs/>
                <w:sz w:val="16"/>
                <w:szCs w:val="16"/>
              </w:rPr>
              <w:t>Party</w:t>
            </w:r>
          </w:p>
        </w:tc>
        <w:tc>
          <w:tcPr>
            <w:tcW w:w="888" w:type="dxa"/>
            <w:tcMar>
              <w:left w:w="0" w:type="dxa"/>
              <w:right w:w="0" w:type="dxa"/>
            </w:tcMar>
          </w:tcPr>
          <w:p w14:paraId="43F7EF0F"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2010 t</w:t>
            </w:r>
          </w:p>
        </w:tc>
        <w:tc>
          <w:tcPr>
            <w:tcW w:w="888" w:type="dxa"/>
            <w:tcMar>
              <w:left w:w="0" w:type="dxa"/>
              <w:right w:w="0" w:type="dxa"/>
            </w:tcMar>
          </w:tcPr>
          <w:p w14:paraId="199AD9A2"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2011 t</w:t>
            </w:r>
          </w:p>
        </w:tc>
        <w:tc>
          <w:tcPr>
            <w:tcW w:w="889" w:type="dxa"/>
            <w:tcMar>
              <w:left w:w="0" w:type="dxa"/>
              <w:right w:w="0" w:type="dxa"/>
            </w:tcMar>
          </w:tcPr>
          <w:p w14:paraId="649BE4C1"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2012 t</w:t>
            </w:r>
          </w:p>
        </w:tc>
        <w:tc>
          <w:tcPr>
            <w:tcW w:w="888" w:type="dxa"/>
            <w:tcMar>
              <w:left w:w="0" w:type="dxa"/>
              <w:right w:w="0" w:type="dxa"/>
            </w:tcMar>
          </w:tcPr>
          <w:p w14:paraId="4BA3B633"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2013 t</w:t>
            </w:r>
          </w:p>
        </w:tc>
        <w:tc>
          <w:tcPr>
            <w:tcW w:w="888" w:type="dxa"/>
            <w:tcMar>
              <w:left w:w="0" w:type="dxa"/>
              <w:right w:w="0" w:type="dxa"/>
            </w:tcMar>
          </w:tcPr>
          <w:p w14:paraId="6291A68E"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2014 t</w:t>
            </w:r>
          </w:p>
        </w:tc>
        <w:tc>
          <w:tcPr>
            <w:tcW w:w="889" w:type="dxa"/>
            <w:tcMar>
              <w:left w:w="0" w:type="dxa"/>
              <w:right w:w="0" w:type="dxa"/>
            </w:tcMar>
          </w:tcPr>
          <w:p w14:paraId="08AF823C"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2015 t</w:t>
            </w:r>
          </w:p>
        </w:tc>
        <w:tc>
          <w:tcPr>
            <w:tcW w:w="888" w:type="dxa"/>
            <w:tcMar>
              <w:left w:w="0" w:type="dxa"/>
              <w:right w:w="0" w:type="dxa"/>
            </w:tcMar>
          </w:tcPr>
          <w:p w14:paraId="5023F9CF"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2016 t</w:t>
            </w:r>
          </w:p>
        </w:tc>
        <w:tc>
          <w:tcPr>
            <w:tcW w:w="888" w:type="dxa"/>
            <w:tcMar>
              <w:left w:w="0" w:type="dxa"/>
              <w:right w:w="0" w:type="dxa"/>
            </w:tcMar>
          </w:tcPr>
          <w:p w14:paraId="0F335504"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2017 t</w:t>
            </w:r>
          </w:p>
        </w:tc>
        <w:tc>
          <w:tcPr>
            <w:tcW w:w="889" w:type="dxa"/>
            <w:tcMar>
              <w:left w:w="0" w:type="dxa"/>
              <w:right w:w="0" w:type="dxa"/>
            </w:tcMar>
          </w:tcPr>
          <w:p w14:paraId="3F5133A0"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2018 t</w:t>
            </w:r>
          </w:p>
        </w:tc>
        <w:tc>
          <w:tcPr>
            <w:tcW w:w="888" w:type="dxa"/>
            <w:tcMar>
              <w:left w:w="0" w:type="dxa"/>
              <w:right w:w="0" w:type="dxa"/>
            </w:tcMar>
          </w:tcPr>
          <w:p w14:paraId="29364B4E"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2019 t</w:t>
            </w:r>
          </w:p>
        </w:tc>
        <w:tc>
          <w:tcPr>
            <w:tcW w:w="888" w:type="dxa"/>
            <w:tcMar>
              <w:left w:w="0" w:type="dxa"/>
              <w:right w:w="0" w:type="dxa"/>
            </w:tcMar>
          </w:tcPr>
          <w:p w14:paraId="22F3C26F"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2020 t</w:t>
            </w:r>
          </w:p>
        </w:tc>
        <w:tc>
          <w:tcPr>
            <w:tcW w:w="889" w:type="dxa"/>
            <w:tcMar>
              <w:left w:w="0" w:type="dxa"/>
              <w:right w:w="0" w:type="dxa"/>
            </w:tcMar>
          </w:tcPr>
          <w:p w14:paraId="7C76E0A8"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2021 t</w:t>
            </w:r>
          </w:p>
        </w:tc>
        <w:tc>
          <w:tcPr>
            <w:tcW w:w="888" w:type="dxa"/>
            <w:tcMar>
              <w:left w:w="0" w:type="dxa"/>
              <w:right w:w="0" w:type="dxa"/>
            </w:tcMar>
          </w:tcPr>
          <w:p w14:paraId="7795800B"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2022 t</w:t>
            </w:r>
          </w:p>
        </w:tc>
        <w:tc>
          <w:tcPr>
            <w:tcW w:w="888" w:type="dxa"/>
            <w:tcMar>
              <w:left w:w="0" w:type="dxa"/>
              <w:right w:w="0" w:type="dxa"/>
            </w:tcMar>
          </w:tcPr>
          <w:p w14:paraId="3D5E1F4E"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202</w:t>
            </w:r>
            <w:r>
              <w:rPr>
                <w:rFonts w:ascii="Arial" w:hAnsi="Arial" w:cs="Arial"/>
                <w:b/>
                <w:bCs/>
                <w:color w:val="000000"/>
                <w:sz w:val="16"/>
                <w:szCs w:val="16"/>
              </w:rPr>
              <w:t>3</w:t>
            </w:r>
            <w:r w:rsidRPr="004E1F24">
              <w:rPr>
                <w:rFonts w:ascii="Arial" w:hAnsi="Arial" w:cs="Arial"/>
                <w:b/>
                <w:bCs/>
                <w:color w:val="000000"/>
                <w:sz w:val="16"/>
                <w:szCs w:val="16"/>
              </w:rPr>
              <w:t xml:space="preserve"> t</w:t>
            </w:r>
          </w:p>
        </w:tc>
        <w:tc>
          <w:tcPr>
            <w:tcW w:w="889" w:type="dxa"/>
            <w:vAlign w:val="bottom"/>
          </w:tcPr>
          <w:p w14:paraId="5EE3D02C" w14:textId="77777777" w:rsidR="003D57A6" w:rsidRPr="00790C1B" w:rsidRDefault="003D57A6" w:rsidP="00965781">
            <w:pPr>
              <w:jc w:val="center"/>
              <w:rPr>
                <w:rFonts w:ascii="Arial" w:hAnsi="Arial" w:cs="Arial"/>
                <w:b/>
                <w:bCs/>
                <w:color w:val="000000"/>
                <w:sz w:val="16"/>
                <w:szCs w:val="16"/>
              </w:rPr>
            </w:pPr>
            <w:r w:rsidRPr="00790C1B">
              <w:rPr>
                <w:rFonts w:ascii="Arial" w:hAnsi="Arial" w:cs="Arial"/>
                <w:b/>
                <w:bCs/>
                <w:color w:val="000000"/>
                <w:sz w:val="16"/>
                <w:szCs w:val="16"/>
              </w:rPr>
              <w:t>2024 t</w:t>
            </w:r>
          </w:p>
        </w:tc>
      </w:tr>
      <w:tr w:rsidR="003D57A6" w:rsidRPr="004E1F24" w14:paraId="5A7FD8B1" w14:textId="77777777" w:rsidTr="00965781">
        <w:tc>
          <w:tcPr>
            <w:tcW w:w="2410" w:type="dxa"/>
          </w:tcPr>
          <w:p w14:paraId="35BE69D5"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Australia</w:t>
            </w:r>
          </w:p>
        </w:tc>
        <w:tc>
          <w:tcPr>
            <w:tcW w:w="888" w:type="dxa"/>
            <w:tcMar>
              <w:left w:w="0" w:type="dxa"/>
              <w:right w:w="0" w:type="dxa"/>
            </w:tcMar>
            <w:vAlign w:val="bottom"/>
          </w:tcPr>
          <w:p w14:paraId="64EEED9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299.0</w:t>
            </w:r>
          </w:p>
        </w:tc>
        <w:tc>
          <w:tcPr>
            <w:tcW w:w="888" w:type="dxa"/>
            <w:tcMar>
              <w:left w:w="0" w:type="dxa"/>
              <w:right w:w="0" w:type="dxa"/>
            </w:tcMar>
            <w:vAlign w:val="bottom"/>
          </w:tcPr>
          <w:p w14:paraId="3D1D923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296.1</w:t>
            </w:r>
          </w:p>
        </w:tc>
        <w:tc>
          <w:tcPr>
            <w:tcW w:w="889" w:type="dxa"/>
            <w:tcMar>
              <w:left w:w="0" w:type="dxa"/>
              <w:right w:w="0" w:type="dxa"/>
            </w:tcMar>
            <w:vAlign w:val="bottom"/>
          </w:tcPr>
          <w:p w14:paraId="327E67E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172.1</w:t>
            </w:r>
          </w:p>
        </w:tc>
        <w:tc>
          <w:tcPr>
            <w:tcW w:w="888" w:type="dxa"/>
            <w:tcMar>
              <w:left w:w="0" w:type="dxa"/>
              <w:right w:w="0" w:type="dxa"/>
            </w:tcMar>
            <w:vAlign w:val="bottom"/>
          </w:tcPr>
          <w:p w14:paraId="3665A7D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44.7</w:t>
            </w:r>
          </w:p>
        </w:tc>
        <w:tc>
          <w:tcPr>
            <w:tcW w:w="888" w:type="dxa"/>
            <w:tcMar>
              <w:left w:w="0" w:type="dxa"/>
              <w:right w:w="0" w:type="dxa"/>
            </w:tcMar>
            <w:vAlign w:val="bottom"/>
          </w:tcPr>
          <w:p w14:paraId="74E3EA0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74.4</w:t>
            </w:r>
          </w:p>
        </w:tc>
        <w:tc>
          <w:tcPr>
            <w:tcW w:w="889" w:type="dxa"/>
            <w:tcMar>
              <w:left w:w="0" w:type="dxa"/>
              <w:right w:w="0" w:type="dxa"/>
            </w:tcMar>
            <w:vAlign w:val="bottom"/>
          </w:tcPr>
          <w:p w14:paraId="6695ADA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42.9</w:t>
            </w:r>
          </w:p>
        </w:tc>
        <w:tc>
          <w:tcPr>
            <w:tcW w:w="888" w:type="dxa"/>
            <w:tcMar>
              <w:left w:w="0" w:type="dxa"/>
              <w:right w:w="0" w:type="dxa"/>
            </w:tcMar>
            <w:vAlign w:val="bottom"/>
          </w:tcPr>
          <w:p w14:paraId="17332EB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38.1</w:t>
            </w:r>
          </w:p>
        </w:tc>
        <w:tc>
          <w:tcPr>
            <w:tcW w:w="888" w:type="dxa"/>
            <w:tcMar>
              <w:left w:w="0" w:type="dxa"/>
              <w:right w:w="0" w:type="dxa"/>
            </w:tcMar>
            <w:vAlign w:val="bottom"/>
          </w:tcPr>
          <w:p w14:paraId="2194F16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47.5</w:t>
            </w:r>
          </w:p>
        </w:tc>
        <w:tc>
          <w:tcPr>
            <w:tcW w:w="889" w:type="dxa"/>
            <w:tcMar>
              <w:left w:w="0" w:type="dxa"/>
              <w:right w:w="0" w:type="dxa"/>
            </w:tcMar>
            <w:vAlign w:val="bottom"/>
          </w:tcPr>
          <w:p w14:paraId="69FE206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29.4</w:t>
            </w:r>
          </w:p>
        </w:tc>
        <w:tc>
          <w:tcPr>
            <w:tcW w:w="888" w:type="dxa"/>
            <w:tcMar>
              <w:left w:w="0" w:type="dxa"/>
              <w:right w:w="0" w:type="dxa"/>
            </w:tcMar>
            <w:vAlign w:val="bottom"/>
          </w:tcPr>
          <w:p w14:paraId="552F339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417.1</w:t>
            </w:r>
          </w:p>
        </w:tc>
        <w:tc>
          <w:tcPr>
            <w:tcW w:w="888" w:type="dxa"/>
            <w:tcMar>
              <w:left w:w="0" w:type="dxa"/>
              <w:right w:w="0" w:type="dxa"/>
            </w:tcMar>
            <w:vAlign w:val="bottom"/>
          </w:tcPr>
          <w:p w14:paraId="0EDC007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398.2</w:t>
            </w:r>
          </w:p>
        </w:tc>
        <w:tc>
          <w:tcPr>
            <w:tcW w:w="889" w:type="dxa"/>
            <w:tcMar>
              <w:left w:w="0" w:type="dxa"/>
              <w:right w:w="0" w:type="dxa"/>
            </w:tcMar>
            <w:vAlign w:val="bottom"/>
          </w:tcPr>
          <w:p w14:paraId="290A23A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633.3</w:t>
            </w:r>
          </w:p>
        </w:tc>
        <w:tc>
          <w:tcPr>
            <w:tcW w:w="888" w:type="dxa"/>
            <w:tcMar>
              <w:left w:w="0" w:type="dxa"/>
              <w:right w:w="0" w:type="dxa"/>
            </w:tcMar>
            <w:vAlign w:val="bottom"/>
          </w:tcPr>
          <w:p w14:paraId="0505A7E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530.1</w:t>
            </w:r>
          </w:p>
        </w:tc>
        <w:tc>
          <w:tcPr>
            <w:tcW w:w="888" w:type="dxa"/>
            <w:tcMar>
              <w:left w:w="0" w:type="dxa"/>
              <w:right w:w="0" w:type="dxa"/>
            </w:tcMar>
            <w:vAlign w:val="bottom"/>
          </w:tcPr>
          <w:p w14:paraId="4506857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527.1</w:t>
            </w:r>
          </w:p>
        </w:tc>
        <w:tc>
          <w:tcPr>
            <w:tcW w:w="889" w:type="dxa"/>
            <w:vAlign w:val="bottom"/>
          </w:tcPr>
          <w:p w14:paraId="263BAD9B"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541.9</w:t>
            </w:r>
          </w:p>
        </w:tc>
      </w:tr>
      <w:tr w:rsidR="003D57A6" w:rsidRPr="004E1F24" w14:paraId="15CFE6BC" w14:textId="77777777" w:rsidTr="00965781">
        <w:tc>
          <w:tcPr>
            <w:tcW w:w="2410" w:type="dxa"/>
          </w:tcPr>
          <w:p w14:paraId="75A8DFC8"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Belgium</w:t>
            </w:r>
          </w:p>
        </w:tc>
        <w:tc>
          <w:tcPr>
            <w:tcW w:w="888" w:type="dxa"/>
            <w:tcMar>
              <w:left w:w="0" w:type="dxa"/>
              <w:right w:w="0" w:type="dxa"/>
            </w:tcMar>
            <w:vAlign w:val="bottom"/>
          </w:tcPr>
          <w:p w14:paraId="6A9DE18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5E305F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67.1</w:t>
            </w:r>
          </w:p>
        </w:tc>
        <w:tc>
          <w:tcPr>
            <w:tcW w:w="889" w:type="dxa"/>
            <w:tcMar>
              <w:left w:w="0" w:type="dxa"/>
              <w:right w:w="0" w:type="dxa"/>
            </w:tcMar>
            <w:vAlign w:val="bottom"/>
          </w:tcPr>
          <w:p w14:paraId="316988F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31.5</w:t>
            </w:r>
          </w:p>
        </w:tc>
        <w:tc>
          <w:tcPr>
            <w:tcW w:w="888" w:type="dxa"/>
            <w:tcMar>
              <w:left w:w="0" w:type="dxa"/>
              <w:right w:w="0" w:type="dxa"/>
            </w:tcMar>
            <w:vAlign w:val="bottom"/>
          </w:tcPr>
          <w:p w14:paraId="38B90FB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39.1</w:t>
            </w:r>
          </w:p>
        </w:tc>
        <w:tc>
          <w:tcPr>
            <w:tcW w:w="888" w:type="dxa"/>
            <w:tcMar>
              <w:left w:w="0" w:type="dxa"/>
              <w:right w:w="0" w:type="dxa"/>
            </w:tcMar>
            <w:vAlign w:val="bottom"/>
          </w:tcPr>
          <w:p w14:paraId="2E9D26C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28.9</w:t>
            </w:r>
          </w:p>
        </w:tc>
        <w:tc>
          <w:tcPr>
            <w:tcW w:w="889" w:type="dxa"/>
            <w:tcMar>
              <w:left w:w="0" w:type="dxa"/>
              <w:right w:w="0" w:type="dxa"/>
            </w:tcMar>
            <w:vAlign w:val="bottom"/>
          </w:tcPr>
          <w:p w14:paraId="5DE5F38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62.8</w:t>
            </w:r>
          </w:p>
        </w:tc>
        <w:tc>
          <w:tcPr>
            <w:tcW w:w="888" w:type="dxa"/>
            <w:tcMar>
              <w:left w:w="0" w:type="dxa"/>
              <w:right w:w="0" w:type="dxa"/>
            </w:tcMar>
            <w:vAlign w:val="bottom"/>
          </w:tcPr>
          <w:p w14:paraId="59BBEA8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4.6</w:t>
            </w:r>
          </w:p>
        </w:tc>
        <w:tc>
          <w:tcPr>
            <w:tcW w:w="888" w:type="dxa"/>
            <w:tcMar>
              <w:left w:w="0" w:type="dxa"/>
              <w:right w:w="0" w:type="dxa"/>
            </w:tcMar>
            <w:vAlign w:val="bottom"/>
          </w:tcPr>
          <w:p w14:paraId="1920A27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3.7</w:t>
            </w:r>
          </w:p>
        </w:tc>
        <w:tc>
          <w:tcPr>
            <w:tcW w:w="889" w:type="dxa"/>
            <w:tcMar>
              <w:left w:w="0" w:type="dxa"/>
              <w:right w:w="0" w:type="dxa"/>
            </w:tcMar>
            <w:vAlign w:val="bottom"/>
          </w:tcPr>
          <w:p w14:paraId="1404B6C0"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3E3943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1.2</w:t>
            </w:r>
          </w:p>
        </w:tc>
        <w:tc>
          <w:tcPr>
            <w:tcW w:w="888" w:type="dxa"/>
            <w:tcMar>
              <w:left w:w="0" w:type="dxa"/>
              <w:right w:w="0" w:type="dxa"/>
            </w:tcMar>
            <w:vAlign w:val="bottom"/>
          </w:tcPr>
          <w:p w14:paraId="1CBA62E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1.4</w:t>
            </w:r>
          </w:p>
        </w:tc>
        <w:tc>
          <w:tcPr>
            <w:tcW w:w="889" w:type="dxa"/>
            <w:tcMar>
              <w:left w:w="0" w:type="dxa"/>
              <w:right w:w="0" w:type="dxa"/>
            </w:tcMar>
            <w:vAlign w:val="bottom"/>
          </w:tcPr>
          <w:p w14:paraId="35718FC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218.6</w:t>
            </w:r>
          </w:p>
        </w:tc>
        <w:tc>
          <w:tcPr>
            <w:tcW w:w="888" w:type="dxa"/>
            <w:tcMar>
              <w:left w:w="0" w:type="dxa"/>
              <w:right w:w="0" w:type="dxa"/>
            </w:tcMar>
            <w:vAlign w:val="bottom"/>
          </w:tcPr>
          <w:p w14:paraId="60A5F79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212.1</w:t>
            </w:r>
          </w:p>
        </w:tc>
        <w:tc>
          <w:tcPr>
            <w:tcW w:w="888" w:type="dxa"/>
            <w:tcMar>
              <w:left w:w="0" w:type="dxa"/>
              <w:right w:w="0" w:type="dxa"/>
            </w:tcMar>
            <w:vAlign w:val="bottom"/>
          </w:tcPr>
          <w:p w14:paraId="5A19744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113.5</w:t>
            </w:r>
          </w:p>
        </w:tc>
        <w:tc>
          <w:tcPr>
            <w:tcW w:w="889" w:type="dxa"/>
            <w:vAlign w:val="bottom"/>
          </w:tcPr>
          <w:p w14:paraId="1D8F1972"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163.2</w:t>
            </w:r>
          </w:p>
        </w:tc>
      </w:tr>
      <w:tr w:rsidR="003D57A6" w:rsidRPr="004E1F24" w14:paraId="1DF21576" w14:textId="77777777" w:rsidTr="00965781">
        <w:tc>
          <w:tcPr>
            <w:tcW w:w="2410" w:type="dxa"/>
          </w:tcPr>
          <w:p w14:paraId="63D3763D"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Brazil</w:t>
            </w:r>
          </w:p>
        </w:tc>
        <w:tc>
          <w:tcPr>
            <w:tcW w:w="888" w:type="dxa"/>
            <w:tcMar>
              <w:left w:w="0" w:type="dxa"/>
              <w:right w:w="0" w:type="dxa"/>
            </w:tcMar>
            <w:vAlign w:val="bottom"/>
          </w:tcPr>
          <w:p w14:paraId="426BE7F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16.5</w:t>
            </w:r>
          </w:p>
        </w:tc>
        <w:tc>
          <w:tcPr>
            <w:tcW w:w="888" w:type="dxa"/>
            <w:tcMar>
              <w:left w:w="0" w:type="dxa"/>
              <w:right w:w="0" w:type="dxa"/>
            </w:tcMar>
            <w:vAlign w:val="bottom"/>
          </w:tcPr>
          <w:p w14:paraId="40AFA8FB"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DF2776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9DAA80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46D85BC"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8B0720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4139CF6"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F794D19"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B8FC013"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4C88CD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CCF07C4"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4D69BBE0"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C5959C3"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AD5826E" w14:textId="77777777" w:rsidR="003D57A6" w:rsidRPr="001E0544" w:rsidRDefault="003D57A6" w:rsidP="00965781">
            <w:pPr>
              <w:jc w:val="center"/>
              <w:rPr>
                <w:rFonts w:ascii="Arial" w:hAnsi="Arial" w:cs="Arial"/>
                <w:sz w:val="16"/>
                <w:szCs w:val="16"/>
              </w:rPr>
            </w:pPr>
          </w:p>
        </w:tc>
        <w:tc>
          <w:tcPr>
            <w:tcW w:w="889" w:type="dxa"/>
            <w:vAlign w:val="bottom"/>
          </w:tcPr>
          <w:p w14:paraId="2BF981B7" w14:textId="77777777" w:rsidR="003D57A6" w:rsidRPr="00790C1B" w:rsidRDefault="003D57A6" w:rsidP="00965781">
            <w:pPr>
              <w:jc w:val="center"/>
              <w:rPr>
                <w:rFonts w:ascii="Arial" w:hAnsi="Arial" w:cs="Arial"/>
                <w:sz w:val="16"/>
                <w:szCs w:val="16"/>
              </w:rPr>
            </w:pPr>
          </w:p>
        </w:tc>
      </w:tr>
      <w:tr w:rsidR="003D57A6" w:rsidRPr="004E1F24" w14:paraId="04B11F36" w14:textId="77777777" w:rsidTr="00965781">
        <w:tc>
          <w:tcPr>
            <w:tcW w:w="2410" w:type="dxa"/>
          </w:tcPr>
          <w:p w14:paraId="6B2E0A62"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Cameroon</w:t>
            </w:r>
          </w:p>
        </w:tc>
        <w:tc>
          <w:tcPr>
            <w:tcW w:w="888" w:type="dxa"/>
            <w:tcMar>
              <w:left w:w="0" w:type="dxa"/>
              <w:right w:w="0" w:type="dxa"/>
            </w:tcMar>
            <w:vAlign w:val="bottom"/>
          </w:tcPr>
          <w:p w14:paraId="60514C7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6.0</w:t>
            </w:r>
          </w:p>
        </w:tc>
        <w:tc>
          <w:tcPr>
            <w:tcW w:w="888" w:type="dxa"/>
            <w:tcMar>
              <w:left w:w="0" w:type="dxa"/>
              <w:right w:w="0" w:type="dxa"/>
            </w:tcMar>
            <w:vAlign w:val="bottom"/>
          </w:tcPr>
          <w:p w14:paraId="29F006B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8.0</w:t>
            </w:r>
          </w:p>
        </w:tc>
        <w:tc>
          <w:tcPr>
            <w:tcW w:w="889" w:type="dxa"/>
            <w:tcMar>
              <w:left w:w="0" w:type="dxa"/>
              <w:right w:w="0" w:type="dxa"/>
            </w:tcMar>
            <w:vAlign w:val="bottom"/>
          </w:tcPr>
          <w:p w14:paraId="783D7F6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11.0</w:t>
            </w:r>
          </w:p>
        </w:tc>
        <w:tc>
          <w:tcPr>
            <w:tcW w:w="888" w:type="dxa"/>
            <w:tcMar>
              <w:left w:w="0" w:type="dxa"/>
              <w:right w:w="0" w:type="dxa"/>
            </w:tcMar>
            <w:vAlign w:val="bottom"/>
          </w:tcPr>
          <w:p w14:paraId="6A4C863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4C63EC2"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4624A3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9C6844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FCDCFF7"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45B022B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130237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ECE52E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4C4FD96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E547B7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A117AC4" w14:textId="77777777" w:rsidR="003D57A6" w:rsidRPr="001E0544" w:rsidRDefault="003D57A6" w:rsidP="00965781">
            <w:pPr>
              <w:jc w:val="center"/>
              <w:rPr>
                <w:rFonts w:ascii="Arial" w:hAnsi="Arial" w:cs="Arial"/>
                <w:sz w:val="16"/>
                <w:szCs w:val="16"/>
              </w:rPr>
            </w:pPr>
          </w:p>
        </w:tc>
        <w:tc>
          <w:tcPr>
            <w:tcW w:w="889" w:type="dxa"/>
            <w:vAlign w:val="bottom"/>
          </w:tcPr>
          <w:p w14:paraId="0B9F98AF" w14:textId="77777777" w:rsidR="003D57A6" w:rsidRPr="00790C1B" w:rsidRDefault="003D57A6" w:rsidP="00965781">
            <w:pPr>
              <w:jc w:val="center"/>
              <w:rPr>
                <w:rFonts w:ascii="Arial" w:hAnsi="Arial" w:cs="Arial"/>
                <w:sz w:val="16"/>
                <w:szCs w:val="16"/>
              </w:rPr>
            </w:pPr>
          </w:p>
        </w:tc>
      </w:tr>
      <w:tr w:rsidR="003D57A6" w:rsidRPr="004E1F24" w14:paraId="4E847732" w14:textId="77777777" w:rsidTr="00965781">
        <w:tc>
          <w:tcPr>
            <w:tcW w:w="2410" w:type="dxa"/>
          </w:tcPr>
          <w:p w14:paraId="1A06FF7C"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Canada</w:t>
            </w:r>
          </w:p>
        </w:tc>
        <w:tc>
          <w:tcPr>
            <w:tcW w:w="888" w:type="dxa"/>
            <w:tcMar>
              <w:left w:w="0" w:type="dxa"/>
              <w:right w:w="0" w:type="dxa"/>
            </w:tcMar>
            <w:vAlign w:val="bottom"/>
          </w:tcPr>
          <w:p w14:paraId="1983F99D"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70BAD09"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5FA2A8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93E6B6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AAB8A57"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1E6F45D"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439559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694AE50"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0EFF89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120CEA3"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2A420E0"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D8E0D2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D9BCB4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CD2B738" w14:textId="77777777" w:rsidR="003D57A6" w:rsidRPr="001E0544" w:rsidRDefault="003D57A6" w:rsidP="00965781">
            <w:pPr>
              <w:jc w:val="center"/>
              <w:rPr>
                <w:rFonts w:ascii="Arial" w:hAnsi="Arial" w:cs="Arial"/>
                <w:sz w:val="16"/>
                <w:szCs w:val="16"/>
              </w:rPr>
            </w:pPr>
          </w:p>
        </w:tc>
        <w:tc>
          <w:tcPr>
            <w:tcW w:w="889" w:type="dxa"/>
            <w:vAlign w:val="bottom"/>
          </w:tcPr>
          <w:p w14:paraId="5ACB90F2" w14:textId="77777777" w:rsidR="003D57A6" w:rsidRPr="00790C1B" w:rsidRDefault="003D57A6" w:rsidP="00965781">
            <w:pPr>
              <w:jc w:val="center"/>
              <w:rPr>
                <w:rFonts w:ascii="Arial" w:hAnsi="Arial" w:cs="Arial"/>
                <w:sz w:val="16"/>
                <w:szCs w:val="16"/>
              </w:rPr>
            </w:pPr>
          </w:p>
        </w:tc>
      </w:tr>
      <w:tr w:rsidR="003D57A6" w:rsidRPr="004E1F24" w14:paraId="31BEE282" w14:textId="77777777" w:rsidTr="00965781">
        <w:tc>
          <w:tcPr>
            <w:tcW w:w="2410" w:type="dxa"/>
          </w:tcPr>
          <w:p w14:paraId="4ADD867D"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China</w:t>
            </w:r>
          </w:p>
        </w:tc>
        <w:tc>
          <w:tcPr>
            <w:tcW w:w="888" w:type="dxa"/>
            <w:tcMar>
              <w:left w:w="0" w:type="dxa"/>
              <w:right w:w="0" w:type="dxa"/>
            </w:tcMar>
            <w:vAlign w:val="bottom"/>
          </w:tcPr>
          <w:p w14:paraId="2F7D54A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624A1E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66490C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11.2</w:t>
            </w:r>
          </w:p>
        </w:tc>
        <w:tc>
          <w:tcPr>
            <w:tcW w:w="888" w:type="dxa"/>
            <w:tcMar>
              <w:left w:w="0" w:type="dxa"/>
              <w:right w:w="0" w:type="dxa"/>
            </w:tcMar>
            <w:vAlign w:val="bottom"/>
          </w:tcPr>
          <w:p w14:paraId="0B123AF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10.8</w:t>
            </w:r>
          </w:p>
        </w:tc>
        <w:tc>
          <w:tcPr>
            <w:tcW w:w="888" w:type="dxa"/>
            <w:tcMar>
              <w:left w:w="0" w:type="dxa"/>
              <w:right w:w="0" w:type="dxa"/>
            </w:tcMar>
            <w:vAlign w:val="bottom"/>
          </w:tcPr>
          <w:p w14:paraId="556D038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18.5</w:t>
            </w:r>
          </w:p>
        </w:tc>
        <w:tc>
          <w:tcPr>
            <w:tcW w:w="889" w:type="dxa"/>
            <w:tcMar>
              <w:left w:w="0" w:type="dxa"/>
              <w:right w:w="0" w:type="dxa"/>
            </w:tcMar>
            <w:vAlign w:val="bottom"/>
          </w:tcPr>
          <w:p w14:paraId="522C234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17.8</w:t>
            </w:r>
          </w:p>
        </w:tc>
        <w:tc>
          <w:tcPr>
            <w:tcW w:w="888" w:type="dxa"/>
            <w:tcMar>
              <w:left w:w="0" w:type="dxa"/>
              <w:right w:w="0" w:type="dxa"/>
            </w:tcMar>
            <w:vAlign w:val="bottom"/>
          </w:tcPr>
          <w:p w14:paraId="0253776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12.5</w:t>
            </w:r>
          </w:p>
        </w:tc>
        <w:tc>
          <w:tcPr>
            <w:tcW w:w="888" w:type="dxa"/>
            <w:tcMar>
              <w:left w:w="0" w:type="dxa"/>
              <w:right w:w="0" w:type="dxa"/>
            </w:tcMar>
            <w:vAlign w:val="bottom"/>
          </w:tcPr>
          <w:p w14:paraId="57194F6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168.1</w:t>
            </w:r>
          </w:p>
        </w:tc>
        <w:tc>
          <w:tcPr>
            <w:tcW w:w="889" w:type="dxa"/>
            <w:tcMar>
              <w:left w:w="0" w:type="dxa"/>
              <w:right w:w="0" w:type="dxa"/>
            </w:tcMar>
            <w:vAlign w:val="bottom"/>
          </w:tcPr>
          <w:p w14:paraId="01076B0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16.0</w:t>
            </w:r>
          </w:p>
        </w:tc>
        <w:tc>
          <w:tcPr>
            <w:tcW w:w="888" w:type="dxa"/>
            <w:tcMar>
              <w:left w:w="0" w:type="dxa"/>
              <w:right w:w="0" w:type="dxa"/>
            </w:tcMar>
            <w:vAlign w:val="bottom"/>
          </w:tcPr>
          <w:p w14:paraId="14A2934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101.2</w:t>
            </w:r>
          </w:p>
        </w:tc>
        <w:tc>
          <w:tcPr>
            <w:tcW w:w="888" w:type="dxa"/>
            <w:tcMar>
              <w:left w:w="0" w:type="dxa"/>
              <w:right w:w="0" w:type="dxa"/>
            </w:tcMar>
            <w:vAlign w:val="bottom"/>
          </w:tcPr>
          <w:p w14:paraId="3BF92EE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68.1</w:t>
            </w:r>
          </w:p>
        </w:tc>
        <w:tc>
          <w:tcPr>
            <w:tcW w:w="889" w:type="dxa"/>
            <w:tcMar>
              <w:left w:w="0" w:type="dxa"/>
              <w:right w:w="0" w:type="dxa"/>
            </w:tcMar>
            <w:vAlign w:val="bottom"/>
          </w:tcPr>
          <w:p w14:paraId="618897D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10.2</w:t>
            </w:r>
          </w:p>
        </w:tc>
        <w:tc>
          <w:tcPr>
            <w:tcW w:w="888" w:type="dxa"/>
            <w:tcMar>
              <w:left w:w="0" w:type="dxa"/>
              <w:right w:w="0" w:type="dxa"/>
            </w:tcMar>
            <w:vAlign w:val="bottom"/>
          </w:tcPr>
          <w:p w14:paraId="5036CFE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10.8</w:t>
            </w:r>
          </w:p>
        </w:tc>
        <w:tc>
          <w:tcPr>
            <w:tcW w:w="888" w:type="dxa"/>
            <w:tcMar>
              <w:left w:w="0" w:type="dxa"/>
              <w:right w:w="0" w:type="dxa"/>
            </w:tcMar>
            <w:vAlign w:val="bottom"/>
          </w:tcPr>
          <w:p w14:paraId="61D2A9D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7.4</w:t>
            </w:r>
          </w:p>
        </w:tc>
        <w:tc>
          <w:tcPr>
            <w:tcW w:w="889" w:type="dxa"/>
            <w:vAlign w:val="bottom"/>
          </w:tcPr>
          <w:p w14:paraId="69CB27B3"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18.1</w:t>
            </w:r>
          </w:p>
        </w:tc>
      </w:tr>
      <w:tr w:rsidR="003D57A6" w:rsidRPr="004E1F24" w14:paraId="21410E2F" w14:textId="77777777" w:rsidTr="00965781">
        <w:tc>
          <w:tcPr>
            <w:tcW w:w="2410" w:type="dxa"/>
          </w:tcPr>
          <w:p w14:paraId="03045EF6"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Colombia</w:t>
            </w:r>
          </w:p>
        </w:tc>
        <w:tc>
          <w:tcPr>
            <w:tcW w:w="888" w:type="dxa"/>
            <w:tcMar>
              <w:left w:w="0" w:type="dxa"/>
              <w:right w:w="0" w:type="dxa"/>
            </w:tcMar>
            <w:vAlign w:val="bottom"/>
          </w:tcPr>
          <w:p w14:paraId="59BBACA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FDB5FBC"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DF46A5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4A06A8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9240F5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3.2</w:t>
            </w:r>
          </w:p>
        </w:tc>
        <w:tc>
          <w:tcPr>
            <w:tcW w:w="889" w:type="dxa"/>
            <w:tcMar>
              <w:left w:w="0" w:type="dxa"/>
              <w:right w:w="0" w:type="dxa"/>
            </w:tcMar>
            <w:vAlign w:val="bottom"/>
          </w:tcPr>
          <w:p w14:paraId="676E5DD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0.2</w:t>
            </w:r>
          </w:p>
        </w:tc>
        <w:tc>
          <w:tcPr>
            <w:tcW w:w="888" w:type="dxa"/>
            <w:tcMar>
              <w:left w:w="0" w:type="dxa"/>
              <w:right w:w="0" w:type="dxa"/>
            </w:tcMar>
            <w:vAlign w:val="bottom"/>
          </w:tcPr>
          <w:p w14:paraId="1011FE8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0.8</w:t>
            </w:r>
          </w:p>
        </w:tc>
        <w:tc>
          <w:tcPr>
            <w:tcW w:w="888" w:type="dxa"/>
            <w:tcMar>
              <w:left w:w="0" w:type="dxa"/>
              <w:right w:w="0" w:type="dxa"/>
            </w:tcMar>
            <w:vAlign w:val="bottom"/>
          </w:tcPr>
          <w:p w14:paraId="1D5D8411"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7A0348D"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80CDDC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0A55CAF"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2E1784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ED0C37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9E78D7D" w14:textId="77777777" w:rsidR="003D57A6" w:rsidRPr="001E0544" w:rsidRDefault="003D57A6" w:rsidP="00965781">
            <w:pPr>
              <w:jc w:val="center"/>
              <w:rPr>
                <w:rFonts w:ascii="Arial" w:hAnsi="Arial" w:cs="Arial"/>
                <w:sz w:val="16"/>
                <w:szCs w:val="16"/>
              </w:rPr>
            </w:pPr>
          </w:p>
        </w:tc>
        <w:tc>
          <w:tcPr>
            <w:tcW w:w="889" w:type="dxa"/>
            <w:vAlign w:val="bottom"/>
          </w:tcPr>
          <w:p w14:paraId="632BC568" w14:textId="77777777" w:rsidR="003D57A6" w:rsidRPr="00790C1B" w:rsidRDefault="003D57A6" w:rsidP="00965781">
            <w:pPr>
              <w:jc w:val="center"/>
              <w:rPr>
                <w:rFonts w:ascii="Arial" w:hAnsi="Arial" w:cs="Arial"/>
                <w:sz w:val="16"/>
                <w:szCs w:val="16"/>
              </w:rPr>
            </w:pPr>
          </w:p>
        </w:tc>
      </w:tr>
      <w:tr w:rsidR="003D57A6" w:rsidRPr="004E1F24" w14:paraId="5C515577" w14:textId="77777777" w:rsidTr="00965781">
        <w:tc>
          <w:tcPr>
            <w:tcW w:w="2410" w:type="dxa"/>
          </w:tcPr>
          <w:p w14:paraId="57C9EE06"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Costa Rica</w:t>
            </w:r>
          </w:p>
        </w:tc>
        <w:tc>
          <w:tcPr>
            <w:tcW w:w="888" w:type="dxa"/>
            <w:tcMar>
              <w:left w:w="0" w:type="dxa"/>
              <w:right w:w="0" w:type="dxa"/>
            </w:tcMar>
            <w:vAlign w:val="bottom"/>
          </w:tcPr>
          <w:p w14:paraId="78BD4AEC"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0F02B69"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8BE0F5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E607A2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63A8D9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0.2</w:t>
            </w:r>
          </w:p>
        </w:tc>
        <w:tc>
          <w:tcPr>
            <w:tcW w:w="889" w:type="dxa"/>
            <w:tcMar>
              <w:left w:w="0" w:type="dxa"/>
              <w:right w:w="0" w:type="dxa"/>
            </w:tcMar>
            <w:vAlign w:val="bottom"/>
          </w:tcPr>
          <w:p w14:paraId="7F57DEB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908A13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B1CDF5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0.8</w:t>
            </w:r>
          </w:p>
        </w:tc>
        <w:tc>
          <w:tcPr>
            <w:tcW w:w="889" w:type="dxa"/>
            <w:tcMar>
              <w:left w:w="0" w:type="dxa"/>
              <w:right w:w="0" w:type="dxa"/>
            </w:tcMar>
            <w:vAlign w:val="bottom"/>
          </w:tcPr>
          <w:p w14:paraId="6DB1073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0.8</w:t>
            </w:r>
          </w:p>
        </w:tc>
        <w:tc>
          <w:tcPr>
            <w:tcW w:w="888" w:type="dxa"/>
            <w:tcMar>
              <w:left w:w="0" w:type="dxa"/>
              <w:right w:w="0" w:type="dxa"/>
            </w:tcMar>
            <w:vAlign w:val="bottom"/>
          </w:tcPr>
          <w:p w14:paraId="3B6D9C9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w:t>
            </w:r>
          </w:p>
        </w:tc>
        <w:tc>
          <w:tcPr>
            <w:tcW w:w="888" w:type="dxa"/>
            <w:tcMar>
              <w:left w:w="0" w:type="dxa"/>
              <w:right w:w="0" w:type="dxa"/>
            </w:tcMar>
            <w:vAlign w:val="bottom"/>
          </w:tcPr>
          <w:p w14:paraId="771C68A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4.4</w:t>
            </w:r>
          </w:p>
        </w:tc>
        <w:tc>
          <w:tcPr>
            <w:tcW w:w="889" w:type="dxa"/>
            <w:tcMar>
              <w:left w:w="0" w:type="dxa"/>
              <w:right w:w="0" w:type="dxa"/>
            </w:tcMar>
            <w:vAlign w:val="bottom"/>
          </w:tcPr>
          <w:p w14:paraId="17E8944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2.0</w:t>
            </w:r>
          </w:p>
        </w:tc>
        <w:tc>
          <w:tcPr>
            <w:tcW w:w="888" w:type="dxa"/>
            <w:tcMar>
              <w:left w:w="0" w:type="dxa"/>
              <w:right w:w="0" w:type="dxa"/>
            </w:tcMar>
            <w:vAlign w:val="bottom"/>
          </w:tcPr>
          <w:p w14:paraId="508E5E0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3.1</w:t>
            </w:r>
          </w:p>
        </w:tc>
        <w:tc>
          <w:tcPr>
            <w:tcW w:w="888" w:type="dxa"/>
            <w:tcMar>
              <w:left w:w="0" w:type="dxa"/>
              <w:right w:w="0" w:type="dxa"/>
            </w:tcMar>
            <w:vAlign w:val="bottom"/>
          </w:tcPr>
          <w:p w14:paraId="00BB4A9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w:t>
            </w:r>
          </w:p>
        </w:tc>
        <w:tc>
          <w:tcPr>
            <w:tcW w:w="889" w:type="dxa"/>
            <w:vAlign w:val="bottom"/>
          </w:tcPr>
          <w:p w14:paraId="2C29D807"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2.0</w:t>
            </w:r>
          </w:p>
        </w:tc>
      </w:tr>
      <w:tr w:rsidR="003D57A6" w:rsidRPr="004E1F24" w14:paraId="293F5325" w14:textId="77777777" w:rsidTr="00965781">
        <w:tc>
          <w:tcPr>
            <w:tcW w:w="2410" w:type="dxa"/>
          </w:tcPr>
          <w:p w14:paraId="3748A22A"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Cuba</w:t>
            </w:r>
          </w:p>
        </w:tc>
        <w:tc>
          <w:tcPr>
            <w:tcW w:w="888" w:type="dxa"/>
            <w:tcMar>
              <w:left w:w="0" w:type="dxa"/>
              <w:right w:w="0" w:type="dxa"/>
            </w:tcMar>
            <w:vAlign w:val="bottom"/>
          </w:tcPr>
          <w:p w14:paraId="78820503"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F07498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459CF9F1"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22D5EF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1A18127"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BE470F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0.5</w:t>
            </w:r>
          </w:p>
        </w:tc>
        <w:tc>
          <w:tcPr>
            <w:tcW w:w="888" w:type="dxa"/>
            <w:tcMar>
              <w:left w:w="0" w:type="dxa"/>
              <w:right w:w="0" w:type="dxa"/>
            </w:tcMar>
            <w:vAlign w:val="bottom"/>
          </w:tcPr>
          <w:p w14:paraId="05CE654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0.5</w:t>
            </w:r>
          </w:p>
        </w:tc>
        <w:tc>
          <w:tcPr>
            <w:tcW w:w="888" w:type="dxa"/>
            <w:tcMar>
              <w:left w:w="0" w:type="dxa"/>
              <w:right w:w="0" w:type="dxa"/>
            </w:tcMar>
            <w:vAlign w:val="bottom"/>
          </w:tcPr>
          <w:p w14:paraId="5A0F715D"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D7CD53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90BEC4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0.1</w:t>
            </w:r>
          </w:p>
        </w:tc>
        <w:tc>
          <w:tcPr>
            <w:tcW w:w="888" w:type="dxa"/>
            <w:tcMar>
              <w:left w:w="0" w:type="dxa"/>
              <w:right w:w="0" w:type="dxa"/>
            </w:tcMar>
            <w:vAlign w:val="bottom"/>
          </w:tcPr>
          <w:p w14:paraId="3973549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1.3</w:t>
            </w:r>
          </w:p>
        </w:tc>
        <w:tc>
          <w:tcPr>
            <w:tcW w:w="889" w:type="dxa"/>
            <w:tcMar>
              <w:left w:w="0" w:type="dxa"/>
              <w:right w:w="0" w:type="dxa"/>
            </w:tcMar>
            <w:vAlign w:val="bottom"/>
          </w:tcPr>
          <w:p w14:paraId="188078E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0.2</w:t>
            </w:r>
          </w:p>
        </w:tc>
        <w:tc>
          <w:tcPr>
            <w:tcW w:w="888" w:type="dxa"/>
            <w:tcMar>
              <w:left w:w="0" w:type="dxa"/>
              <w:right w:w="0" w:type="dxa"/>
            </w:tcMar>
            <w:vAlign w:val="bottom"/>
          </w:tcPr>
          <w:p w14:paraId="13A9EB5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0.1</w:t>
            </w:r>
          </w:p>
        </w:tc>
        <w:tc>
          <w:tcPr>
            <w:tcW w:w="888" w:type="dxa"/>
            <w:tcMar>
              <w:left w:w="0" w:type="dxa"/>
              <w:right w:w="0" w:type="dxa"/>
            </w:tcMar>
            <w:vAlign w:val="bottom"/>
          </w:tcPr>
          <w:p w14:paraId="78B52FE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0.5</w:t>
            </w:r>
          </w:p>
        </w:tc>
        <w:tc>
          <w:tcPr>
            <w:tcW w:w="889" w:type="dxa"/>
            <w:vAlign w:val="bottom"/>
          </w:tcPr>
          <w:p w14:paraId="59FBBAEF"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0.0</w:t>
            </w:r>
          </w:p>
        </w:tc>
      </w:tr>
      <w:tr w:rsidR="003D57A6" w:rsidRPr="004E1F24" w14:paraId="1066397F" w14:textId="77777777" w:rsidTr="00965781">
        <w:tc>
          <w:tcPr>
            <w:tcW w:w="2410" w:type="dxa"/>
          </w:tcPr>
          <w:p w14:paraId="7D6570A1"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Czechia</w:t>
            </w:r>
          </w:p>
        </w:tc>
        <w:tc>
          <w:tcPr>
            <w:tcW w:w="888" w:type="dxa"/>
            <w:tcMar>
              <w:left w:w="0" w:type="dxa"/>
              <w:right w:w="0" w:type="dxa"/>
            </w:tcMar>
            <w:vAlign w:val="bottom"/>
          </w:tcPr>
          <w:p w14:paraId="379EC78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36.9</w:t>
            </w:r>
          </w:p>
        </w:tc>
        <w:tc>
          <w:tcPr>
            <w:tcW w:w="888" w:type="dxa"/>
            <w:tcMar>
              <w:left w:w="0" w:type="dxa"/>
              <w:right w:w="0" w:type="dxa"/>
            </w:tcMar>
            <w:vAlign w:val="bottom"/>
          </w:tcPr>
          <w:p w14:paraId="615A37D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33.6</w:t>
            </w:r>
          </w:p>
        </w:tc>
        <w:tc>
          <w:tcPr>
            <w:tcW w:w="889" w:type="dxa"/>
            <w:tcMar>
              <w:left w:w="0" w:type="dxa"/>
              <w:right w:w="0" w:type="dxa"/>
            </w:tcMar>
            <w:vAlign w:val="bottom"/>
          </w:tcPr>
          <w:p w14:paraId="5D1C7E0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66.3</w:t>
            </w:r>
          </w:p>
        </w:tc>
        <w:tc>
          <w:tcPr>
            <w:tcW w:w="888" w:type="dxa"/>
            <w:tcMar>
              <w:left w:w="0" w:type="dxa"/>
              <w:right w:w="0" w:type="dxa"/>
            </w:tcMar>
            <w:vAlign w:val="bottom"/>
          </w:tcPr>
          <w:p w14:paraId="291CC83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53.5</w:t>
            </w:r>
          </w:p>
        </w:tc>
        <w:tc>
          <w:tcPr>
            <w:tcW w:w="888" w:type="dxa"/>
            <w:tcMar>
              <w:left w:w="0" w:type="dxa"/>
              <w:right w:w="0" w:type="dxa"/>
            </w:tcMar>
            <w:vAlign w:val="bottom"/>
          </w:tcPr>
          <w:p w14:paraId="5039936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85.4</w:t>
            </w:r>
          </w:p>
        </w:tc>
        <w:tc>
          <w:tcPr>
            <w:tcW w:w="889" w:type="dxa"/>
            <w:tcMar>
              <w:left w:w="0" w:type="dxa"/>
              <w:right w:w="0" w:type="dxa"/>
            </w:tcMar>
            <w:vAlign w:val="bottom"/>
          </w:tcPr>
          <w:p w14:paraId="4BD819A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109.5</w:t>
            </w:r>
          </w:p>
        </w:tc>
        <w:tc>
          <w:tcPr>
            <w:tcW w:w="888" w:type="dxa"/>
            <w:tcMar>
              <w:left w:w="0" w:type="dxa"/>
              <w:right w:w="0" w:type="dxa"/>
            </w:tcMar>
            <w:vAlign w:val="bottom"/>
          </w:tcPr>
          <w:p w14:paraId="3C5CE99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112.7</w:t>
            </w:r>
          </w:p>
        </w:tc>
        <w:tc>
          <w:tcPr>
            <w:tcW w:w="888" w:type="dxa"/>
            <w:tcMar>
              <w:left w:w="0" w:type="dxa"/>
              <w:right w:w="0" w:type="dxa"/>
            </w:tcMar>
            <w:vAlign w:val="bottom"/>
          </w:tcPr>
          <w:p w14:paraId="537A427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24.7</w:t>
            </w:r>
          </w:p>
        </w:tc>
        <w:tc>
          <w:tcPr>
            <w:tcW w:w="889" w:type="dxa"/>
            <w:tcMar>
              <w:left w:w="0" w:type="dxa"/>
              <w:right w:w="0" w:type="dxa"/>
            </w:tcMar>
            <w:vAlign w:val="bottom"/>
          </w:tcPr>
          <w:p w14:paraId="1454855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147.0</w:t>
            </w:r>
          </w:p>
        </w:tc>
        <w:tc>
          <w:tcPr>
            <w:tcW w:w="888" w:type="dxa"/>
            <w:tcMar>
              <w:left w:w="0" w:type="dxa"/>
              <w:right w:w="0" w:type="dxa"/>
            </w:tcMar>
            <w:vAlign w:val="bottom"/>
          </w:tcPr>
          <w:p w14:paraId="098BC6E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73.2</w:t>
            </w:r>
          </w:p>
        </w:tc>
        <w:tc>
          <w:tcPr>
            <w:tcW w:w="888" w:type="dxa"/>
            <w:tcMar>
              <w:left w:w="0" w:type="dxa"/>
              <w:right w:w="0" w:type="dxa"/>
            </w:tcMar>
            <w:vAlign w:val="bottom"/>
          </w:tcPr>
          <w:p w14:paraId="525A482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47.5</w:t>
            </w:r>
          </w:p>
        </w:tc>
        <w:tc>
          <w:tcPr>
            <w:tcW w:w="889" w:type="dxa"/>
            <w:tcMar>
              <w:left w:w="0" w:type="dxa"/>
              <w:right w:w="0" w:type="dxa"/>
            </w:tcMar>
            <w:vAlign w:val="bottom"/>
          </w:tcPr>
          <w:p w14:paraId="6C8F283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28.4</w:t>
            </w:r>
          </w:p>
        </w:tc>
        <w:tc>
          <w:tcPr>
            <w:tcW w:w="888" w:type="dxa"/>
            <w:tcMar>
              <w:left w:w="0" w:type="dxa"/>
              <w:right w:w="0" w:type="dxa"/>
            </w:tcMar>
            <w:vAlign w:val="bottom"/>
          </w:tcPr>
          <w:p w14:paraId="4B07496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25.7</w:t>
            </w:r>
          </w:p>
        </w:tc>
        <w:tc>
          <w:tcPr>
            <w:tcW w:w="888" w:type="dxa"/>
            <w:tcMar>
              <w:left w:w="0" w:type="dxa"/>
              <w:right w:w="0" w:type="dxa"/>
            </w:tcMar>
            <w:vAlign w:val="bottom"/>
          </w:tcPr>
          <w:p w14:paraId="7197087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13.1</w:t>
            </w:r>
          </w:p>
        </w:tc>
        <w:tc>
          <w:tcPr>
            <w:tcW w:w="889" w:type="dxa"/>
            <w:vAlign w:val="bottom"/>
          </w:tcPr>
          <w:p w14:paraId="4A2BE112"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21.2</w:t>
            </w:r>
          </w:p>
        </w:tc>
      </w:tr>
      <w:tr w:rsidR="003D57A6" w:rsidRPr="004E1F24" w14:paraId="1DA316CF" w14:textId="77777777" w:rsidTr="00965781">
        <w:tc>
          <w:tcPr>
            <w:tcW w:w="2410" w:type="dxa"/>
          </w:tcPr>
          <w:p w14:paraId="3CB87B54"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Denmark</w:t>
            </w:r>
          </w:p>
        </w:tc>
        <w:tc>
          <w:tcPr>
            <w:tcW w:w="888" w:type="dxa"/>
            <w:tcMar>
              <w:left w:w="0" w:type="dxa"/>
              <w:right w:w="0" w:type="dxa"/>
            </w:tcMar>
            <w:vAlign w:val="bottom"/>
          </w:tcPr>
          <w:p w14:paraId="0C60163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D41078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100.3</w:t>
            </w:r>
          </w:p>
        </w:tc>
        <w:tc>
          <w:tcPr>
            <w:tcW w:w="889" w:type="dxa"/>
            <w:tcMar>
              <w:left w:w="0" w:type="dxa"/>
              <w:right w:w="0" w:type="dxa"/>
            </w:tcMar>
            <w:vAlign w:val="bottom"/>
          </w:tcPr>
          <w:p w14:paraId="22C9E3A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101.2</w:t>
            </w:r>
          </w:p>
        </w:tc>
        <w:tc>
          <w:tcPr>
            <w:tcW w:w="888" w:type="dxa"/>
            <w:tcMar>
              <w:left w:w="0" w:type="dxa"/>
              <w:right w:w="0" w:type="dxa"/>
            </w:tcMar>
            <w:vAlign w:val="bottom"/>
          </w:tcPr>
          <w:p w14:paraId="362FB7A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FA4E1F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149.0</w:t>
            </w:r>
          </w:p>
        </w:tc>
        <w:tc>
          <w:tcPr>
            <w:tcW w:w="889" w:type="dxa"/>
            <w:tcMar>
              <w:left w:w="0" w:type="dxa"/>
              <w:right w:w="0" w:type="dxa"/>
            </w:tcMar>
            <w:vAlign w:val="bottom"/>
          </w:tcPr>
          <w:p w14:paraId="537DEDA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145.0</w:t>
            </w:r>
          </w:p>
        </w:tc>
        <w:tc>
          <w:tcPr>
            <w:tcW w:w="888" w:type="dxa"/>
            <w:tcMar>
              <w:left w:w="0" w:type="dxa"/>
              <w:right w:w="0" w:type="dxa"/>
            </w:tcMar>
            <w:vAlign w:val="bottom"/>
          </w:tcPr>
          <w:p w14:paraId="2113754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95.2</w:t>
            </w:r>
          </w:p>
        </w:tc>
        <w:tc>
          <w:tcPr>
            <w:tcW w:w="888" w:type="dxa"/>
            <w:tcMar>
              <w:left w:w="0" w:type="dxa"/>
              <w:right w:w="0" w:type="dxa"/>
            </w:tcMar>
            <w:vAlign w:val="bottom"/>
          </w:tcPr>
          <w:p w14:paraId="02876C4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113.0</w:t>
            </w:r>
          </w:p>
        </w:tc>
        <w:tc>
          <w:tcPr>
            <w:tcW w:w="889" w:type="dxa"/>
            <w:tcMar>
              <w:left w:w="0" w:type="dxa"/>
              <w:right w:w="0" w:type="dxa"/>
            </w:tcMar>
            <w:vAlign w:val="bottom"/>
          </w:tcPr>
          <w:p w14:paraId="2050C15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88.6</w:t>
            </w:r>
          </w:p>
        </w:tc>
        <w:tc>
          <w:tcPr>
            <w:tcW w:w="888" w:type="dxa"/>
            <w:tcMar>
              <w:left w:w="0" w:type="dxa"/>
              <w:right w:w="0" w:type="dxa"/>
            </w:tcMar>
            <w:vAlign w:val="bottom"/>
          </w:tcPr>
          <w:p w14:paraId="55153A1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99.4</w:t>
            </w:r>
          </w:p>
        </w:tc>
        <w:tc>
          <w:tcPr>
            <w:tcW w:w="888" w:type="dxa"/>
            <w:tcMar>
              <w:left w:w="0" w:type="dxa"/>
              <w:right w:w="0" w:type="dxa"/>
            </w:tcMar>
            <w:vAlign w:val="bottom"/>
          </w:tcPr>
          <w:p w14:paraId="2A63346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20.5</w:t>
            </w:r>
          </w:p>
        </w:tc>
        <w:tc>
          <w:tcPr>
            <w:tcW w:w="889" w:type="dxa"/>
            <w:tcMar>
              <w:left w:w="0" w:type="dxa"/>
              <w:right w:w="0" w:type="dxa"/>
            </w:tcMar>
            <w:vAlign w:val="bottom"/>
          </w:tcPr>
          <w:p w14:paraId="3ADEA418" w14:textId="77777777" w:rsidR="003D57A6" w:rsidRPr="001E0544" w:rsidRDefault="003D57A6" w:rsidP="00965781">
            <w:pPr>
              <w:jc w:val="center"/>
              <w:rPr>
                <w:rFonts w:ascii="Arial" w:hAnsi="Arial" w:cs="Arial"/>
                <w:color w:val="000000"/>
                <w:sz w:val="16"/>
                <w:szCs w:val="16"/>
              </w:rPr>
            </w:pPr>
            <w:r w:rsidRPr="001E0544">
              <w:rPr>
                <w:rFonts w:ascii="Arial" w:hAnsi="Arial" w:cs="Arial"/>
                <w:color w:val="000000"/>
                <w:sz w:val="16"/>
                <w:szCs w:val="16"/>
              </w:rPr>
              <w:t>29.8</w:t>
            </w:r>
          </w:p>
        </w:tc>
        <w:tc>
          <w:tcPr>
            <w:tcW w:w="888" w:type="dxa"/>
            <w:tcMar>
              <w:left w:w="0" w:type="dxa"/>
              <w:right w:w="0" w:type="dxa"/>
            </w:tcMar>
            <w:vAlign w:val="bottom"/>
          </w:tcPr>
          <w:p w14:paraId="0A4A018B" w14:textId="77777777" w:rsidR="003D57A6" w:rsidRPr="001E0544" w:rsidRDefault="003D57A6" w:rsidP="00965781">
            <w:pPr>
              <w:jc w:val="center"/>
              <w:rPr>
                <w:rFonts w:ascii="Arial" w:hAnsi="Arial" w:cs="Arial"/>
                <w:color w:val="000000"/>
                <w:sz w:val="16"/>
                <w:szCs w:val="16"/>
              </w:rPr>
            </w:pPr>
            <w:r w:rsidRPr="001E0544">
              <w:rPr>
                <w:rFonts w:ascii="Arial" w:hAnsi="Arial" w:cs="Arial"/>
                <w:color w:val="000000"/>
                <w:sz w:val="16"/>
                <w:szCs w:val="16"/>
              </w:rPr>
              <w:t>56.9</w:t>
            </w:r>
          </w:p>
        </w:tc>
        <w:tc>
          <w:tcPr>
            <w:tcW w:w="888" w:type="dxa"/>
            <w:tcMar>
              <w:left w:w="0" w:type="dxa"/>
              <w:right w:w="0" w:type="dxa"/>
            </w:tcMar>
            <w:vAlign w:val="bottom"/>
          </w:tcPr>
          <w:p w14:paraId="5429D649" w14:textId="77777777" w:rsidR="003D57A6" w:rsidRPr="001E0544" w:rsidRDefault="003D57A6" w:rsidP="00965781">
            <w:pPr>
              <w:jc w:val="center"/>
              <w:rPr>
                <w:rFonts w:ascii="Arial" w:hAnsi="Arial" w:cs="Arial"/>
                <w:color w:val="000000"/>
                <w:sz w:val="16"/>
                <w:szCs w:val="16"/>
              </w:rPr>
            </w:pPr>
            <w:r w:rsidRPr="001E0544">
              <w:rPr>
                <w:rFonts w:ascii="Arial" w:hAnsi="Arial" w:cs="Arial"/>
                <w:color w:val="000000"/>
                <w:sz w:val="16"/>
                <w:szCs w:val="16"/>
              </w:rPr>
              <w:t>37.5</w:t>
            </w:r>
          </w:p>
        </w:tc>
        <w:tc>
          <w:tcPr>
            <w:tcW w:w="889" w:type="dxa"/>
            <w:vAlign w:val="bottom"/>
          </w:tcPr>
          <w:p w14:paraId="640E8F7A"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27.3</w:t>
            </w:r>
          </w:p>
        </w:tc>
      </w:tr>
      <w:tr w:rsidR="003D57A6" w:rsidRPr="004E1F24" w14:paraId="1E54A650" w14:textId="77777777" w:rsidTr="00965781">
        <w:tc>
          <w:tcPr>
            <w:tcW w:w="2410" w:type="dxa"/>
          </w:tcPr>
          <w:p w14:paraId="14AED4B9"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Dominican Republic</w:t>
            </w:r>
          </w:p>
        </w:tc>
        <w:tc>
          <w:tcPr>
            <w:tcW w:w="888" w:type="dxa"/>
            <w:tcMar>
              <w:left w:w="0" w:type="dxa"/>
              <w:right w:w="0" w:type="dxa"/>
            </w:tcMar>
            <w:vAlign w:val="bottom"/>
          </w:tcPr>
          <w:p w14:paraId="122388A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83E91DC"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36E964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48867F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009CC84"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2F7D6F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8FEBAF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F576B85"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7C4CCB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3ED9A6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D498E8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14.1</w:t>
            </w:r>
          </w:p>
        </w:tc>
        <w:tc>
          <w:tcPr>
            <w:tcW w:w="889" w:type="dxa"/>
            <w:tcMar>
              <w:left w:w="0" w:type="dxa"/>
              <w:right w:w="0" w:type="dxa"/>
            </w:tcMar>
            <w:vAlign w:val="bottom"/>
          </w:tcPr>
          <w:p w14:paraId="49ECB4F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8E75A3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E7D0529" w14:textId="77777777" w:rsidR="003D57A6" w:rsidRPr="001E0544" w:rsidRDefault="003D57A6" w:rsidP="00965781">
            <w:pPr>
              <w:jc w:val="center"/>
              <w:rPr>
                <w:rFonts w:ascii="Arial" w:hAnsi="Arial" w:cs="Arial"/>
                <w:sz w:val="16"/>
                <w:szCs w:val="16"/>
              </w:rPr>
            </w:pPr>
          </w:p>
        </w:tc>
        <w:tc>
          <w:tcPr>
            <w:tcW w:w="889" w:type="dxa"/>
            <w:vAlign w:val="bottom"/>
          </w:tcPr>
          <w:p w14:paraId="1D3BE88A" w14:textId="77777777" w:rsidR="003D57A6" w:rsidRPr="00790C1B" w:rsidRDefault="003D57A6" w:rsidP="00965781">
            <w:pPr>
              <w:jc w:val="center"/>
              <w:rPr>
                <w:rFonts w:ascii="Arial" w:hAnsi="Arial" w:cs="Arial"/>
                <w:sz w:val="16"/>
                <w:szCs w:val="16"/>
              </w:rPr>
            </w:pPr>
          </w:p>
        </w:tc>
      </w:tr>
      <w:tr w:rsidR="003D57A6" w:rsidRPr="004E1F24" w14:paraId="4C9D8BDE" w14:textId="77777777" w:rsidTr="00965781">
        <w:tc>
          <w:tcPr>
            <w:tcW w:w="2410" w:type="dxa"/>
          </w:tcPr>
          <w:p w14:paraId="307D1D09"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Ecuador</w:t>
            </w:r>
          </w:p>
        </w:tc>
        <w:tc>
          <w:tcPr>
            <w:tcW w:w="888" w:type="dxa"/>
            <w:tcMar>
              <w:left w:w="0" w:type="dxa"/>
              <w:right w:w="0" w:type="dxa"/>
            </w:tcMar>
            <w:vAlign w:val="bottom"/>
          </w:tcPr>
          <w:p w14:paraId="4ACFB12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CCCA2B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18B86D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0.0</w:t>
            </w:r>
          </w:p>
        </w:tc>
        <w:tc>
          <w:tcPr>
            <w:tcW w:w="888" w:type="dxa"/>
            <w:tcMar>
              <w:left w:w="0" w:type="dxa"/>
              <w:right w:w="0" w:type="dxa"/>
            </w:tcMar>
            <w:vAlign w:val="bottom"/>
          </w:tcPr>
          <w:p w14:paraId="10C00A8C"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26151D6"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A8D425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8366435"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9AF4155"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336A524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w:t>
            </w:r>
          </w:p>
        </w:tc>
        <w:tc>
          <w:tcPr>
            <w:tcW w:w="888" w:type="dxa"/>
            <w:tcMar>
              <w:left w:w="0" w:type="dxa"/>
              <w:right w:w="0" w:type="dxa"/>
            </w:tcMar>
            <w:vAlign w:val="bottom"/>
          </w:tcPr>
          <w:p w14:paraId="10E3B6C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1.8</w:t>
            </w:r>
          </w:p>
        </w:tc>
        <w:tc>
          <w:tcPr>
            <w:tcW w:w="888" w:type="dxa"/>
            <w:tcMar>
              <w:left w:w="0" w:type="dxa"/>
              <w:right w:w="0" w:type="dxa"/>
            </w:tcMar>
            <w:vAlign w:val="bottom"/>
          </w:tcPr>
          <w:p w14:paraId="0AE6C3B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0.1</w:t>
            </w:r>
          </w:p>
        </w:tc>
        <w:tc>
          <w:tcPr>
            <w:tcW w:w="889" w:type="dxa"/>
            <w:tcMar>
              <w:left w:w="0" w:type="dxa"/>
              <w:right w:w="0" w:type="dxa"/>
            </w:tcMar>
            <w:vAlign w:val="bottom"/>
          </w:tcPr>
          <w:p w14:paraId="51EFD0EC"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82ECE7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0.0</w:t>
            </w:r>
          </w:p>
        </w:tc>
        <w:tc>
          <w:tcPr>
            <w:tcW w:w="888" w:type="dxa"/>
            <w:tcMar>
              <w:left w:w="0" w:type="dxa"/>
              <w:right w:w="0" w:type="dxa"/>
            </w:tcMar>
            <w:vAlign w:val="bottom"/>
          </w:tcPr>
          <w:p w14:paraId="36B3982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0.5</w:t>
            </w:r>
          </w:p>
        </w:tc>
        <w:tc>
          <w:tcPr>
            <w:tcW w:w="889" w:type="dxa"/>
            <w:vAlign w:val="bottom"/>
          </w:tcPr>
          <w:p w14:paraId="22E1D462" w14:textId="77777777" w:rsidR="003D57A6" w:rsidRPr="00790C1B" w:rsidRDefault="003D57A6" w:rsidP="00965781">
            <w:pPr>
              <w:jc w:val="center"/>
              <w:rPr>
                <w:rFonts w:ascii="Arial" w:hAnsi="Arial" w:cs="Arial"/>
                <w:color w:val="000000"/>
                <w:sz w:val="16"/>
                <w:szCs w:val="16"/>
              </w:rPr>
            </w:pPr>
          </w:p>
        </w:tc>
      </w:tr>
      <w:tr w:rsidR="003D57A6" w:rsidRPr="004E1F24" w14:paraId="280D399A" w14:textId="77777777" w:rsidTr="00965781">
        <w:tc>
          <w:tcPr>
            <w:tcW w:w="2410" w:type="dxa"/>
          </w:tcPr>
          <w:p w14:paraId="530B9C70"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Estonia</w:t>
            </w:r>
          </w:p>
        </w:tc>
        <w:tc>
          <w:tcPr>
            <w:tcW w:w="888" w:type="dxa"/>
            <w:tcMar>
              <w:left w:w="0" w:type="dxa"/>
              <w:right w:w="0" w:type="dxa"/>
            </w:tcMar>
            <w:vAlign w:val="bottom"/>
          </w:tcPr>
          <w:p w14:paraId="7F7D57E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6A1B28E"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044B944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2.7</w:t>
            </w:r>
          </w:p>
        </w:tc>
        <w:tc>
          <w:tcPr>
            <w:tcW w:w="888" w:type="dxa"/>
            <w:tcMar>
              <w:left w:w="0" w:type="dxa"/>
              <w:right w:w="0" w:type="dxa"/>
            </w:tcMar>
            <w:vAlign w:val="bottom"/>
          </w:tcPr>
          <w:p w14:paraId="6284457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7694EE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0.0</w:t>
            </w:r>
          </w:p>
        </w:tc>
        <w:tc>
          <w:tcPr>
            <w:tcW w:w="889" w:type="dxa"/>
            <w:tcMar>
              <w:left w:w="0" w:type="dxa"/>
              <w:right w:w="0" w:type="dxa"/>
            </w:tcMar>
            <w:vAlign w:val="bottom"/>
          </w:tcPr>
          <w:p w14:paraId="6E05C77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1.1</w:t>
            </w:r>
          </w:p>
        </w:tc>
        <w:tc>
          <w:tcPr>
            <w:tcW w:w="888" w:type="dxa"/>
            <w:tcMar>
              <w:left w:w="0" w:type="dxa"/>
              <w:right w:w="0" w:type="dxa"/>
            </w:tcMar>
            <w:vAlign w:val="bottom"/>
          </w:tcPr>
          <w:p w14:paraId="6EC30E1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7.2</w:t>
            </w:r>
          </w:p>
        </w:tc>
        <w:tc>
          <w:tcPr>
            <w:tcW w:w="888" w:type="dxa"/>
            <w:tcMar>
              <w:left w:w="0" w:type="dxa"/>
              <w:right w:w="0" w:type="dxa"/>
            </w:tcMar>
            <w:vAlign w:val="bottom"/>
          </w:tcPr>
          <w:p w14:paraId="4C00F9D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0.4</w:t>
            </w:r>
          </w:p>
        </w:tc>
        <w:tc>
          <w:tcPr>
            <w:tcW w:w="889" w:type="dxa"/>
            <w:tcMar>
              <w:left w:w="0" w:type="dxa"/>
              <w:right w:w="0" w:type="dxa"/>
            </w:tcMar>
            <w:vAlign w:val="bottom"/>
          </w:tcPr>
          <w:p w14:paraId="5C7DE42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2.8</w:t>
            </w:r>
          </w:p>
        </w:tc>
        <w:tc>
          <w:tcPr>
            <w:tcW w:w="888" w:type="dxa"/>
            <w:tcMar>
              <w:left w:w="0" w:type="dxa"/>
              <w:right w:w="0" w:type="dxa"/>
            </w:tcMar>
            <w:vAlign w:val="bottom"/>
          </w:tcPr>
          <w:p w14:paraId="64A6A2B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3.4</w:t>
            </w:r>
          </w:p>
        </w:tc>
        <w:tc>
          <w:tcPr>
            <w:tcW w:w="888" w:type="dxa"/>
            <w:tcMar>
              <w:left w:w="0" w:type="dxa"/>
              <w:right w:w="0" w:type="dxa"/>
            </w:tcMar>
            <w:vAlign w:val="bottom"/>
          </w:tcPr>
          <w:p w14:paraId="67BCBAD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0.8</w:t>
            </w:r>
          </w:p>
        </w:tc>
        <w:tc>
          <w:tcPr>
            <w:tcW w:w="889" w:type="dxa"/>
            <w:tcMar>
              <w:left w:w="0" w:type="dxa"/>
              <w:right w:w="0" w:type="dxa"/>
            </w:tcMar>
            <w:vAlign w:val="bottom"/>
          </w:tcPr>
          <w:p w14:paraId="4E59AA9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w:t>
            </w:r>
          </w:p>
        </w:tc>
        <w:tc>
          <w:tcPr>
            <w:tcW w:w="888" w:type="dxa"/>
            <w:tcMar>
              <w:left w:w="0" w:type="dxa"/>
              <w:right w:w="0" w:type="dxa"/>
            </w:tcMar>
            <w:vAlign w:val="bottom"/>
          </w:tcPr>
          <w:p w14:paraId="60F1674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3.8</w:t>
            </w:r>
          </w:p>
        </w:tc>
        <w:tc>
          <w:tcPr>
            <w:tcW w:w="888" w:type="dxa"/>
            <w:tcMar>
              <w:left w:w="0" w:type="dxa"/>
              <w:right w:w="0" w:type="dxa"/>
            </w:tcMar>
            <w:vAlign w:val="bottom"/>
          </w:tcPr>
          <w:p w14:paraId="2814BAA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0.7</w:t>
            </w:r>
          </w:p>
        </w:tc>
        <w:tc>
          <w:tcPr>
            <w:tcW w:w="889" w:type="dxa"/>
            <w:vAlign w:val="bottom"/>
          </w:tcPr>
          <w:p w14:paraId="3E499606" w14:textId="77777777" w:rsidR="003D57A6" w:rsidRPr="00790C1B" w:rsidRDefault="003D57A6" w:rsidP="00965781">
            <w:pPr>
              <w:jc w:val="center"/>
              <w:rPr>
                <w:rFonts w:ascii="Arial" w:hAnsi="Arial" w:cs="Arial"/>
                <w:color w:val="000000"/>
                <w:sz w:val="16"/>
                <w:szCs w:val="16"/>
              </w:rPr>
            </w:pPr>
          </w:p>
        </w:tc>
      </w:tr>
      <w:tr w:rsidR="003D57A6" w:rsidRPr="004E1F24" w14:paraId="1203E379" w14:textId="77777777" w:rsidTr="00965781">
        <w:tc>
          <w:tcPr>
            <w:tcW w:w="2410" w:type="dxa"/>
          </w:tcPr>
          <w:p w14:paraId="1E677F1F"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Finland</w:t>
            </w:r>
          </w:p>
        </w:tc>
        <w:tc>
          <w:tcPr>
            <w:tcW w:w="888" w:type="dxa"/>
            <w:tcMar>
              <w:left w:w="0" w:type="dxa"/>
              <w:right w:w="0" w:type="dxa"/>
            </w:tcMar>
            <w:vAlign w:val="bottom"/>
          </w:tcPr>
          <w:p w14:paraId="0384884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92.0</w:t>
            </w:r>
          </w:p>
        </w:tc>
        <w:tc>
          <w:tcPr>
            <w:tcW w:w="888" w:type="dxa"/>
            <w:tcMar>
              <w:left w:w="0" w:type="dxa"/>
              <w:right w:w="0" w:type="dxa"/>
            </w:tcMar>
            <w:vAlign w:val="bottom"/>
          </w:tcPr>
          <w:p w14:paraId="0E6BDDB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100.5</w:t>
            </w:r>
          </w:p>
        </w:tc>
        <w:tc>
          <w:tcPr>
            <w:tcW w:w="889" w:type="dxa"/>
            <w:tcMar>
              <w:left w:w="0" w:type="dxa"/>
              <w:right w:w="0" w:type="dxa"/>
            </w:tcMar>
            <w:vAlign w:val="bottom"/>
          </w:tcPr>
          <w:p w14:paraId="5B26510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47.6</w:t>
            </w:r>
          </w:p>
        </w:tc>
        <w:tc>
          <w:tcPr>
            <w:tcW w:w="888" w:type="dxa"/>
            <w:tcMar>
              <w:left w:w="0" w:type="dxa"/>
              <w:right w:w="0" w:type="dxa"/>
            </w:tcMar>
            <w:vAlign w:val="bottom"/>
          </w:tcPr>
          <w:p w14:paraId="67FEA02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58.5</w:t>
            </w:r>
          </w:p>
        </w:tc>
        <w:tc>
          <w:tcPr>
            <w:tcW w:w="888" w:type="dxa"/>
            <w:tcMar>
              <w:left w:w="0" w:type="dxa"/>
              <w:right w:w="0" w:type="dxa"/>
            </w:tcMar>
            <w:vAlign w:val="bottom"/>
          </w:tcPr>
          <w:p w14:paraId="2E52DD9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47.6</w:t>
            </w:r>
          </w:p>
        </w:tc>
        <w:tc>
          <w:tcPr>
            <w:tcW w:w="889" w:type="dxa"/>
            <w:tcMar>
              <w:left w:w="0" w:type="dxa"/>
              <w:right w:w="0" w:type="dxa"/>
            </w:tcMar>
            <w:vAlign w:val="bottom"/>
          </w:tcPr>
          <w:p w14:paraId="3C0CF45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56.2</w:t>
            </w:r>
          </w:p>
        </w:tc>
        <w:tc>
          <w:tcPr>
            <w:tcW w:w="888" w:type="dxa"/>
            <w:tcMar>
              <w:left w:w="0" w:type="dxa"/>
              <w:right w:w="0" w:type="dxa"/>
            </w:tcMar>
            <w:vAlign w:val="bottom"/>
          </w:tcPr>
          <w:p w14:paraId="5807077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44.7</w:t>
            </w:r>
          </w:p>
        </w:tc>
        <w:tc>
          <w:tcPr>
            <w:tcW w:w="888" w:type="dxa"/>
            <w:tcMar>
              <w:left w:w="0" w:type="dxa"/>
              <w:right w:w="0" w:type="dxa"/>
            </w:tcMar>
            <w:vAlign w:val="bottom"/>
          </w:tcPr>
          <w:p w14:paraId="20B7751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31.5</w:t>
            </w:r>
          </w:p>
        </w:tc>
        <w:tc>
          <w:tcPr>
            <w:tcW w:w="889" w:type="dxa"/>
            <w:tcMar>
              <w:left w:w="0" w:type="dxa"/>
              <w:right w:w="0" w:type="dxa"/>
            </w:tcMar>
            <w:vAlign w:val="bottom"/>
          </w:tcPr>
          <w:p w14:paraId="3912F68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32.0</w:t>
            </w:r>
          </w:p>
        </w:tc>
        <w:tc>
          <w:tcPr>
            <w:tcW w:w="888" w:type="dxa"/>
            <w:tcMar>
              <w:left w:w="0" w:type="dxa"/>
              <w:right w:w="0" w:type="dxa"/>
            </w:tcMar>
            <w:vAlign w:val="bottom"/>
          </w:tcPr>
          <w:p w14:paraId="27885B5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103.5</w:t>
            </w:r>
          </w:p>
        </w:tc>
        <w:tc>
          <w:tcPr>
            <w:tcW w:w="888" w:type="dxa"/>
            <w:tcMar>
              <w:left w:w="0" w:type="dxa"/>
              <w:right w:w="0" w:type="dxa"/>
            </w:tcMar>
            <w:vAlign w:val="bottom"/>
          </w:tcPr>
          <w:p w14:paraId="3525826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56.0</w:t>
            </w:r>
          </w:p>
        </w:tc>
        <w:tc>
          <w:tcPr>
            <w:tcW w:w="889" w:type="dxa"/>
            <w:tcMar>
              <w:left w:w="0" w:type="dxa"/>
              <w:right w:w="0" w:type="dxa"/>
            </w:tcMar>
            <w:vAlign w:val="bottom"/>
          </w:tcPr>
          <w:p w14:paraId="7B07B8A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18.6</w:t>
            </w:r>
          </w:p>
        </w:tc>
        <w:tc>
          <w:tcPr>
            <w:tcW w:w="888" w:type="dxa"/>
            <w:tcMar>
              <w:left w:w="0" w:type="dxa"/>
              <w:right w:w="0" w:type="dxa"/>
            </w:tcMar>
            <w:vAlign w:val="bottom"/>
          </w:tcPr>
          <w:p w14:paraId="7243AA5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21.4</w:t>
            </w:r>
          </w:p>
        </w:tc>
        <w:tc>
          <w:tcPr>
            <w:tcW w:w="888" w:type="dxa"/>
            <w:tcMar>
              <w:left w:w="0" w:type="dxa"/>
              <w:right w:w="0" w:type="dxa"/>
            </w:tcMar>
            <w:vAlign w:val="bottom"/>
          </w:tcPr>
          <w:p w14:paraId="28EADD7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6.3</w:t>
            </w:r>
          </w:p>
        </w:tc>
        <w:tc>
          <w:tcPr>
            <w:tcW w:w="889" w:type="dxa"/>
            <w:vAlign w:val="bottom"/>
          </w:tcPr>
          <w:p w14:paraId="553FF76D"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25.1</w:t>
            </w:r>
          </w:p>
        </w:tc>
      </w:tr>
      <w:tr w:rsidR="003D57A6" w:rsidRPr="004E1F24" w14:paraId="5B2E16B2" w14:textId="77777777" w:rsidTr="00965781">
        <w:tc>
          <w:tcPr>
            <w:tcW w:w="2410" w:type="dxa"/>
          </w:tcPr>
          <w:p w14:paraId="3A3A4863"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France</w:t>
            </w:r>
          </w:p>
        </w:tc>
        <w:tc>
          <w:tcPr>
            <w:tcW w:w="888" w:type="dxa"/>
            <w:tcMar>
              <w:left w:w="0" w:type="dxa"/>
              <w:right w:w="0" w:type="dxa"/>
            </w:tcMar>
            <w:vAlign w:val="bottom"/>
          </w:tcPr>
          <w:p w14:paraId="68F7D6F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3,681.3</w:t>
            </w:r>
          </w:p>
        </w:tc>
        <w:tc>
          <w:tcPr>
            <w:tcW w:w="888" w:type="dxa"/>
            <w:tcMar>
              <w:left w:w="0" w:type="dxa"/>
              <w:right w:w="0" w:type="dxa"/>
            </w:tcMar>
            <w:vAlign w:val="bottom"/>
          </w:tcPr>
          <w:p w14:paraId="06FF2CE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3,483.0</w:t>
            </w:r>
          </w:p>
        </w:tc>
        <w:tc>
          <w:tcPr>
            <w:tcW w:w="889" w:type="dxa"/>
            <w:tcMar>
              <w:left w:w="0" w:type="dxa"/>
              <w:right w:w="0" w:type="dxa"/>
            </w:tcMar>
            <w:vAlign w:val="bottom"/>
          </w:tcPr>
          <w:p w14:paraId="066B86D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1,539.8</w:t>
            </w:r>
          </w:p>
        </w:tc>
        <w:tc>
          <w:tcPr>
            <w:tcW w:w="888" w:type="dxa"/>
            <w:tcMar>
              <w:left w:w="0" w:type="dxa"/>
              <w:right w:w="0" w:type="dxa"/>
            </w:tcMar>
            <w:vAlign w:val="bottom"/>
          </w:tcPr>
          <w:p w14:paraId="661FF06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2,583.9</w:t>
            </w:r>
          </w:p>
        </w:tc>
        <w:tc>
          <w:tcPr>
            <w:tcW w:w="888" w:type="dxa"/>
            <w:tcMar>
              <w:left w:w="0" w:type="dxa"/>
              <w:right w:w="0" w:type="dxa"/>
            </w:tcMar>
            <w:vAlign w:val="bottom"/>
          </w:tcPr>
          <w:p w14:paraId="72561ED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4,948.6</w:t>
            </w:r>
          </w:p>
        </w:tc>
        <w:tc>
          <w:tcPr>
            <w:tcW w:w="889" w:type="dxa"/>
            <w:tcMar>
              <w:left w:w="0" w:type="dxa"/>
              <w:right w:w="0" w:type="dxa"/>
            </w:tcMar>
            <w:vAlign w:val="bottom"/>
          </w:tcPr>
          <w:p w14:paraId="6CE926B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6,197.4</w:t>
            </w:r>
          </w:p>
        </w:tc>
        <w:tc>
          <w:tcPr>
            <w:tcW w:w="888" w:type="dxa"/>
            <w:tcMar>
              <w:left w:w="0" w:type="dxa"/>
              <w:right w:w="0" w:type="dxa"/>
            </w:tcMar>
            <w:vAlign w:val="bottom"/>
          </w:tcPr>
          <w:p w14:paraId="478039B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4,518.4</w:t>
            </w:r>
          </w:p>
        </w:tc>
        <w:tc>
          <w:tcPr>
            <w:tcW w:w="888" w:type="dxa"/>
            <w:tcMar>
              <w:left w:w="0" w:type="dxa"/>
              <w:right w:w="0" w:type="dxa"/>
            </w:tcMar>
            <w:vAlign w:val="bottom"/>
          </w:tcPr>
          <w:p w14:paraId="1D33E51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3,517.2</w:t>
            </w:r>
          </w:p>
        </w:tc>
        <w:tc>
          <w:tcPr>
            <w:tcW w:w="889" w:type="dxa"/>
            <w:tcMar>
              <w:left w:w="0" w:type="dxa"/>
              <w:right w:w="0" w:type="dxa"/>
            </w:tcMar>
            <w:vAlign w:val="bottom"/>
          </w:tcPr>
          <w:p w14:paraId="6AE8B6F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7,258.1</w:t>
            </w:r>
          </w:p>
        </w:tc>
        <w:tc>
          <w:tcPr>
            <w:tcW w:w="888" w:type="dxa"/>
            <w:tcMar>
              <w:left w:w="0" w:type="dxa"/>
              <w:right w:w="0" w:type="dxa"/>
            </w:tcMar>
            <w:vAlign w:val="bottom"/>
          </w:tcPr>
          <w:p w14:paraId="7CBFF51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6,483.4</w:t>
            </w:r>
          </w:p>
        </w:tc>
        <w:tc>
          <w:tcPr>
            <w:tcW w:w="888" w:type="dxa"/>
            <w:tcMar>
              <w:left w:w="0" w:type="dxa"/>
              <w:right w:w="0" w:type="dxa"/>
            </w:tcMar>
            <w:vAlign w:val="bottom"/>
          </w:tcPr>
          <w:p w14:paraId="6B2BACE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4,057.6</w:t>
            </w:r>
          </w:p>
        </w:tc>
        <w:tc>
          <w:tcPr>
            <w:tcW w:w="889" w:type="dxa"/>
            <w:tcMar>
              <w:left w:w="0" w:type="dxa"/>
              <w:right w:w="0" w:type="dxa"/>
            </w:tcMar>
            <w:vAlign w:val="bottom"/>
          </w:tcPr>
          <w:p w14:paraId="059529D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2,029.2</w:t>
            </w:r>
          </w:p>
        </w:tc>
        <w:tc>
          <w:tcPr>
            <w:tcW w:w="888" w:type="dxa"/>
            <w:tcMar>
              <w:left w:w="0" w:type="dxa"/>
              <w:right w:w="0" w:type="dxa"/>
            </w:tcMar>
            <w:vAlign w:val="bottom"/>
          </w:tcPr>
          <w:p w14:paraId="46738DD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1,939.5</w:t>
            </w:r>
          </w:p>
        </w:tc>
        <w:tc>
          <w:tcPr>
            <w:tcW w:w="888" w:type="dxa"/>
            <w:tcMar>
              <w:left w:w="0" w:type="dxa"/>
              <w:right w:w="0" w:type="dxa"/>
            </w:tcMar>
            <w:vAlign w:val="bottom"/>
          </w:tcPr>
          <w:p w14:paraId="5A15AF1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2,056.4</w:t>
            </w:r>
          </w:p>
        </w:tc>
        <w:tc>
          <w:tcPr>
            <w:tcW w:w="889" w:type="dxa"/>
            <w:vAlign w:val="bottom"/>
          </w:tcPr>
          <w:p w14:paraId="0CEC2AAE"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2,329.8</w:t>
            </w:r>
          </w:p>
        </w:tc>
      </w:tr>
      <w:tr w:rsidR="003D57A6" w:rsidRPr="004E1F24" w14:paraId="26A03DD4" w14:textId="77777777" w:rsidTr="00965781">
        <w:tc>
          <w:tcPr>
            <w:tcW w:w="2410" w:type="dxa"/>
          </w:tcPr>
          <w:p w14:paraId="1229A16E"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Georgia</w:t>
            </w:r>
          </w:p>
        </w:tc>
        <w:tc>
          <w:tcPr>
            <w:tcW w:w="888" w:type="dxa"/>
            <w:tcMar>
              <w:left w:w="0" w:type="dxa"/>
              <w:right w:w="0" w:type="dxa"/>
            </w:tcMar>
            <w:vAlign w:val="bottom"/>
          </w:tcPr>
          <w:p w14:paraId="6222A89D"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6AB7CF4"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BE58863"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FAE1F73"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5F93E5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w:t>
            </w:r>
          </w:p>
        </w:tc>
        <w:tc>
          <w:tcPr>
            <w:tcW w:w="889" w:type="dxa"/>
            <w:tcMar>
              <w:left w:w="0" w:type="dxa"/>
              <w:right w:w="0" w:type="dxa"/>
            </w:tcMar>
            <w:vAlign w:val="bottom"/>
          </w:tcPr>
          <w:p w14:paraId="65D88476"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E5E974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DDF6F84"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0FC5EF2D"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7754B1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9CF9976"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C3F1C5C"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C2FBCC1"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E690EF5" w14:textId="77777777" w:rsidR="003D57A6" w:rsidRPr="001E0544" w:rsidRDefault="003D57A6" w:rsidP="00965781">
            <w:pPr>
              <w:jc w:val="center"/>
              <w:rPr>
                <w:rFonts w:ascii="Arial" w:hAnsi="Arial" w:cs="Arial"/>
                <w:sz w:val="16"/>
                <w:szCs w:val="16"/>
              </w:rPr>
            </w:pPr>
          </w:p>
        </w:tc>
        <w:tc>
          <w:tcPr>
            <w:tcW w:w="889" w:type="dxa"/>
            <w:vAlign w:val="bottom"/>
          </w:tcPr>
          <w:p w14:paraId="6F6F947C" w14:textId="77777777" w:rsidR="003D57A6" w:rsidRPr="00790C1B" w:rsidRDefault="003D57A6" w:rsidP="00965781">
            <w:pPr>
              <w:jc w:val="center"/>
              <w:rPr>
                <w:rFonts w:ascii="Arial" w:hAnsi="Arial" w:cs="Arial"/>
                <w:sz w:val="16"/>
                <w:szCs w:val="16"/>
              </w:rPr>
            </w:pPr>
          </w:p>
        </w:tc>
      </w:tr>
      <w:tr w:rsidR="003D57A6" w:rsidRPr="004E1F24" w14:paraId="6C048052" w14:textId="77777777" w:rsidTr="00965781">
        <w:tc>
          <w:tcPr>
            <w:tcW w:w="2410" w:type="dxa"/>
          </w:tcPr>
          <w:p w14:paraId="6C70AD54"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Germany</w:t>
            </w:r>
          </w:p>
        </w:tc>
        <w:tc>
          <w:tcPr>
            <w:tcW w:w="888" w:type="dxa"/>
            <w:tcMar>
              <w:left w:w="0" w:type="dxa"/>
              <w:right w:w="0" w:type="dxa"/>
            </w:tcMar>
            <w:vAlign w:val="bottom"/>
          </w:tcPr>
          <w:p w14:paraId="39B65C0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3,372.1</w:t>
            </w:r>
          </w:p>
        </w:tc>
        <w:tc>
          <w:tcPr>
            <w:tcW w:w="888" w:type="dxa"/>
            <w:tcMar>
              <w:left w:w="0" w:type="dxa"/>
              <w:right w:w="0" w:type="dxa"/>
            </w:tcMar>
            <w:vAlign w:val="bottom"/>
          </w:tcPr>
          <w:p w14:paraId="23F4B98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478.8</w:t>
            </w:r>
          </w:p>
        </w:tc>
        <w:tc>
          <w:tcPr>
            <w:tcW w:w="889" w:type="dxa"/>
            <w:tcMar>
              <w:left w:w="0" w:type="dxa"/>
              <w:right w:w="0" w:type="dxa"/>
            </w:tcMar>
            <w:vAlign w:val="bottom"/>
          </w:tcPr>
          <w:p w14:paraId="7E7E531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508.1</w:t>
            </w:r>
          </w:p>
        </w:tc>
        <w:tc>
          <w:tcPr>
            <w:tcW w:w="888" w:type="dxa"/>
            <w:tcMar>
              <w:left w:w="0" w:type="dxa"/>
              <w:right w:w="0" w:type="dxa"/>
            </w:tcMar>
            <w:vAlign w:val="bottom"/>
          </w:tcPr>
          <w:p w14:paraId="4F46C4D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726.1</w:t>
            </w:r>
          </w:p>
        </w:tc>
        <w:tc>
          <w:tcPr>
            <w:tcW w:w="888" w:type="dxa"/>
            <w:tcMar>
              <w:left w:w="0" w:type="dxa"/>
              <w:right w:w="0" w:type="dxa"/>
            </w:tcMar>
            <w:vAlign w:val="bottom"/>
          </w:tcPr>
          <w:p w14:paraId="68FB49F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842.8</w:t>
            </w:r>
          </w:p>
        </w:tc>
        <w:tc>
          <w:tcPr>
            <w:tcW w:w="889" w:type="dxa"/>
            <w:tcMar>
              <w:left w:w="0" w:type="dxa"/>
              <w:right w:w="0" w:type="dxa"/>
            </w:tcMar>
            <w:vAlign w:val="bottom"/>
          </w:tcPr>
          <w:p w14:paraId="0B50A5D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607.5</w:t>
            </w:r>
          </w:p>
        </w:tc>
        <w:tc>
          <w:tcPr>
            <w:tcW w:w="888" w:type="dxa"/>
            <w:tcMar>
              <w:left w:w="0" w:type="dxa"/>
              <w:right w:w="0" w:type="dxa"/>
            </w:tcMar>
            <w:vAlign w:val="bottom"/>
          </w:tcPr>
          <w:p w14:paraId="2FF6727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998.7</w:t>
            </w:r>
          </w:p>
        </w:tc>
        <w:tc>
          <w:tcPr>
            <w:tcW w:w="888" w:type="dxa"/>
            <w:tcMar>
              <w:left w:w="0" w:type="dxa"/>
              <w:right w:w="0" w:type="dxa"/>
            </w:tcMar>
            <w:vAlign w:val="bottom"/>
          </w:tcPr>
          <w:p w14:paraId="1C92C8E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900.5</w:t>
            </w:r>
          </w:p>
        </w:tc>
        <w:tc>
          <w:tcPr>
            <w:tcW w:w="889" w:type="dxa"/>
            <w:tcMar>
              <w:left w:w="0" w:type="dxa"/>
              <w:right w:w="0" w:type="dxa"/>
            </w:tcMar>
            <w:vAlign w:val="bottom"/>
          </w:tcPr>
          <w:p w14:paraId="463309A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933.3</w:t>
            </w:r>
          </w:p>
        </w:tc>
        <w:tc>
          <w:tcPr>
            <w:tcW w:w="888" w:type="dxa"/>
            <w:tcMar>
              <w:left w:w="0" w:type="dxa"/>
              <w:right w:w="0" w:type="dxa"/>
            </w:tcMar>
            <w:vAlign w:val="bottom"/>
          </w:tcPr>
          <w:p w14:paraId="2F07536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1,519.3</w:t>
            </w:r>
          </w:p>
        </w:tc>
        <w:tc>
          <w:tcPr>
            <w:tcW w:w="888" w:type="dxa"/>
            <w:tcMar>
              <w:left w:w="0" w:type="dxa"/>
              <w:right w:w="0" w:type="dxa"/>
            </w:tcMar>
            <w:vAlign w:val="bottom"/>
          </w:tcPr>
          <w:p w14:paraId="471714D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1,925.5</w:t>
            </w:r>
          </w:p>
        </w:tc>
        <w:tc>
          <w:tcPr>
            <w:tcW w:w="889" w:type="dxa"/>
            <w:tcMar>
              <w:left w:w="0" w:type="dxa"/>
              <w:right w:w="0" w:type="dxa"/>
            </w:tcMar>
            <w:vAlign w:val="bottom"/>
          </w:tcPr>
          <w:p w14:paraId="5B87836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1,642.4</w:t>
            </w:r>
          </w:p>
        </w:tc>
        <w:tc>
          <w:tcPr>
            <w:tcW w:w="888" w:type="dxa"/>
            <w:tcMar>
              <w:left w:w="0" w:type="dxa"/>
              <w:right w:w="0" w:type="dxa"/>
            </w:tcMar>
            <w:vAlign w:val="bottom"/>
          </w:tcPr>
          <w:p w14:paraId="78C9C81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1,940.6</w:t>
            </w:r>
          </w:p>
        </w:tc>
        <w:tc>
          <w:tcPr>
            <w:tcW w:w="888" w:type="dxa"/>
            <w:tcMar>
              <w:left w:w="0" w:type="dxa"/>
              <w:right w:w="0" w:type="dxa"/>
            </w:tcMar>
            <w:vAlign w:val="bottom"/>
          </w:tcPr>
          <w:p w14:paraId="700DC58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1,522.4</w:t>
            </w:r>
          </w:p>
        </w:tc>
        <w:tc>
          <w:tcPr>
            <w:tcW w:w="889" w:type="dxa"/>
            <w:vAlign w:val="bottom"/>
          </w:tcPr>
          <w:p w14:paraId="5B5F2468"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3,582.4</w:t>
            </w:r>
          </w:p>
        </w:tc>
      </w:tr>
      <w:tr w:rsidR="003D57A6" w:rsidRPr="004E1F24" w14:paraId="3792B96A" w14:textId="77777777" w:rsidTr="00965781">
        <w:tc>
          <w:tcPr>
            <w:tcW w:w="2410" w:type="dxa"/>
          </w:tcPr>
          <w:p w14:paraId="03BBC221"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Hungary</w:t>
            </w:r>
          </w:p>
        </w:tc>
        <w:tc>
          <w:tcPr>
            <w:tcW w:w="888" w:type="dxa"/>
            <w:tcMar>
              <w:left w:w="0" w:type="dxa"/>
              <w:right w:w="0" w:type="dxa"/>
            </w:tcMar>
            <w:vAlign w:val="bottom"/>
          </w:tcPr>
          <w:p w14:paraId="551314A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13.8</w:t>
            </w:r>
          </w:p>
        </w:tc>
        <w:tc>
          <w:tcPr>
            <w:tcW w:w="888" w:type="dxa"/>
            <w:tcMar>
              <w:left w:w="0" w:type="dxa"/>
              <w:right w:w="0" w:type="dxa"/>
            </w:tcMar>
            <w:vAlign w:val="bottom"/>
          </w:tcPr>
          <w:p w14:paraId="580CFC8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4.3</w:t>
            </w:r>
          </w:p>
        </w:tc>
        <w:tc>
          <w:tcPr>
            <w:tcW w:w="889" w:type="dxa"/>
            <w:tcMar>
              <w:left w:w="0" w:type="dxa"/>
              <w:right w:w="0" w:type="dxa"/>
            </w:tcMar>
            <w:vAlign w:val="bottom"/>
          </w:tcPr>
          <w:p w14:paraId="05408C0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1.3</w:t>
            </w:r>
          </w:p>
        </w:tc>
        <w:tc>
          <w:tcPr>
            <w:tcW w:w="888" w:type="dxa"/>
            <w:tcMar>
              <w:left w:w="0" w:type="dxa"/>
              <w:right w:w="0" w:type="dxa"/>
            </w:tcMar>
            <w:vAlign w:val="bottom"/>
          </w:tcPr>
          <w:p w14:paraId="1849B3B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3.1</w:t>
            </w:r>
          </w:p>
        </w:tc>
        <w:tc>
          <w:tcPr>
            <w:tcW w:w="888" w:type="dxa"/>
            <w:tcMar>
              <w:left w:w="0" w:type="dxa"/>
              <w:right w:w="0" w:type="dxa"/>
            </w:tcMar>
            <w:vAlign w:val="bottom"/>
          </w:tcPr>
          <w:p w14:paraId="5E80BAB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7.2</w:t>
            </w:r>
          </w:p>
        </w:tc>
        <w:tc>
          <w:tcPr>
            <w:tcW w:w="889" w:type="dxa"/>
            <w:tcMar>
              <w:left w:w="0" w:type="dxa"/>
              <w:right w:w="0" w:type="dxa"/>
            </w:tcMar>
            <w:vAlign w:val="bottom"/>
          </w:tcPr>
          <w:p w14:paraId="0B87D7A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29.8</w:t>
            </w:r>
          </w:p>
        </w:tc>
        <w:tc>
          <w:tcPr>
            <w:tcW w:w="888" w:type="dxa"/>
            <w:tcMar>
              <w:left w:w="0" w:type="dxa"/>
              <w:right w:w="0" w:type="dxa"/>
            </w:tcMar>
            <w:vAlign w:val="bottom"/>
          </w:tcPr>
          <w:p w14:paraId="7568B49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7.6</w:t>
            </w:r>
          </w:p>
        </w:tc>
        <w:tc>
          <w:tcPr>
            <w:tcW w:w="888" w:type="dxa"/>
            <w:tcMar>
              <w:left w:w="0" w:type="dxa"/>
              <w:right w:w="0" w:type="dxa"/>
            </w:tcMar>
            <w:vAlign w:val="bottom"/>
          </w:tcPr>
          <w:p w14:paraId="4CE6363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30.2</w:t>
            </w:r>
          </w:p>
        </w:tc>
        <w:tc>
          <w:tcPr>
            <w:tcW w:w="889" w:type="dxa"/>
            <w:tcMar>
              <w:left w:w="0" w:type="dxa"/>
              <w:right w:w="0" w:type="dxa"/>
            </w:tcMar>
            <w:vAlign w:val="bottom"/>
          </w:tcPr>
          <w:p w14:paraId="36BBB36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20.8</w:t>
            </w:r>
          </w:p>
        </w:tc>
        <w:tc>
          <w:tcPr>
            <w:tcW w:w="888" w:type="dxa"/>
            <w:tcMar>
              <w:left w:w="0" w:type="dxa"/>
              <w:right w:w="0" w:type="dxa"/>
            </w:tcMar>
            <w:vAlign w:val="bottom"/>
          </w:tcPr>
          <w:p w14:paraId="59DD555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35.5</w:t>
            </w:r>
          </w:p>
        </w:tc>
        <w:tc>
          <w:tcPr>
            <w:tcW w:w="888" w:type="dxa"/>
            <w:tcMar>
              <w:left w:w="0" w:type="dxa"/>
              <w:right w:w="0" w:type="dxa"/>
            </w:tcMar>
            <w:vAlign w:val="bottom"/>
          </w:tcPr>
          <w:p w14:paraId="1B1F16C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37.7</w:t>
            </w:r>
          </w:p>
        </w:tc>
        <w:tc>
          <w:tcPr>
            <w:tcW w:w="889" w:type="dxa"/>
            <w:tcMar>
              <w:left w:w="0" w:type="dxa"/>
              <w:right w:w="0" w:type="dxa"/>
            </w:tcMar>
            <w:vAlign w:val="bottom"/>
          </w:tcPr>
          <w:p w14:paraId="12B906D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30.7</w:t>
            </w:r>
          </w:p>
        </w:tc>
        <w:tc>
          <w:tcPr>
            <w:tcW w:w="888" w:type="dxa"/>
            <w:tcMar>
              <w:left w:w="0" w:type="dxa"/>
              <w:right w:w="0" w:type="dxa"/>
            </w:tcMar>
            <w:vAlign w:val="bottom"/>
          </w:tcPr>
          <w:p w14:paraId="5F4925D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28.3</w:t>
            </w:r>
          </w:p>
        </w:tc>
        <w:tc>
          <w:tcPr>
            <w:tcW w:w="888" w:type="dxa"/>
            <w:tcMar>
              <w:left w:w="0" w:type="dxa"/>
              <w:right w:w="0" w:type="dxa"/>
            </w:tcMar>
            <w:vAlign w:val="bottom"/>
          </w:tcPr>
          <w:p w14:paraId="143CEBD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8.8</w:t>
            </w:r>
          </w:p>
        </w:tc>
        <w:tc>
          <w:tcPr>
            <w:tcW w:w="889" w:type="dxa"/>
            <w:vAlign w:val="bottom"/>
          </w:tcPr>
          <w:p w14:paraId="002F7471"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3.5</w:t>
            </w:r>
          </w:p>
        </w:tc>
      </w:tr>
      <w:tr w:rsidR="003D57A6" w:rsidRPr="004E1F24" w14:paraId="13B73FD9" w14:textId="77777777" w:rsidTr="00965781">
        <w:tc>
          <w:tcPr>
            <w:tcW w:w="2410" w:type="dxa"/>
          </w:tcPr>
          <w:p w14:paraId="12DFF15A"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India</w:t>
            </w:r>
          </w:p>
        </w:tc>
        <w:tc>
          <w:tcPr>
            <w:tcW w:w="888" w:type="dxa"/>
            <w:tcMar>
              <w:left w:w="0" w:type="dxa"/>
              <w:right w:w="0" w:type="dxa"/>
            </w:tcMar>
            <w:vAlign w:val="bottom"/>
          </w:tcPr>
          <w:p w14:paraId="343AC36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D66A7EC"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644E55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16.3</w:t>
            </w:r>
          </w:p>
        </w:tc>
        <w:tc>
          <w:tcPr>
            <w:tcW w:w="888" w:type="dxa"/>
            <w:tcMar>
              <w:left w:w="0" w:type="dxa"/>
              <w:right w:w="0" w:type="dxa"/>
            </w:tcMar>
            <w:vAlign w:val="bottom"/>
          </w:tcPr>
          <w:p w14:paraId="4C1F4E4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19.8</w:t>
            </w:r>
          </w:p>
        </w:tc>
        <w:tc>
          <w:tcPr>
            <w:tcW w:w="888" w:type="dxa"/>
            <w:tcMar>
              <w:left w:w="0" w:type="dxa"/>
              <w:right w:w="0" w:type="dxa"/>
            </w:tcMar>
            <w:vAlign w:val="bottom"/>
          </w:tcPr>
          <w:p w14:paraId="680B4752"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3BBF7D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34.1</w:t>
            </w:r>
          </w:p>
        </w:tc>
        <w:tc>
          <w:tcPr>
            <w:tcW w:w="888" w:type="dxa"/>
            <w:tcMar>
              <w:left w:w="0" w:type="dxa"/>
              <w:right w:w="0" w:type="dxa"/>
            </w:tcMar>
            <w:vAlign w:val="bottom"/>
          </w:tcPr>
          <w:p w14:paraId="2D1FF841"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E83A6D6"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BA435AF"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5AC618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126418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0.2</w:t>
            </w:r>
          </w:p>
        </w:tc>
        <w:tc>
          <w:tcPr>
            <w:tcW w:w="889" w:type="dxa"/>
            <w:tcMar>
              <w:left w:w="0" w:type="dxa"/>
              <w:right w:w="0" w:type="dxa"/>
            </w:tcMar>
            <w:vAlign w:val="bottom"/>
          </w:tcPr>
          <w:p w14:paraId="33AD78F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528.6</w:t>
            </w:r>
          </w:p>
        </w:tc>
        <w:tc>
          <w:tcPr>
            <w:tcW w:w="888" w:type="dxa"/>
            <w:tcMar>
              <w:left w:w="0" w:type="dxa"/>
              <w:right w:w="0" w:type="dxa"/>
            </w:tcMar>
            <w:vAlign w:val="bottom"/>
          </w:tcPr>
          <w:p w14:paraId="2106852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1,046.3</w:t>
            </w:r>
          </w:p>
        </w:tc>
        <w:tc>
          <w:tcPr>
            <w:tcW w:w="888" w:type="dxa"/>
            <w:tcMar>
              <w:left w:w="0" w:type="dxa"/>
              <w:right w:w="0" w:type="dxa"/>
            </w:tcMar>
            <w:vAlign w:val="bottom"/>
          </w:tcPr>
          <w:p w14:paraId="122F245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512.1</w:t>
            </w:r>
          </w:p>
        </w:tc>
        <w:tc>
          <w:tcPr>
            <w:tcW w:w="889" w:type="dxa"/>
            <w:vAlign w:val="bottom"/>
          </w:tcPr>
          <w:p w14:paraId="3590EBEA"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505.9</w:t>
            </w:r>
          </w:p>
        </w:tc>
      </w:tr>
      <w:tr w:rsidR="003D57A6" w:rsidRPr="004E1F24" w14:paraId="38F5CA58" w14:textId="77777777" w:rsidTr="00965781">
        <w:tc>
          <w:tcPr>
            <w:tcW w:w="2410" w:type="dxa"/>
          </w:tcPr>
          <w:p w14:paraId="78191CBA" w14:textId="77777777" w:rsidR="003D57A6" w:rsidRPr="004E1F24" w:rsidRDefault="003D57A6" w:rsidP="00965781">
            <w:pPr>
              <w:rPr>
                <w:rFonts w:ascii="Arial" w:hAnsi="Arial" w:cs="Arial"/>
                <w:color w:val="000000"/>
                <w:sz w:val="16"/>
                <w:szCs w:val="16"/>
              </w:rPr>
            </w:pPr>
            <w:r>
              <w:rPr>
                <w:rFonts w:ascii="Arial" w:hAnsi="Arial" w:cs="Arial"/>
                <w:color w:val="000000"/>
                <w:sz w:val="16"/>
                <w:szCs w:val="16"/>
              </w:rPr>
              <w:t>Israel</w:t>
            </w:r>
          </w:p>
        </w:tc>
        <w:tc>
          <w:tcPr>
            <w:tcW w:w="888" w:type="dxa"/>
            <w:tcMar>
              <w:left w:w="0" w:type="dxa"/>
              <w:right w:w="0" w:type="dxa"/>
            </w:tcMar>
            <w:vAlign w:val="bottom"/>
          </w:tcPr>
          <w:p w14:paraId="767014E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4DF2CE6"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40CA4FF1" w14:textId="77777777" w:rsidR="003D57A6" w:rsidRPr="001E0544" w:rsidRDefault="003D57A6" w:rsidP="00965781">
            <w:pPr>
              <w:jc w:val="center"/>
              <w:rPr>
                <w:rFonts w:ascii="Arial" w:hAnsi="Arial" w:cs="Arial"/>
                <w:color w:val="000000"/>
                <w:sz w:val="16"/>
                <w:szCs w:val="16"/>
              </w:rPr>
            </w:pPr>
          </w:p>
        </w:tc>
        <w:tc>
          <w:tcPr>
            <w:tcW w:w="888" w:type="dxa"/>
            <w:tcMar>
              <w:left w:w="0" w:type="dxa"/>
              <w:right w:w="0" w:type="dxa"/>
            </w:tcMar>
            <w:vAlign w:val="bottom"/>
          </w:tcPr>
          <w:p w14:paraId="2C69A8F8" w14:textId="77777777" w:rsidR="003D57A6" w:rsidRPr="001E0544" w:rsidRDefault="003D57A6" w:rsidP="00965781">
            <w:pPr>
              <w:jc w:val="center"/>
              <w:rPr>
                <w:rFonts w:ascii="Arial" w:hAnsi="Arial" w:cs="Arial"/>
                <w:color w:val="000000"/>
                <w:sz w:val="16"/>
                <w:szCs w:val="16"/>
              </w:rPr>
            </w:pPr>
          </w:p>
        </w:tc>
        <w:tc>
          <w:tcPr>
            <w:tcW w:w="888" w:type="dxa"/>
            <w:tcMar>
              <w:left w:w="0" w:type="dxa"/>
              <w:right w:w="0" w:type="dxa"/>
            </w:tcMar>
            <w:vAlign w:val="bottom"/>
          </w:tcPr>
          <w:p w14:paraId="6C83F274"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CF94D78" w14:textId="77777777" w:rsidR="003D57A6" w:rsidRPr="001E0544" w:rsidRDefault="003D57A6" w:rsidP="00965781">
            <w:pPr>
              <w:jc w:val="center"/>
              <w:rPr>
                <w:rFonts w:ascii="Arial" w:hAnsi="Arial" w:cs="Arial"/>
                <w:color w:val="000000"/>
                <w:sz w:val="16"/>
                <w:szCs w:val="16"/>
              </w:rPr>
            </w:pPr>
          </w:p>
        </w:tc>
        <w:tc>
          <w:tcPr>
            <w:tcW w:w="888" w:type="dxa"/>
            <w:tcMar>
              <w:left w:w="0" w:type="dxa"/>
              <w:right w:w="0" w:type="dxa"/>
            </w:tcMar>
            <w:vAlign w:val="bottom"/>
          </w:tcPr>
          <w:p w14:paraId="231DBBD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6BC6A12"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453E002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698497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B47DCCF" w14:textId="77777777" w:rsidR="003D57A6" w:rsidRPr="001E0544" w:rsidRDefault="003D57A6" w:rsidP="00965781">
            <w:pPr>
              <w:jc w:val="center"/>
              <w:rPr>
                <w:rFonts w:ascii="Arial" w:hAnsi="Arial" w:cs="Arial"/>
                <w:color w:val="000000"/>
                <w:sz w:val="16"/>
                <w:szCs w:val="16"/>
              </w:rPr>
            </w:pPr>
          </w:p>
        </w:tc>
        <w:tc>
          <w:tcPr>
            <w:tcW w:w="889" w:type="dxa"/>
            <w:tcMar>
              <w:left w:w="0" w:type="dxa"/>
              <w:right w:w="0" w:type="dxa"/>
            </w:tcMar>
            <w:vAlign w:val="bottom"/>
          </w:tcPr>
          <w:p w14:paraId="1EEEC50C" w14:textId="77777777" w:rsidR="003D57A6" w:rsidRPr="001E0544" w:rsidRDefault="003D57A6" w:rsidP="00965781">
            <w:pPr>
              <w:jc w:val="center"/>
              <w:rPr>
                <w:rFonts w:ascii="Arial" w:hAnsi="Arial" w:cs="Arial"/>
                <w:color w:val="000000"/>
                <w:sz w:val="16"/>
                <w:szCs w:val="16"/>
              </w:rPr>
            </w:pPr>
          </w:p>
        </w:tc>
        <w:tc>
          <w:tcPr>
            <w:tcW w:w="888" w:type="dxa"/>
            <w:tcMar>
              <w:left w:w="0" w:type="dxa"/>
              <w:right w:w="0" w:type="dxa"/>
            </w:tcMar>
            <w:vAlign w:val="bottom"/>
          </w:tcPr>
          <w:p w14:paraId="490A1AA7" w14:textId="77777777" w:rsidR="003D57A6" w:rsidRPr="001E0544" w:rsidRDefault="003D57A6" w:rsidP="00965781">
            <w:pPr>
              <w:jc w:val="center"/>
              <w:rPr>
                <w:rFonts w:ascii="Arial" w:hAnsi="Arial" w:cs="Arial"/>
                <w:color w:val="000000"/>
                <w:sz w:val="16"/>
                <w:szCs w:val="16"/>
              </w:rPr>
            </w:pPr>
          </w:p>
        </w:tc>
        <w:tc>
          <w:tcPr>
            <w:tcW w:w="888" w:type="dxa"/>
            <w:tcMar>
              <w:left w:w="0" w:type="dxa"/>
              <w:right w:w="0" w:type="dxa"/>
            </w:tcMar>
            <w:vAlign w:val="bottom"/>
          </w:tcPr>
          <w:p w14:paraId="23AD4279" w14:textId="77777777" w:rsidR="003D57A6" w:rsidRPr="001E0544" w:rsidRDefault="003D57A6" w:rsidP="00965781">
            <w:pPr>
              <w:jc w:val="center"/>
              <w:rPr>
                <w:rFonts w:ascii="Arial" w:hAnsi="Arial" w:cs="Arial"/>
                <w:color w:val="000000"/>
                <w:sz w:val="16"/>
                <w:szCs w:val="16"/>
              </w:rPr>
            </w:pPr>
          </w:p>
        </w:tc>
        <w:tc>
          <w:tcPr>
            <w:tcW w:w="889" w:type="dxa"/>
            <w:vAlign w:val="bottom"/>
          </w:tcPr>
          <w:p w14:paraId="48DBF293" w14:textId="77777777" w:rsidR="003D57A6" w:rsidRPr="00972B30" w:rsidRDefault="003D57A6" w:rsidP="00965781">
            <w:pPr>
              <w:jc w:val="center"/>
              <w:rPr>
                <w:rFonts w:ascii="Arial" w:hAnsi="Arial" w:cs="Arial"/>
                <w:sz w:val="16"/>
                <w:szCs w:val="16"/>
              </w:rPr>
            </w:pPr>
            <w:r w:rsidRPr="00972B30">
              <w:rPr>
                <w:rFonts w:ascii="Arial" w:hAnsi="Arial" w:cs="Arial"/>
                <w:sz w:val="16"/>
                <w:szCs w:val="16"/>
              </w:rPr>
              <w:t>17.9</w:t>
            </w:r>
          </w:p>
        </w:tc>
      </w:tr>
      <w:tr w:rsidR="003D57A6" w:rsidRPr="004E1F24" w14:paraId="70F15A8C" w14:textId="77777777" w:rsidTr="00965781">
        <w:tc>
          <w:tcPr>
            <w:tcW w:w="2410" w:type="dxa"/>
          </w:tcPr>
          <w:p w14:paraId="48605CBF"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Italy</w:t>
            </w:r>
          </w:p>
        </w:tc>
        <w:tc>
          <w:tcPr>
            <w:tcW w:w="888" w:type="dxa"/>
            <w:tcMar>
              <w:left w:w="0" w:type="dxa"/>
              <w:right w:w="0" w:type="dxa"/>
            </w:tcMar>
            <w:vAlign w:val="bottom"/>
          </w:tcPr>
          <w:p w14:paraId="33D2EFD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E48E16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5.3</w:t>
            </w:r>
          </w:p>
        </w:tc>
        <w:tc>
          <w:tcPr>
            <w:tcW w:w="889" w:type="dxa"/>
            <w:tcMar>
              <w:left w:w="0" w:type="dxa"/>
              <w:right w:w="0" w:type="dxa"/>
            </w:tcMar>
            <w:vAlign w:val="bottom"/>
          </w:tcPr>
          <w:p w14:paraId="0CFB15E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398.3</w:t>
            </w:r>
          </w:p>
        </w:tc>
        <w:tc>
          <w:tcPr>
            <w:tcW w:w="888" w:type="dxa"/>
            <w:tcMar>
              <w:left w:w="0" w:type="dxa"/>
              <w:right w:w="0" w:type="dxa"/>
            </w:tcMar>
            <w:vAlign w:val="bottom"/>
          </w:tcPr>
          <w:p w14:paraId="1783828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5.1</w:t>
            </w:r>
          </w:p>
        </w:tc>
        <w:tc>
          <w:tcPr>
            <w:tcW w:w="888" w:type="dxa"/>
            <w:tcMar>
              <w:left w:w="0" w:type="dxa"/>
              <w:right w:w="0" w:type="dxa"/>
            </w:tcMar>
            <w:vAlign w:val="bottom"/>
          </w:tcPr>
          <w:p w14:paraId="2B333F73"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815E06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A4F20D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63.1</w:t>
            </w:r>
          </w:p>
        </w:tc>
        <w:tc>
          <w:tcPr>
            <w:tcW w:w="888" w:type="dxa"/>
            <w:tcMar>
              <w:left w:w="0" w:type="dxa"/>
              <w:right w:w="0" w:type="dxa"/>
            </w:tcMar>
            <w:vAlign w:val="bottom"/>
          </w:tcPr>
          <w:p w14:paraId="38ABCC3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55.0</w:t>
            </w:r>
          </w:p>
        </w:tc>
        <w:tc>
          <w:tcPr>
            <w:tcW w:w="889" w:type="dxa"/>
            <w:tcMar>
              <w:left w:w="0" w:type="dxa"/>
              <w:right w:w="0" w:type="dxa"/>
            </w:tcMar>
            <w:vAlign w:val="bottom"/>
          </w:tcPr>
          <w:p w14:paraId="31C7553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47.4</w:t>
            </w:r>
          </w:p>
        </w:tc>
        <w:tc>
          <w:tcPr>
            <w:tcW w:w="888" w:type="dxa"/>
            <w:tcMar>
              <w:left w:w="0" w:type="dxa"/>
              <w:right w:w="0" w:type="dxa"/>
            </w:tcMar>
            <w:vAlign w:val="bottom"/>
          </w:tcPr>
          <w:p w14:paraId="471C1D8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30.1</w:t>
            </w:r>
          </w:p>
        </w:tc>
        <w:tc>
          <w:tcPr>
            <w:tcW w:w="888" w:type="dxa"/>
            <w:tcMar>
              <w:left w:w="0" w:type="dxa"/>
              <w:right w:w="0" w:type="dxa"/>
            </w:tcMar>
            <w:vAlign w:val="bottom"/>
          </w:tcPr>
          <w:p w14:paraId="1CA4BC8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34.3</w:t>
            </w:r>
          </w:p>
        </w:tc>
        <w:tc>
          <w:tcPr>
            <w:tcW w:w="889" w:type="dxa"/>
            <w:tcMar>
              <w:left w:w="0" w:type="dxa"/>
              <w:right w:w="0" w:type="dxa"/>
            </w:tcMar>
            <w:vAlign w:val="bottom"/>
          </w:tcPr>
          <w:p w14:paraId="76E03DC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67.3</w:t>
            </w:r>
          </w:p>
        </w:tc>
        <w:tc>
          <w:tcPr>
            <w:tcW w:w="888" w:type="dxa"/>
            <w:tcMar>
              <w:left w:w="0" w:type="dxa"/>
              <w:right w:w="0" w:type="dxa"/>
            </w:tcMar>
            <w:vAlign w:val="bottom"/>
          </w:tcPr>
          <w:p w14:paraId="13AF263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85.8</w:t>
            </w:r>
          </w:p>
        </w:tc>
        <w:tc>
          <w:tcPr>
            <w:tcW w:w="888" w:type="dxa"/>
            <w:tcMar>
              <w:left w:w="0" w:type="dxa"/>
              <w:right w:w="0" w:type="dxa"/>
            </w:tcMar>
            <w:vAlign w:val="bottom"/>
          </w:tcPr>
          <w:p w14:paraId="41597F2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7.1</w:t>
            </w:r>
          </w:p>
        </w:tc>
        <w:tc>
          <w:tcPr>
            <w:tcW w:w="889" w:type="dxa"/>
            <w:vAlign w:val="bottom"/>
          </w:tcPr>
          <w:p w14:paraId="21706C24" w14:textId="77777777" w:rsidR="003D57A6" w:rsidRPr="00790C1B" w:rsidRDefault="003D57A6" w:rsidP="00965781">
            <w:pPr>
              <w:jc w:val="center"/>
              <w:rPr>
                <w:rFonts w:ascii="Arial" w:hAnsi="Arial" w:cs="Arial"/>
                <w:color w:val="000000"/>
                <w:sz w:val="16"/>
                <w:szCs w:val="16"/>
              </w:rPr>
            </w:pPr>
          </w:p>
        </w:tc>
      </w:tr>
      <w:tr w:rsidR="003D57A6" w:rsidRPr="004E1F24" w14:paraId="45A44D60" w14:textId="77777777" w:rsidTr="00965781">
        <w:tc>
          <w:tcPr>
            <w:tcW w:w="2410" w:type="dxa"/>
          </w:tcPr>
          <w:p w14:paraId="762B92E9"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Japan</w:t>
            </w:r>
          </w:p>
        </w:tc>
        <w:tc>
          <w:tcPr>
            <w:tcW w:w="888" w:type="dxa"/>
            <w:tcMar>
              <w:left w:w="0" w:type="dxa"/>
              <w:right w:w="0" w:type="dxa"/>
            </w:tcMar>
            <w:vAlign w:val="bottom"/>
          </w:tcPr>
          <w:p w14:paraId="00AFDDC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2,555.6</w:t>
            </w:r>
          </w:p>
        </w:tc>
        <w:tc>
          <w:tcPr>
            <w:tcW w:w="888" w:type="dxa"/>
            <w:tcMar>
              <w:left w:w="0" w:type="dxa"/>
              <w:right w:w="0" w:type="dxa"/>
            </w:tcMar>
            <w:vAlign w:val="bottom"/>
          </w:tcPr>
          <w:p w14:paraId="75DBA26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2,587.7</w:t>
            </w:r>
          </w:p>
        </w:tc>
        <w:tc>
          <w:tcPr>
            <w:tcW w:w="889" w:type="dxa"/>
            <w:tcMar>
              <w:left w:w="0" w:type="dxa"/>
              <w:right w:w="0" w:type="dxa"/>
            </w:tcMar>
            <w:vAlign w:val="bottom"/>
          </w:tcPr>
          <w:p w14:paraId="05F279C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2,610.9</w:t>
            </w:r>
          </w:p>
        </w:tc>
        <w:tc>
          <w:tcPr>
            <w:tcW w:w="888" w:type="dxa"/>
            <w:tcMar>
              <w:left w:w="0" w:type="dxa"/>
              <w:right w:w="0" w:type="dxa"/>
            </w:tcMar>
            <w:vAlign w:val="bottom"/>
          </w:tcPr>
          <w:p w14:paraId="423782D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2,530.3</w:t>
            </w:r>
          </w:p>
        </w:tc>
        <w:tc>
          <w:tcPr>
            <w:tcW w:w="888" w:type="dxa"/>
            <w:tcMar>
              <w:left w:w="0" w:type="dxa"/>
              <w:right w:w="0" w:type="dxa"/>
            </w:tcMar>
            <w:vAlign w:val="bottom"/>
          </w:tcPr>
          <w:p w14:paraId="66A2617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2,460.4</w:t>
            </w:r>
          </w:p>
        </w:tc>
        <w:tc>
          <w:tcPr>
            <w:tcW w:w="889" w:type="dxa"/>
            <w:tcMar>
              <w:left w:w="0" w:type="dxa"/>
              <w:right w:w="0" w:type="dxa"/>
            </w:tcMar>
            <w:vAlign w:val="bottom"/>
          </w:tcPr>
          <w:p w14:paraId="7E83093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2,644.3</w:t>
            </w:r>
          </w:p>
        </w:tc>
        <w:tc>
          <w:tcPr>
            <w:tcW w:w="888" w:type="dxa"/>
            <w:tcMar>
              <w:left w:w="0" w:type="dxa"/>
              <w:right w:w="0" w:type="dxa"/>
            </w:tcMar>
            <w:vAlign w:val="bottom"/>
          </w:tcPr>
          <w:p w14:paraId="0406940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2,502.4</w:t>
            </w:r>
          </w:p>
        </w:tc>
        <w:tc>
          <w:tcPr>
            <w:tcW w:w="888" w:type="dxa"/>
            <w:tcMar>
              <w:left w:w="0" w:type="dxa"/>
              <w:right w:w="0" w:type="dxa"/>
            </w:tcMar>
            <w:vAlign w:val="bottom"/>
          </w:tcPr>
          <w:p w14:paraId="0B687CE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2,159.0</w:t>
            </w:r>
          </w:p>
        </w:tc>
        <w:tc>
          <w:tcPr>
            <w:tcW w:w="889" w:type="dxa"/>
            <w:tcMar>
              <w:left w:w="0" w:type="dxa"/>
              <w:right w:w="0" w:type="dxa"/>
            </w:tcMar>
            <w:vAlign w:val="bottom"/>
          </w:tcPr>
          <w:p w14:paraId="428B4BA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1,900.2</w:t>
            </w:r>
          </w:p>
        </w:tc>
        <w:tc>
          <w:tcPr>
            <w:tcW w:w="888" w:type="dxa"/>
            <w:tcMar>
              <w:left w:w="0" w:type="dxa"/>
              <w:right w:w="0" w:type="dxa"/>
            </w:tcMar>
            <w:vAlign w:val="bottom"/>
          </w:tcPr>
          <w:p w14:paraId="74E335C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4,822.7</w:t>
            </w:r>
          </w:p>
        </w:tc>
        <w:tc>
          <w:tcPr>
            <w:tcW w:w="888" w:type="dxa"/>
            <w:tcMar>
              <w:left w:w="0" w:type="dxa"/>
              <w:right w:w="0" w:type="dxa"/>
            </w:tcMar>
            <w:vAlign w:val="bottom"/>
          </w:tcPr>
          <w:p w14:paraId="4B936F9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449.9</w:t>
            </w:r>
          </w:p>
        </w:tc>
        <w:tc>
          <w:tcPr>
            <w:tcW w:w="889" w:type="dxa"/>
            <w:tcMar>
              <w:left w:w="0" w:type="dxa"/>
              <w:right w:w="0" w:type="dxa"/>
            </w:tcMar>
            <w:vAlign w:val="bottom"/>
          </w:tcPr>
          <w:p w14:paraId="722C81D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495.2</w:t>
            </w:r>
          </w:p>
        </w:tc>
        <w:tc>
          <w:tcPr>
            <w:tcW w:w="888" w:type="dxa"/>
            <w:tcMar>
              <w:left w:w="0" w:type="dxa"/>
              <w:right w:w="0" w:type="dxa"/>
            </w:tcMar>
            <w:vAlign w:val="bottom"/>
          </w:tcPr>
          <w:p w14:paraId="307EFA3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698.5</w:t>
            </w:r>
          </w:p>
        </w:tc>
        <w:tc>
          <w:tcPr>
            <w:tcW w:w="888" w:type="dxa"/>
            <w:tcMar>
              <w:left w:w="0" w:type="dxa"/>
              <w:right w:w="0" w:type="dxa"/>
            </w:tcMar>
            <w:vAlign w:val="bottom"/>
          </w:tcPr>
          <w:p w14:paraId="1251DE6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687.6</w:t>
            </w:r>
          </w:p>
        </w:tc>
        <w:tc>
          <w:tcPr>
            <w:tcW w:w="889" w:type="dxa"/>
            <w:vAlign w:val="bottom"/>
          </w:tcPr>
          <w:p w14:paraId="69CF029E"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645.6</w:t>
            </w:r>
          </w:p>
        </w:tc>
      </w:tr>
      <w:tr w:rsidR="003D57A6" w:rsidRPr="004E1F24" w14:paraId="34EEF355" w14:textId="77777777" w:rsidTr="00965781">
        <w:tc>
          <w:tcPr>
            <w:tcW w:w="2410" w:type="dxa"/>
          </w:tcPr>
          <w:p w14:paraId="4B393DE1"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Malaysia</w:t>
            </w:r>
          </w:p>
        </w:tc>
        <w:tc>
          <w:tcPr>
            <w:tcW w:w="888" w:type="dxa"/>
            <w:tcMar>
              <w:left w:w="0" w:type="dxa"/>
              <w:right w:w="0" w:type="dxa"/>
            </w:tcMar>
            <w:vAlign w:val="bottom"/>
          </w:tcPr>
          <w:p w14:paraId="6E07D10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CEBEAA4"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4195666D"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B873D11"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E3E6402"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A8F685C"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AA35DC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4.9</w:t>
            </w:r>
          </w:p>
        </w:tc>
        <w:tc>
          <w:tcPr>
            <w:tcW w:w="888" w:type="dxa"/>
            <w:tcMar>
              <w:left w:w="0" w:type="dxa"/>
              <w:right w:w="0" w:type="dxa"/>
            </w:tcMar>
            <w:vAlign w:val="bottom"/>
          </w:tcPr>
          <w:p w14:paraId="4851524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2CEC72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w:t>
            </w:r>
          </w:p>
        </w:tc>
        <w:tc>
          <w:tcPr>
            <w:tcW w:w="888" w:type="dxa"/>
            <w:tcMar>
              <w:left w:w="0" w:type="dxa"/>
              <w:right w:w="0" w:type="dxa"/>
            </w:tcMar>
            <w:vAlign w:val="bottom"/>
          </w:tcPr>
          <w:p w14:paraId="01BB476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0.7</w:t>
            </w:r>
          </w:p>
        </w:tc>
        <w:tc>
          <w:tcPr>
            <w:tcW w:w="888" w:type="dxa"/>
            <w:tcMar>
              <w:left w:w="0" w:type="dxa"/>
              <w:right w:w="0" w:type="dxa"/>
            </w:tcMar>
            <w:vAlign w:val="bottom"/>
          </w:tcPr>
          <w:p w14:paraId="08AF66F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2.2</w:t>
            </w:r>
          </w:p>
        </w:tc>
        <w:tc>
          <w:tcPr>
            <w:tcW w:w="889" w:type="dxa"/>
            <w:tcMar>
              <w:left w:w="0" w:type="dxa"/>
              <w:right w:w="0" w:type="dxa"/>
            </w:tcMar>
            <w:vAlign w:val="bottom"/>
          </w:tcPr>
          <w:p w14:paraId="4C0E6AE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0.1</w:t>
            </w:r>
          </w:p>
        </w:tc>
        <w:tc>
          <w:tcPr>
            <w:tcW w:w="888" w:type="dxa"/>
            <w:tcMar>
              <w:left w:w="0" w:type="dxa"/>
              <w:right w:w="0" w:type="dxa"/>
            </w:tcMar>
            <w:vAlign w:val="bottom"/>
          </w:tcPr>
          <w:p w14:paraId="6026ECF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1.4</w:t>
            </w:r>
          </w:p>
        </w:tc>
        <w:tc>
          <w:tcPr>
            <w:tcW w:w="888" w:type="dxa"/>
            <w:tcMar>
              <w:left w:w="0" w:type="dxa"/>
              <w:right w:w="0" w:type="dxa"/>
            </w:tcMar>
            <w:vAlign w:val="bottom"/>
          </w:tcPr>
          <w:p w14:paraId="505E2D0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6.6</w:t>
            </w:r>
          </w:p>
        </w:tc>
        <w:tc>
          <w:tcPr>
            <w:tcW w:w="889" w:type="dxa"/>
            <w:vAlign w:val="bottom"/>
          </w:tcPr>
          <w:p w14:paraId="47F24933"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5.7</w:t>
            </w:r>
          </w:p>
        </w:tc>
      </w:tr>
      <w:tr w:rsidR="003D57A6" w:rsidRPr="004E1F24" w14:paraId="412CA3D0" w14:textId="77777777" w:rsidTr="00965781">
        <w:tc>
          <w:tcPr>
            <w:tcW w:w="2410" w:type="dxa"/>
          </w:tcPr>
          <w:p w14:paraId="4DF9DA7F"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Mexico</w:t>
            </w:r>
          </w:p>
        </w:tc>
        <w:tc>
          <w:tcPr>
            <w:tcW w:w="888" w:type="dxa"/>
            <w:tcMar>
              <w:left w:w="0" w:type="dxa"/>
              <w:right w:w="0" w:type="dxa"/>
            </w:tcMar>
            <w:vAlign w:val="bottom"/>
          </w:tcPr>
          <w:p w14:paraId="05401315"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628B10C"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21CD77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7832D0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E641B5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3.0</w:t>
            </w:r>
          </w:p>
        </w:tc>
        <w:tc>
          <w:tcPr>
            <w:tcW w:w="889" w:type="dxa"/>
            <w:tcMar>
              <w:left w:w="0" w:type="dxa"/>
              <w:right w:w="0" w:type="dxa"/>
            </w:tcMar>
            <w:vAlign w:val="bottom"/>
          </w:tcPr>
          <w:p w14:paraId="717AE89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62.9</w:t>
            </w:r>
          </w:p>
        </w:tc>
        <w:tc>
          <w:tcPr>
            <w:tcW w:w="888" w:type="dxa"/>
            <w:tcMar>
              <w:left w:w="0" w:type="dxa"/>
              <w:right w:w="0" w:type="dxa"/>
            </w:tcMar>
            <w:vAlign w:val="bottom"/>
          </w:tcPr>
          <w:p w14:paraId="133919C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39.1</w:t>
            </w:r>
          </w:p>
        </w:tc>
        <w:tc>
          <w:tcPr>
            <w:tcW w:w="888" w:type="dxa"/>
            <w:tcMar>
              <w:left w:w="0" w:type="dxa"/>
              <w:right w:w="0" w:type="dxa"/>
            </w:tcMar>
            <w:vAlign w:val="bottom"/>
          </w:tcPr>
          <w:p w14:paraId="109FDBE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FC45EF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B7B59EF"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635EE82"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E0BAC0C"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0D4126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80.6</w:t>
            </w:r>
          </w:p>
        </w:tc>
        <w:tc>
          <w:tcPr>
            <w:tcW w:w="888" w:type="dxa"/>
            <w:tcMar>
              <w:left w:w="0" w:type="dxa"/>
              <w:right w:w="0" w:type="dxa"/>
            </w:tcMar>
            <w:vAlign w:val="bottom"/>
          </w:tcPr>
          <w:p w14:paraId="32D24B7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65.3</w:t>
            </w:r>
          </w:p>
        </w:tc>
        <w:tc>
          <w:tcPr>
            <w:tcW w:w="889" w:type="dxa"/>
            <w:vAlign w:val="bottom"/>
          </w:tcPr>
          <w:p w14:paraId="48A6C6FD" w14:textId="77777777" w:rsidR="003D57A6" w:rsidRPr="00790C1B" w:rsidRDefault="003D57A6" w:rsidP="00965781">
            <w:pPr>
              <w:jc w:val="center"/>
              <w:rPr>
                <w:rFonts w:ascii="Arial" w:hAnsi="Arial" w:cs="Arial"/>
                <w:color w:val="000000"/>
                <w:sz w:val="16"/>
                <w:szCs w:val="16"/>
              </w:rPr>
            </w:pPr>
          </w:p>
        </w:tc>
      </w:tr>
      <w:tr w:rsidR="003D57A6" w:rsidRPr="004E1F24" w14:paraId="653457FD" w14:textId="77777777" w:rsidTr="00965781">
        <w:tc>
          <w:tcPr>
            <w:tcW w:w="2410" w:type="dxa"/>
          </w:tcPr>
          <w:p w14:paraId="68953C79"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Netherlands (Kingdom of the)</w:t>
            </w:r>
          </w:p>
        </w:tc>
        <w:tc>
          <w:tcPr>
            <w:tcW w:w="888" w:type="dxa"/>
            <w:tcMar>
              <w:left w:w="0" w:type="dxa"/>
              <w:right w:w="0" w:type="dxa"/>
            </w:tcMar>
            <w:vAlign w:val="bottom"/>
          </w:tcPr>
          <w:p w14:paraId="403DECF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w:t>
            </w:r>
          </w:p>
        </w:tc>
        <w:tc>
          <w:tcPr>
            <w:tcW w:w="888" w:type="dxa"/>
            <w:tcMar>
              <w:left w:w="0" w:type="dxa"/>
              <w:right w:w="0" w:type="dxa"/>
            </w:tcMar>
            <w:vAlign w:val="bottom"/>
          </w:tcPr>
          <w:p w14:paraId="22B86EA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80.7</w:t>
            </w:r>
          </w:p>
        </w:tc>
        <w:tc>
          <w:tcPr>
            <w:tcW w:w="889" w:type="dxa"/>
            <w:tcMar>
              <w:left w:w="0" w:type="dxa"/>
              <w:right w:w="0" w:type="dxa"/>
            </w:tcMar>
            <w:vAlign w:val="bottom"/>
          </w:tcPr>
          <w:p w14:paraId="187931D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184.3</w:t>
            </w:r>
          </w:p>
        </w:tc>
        <w:tc>
          <w:tcPr>
            <w:tcW w:w="888" w:type="dxa"/>
            <w:tcMar>
              <w:left w:w="0" w:type="dxa"/>
              <w:right w:w="0" w:type="dxa"/>
            </w:tcMar>
            <w:vAlign w:val="bottom"/>
          </w:tcPr>
          <w:p w14:paraId="7C78E72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166.3</w:t>
            </w:r>
          </w:p>
        </w:tc>
        <w:tc>
          <w:tcPr>
            <w:tcW w:w="888" w:type="dxa"/>
            <w:tcMar>
              <w:left w:w="0" w:type="dxa"/>
              <w:right w:w="0" w:type="dxa"/>
            </w:tcMar>
            <w:vAlign w:val="bottom"/>
          </w:tcPr>
          <w:p w14:paraId="4548C74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187.2</w:t>
            </w:r>
          </w:p>
        </w:tc>
        <w:tc>
          <w:tcPr>
            <w:tcW w:w="889" w:type="dxa"/>
            <w:tcMar>
              <w:left w:w="0" w:type="dxa"/>
              <w:right w:w="0" w:type="dxa"/>
            </w:tcMar>
            <w:vAlign w:val="bottom"/>
          </w:tcPr>
          <w:p w14:paraId="14115E8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315.5</w:t>
            </w:r>
          </w:p>
        </w:tc>
        <w:tc>
          <w:tcPr>
            <w:tcW w:w="888" w:type="dxa"/>
            <w:tcMar>
              <w:left w:w="0" w:type="dxa"/>
              <w:right w:w="0" w:type="dxa"/>
            </w:tcMar>
            <w:vAlign w:val="bottom"/>
          </w:tcPr>
          <w:p w14:paraId="796477A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356.4</w:t>
            </w:r>
          </w:p>
        </w:tc>
        <w:tc>
          <w:tcPr>
            <w:tcW w:w="888" w:type="dxa"/>
            <w:tcMar>
              <w:left w:w="0" w:type="dxa"/>
              <w:right w:w="0" w:type="dxa"/>
            </w:tcMar>
            <w:vAlign w:val="bottom"/>
          </w:tcPr>
          <w:p w14:paraId="1E4EF8E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403.2</w:t>
            </w:r>
          </w:p>
        </w:tc>
        <w:tc>
          <w:tcPr>
            <w:tcW w:w="889" w:type="dxa"/>
            <w:tcMar>
              <w:left w:w="0" w:type="dxa"/>
              <w:right w:w="0" w:type="dxa"/>
            </w:tcMar>
            <w:vAlign w:val="bottom"/>
          </w:tcPr>
          <w:p w14:paraId="56AF17B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1,134.8</w:t>
            </w:r>
          </w:p>
        </w:tc>
        <w:tc>
          <w:tcPr>
            <w:tcW w:w="888" w:type="dxa"/>
            <w:tcMar>
              <w:left w:w="0" w:type="dxa"/>
              <w:right w:w="0" w:type="dxa"/>
            </w:tcMar>
            <w:vAlign w:val="bottom"/>
          </w:tcPr>
          <w:p w14:paraId="162DE65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1,042.7</w:t>
            </w:r>
          </w:p>
        </w:tc>
        <w:tc>
          <w:tcPr>
            <w:tcW w:w="888" w:type="dxa"/>
            <w:tcMar>
              <w:left w:w="0" w:type="dxa"/>
              <w:right w:w="0" w:type="dxa"/>
            </w:tcMar>
            <w:vAlign w:val="bottom"/>
          </w:tcPr>
          <w:p w14:paraId="79EA015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287.2</w:t>
            </w:r>
          </w:p>
        </w:tc>
        <w:tc>
          <w:tcPr>
            <w:tcW w:w="889" w:type="dxa"/>
            <w:tcMar>
              <w:left w:w="0" w:type="dxa"/>
              <w:right w:w="0" w:type="dxa"/>
            </w:tcMar>
            <w:vAlign w:val="bottom"/>
          </w:tcPr>
          <w:p w14:paraId="2142B58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1,597.2</w:t>
            </w:r>
          </w:p>
        </w:tc>
        <w:tc>
          <w:tcPr>
            <w:tcW w:w="888" w:type="dxa"/>
            <w:tcMar>
              <w:left w:w="0" w:type="dxa"/>
              <w:right w:w="0" w:type="dxa"/>
            </w:tcMar>
            <w:vAlign w:val="bottom"/>
          </w:tcPr>
          <w:p w14:paraId="173BFD1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1,615.4</w:t>
            </w:r>
          </w:p>
        </w:tc>
        <w:tc>
          <w:tcPr>
            <w:tcW w:w="888" w:type="dxa"/>
            <w:tcMar>
              <w:left w:w="0" w:type="dxa"/>
              <w:right w:w="0" w:type="dxa"/>
            </w:tcMar>
            <w:vAlign w:val="bottom"/>
          </w:tcPr>
          <w:p w14:paraId="7369933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1,337.1</w:t>
            </w:r>
          </w:p>
        </w:tc>
        <w:tc>
          <w:tcPr>
            <w:tcW w:w="889" w:type="dxa"/>
            <w:vAlign w:val="bottom"/>
          </w:tcPr>
          <w:p w14:paraId="34420E88"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1,047.3</w:t>
            </w:r>
          </w:p>
        </w:tc>
      </w:tr>
      <w:tr w:rsidR="003D57A6" w:rsidRPr="004E1F24" w14:paraId="2617098C" w14:textId="77777777" w:rsidTr="00965781">
        <w:tc>
          <w:tcPr>
            <w:tcW w:w="2410" w:type="dxa"/>
          </w:tcPr>
          <w:p w14:paraId="242063EC"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Nigeria</w:t>
            </w:r>
          </w:p>
        </w:tc>
        <w:tc>
          <w:tcPr>
            <w:tcW w:w="888" w:type="dxa"/>
            <w:tcMar>
              <w:left w:w="0" w:type="dxa"/>
              <w:right w:w="0" w:type="dxa"/>
            </w:tcMar>
            <w:vAlign w:val="bottom"/>
          </w:tcPr>
          <w:p w14:paraId="09A61481"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36D3C14"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0A6B35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63AF5E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EF8B54D"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65013A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90ECED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8224B3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6ACB53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w:t>
            </w:r>
          </w:p>
        </w:tc>
        <w:tc>
          <w:tcPr>
            <w:tcW w:w="888" w:type="dxa"/>
            <w:tcMar>
              <w:left w:w="0" w:type="dxa"/>
              <w:right w:w="0" w:type="dxa"/>
            </w:tcMar>
            <w:vAlign w:val="bottom"/>
          </w:tcPr>
          <w:p w14:paraId="7AB1650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27CEFFF"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0E0FBD4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CDC92F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4FE5C6E" w14:textId="77777777" w:rsidR="003D57A6" w:rsidRPr="001E0544" w:rsidRDefault="003D57A6" w:rsidP="00965781">
            <w:pPr>
              <w:jc w:val="center"/>
              <w:rPr>
                <w:rFonts w:ascii="Arial" w:hAnsi="Arial" w:cs="Arial"/>
                <w:sz w:val="16"/>
                <w:szCs w:val="16"/>
              </w:rPr>
            </w:pPr>
          </w:p>
        </w:tc>
        <w:tc>
          <w:tcPr>
            <w:tcW w:w="889" w:type="dxa"/>
            <w:vAlign w:val="bottom"/>
          </w:tcPr>
          <w:p w14:paraId="2D2CADDF" w14:textId="77777777" w:rsidR="003D57A6" w:rsidRPr="00790C1B" w:rsidRDefault="003D57A6" w:rsidP="00965781">
            <w:pPr>
              <w:jc w:val="center"/>
              <w:rPr>
                <w:rFonts w:ascii="Arial" w:hAnsi="Arial" w:cs="Arial"/>
                <w:sz w:val="16"/>
                <w:szCs w:val="16"/>
              </w:rPr>
            </w:pPr>
          </w:p>
        </w:tc>
      </w:tr>
      <w:tr w:rsidR="003D57A6" w:rsidRPr="004E1F24" w14:paraId="5A8032B4" w14:textId="77777777" w:rsidTr="00965781">
        <w:tc>
          <w:tcPr>
            <w:tcW w:w="2410" w:type="dxa"/>
          </w:tcPr>
          <w:p w14:paraId="5CD608EA"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Norway</w:t>
            </w:r>
          </w:p>
        </w:tc>
        <w:tc>
          <w:tcPr>
            <w:tcW w:w="888" w:type="dxa"/>
            <w:tcMar>
              <w:left w:w="0" w:type="dxa"/>
              <w:right w:w="0" w:type="dxa"/>
            </w:tcMar>
            <w:vAlign w:val="bottom"/>
          </w:tcPr>
          <w:p w14:paraId="1A20D6A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0.4</w:t>
            </w:r>
          </w:p>
        </w:tc>
        <w:tc>
          <w:tcPr>
            <w:tcW w:w="888" w:type="dxa"/>
            <w:tcMar>
              <w:left w:w="0" w:type="dxa"/>
              <w:right w:w="0" w:type="dxa"/>
            </w:tcMar>
            <w:vAlign w:val="bottom"/>
          </w:tcPr>
          <w:p w14:paraId="78D839E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1.2</w:t>
            </w:r>
          </w:p>
        </w:tc>
        <w:tc>
          <w:tcPr>
            <w:tcW w:w="889" w:type="dxa"/>
            <w:tcMar>
              <w:left w:w="0" w:type="dxa"/>
              <w:right w:w="0" w:type="dxa"/>
            </w:tcMar>
            <w:vAlign w:val="bottom"/>
          </w:tcPr>
          <w:p w14:paraId="1A3266A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A99DC2F"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BA0A8AE"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D73D820"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0373750"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151E349"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D893E95"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532DCE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B507C3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39BAAAC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935F80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679ABD8" w14:textId="77777777" w:rsidR="003D57A6" w:rsidRPr="001E0544" w:rsidRDefault="003D57A6" w:rsidP="00965781">
            <w:pPr>
              <w:jc w:val="center"/>
              <w:rPr>
                <w:rFonts w:ascii="Arial" w:hAnsi="Arial" w:cs="Arial"/>
                <w:sz w:val="16"/>
                <w:szCs w:val="16"/>
              </w:rPr>
            </w:pPr>
          </w:p>
        </w:tc>
        <w:tc>
          <w:tcPr>
            <w:tcW w:w="889" w:type="dxa"/>
            <w:vAlign w:val="bottom"/>
          </w:tcPr>
          <w:p w14:paraId="74C23BE2" w14:textId="77777777" w:rsidR="003D57A6" w:rsidRPr="00790C1B" w:rsidRDefault="003D57A6" w:rsidP="00965781">
            <w:pPr>
              <w:jc w:val="center"/>
              <w:rPr>
                <w:rFonts w:ascii="Arial" w:hAnsi="Arial" w:cs="Arial"/>
                <w:sz w:val="16"/>
                <w:szCs w:val="16"/>
              </w:rPr>
            </w:pPr>
          </w:p>
        </w:tc>
      </w:tr>
      <w:tr w:rsidR="003D57A6" w:rsidRPr="004E1F24" w14:paraId="26F00197" w14:textId="77777777" w:rsidTr="00965781">
        <w:tc>
          <w:tcPr>
            <w:tcW w:w="2410" w:type="dxa"/>
          </w:tcPr>
          <w:p w14:paraId="032608EC"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Poland</w:t>
            </w:r>
          </w:p>
        </w:tc>
        <w:tc>
          <w:tcPr>
            <w:tcW w:w="888" w:type="dxa"/>
            <w:tcMar>
              <w:left w:w="0" w:type="dxa"/>
              <w:right w:w="0" w:type="dxa"/>
            </w:tcMar>
            <w:vAlign w:val="bottom"/>
          </w:tcPr>
          <w:p w14:paraId="6530FDE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18.3</w:t>
            </w:r>
          </w:p>
        </w:tc>
        <w:tc>
          <w:tcPr>
            <w:tcW w:w="888" w:type="dxa"/>
            <w:tcMar>
              <w:left w:w="0" w:type="dxa"/>
              <w:right w:w="0" w:type="dxa"/>
            </w:tcMar>
            <w:vAlign w:val="bottom"/>
          </w:tcPr>
          <w:p w14:paraId="238A762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35.6</w:t>
            </w:r>
          </w:p>
        </w:tc>
        <w:tc>
          <w:tcPr>
            <w:tcW w:w="889" w:type="dxa"/>
            <w:tcMar>
              <w:left w:w="0" w:type="dxa"/>
              <w:right w:w="0" w:type="dxa"/>
            </w:tcMar>
            <w:vAlign w:val="bottom"/>
          </w:tcPr>
          <w:p w14:paraId="11E33C6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8.7</w:t>
            </w:r>
          </w:p>
        </w:tc>
        <w:tc>
          <w:tcPr>
            <w:tcW w:w="888" w:type="dxa"/>
            <w:tcMar>
              <w:left w:w="0" w:type="dxa"/>
              <w:right w:w="0" w:type="dxa"/>
            </w:tcMar>
            <w:vAlign w:val="bottom"/>
          </w:tcPr>
          <w:p w14:paraId="55907EB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42.8</w:t>
            </w:r>
          </w:p>
        </w:tc>
        <w:tc>
          <w:tcPr>
            <w:tcW w:w="888" w:type="dxa"/>
            <w:tcMar>
              <w:left w:w="0" w:type="dxa"/>
              <w:right w:w="0" w:type="dxa"/>
            </w:tcMar>
            <w:vAlign w:val="bottom"/>
          </w:tcPr>
          <w:p w14:paraId="235A7A7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32.7</w:t>
            </w:r>
          </w:p>
        </w:tc>
        <w:tc>
          <w:tcPr>
            <w:tcW w:w="889" w:type="dxa"/>
            <w:tcMar>
              <w:left w:w="0" w:type="dxa"/>
              <w:right w:w="0" w:type="dxa"/>
            </w:tcMar>
            <w:vAlign w:val="bottom"/>
          </w:tcPr>
          <w:p w14:paraId="6118F95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35.7</w:t>
            </w:r>
          </w:p>
        </w:tc>
        <w:tc>
          <w:tcPr>
            <w:tcW w:w="888" w:type="dxa"/>
            <w:tcMar>
              <w:left w:w="0" w:type="dxa"/>
              <w:right w:w="0" w:type="dxa"/>
            </w:tcMar>
            <w:vAlign w:val="bottom"/>
          </w:tcPr>
          <w:p w14:paraId="1622CE8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48.6</w:t>
            </w:r>
          </w:p>
        </w:tc>
        <w:tc>
          <w:tcPr>
            <w:tcW w:w="888" w:type="dxa"/>
            <w:tcMar>
              <w:left w:w="0" w:type="dxa"/>
              <w:right w:w="0" w:type="dxa"/>
            </w:tcMar>
            <w:vAlign w:val="bottom"/>
          </w:tcPr>
          <w:p w14:paraId="505A134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61.0</w:t>
            </w:r>
          </w:p>
        </w:tc>
        <w:tc>
          <w:tcPr>
            <w:tcW w:w="889" w:type="dxa"/>
            <w:tcMar>
              <w:left w:w="0" w:type="dxa"/>
              <w:right w:w="0" w:type="dxa"/>
            </w:tcMar>
            <w:vAlign w:val="bottom"/>
          </w:tcPr>
          <w:p w14:paraId="2AA20C1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27.7</w:t>
            </w:r>
          </w:p>
        </w:tc>
        <w:tc>
          <w:tcPr>
            <w:tcW w:w="888" w:type="dxa"/>
            <w:tcMar>
              <w:left w:w="0" w:type="dxa"/>
              <w:right w:w="0" w:type="dxa"/>
            </w:tcMar>
            <w:vAlign w:val="bottom"/>
          </w:tcPr>
          <w:p w14:paraId="25B5C56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57.7</w:t>
            </w:r>
          </w:p>
        </w:tc>
        <w:tc>
          <w:tcPr>
            <w:tcW w:w="888" w:type="dxa"/>
            <w:tcMar>
              <w:left w:w="0" w:type="dxa"/>
              <w:right w:w="0" w:type="dxa"/>
            </w:tcMar>
            <w:vAlign w:val="bottom"/>
          </w:tcPr>
          <w:p w14:paraId="49623F4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46.8</w:t>
            </w:r>
          </w:p>
        </w:tc>
        <w:tc>
          <w:tcPr>
            <w:tcW w:w="889" w:type="dxa"/>
            <w:tcMar>
              <w:left w:w="0" w:type="dxa"/>
              <w:right w:w="0" w:type="dxa"/>
            </w:tcMar>
            <w:vAlign w:val="bottom"/>
          </w:tcPr>
          <w:p w14:paraId="5923731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37.7</w:t>
            </w:r>
          </w:p>
        </w:tc>
        <w:tc>
          <w:tcPr>
            <w:tcW w:w="888" w:type="dxa"/>
            <w:tcMar>
              <w:left w:w="0" w:type="dxa"/>
              <w:right w:w="0" w:type="dxa"/>
            </w:tcMar>
            <w:vAlign w:val="bottom"/>
          </w:tcPr>
          <w:p w14:paraId="40033EC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38.6</w:t>
            </w:r>
          </w:p>
        </w:tc>
        <w:tc>
          <w:tcPr>
            <w:tcW w:w="888" w:type="dxa"/>
            <w:tcMar>
              <w:left w:w="0" w:type="dxa"/>
              <w:right w:w="0" w:type="dxa"/>
            </w:tcMar>
            <w:vAlign w:val="bottom"/>
          </w:tcPr>
          <w:p w14:paraId="578D2B9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32.6</w:t>
            </w:r>
          </w:p>
        </w:tc>
        <w:tc>
          <w:tcPr>
            <w:tcW w:w="889" w:type="dxa"/>
            <w:vAlign w:val="bottom"/>
          </w:tcPr>
          <w:p w14:paraId="5DCD457F"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43.5</w:t>
            </w:r>
          </w:p>
        </w:tc>
      </w:tr>
      <w:tr w:rsidR="003D57A6" w:rsidRPr="004E1F24" w14:paraId="34D9473A" w14:textId="77777777" w:rsidTr="00965781">
        <w:tc>
          <w:tcPr>
            <w:tcW w:w="2410" w:type="dxa"/>
          </w:tcPr>
          <w:p w14:paraId="6079B946"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Republic of Korea</w:t>
            </w:r>
          </w:p>
        </w:tc>
        <w:tc>
          <w:tcPr>
            <w:tcW w:w="888" w:type="dxa"/>
            <w:tcMar>
              <w:left w:w="0" w:type="dxa"/>
              <w:right w:w="0" w:type="dxa"/>
            </w:tcMar>
            <w:vAlign w:val="bottom"/>
          </w:tcPr>
          <w:p w14:paraId="38C58DD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2,950.2</w:t>
            </w:r>
          </w:p>
        </w:tc>
        <w:tc>
          <w:tcPr>
            <w:tcW w:w="888" w:type="dxa"/>
            <w:tcMar>
              <w:left w:w="0" w:type="dxa"/>
              <w:right w:w="0" w:type="dxa"/>
            </w:tcMar>
            <w:vAlign w:val="bottom"/>
          </w:tcPr>
          <w:p w14:paraId="0DDF620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4,075.4</w:t>
            </w:r>
          </w:p>
        </w:tc>
        <w:tc>
          <w:tcPr>
            <w:tcW w:w="889" w:type="dxa"/>
            <w:tcMar>
              <w:left w:w="0" w:type="dxa"/>
              <w:right w:w="0" w:type="dxa"/>
            </w:tcMar>
            <w:vAlign w:val="bottom"/>
          </w:tcPr>
          <w:p w14:paraId="4DC04FC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4,674.2</w:t>
            </w:r>
          </w:p>
        </w:tc>
        <w:tc>
          <w:tcPr>
            <w:tcW w:w="888" w:type="dxa"/>
            <w:tcMar>
              <w:left w:w="0" w:type="dxa"/>
              <w:right w:w="0" w:type="dxa"/>
            </w:tcMar>
            <w:vAlign w:val="bottom"/>
          </w:tcPr>
          <w:p w14:paraId="65C0753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4,622.7</w:t>
            </w:r>
          </w:p>
        </w:tc>
        <w:tc>
          <w:tcPr>
            <w:tcW w:w="888" w:type="dxa"/>
            <w:tcMar>
              <w:left w:w="0" w:type="dxa"/>
              <w:right w:w="0" w:type="dxa"/>
            </w:tcMar>
            <w:vAlign w:val="bottom"/>
          </w:tcPr>
          <w:p w14:paraId="235D40C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4,499.4</w:t>
            </w:r>
          </w:p>
        </w:tc>
        <w:tc>
          <w:tcPr>
            <w:tcW w:w="889" w:type="dxa"/>
            <w:tcMar>
              <w:left w:w="0" w:type="dxa"/>
              <w:right w:w="0" w:type="dxa"/>
            </w:tcMar>
            <w:vAlign w:val="bottom"/>
          </w:tcPr>
          <w:p w14:paraId="4B8AF9E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3,779.2</w:t>
            </w:r>
          </w:p>
        </w:tc>
        <w:tc>
          <w:tcPr>
            <w:tcW w:w="888" w:type="dxa"/>
            <w:tcMar>
              <w:left w:w="0" w:type="dxa"/>
              <w:right w:w="0" w:type="dxa"/>
            </w:tcMar>
            <w:vAlign w:val="bottom"/>
          </w:tcPr>
          <w:p w14:paraId="2DA28E3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3,839.7</w:t>
            </w:r>
          </w:p>
        </w:tc>
        <w:tc>
          <w:tcPr>
            <w:tcW w:w="888" w:type="dxa"/>
            <w:tcMar>
              <w:left w:w="0" w:type="dxa"/>
              <w:right w:w="0" w:type="dxa"/>
            </w:tcMar>
            <w:vAlign w:val="bottom"/>
          </w:tcPr>
          <w:p w14:paraId="5037297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3,698.5</w:t>
            </w:r>
          </w:p>
        </w:tc>
        <w:tc>
          <w:tcPr>
            <w:tcW w:w="889" w:type="dxa"/>
            <w:tcMar>
              <w:left w:w="0" w:type="dxa"/>
              <w:right w:w="0" w:type="dxa"/>
            </w:tcMar>
            <w:vAlign w:val="bottom"/>
          </w:tcPr>
          <w:p w14:paraId="6F3E0D9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4,228.8</w:t>
            </w:r>
          </w:p>
        </w:tc>
        <w:tc>
          <w:tcPr>
            <w:tcW w:w="888" w:type="dxa"/>
            <w:tcMar>
              <w:left w:w="0" w:type="dxa"/>
              <w:right w:w="0" w:type="dxa"/>
            </w:tcMar>
            <w:vAlign w:val="bottom"/>
          </w:tcPr>
          <w:p w14:paraId="3A9B905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3,563.8</w:t>
            </w:r>
          </w:p>
        </w:tc>
        <w:tc>
          <w:tcPr>
            <w:tcW w:w="888" w:type="dxa"/>
            <w:tcMar>
              <w:left w:w="0" w:type="dxa"/>
              <w:right w:w="0" w:type="dxa"/>
            </w:tcMar>
            <w:vAlign w:val="bottom"/>
          </w:tcPr>
          <w:p w14:paraId="7CFD9F5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3,319.6</w:t>
            </w:r>
          </w:p>
        </w:tc>
        <w:tc>
          <w:tcPr>
            <w:tcW w:w="889" w:type="dxa"/>
            <w:tcMar>
              <w:left w:w="0" w:type="dxa"/>
              <w:right w:w="0" w:type="dxa"/>
            </w:tcMar>
            <w:vAlign w:val="bottom"/>
          </w:tcPr>
          <w:p w14:paraId="28D6B3D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3,466.8</w:t>
            </w:r>
          </w:p>
        </w:tc>
        <w:tc>
          <w:tcPr>
            <w:tcW w:w="888" w:type="dxa"/>
            <w:tcMar>
              <w:left w:w="0" w:type="dxa"/>
              <w:right w:w="0" w:type="dxa"/>
            </w:tcMar>
            <w:vAlign w:val="bottom"/>
          </w:tcPr>
          <w:p w14:paraId="4FBEBE1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6,000.0</w:t>
            </w:r>
          </w:p>
        </w:tc>
        <w:tc>
          <w:tcPr>
            <w:tcW w:w="888" w:type="dxa"/>
            <w:tcMar>
              <w:left w:w="0" w:type="dxa"/>
              <w:right w:w="0" w:type="dxa"/>
            </w:tcMar>
            <w:vAlign w:val="bottom"/>
          </w:tcPr>
          <w:p w14:paraId="638F308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4,105.0</w:t>
            </w:r>
          </w:p>
        </w:tc>
        <w:tc>
          <w:tcPr>
            <w:tcW w:w="889" w:type="dxa"/>
            <w:vAlign w:val="bottom"/>
          </w:tcPr>
          <w:p w14:paraId="074673E8"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4,018.7</w:t>
            </w:r>
          </w:p>
        </w:tc>
      </w:tr>
      <w:tr w:rsidR="003D57A6" w:rsidRPr="004E1F24" w14:paraId="0992C812" w14:textId="77777777" w:rsidTr="00965781">
        <w:tc>
          <w:tcPr>
            <w:tcW w:w="2410" w:type="dxa"/>
          </w:tcPr>
          <w:p w14:paraId="0E8E3B8A"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Romania</w:t>
            </w:r>
          </w:p>
        </w:tc>
        <w:tc>
          <w:tcPr>
            <w:tcW w:w="888" w:type="dxa"/>
            <w:tcMar>
              <w:left w:w="0" w:type="dxa"/>
              <w:right w:w="0" w:type="dxa"/>
            </w:tcMar>
            <w:vAlign w:val="bottom"/>
          </w:tcPr>
          <w:p w14:paraId="018ECAD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43.4</w:t>
            </w:r>
          </w:p>
        </w:tc>
        <w:tc>
          <w:tcPr>
            <w:tcW w:w="888" w:type="dxa"/>
            <w:tcMar>
              <w:left w:w="0" w:type="dxa"/>
              <w:right w:w="0" w:type="dxa"/>
            </w:tcMar>
            <w:vAlign w:val="bottom"/>
          </w:tcPr>
          <w:p w14:paraId="5E086C4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85.1</w:t>
            </w:r>
          </w:p>
        </w:tc>
        <w:tc>
          <w:tcPr>
            <w:tcW w:w="889" w:type="dxa"/>
            <w:tcMar>
              <w:left w:w="0" w:type="dxa"/>
              <w:right w:w="0" w:type="dxa"/>
            </w:tcMar>
            <w:vAlign w:val="bottom"/>
          </w:tcPr>
          <w:p w14:paraId="042FA9C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23.0</w:t>
            </w:r>
          </w:p>
        </w:tc>
        <w:tc>
          <w:tcPr>
            <w:tcW w:w="888" w:type="dxa"/>
            <w:tcMar>
              <w:left w:w="0" w:type="dxa"/>
              <w:right w:w="0" w:type="dxa"/>
            </w:tcMar>
            <w:vAlign w:val="bottom"/>
          </w:tcPr>
          <w:p w14:paraId="33911A8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23.5</w:t>
            </w:r>
          </w:p>
        </w:tc>
        <w:tc>
          <w:tcPr>
            <w:tcW w:w="888" w:type="dxa"/>
            <w:tcMar>
              <w:left w:w="0" w:type="dxa"/>
              <w:right w:w="0" w:type="dxa"/>
            </w:tcMar>
            <w:vAlign w:val="bottom"/>
          </w:tcPr>
          <w:p w14:paraId="60B266D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8.3</w:t>
            </w:r>
          </w:p>
        </w:tc>
        <w:tc>
          <w:tcPr>
            <w:tcW w:w="889" w:type="dxa"/>
            <w:tcMar>
              <w:left w:w="0" w:type="dxa"/>
              <w:right w:w="0" w:type="dxa"/>
            </w:tcMar>
            <w:vAlign w:val="bottom"/>
          </w:tcPr>
          <w:p w14:paraId="3720CEE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5.0</w:t>
            </w:r>
          </w:p>
        </w:tc>
        <w:tc>
          <w:tcPr>
            <w:tcW w:w="888" w:type="dxa"/>
            <w:tcMar>
              <w:left w:w="0" w:type="dxa"/>
              <w:right w:w="0" w:type="dxa"/>
            </w:tcMar>
            <w:vAlign w:val="bottom"/>
          </w:tcPr>
          <w:p w14:paraId="00AE4A9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12.6</w:t>
            </w:r>
          </w:p>
        </w:tc>
        <w:tc>
          <w:tcPr>
            <w:tcW w:w="888" w:type="dxa"/>
            <w:tcMar>
              <w:left w:w="0" w:type="dxa"/>
              <w:right w:w="0" w:type="dxa"/>
            </w:tcMar>
            <w:vAlign w:val="bottom"/>
          </w:tcPr>
          <w:p w14:paraId="3971229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6.9</w:t>
            </w:r>
          </w:p>
        </w:tc>
        <w:tc>
          <w:tcPr>
            <w:tcW w:w="889" w:type="dxa"/>
            <w:tcMar>
              <w:left w:w="0" w:type="dxa"/>
              <w:right w:w="0" w:type="dxa"/>
            </w:tcMar>
            <w:vAlign w:val="bottom"/>
          </w:tcPr>
          <w:p w14:paraId="444874C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17.0</w:t>
            </w:r>
          </w:p>
        </w:tc>
        <w:tc>
          <w:tcPr>
            <w:tcW w:w="888" w:type="dxa"/>
            <w:tcMar>
              <w:left w:w="0" w:type="dxa"/>
              <w:right w:w="0" w:type="dxa"/>
            </w:tcMar>
            <w:vAlign w:val="bottom"/>
          </w:tcPr>
          <w:p w14:paraId="2AB5335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20.2</w:t>
            </w:r>
          </w:p>
        </w:tc>
        <w:tc>
          <w:tcPr>
            <w:tcW w:w="888" w:type="dxa"/>
            <w:tcMar>
              <w:left w:w="0" w:type="dxa"/>
              <w:right w:w="0" w:type="dxa"/>
            </w:tcMar>
            <w:vAlign w:val="bottom"/>
          </w:tcPr>
          <w:p w14:paraId="047F4EC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7.1</w:t>
            </w:r>
          </w:p>
        </w:tc>
        <w:tc>
          <w:tcPr>
            <w:tcW w:w="889" w:type="dxa"/>
            <w:tcMar>
              <w:left w:w="0" w:type="dxa"/>
              <w:right w:w="0" w:type="dxa"/>
            </w:tcMar>
            <w:vAlign w:val="bottom"/>
          </w:tcPr>
          <w:p w14:paraId="22FEB8C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15.5</w:t>
            </w:r>
          </w:p>
        </w:tc>
        <w:tc>
          <w:tcPr>
            <w:tcW w:w="888" w:type="dxa"/>
            <w:tcMar>
              <w:left w:w="0" w:type="dxa"/>
              <w:right w:w="0" w:type="dxa"/>
            </w:tcMar>
            <w:vAlign w:val="bottom"/>
          </w:tcPr>
          <w:p w14:paraId="2104A8B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25.1</w:t>
            </w:r>
          </w:p>
        </w:tc>
        <w:tc>
          <w:tcPr>
            <w:tcW w:w="888" w:type="dxa"/>
            <w:tcMar>
              <w:left w:w="0" w:type="dxa"/>
              <w:right w:w="0" w:type="dxa"/>
            </w:tcMar>
            <w:vAlign w:val="bottom"/>
          </w:tcPr>
          <w:p w14:paraId="4AC9C501" w14:textId="77777777" w:rsidR="003D57A6" w:rsidRPr="001E0544" w:rsidRDefault="003D57A6" w:rsidP="00965781">
            <w:pPr>
              <w:jc w:val="center"/>
              <w:rPr>
                <w:rFonts w:ascii="Arial" w:hAnsi="Arial" w:cs="Arial"/>
                <w:sz w:val="16"/>
                <w:szCs w:val="16"/>
              </w:rPr>
            </w:pPr>
          </w:p>
        </w:tc>
        <w:tc>
          <w:tcPr>
            <w:tcW w:w="889" w:type="dxa"/>
            <w:vAlign w:val="bottom"/>
          </w:tcPr>
          <w:p w14:paraId="3997A49C"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34.4</w:t>
            </w:r>
          </w:p>
        </w:tc>
      </w:tr>
      <w:tr w:rsidR="003D57A6" w:rsidRPr="004E1F24" w14:paraId="3D9C6DDC" w14:textId="77777777" w:rsidTr="00965781">
        <w:tc>
          <w:tcPr>
            <w:tcW w:w="2410" w:type="dxa"/>
          </w:tcPr>
          <w:p w14:paraId="5F121462"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Russian Federation</w:t>
            </w:r>
          </w:p>
        </w:tc>
        <w:tc>
          <w:tcPr>
            <w:tcW w:w="888" w:type="dxa"/>
            <w:tcMar>
              <w:left w:w="0" w:type="dxa"/>
              <w:right w:w="0" w:type="dxa"/>
            </w:tcMar>
            <w:vAlign w:val="bottom"/>
          </w:tcPr>
          <w:p w14:paraId="53A4D62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5B7AAB8"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21D42E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79CDE6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80CF5A0"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437DDA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E3F4A6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230.0</w:t>
            </w:r>
          </w:p>
        </w:tc>
        <w:tc>
          <w:tcPr>
            <w:tcW w:w="888" w:type="dxa"/>
            <w:tcMar>
              <w:left w:w="0" w:type="dxa"/>
              <w:right w:w="0" w:type="dxa"/>
            </w:tcMar>
            <w:vAlign w:val="bottom"/>
          </w:tcPr>
          <w:p w14:paraId="6D16191F"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03CEB3F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0.3</w:t>
            </w:r>
          </w:p>
        </w:tc>
        <w:tc>
          <w:tcPr>
            <w:tcW w:w="888" w:type="dxa"/>
            <w:tcMar>
              <w:left w:w="0" w:type="dxa"/>
              <w:right w:w="0" w:type="dxa"/>
            </w:tcMar>
            <w:vAlign w:val="bottom"/>
          </w:tcPr>
          <w:p w14:paraId="2BDA242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AA9D2D1"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009964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200.0</w:t>
            </w:r>
          </w:p>
        </w:tc>
        <w:tc>
          <w:tcPr>
            <w:tcW w:w="888" w:type="dxa"/>
            <w:tcMar>
              <w:left w:w="0" w:type="dxa"/>
              <w:right w:w="0" w:type="dxa"/>
            </w:tcMar>
            <w:vAlign w:val="bottom"/>
          </w:tcPr>
          <w:p w14:paraId="5AD739B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467.0</w:t>
            </w:r>
          </w:p>
        </w:tc>
        <w:tc>
          <w:tcPr>
            <w:tcW w:w="888" w:type="dxa"/>
            <w:tcMar>
              <w:left w:w="0" w:type="dxa"/>
              <w:right w:w="0" w:type="dxa"/>
            </w:tcMar>
            <w:vAlign w:val="bottom"/>
          </w:tcPr>
          <w:p w14:paraId="0DCF3C5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509.6</w:t>
            </w:r>
          </w:p>
        </w:tc>
        <w:tc>
          <w:tcPr>
            <w:tcW w:w="889" w:type="dxa"/>
            <w:vAlign w:val="bottom"/>
          </w:tcPr>
          <w:p w14:paraId="6249A06D"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463.1</w:t>
            </w:r>
          </w:p>
        </w:tc>
      </w:tr>
      <w:tr w:rsidR="003D57A6" w:rsidRPr="004E1F24" w14:paraId="786CCB1A" w14:textId="77777777" w:rsidTr="00965781">
        <w:tc>
          <w:tcPr>
            <w:tcW w:w="2410" w:type="dxa"/>
          </w:tcPr>
          <w:p w14:paraId="352F58DB"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Slovakia</w:t>
            </w:r>
          </w:p>
        </w:tc>
        <w:tc>
          <w:tcPr>
            <w:tcW w:w="888" w:type="dxa"/>
            <w:tcMar>
              <w:left w:w="0" w:type="dxa"/>
              <w:right w:w="0" w:type="dxa"/>
            </w:tcMar>
            <w:vAlign w:val="bottom"/>
          </w:tcPr>
          <w:p w14:paraId="74708B6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1.4</w:t>
            </w:r>
          </w:p>
        </w:tc>
        <w:tc>
          <w:tcPr>
            <w:tcW w:w="888" w:type="dxa"/>
            <w:tcMar>
              <w:left w:w="0" w:type="dxa"/>
              <w:right w:w="0" w:type="dxa"/>
            </w:tcMar>
            <w:vAlign w:val="bottom"/>
          </w:tcPr>
          <w:p w14:paraId="1CA17B1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2.6</w:t>
            </w:r>
          </w:p>
        </w:tc>
        <w:tc>
          <w:tcPr>
            <w:tcW w:w="889" w:type="dxa"/>
            <w:tcMar>
              <w:left w:w="0" w:type="dxa"/>
              <w:right w:w="0" w:type="dxa"/>
            </w:tcMar>
            <w:vAlign w:val="bottom"/>
          </w:tcPr>
          <w:p w14:paraId="79FCC91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2.6</w:t>
            </w:r>
          </w:p>
        </w:tc>
        <w:tc>
          <w:tcPr>
            <w:tcW w:w="888" w:type="dxa"/>
            <w:tcMar>
              <w:left w:w="0" w:type="dxa"/>
              <w:right w:w="0" w:type="dxa"/>
            </w:tcMar>
            <w:vAlign w:val="bottom"/>
          </w:tcPr>
          <w:p w14:paraId="71BB9B7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w:t>
            </w:r>
          </w:p>
        </w:tc>
        <w:tc>
          <w:tcPr>
            <w:tcW w:w="888" w:type="dxa"/>
            <w:tcMar>
              <w:left w:w="0" w:type="dxa"/>
              <w:right w:w="0" w:type="dxa"/>
            </w:tcMar>
            <w:vAlign w:val="bottom"/>
          </w:tcPr>
          <w:p w14:paraId="45475CD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w:t>
            </w:r>
          </w:p>
        </w:tc>
        <w:tc>
          <w:tcPr>
            <w:tcW w:w="889" w:type="dxa"/>
            <w:tcMar>
              <w:left w:w="0" w:type="dxa"/>
              <w:right w:w="0" w:type="dxa"/>
            </w:tcMar>
            <w:vAlign w:val="bottom"/>
          </w:tcPr>
          <w:p w14:paraId="5DC0E09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4.8</w:t>
            </w:r>
          </w:p>
        </w:tc>
        <w:tc>
          <w:tcPr>
            <w:tcW w:w="888" w:type="dxa"/>
            <w:tcMar>
              <w:left w:w="0" w:type="dxa"/>
              <w:right w:w="0" w:type="dxa"/>
            </w:tcMar>
            <w:vAlign w:val="bottom"/>
          </w:tcPr>
          <w:p w14:paraId="4B750E2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w:t>
            </w:r>
          </w:p>
        </w:tc>
        <w:tc>
          <w:tcPr>
            <w:tcW w:w="888" w:type="dxa"/>
            <w:tcMar>
              <w:left w:w="0" w:type="dxa"/>
              <w:right w:w="0" w:type="dxa"/>
            </w:tcMar>
            <w:vAlign w:val="bottom"/>
          </w:tcPr>
          <w:p w14:paraId="64AD777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w:t>
            </w:r>
          </w:p>
        </w:tc>
        <w:tc>
          <w:tcPr>
            <w:tcW w:w="889" w:type="dxa"/>
            <w:tcMar>
              <w:left w:w="0" w:type="dxa"/>
              <w:right w:w="0" w:type="dxa"/>
            </w:tcMar>
            <w:vAlign w:val="bottom"/>
          </w:tcPr>
          <w:p w14:paraId="6DCDD78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w:t>
            </w:r>
          </w:p>
        </w:tc>
        <w:tc>
          <w:tcPr>
            <w:tcW w:w="888" w:type="dxa"/>
            <w:tcMar>
              <w:left w:w="0" w:type="dxa"/>
              <w:right w:w="0" w:type="dxa"/>
            </w:tcMar>
            <w:vAlign w:val="bottom"/>
          </w:tcPr>
          <w:p w14:paraId="0CD1CC6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3.3</w:t>
            </w:r>
          </w:p>
        </w:tc>
        <w:tc>
          <w:tcPr>
            <w:tcW w:w="888" w:type="dxa"/>
            <w:tcMar>
              <w:left w:w="0" w:type="dxa"/>
              <w:right w:w="0" w:type="dxa"/>
            </w:tcMar>
            <w:vAlign w:val="bottom"/>
          </w:tcPr>
          <w:p w14:paraId="679A6E9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5.9</w:t>
            </w:r>
          </w:p>
        </w:tc>
        <w:tc>
          <w:tcPr>
            <w:tcW w:w="889" w:type="dxa"/>
            <w:tcMar>
              <w:left w:w="0" w:type="dxa"/>
              <w:right w:w="0" w:type="dxa"/>
            </w:tcMar>
            <w:vAlign w:val="bottom"/>
          </w:tcPr>
          <w:p w14:paraId="2A91906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5.4</w:t>
            </w:r>
          </w:p>
        </w:tc>
        <w:tc>
          <w:tcPr>
            <w:tcW w:w="888" w:type="dxa"/>
            <w:tcMar>
              <w:left w:w="0" w:type="dxa"/>
              <w:right w:w="0" w:type="dxa"/>
            </w:tcMar>
            <w:vAlign w:val="bottom"/>
          </w:tcPr>
          <w:p w14:paraId="2D5D17A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7606A6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w:t>
            </w:r>
          </w:p>
        </w:tc>
        <w:tc>
          <w:tcPr>
            <w:tcW w:w="889" w:type="dxa"/>
            <w:vAlign w:val="bottom"/>
          </w:tcPr>
          <w:p w14:paraId="78DE04D8"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0.2</w:t>
            </w:r>
          </w:p>
        </w:tc>
      </w:tr>
      <w:tr w:rsidR="003D57A6" w:rsidRPr="004E1F24" w14:paraId="31B8A9B0" w14:textId="77777777" w:rsidTr="00965781">
        <w:tc>
          <w:tcPr>
            <w:tcW w:w="2410" w:type="dxa"/>
          </w:tcPr>
          <w:p w14:paraId="00B88F5F"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Spain</w:t>
            </w:r>
          </w:p>
        </w:tc>
        <w:tc>
          <w:tcPr>
            <w:tcW w:w="888" w:type="dxa"/>
            <w:tcMar>
              <w:left w:w="0" w:type="dxa"/>
              <w:right w:w="0" w:type="dxa"/>
            </w:tcMar>
            <w:vAlign w:val="bottom"/>
          </w:tcPr>
          <w:p w14:paraId="4360EAC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81BC82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w:t>
            </w:r>
          </w:p>
        </w:tc>
        <w:tc>
          <w:tcPr>
            <w:tcW w:w="889" w:type="dxa"/>
            <w:tcMar>
              <w:left w:w="0" w:type="dxa"/>
              <w:right w:w="0" w:type="dxa"/>
            </w:tcMar>
            <w:vAlign w:val="bottom"/>
          </w:tcPr>
          <w:p w14:paraId="5CD99E9C"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3A6B3FF"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D53F1A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1.4</w:t>
            </w:r>
          </w:p>
        </w:tc>
        <w:tc>
          <w:tcPr>
            <w:tcW w:w="889" w:type="dxa"/>
            <w:tcMar>
              <w:left w:w="0" w:type="dxa"/>
              <w:right w:w="0" w:type="dxa"/>
            </w:tcMar>
            <w:vAlign w:val="bottom"/>
          </w:tcPr>
          <w:p w14:paraId="2869D64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F4F2AE0"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B2CCA97"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064B60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2A82D11"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8D5CF0D"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D74F27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290.7</w:t>
            </w:r>
          </w:p>
        </w:tc>
        <w:tc>
          <w:tcPr>
            <w:tcW w:w="888" w:type="dxa"/>
            <w:tcMar>
              <w:left w:w="0" w:type="dxa"/>
              <w:right w:w="0" w:type="dxa"/>
            </w:tcMar>
            <w:vAlign w:val="bottom"/>
          </w:tcPr>
          <w:p w14:paraId="6A85FF9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202.9</w:t>
            </w:r>
          </w:p>
        </w:tc>
        <w:tc>
          <w:tcPr>
            <w:tcW w:w="888" w:type="dxa"/>
            <w:tcMar>
              <w:left w:w="0" w:type="dxa"/>
              <w:right w:w="0" w:type="dxa"/>
            </w:tcMar>
            <w:vAlign w:val="bottom"/>
          </w:tcPr>
          <w:p w14:paraId="31AC221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330.6</w:t>
            </w:r>
          </w:p>
        </w:tc>
        <w:tc>
          <w:tcPr>
            <w:tcW w:w="889" w:type="dxa"/>
            <w:vAlign w:val="bottom"/>
          </w:tcPr>
          <w:p w14:paraId="33A3E5EE"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292.1</w:t>
            </w:r>
          </w:p>
        </w:tc>
      </w:tr>
      <w:tr w:rsidR="003D57A6" w:rsidRPr="004E1F24" w14:paraId="7D4A1456" w14:textId="77777777" w:rsidTr="00965781">
        <w:tc>
          <w:tcPr>
            <w:tcW w:w="2410" w:type="dxa"/>
          </w:tcPr>
          <w:p w14:paraId="145290B1"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Sweden</w:t>
            </w:r>
          </w:p>
        </w:tc>
        <w:tc>
          <w:tcPr>
            <w:tcW w:w="888" w:type="dxa"/>
            <w:tcMar>
              <w:left w:w="0" w:type="dxa"/>
              <w:right w:w="0" w:type="dxa"/>
            </w:tcMar>
            <w:vAlign w:val="bottom"/>
          </w:tcPr>
          <w:p w14:paraId="3E85A24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194.4</w:t>
            </w:r>
          </w:p>
        </w:tc>
        <w:tc>
          <w:tcPr>
            <w:tcW w:w="888" w:type="dxa"/>
            <w:tcMar>
              <w:left w:w="0" w:type="dxa"/>
              <w:right w:w="0" w:type="dxa"/>
            </w:tcMar>
            <w:vAlign w:val="bottom"/>
          </w:tcPr>
          <w:p w14:paraId="27AF5EA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260.6</w:t>
            </w:r>
          </w:p>
        </w:tc>
        <w:tc>
          <w:tcPr>
            <w:tcW w:w="889" w:type="dxa"/>
            <w:tcMar>
              <w:left w:w="0" w:type="dxa"/>
              <w:right w:w="0" w:type="dxa"/>
            </w:tcMar>
            <w:vAlign w:val="bottom"/>
          </w:tcPr>
          <w:p w14:paraId="0DCFE75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95.6</w:t>
            </w:r>
          </w:p>
        </w:tc>
        <w:tc>
          <w:tcPr>
            <w:tcW w:w="888" w:type="dxa"/>
            <w:tcMar>
              <w:left w:w="0" w:type="dxa"/>
              <w:right w:w="0" w:type="dxa"/>
            </w:tcMar>
            <w:vAlign w:val="bottom"/>
          </w:tcPr>
          <w:p w14:paraId="7BEBD6C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100.3</w:t>
            </w:r>
          </w:p>
        </w:tc>
        <w:tc>
          <w:tcPr>
            <w:tcW w:w="888" w:type="dxa"/>
            <w:tcMar>
              <w:left w:w="0" w:type="dxa"/>
              <w:right w:w="0" w:type="dxa"/>
            </w:tcMar>
            <w:vAlign w:val="bottom"/>
          </w:tcPr>
          <w:p w14:paraId="219BF4D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232.5</w:t>
            </w:r>
          </w:p>
        </w:tc>
        <w:tc>
          <w:tcPr>
            <w:tcW w:w="889" w:type="dxa"/>
            <w:tcMar>
              <w:left w:w="0" w:type="dxa"/>
              <w:right w:w="0" w:type="dxa"/>
            </w:tcMar>
            <w:vAlign w:val="bottom"/>
          </w:tcPr>
          <w:p w14:paraId="770C1CC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129.9</w:t>
            </w:r>
          </w:p>
        </w:tc>
        <w:tc>
          <w:tcPr>
            <w:tcW w:w="888" w:type="dxa"/>
            <w:tcMar>
              <w:left w:w="0" w:type="dxa"/>
              <w:right w:w="0" w:type="dxa"/>
            </w:tcMar>
            <w:vAlign w:val="bottom"/>
          </w:tcPr>
          <w:p w14:paraId="26B95EE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93.4</w:t>
            </w:r>
          </w:p>
        </w:tc>
        <w:tc>
          <w:tcPr>
            <w:tcW w:w="888" w:type="dxa"/>
            <w:tcMar>
              <w:left w:w="0" w:type="dxa"/>
              <w:right w:w="0" w:type="dxa"/>
            </w:tcMar>
            <w:vAlign w:val="bottom"/>
          </w:tcPr>
          <w:p w14:paraId="307B998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104.1</w:t>
            </w:r>
          </w:p>
        </w:tc>
        <w:tc>
          <w:tcPr>
            <w:tcW w:w="889" w:type="dxa"/>
            <w:tcMar>
              <w:left w:w="0" w:type="dxa"/>
              <w:right w:w="0" w:type="dxa"/>
            </w:tcMar>
            <w:vAlign w:val="bottom"/>
          </w:tcPr>
          <w:p w14:paraId="10BD3A9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85.5</w:t>
            </w:r>
          </w:p>
        </w:tc>
        <w:tc>
          <w:tcPr>
            <w:tcW w:w="888" w:type="dxa"/>
            <w:tcMar>
              <w:left w:w="0" w:type="dxa"/>
              <w:right w:w="0" w:type="dxa"/>
            </w:tcMar>
            <w:vAlign w:val="bottom"/>
          </w:tcPr>
          <w:p w14:paraId="467E74D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55.0</w:t>
            </w:r>
          </w:p>
        </w:tc>
        <w:tc>
          <w:tcPr>
            <w:tcW w:w="888" w:type="dxa"/>
            <w:tcMar>
              <w:left w:w="0" w:type="dxa"/>
              <w:right w:w="0" w:type="dxa"/>
            </w:tcMar>
            <w:vAlign w:val="bottom"/>
          </w:tcPr>
          <w:p w14:paraId="7C5489A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77.3</w:t>
            </w:r>
          </w:p>
        </w:tc>
        <w:tc>
          <w:tcPr>
            <w:tcW w:w="889" w:type="dxa"/>
            <w:tcMar>
              <w:left w:w="0" w:type="dxa"/>
              <w:right w:w="0" w:type="dxa"/>
            </w:tcMar>
            <w:vAlign w:val="bottom"/>
          </w:tcPr>
          <w:p w14:paraId="5232DFE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51.1</w:t>
            </w:r>
          </w:p>
        </w:tc>
        <w:tc>
          <w:tcPr>
            <w:tcW w:w="888" w:type="dxa"/>
            <w:tcMar>
              <w:left w:w="0" w:type="dxa"/>
              <w:right w:w="0" w:type="dxa"/>
            </w:tcMar>
            <w:vAlign w:val="bottom"/>
          </w:tcPr>
          <w:p w14:paraId="04C49F5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17.9</w:t>
            </w:r>
          </w:p>
        </w:tc>
        <w:tc>
          <w:tcPr>
            <w:tcW w:w="888" w:type="dxa"/>
            <w:tcMar>
              <w:left w:w="0" w:type="dxa"/>
              <w:right w:w="0" w:type="dxa"/>
            </w:tcMar>
            <w:vAlign w:val="bottom"/>
          </w:tcPr>
          <w:p w14:paraId="0620F70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w:t>
            </w:r>
          </w:p>
        </w:tc>
        <w:tc>
          <w:tcPr>
            <w:tcW w:w="889" w:type="dxa"/>
            <w:vAlign w:val="bottom"/>
          </w:tcPr>
          <w:p w14:paraId="39B203D7"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15.4</w:t>
            </w:r>
          </w:p>
        </w:tc>
      </w:tr>
      <w:tr w:rsidR="003D57A6" w:rsidRPr="004E1F24" w14:paraId="58138F05" w14:textId="77777777" w:rsidTr="00965781">
        <w:tc>
          <w:tcPr>
            <w:tcW w:w="2410" w:type="dxa"/>
          </w:tcPr>
          <w:p w14:paraId="1DFB2127"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Switzerland</w:t>
            </w:r>
          </w:p>
        </w:tc>
        <w:tc>
          <w:tcPr>
            <w:tcW w:w="888" w:type="dxa"/>
            <w:tcMar>
              <w:left w:w="0" w:type="dxa"/>
              <w:right w:w="0" w:type="dxa"/>
            </w:tcMar>
            <w:vAlign w:val="bottom"/>
          </w:tcPr>
          <w:p w14:paraId="46339D06"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51BD070"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71829AF"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50405F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66614C6"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537B84F"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5A69A60"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37D0907"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ED01533"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FCA468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E018755"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BB1A83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0.6</w:t>
            </w:r>
          </w:p>
        </w:tc>
        <w:tc>
          <w:tcPr>
            <w:tcW w:w="888" w:type="dxa"/>
            <w:tcMar>
              <w:left w:w="0" w:type="dxa"/>
              <w:right w:w="0" w:type="dxa"/>
            </w:tcMar>
            <w:vAlign w:val="bottom"/>
          </w:tcPr>
          <w:p w14:paraId="598FF643"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2E75AD6" w14:textId="77777777" w:rsidR="003D57A6" w:rsidRPr="001E0544" w:rsidRDefault="003D57A6" w:rsidP="00965781">
            <w:pPr>
              <w:jc w:val="center"/>
              <w:rPr>
                <w:rFonts w:ascii="Arial" w:hAnsi="Arial" w:cs="Arial"/>
                <w:sz w:val="16"/>
                <w:szCs w:val="16"/>
              </w:rPr>
            </w:pPr>
          </w:p>
        </w:tc>
        <w:tc>
          <w:tcPr>
            <w:tcW w:w="889" w:type="dxa"/>
            <w:vAlign w:val="bottom"/>
          </w:tcPr>
          <w:p w14:paraId="009465D7" w14:textId="77777777" w:rsidR="003D57A6" w:rsidRPr="00790C1B" w:rsidRDefault="003D57A6" w:rsidP="00965781">
            <w:pPr>
              <w:jc w:val="center"/>
              <w:rPr>
                <w:rFonts w:ascii="Arial" w:hAnsi="Arial" w:cs="Arial"/>
                <w:sz w:val="16"/>
                <w:szCs w:val="16"/>
              </w:rPr>
            </w:pPr>
          </w:p>
        </w:tc>
      </w:tr>
      <w:tr w:rsidR="003D57A6" w:rsidRPr="004E1F24" w14:paraId="3CBC09AA" w14:textId="77777777" w:rsidTr="00965781">
        <w:tc>
          <w:tcPr>
            <w:tcW w:w="2410" w:type="dxa"/>
          </w:tcPr>
          <w:p w14:paraId="0162A036" w14:textId="77777777" w:rsidR="003D57A6" w:rsidRPr="004E1F24" w:rsidRDefault="003D57A6" w:rsidP="00965781">
            <w:pPr>
              <w:rPr>
                <w:rFonts w:ascii="Arial" w:hAnsi="Arial" w:cs="Arial"/>
                <w:color w:val="000000"/>
                <w:sz w:val="16"/>
                <w:szCs w:val="16"/>
              </w:rPr>
            </w:pPr>
            <w:r w:rsidRPr="008054B3">
              <w:rPr>
                <w:rFonts w:ascii="Arial" w:hAnsi="Arial" w:cs="Arial"/>
                <w:color w:val="000000"/>
                <w:sz w:val="16"/>
                <w:szCs w:val="16"/>
              </w:rPr>
              <w:t>Türkiye</w:t>
            </w:r>
          </w:p>
        </w:tc>
        <w:tc>
          <w:tcPr>
            <w:tcW w:w="888" w:type="dxa"/>
            <w:tcMar>
              <w:left w:w="0" w:type="dxa"/>
              <w:right w:w="0" w:type="dxa"/>
            </w:tcMar>
            <w:vAlign w:val="bottom"/>
          </w:tcPr>
          <w:p w14:paraId="3FA8DF7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C923D70"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14BC92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36FCFD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385C85F"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E64A6D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660BCF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83E91DE"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36EE3B0"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021C250"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A2835C7"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3A3EE68" w14:textId="77777777" w:rsidR="003D57A6" w:rsidRPr="001E0544" w:rsidRDefault="003D57A6" w:rsidP="00965781">
            <w:pPr>
              <w:jc w:val="center"/>
              <w:rPr>
                <w:rFonts w:ascii="Arial" w:hAnsi="Arial" w:cs="Arial"/>
                <w:color w:val="000000"/>
                <w:sz w:val="16"/>
                <w:szCs w:val="16"/>
              </w:rPr>
            </w:pPr>
          </w:p>
        </w:tc>
        <w:tc>
          <w:tcPr>
            <w:tcW w:w="888" w:type="dxa"/>
            <w:tcMar>
              <w:left w:w="0" w:type="dxa"/>
              <w:right w:w="0" w:type="dxa"/>
            </w:tcMar>
            <w:vAlign w:val="bottom"/>
          </w:tcPr>
          <w:p w14:paraId="22FDEF3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1.8</w:t>
            </w:r>
          </w:p>
        </w:tc>
        <w:tc>
          <w:tcPr>
            <w:tcW w:w="888" w:type="dxa"/>
            <w:tcMar>
              <w:left w:w="0" w:type="dxa"/>
              <w:right w:w="0" w:type="dxa"/>
            </w:tcMar>
            <w:vAlign w:val="bottom"/>
          </w:tcPr>
          <w:p w14:paraId="02CEC5E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3.3</w:t>
            </w:r>
          </w:p>
        </w:tc>
        <w:tc>
          <w:tcPr>
            <w:tcW w:w="889" w:type="dxa"/>
            <w:vAlign w:val="bottom"/>
          </w:tcPr>
          <w:p w14:paraId="518A2BB8"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2.5</w:t>
            </w:r>
          </w:p>
        </w:tc>
      </w:tr>
      <w:tr w:rsidR="003D57A6" w:rsidRPr="004E1F24" w14:paraId="2FBC0FF8" w14:textId="77777777" w:rsidTr="00965781">
        <w:tc>
          <w:tcPr>
            <w:tcW w:w="2410" w:type="dxa"/>
          </w:tcPr>
          <w:p w14:paraId="14CB84BE"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United Kingdom of Great Britain and Northern Ireland</w:t>
            </w:r>
          </w:p>
        </w:tc>
        <w:tc>
          <w:tcPr>
            <w:tcW w:w="888" w:type="dxa"/>
            <w:tcMar>
              <w:left w:w="0" w:type="dxa"/>
              <w:right w:w="0" w:type="dxa"/>
            </w:tcMar>
            <w:vAlign w:val="bottom"/>
          </w:tcPr>
          <w:p w14:paraId="5EB03986"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99BB4F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1,579.7</w:t>
            </w:r>
          </w:p>
        </w:tc>
        <w:tc>
          <w:tcPr>
            <w:tcW w:w="889" w:type="dxa"/>
            <w:tcMar>
              <w:left w:w="0" w:type="dxa"/>
              <w:right w:w="0" w:type="dxa"/>
            </w:tcMar>
            <w:vAlign w:val="bottom"/>
          </w:tcPr>
          <w:p w14:paraId="557AB8D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11.5</w:t>
            </w:r>
          </w:p>
        </w:tc>
        <w:tc>
          <w:tcPr>
            <w:tcW w:w="888" w:type="dxa"/>
            <w:tcMar>
              <w:left w:w="0" w:type="dxa"/>
              <w:right w:w="0" w:type="dxa"/>
            </w:tcMar>
            <w:vAlign w:val="bottom"/>
          </w:tcPr>
          <w:p w14:paraId="601281D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1,501.8</w:t>
            </w:r>
          </w:p>
        </w:tc>
        <w:tc>
          <w:tcPr>
            <w:tcW w:w="888" w:type="dxa"/>
            <w:tcMar>
              <w:left w:w="0" w:type="dxa"/>
              <w:right w:w="0" w:type="dxa"/>
            </w:tcMar>
            <w:vAlign w:val="bottom"/>
          </w:tcPr>
          <w:p w14:paraId="410B547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2,585.0</w:t>
            </w:r>
          </w:p>
        </w:tc>
        <w:tc>
          <w:tcPr>
            <w:tcW w:w="889" w:type="dxa"/>
            <w:tcMar>
              <w:left w:w="0" w:type="dxa"/>
              <w:right w:w="0" w:type="dxa"/>
            </w:tcMar>
            <w:vAlign w:val="bottom"/>
          </w:tcPr>
          <w:p w14:paraId="6AB3564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2,343.6</w:t>
            </w:r>
          </w:p>
        </w:tc>
        <w:tc>
          <w:tcPr>
            <w:tcW w:w="888" w:type="dxa"/>
            <w:tcMar>
              <w:left w:w="0" w:type="dxa"/>
              <w:right w:w="0" w:type="dxa"/>
            </w:tcMar>
            <w:vAlign w:val="bottom"/>
          </w:tcPr>
          <w:p w14:paraId="7D00E85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468.5</w:t>
            </w:r>
          </w:p>
        </w:tc>
        <w:tc>
          <w:tcPr>
            <w:tcW w:w="888" w:type="dxa"/>
            <w:tcMar>
              <w:left w:w="0" w:type="dxa"/>
              <w:right w:w="0" w:type="dxa"/>
            </w:tcMar>
            <w:vAlign w:val="bottom"/>
          </w:tcPr>
          <w:p w14:paraId="26DDF43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19.0</w:t>
            </w:r>
          </w:p>
        </w:tc>
        <w:tc>
          <w:tcPr>
            <w:tcW w:w="889" w:type="dxa"/>
            <w:tcMar>
              <w:left w:w="0" w:type="dxa"/>
              <w:right w:w="0" w:type="dxa"/>
            </w:tcMar>
            <w:vAlign w:val="bottom"/>
          </w:tcPr>
          <w:p w14:paraId="2BEF058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59.2</w:t>
            </w:r>
          </w:p>
        </w:tc>
        <w:tc>
          <w:tcPr>
            <w:tcW w:w="888" w:type="dxa"/>
            <w:tcMar>
              <w:left w:w="0" w:type="dxa"/>
              <w:right w:w="0" w:type="dxa"/>
            </w:tcMar>
            <w:vAlign w:val="bottom"/>
          </w:tcPr>
          <w:p w14:paraId="0BB4B9B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725.3</w:t>
            </w:r>
          </w:p>
        </w:tc>
        <w:tc>
          <w:tcPr>
            <w:tcW w:w="888" w:type="dxa"/>
            <w:tcMar>
              <w:left w:w="0" w:type="dxa"/>
              <w:right w:w="0" w:type="dxa"/>
            </w:tcMar>
            <w:vAlign w:val="bottom"/>
          </w:tcPr>
          <w:p w14:paraId="2F45132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237.3</w:t>
            </w:r>
          </w:p>
        </w:tc>
        <w:tc>
          <w:tcPr>
            <w:tcW w:w="889" w:type="dxa"/>
            <w:tcMar>
              <w:left w:w="0" w:type="dxa"/>
              <w:right w:w="0" w:type="dxa"/>
            </w:tcMar>
            <w:vAlign w:val="bottom"/>
          </w:tcPr>
          <w:p w14:paraId="07FD3E3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361.2</w:t>
            </w:r>
          </w:p>
        </w:tc>
        <w:tc>
          <w:tcPr>
            <w:tcW w:w="888" w:type="dxa"/>
            <w:tcMar>
              <w:left w:w="0" w:type="dxa"/>
              <w:right w:w="0" w:type="dxa"/>
            </w:tcMar>
            <w:vAlign w:val="bottom"/>
          </w:tcPr>
          <w:p w14:paraId="1948F63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294.8</w:t>
            </w:r>
          </w:p>
        </w:tc>
        <w:tc>
          <w:tcPr>
            <w:tcW w:w="888" w:type="dxa"/>
            <w:tcMar>
              <w:left w:w="0" w:type="dxa"/>
              <w:right w:w="0" w:type="dxa"/>
            </w:tcMar>
            <w:vAlign w:val="bottom"/>
          </w:tcPr>
          <w:p w14:paraId="1F1B3A5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108.6</w:t>
            </w:r>
          </w:p>
        </w:tc>
        <w:tc>
          <w:tcPr>
            <w:tcW w:w="889" w:type="dxa"/>
            <w:vAlign w:val="bottom"/>
          </w:tcPr>
          <w:p w14:paraId="729A97BD"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165.7</w:t>
            </w:r>
          </w:p>
        </w:tc>
      </w:tr>
      <w:tr w:rsidR="003D57A6" w:rsidRPr="004E1F24" w14:paraId="54FBDD4D" w14:textId="77777777" w:rsidTr="00965781">
        <w:tc>
          <w:tcPr>
            <w:tcW w:w="2410" w:type="dxa"/>
          </w:tcPr>
          <w:p w14:paraId="5CBD5C8E"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United States of America</w:t>
            </w:r>
          </w:p>
        </w:tc>
        <w:tc>
          <w:tcPr>
            <w:tcW w:w="888" w:type="dxa"/>
            <w:tcMar>
              <w:left w:w="0" w:type="dxa"/>
              <w:right w:w="0" w:type="dxa"/>
            </w:tcMar>
            <w:vAlign w:val="bottom"/>
          </w:tcPr>
          <w:p w14:paraId="6794AE0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4,442.6</w:t>
            </w:r>
          </w:p>
        </w:tc>
        <w:tc>
          <w:tcPr>
            <w:tcW w:w="888" w:type="dxa"/>
            <w:tcMar>
              <w:left w:w="0" w:type="dxa"/>
              <w:right w:w="0" w:type="dxa"/>
            </w:tcMar>
            <w:vAlign w:val="bottom"/>
          </w:tcPr>
          <w:p w14:paraId="4DE4C80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4,206.9</w:t>
            </w:r>
          </w:p>
        </w:tc>
        <w:tc>
          <w:tcPr>
            <w:tcW w:w="889" w:type="dxa"/>
            <w:tcMar>
              <w:left w:w="0" w:type="dxa"/>
              <w:right w:w="0" w:type="dxa"/>
            </w:tcMar>
            <w:vAlign w:val="bottom"/>
          </w:tcPr>
          <w:p w14:paraId="5CD9FEE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4,002.4</w:t>
            </w:r>
          </w:p>
        </w:tc>
        <w:tc>
          <w:tcPr>
            <w:tcW w:w="888" w:type="dxa"/>
            <w:tcMar>
              <w:left w:w="0" w:type="dxa"/>
              <w:right w:w="0" w:type="dxa"/>
            </w:tcMar>
            <w:vAlign w:val="bottom"/>
          </w:tcPr>
          <w:p w14:paraId="32146EE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2,455.7</w:t>
            </w:r>
          </w:p>
        </w:tc>
        <w:tc>
          <w:tcPr>
            <w:tcW w:w="888" w:type="dxa"/>
            <w:tcMar>
              <w:left w:w="0" w:type="dxa"/>
              <w:right w:w="0" w:type="dxa"/>
            </w:tcMar>
            <w:vAlign w:val="bottom"/>
          </w:tcPr>
          <w:p w14:paraId="54F0953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2,213.6</w:t>
            </w:r>
          </w:p>
        </w:tc>
        <w:tc>
          <w:tcPr>
            <w:tcW w:w="889" w:type="dxa"/>
            <w:tcMar>
              <w:left w:w="0" w:type="dxa"/>
              <w:right w:w="0" w:type="dxa"/>
            </w:tcMar>
            <w:vAlign w:val="bottom"/>
          </w:tcPr>
          <w:p w14:paraId="2C989F3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2,104.4</w:t>
            </w:r>
          </w:p>
        </w:tc>
        <w:tc>
          <w:tcPr>
            <w:tcW w:w="888" w:type="dxa"/>
            <w:tcMar>
              <w:left w:w="0" w:type="dxa"/>
              <w:right w:w="0" w:type="dxa"/>
            </w:tcMar>
            <w:vAlign w:val="bottom"/>
          </w:tcPr>
          <w:p w14:paraId="7620EB1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2,433.1</w:t>
            </w:r>
          </w:p>
        </w:tc>
        <w:tc>
          <w:tcPr>
            <w:tcW w:w="888" w:type="dxa"/>
            <w:tcMar>
              <w:left w:w="0" w:type="dxa"/>
              <w:right w:w="0" w:type="dxa"/>
            </w:tcMar>
            <w:vAlign w:val="bottom"/>
          </w:tcPr>
          <w:p w14:paraId="67E73FE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2,581.2</w:t>
            </w:r>
          </w:p>
        </w:tc>
        <w:tc>
          <w:tcPr>
            <w:tcW w:w="889" w:type="dxa"/>
            <w:tcMar>
              <w:left w:w="0" w:type="dxa"/>
              <w:right w:w="0" w:type="dxa"/>
            </w:tcMar>
            <w:vAlign w:val="bottom"/>
          </w:tcPr>
          <w:p w14:paraId="2D8B281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2,477.5</w:t>
            </w:r>
          </w:p>
        </w:tc>
        <w:tc>
          <w:tcPr>
            <w:tcW w:w="888" w:type="dxa"/>
            <w:tcMar>
              <w:left w:w="0" w:type="dxa"/>
              <w:right w:w="0" w:type="dxa"/>
            </w:tcMar>
            <w:vAlign w:val="bottom"/>
          </w:tcPr>
          <w:p w14:paraId="4E8E6D9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3,713.8</w:t>
            </w:r>
          </w:p>
        </w:tc>
        <w:tc>
          <w:tcPr>
            <w:tcW w:w="888" w:type="dxa"/>
            <w:tcMar>
              <w:left w:w="0" w:type="dxa"/>
              <w:right w:w="0" w:type="dxa"/>
            </w:tcMar>
            <w:vAlign w:val="bottom"/>
          </w:tcPr>
          <w:p w14:paraId="490E6B1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2,743.8</w:t>
            </w:r>
          </w:p>
        </w:tc>
        <w:tc>
          <w:tcPr>
            <w:tcW w:w="889" w:type="dxa"/>
            <w:tcMar>
              <w:left w:w="0" w:type="dxa"/>
              <w:right w:w="0" w:type="dxa"/>
            </w:tcMar>
          </w:tcPr>
          <w:p w14:paraId="492FC852" w14:textId="77777777" w:rsidR="003D57A6" w:rsidRPr="001E0544" w:rsidRDefault="003D57A6" w:rsidP="00965781">
            <w:pPr>
              <w:jc w:val="center"/>
              <w:rPr>
                <w:rFonts w:ascii="Arial" w:hAnsi="Arial" w:cs="Arial"/>
                <w:sz w:val="16"/>
                <w:szCs w:val="16"/>
              </w:rPr>
            </w:pPr>
            <w:r w:rsidRPr="00972B30">
              <w:rPr>
                <w:rFonts w:ascii="Arial" w:hAnsi="Arial" w:cs="Arial"/>
                <w:sz w:val="16"/>
                <w:szCs w:val="16"/>
              </w:rPr>
              <w:t>2,717.2</w:t>
            </w:r>
          </w:p>
        </w:tc>
        <w:tc>
          <w:tcPr>
            <w:tcW w:w="888" w:type="dxa"/>
            <w:tcMar>
              <w:left w:w="0" w:type="dxa"/>
              <w:right w:w="0" w:type="dxa"/>
            </w:tcMar>
            <w:vAlign w:val="bottom"/>
          </w:tcPr>
          <w:p w14:paraId="4924BFA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2,439.0</w:t>
            </w:r>
          </w:p>
        </w:tc>
        <w:tc>
          <w:tcPr>
            <w:tcW w:w="888" w:type="dxa"/>
            <w:tcMar>
              <w:left w:w="0" w:type="dxa"/>
              <w:right w:w="0" w:type="dxa"/>
            </w:tcMar>
          </w:tcPr>
          <w:p w14:paraId="21D8C5DB" w14:textId="77777777" w:rsidR="003D57A6" w:rsidRPr="001E0544" w:rsidRDefault="003D57A6" w:rsidP="00965781">
            <w:pPr>
              <w:jc w:val="center"/>
              <w:rPr>
                <w:rFonts w:ascii="Arial" w:hAnsi="Arial" w:cs="Arial"/>
                <w:sz w:val="16"/>
                <w:szCs w:val="16"/>
              </w:rPr>
            </w:pPr>
            <w:r w:rsidRPr="00972B30">
              <w:rPr>
                <w:rFonts w:ascii="Arial" w:hAnsi="Arial" w:cs="Arial"/>
                <w:sz w:val="16"/>
                <w:szCs w:val="16"/>
              </w:rPr>
              <w:t>3,816.4</w:t>
            </w:r>
          </w:p>
        </w:tc>
        <w:tc>
          <w:tcPr>
            <w:tcW w:w="889" w:type="dxa"/>
            <w:vAlign w:val="bottom"/>
          </w:tcPr>
          <w:p w14:paraId="142B1CC8"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4,107.8</w:t>
            </w:r>
          </w:p>
        </w:tc>
      </w:tr>
      <w:tr w:rsidR="003D57A6" w:rsidRPr="004E1F24" w14:paraId="762F47C4" w14:textId="77777777" w:rsidTr="00965781">
        <w:tc>
          <w:tcPr>
            <w:tcW w:w="2410" w:type="dxa"/>
          </w:tcPr>
          <w:p w14:paraId="5D65B919"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Viet Nam</w:t>
            </w:r>
          </w:p>
        </w:tc>
        <w:tc>
          <w:tcPr>
            <w:tcW w:w="888" w:type="dxa"/>
            <w:tcMar>
              <w:left w:w="0" w:type="dxa"/>
              <w:right w:w="0" w:type="dxa"/>
            </w:tcMar>
            <w:vAlign w:val="bottom"/>
          </w:tcPr>
          <w:p w14:paraId="227AE40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F8AA241"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47F7CE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9E80D0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6488E3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488501E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1A651D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0.1</w:t>
            </w:r>
          </w:p>
        </w:tc>
        <w:tc>
          <w:tcPr>
            <w:tcW w:w="888" w:type="dxa"/>
            <w:tcMar>
              <w:left w:w="0" w:type="dxa"/>
              <w:right w:w="0" w:type="dxa"/>
            </w:tcMar>
            <w:vAlign w:val="bottom"/>
          </w:tcPr>
          <w:p w14:paraId="549F2A14"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91E343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6C5A12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6C45585" w14:textId="77777777" w:rsidR="003D57A6" w:rsidRPr="001E0544" w:rsidRDefault="003D57A6" w:rsidP="00965781">
            <w:pPr>
              <w:jc w:val="center"/>
              <w:rPr>
                <w:rFonts w:ascii="Arial" w:hAnsi="Arial" w:cs="Arial"/>
                <w:sz w:val="16"/>
                <w:szCs w:val="16"/>
              </w:rPr>
            </w:pPr>
          </w:p>
        </w:tc>
        <w:tc>
          <w:tcPr>
            <w:tcW w:w="889" w:type="dxa"/>
            <w:tcMar>
              <w:left w:w="0" w:type="dxa"/>
              <w:right w:w="0" w:type="dxa"/>
            </w:tcMar>
          </w:tcPr>
          <w:p w14:paraId="2511AEED"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2708B3F" w14:textId="77777777" w:rsidR="003D57A6" w:rsidRPr="001E0544" w:rsidRDefault="003D57A6" w:rsidP="00965781">
            <w:pPr>
              <w:jc w:val="center"/>
              <w:rPr>
                <w:rFonts w:ascii="Arial" w:hAnsi="Arial" w:cs="Arial"/>
                <w:sz w:val="16"/>
                <w:szCs w:val="16"/>
              </w:rPr>
            </w:pPr>
          </w:p>
        </w:tc>
        <w:tc>
          <w:tcPr>
            <w:tcW w:w="888" w:type="dxa"/>
            <w:tcMar>
              <w:left w:w="0" w:type="dxa"/>
              <w:right w:w="0" w:type="dxa"/>
            </w:tcMar>
          </w:tcPr>
          <w:p w14:paraId="229ABEDD" w14:textId="77777777" w:rsidR="003D57A6" w:rsidRPr="001E0544" w:rsidRDefault="003D57A6" w:rsidP="00965781">
            <w:pPr>
              <w:jc w:val="center"/>
              <w:rPr>
                <w:rFonts w:ascii="Arial" w:hAnsi="Arial" w:cs="Arial"/>
                <w:sz w:val="16"/>
                <w:szCs w:val="16"/>
              </w:rPr>
            </w:pPr>
          </w:p>
        </w:tc>
        <w:tc>
          <w:tcPr>
            <w:tcW w:w="889" w:type="dxa"/>
            <w:vAlign w:val="bottom"/>
          </w:tcPr>
          <w:p w14:paraId="2598E8FF"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3.5</w:t>
            </w:r>
          </w:p>
        </w:tc>
      </w:tr>
      <w:tr w:rsidR="003D57A6" w:rsidRPr="004E1F24" w14:paraId="0FB935F6" w14:textId="77777777" w:rsidTr="00965781">
        <w:tc>
          <w:tcPr>
            <w:tcW w:w="2410" w:type="dxa"/>
          </w:tcPr>
          <w:p w14:paraId="0EE10ED6" w14:textId="77777777" w:rsidR="003D57A6" w:rsidRPr="004E1F24" w:rsidRDefault="003D57A6" w:rsidP="00965781">
            <w:pPr>
              <w:rPr>
                <w:rFonts w:ascii="Arial" w:hAnsi="Arial" w:cs="Arial"/>
                <w:b/>
                <w:bCs/>
                <w:sz w:val="16"/>
                <w:szCs w:val="16"/>
              </w:rPr>
            </w:pPr>
            <w:r w:rsidRPr="004E1F24">
              <w:rPr>
                <w:rFonts w:ascii="Arial" w:hAnsi="Arial" w:cs="Arial"/>
                <w:b/>
                <w:bCs/>
                <w:color w:val="000000"/>
                <w:sz w:val="16"/>
                <w:szCs w:val="16"/>
              </w:rPr>
              <w:t>TOTAL (t)</w:t>
            </w:r>
          </w:p>
        </w:tc>
        <w:tc>
          <w:tcPr>
            <w:tcW w:w="888" w:type="dxa"/>
            <w:tcMar>
              <w:left w:w="0" w:type="dxa"/>
              <w:right w:w="0" w:type="dxa"/>
            </w:tcMar>
            <w:vAlign w:val="bottom"/>
          </w:tcPr>
          <w:p w14:paraId="6B02D91E"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17,726.2</w:t>
            </w:r>
          </w:p>
        </w:tc>
        <w:tc>
          <w:tcPr>
            <w:tcW w:w="888" w:type="dxa"/>
            <w:tcMar>
              <w:left w:w="0" w:type="dxa"/>
              <w:right w:w="0" w:type="dxa"/>
            </w:tcMar>
            <w:vAlign w:val="bottom"/>
          </w:tcPr>
          <w:p w14:paraId="675048A2"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17,493.4</w:t>
            </w:r>
          </w:p>
        </w:tc>
        <w:tc>
          <w:tcPr>
            <w:tcW w:w="889" w:type="dxa"/>
            <w:tcMar>
              <w:left w:w="0" w:type="dxa"/>
              <w:right w:w="0" w:type="dxa"/>
            </w:tcMar>
            <w:vAlign w:val="bottom"/>
          </w:tcPr>
          <w:p w14:paraId="0DFF6F0F"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14,520.6</w:t>
            </w:r>
          </w:p>
        </w:tc>
        <w:tc>
          <w:tcPr>
            <w:tcW w:w="888" w:type="dxa"/>
            <w:tcMar>
              <w:left w:w="0" w:type="dxa"/>
              <w:right w:w="0" w:type="dxa"/>
            </w:tcMar>
            <w:vAlign w:val="bottom"/>
          </w:tcPr>
          <w:p w14:paraId="1B543DC3"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14,990.5</w:t>
            </w:r>
          </w:p>
        </w:tc>
        <w:tc>
          <w:tcPr>
            <w:tcW w:w="888" w:type="dxa"/>
            <w:tcMar>
              <w:left w:w="0" w:type="dxa"/>
              <w:right w:w="0" w:type="dxa"/>
            </w:tcMar>
            <w:vAlign w:val="bottom"/>
          </w:tcPr>
          <w:p w14:paraId="09D214DF"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18,433.3</w:t>
            </w:r>
          </w:p>
        </w:tc>
        <w:tc>
          <w:tcPr>
            <w:tcW w:w="889" w:type="dxa"/>
            <w:tcMar>
              <w:left w:w="0" w:type="dxa"/>
              <w:right w:w="0" w:type="dxa"/>
            </w:tcMar>
            <w:vAlign w:val="bottom"/>
          </w:tcPr>
          <w:p w14:paraId="5B7756DF"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18,729.9</w:t>
            </w:r>
          </w:p>
        </w:tc>
        <w:tc>
          <w:tcPr>
            <w:tcW w:w="888" w:type="dxa"/>
            <w:tcMar>
              <w:left w:w="0" w:type="dxa"/>
              <w:right w:w="0" w:type="dxa"/>
            </w:tcMar>
            <w:vAlign w:val="bottom"/>
          </w:tcPr>
          <w:p w14:paraId="0C4C9B22"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15,934.7</w:t>
            </w:r>
          </w:p>
        </w:tc>
        <w:tc>
          <w:tcPr>
            <w:tcW w:w="888" w:type="dxa"/>
            <w:tcMar>
              <w:left w:w="0" w:type="dxa"/>
              <w:right w:w="0" w:type="dxa"/>
            </w:tcMar>
            <w:vAlign w:val="bottom"/>
          </w:tcPr>
          <w:p w14:paraId="71E80CF6"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13,928.0</w:t>
            </w:r>
          </w:p>
        </w:tc>
        <w:tc>
          <w:tcPr>
            <w:tcW w:w="889" w:type="dxa"/>
            <w:tcMar>
              <w:left w:w="0" w:type="dxa"/>
              <w:right w:w="0" w:type="dxa"/>
            </w:tcMar>
            <w:vAlign w:val="bottom"/>
          </w:tcPr>
          <w:p w14:paraId="6E46409C"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18,513.6</w:t>
            </w:r>
          </w:p>
        </w:tc>
        <w:tc>
          <w:tcPr>
            <w:tcW w:w="888" w:type="dxa"/>
            <w:tcMar>
              <w:left w:w="0" w:type="dxa"/>
              <w:right w:w="0" w:type="dxa"/>
            </w:tcMar>
            <w:vAlign w:val="bottom"/>
          </w:tcPr>
          <w:p w14:paraId="18299BA2"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22,875.3</w:t>
            </w:r>
          </w:p>
        </w:tc>
        <w:tc>
          <w:tcPr>
            <w:tcW w:w="888" w:type="dxa"/>
            <w:tcMar>
              <w:left w:w="0" w:type="dxa"/>
              <w:right w:w="0" w:type="dxa"/>
            </w:tcMar>
            <w:vAlign w:val="bottom"/>
          </w:tcPr>
          <w:p w14:paraId="0F444C2E"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13,844.9</w:t>
            </w:r>
          </w:p>
        </w:tc>
        <w:tc>
          <w:tcPr>
            <w:tcW w:w="889" w:type="dxa"/>
            <w:tcMar>
              <w:left w:w="0" w:type="dxa"/>
              <w:right w:w="0" w:type="dxa"/>
            </w:tcMar>
          </w:tcPr>
          <w:p w14:paraId="4A2B2846" w14:textId="77777777" w:rsidR="003D57A6" w:rsidRPr="001E0544" w:rsidRDefault="003D57A6" w:rsidP="00965781">
            <w:pPr>
              <w:jc w:val="center"/>
              <w:rPr>
                <w:rFonts w:ascii="Arial" w:hAnsi="Arial" w:cs="Arial"/>
                <w:b/>
                <w:bCs/>
                <w:sz w:val="16"/>
                <w:szCs w:val="16"/>
              </w:rPr>
            </w:pPr>
            <w:r w:rsidRPr="00972B30">
              <w:rPr>
                <w:rFonts w:ascii="Arial" w:hAnsi="Arial" w:cs="Arial"/>
                <w:b/>
                <w:bCs/>
                <w:sz w:val="16"/>
                <w:szCs w:val="16"/>
              </w:rPr>
              <w:t>14,480.3</w:t>
            </w:r>
          </w:p>
        </w:tc>
        <w:tc>
          <w:tcPr>
            <w:tcW w:w="888" w:type="dxa"/>
            <w:tcMar>
              <w:left w:w="0" w:type="dxa"/>
              <w:right w:w="0" w:type="dxa"/>
            </w:tcMar>
            <w:vAlign w:val="bottom"/>
          </w:tcPr>
          <w:p w14:paraId="74B4DBAB"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17,787.2</w:t>
            </w:r>
          </w:p>
        </w:tc>
        <w:tc>
          <w:tcPr>
            <w:tcW w:w="888" w:type="dxa"/>
            <w:tcMar>
              <w:left w:w="0" w:type="dxa"/>
              <w:right w:w="0" w:type="dxa"/>
            </w:tcMar>
          </w:tcPr>
          <w:p w14:paraId="595C31F2" w14:textId="77777777" w:rsidR="003D57A6" w:rsidRPr="001E0544" w:rsidRDefault="003D57A6" w:rsidP="00965781">
            <w:pPr>
              <w:jc w:val="center"/>
              <w:rPr>
                <w:rFonts w:ascii="Arial" w:hAnsi="Arial" w:cs="Arial"/>
                <w:b/>
                <w:bCs/>
                <w:sz w:val="16"/>
                <w:szCs w:val="16"/>
              </w:rPr>
            </w:pPr>
            <w:r w:rsidRPr="00972B30">
              <w:rPr>
                <w:rFonts w:ascii="Arial" w:hAnsi="Arial" w:cs="Arial"/>
                <w:b/>
                <w:bCs/>
                <w:sz w:val="16"/>
                <w:szCs w:val="16"/>
              </w:rPr>
              <w:t>15,822.3</w:t>
            </w:r>
          </w:p>
        </w:tc>
        <w:tc>
          <w:tcPr>
            <w:tcW w:w="889" w:type="dxa"/>
            <w:vAlign w:val="bottom"/>
          </w:tcPr>
          <w:p w14:paraId="40F4F073" w14:textId="77777777" w:rsidR="003D57A6" w:rsidRPr="00145063" w:rsidRDefault="003D57A6" w:rsidP="00965781">
            <w:pPr>
              <w:jc w:val="center"/>
              <w:rPr>
                <w:rFonts w:ascii="Arial" w:hAnsi="Arial" w:cs="Arial"/>
                <w:b/>
                <w:bCs/>
                <w:sz w:val="16"/>
                <w:szCs w:val="16"/>
              </w:rPr>
            </w:pPr>
            <w:r w:rsidRPr="00972B30">
              <w:rPr>
                <w:rFonts w:ascii="Arial" w:hAnsi="Arial" w:cs="Arial"/>
                <w:b/>
                <w:bCs/>
                <w:sz w:val="16"/>
                <w:szCs w:val="16"/>
              </w:rPr>
              <w:t>18,083.7</w:t>
            </w:r>
          </w:p>
        </w:tc>
      </w:tr>
      <w:tr w:rsidR="003D57A6" w:rsidRPr="004E1F24" w14:paraId="2BF2AF26" w14:textId="77777777" w:rsidTr="00965781">
        <w:tc>
          <w:tcPr>
            <w:tcW w:w="2410" w:type="dxa"/>
          </w:tcPr>
          <w:p w14:paraId="4F57CB19" w14:textId="77777777" w:rsidR="003D57A6" w:rsidRPr="004E1F24" w:rsidRDefault="003D57A6" w:rsidP="00965781">
            <w:pPr>
              <w:rPr>
                <w:rFonts w:ascii="Arial" w:hAnsi="Arial" w:cs="Arial"/>
                <w:b/>
                <w:bCs/>
                <w:sz w:val="16"/>
                <w:szCs w:val="16"/>
              </w:rPr>
            </w:pPr>
            <w:r w:rsidRPr="004E1F24">
              <w:rPr>
                <w:rFonts w:ascii="Arial" w:hAnsi="Arial" w:cs="Arial"/>
                <w:b/>
                <w:bCs/>
                <w:color w:val="000000"/>
                <w:sz w:val="16"/>
                <w:szCs w:val="16"/>
              </w:rPr>
              <w:t>Total Number of Parties</w:t>
            </w:r>
          </w:p>
        </w:tc>
        <w:tc>
          <w:tcPr>
            <w:tcW w:w="888" w:type="dxa"/>
            <w:tcMar>
              <w:left w:w="0" w:type="dxa"/>
              <w:right w:w="0" w:type="dxa"/>
            </w:tcMar>
            <w:vAlign w:val="bottom"/>
          </w:tcPr>
          <w:p w14:paraId="761768C7"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17</w:t>
            </w:r>
          </w:p>
        </w:tc>
        <w:tc>
          <w:tcPr>
            <w:tcW w:w="888" w:type="dxa"/>
            <w:tcMar>
              <w:left w:w="0" w:type="dxa"/>
              <w:right w:w="0" w:type="dxa"/>
            </w:tcMar>
            <w:vAlign w:val="bottom"/>
          </w:tcPr>
          <w:p w14:paraId="7B1B8D4E"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21</w:t>
            </w:r>
          </w:p>
        </w:tc>
        <w:tc>
          <w:tcPr>
            <w:tcW w:w="889" w:type="dxa"/>
            <w:tcMar>
              <w:left w:w="0" w:type="dxa"/>
              <w:right w:w="0" w:type="dxa"/>
            </w:tcMar>
            <w:vAlign w:val="bottom"/>
          </w:tcPr>
          <w:p w14:paraId="6B08E2A4"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23</w:t>
            </w:r>
          </w:p>
        </w:tc>
        <w:tc>
          <w:tcPr>
            <w:tcW w:w="888" w:type="dxa"/>
            <w:tcMar>
              <w:left w:w="0" w:type="dxa"/>
              <w:right w:w="0" w:type="dxa"/>
            </w:tcMar>
            <w:vAlign w:val="bottom"/>
          </w:tcPr>
          <w:p w14:paraId="4EEBB0C7"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19</w:t>
            </w:r>
          </w:p>
        </w:tc>
        <w:tc>
          <w:tcPr>
            <w:tcW w:w="888" w:type="dxa"/>
            <w:tcMar>
              <w:left w:w="0" w:type="dxa"/>
              <w:right w:w="0" w:type="dxa"/>
            </w:tcMar>
            <w:vAlign w:val="bottom"/>
          </w:tcPr>
          <w:p w14:paraId="42E99E3B"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24</w:t>
            </w:r>
          </w:p>
        </w:tc>
        <w:tc>
          <w:tcPr>
            <w:tcW w:w="889" w:type="dxa"/>
            <w:tcMar>
              <w:left w:w="0" w:type="dxa"/>
              <w:right w:w="0" w:type="dxa"/>
            </w:tcMar>
            <w:vAlign w:val="bottom"/>
          </w:tcPr>
          <w:p w14:paraId="17681268"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23</w:t>
            </w:r>
          </w:p>
        </w:tc>
        <w:tc>
          <w:tcPr>
            <w:tcW w:w="888" w:type="dxa"/>
            <w:tcMar>
              <w:left w:w="0" w:type="dxa"/>
              <w:right w:w="0" w:type="dxa"/>
            </w:tcMar>
            <w:vAlign w:val="bottom"/>
          </w:tcPr>
          <w:p w14:paraId="0E96D283"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26</w:t>
            </w:r>
          </w:p>
        </w:tc>
        <w:tc>
          <w:tcPr>
            <w:tcW w:w="888" w:type="dxa"/>
            <w:tcMar>
              <w:left w:w="0" w:type="dxa"/>
              <w:right w:w="0" w:type="dxa"/>
            </w:tcMar>
            <w:vAlign w:val="bottom"/>
          </w:tcPr>
          <w:p w14:paraId="4B169DF1"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21</w:t>
            </w:r>
          </w:p>
        </w:tc>
        <w:tc>
          <w:tcPr>
            <w:tcW w:w="889" w:type="dxa"/>
            <w:tcMar>
              <w:left w:w="0" w:type="dxa"/>
              <w:right w:w="0" w:type="dxa"/>
            </w:tcMar>
            <w:vAlign w:val="bottom"/>
          </w:tcPr>
          <w:p w14:paraId="3DB602CA"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24</w:t>
            </w:r>
          </w:p>
        </w:tc>
        <w:tc>
          <w:tcPr>
            <w:tcW w:w="888" w:type="dxa"/>
            <w:tcMar>
              <w:left w:w="0" w:type="dxa"/>
              <w:right w:w="0" w:type="dxa"/>
            </w:tcMar>
            <w:vAlign w:val="bottom"/>
          </w:tcPr>
          <w:p w14:paraId="0A95C9DD"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24</w:t>
            </w:r>
          </w:p>
        </w:tc>
        <w:tc>
          <w:tcPr>
            <w:tcW w:w="888" w:type="dxa"/>
            <w:tcMar>
              <w:left w:w="0" w:type="dxa"/>
              <w:right w:w="0" w:type="dxa"/>
            </w:tcMar>
            <w:vAlign w:val="bottom"/>
          </w:tcPr>
          <w:p w14:paraId="2F6DEBE4"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26</w:t>
            </w:r>
          </w:p>
        </w:tc>
        <w:tc>
          <w:tcPr>
            <w:tcW w:w="889" w:type="dxa"/>
            <w:tcMar>
              <w:left w:w="0" w:type="dxa"/>
              <w:right w:w="0" w:type="dxa"/>
            </w:tcMar>
            <w:vAlign w:val="bottom"/>
          </w:tcPr>
          <w:p w14:paraId="26FF640B"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27</w:t>
            </w:r>
          </w:p>
        </w:tc>
        <w:tc>
          <w:tcPr>
            <w:tcW w:w="888" w:type="dxa"/>
            <w:tcMar>
              <w:left w:w="0" w:type="dxa"/>
              <w:right w:w="0" w:type="dxa"/>
            </w:tcMar>
            <w:vAlign w:val="bottom"/>
          </w:tcPr>
          <w:p w14:paraId="2EADC826"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28</w:t>
            </w:r>
          </w:p>
        </w:tc>
        <w:tc>
          <w:tcPr>
            <w:tcW w:w="888" w:type="dxa"/>
            <w:tcMar>
              <w:left w:w="0" w:type="dxa"/>
              <w:right w:w="0" w:type="dxa"/>
            </w:tcMar>
            <w:vAlign w:val="bottom"/>
          </w:tcPr>
          <w:p w14:paraId="5BE41E96"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28</w:t>
            </w:r>
          </w:p>
        </w:tc>
        <w:tc>
          <w:tcPr>
            <w:tcW w:w="889" w:type="dxa"/>
            <w:vAlign w:val="bottom"/>
          </w:tcPr>
          <w:p w14:paraId="597656F4" w14:textId="77777777" w:rsidR="003D57A6" w:rsidRPr="00145063" w:rsidRDefault="003D57A6" w:rsidP="00965781">
            <w:pPr>
              <w:jc w:val="center"/>
              <w:rPr>
                <w:rFonts w:ascii="Arial" w:hAnsi="Arial" w:cs="Arial"/>
                <w:b/>
                <w:bCs/>
                <w:sz w:val="16"/>
                <w:szCs w:val="16"/>
              </w:rPr>
            </w:pPr>
            <w:r w:rsidRPr="00972B30">
              <w:rPr>
                <w:rFonts w:ascii="Arial" w:hAnsi="Arial" w:cs="Arial"/>
                <w:b/>
                <w:bCs/>
                <w:sz w:val="16"/>
                <w:szCs w:val="16"/>
              </w:rPr>
              <w:t>27.0</w:t>
            </w:r>
          </w:p>
        </w:tc>
      </w:tr>
      <w:tr w:rsidR="003D57A6" w:rsidRPr="004E1F24" w14:paraId="70C15A13" w14:textId="77777777" w:rsidTr="00965781">
        <w:tc>
          <w:tcPr>
            <w:tcW w:w="2410" w:type="dxa"/>
          </w:tcPr>
          <w:p w14:paraId="18361CD9"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European Union</w:t>
            </w:r>
          </w:p>
        </w:tc>
        <w:tc>
          <w:tcPr>
            <w:tcW w:w="888" w:type="dxa"/>
            <w:tcMar>
              <w:left w:w="0" w:type="dxa"/>
              <w:right w:w="0" w:type="dxa"/>
            </w:tcMar>
            <w:vAlign w:val="bottom"/>
          </w:tcPr>
          <w:p w14:paraId="6EFD74B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9,863.4</w:t>
            </w:r>
          </w:p>
        </w:tc>
        <w:tc>
          <w:tcPr>
            <w:tcW w:w="888" w:type="dxa"/>
            <w:tcMar>
              <w:left w:w="0" w:type="dxa"/>
              <w:right w:w="0" w:type="dxa"/>
            </w:tcMar>
            <w:vAlign w:val="bottom"/>
          </w:tcPr>
          <w:p w14:paraId="0C73800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6,261.1</w:t>
            </w:r>
          </w:p>
        </w:tc>
        <w:tc>
          <w:tcPr>
            <w:tcW w:w="889" w:type="dxa"/>
            <w:tcMar>
              <w:left w:w="0" w:type="dxa"/>
              <w:right w:w="0" w:type="dxa"/>
            </w:tcMar>
            <w:vAlign w:val="bottom"/>
          </w:tcPr>
          <w:p w14:paraId="4604380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3,290.7</w:t>
            </w:r>
          </w:p>
        </w:tc>
        <w:tc>
          <w:tcPr>
            <w:tcW w:w="888" w:type="dxa"/>
            <w:tcMar>
              <w:left w:w="0" w:type="dxa"/>
              <w:right w:w="0" w:type="dxa"/>
            </w:tcMar>
            <w:vAlign w:val="bottom"/>
          </w:tcPr>
          <w:p w14:paraId="2AE6656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5,982.4</w:t>
            </w:r>
          </w:p>
        </w:tc>
        <w:tc>
          <w:tcPr>
            <w:tcW w:w="888" w:type="dxa"/>
            <w:tcMar>
              <w:left w:w="0" w:type="dxa"/>
              <w:right w:w="0" w:type="dxa"/>
            </w:tcMar>
            <w:vAlign w:val="bottom"/>
          </w:tcPr>
          <w:p w14:paraId="63CDA3E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9,165.2</w:t>
            </w:r>
          </w:p>
        </w:tc>
        <w:tc>
          <w:tcPr>
            <w:tcW w:w="889" w:type="dxa"/>
            <w:tcMar>
              <w:left w:w="0" w:type="dxa"/>
              <w:right w:w="0" w:type="dxa"/>
            </w:tcMar>
            <w:vAlign w:val="bottom"/>
          </w:tcPr>
          <w:p w14:paraId="631562D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10,107.4</w:t>
            </w:r>
          </w:p>
        </w:tc>
        <w:tc>
          <w:tcPr>
            <w:tcW w:w="888" w:type="dxa"/>
            <w:tcMar>
              <w:left w:w="0" w:type="dxa"/>
              <w:right w:w="0" w:type="dxa"/>
            </w:tcMar>
            <w:vAlign w:val="bottom"/>
          </w:tcPr>
          <w:p w14:paraId="467E3D2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7,753.3</w:t>
            </w:r>
          </w:p>
        </w:tc>
        <w:tc>
          <w:tcPr>
            <w:tcW w:w="888" w:type="dxa"/>
            <w:tcMar>
              <w:left w:w="0" w:type="dxa"/>
              <w:right w:w="0" w:type="dxa"/>
            </w:tcMar>
            <w:vAlign w:val="bottom"/>
          </w:tcPr>
          <w:p w14:paraId="73FCF9F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5,748.9</w:t>
            </w:r>
          </w:p>
        </w:tc>
        <w:tc>
          <w:tcPr>
            <w:tcW w:w="889" w:type="dxa"/>
            <w:tcMar>
              <w:left w:w="0" w:type="dxa"/>
              <w:right w:w="0" w:type="dxa"/>
            </w:tcMar>
            <w:vAlign w:val="bottom"/>
          </w:tcPr>
          <w:p w14:paraId="4B0DD7F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9,056.3</w:t>
            </w:r>
          </w:p>
        </w:tc>
        <w:tc>
          <w:tcPr>
            <w:tcW w:w="888" w:type="dxa"/>
            <w:tcMar>
              <w:left w:w="0" w:type="dxa"/>
              <w:right w:w="0" w:type="dxa"/>
            </w:tcMar>
            <w:vAlign w:val="bottom"/>
          </w:tcPr>
          <w:p w14:paraId="6D23D05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9,992.4</w:t>
            </w:r>
          </w:p>
        </w:tc>
        <w:tc>
          <w:tcPr>
            <w:tcW w:w="888" w:type="dxa"/>
            <w:tcMar>
              <w:left w:w="0" w:type="dxa"/>
              <w:right w:w="0" w:type="dxa"/>
            </w:tcMar>
            <w:vAlign w:val="bottom"/>
          </w:tcPr>
          <w:p w14:paraId="11FD564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6,843.0</w:t>
            </w:r>
          </w:p>
        </w:tc>
        <w:tc>
          <w:tcPr>
            <w:tcW w:w="889" w:type="dxa"/>
            <w:tcMar>
              <w:left w:w="0" w:type="dxa"/>
              <w:right w:w="0" w:type="dxa"/>
            </w:tcMar>
            <w:vAlign w:val="bottom"/>
          </w:tcPr>
          <w:p w14:paraId="3EE2C6C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6,057.4</w:t>
            </w:r>
          </w:p>
        </w:tc>
        <w:tc>
          <w:tcPr>
            <w:tcW w:w="888" w:type="dxa"/>
            <w:tcMar>
              <w:left w:w="0" w:type="dxa"/>
              <w:right w:w="0" w:type="dxa"/>
            </w:tcMar>
            <w:vAlign w:val="bottom"/>
          </w:tcPr>
          <w:p w14:paraId="1CF02E2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6,223.5</w:t>
            </w:r>
          </w:p>
        </w:tc>
        <w:tc>
          <w:tcPr>
            <w:tcW w:w="888" w:type="dxa"/>
            <w:tcMar>
              <w:left w:w="0" w:type="dxa"/>
              <w:right w:w="0" w:type="dxa"/>
            </w:tcMar>
            <w:vAlign w:val="bottom"/>
          </w:tcPr>
          <w:p w14:paraId="4527B66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5,492.2</w:t>
            </w:r>
          </w:p>
        </w:tc>
        <w:tc>
          <w:tcPr>
            <w:tcW w:w="889" w:type="dxa"/>
            <w:vAlign w:val="bottom"/>
          </w:tcPr>
          <w:p w14:paraId="1F8C9F20"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7,591.6</w:t>
            </w:r>
          </w:p>
        </w:tc>
      </w:tr>
    </w:tbl>
    <w:p w14:paraId="44A987BC" w14:textId="77777777" w:rsidR="003D57A6" w:rsidRPr="004E1F24" w:rsidRDefault="003D57A6" w:rsidP="00DA0511">
      <w:pPr>
        <w:ind w:left="-709"/>
        <w:rPr>
          <w:rFonts w:ascii="Arial" w:hAnsi="Arial" w:cs="Arial"/>
          <w:i/>
          <w:sz w:val="18"/>
          <w:szCs w:val="18"/>
        </w:rPr>
      </w:pPr>
      <w:r w:rsidRPr="004E1F24">
        <w:rPr>
          <w:rFonts w:ascii="Arial" w:hAnsi="Arial" w:cs="Arial"/>
          <w:i/>
          <w:sz w:val="18"/>
          <w:szCs w:val="18"/>
        </w:rPr>
        <w:t xml:space="preserve">* Data reported by the European Union is included </w:t>
      </w:r>
      <w:proofErr w:type="gramStart"/>
      <w:r w:rsidRPr="004E1F24">
        <w:rPr>
          <w:rFonts w:ascii="Arial" w:hAnsi="Arial" w:cs="Arial"/>
          <w:i/>
          <w:sz w:val="18"/>
          <w:szCs w:val="18"/>
        </w:rPr>
        <w:t>in order to</w:t>
      </w:r>
      <w:proofErr w:type="gramEnd"/>
      <w:r w:rsidRPr="004E1F24">
        <w:rPr>
          <w:rFonts w:ascii="Arial" w:hAnsi="Arial" w:cs="Arial"/>
          <w:i/>
          <w:sz w:val="18"/>
          <w:szCs w:val="18"/>
        </w:rPr>
        <w:t xml:space="preserve"> fill possible gaps in reporting by the member States.</w:t>
      </w:r>
    </w:p>
    <w:p w14:paraId="36C90273" w14:textId="77777777" w:rsidR="003D57A6" w:rsidRPr="00E924AB" w:rsidRDefault="003D57A6" w:rsidP="00DA0511">
      <w:pPr>
        <w:ind w:left="-709"/>
        <w:rPr>
          <w:rFonts w:ascii="Arial" w:hAnsi="Arial" w:cs="Arial"/>
          <w:i/>
          <w:sz w:val="18"/>
          <w:szCs w:val="18"/>
        </w:rPr>
      </w:pPr>
      <w:r w:rsidRPr="004E1F24">
        <w:rPr>
          <w:rFonts w:ascii="Arial" w:hAnsi="Arial" w:cs="Arial"/>
          <w:i/>
          <w:sz w:val="18"/>
          <w:szCs w:val="18"/>
        </w:rPr>
        <w:t>NB: Amounts of destroyed substances that do not have precise specification of the controlled substances contained therein have been excluded from the summations in the table.</w:t>
      </w:r>
    </w:p>
    <w:p w14:paraId="586FD6BC" w14:textId="77777777" w:rsidR="003D57A6" w:rsidRPr="001D1C15" w:rsidRDefault="003D57A6" w:rsidP="003D57A6">
      <w:pPr>
        <w:pStyle w:val="Normal-pool"/>
        <w:rPr>
          <w:rFonts w:eastAsiaTheme="minorEastAsia"/>
          <w:sz w:val="10"/>
          <w:szCs w:val="10"/>
        </w:rPr>
      </w:pPr>
    </w:p>
    <w:p w14:paraId="29F557EE" w14:textId="03CF60BD" w:rsidR="0064244A" w:rsidRPr="00DA0511" w:rsidRDefault="003D57A6" w:rsidP="00DA0511">
      <w:pPr>
        <w:pStyle w:val="Normal-pool"/>
        <w:tabs>
          <w:tab w:val="clear" w:pos="624"/>
          <w:tab w:val="clear" w:pos="1247"/>
          <w:tab w:val="clear" w:pos="1871"/>
          <w:tab w:val="clear" w:pos="2495"/>
          <w:tab w:val="clear" w:pos="3119"/>
          <w:tab w:val="clear" w:pos="3742"/>
          <w:tab w:val="clear" w:pos="4366"/>
          <w:tab w:val="clear" w:pos="4990"/>
        </w:tabs>
        <w:spacing w:before="60" w:after="120"/>
        <w:ind w:left="1247"/>
        <w:jc w:val="center"/>
        <w:rPr>
          <w:sz w:val="17"/>
          <w:szCs w:val="17"/>
          <w:lang w:val="es-ES_tradnl"/>
        </w:rPr>
      </w:pPr>
      <w:r>
        <w:rPr>
          <w:sz w:val="17"/>
          <w:szCs w:val="17"/>
          <w:lang w:val="es-ES_tradnl"/>
        </w:rPr>
        <w:t>________________________________</w:t>
      </w:r>
    </w:p>
    <w:sectPr w:rsidR="0064244A" w:rsidRPr="00DA0511" w:rsidSect="00DD0CF2">
      <w:footerReference w:type="even" r:id="rId25"/>
      <w:footerReference w:type="default" r:id="rId26"/>
      <w:headerReference w:type="first" r:id="rId27"/>
      <w:footerReference w:type="first" r:id="rId28"/>
      <w:pgSz w:w="16839" w:h="11907" w:orient="landscape"/>
      <w:pgMar w:top="851" w:right="1418" w:bottom="851" w:left="1418"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DFDD4" w14:textId="77777777" w:rsidR="00877F8F" w:rsidRPr="0064244A" w:rsidRDefault="00877F8F" w:rsidP="0064244A">
      <w:r w:rsidRPr="0064244A">
        <w:separator/>
      </w:r>
    </w:p>
  </w:endnote>
  <w:endnote w:type="continuationSeparator" w:id="0">
    <w:p w14:paraId="7806560F" w14:textId="77777777" w:rsidR="00877F8F" w:rsidRPr="0064244A" w:rsidRDefault="00877F8F" w:rsidP="0064244A">
      <w:r w:rsidRPr="006424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
    <w:panose1 w:val="020B060402020203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Arial Black">
    <w:panose1 w:val="020B0A04020102020204"/>
    <w:charset w:val="00"/>
    <w:family w:val="swiss"/>
    <w:pitch w:val="variable"/>
    <w:sig w:usb0="A00002AF" w:usb1="400078FB" w:usb2="00000000" w:usb3="00000000" w:csb0="0000009F" w:csb1="00000000"/>
  </w:font>
  <w:font w:name="ArialBlack">
    <w:altName w:val="Arial"/>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A0D4D" w14:textId="77777777" w:rsidR="00DB7141" w:rsidRPr="001E1DA1" w:rsidRDefault="00DB7141" w:rsidP="001E1DA1">
    <w:pPr>
      <w:pStyle w:val="Footer-pool"/>
    </w:pPr>
    <w:r>
      <w:rPr>
        <w:rStyle w:val="PageNumber"/>
        <w:b/>
      </w:rPr>
      <w:fldChar w:fldCharType="begin"/>
    </w:r>
    <w:r>
      <w:rPr>
        <w:rStyle w:val="PageNumber"/>
      </w:rPr>
      <w:instrText xml:space="preserve"> PAGE </w:instrText>
    </w:r>
    <w:r>
      <w:rPr>
        <w:rStyle w:val="PageNumber"/>
        <w:b/>
      </w:rPr>
      <w:fldChar w:fldCharType="separate"/>
    </w:r>
    <w:r>
      <w:rPr>
        <w:rStyle w:val="PageNumber"/>
        <w:noProof/>
      </w:rPr>
      <w:t>14</w:t>
    </w:r>
    <w:r>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6EBA" w14:textId="77777777" w:rsidR="00DB7141" w:rsidRPr="001E1DA1" w:rsidRDefault="00DB7141" w:rsidP="001E1DA1">
    <w:pPr>
      <w:pStyle w:val="Footer-pool"/>
      <w:jc w:val="right"/>
    </w:pPr>
    <w:r>
      <w:rPr>
        <w:rStyle w:val="PageNumber"/>
        <w:b/>
      </w:rPr>
      <w:fldChar w:fldCharType="begin"/>
    </w:r>
    <w:r>
      <w:rPr>
        <w:rStyle w:val="PageNumber"/>
      </w:rPr>
      <w:instrText xml:space="preserve"> PAGE \* MERGEFORMAT </w:instrText>
    </w:r>
    <w:r>
      <w:rPr>
        <w:rStyle w:val="PageNumber"/>
        <w:b/>
      </w:rPr>
      <w:fldChar w:fldCharType="separate"/>
    </w:r>
    <w:r>
      <w:rPr>
        <w:rStyle w:val="PageNumber"/>
        <w:noProof/>
      </w:rPr>
      <w:t>14</w:t>
    </w:r>
    <w:r>
      <w:rPr>
        <w:rStyle w:val="PageNumbe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0ED96" w14:textId="77777777" w:rsidR="003D57A6" w:rsidRDefault="003D57A6">
    <w:pPr>
      <w:pStyle w:val="Footer"/>
      <w:pBdr>
        <w:top w:val="thinThickSmallGap" w:sz="24" w:space="1" w:color="7F340D" w:themeColor="accent2" w:themeShade="7F"/>
      </w:pBdr>
      <w:jc w:val="center"/>
      <w:rPr>
        <w:rFonts w:asciiTheme="majorHAnsi" w:eastAsiaTheme="majorEastAsia" w:hAnsiTheme="majorHAnsi" w:cstheme="majorBidi"/>
      </w:rPr>
    </w:pPr>
    <w:r>
      <w:rPr>
        <w:rFonts w:asciiTheme="majorHAnsi" w:eastAsiaTheme="majorEastAsia" w:hAnsiTheme="majorHAnsi" w:cstheme="majorBidi"/>
      </w:rPr>
      <w:t xml:space="preserve">Page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Pr="007876DC">
      <w:rPr>
        <w:rFonts w:asciiTheme="majorHAnsi" w:eastAsiaTheme="majorEastAsia" w:hAnsiTheme="majorHAnsi" w:cstheme="majorBidi"/>
        <w:noProof/>
      </w:rPr>
      <w:t>1</w:t>
    </w:r>
    <w:r>
      <w:rPr>
        <w:rFonts w:asciiTheme="majorHAnsi" w:eastAsiaTheme="majorEastAsia" w:hAnsiTheme="majorHAnsi" w:cstheme="majorBidi"/>
        <w:noProof/>
      </w:rPr>
      <w:fldChar w:fldCharType="end"/>
    </w:r>
    <w:r>
      <w:rPr>
        <w:rFonts w:asciiTheme="majorHAnsi" w:eastAsiaTheme="majorEastAsia" w:hAnsiTheme="majorHAnsi" w:cstheme="majorBidi"/>
        <w:noProof/>
      </w:rPr>
      <w:t xml:space="preserve"> of </w:t>
    </w:r>
    <w:r>
      <w:rPr>
        <w:rFonts w:asciiTheme="majorHAnsi" w:eastAsiaTheme="majorEastAsia" w:hAnsiTheme="majorHAnsi" w:cstheme="majorBidi"/>
        <w:noProof/>
      </w:rPr>
      <w:fldChar w:fldCharType="begin"/>
    </w:r>
    <w:r>
      <w:rPr>
        <w:rFonts w:asciiTheme="majorHAnsi" w:eastAsiaTheme="majorEastAsia" w:hAnsiTheme="majorHAnsi" w:cstheme="majorBidi"/>
        <w:noProof/>
      </w:rPr>
      <w:instrText xml:space="preserve"> NUMPAGES  \* Arabic  \* MERGEFORMAT </w:instrText>
    </w:r>
    <w:r>
      <w:rPr>
        <w:rFonts w:asciiTheme="majorHAnsi" w:eastAsiaTheme="majorEastAsia" w:hAnsiTheme="majorHAnsi" w:cstheme="majorBidi"/>
        <w:noProof/>
      </w:rPr>
      <w:fldChar w:fldCharType="separate"/>
    </w:r>
    <w:r>
      <w:rPr>
        <w:rFonts w:asciiTheme="majorHAnsi" w:eastAsiaTheme="majorEastAsia" w:hAnsiTheme="majorHAnsi" w:cstheme="majorBidi"/>
        <w:noProof/>
      </w:rPr>
      <w:t>2</w:t>
    </w:r>
    <w:r>
      <w:rPr>
        <w:rFonts w:asciiTheme="majorHAnsi" w:eastAsiaTheme="majorEastAsia" w:hAnsiTheme="majorHAnsi" w:cstheme="majorBidi"/>
        <w:noProof/>
      </w:rPr>
      <w:fldChar w:fldCharType="end"/>
    </w:r>
  </w:p>
  <w:p w14:paraId="5ED765FD" w14:textId="77777777" w:rsidR="003D57A6" w:rsidRDefault="003D57A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951A9" w14:textId="07A89AB1" w:rsidR="0064244A" w:rsidRPr="00190918" w:rsidRDefault="00190918" w:rsidP="00190918">
    <w:pPr>
      <w:pStyle w:val="Footer-pool"/>
    </w:pPr>
    <w:r>
      <w:fldChar w:fldCharType="begin"/>
    </w:r>
    <w:r>
      <w:instrText xml:space="preserve"> PAGE </w:instrText>
    </w:r>
    <w:r>
      <w:fldChar w:fldCharType="separate"/>
    </w:r>
    <w:r>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5A167" w14:textId="77C0EC73" w:rsidR="0064244A" w:rsidRPr="00190918" w:rsidRDefault="00190918" w:rsidP="00190918">
    <w:pPr>
      <w:pStyle w:val="Footer-pool"/>
      <w:jc w:val="right"/>
    </w:pPr>
    <w:r>
      <w:fldChar w:fldCharType="begin"/>
    </w:r>
    <w:r>
      <w:instrText xml:space="preserve"> PAGE \* MERGEFORMAT </w:instrText>
    </w:r>
    <w:r>
      <w:fldChar w:fldCharType="separate"/>
    </w:r>
    <w:r>
      <w:rPr>
        <w:noProof/>
      </w:rPr>
      <w:t>15</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0A78B" w14:textId="0D22A47D" w:rsidR="00190918" w:rsidRDefault="009D7D2A" w:rsidP="00190918">
    <w:pPr>
      <w:pStyle w:val="Footer-jobnumber"/>
    </w:pPr>
    <w:bookmarkStart w:id="18" w:name="FooterJobDate"/>
    <w:r>
      <w:t>UNON_DCS_2611784[E]</w:t>
    </w:r>
    <w:r>
      <w:tab/>
    </w:r>
    <w:r w:rsidR="00634672">
      <w:t>31</w:t>
    </w:r>
    <w:r>
      <w:t>0826</w:t>
    </w:r>
    <w:bookmarkEnd w:id="1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8AA4F" w14:textId="77777777" w:rsidR="00877F8F" w:rsidRPr="0064244A" w:rsidRDefault="00877F8F" w:rsidP="0064244A">
      <w:r w:rsidRPr="0064244A">
        <w:separator/>
      </w:r>
    </w:p>
  </w:footnote>
  <w:footnote w:type="continuationSeparator" w:id="0">
    <w:p w14:paraId="146FC7AA" w14:textId="77777777" w:rsidR="00877F8F" w:rsidRPr="0064244A" w:rsidRDefault="00877F8F" w:rsidP="0064244A">
      <w:r w:rsidRPr="0064244A">
        <w:continuationSeparator/>
      </w:r>
    </w:p>
  </w:footnote>
  <w:footnote w:id="1">
    <w:p w14:paraId="691F17C3" w14:textId="77777777" w:rsidR="004A51A6" w:rsidRPr="00D2150B" w:rsidRDefault="004A51A6" w:rsidP="001B3511">
      <w:pPr>
        <w:pStyle w:val="Footnote-Text"/>
        <w:rPr>
          <w:szCs w:val="18"/>
        </w:rPr>
      </w:pPr>
      <w:r w:rsidRPr="00D2150B">
        <w:rPr>
          <w:szCs w:val="18"/>
        </w:rPr>
        <w:t>*</w:t>
      </w:r>
      <w:r w:rsidRPr="00B02B88">
        <w:rPr>
          <w:sz w:val="16"/>
          <w:szCs w:val="16"/>
        </w:rPr>
        <w:t xml:space="preserve"> </w:t>
      </w:r>
      <w:r w:rsidRPr="00D2150B">
        <w:rPr>
          <w:szCs w:val="18"/>
        </w:rPr>
        <w:t>UNEP/OzL.Pro.38/1.</w:t>
      </w:r>
    </w:p>
  </w:footnote>
  <w:footnote w:id="2">
    <w:p w14:paraId="68DF7458" w14:textId="77777777" w:rsidR="004A51A6" w:rsidRPr="00B02B88" w:rsidRDefault="004A51A6" w:rsidP="001B3511">
      <w:pPr>
        <w:pStyle w:val="Footnote-Text"/>
        <w:rPr>
          <w:sz w:val="16"/>
          <w:szCs w:val="16"/>
          <w:lang w:val="en-US"/>
        </w:rPr>
      </w:pPr>
      <w:r w:rsidRPr="00D2150B">
        <w:rPr>
          <w:szCs w:val="18"/>
          <w:lang w:val="en-US"/>
        </w:rPr>
        <w:t>** UNEP/</w:t>
      </w:r>
      <w:proofErr w:type="spellStart"/>
      <w:r w:rsidRPr="00D2150B">
        <w:rPr>
          <w:szCs w:val="18"/>
          <w:lang w:val="en-US"/>
        </w:rPr>
        <w:t>OzL.Pro</w:t>
      </w:r>
      <w:proofErr w:type="spellEnd"/>
      <w:r w:rsidRPr="00D2150B">
        <w:rPr>
          <w:szCs w:val="18"/>
          <w:lang w:val="en-US"/>
        </w:rPr>
        <w:t>/</w:t>
      </w:r>
      <w:proofErr w:type="spellStart"/>
      <w:r w:rsidRPr="00D2150B">
        <w:rPr>
          <w:szCs w:val="18"/>
          <w:lang w:val="en-US"/>
        </w:rPr>
        <w:t>ImpCom</w:t>
      </w:r>
      <w:proofErr w:type="spellEnd"/>
      <w:r w:rsidRPr="00D2150B">
        <w:rPr>
          <w:szCs w:val="18"/>
          <w:lang w:val="en-US"/>
        </w:rPr>
        <w:t>/77/R.1.</w:t>
      </w:r>
    </w:p>
  </w:footnote>
  <w:footnote w:id="3">
    <w:p w14:paraId="5F7F525F" w14:textId="77777777" w:rsidR="004A51A6" w:rsidRPr="006D1D20" w:rsidRDefault="004A51A6" w:rsidP="001B3511">
      <w:pPr>
        <w:pStyle w:val="Footnote-Text"/>
        <w:rPr>
          <w:szCs w:val="18"/>
          <w:lang w:val="fr-FR"/>
        </w:rPr>
      </w:pPr>
      <w:r w:rsidRPr="005D35F6">
        <w:rPr>
          <w:szCs w:val="18"/>
          <w:vertAlign w:val="superscript"/>
        </w:rPr>
        <w:footnoteRef/>
      </w:r>
      <w:r w:rsidRPr="006D1D20">
        <w:rPr>
          <w:szCs w:val="18"/>
          <w:lang w:val="fr-FR"/>
        </w:rPr>
        <w:t xml:space="preserve"> Les informations communiquées au titre de l’article 9 sont consultables à l’adresse suivante : </w:t>
      </w:r>
      <w:hyperlink r:id="rId1" w:history="1">
        <w:r w:rsidRPr="006D1D20">
          <w:rPr>
            <w:rStyle w:val="Hyperlink"/>
            <w:szCs w:val="18"/>
            <w:lang w:val="fr-FR"/>
          </w:rPr>
          <w:t>https://ozone.unep.org/countries/additional-reported-information/article-9</w:t>
        </w:r>
      </w:hyperlink>
      <w:r w:rsidRPr="006D1D20">
        <w:rPr>
          <w:szCs w:val="18"/>
          <w:lang w:val="fr-FR"/>
        </w:rPr>
        <w:t xml:space="preserve">. En 2002, à la vingt-neuvième réunion du Comité d’application, le Secrétariat a fait observer que ce dernier était parvenu à une entente officieuse selon laquelle les obligations stipulées dans l’article 9 étaient </w:t>
      </w:r>
      <w:r w:rsidRPr="006D1D20">
        <w:rPr>
          <w:noProof/>
          <w:szCs w:val="18"/>
          <w:lang w:val="fr-FR"/>
        </w:rPr>
        <w:t>remplies par les rapports périodiques communiqués par les groupes d’évaluation et l’Organisation météorologique mondiale (UNEP/OzL.Pro/ImpCom/29</w:t>
      </w:r>
      <w:r w:rsidRPr="006D1D20">
        <w:rPr>
          <w:szCs w:val="18"/>
          <w:lang w:val="fr-FR"/>
        </w:rPr>
        <w:t>/3, par. 39).</w:t>
      </w:r>
      <w:hyperlink r:id="rId2" w:history="1"/>
    </w:p>
  </w:footnote>
  <w:footnote w:id="4">
    <w:p w14:paraId="3287F0C3" w14:textId="77777777" w:rsidR="004A51A6" w:rsidRPr="006D1D20" w:rsidRDefault="004A51A6" w:rsidP="001B3511">
      <w:pPr>
        <w:pStyle w:val="Footnote-Text"/>
        <w:rPr>
          <w:szCs w:val="18"/>
          <w:lang w:val="fr-FR"/>
        </w:rPr>
      </w:pPr>
      <w:r w:rsidRPr="00011D42">
        <w:rPr>
          <w:szCs w:val="18"/>
          <w:vertAlign w:val="superscript"/>
        </w:rPr>
        <w:footnoteRef/>
      </w:r>
      <w:r w:rsidRPr="006D1D20">
        <w:rPr>
          <w:szCs w:val="18"/>
          <w:lang w:val="fr-FR"/>
        </w:rPr>
        <w:t xml:space="preserve"> Le paragraphe 3 de l’article 7 du Protocole de Montréal prévoit que chaque Partie communique au Secrétariat des données statistiques sur sa production annuelle de chacune des substances réglementées énumérées aux Annexes A, B, C, E et F du Protocole et, séparément, pour chaque substance, les quantités utilisées comme intermédiaires de synthèse, les quantités détruites au moyen de technologies approuvées par les Parties, et les importations et exportations en provenance et à destination d’États parties et non parties, pour l’année au cours de laquelle les dispositions concernant les substances visées sont entrées en vigueur à l’égard de la Partie considérée et pour chacune des années suivantes. Le paragraphe 3 de l’article 7 dispose en outre que les Parties doivent communiquer ces données dans un délai maximal de neuf mois après la fin de l’année à laquelle elles se rapportent ; toutefois, dans la décision XV/15, les Parties ont été encouragées à soumettre ces données au Secrétariat avant le 30 juin.</w:t>
      </w:r>
    </w:p>
  </w:footnote>
  <w:footnote w:id="5">
    <w:p w14:paraId="242C320C" w14:textId="77777777" w:rsidR="004A51A6" w:rsidRPr="006D1D20" w:rsidRDefault="004A51A6" w:rsidP="001B3511">
      <w:pPr>
        <w:pStyle w:val="Footnote-Text"/>
        <w:rPr>
          <w:szCs w:val="18"/>
          <w:lang w:val="fr-FR"/>
        </w:rPr>
      </w:pPr>
      <w:r w:rsidRPr="007D1746">
        <w:rPr>
          <w:szCs w:val="18"/>
          <w:vertAlign w:val="superscript"/>
        </w:rPr>
        <w:footnoteRef/>
      </w:r>
      <w:r w:rsidRPr="006D1D20">
        <w:rPr>
          <w:szCs w:val="18"/>
          <w:lang w:val="fr-FR"/>
        </w:rPr>
        <w:t xml:space="preserve"> Le paragraphe 3 </w:t>
      </w:r>
      <w:r w:rsidRPr="006D1D20">
        <w:rPr>
          <w:i/>
          <w:iCs/>
          <w:szCs w:val="18"/>
          <w:lang w:val="fr-FR"/>
        </w:rPr>
        <w:t>bis</w:t>
      </w:r>
      <w:r w:rsidRPr="006D1D20">
        <w:rPr>
          <w:szCs w:val="18"/>
          <w:lang w:val="fr-FR"/>
        </w:rPr>
        <w:t xml:space="preserve"> de l’article 7 du Protocole de Montréal prévoit que chaque Partie fournit au Secrétariat des données statistiques distinctes sur ses importations et exportations annuelles de chacune des substances réglementées du groupe II de l’Annexe A et du groupe I de l’Annexe C qui ont été recyclées.</w:t>
      </w:r>
    </w:p>
  </w:footnote>
  <w:footnote w:id="6">
    <w:p w14:paraId="4E88BB98" w14:textId="77777777" w:rsidR="004A51A6" w:rsidRPr="006D1D20" w:rsidRDefault="004A51A6" w:rsidP="001B3511">
      <w:pPr>
        <w:pStyle w:val="Footnote-Text"/>
        <w:rPr>
          <w:szCs w:val="18"/>
          <w:lang w:val="fr-FR"/>
        </w:rPr>
      </w:pPr>
      <w:r w:rsidRPr="00B72A16">
        <w:rPr>
          <w:szCs w:val="18"/>
          <w:vertAlign w:val="superscript"/>
        </w:rPr>
        <w:footnoteRef/>
      </w:r>
      <w:r w:rsidRPr="006D1D20">
        <w:rPr>
          <w:szCs w:val="18"/>
          <w:lang w:val="fr-FR"/>
        </w:rPr>
        <w:t xml:space="preserve"> Les décisions </w:t>
      </w:r>
      <w:proofErr w:type="spellStart"/>
      <w:proofErr w:type="gramStart"/>
      <w:r w:rsidRPr="006D1D20">
        <w:rPr>
          <w:szCs w:val="18"/>
          <w:lang w:val="fr-FR"/>
        </w:rPr>
        <w:t>Ex.I</w:t>
      </w:r>
      <w:proofErr w:type="spellEnd"/>
      <w:proofErr w:type="gramEnd"/>
      <w:r w:rsidRPr="006D1D20">
        <w:rPr>
          <w:szCs w:val="18"/>
          <w:lang w:val="fr-FR"/>
        </w:rPr>
        <w:t xml:space="preserve">/4 [par. 9, al. </w:t>
      </w:r>
      <w:proofErr w:type="gramStart"/>
      <w:r w:rsidRPr="006D1D20">
        <w:rPr>
          <w:szCs w:val="18"/>
          <w:lang w:val="fr-FR"/>
        </w:rPr>
        <w:t>f</w:t>
      </w:r>
      <w:proofErr w:type="gramEnd"/>
      <w:r w:rsidRPr="006D1D20">
        <w:rPr>
          <w:szCs w:val="18"/>
          <w:lang w:val="fr-FR"/>
        </w:rPr>
        <w:t>)] et XVI/6 prévoient que des rapports comptabilisant les utilisations critiques de bromure de méthyle doivent être présentés en même temps que les demandes de dérogation.</w:t>
      </w:r>
    </w:p>
  </w:footnote>
  <w:footnote w:id="7">
    <w:p w14:paraId="6E9189C3" w14:textId="77777777" w:rsidR="004A51A6" w:rsidRPr="006D1D20" w:rsidRDefault="004A51A6" w:rsidP="001B3511">
      <w:pPr>
        <w:pStyle w:val="Footnote-Text"/>
        <w:rPr>
          <w:szCs w:val="18"/>
          <w:lang w:val="fr-FR"/>
        </w:rPr>
      </w:pPr>
      <w:r w:rsidRPr="00B72A16">
        <w:rPr>
          <w:szCs w:val="18"/>
          <w:vertAlign w:val="superscript"/>
        </w:rPr>
        <w:footnoteRef/>
      </w:r>
      <w:r w:rsidRPr="006D1D20">
        <w:rPr>
          <w:szCs w:val="18"/>
          <w:lang w:val="fr-FR"/>
        </w:rPr>
        <w:t xml:space="preserve"> Par sa décision XVII/16, la dix-septième Réunion des Parties a prié le Secrétariat de réviser le formulaire de communication des données de sorte qu’il couvre les exportations et les réexportations de toutes les substances réglementées et a instamment prié les Parties d’utiliser au plus vite la version révisée de ce formulaire. Le Secrétariat exclut des statistiques ainsi recueillies les exportations déclarées par les différents États membres de l’Union européenne afin d’éviter de les comptabiliser en parallèle avec celles déclarées par l’Union européenne au nom de ses États membres.</w:t>
      </w:r>
    </w:p>
  </w:footnote>
  <w:footnote w:id="8">
    <w:p w14:paraId="605EEBFC" w14:textId="77777777" w:rsidR="004A51A6" w:rsidRPr="006D1D20" w:rsidRDefault="004A51A6" w:rsidP="001B3511">
      <w:pPr>
        <w:pStyle w:val="Footnote-Text"/>
        <w:rPr>
          <w:sz w:val="16"/>
          <w:szCs w:val="16"/>
          <w:lang w:val="fr-FR"/>
        </w:rPr>
      </w:pPr>
      <w:r w:rsidRPr="00B02B88">
        <w:rPr>
          <w:sz w:val="16"/>
          <w:szCs w:val="16"/>
          <w:vertAlign w:val="superscript"/>
        </w:rPr>
        <w:footnoteRef/>
      </w:r>
      <w:r w:rsidRPr="006D1D20">
        <w:rPr>
          <w:sz w:val="16"/>
          <w:szCs w:val="16"/>
          <w:lang w:val="fr-FR"/>
        </w:rPr>
        <w:t xml:space="preserve"> Au paragraphe 4 de la décision XVII/16, la dix-septième Réunion des Parties a prié le Secrétariat de transmettre aux Parties importatrices un récapitulatif des informations reçues des Parties exportatrices ou </w:t>
      </w:r>
      <w:proofErr w:type="spellStart"/>
      <w:r w:rsidRPr="006D1D20">
        <w:rPr>
          <w:sz w:val="16"/>
          <w:szCs w:val="16"/>
          <w:lang w:val="fr-FR"/>
        </w:rPr>
        <w:t>réexportatrices</w:t>
      </w:r>
      <w:proofErr w:type="spellEnd"/>
      <w:r w:rsidRPr="006D1D20">
        <w:rPr>
          <w:sz w:val="16"/>
          <w:szCs w:val="16"/>
          <w:lang w:val="fr-FR"/>
        </w:rPr>
        <w:t>.</w:t>
      </w:r>
    </w:p>
  </w:footnote>
  <w:footnote w:id="9">
    <w:p w14:paraId="348FFCFD" w14:textId="77777777" w:rsidR="004A51A6" w:rsidRPr="006D1D20" w:rsidRDefault="004A51A6" w:rsidP="001B3511">
      <w:pPr>
        <w:pStyle w:val="Footnote-Text"/>
        <w:rPr>
          <w:sz w:val="16"/>
          <w:szCs w:val="16"/>
          <w:lang w:val="fr-FR"/>
        </w:rPr>
      </w:pPr>
      <w:r w:rsidRPr="00B02B88">
        <w:rPr>
          <w:sz w:val="16"/>
          <w:szCs w:val="16"/>
          <w:vertAlign w:val="superscript"/>
        </w:rPr>
        <w:footnoteRef/>
      </w:r>
      <w:r w:rsidRPr="006D1D20">
        <w:rPr>
          <w:sz w:val="16"/>
          <w:szCs w:val="16"/>
          <w:lang w:val="fr-FR"/>
        </w:rPr>
        <w:t xml:space="preserve"> Au paragraphe 1 de la décision XXIV/12, la vingt-quatrième Réunion des Parties a prié le Secrétariat de réviser le formulaire de communication des données, pour y inclure une annexe dans laquelle les Parties pourraient, si elles le souhaitent, indiquer les Parties exportatrices pour les substances réglementées figurant comme des importations dans leurs rapports. </w:t>
      </w:r>
    </w:p>
  </w:footnote>
  <w:footnote w:id="10">
    <w:p w14:paraId="12E9329B" w14:textId="77777777" w:rsidR="004A51A6" w:rsidRPr="006D1D20" w:rsidRDefault="004A51A6" w:rsidP="001B3511">
      <w:pPr>
        <w:pStyle w:val="Footnote-Text"/>
        <w:rPr>
          <w:sz w:val="16"/>
          <w:szCs w:val="16"/>
          <w:lang w:val="fr-FR"/>
        </w:rPr>
      </w:pPr>
      <w:r w:rsidRPr="00B02B88">
        <w:rPr>
          <w:sz w:val="16"/>
          <w:szCs w:val="16"/>
          <w:vertAlign w:val="superscript"/>
        </w:rPr>
        <w:footnoteRef/>
      </w:r>
      <w:r w:rsidRPr="006D1D20">
        <w:rPr>
          <w:sz w:val="16"/>
          <w:szCs w:val="16"/>
          <w:lang w:val="fr-FR"/>
        </w:rPr>
        <w:t xml:space="preserve"> Au paragraphe 2 de la décision XXIV/12, la vingt-quatrième Réunion des Parties a prié le Secrétariat de compiler chaque année, au mois de janvier, des informations agrégées sur les substances réglementées, pour chaque annexe et pour chaque groupe de substances, à partir des informations reçues des Parties qui importent ou réimportent et de transmettre ces informations exclusivement aux Parties exportatrices concernées qui en feraient la demande.</w:t>
      </w:r>
    </w:p>
  </w:footnote>
  <w:footnote w:id="11">
    <w:p w14:paraId="17471CBB" w14:textId="77777777" w:rsidR="004A51A6" w:rsidRPr="006D1D20" w:rsidRDefault="004A51A6" w:rsidP="001B3511">
      <w:pPr>
        <w:pStyle w:val="Footnote-Text"/>
        <w:rPr>
          <w:szCs w:val="18"/>
          <w:lang w:val="fr-FR"/>
        </w:rPr>
      </w:pPr>
      <w:r w:rsidRPr="00B02B88">
        <w:rPr>
          <w:szCs w:val="18"/>
          <w:vertAlign w:val="superscript"/>
        </w:rPr>
        <w:footnoteRef/>
      </w:r>
      <w:r w:rsidRPr="006D1D20">
        <w:rPr>
          <w:szCs w:val="18"/>
          <w:lang w:val="fr-FR"/>
        </w:rPr>
        <w:t xml:space="preserve"> Dans les décisions XVIII/17 et XXII/20, la dix-huitième Réunion des Parties et la vingt-deuxième Réunion des Parties ont respectivement prié le Secrétariat de tenir un registre central des cas où, dans le cadre de la communication de données au titre de l’article 7 du Protocole, une Partie déclarait un excédent de production ou de consommation causé par la production, au cours de l’année faisant l’objet du rapport, de substances réglementées qui avaient été stockées et devaient être : a) détruites au niveau national ou exportées aux fins de destruction au cours d’une année ultérieure ; b) utilisées comme produits intermédiaires sur le territoire national ou exportées à cette fin au cours d’une année ultérieure ; ou c) exportées pour répondre aux besoins intérieurs fondamentaux des pays en développement au cours d’une année ultérieure.</w:t>
      </w:r>
    </w:p>
  </w:footnote>
  <w:footnote w:id="12">
    <w:p w14:paraId="1E260329" w14:textId="77777777" w:rsidR="004A51A6" w:rsidRPr="006D1D20" w:rsidRDefault="004A51A6" w:rsidP="001B3511">
      <w:pPr>
        <w:pStyle w:val="Footnote-Text"/>
        <w:rPr>
          <w:szCs w:val="18"/>
          <w:lang w:val="fr-FR"/>
        </w:rPr>
      </w:pPr>
      <w:r w:rsidRPr="00B02B88">
        <w:rPr>
          <w:szCs w:val="18"/>
          <w:vertAlign w:val="superscript"/>
        </w:rPr>
        <w:footnoteRef/>
      </w:r>
      <w:r w:rsidRPr="006D1D20">
        <w:rPr>
          <w:szCs w:val="18"/>
          <w:lang w:val="fr-FR"/>
        </w:rPr>
        <w:t xml:space="preserve"> Extrait du tableau B, sur les plafonds fixés pour les substances réglementées utilisées comme agents de transformation, figurant dans l’annexe de la décision XXXI/6 :</w:t>
      </w:r>
    </w:p>
    <w:tbl>
      <w:tblPr>
        <w:tblW w:w="8307" w:type="dxa"/>
        <w:jc w:val="right"/>
        <w:tblLook w:val="04A0" w:firstRow="1" w:lastRow="0" w:firstColumn="1" w:lastColumn="0" w:noHBand="0" w:noVBand="1"/>
      </w:tblPr>
      <w:tblGrid>
        <w:gridCol w:w="2769"/>
        <w:gridCol w:w="2769"/>
        <w:gridCol w:w="2769"/>
      </w:tblGrid>
      <w:tr w:rsidR="004A51A6" w:rsidRPr="003551A2" w14:paraId="7D9FD5E9" w14:textId="77777777" w:rsidTr="00DF525E">
        <w:trPr>
          <w:cantSplit/>
          <w:trHeight w:val="57"/>
          <w:jc w:val="right"/>
        </w:trPr>
        <w:tc>
          <w:tcPr>
            <w:tcW w:w="2769" w:type="dxa"/>
            <w:tcBorders>
              <w:top w:val="single" w:sz="4" w:space="0" w:color="auto"/>
              <w:bottom w:val="single" w:sz="12" w:space="0" w:color="auto"/>
            </w:tcBorders>
            <w:noWrap/>
            <w:vAlign w:val="bottom"/>
            <w:hideMark/>
          </w:tcPr>
          <w:p w14:paraId="3353EB7A" w14:textId="77777777" w:rsidR="004A51A6" w:rsidRPr="0092417A" w:rsidRDefault="004A51A6" w:rsidP="00DF525E">
            <w:pPr>
              <w:pStyle w:val="Footnote-Text"/>
              <w:tabs>
                <w:tab w:val="clear" w:pos="1247"/>
              </w:tabs>
              <w:ind w:left="0"/>
              <w:rPr>
                <w:i/>
                <w:iCs/>
                <w:sz w:val="16"/>
                <w:szCs w:val="16"/>
              </w:rPr>
            </w:pPr>
            <w:proofErr w:type="spellStart"/>
            <w:r w:rsidRPr="0092417A">
              <w:rPr>
                <w:i/>
                <w:iCs/>
                <w:sz w:val="16"/>
                <w:szCs w:val="16"/>
              </w:rPr>
              <w:t>Partie</w:t>
            </w:r>
            <w:proofErr w:type="spellEnd"/>
          </w:p>
        </w:tc>
        <w:tc>
          <w:tcPr>
            <w:tcW w:w="2769" w:type="dxa"/>
            <w:tcBorders>
              <w:top w:val="single" w:sz="4" w:space="0" w:color="auto"/>
              <w:bottom w:val="single" w:sz="12" w:space="0" w:color="auto"/>
            </w:tcBorders>
            <w:noWrap/>
            <w:vAlign w:val="bottom"/>
            <w:hideMark/>
          </w:tcPr>
          <w:p w14:paraId="357D67E9" w14:textId="77777777" w:rsidR="004A51A6" w:rsidRPr="006D1D20" w:rsidRDefault="004A51A6" w:rsidP="001B3511">
            <w:pPr>
              <w:pStyle w:val="Footnote-Text"/>
              <w:rPr>
                <w:i/>
                <w:iCs/>
                <w:sz w:val="16"/>
                <w:szCs w:val="16"/>
                <w:lang w:val="fr-FR"/>
              </w:rPr>
            </w:pPr>
            <w:r w:rsidRPr="006D1D20">
              <w:rPr>
                <w:i/>
                <w:iCs/>
                <w:sz w:val="16"/>
                <w:szCs w:val="16"/>
                <w:lang w:val="fr-FR"/>
              </w:rPr>
              <w:t>Quantité d’appoint ou consommation (en tonnes métriques par an)</w:t>
            </w:r>
          </w:p>
        </w:tc>
        <w:tc>
          <w:tcPr>
            <w:tcW w:w="2769" w:type="dxa"/>
            <w:tcBorders>
              <w:top w:val="single" w:sz="4" w:space="0" w:color="auto"/>
              <w:bottom w:val="single" w:sz="12" w:space="0" w:color="auto"/>
            </w:tcBorders>
            <w:noWrap/>
            <w:vAlign w:val="bottom"/>
            <w:hideMark/>
          </w:tcPr>
          <w:p w14:paraId="27081F27" w14:textId="77777777" w:rsidR="004A51A6" w:rsidRPr="006D1D20" w:rsidRDefault="004A51A6" w:rsidP="001B3511">
            <w:pPr>
              <w:pStyle w:val="Footnote-Text"/>
              <w:rPr>
                <w:i/>
                <w:iCs/>
                <w:sz w:val="16"/>
                <w:szCs w:val="16"/>
                <w:lang w:val="fr-FR"/>
              </w:rPr>
            </w:pPr>
            <w:r w:rsidRPr="006D1D20">
              <w:rPr>
                <w:i/>
                <w:iCs/>
                <w:sz w:val="16"/>
                <w:szCs w:val="16"/>
                <w:lang w:val="fr-FR"/>
              </w:rPr>
              <w:t>Émissions maximales (en tonnes métriques par an)</w:t>
            </w:r>
          </w:p>
        </w:tc>
      </w:tr>
      <w:tr w:rsidR="004A51A6" w:rsidRPr="00B02B88" w14:paraId="0C4B4AF6" w14:textId="77777777" w:rsidTr="00DF525E">
        <w:trPr>
          <w:cantSplit/>
          <w:trHeight w:val="57"/>
          <w:jc w:val="right"/>
        </w:trPr>
        <w:tc>
          <w:tcPr>
            <w:tcW w:w="2769" w:type="dxa"/>
            <w:tcBorders>
              <w:top w:val="single" w:sz="12" w:space="0" w:color="auto"/>
            </w:tcBorders>
            <w:noWrap/>
            <w:hideMark/>
          </w:tcPr>
          <w:p w14:paraId="77DE3511" w14:textId="77777777" w:rsidR="004A51A6" w:rsidRPr="0092417A" w:rsidRDefault="004A51A6" w:rsidP="00DF525E">
            <w:pPr>
              <w:pStyle w:val="Footnote-Text"/>
              <w:tabs>
                <w:tab w:val="clear" w:pos="1247"/>
              </w:tabs>
              <w:ind w:left="0"/>
              <w:rPr>
                <w:sz w:val="16"/>
                <w:szCs w:val="16"/>
              </w:rPr>
            </w:pPr>
            <w:r w:rsidRPr="0092417A">
              <w:rPr>
                <w:sz w:val="16"/>
                <w:szCs w:val="16"/>
              </w:rPr>
              <w:t>Chine</w:t>
            </w:r>
          </w:p>
        </w:tc>
        <w:tc>
          <w:tcPr>
            <w:tcW w:w="2769" w:type="dxa"/>
            <w:tcBorders>
              <w:top w:val="single" w:sz="12" w:space="0" w:color="auto"/>
            </w:tcBorders>
            <w:noWrap/>
            <w:hideMark/>
          </w:tcPr>
          <w:p w14:paraId="22A6BCE5" w14:textId="77777777" w:rsidR="004A51A6" w:rsidRPr="0092417A" w:rsidRDefault="004A51A6" w:rsidP="001B3511">
            <w:pPr>
              <w:pStyle w:val="Footnote-Text"/>
              <w:rPr>
                <w:sz w:val="16"/>
                <w:szCs w:val="16"/>
              </w:rPr>
            </w:pPr>
            <w:r w:rsidRPr="0092417A">
              <w:rPr>
                <w:sz w:val="16"/>
                <w:szCs w:val="16"/>
              </w:rPr>
              <w:t>1 103,0</w:t>
            </w:r>
          </w:p>
        </w:tc>
        <w:tc>
          <w:tcPr>
            <w:tcW w:w="2769" w:type="dxa"/>
            <w:tcBorders>
              <w:top w:val="single" w:sz="12" w:space="0" w:color="auto"/>
            </w:tcBorders>
            <w:noWrap/>
            <w:hideMark/>
          </w:tcPr>
          <w:p w14:paraId="71A9706F" w14:textId="77777777" w:rsidR="004A51A6" w:rsidRPr="0092417A" w:rsidRDefault="004A51A6" w:rsidP="001B3511">
            <w:pPr>
              <w:pStyle w:val="Footnote-Text"/>
              <w:rPr>
                <w:sz w:val="16"/>
                <w:szCs w:val="16"/>
              </w:rPr>
            </w:pPr>
            <w:r w:rsidRPr="0092417A">
              <w:rPr>
                <w:sz w:val="16"/>
                <w:szCs w:val="16"/>
              </w:rPr>
              <w:t>313</w:t>
            </w:r>
          </w:p>
        </w:tc>
      </w:tr>
      <w:tr w:rsidR="004A51A6" w:rsidRPr="00B02B88" w14:paraId="1D8AA80D" w14:textId="77777777" w:rsidTr="00DF525E">
        <w:trPr>
          <w:cantSplit/>
          <w:trHeight w:val="57"/>
          <w:jc w:val="right"/>
        </w:trPr>
        <w:tc>
          <w:tcPr>
            <w:tcW w:w="2769" w:type="dxa"/>
            <w:noWrap/>
          </w:tcPr>
          <w:p w14:paraId="3F8783ED" w14:textId="77777777" w:rsidR="004A51A6" w:rsidRPr="0092417A" w:rsidRDefault="004A51A6" w:rsidP="00756CCD">
            <w:pPr>
              <w:pStyle w:val="Footnote-Text"/>
              <w:tabs>
                <w:tab w:val="clear" w:pos="1247"/>
              </w:tabs>
              <w:ind w:left="0"/>
              <w:rPr>
                <w:sz w:val="16"/>
                <w:szCs w:val="16"/>
              </w:rPr>
            </w:pPr>
            <w:r w:rsidRPr="0092417A">
              <w:rPr>
                <w:sz w:val="16"/>
                <w:szCs w:val="16"/>
              </w:rPr>
              <w:t xml:space="preserve">États-Unis </w:t>
            </w:r>
            <w:proofErr w:type="spellStart"/>
            <w:r w:rsidRPr="0092417A">
              <w:rPr>
                <w:sz w:val="16"/>
                <w:szCs w:val="16"/>
              </w:rPr>
              <w:t>d</w:t>
            </w:r>
            <w:r>
              <w:rPr>
                <w:sz w:val="16"/>
                <w:szCs w:val="16"/>
              </w:rPr>
              <w:t>’</w:t>
            </w:r>
            <w:r w:rsidRPr="0092417A">
              <w:rPr>
                <w:sz w:val="16"/>
                <w:szCs w:val="16"/>
              </w:rPr>
              <w:t>Amérique</w:t>
            </w:r>
            <w:proofErr w:type="spellEnd"/>
          </w:p>
        </w:tc>
        <w:tc>
          <w:tcPr>
            <w:tcW w:w="2769" w:type="dxa"/>
            <w:noWrap/>
          </w:tcPr>
          <w:p w14:paraId="4CDCFCA7" w14:textId="77777777" w:rsidR="004A51A6" w:rsidRPr="0092417A" w:rsidRDefault="004A51A6" w:rsidP="00756CCD">
            <w:pPr>
              <w:pStyle w:val="Footnote-Text"/>
              <w:rPr>
                <w:sz w:val="16"/>
                <w:szCs w:val="16"/>
              </w:rPr>
            </w:pPr>
            <w:r w:rsidRPr="0092417A">
              <w:rPr>
                <w:sz w:val="16"/>
                <w:szCs w:val="16"/>
              </w:rPr>
              <w:t>2 300,0</w:t>
            </w:r>
          </w:p>
        </w:tc>
        <w:tc>
          <w:tcPr>
            <w:tcW w:w="2769" w:type="dxa"/>
            <w:noWrap/>
          </w:tcPr>
          <w:p w14:paraId="54D57F8A" w14:textId="77777777" w:rsidR="004A51A6" w:rsidRPr="0092417A" w:rsidRDefault="004A51A6" w:rsidP="00756CCD">
            <w:pPr>
              <w:pStyle w:val="Footnote-Text"/>
              <w:rPr>
                <w:sz w:val="16"/>
                <w:szCs w:val="16"/>
              </w:rPr>
            </w:pPr>
            <w:r w:rsidRPr="0092417A">
              <w:rPr>
                <w:sz w:val="16"/>
                <w:szCs w:val="16"/>
              </w:rPr>
              <w:t>181</w:t>
            </w:r>
          </w:p>
        </w:tc>
      </w:tr>
      <w:tr w:rsidR="004A51A6" w:rsidRPr="00B02B88" w14:paraId="3A790356" w14:textId="77777777" w:rsidTr="00DF525E">
        <w:trPr>
          <w:cantSplit/>
          <w:trHeight w:val="57"/>
          <w:jc w:val="right"/>
        </w:trPr>
        <w:tc>
          <w:tcPr>
            <w:tcW w:w="2769" w:type="dxa"/>
            <w:noWrap/>
            <w:hideMark/>
          </w:tcPr>
          <w:p w14:paraId="6B5DC92C" w14:textId="77777777" w:rsidR="004A51A6" w:rsidRPr="0092417A" w:rsidRDefault="004A51A6" w:rsidP="00756CCD">
            <w:pPr>
              <w:pStyle w:val="Footnote-Text"/>
              <w:tabs>
                <w:tab w:val="clear" w:pos="1247"/>
              </w:tabs>
              <w:ind w:left="0"/>
              <w:rPr>
                <w:sz w:val="16"/>
                <w:szCs w:val="16"/>
              </w:rPr>
            </w:pPr>
            <w:r w:rsidRPr="0092417A">
              <w:rPr>
                <w:sz w:val="16"/>
                <w:szCs w:val="16"/>
              </w:rPr>
              <w:t>Israël</w:t>
            </w:r>
          </w:p>
        </w:tc>
        <w:tc>
          <w:tcPr>
            <w:tcW w:w="2769" w:type="dxa"/>
            <w:noWrap/>
            <w:hideMark/>
          </w:tcPr>
          <w:p w14:paraId="07FB7DA5" w14:textId="77777777" w:rsidR="004A51A6" w:rsidRPr="0092417A" w:rsidRDefault="004A51A6" w:rsidP="00756CCD">
            <w:pPr>
              <w:pStyle w:val="Footnote-Text"/>
              <w:rPr>
                <w:sz w:val="16"/>
                <w:szCs w:val="16"/>
              </w:rPr>
            </w:pPr>
            <w:r w:rsidRPr="0092417A">
              <w:rPr>
                <w:sz w:val="16"/>
                <w:szCs w:val="16"/>
              </w:rPr>
              <w:t>3,5</w:t>
            </w:r>
          </w:p>
        </w:tc>
        <w:tc>
          <w:tcPr>
            <w:tcW w:w="2769" w:type="dxa"/>
            <w:noWrap/>
            <w:hideMark/>
          </w:tcPr>
          <w:p w14:paraId="560FE2B4" w14:textId="77777777" w:rsidR="004A51A6" w:rsidRPr="0092417A" w:rsidRDefault="004A51A6" w:rsidP="00756CCD">
            <w:pPr>
              <w:pStyle w:val="Footnote-Text"/>
              <w:rPr>
                <w:sz w:val="16"/>
                <w:szCs w:val="16"/>
              </w:rPr>
            </w:pPr>
            <w:r w:rsidRPr="0092417A">
              <w:rPr>
                <w:sz w:val="16"/>
                <w:szCs w:val="16"/>
              </w:rPr>
              <w:t>0</w:t>
            </w:r>
          </w:p>
        </w:tc>
      </w:tr>
      <w:tr w:rsidR="004A51A6" w:rsidRPr="00B02B88" w14:paraId="74B8E6B7" w14:textId="77777777" w:rsidTr="00756CCD">
        <w:trPr>
          <w:cantSplit/>
          <w:trHeight w:val="57"/>
          <w:jc w:val="right"/>
        </w:trPr>
        <w:tc>
          <w:tcPr>
            <w:tcW w:w="2769" w:type="dxa"/>
            <w:tcBorders>
              <w:bottom w:val="single" w:sz="12" w:space="0" w:color="auto"/>
            </w:tcBorders>
            <w:noWrap/>
          </w:tcPr>
          <w:p w14:paraId="4F81BBF4" w14:textId="77777777" w:rsidR="004A51A6" w:rsidRPr="0092417A" w:rsidRDefault="004A51A6" w:rsidP="00756CCD">
            <w:pPr>
              <w:pStyle w:val="Footnote-Text"/>
              <w:tabs>
                <w:tab w:val="clear" w:pos="1247"/>
              </w:tabs>
              <w:ind w:left="0"/>
              <w:rPr>
                <w:sz w:val="16"/>
                <w:szCs w:val="16"/>
              </w:rPr>
            </w:pPr>
            <w:r w:rsidRPr="0092417A">
              <w:rPr>
                <w:sz w:val="16"/>
                <w:szCs w:val="16"/>
              </w:rPr>
              <w:t xml:space="preserve">Union </w:t>
            </w:r>
            <w:proofErr w:type="spellStart"/>
            <w:r w:rsidRPr="0092417A">
              <w:rPr>
                <w:sz w:val="16"/>
                <w:szCs w:val="16"/>
              </w:rPr>
              <w:t>européenne</w:t>
            </w:r>
            <w:proofErr w:type="spellEnd"/>
          </w:p>
        </w:tc>
        <w:tc>
          <w:tcPr>
            <w:tcW w:w="2769" w:type="dxa"/>
            <w:tcBorders>
              <w:bottom w:val="single" w:sz="12" w:space="0" w:color="auto"/>
            </w:tcBorders>
            <w:noWrap/>
          </w:tcPr>
          <w:p w14:paraId="3F1464F2" w14:textId="77777777" w:rsidR="004A51A6" w:rsidRPr="0092417A" w:rsidRDefault="004A51A6" w:rsidP="00756CCD">
            <w:pPr>
              <w:pStyle w:val="Footnote-Text"/>
              <w:rPr>
                <w:sz w:val="16"/>
                <w:szCs w:val="16"/>
              </w:rPr>
            </w:pPr>
            <w:r w:rsidRPr="0092417A">
              <w:rPr>
                <w:sz w:val="16"/>
                <w:szCs w:val="16"/>
              </w:rPr>
              <w:t>921,0</w:t>
            </w:r>
          </w:p>
        </w:tc>
        <w:tc>
          <w:tcPr>
            <w:tcW w:w="2769" w:type="dxa"/>
            <w:tcBorders>
              <w:bottom w:val="single" w:sz="12" w:space="0" w:color="auto"/>
            </w:tcBorders>
            <w:noWrap/>
          </w:tcPr>
          <w:p w14:paraId="0C716192" w14:textId="77777777" w:rsidR="004A51A6" w:rsidRPr="0092417A" w:rsidRDefault="004A51A6" w:rsidP="00756CCD">
            <w:pPr>
              <w:pStyle w:val="Footnote-Text"/>
              <w:rPr>
                <w:sz w:val="16"/>
                <w:szCs w:val="16"/>
              </w:rPr>
            </w:pPr>
            <w:r w:rsidRPr="0092417A">
              <w:rPr>
                <w:sz w:val="16"/>
                <w:szCs w:val="16"/>
              </w:rPr>
              <w:t>15</w:t>
            </w:r>
          </w:p>
        </w:tc>
      </w:tr>
    </w:tbl>
    <w:p w14:paraId="74780206" w14:textId="77777777" w:rsidR="004A51A6" w:rsidRPr="00B02B88" w:rsidRDefault="004A51A6" w:rsidP="001B3511">
      <w:pPr>
        <w:pStyle w:val="Footnote-Text"/>
        <w:rPr>
          <w:sz w:val="16"/>
          <w:szCs w:val="16"/>
        </w:rPr>
      </w:pPr>
    </w:p>
  </w:footnote>
  <w:footnote w:id="13">
    <w:p w14:paraId="3AF290A6" w14:textId="77777777" w:rsidR="004A51A6" w:rsidRPr="006D1D20" w:rsidRDefault="004A51A6" w:rsidP="001B3511">
      <w:pPr>
        <w:pStyle w:val="Footnote-Text"/>
        <w:rPr>
          <w:noProof/>
          <w:sz w:val="16"/>
          <w:szCs w:val="16"/>
          <w:lang w:val="fr-FR"/>
        </w:rPr>
      </w:pPr>
      <w:r w:rsidRPr="00B02B88">
        <w:rPr>
          <w:sz w:val="16"/>
          <w:szCs w:val="16"/>
          <w:vertAlign w:val="superscript"/>
        </w:rPr>
        <w:footnoteRef/>
      </w:r>
      <w:r w:rsidRPr="006D1D20">
        <w:rPr>
          <w:sz w:val="16"/>
          <w:szCs w:val="16"/>
          <w:lang w:val="fr-FR"/>
        </w:rPr>
        <w:t xml:space="preserve"> </w:t>
      </w:r>
      <w:r w:rsidRPr="006D1D20">
        <w:rPr>
          <w:szCs w:val="18"/>
          <w:lang w:val="fr-FR"/>
        </w:rPr>
        <w:t xml:space="preserve">Conformément aux mesures de réglementation, la production et la consommation de CFC (Annexe A, groupe I, </w:t>
      </w:r>
      <w:r w:rsidRPr="006D1D20">
        <w:rPr>
          <w:noProof/>
          <w:szCs w:val="18"/>
          <w:lang w:val="fr-FR"/>
        </w:rPr>
        <w:t>et Annexe B, groupe I), de halons (Annexe A, groupe II) et de tétrachlorure de carbone (Annexe B, groupe II) auraient dû être éliminées par toutes les Parties à compter de 2010, sauf pour des utilisations faisant l’objet de dérogations accordées par les Réunions des Parties. La production et la consommation de méthylchloroforme (Annexe B, groupe III) et de bromure de méthyle (Annexe E, groupe I) auraient également dû être éliminées par toutes les Parties à compter de 2015, sauf pour des utilisations faisant l’objet de dérogations accordées par les Réunions des Parties. Par ailleurs, les substances inscrites dans les groupes II (hydrobromofluorocarbones) et III (bromochlorométhane) de l’Annexe C avaient été éliminées dès leur inscription au Protocole, en 1996 et 2002, respectivement.</w:t>
      </w:r>
    </w:p>
  </w:footnote>
  <w:footnote w:id="14">
    <w:p w14:paraId="06A3FC83" w14:textId="77777777" w:rsidR="004A51A6" w:rsidRPr="006D1D20" w:rsidRDefault="004A51A6" w:rsidP="001B3511">
      <w:pPr>
        <w:pStyle w:val="Footnote-Text"/>
        <w:rPr>
          <w:szCs w:val="18"/>
          <w:lang w:val="fr-FR"/>
        </w:rPr>
      </w:pPr>
      <w:r w:rsidRPr="00B7402F">
        <w:rPr>
          <w:szCs w:val="18"/>
          <w:vertAlign w:val="superscript"/>
        </w:rPr>
        <w:footnoteRef/>
      </w:r>
      <w:r w:rsidRPr="006D1D20">
        <w:rPr>
          <w:szCs w:val="18"/>
          <w:lang w:val="fr-FR"/>
        </w:rPr>
        <w:t xml:space="preserve"> L’article premier du Protocole de Montréal précise que les quantités totales de substances réglementées utilisées comme intermédiaires de synthèse pour la fabrication d’autres produits chimiques doivent être soustraites pour calculer la production et la consommation, et sont donc exclues des mesures de réglementation.</w:t>
      </w:r>
    </w:p>
  </w:footnote>
  <w:footnote w:id="15">
    <w:p w14:paraId="5C1AD6A6" w14:textId="77777777" w:rsidR="004A51A6" w:rsidRPr="006D1D20" w:rsidRDefault="004A51A6" w:rsidP="001B3511">
      <w:pPr>
        <w:pStyle w:val="Footnote-Text"/>
        <w:rPr>
          <w:sz w:val="16"/>
          <w:szCs w:val="16"/>
          <w:lang w:val="fr-FR"/>
        </w:rPr>
      </w:pPr>
      <w:r w:rsidRPr="00B7402F">
        <w:rPr>
          <w:szCs w:val="18"/>
          <w:vertAlign w:val="superscript"/>
        </w:rPr>
        <w:footnoteRef/>
      </w:r>
      <w:r w:rsidRPr="006D1D20">
        <w:rPr>
          <w:szCs w:val="18"/>
          <w:lang w:val="fr-FR"/>
        </w:rPr>
        <w:t xml:space="preserve"> Les quantités de substances réglementées utilisées comme intermédiaires de synthèse dans un pays se calculent en additionnant les quantités produites et celles importées à cette fin dans le pays</w:t>
      </w:r>
      <w:r w:rsidRPr="006D1D20">
        <w:rPr>
          <w:sz w:val="16"/>
          <w:szCs w:val="16"/>
          <w:lang w:val="fr-FR"/>
        </w:rPr>
        <w:t>.</w:t>
      </w:r>
    </w:p>
  </w:footnote>
  <w:footnote w:id="16">
    <w:p w14:paraId="0CA98CD4" w14:textId="77777777" w:rsidR="004A51A6" w:rsidRPr="006D1D20" w:rsidRDefault="004A51A6" w:rsidP="001B3511">
      <w:pPr>
        <w:pStyle w:val="Footnote-Text"/>
        <w:rPr>
          <w:szCs w:val="18"/>
          <w:lang w:val="fr-FR"/>
        </w:rPr>
      </w:pPr>
      <w:r w:rsidRPr="00FD32BB">
        <w:rPr>
          <w:szCs w:val="18"/>
          <w:vertAlign w:val="superscript"/>
        </w:rPr>
        <w:footnoteRef/>
      </w:r>
      <w:r w:rsidRPr="006D1D20">
        <w:rPr>
          <w:szCs w:val="18"/>
          <w:lang w:val="fr-FR"/>
        </w:rPr>
        <w:t xml:space="preserve"> Le paragraphe 6 de l’article 2H du Protocole précise que les niveaux de production et de consommation calculés au titre dudit article ne tiennent pas compte des quantités utilisées par la Partie considérée pour la quarantaine et les traitements préalables à l’expédition, ce qui exclut ces quantités des mesures de réglementation.</w:t>
      </w:r>
    </w:p>
  </w:footnote>
  <w:footnote w:id="17">
    <w:p w14:paraId="5F8C516B" w14:textId="77777777" w:rsidR="004A51A6" w:rsidRPr="006D1D20" w:rsidRDefault="004A51A6" w:rsidP="001B3511">
      <w:pPr>
        <w:pStyle w:val="Footnote-Text"/>
        <w:rPr>
          <w:szCs w:val="18"/>
          <w:lang w:val="fr-FR"/>
        </w:rPr>
      </w:pPr>
      <w:r w:rsidRPr="007D585C">
        <w:rPr>
          <w:szCs w:val="18"/>
          <w:vertAlign w:val="superscript"/>
        </w:rPr>
        <w:footnoteRef/>
      </w:r>
      <w:r w:rsidRPr="006D1D20">
        <w:rPr>
          <w:szCs w:val="18"/>
          <w:lang w:val="fr-FR"/>
        </w:rPr>
        <w:t xml:space="preserve"> En vertu de l’article premier du Protocole de Montréal adopté le 16 septembre 1987 et entré en vigueur le 1</w:t>
      </w:r>
      <w:r w:rsidRPr="006D1D20">
        <w:rPr>
          <w:szCs w:val="18"/>
          <w:vertAlign w:val="superscript"/>
          <w:lang w:val="fr-FR"/>
        </w:rPr>
        <w:t>er</w:t>
      </w:r>
      <w:r w:rsidRPr="006D1D20">
        <w:rPr>
          <w:szCs w:val="18"/>
          <w:lang w:val="fr-FR"/>
        </w:rPr>
        <w:t> janvier 1989, les quantités de substances réglementées qui ont été détruites doivent être soustraites du calcul de la production et de la consommation. Toutefois, l’obligation d’indiquer les quantités détruites au moyen de techniques approuvées par les Parties a été formellement introduite dans l’article 7 par le biais de l’Amendement de Londres adopté le 29 juin 1990 et entré en vigueur le 10 août 1992.</w:t>
      </w:r>
    </w:p>
  </w:footnote>
  <w:footnote w:id="18">
    <w:p w14:paraId="251C5CC0" w14:textId="77777777" w:rsidR="004A51A6" w:rsidRPr="006D1D20" w:rsidRDefault="004A51A6" w:rsidP="001B3511">
      <w:pPr>
        <w:pStyle w:val="Footnote-Text"/>
        <w:rPr>
          <w:szCs w:val="18"/>
          <w:lang w:val="fr-FR"/>
        </w:rPr>
      </w:pPr>
      <w:r w:rsidRPr="007D585C">
        <w:rPr>
          <w:szCs w:val="18"/>
          <w:vertAlign w:val="superscript"/>
        </w:rPr>
        <w:footnoteRef/>
      </w:r>
      <w:r w:rsidRPr="006D1D20">
        <w:rPr>
          <w:szCs w:val="18"/>
          <w:lang w:val="fr-FR"/>
        </w:rPr>
        <w:t xml:space="preserve"> Dans sa décision XXIV/14, la vingt-quatrième Réunion des Parties a prié les Parties, lorsqu’elles communiquent leurs données sur la production, les importations, les exportations ou la destruction de substances qui appauvrissent la couche d’ozone, d’inscrire un chiffre dans toutes les cases des formulaires qu’elles remplissent pour communiquer leurs données, y compris le chiffre zéro, s’il y a lieu, plutôt que de laisser des cases vides. Dans cette même décision, il a également été demandé au Secrétariat d’obtenir des précisions auprès de toutes les Parties qui soumettaient un formulaire de communication des données comportant des cases vides. La vingt-neuvième et la trentième Réunions des Parties ont respectivement réitéré cette demande aux Parties dans leurs décisions XXIX/18 et XXX/14.</w:t>
      </w:r>
    </w:p>
  </w:footnote>
  <w:footnote w:id="19">
    <w:p w14:paraId="631A3394" w14:textId="77777777" w:rsidR="00DB7141" w:rsidRPr="00EC344F" w:rsidRDefault="00DB7141" w:rsidP="00DB7141">
      <w:pPr>
        <w:pStyle w:val="Footnote-Text"/>
        <w:rPr>
          <w:szCs w:val="18"/>
          <w:lang w:val="en-US"/>
        </w:rPr>
      </w:pPr>
      <w:r w:rsidRPr="00EC344F">
        <w:rPr>
          <w:rStyle w:val="FootnoteReference"/>
        </w:rPr>
        <w:footnoteRef/>
      </w:r>
      <w:r w:rsidRPr="00EC344F">
        <w:rPr>
          <w:szCs w:val="18"/>
        </w:rPr>
        <w:t xml:space="preserve"> The component “amount produced for internal feedstock uses” is the amount produced for feedstock uses within the producing party.</w:t>
      </w:r>
    </w:p>
  </w:footnote>
  <w:footnote w:id="20">
    <w:p w14:paraId="7F39A53B" w14:textId="77777777" w:rsidR="00DB7141" w:rsidRPr="00EC344F" w:rsidRDefault="00DB7141" w:rsidP="00DB7141">
      <w:pPr>
        <w:pStyle w:val="Footnote-Text"/>
        <w:rPr>
          <w:szCs w:val="18"/>
        </w:rPr>
      </w:pPr>
      <w:r w:rsidRPr="00EC344F">
        <w:rPr>
          <w:rStyle w:val="FootnoteReference"/>
          <w:rFonts w:eastAsiaTheme="minorHAnsi"/>
        </w:rPr>
        <w:footnoteRef/>
      </w:r>
      <w:r w:rsidRPr="00EC344F">
        <w:rPr>
          <w:szCs w:val="18"/>
        </w:rPr>
        <w:t xml:space="preserve"> In </w:t>
      </w:r>
      <w:r>
        <w:rPr>
          <w:szCs w:val="18"/>
        </w:rPr>
        <w:t>the application of</w:t>
      </w:r>
      <w:r w:rsidRPr="00EC344F">
        <w:rPr>
          <w:szCs w:val="18"/>
        </w:rPr>
        <w:t xml:space="preserve"> paragraph 1 of decision VII/30, exports for feedstock uses are deducted only for parties that report, within the same year, the production and export of a given annex group of substances controlled under the Montreal Protocol.</w:t>
      </w:r>
    </w:p>
  </w:footnote>
  <w:footnote w:id="21">
    <w:p w14:paraId="6184BAEC" w14:textId="77777777" w:rsidR="00DB7141" w:rsidRPr="0034668C" w:rsidRDefault="00DB7141" w:rsidP="00DB7141">
      <w:pPr>
        <w:pStyle w:val="Footnote-Text"/>
      </w:pPr>
      <w:r w:rsidRPr="0034668C">
        <w:rPr>
          <w:rStyle w:val="FootnoteReference"/>
          <w:rFonts w:eastAsiaTheme="minorHAnsi"/>
        </w:rPr>
        <w:footnoteRef/>
      </w:r>
      <w:r w:rsidRPr="0034668C">
        <w:t xml:space="preserve"> Production </w:t>
      </w:r>
      <w:r>
        <w:t xml:space="preserve">of methyl bromide </w:t>
      </w:r>
      <w:r w:rsidRPr="0034668C">
        <w:t xml:space="preserve">for quarantine and pre-shipment </w:t>
      </w:r>
      <w:r>
        <w:t xml:space="preserve">applications </w:t>
      </w:r>
      <w:r w:rsidRPr="0034668C">
        <w:t>includes production for use within the producing party and production for export purposes.</w:t>
      </w:r>
    </w:p>
  </w:footnote>
  <w:footnote w:id="22">
    <w:p w14:paraId="3C03DE8E" w14:textId="77777777" w:rsidR="00DB7141" w:rsidRPr="0034668C" w:rsidRDefault="00DB7141" w:rsidP="00DB7141">
      <w:pPr>
        <w:pStyle w:val="Footnote-Text"/>
      </w:pPr>
      <w:r w:rsidRPr="0034668C">
        <w:rPr>
          <w:rStyle w:val="FootnoteReference"/>
          <w:rFonts w:eastAsiaTheme="minorHAnsi"/>
        </w:rPr>
        <w:footnoteRef/>
      </w:r>
      <w:r w:rsidRPr="0034668C">
        <w:rPr>
          <w:rStyle w:val="FootnoteReference"/>
          <w:rFonts w:eastAsiaTheme="minorHAnsi"/>
        </w:rPr>
        <w:t xml:space="preserve"> </w:t>
      </w:r>
      <w:r w:rsidRPr="00867BAE">
        <w:rPr>
          <w:rStyle w:val="FootnoteReference"/>
          <w:rFonts w:eastAsiaTheme="minorHAnsi"/>
          <w:vertAlign w:val="baseline"/>
        </w:rPr>
        <w:t>Exports o</w:t>
      </w:r>
      <w:r w:rsidRPr="00867BAE">
        <w:rPr>
          <w:rFonts w:eastAsiaTheme="minorHAnsi"/>
        </w:rPr>
        <w:t xml:space="preserve">f methyl bromide </w:t>
      </w:r>
      <w:r w:rsidRPr="00867BAE">
        <w:rPr>
          <w:rStyle w:val="FootnoteReference"/>
          <w:rFonts w:eastAsiaTheme="minorHAnsi"/>
          <w:vertAlign w:val="baseline"/>
        </w:rPr>
        <w:t>for quarantine and pre</w:t>
      </w:r>
      <w:r w:rsidRPr="00867BAE">
        <w:t>-shipment applications are deducted only if the exporting party has reported production of methyl bromide for that purpose within the same year.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BBC53" w14:textId="0C45CB69" w:rsidR="00DB7141" w:rsidRPr="001E1DA1" w:rsidRDefault="000275AD" w:rsidP="000275AD">
    <w:pPr>
      <w:pStyle w:val="Header-pool"/>
    </w:pPr>
    <w:r>
      <w:t>UNEP/OzL.Pro.38/6-UNEP/</w:t>
    </w:r>
    <w:proofErr w:type="spellStart"/>
    <w:r>
      <w:t>OzL.Pro</w:t>
    </w:r>
    <w:proofErr w:type="spellEnd"/>
    <w:r>
      <w:t>/</w:t>
    </w:r>
    <w:proofErr w:type="spellStart"/>
    <w:r>
      <w:t>ImpCom</w:t>
    </w:r>
    <w:proofErr w:type="spellEnd"/>
    <w:r>
      <w:t>/77/2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331E5" w14:textId="7ECCA794" w:rsidR="006B7A38" w:rsidRDefault="006B7A38" w:rsidP="00486D18">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D30ED" w14:textId="77777777" w:rsidR="0008051B" w:rsidRDefault="0008051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54CBE" w14:textId="77777777" w:rsidR="003D57A6" w:rsidRDefault="003D57A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7FD5A" w14:textId="77777777" w:rsidR="003D57A6" w:rsidRPr="00694BF5" w:rsidRDefault="003D57A6" w:rsidP="00694BF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4EA34" w14:textId="26938A30" w:rsidR="00431C3B" w:rsidRDefault="00431C3B" w:rsidP="00431C3B">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5FA653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4104C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A1ACD0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F5AEAA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ED20D8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56A00D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61C65B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ECA9F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5E4728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7A8A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29F4617"/>
    <w:multiLevelType w:val="multilevel"/>
    <w:tmpl w:val="D660B12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876B2A"/>
    <w:multiLevelType w:val="multilevel"/>
    <w:tmpl w:val="A0D0DA40"/>
    <w:lvl w:ilvl="0">
      <w:start w:val="1"/>
      <w:numFmt w:val="decimal"/>
      <w:lvlText w:val="%1."/>
      <w:lvlJc w:val="left"/>
      <w:pPr>
        <w:ind w:left="1920" w:hanging="36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3" w15:restartNumberingAfterBreak="0">
    <w:nsid w:val="0CAE2C4E"/>
    <w:multiLevelType w:val="hybridMultilevel"/>
    <w:tmpl w:val="2CCA98E2"/>
    <w:lvl w:ilvl="0" w:tplc="FFFFFFFF">
      <w:start w:val="1"/>
      <w:numFmt w:val="decimal"/>
      <w:lvlText w:val="%1."/>
      <w:lvlJc w:val="left"/>
      <w:pPr>
        <w:ind w:left="777" w:hanging="360"/>
      </w:pPr>
    </w:lvl>
    <w:lvl w:ilvl="1" w:tplc="FFFFFFFF" w:tentative="1">
      <w:start w:val="1"/>
      <w:numFmt w:val="lowerLetter"/>
      <w:lvlText w:val="%2."/>
      <w:lvlJc w:val="left"/>
      <w:pPr>
        <w:ind w:left="1497" w:hanging="360"/>
      </w:pPr>
    </w:lvl>
    <w:lvl w:ilvl="2" w:tplc="FFFFFFFF" w:tentative="1">
      <w:start w:val="1"/>
      <w:numFmt w:val="lowerRoman"/>
      <w:lvlText w:val="%3."/>
      <w:lvlJc w:val="right"/>
      <w:pPr>
        <w:ind w:left="2217" w:hanging="180"/>
      </w:pPr>
    </w:lvl>
    <w:lvl w:ilvl="3" w:tplc="FFFFFFFF" w:tentative="1">
      <w:start w:val="1"/>
      <w:numFmt w:val="decimal"/>
      <w:lvlText w:val="%4."/>
      <w:lvlJc w:val="left"/>
      <w:pPr>
        <w:ind w:left="2937" w:hanging="360"/>
      </w:pPr>
    </w:lvl>
    <w:lvl w:ilvl="4" w:tplc="FFFFFFFF" w:tentative="1">
      <w:start w:val="1"/>
      <w:numFmt w:val="lowerLetter"/>
      <w:lvlText w:val="%5."/>
      <w:lvlJc w:val="left"/>
      <w:pPr>
        <w:ind w:left="3657" w:hanging="360"/>
      </w:pPr>
    </w:lvl>
    <w:lvl w:ilvl="5" w:tplc="FFFFFFFF" w:tentative="1">
      <w:start w:val="1"/>
      <w:numFmt w:val="lowerRoman"/>
      <w:lvlText w:val="%6."/>
      <w:lvlJc w:val="right"/>
      <w:pPr>
        <w:ind w:left="4377" w:hanging="180"/>
      </w:pPr>
    </w:lvl>
    <w:lvl w:ilvl="6" w:tplc="FFFFFFFF" w:tentative="1">
      <w:start w:val="1"/>
      <w:numFmt w:val="decimal"/>
      <w:lvlText w:val="%7."/>
      <w:lvlJc w:val="left"/>
      <w:pPr>
        <w:ind w:left="5097" w:hanging="360"/>
      </w:pPr>
    </w:lvl>
    <w:lvl w:ilvl="7" w:tplc="FFFFFFFF" w:tentative="1">
      <w:start w:val="1"/>
      <w:numFmt w:val="lowerLetter"/>
      <w:lvlText w:val="%8."/>
      <w:lvlJc w:val="left"/>
      <w:pPr>
        <w:ind w:left="5817" w:hanging="360"/>
      </w:pPr>
    </w:lvl>
    <w:lvl w:ilvl="8" w:tplc="FFFFFFFF" w:tentative="1">
      <w:start w:val="1"/>
      <w:numFmt w:val="lowerRoman"/>
      <w:lvlText w:val="%9."/>
      <w:lvlJc w:val="right"/>
      <w:pPr>
        <w:ind w:left="6537" w:hanging="180"/>
      </w:pPr>
    </w:lvl>
  </w:abstractNum>
  <w:abstractNum w:abstractNumId="14" w15:restartNumberingAfterBreak="0">
    <w:nsid w:val="10C5069E"/>
    <w:multiLevelType w:val="multilevel"/>
    <w:tmpl w:val="668C79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1D84625"/>
    <w:multiLevelType w:val="hybridMultilevel"/>
    <w:tmpl w:val="96DE27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3862EB7"/>
    <w:multiLevelType w:val="singleLevel"/>
    <w:tmpl w:val="24F2E210"/>
    <w:lvl w:ilvl="0">
      <w:start w:val="1"/>
      <w:numFmt w:val="decimal"/>
      <w:pStyle w:val="Paralevel1"/>
      <w:lvlText w:val="%1."/>
      <w:lvlJc w:val="left"/>
      <w:pPr>
        <w:tabs>
          <w:tab w:val="num" w:pos="360"/>
        </w:tabs>
        <w:ind w:left="0" w:firstLine="0"/>
      </w:pPr>
      <w:rPr>
        <w:rFonts w:ascii="Times New Roman" w:hAnsi="Times New Roman" w:hint="default"/>
        <w:b w:val="0"/>
        <w:i w:val="0"/>
        <w:sz w:val="20"/>
        <w:szCs w:val="20"/>
      </w:rPr>
    </w:lvl>
  </w:abstractNum>
  <w:abstractNum w:abstractNumId="17"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8" w15:restartNumberingAfterBreak="0">
    <w:nsid w:val="1B571867"/>
    <w:multiLevelType w:val="singleLevel"/>
    <w:tmpl w:val="757A4C46"/>
    <w:styleLink w:val="Normallist1"/>
    <w:lvl w:ilvl="0">
      <w:start w:val="1"/>
      <w:numFmt w:val="upperRoman"/>
      <w:lvlText w:val="%1."/>
      <w:lvlJc w:val="left"/>
      <w:pPr>
        <w:tabs>
          <w:tab w:val="num" w:pos="720"/>
        </w:tabs>
        <w:ind w:left="720" w:hanging="720"/>
      </w:pPr>
      <w:rPr>
        <w:rFonts w:hint="default"/>
      </w:rPr>
    </w:lvl>
  </w:abstractNum>
  <w:abstractNum w:abstractNumId="19" w15:restartNumberingAfterBreak="0">
    <w:nsid w:val="1DBF5307"/>
    <w:multiLevelType w:val="hybridMultilevel"/>
    <w:tmpl w:val="47D886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31C3085"/>
    <w:multiLevelType w:val="singleLevel"/>
    <w:tmpl w:val="BFA0F994"/>
    <w:lvl w:ilvl="0">
      <w:start w:val="1"/>
      <w:numFmt w:val="lowerLetter"/>
      <w:pStyle w:val="Paralevel2"/>
      <w:lvlText w:val="%1)"/>
      <w:lvlJc w:val="left"/>
      <w:pPr>
        <w:tabs>
          <w:tab w:val="num" w:pos="938"/>
        </w:tabs>
        <w:ind w:left="0" w:firstLine="578"/>
      </w:pPr>
    </w:lvl>
  </w:abstractNum>
  <w:abstractNum w:abstractNumId="21" w15:restartNumberingAfterBreak="0">
    <w:nsid w:val="24807613"/>
    <w:multiLevelType w:val="hybridMultilevel"/>
    <w:tmpl w:val="0BA62716"/>
    <w:lvl w:ilvl="0" w:tplc="08090015">
      <w:start w:val="1"/>
      <w:numFmt w:val="upperLetter"/>
      <w:lvlText w:val="%1."/>
      <w:lvlJc w:val="left"/>
      <w:pPr>
        <w:ind w:left="3904" w:hanging="360"/>
      </w:pPr>
      <w:rPr>
        <w:rFonts w:hint="default"/>
      </w:rPr>
    </w:lvl>
    <w:lvl w:ilvl="1" w:tplc="08090019" w:tentative="1">
      <w:start w:val="1"/>
      <w:numFmt w:val="lowerLetter"/>
      <w:lvlText w:val="%2."/>
      <w:lvlJc w:val="left"/>
      <w:pPr>
        <w:ind w:left="4624" w:hanging="360"/>
      </w:pPr>
    </w:lvl>
    <w:lvl w:ilvl="2" w:tplc="0809001B" w:tentative="1">
      <w:start w:val="1"/>
      <w:numFmt w:val="lowerRoman"/>
      <w:lvlText w:val="%3."/>
      <w:lvlJc w:val="right"/>
      <w:pPr>
        <w:ind w:left="5344" w:hanging="180"/>
      </w:pPr>
    </w:lvl>
    <w:lvl w:ilvl="3" w:tplc="0809000F" w:tentative="1">
      <w:start w:val="1"/>
      <w:numFmt w:val="decimal"/>
      <w:lvlText w:val="%4."/>
      <w:lvlJc w:val="left"/>
      <w:pPr>
        <w:ind w:left="6064" w:hanging="360"/>
      </w:pPr>
    </w:lvl>
    <w:lvl w:ilvl="4" w:tplc="08090019" w:tentative="1">
      <w:start w:val="1"/>
      <w:numFmt w:val="lowerLetter"/>
      <w:lvlText w:val="%5."/>
      <w:lvlJc w:val="left"/>
      <w:pPr>
        <w:ind w:left="6784" w:hanging="360"/>
      </w:pPr>
    </w:lvl>
    <w:lvl w:ilvl="5" w:tplc="0809001B" w:tentative="1">
      <w:start w:val="1"/>
      <w:numFmt w:val="lowerRoman"/>
      <w:lvlText w:val="%6."/>
      <w:lvlJc w:val="right"/>
      <w:pPr>
        <w:ind w:left="7504" w:hanging="180"/>
      </w:pPr>
    </w:lvl>
    <w:lvl w:ilvl="6" w:tplc="0809000F" w:tentative="1">
      <w:start w:val="1"/>
      <w:numFmt w:val="decimal"/>
      <w:lvlText w:val="%7."/>
      <w:lvlJc w:val="left"/>
      <w:pPr>
        <w:ind w:left="8224" w:hanging="360"/>
      </w:pPr>
    </w:lvl>
    <w:lvl w:ilvl="7" w:tplc="08090019" w:tentative="1">
      <w:start w:val="1"/>
      <w:numFmt w:val="lowerLetter"/>
      <w:lvlText w:val="%8."/>
      <w:lvlJc w:val="left"/>
      <w:pPr>
        <w:ind w:left="8944" w:hanging="360"/>
      </w:pPr>
    </w:lvl>
    <w:lvl w:ilvl="8" w:tplc="0809001B" w:tentative="1">
      <w:start w:val="1"/>
      <w:numFmt w:val="lowerRoman"/>
      <w:lvlText w:val="%9."/>
      <w:lvlJc w:val="right"/>
      <w:pPr>
        <w:ind w:left="9664" w:hanging="180"/>
      </w:pPr>
    </w:lvl>
  </w:abstractNum>
  <w:abstractNum w:abstractNumId="22" w15:restartNumberingAfterBreak="0">
    <w:nsid w:val="25D05F57"/>
    <w:multiLevelType w:val="multilevel"/>
    <w:tmpl w:val="C46857BC"/>
    <w:lvl w:ilvl="0">
      <w:start w:val="1"/>
      <w:numFmt w:val="decimal"/>
      <w:lvlText w:val="%1."/>
      <w:lvlJc w:val="left"/>
      <w:pPr>
        <w:tabs>
          <w:tab w:val="num" w:pos="1867"/>
        </w:tabs>
        <w:ind w:left="1980"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3" w15:restartNumberingAfterBreak="0">
    <w:nsid w:val="2B3F5D91"/>
    <w:multiLevelType w:val="multilevel"/>
    <w:tmpl w:val="70E0A53E"/>
    <w:styleLink w:val="Normallist24"/>
    <w:lvl w:ilvl="0">
      <w:start w:val="1"/>
      <w:numFmt w:val="decimal"/>
      <w:lvlText w:val="%1."/>
      <w:lvlJc w:val="left"/>
      <w:pPr>
        <w:ind w:left="1530" w:hanging="360"/>
      </w:pPr>
      <w:rPr>
        <w:rFonts w:ascii="Times New Roman" w:hAnsi="Times New Roman" w:hint="default"/>
        <w:sz w:val="20"/>
      </w:rPr>
    </w:lvl>
    <w:lvl w:ilvl="1">
      <w:start w:val="1"/>
      <w:numFmt w:val="lowerLetter"/>
      <w:lvlText w:val="%2."/>
      <w:lvlJc w:val="left"/>
      <w:pPr>
        <w:ind w:left="1440" w:hanging="360"/>
      </w:pPr>
    </w:lvl>
    <w:lvl w:ilvl="2">
      <w:start w:val="1"/>
      <w:numFmt w:val="lowerLetter"/>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35A41249"/>
    <w:multiLevelType w:val="hybridMultilevel"/>
    <w:tmpl w:val="7E98F966"/>
    <w:lvl w:ilvl="0" w:tplc="A7F63108">
      <w:start w:val="1"/>
      <w:numFmt w:val="bullet"/>
      <w:lvlText w:val="•"/>
      <w:lvlJc w:val="left"/>
      <w:pPr>
        <w:ind w:left="360" w:hanging="360"/>
      </w:pPr>
      <w:rPr>
        <w:rFonts w:ascii="Times New Roman"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2CB161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5906C32"/>
    <w:multiLevelType w:val="hybridMultilevel"/>
    <w:tmpl w:val="2CCA98E2"/>
    <w:lvl w:ilvl="0" w:tplc="0409000F">
      <w:start w:val="1"/>
      <w:numFmt w:val="decimal"/>
      <w:lvlText w:val="%1."/>
      <w:lvlJc w:val="left"/>
      <w:pPr>
        <w:ind w:left="1637" w:hanging="360"/>
      </w:pPr>
    </w:lvl>
    <w:lvl w:ilvl="1" w:tplc="04090019" w:tentative="1">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28" w15:restartNumberingAfterBreak="0">
    <w:nsid w:val="479A2F74"/>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4A557104"/>
    <w:multiLevelType w:val="hybridMultilevel"/>
    <w:tmpl w:val="FC3C181C"/>
    <w:lvl w:ilvl="0" w:tplc="323CAA4C">
      <w:start w:val="1"/>
      <w:numFmt w:val="decimal"/>
      <w:lvlText w:val="%1."/>
      <w:lvlJc w:val="left"/>
      <w:pPr>
        <w:ind w:left="1020" w:hanging="360"/>
      </w:pPr>
    </w:lvl>
    <w:lvl w:ilvl="1" w:tplc="C1D0C638">
      <w:start w:val="1"/>
      <w:numFmt w:val="decimal"/>
      <w:lvlText w:val="%2."/>
      <w:lvlJc w:val="left"/>
      <w:pPr>
        <w:ind w:left="1020" w:hanging="360"/>
      </w:pPr>
    </w:lvl>
    <w:lvl w:ilvl="2" w:tplc="E61075EA">
      <w:start w:val="1"/>
      <w:numFmt w:val="decimal"/>
      <w:lvlText w:val="%3."/>
      <w:lvlJc w:val="left"/>
      <w:pPr>
        <w:ind w:left="1020" w:hanging="360"/>
      </w:pPr>
    </w:lvl>
    <w:lvl w:ilvl="3" w:tplc="2BF0F36E">
      <w:start w:val="1"/>
      <w:numFmt w:val="decimal"/>
      <w:lvlText w:val="%4."/>
      <w:lvlJc w:val="left"/>
      <w:pPr>
        <w:ind w:left="1020" w:hanging="360"/>
      </w:pPr>
    </w:lvl>
    <w:lvl w:ilvl="4" w:tplc="69625578">
      <w:start w:val="1"/>
      <w:numFmt w:val="decimal"/>
      <w:lvlText w:val="%5."/>
      <w:lvlJc w:val="left"/>
      <w:pPr>
        <w:ind w:left="1020" w:hanging="360"/>
      </w:pPr>
    </w:lvl>
    <w:lvl w:ilvl="5" w:tplc="3CA02DAA">
      <w:start w:val="1"/>
      <w:numFmt w:val="decimal"/>
      <w:lvlText w:val="%6."/>
      <w:lvlJc w:val="left"/>
      <w:pPr>
        <w:ind w:left="1020" w:hanging="360"/>
      </w:pPr>
    </w:lvl>
    <w:lvl w:ilvl="6" w:tplc="2C10A8FC">
      <w:start w:val="1"/>
      <w:numFmt w:val="decimal"/>
      <w:lvlText w:val="%7."/>
      <w:lvlJc w:val="left"/>
      <w:pPr>
        <w:ind w:left="1020" w:hanging="360"/>
      </w:pPr>
    </w:lvl>
    <w:lvl w:ilvl="7" w:tplc="4FD05266">
      <w:start w:val="1"/>
      <w:numFmt w:val="decimal"/>
      <w:lvlText w:val="%8."/>
      <w:lvlJc w:val="left"/>
      <w:pPr>
        <w:ind w:left="1020" w:hanging="360"/>
      </w:pPr>
    </w:lvl>
    <w:lvl w:ilvl="8" w:tplc="70BC5804">
      <w:start w:val="1"/>
      <w:numFmt w:val="decimal"/>
      <w:lvlText w:val="%9."/>
      <w:lvlJc w:val="left"/>
      <w:pPr>
        <w:ind w:left="1020" w:hanging="360"/>
      </w:pPr>
    </w:lvl>
  </w:abstractNum>
  <w:abstractNum w:abstractNumId="30" w15:restartNumberingAfterBreak="0">
    <w:nsid w:val="50895292"/>
    <w:multiLevelType w:val="singleLevel"/>
    <w:tmpl w:val="3736A298"/>
    <w:lvl w:ilvl="0">
      <w:start w:val="1"/>
      <w:numFmt w:val="decimal"/>
      <w:pStyle w:val="Normal-num"/>
      <w:lvlText w:val="%1."/>
      <w:lvlJc w:val="left"/>
      <w:pPr>
        <w:tabs>
          <w:tab w:val="num" w:pos="1855"/>
        </w:tabs>
        <w:ind w:left="1855" w:hanging="720"/>
      </w:pPr>
      <w:rPr>
        <w:rFonts w:ascii="Times New Roman" w:eastAsia="Times New Roman" w:hAnsi="Times New Roman" w:cs="Times New Roman"/>
      </w:rPr>
    </w:lvl>
  </w:abstractNum>
  <w:abstractNum w:abstractNumId="31"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32" w15:restartNumberingAfterBreak="0">
    <w:nsid w:val="5B3245C5"/>
    <w:multiLevelType w:val="multilevel"/>
    <w:tmpl w:val="F16A0FAE"/>
    <w:lvl w:ilvl="0">
      <w:start w:val="1"/>
      <w:numFmt w:val="decimal"/>
      <w:lvlText w:val="%1."/>
      <w:lvlJc w:val="left"/>
      <w:pPr>
        <w:tabs>
          <w:tab w:val="num" w:pos="1867"/>
        </w:tabs>
        <w:ind w:left="1980"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33" w15:restartNumberingAfterBreak="0">
    <w:nsid w:val="6BBE2D8C"/>
    <w:multiLevelType w:val="multilevel"/>
    <w:tmpl w:val="8E444F0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EED4150"/>
    <w:multiLevelType w:val="hybridMultilevel"/>
    <w:tmpl w:val="B8C6230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Helv"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Helv"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Helv"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FCD5F7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7" w15:restartNumberingAfterBreak="0">
    <w:nsid w:val="714E0A8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34735C4"/>
    <w:multiLevelType w:val="hybridMultilevel"/>
    <w:tmpl w:val="A2983FB6"/>
    <w:lvl w:ilvl="0" w:tplc="55807646">
      <w:start w:val="1"/>
      <w:numFmt w:val="lowerLetter"/>
      <w:lvlText w:val="%1)"/>
      <w:lvlJc w:val="left"/>
      <w:pPr>
        <w:ind w:left="253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A05F56"/>
    <w:multiLevelType w:val="hybridMultilevel"/>
    <w:tmpl w:val="571AD986"/>
    <w:lvl w:ilvl="0" w:tplc="0809000F">
      <w:start w:val="1"/>
      <w:numFmt w:val="decimal"/>
      <w:lvlText w:val="%1."/>
      <w:lvlJc w:val="left"/>
      <w:pPr>
        <w:ind w:left="1967" w:hanging="360"/>
      </w:p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08090019">
      <w:start w:val="1"/>
      <w:numFmt w:val="lowerLetter"/>
      <w:lvlText w:val="%5."/>
      <w:lvlJc w:val="left"/>
      <w:pPr>
        <w:ind w:left="4847" w:hanging="360"/>
      </w:pPr>
    </w:lvl>
    <w:lvl w:ilvl="5" w:tplc="0809001B">
      <w:start w:val="1"/>
      <w:numFmt w:val="lowerRoman"/>
      <w:lvlText w:val="%6."/>
      <w:lvlJc w:val="right"/>
      <w:pPr>
        <w:ind w:left="5567" w:hanging="180"/>
      </w:pPr>
    </w:lvl>
    <w:lvl w:ilvl="6" w:tplc="0809000F">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0" w15:restartNumberingAfterBreak="0">
    <w:nsid w:val="7A0147F7"/>
    <w:multiLevelType w:val="hybridMultilevel"/>
    <w:tmpl w:val="45202EAA"/>
    <w:lvl w:ilvl="0" w:tplc="8F9AAA1A">
      <w:start w:val="9"/>
      <w:numFmt w:val="bullet"/>
      <w:lvlText w:val=""/>
      <w:lvlJc w:val="left"/>
      <w:pPr>
        <w:ind w:left="1607" w:hanging="360"/>
      </w:pPr>
      <w:rPr>
        <w:rFonts w:ascii="Symbol" w:eastAsia="Times New Roman" w:hAnsi="Symbol" w:cs="Times New Roman" w:hint="default"/>
      </w:rPr>
    </w:lvl>
    <w:lvl w:ilvl="1" w:tplc="04090003" w:tentative="1">
      <w:start w:val="1"/>
      <w:numFmt w:val="bullet"/>
      <w:lvlText w:val="o"/>
      <w:lvlJc w:val="left"/>
      <w:pPr>
        <w:ind w:left="2327" w:hanging="360"/>
      </w:pPr>
      <w:rPr>
        <w:rFonts w:ascii="Courier New" w:hAnsi="Courier New" w:cs="Courier New" w:hint="default"/>
      </w:rPr>
    </w:lvl>
    <w:lvl w:ilvl="2" w:tplc="04090005" w:tentative="1">
      <w:start w:val="1"/>
      <w:numFmt w:val="bullet"/>
      <w:lvlText w:val=""/>
      <w:lvlJc w:val="left"/>
      <w:pPr>
        <w:ind w:left="3047" w:hanging="360"/>
      </w:pPr>
      <w:rPr>
        <w:rFonts w:ascii="Wingdings" w:hAnsi="Wingdings" w:hint="default"/>
      </w:rPr>
    </w:lvl>
    <w:lvl w:ilvl="3" w:tplc="04090001" w:tentative="1">
      <w:start w:val="1"/>
      <w:numFmt w:val="bullet"/>
      <w:lvlText w:val=""/>
      <w:lvlJc w:val="left"/>
      <w:pPr>
        <w:ind w:left="3767" w:hanging="360"/>
      </w:pPr>
      <w:rPr>
        <w:rFonts w:ascii="Symbol" w:hAnsi="Symbol" w:hint="default"/>
      </w:rPr>
    </w:lvl>
    <w:lvl w:ilvl="4" w:tplc="04090003" w:tentative="1">
      <w:start w:val="1"/>
      <w:numFmt w:val="bullet"/>
      <w:lvlText w:val="o"/>
      <w:lvlJc w:val="left"/>
      <w:pPr>
        <w:ind w:left="4487" w:hanging="360"/>
      </w:pPr>
      <w:rPr>
        <w:rFonts w:ascii="Courier New" w:hAnsi="Courier New" w:cs="Courier New" w:hint="default"/>
      </w:rPr>
    </w:lvl>
    <w:lvl w:ilvl="5" w:tplc="04090005" w:tentative="1">
      <w:start w:val="1"/>
      <w:numFmt w:val="bullet"/>
      <w:lvlText w:val=""/>
      <w:lvlJc w:val="left"/>
      <w:pPr>
        <w:ind w:left="5207" w:hanging="360"/>
      </w:pPr>
      <w:rPr>
        <w:rFonts w:ascii="Wingdings" w:hAnsi="Wingdings" w:hint="default"/>
      </w:rPr>
    </w:lvl>
    <w:lvl w:ilvl="6" w:tplc="04090001" w:tentative="1">
      <w:start w:val="1"/>
      <w:numFmt w:val="bullet"/>
      <w:lvlText w:val=""/>
      <w:lvlJc w:val="left"/>
      <w:pPr>
        <w:ind w:left="5927" w:hanging="360"/>
      </w:pPr>
      <w:rPr>
        <w:rFonts w:ascii="Symbol" w:hAnsi="Symbol" w:hint="default"/>
      </w:rPr>
    </w:lvl>
    <w:lvl w:ilvl="7" w:tplc="04090003" w:tentative="1">
      <w:start w:val="1"/>
      <w:numFmt w:val="bullet"/>
      <w:lvlText w:val="o"/>
      <w:lvlJc w:val="left"/>
      <w:pPr>
        <w:ind w:left="6647" w:hanging="360"/>
      </w:pPr>
      <w:rPr>
        <w:rFonts w:ascii="Courier New" w:hAnsi="Courier New" w:cs="Courier New" w:hint="default"/>
      </w:rPr>
    </w:lvl>
    <w:lvl w:ilvl="8" w:tplc="04090005" w:tentative="1">
      <w:start w:val="1"/>
      <w:numFmt w:val="bullet"/>
      <w:lvlText w:val=""/>
      <w:lvlJc w:val="left"/>
      <w:pPr>
        <w:ind w:left="7367" w:hanging="360"/>
      </w:pPr>
      <w:rPr>
        <w:rFonts w:ascii="Wingdings" w:hAnsi="Wingdings" w:hint="default"/>
      </w:rPr>
    </w:lvl>
  </w:abstractNum>
  <w:num w:numId="1" w16cid:durableId="560672902">
    <w:abstractNumId w:val="31"/>
  </w:num>
  <w:num w:numId="2" w16cid:durableId="1242644713">
    <w:abstractNumId w:val="36"/>
  </w:num>
  <w:num w:numId="3" w16cid:durableId="1933662228">
    <w:abstractNumId w:val="24"/>
  </w:num>
  <w:num w:numId="4" w16cid:durableId="1991909117">
    <w:abstractNumId w:val="10"/>
  </w:num>
  <w:num w:numId="5" w16cid:durableId="1138956019">
    <w:abstractNumId w:val="17"/>
  </w:num>
  <w:num w:numId="6" w16cid:durableId="871385583">
    <w:abstractNumId w:val="9"/>
  </w:num>
  <w:num w:numId="7" w16cid:durableId="121457867">
    <w:abstractNumId w:val="7"/>
  </w:num>
  <w:num w:numId="8" w16cid:durableId="956643954">
    <w:abstractNumId w:val="6"/>
  </w:num>
  <w:num w:numId="9" w16cid:durableId="568881330">
    <w:abstractNumId w:val="5"/>
  </w:num>
  <w:num w:numId="10" w16cid:durableId="1367366160">
    <w:abstractNumId w:val="4"/>
  </w:num>
  <w:num w:numId="11" w16cid:durableId="1960408541">
    <w:abstractNumId w:val="8"/>
  </w:num>
  <w:num w:numId="12" w16cid:durableId="83457403">
    <w:abstractNumId w:val="3"/>
  </w:num>
  <w:num w:numId="13" w16cid:durableId="1839298004">
    <w:abstractNumId w:val="2"/>
  </w:num>
  <w:num w:numId="14" w16cid:durableId="120809694">
    <w:abstractNumId w:val="1"/>
  </w:num>
  <w:num w:numId="15" w16cid:durableId="2112428406">
    <w:abstractNumId w:val="0"/>
  </w:num>
  <w:num w:numId="16" w16cid:durableId="1885556802">
    <w:abstractNumId w:val="23"/>
  </w:num>
  <w:num w:numId="17" w16cid:durableId="692076725">
    <w:abstractNumId w:val="30"/>
  </w:num>
  <w:num w:numId="18" w16cid:durableId="1745757459">
    <w:abstractNumId w:val="16"/>
  </w:num>
  <w:num w:numId="19" w16cid:durableId="1141460123">
    <w:abstractNumId w:val="20"/>
  </w:num>
  <w:num w:numId="20" w16cid:durableId="109515005">
    <w:abstractNumId w:val="18"/>
  </w:num>
  <w:num w:numId="21" w16cid:durableId="1414742314">
    <w:abstractNumId w:val="21"/>
  </w:num>
  <w:num w:numId="22" w16cid:durableId="1723825024">
    <w:abstractNumId w:val="25"/>
  </w:num>
  <w:num w:numId="23" w16cid:durableId="110707254">
    <w:abstractNumId w:val="12"/>
  </w:num>
  <w:num w:numId="24" w16cid:durableId="28147386">
    <w:abstractNumId w:val="29"/>
  </w:num>
  <w:num w:numId="25" w16cid:durableId="1124422165">
    <w:abstractNumId w:val="26"/>
  </w:num>
  <w:num w:numId="26" w16cid:durableId="1826822797">
    <w:abstractNumId w:val="31"/>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27" w16cid:durableId="569315821">
    <w:abstractNumId w:val="22"/>
  </w:num>
  <w:num w:numId="28" w16cid:durableId="26712896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93808433">
    <w:abstractNumId w:val="32"/>
  </w:num>
  <w:num w:numId="30" w16cid:durableId="1563325243">
    <w:abstractNumId w:val="38"/>
  </w:num>
  <w:num w:numId="31" w16cid:durableId="1532263283">
    <w:abstractNumId w:val="34"/>
  </w:num>
  <w:num w:numId="32" w16cid:durableId="1436899031">
    <w:abstractNumId w:val="28"/>
  </w:num>
  <w:num w:numId="33" w16cid:durableId="973173844">
    <w:abstractNumId w:val="19"/>
  </w:num>
  <w:num w:numId="34" w16cid:durableId="966590742">
    <w:abstractNumId w:val="27"/>
  </w:num>
  <w:num w:numId="35" w16cid:durableId="1886796729">
    <w:abstractNumId w:val="13"/>
  </w:num>
  <w:num w:numId="36" w16cid:durableId="116971029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8307671">
    <w:abstractNumId w:val="39"/>
  </w:num>
  <w:num w:numId="38" w16cid:durableId="1840190635">
    <w:abstractNumId w:val="15"/>
  </w:num>
  <w:num w:numId="39" w16cid:durableId="59162543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16682619">
    <w:abstractNumId w:val="11"/>
  </w:num>
  <w:num w:numId="41" w16cid:durableId="198496776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43724567">
    <w:abstractNumId w:val="37"/>
  </w:num>
  <w:num w:numId="43" w16cid:durableId="1429279207">
    <w:abstractNumId w:val="35"/>
  </w:num>
  <w:num w:numId="44" w16cid:durableId="444733685">
    <w:abstractNumId w:val="14"/>
  </w:num>
  <w:num w:numId="45" w16cid:durableId="2247906">
    <w:abstractNumId w:val="33"/>
  </w:num>
  <w:num w:numId="46" w16cid:durableId="863515005">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624"/>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44A"/>
    <w:rsid w:val="00005E52"/>
    <w:rsid w:val="000119F4"/>
    <w:rsid w:val="000275AD"/>
    <w:rsid w:val="00030E7C"/>
    <w:rsid w:val="00032B53"/>
    <w:rsid w:val="00034059"/>
    <w:rsid w:val="000545A0"/>
    <w:rsid w:val="00061108"/>
    <w:rsid w:val="000636CF"/>
    <w:rsid w:val="000642BC"/>
    <w:rsid w:val="00064675"/>
    <w:rsid w:val="000765AB"/>
    <w:rsid w:val="0008051B"/>
    <w:rsid w:val="00085CC3"/>
    <w:rsid w:val="00087FE8"/>
    <w:rsid w:val="00091779"/>
    <w:rsid w:val="000A4188"/>
    <w:rsid w:val="000A563C"/>
    <w:rsid w:val="000B293A"/>
    <w:rsid w:val="000B7BC6"/>
    <w:rsid w:val="000E4BEE"/>
    <w:rsid w:val="000E7088"/>
    <w:rsid w:val="0011574C"/>
    <w:rsid w:val="00120BD7"/>
    <w:rsid w:val="00150108"/>
    <w:rsid w:val="00153F7F"/>
    <w:rsid w:val="00190918"/>
    <w:rsid w:val="00193998"/>
    <w:rsid w:val="001A5B24"/>
    <w:rsid w:val="001A6353"/>
    <w:rsid w:val="001B597F"/>
    <w:rsid w:val="001B5E5C"/>
    <w:rsid w:val="001D358D"/>
    <w:rsid w:val="001D75AD"/>
    <w:rsid w:val="001E2776"/>
    <w:rsid w:val="001E4A70"/>
    <w:rsid w:val="001F201E"/>
    <w:rsid w:val="001F47E0"/>
    <w:rsid w:val="00203196"/>
    <w:rsid w:val="002102A8"/>
    <w:rsid w:val="002119A1"/>
    <w:rsid w:val="00213D49"/>
    <w:rsid w:val="00213E64"/>
    <w:rsid w:val="00225DBC"/>
    <w:rsid w:val="0022757C"/>
    <w:rsid w:val="00234614"/>
    <w:rsid w:val="00244ABB"/>
    <w:rsid w:val="0025495F"/>
    <w:rsid w:val="00254A34"/>
    <w:rsid w:val="00254CE3"/>
    <w:rsid w:val="00257186"/>
    <w:rsid w:val="00261DE7"/>
    <w:rsid w:val="0027064F"/>
    <w:rsid w:val="0027356B"/>
    <w:rsid w:val="002750AF"/>
    <w:rsid w:val="002768CE"/>
    <w:rsid w:val="002A5925"/>
    <w:rsid w:val="002B3A86"/>
    <w:rsid w:val="002D17F5"/>
    <w:rsid w:val="002E2293"/>
    <w:rsid w:val="002F229E"/>
    <w:rsid w:val="00313951"/>
    <w:rsid w:val="00322335"/>
    <w:rsid w:val="003326A4"/>
    <w:rsid w:val="003342F2"/>
    <w:rsid w:val="003537CD"/>
    <w:rsid w:val="003551A2"/>
    <w:rsid w:val="00356787"/>
    <w:rsid w:val="00357DF6"/>
    <w:rsid w:val="00357F34"/>
    <w:rsid w:val="00365919"/>
    <w:rsid w:val="003776EB"/>
    <w:rsid w:val="003807B7"/>
    <w:rsid w:val="00380F24"/>
    <w:rsid w:val="00383E45"/>
    <w:rsid w:val="003A4A36"/>
    <w:rsid w:val="003B0993"/>
    <w:rsid w:val="003B584A"/>
    <w:rsid w:val="003B63AF"/>
    <w:rsid w:val="003D2CCE"/>
    <w:rsid w:val="003D57A6"/>
    <w:rsid w:val="003F0F15"/>
    <w:rsid w:val="003F5E56"/>
    <w:rsid w:val="003F6E4D"/>
    <w:rsid w:val="00431192"/>
    <w:rsid w:val="00431C3B"/>
    <w:rsid w:val="004354C1"/>
    <w:rsid w:val="004442F5"/>
    <w:rsid w:val="00472948"/>
    <w:rsid w:val="004820C5"/>
    <w:rsid w:val="00486D18"/>
    <w:rsid w:val="00494A76"/>
    <w:rsid w:val="00494C2E"/>
    <w:rsid w:val="004A4BA9"/>
    <w:rsid w:val="004A51A6"/>
    <w:rsid w:val="004A67FE"/>
    <w:rsid w:val="004B2453"/>
    <w:rsid w:val="004B435D"/>
    <w:rsid w:val="004C115A"/>
    <w:rsid w:val="004C6181"/>
    <w:rsid w:val="004D0694"/>
    <w:rsid w:val="004D0C25"/>
    <w:rsid w:val="004E36AC"/>
    <w:rsid w:val="004E61BB"/>
    <w:rsid w:val="004E69DB"/>
    <w:rsid w:val="004F3BEA"/>
    <w:rsid w:val="004F62FB"/>
    <w:rsid w:val="00500AA3"/>
    <w:rsid w:val="0050465F"/>
    <w:rsid w:val="00512EB6"/>
    <w:rsid w:val="00525DF3"/>
    <w:rsid w:val="005307BE"/>
    <w:rsid w:val="00532B8C"/>
    <w:rsid w:val="005351A1"/>
    <w:rsid w:val="00540053"/>
    <w:rsid w:val="0054365A"/>
    <w:rsid w:val="005445EB"/>
    <w:rsid w:val="00545953"/>
    <w:rsid w:val="00545D51"/>
    <w:rsid w:val="00547FCE"/>
    <w:rsid w:val="0055414F"/>
    <w:rsid w:val="005552A2"/>
    <w:rsid w:val="00555354"/>
    <w:rsid w:val="0055624A"/>
    <w:rsid w:val="0056411D"/>
    <w:rsid w:val="00567C0C"/>
    <w:rsid w:val="00567EE5"/>
    <w:rsid w:val="0057158F"/>
    <w:rsid w:val="005742E8"/>
    <w:rsid w:val="00580AE2"/>
    <w:rsid w:val="00595172"/>
    <w:rsid w:val="005B1221"/>
    <w:rsid w:val="005C2467"/>
    <w:rsid w:val="005C2DB4"/>
    <w:rsid w:val="005C4C55"/>
    <w:rsid w:val="005D1C03"/>
    <w:rsid w:val="005E20A8"/>
    <w:rsid w:val="005E6532"/>
    <w:rsid w:val="005F3935"/>
    <w:rsid w:val="005F66BC"/>
    <w:rsid w:val="005F6999"/>
    <w:rsid w:val="00601E08"/>
    <w:rsid w:val="006021D0"/>
    <w:rsid w:val="00605B7B"/>
    <w:rsid w:val="00614232"/>
    <w:rsid w:val="00614E07"/>
    <w:rsid w:val="00614FBA"/>
    <w:rsid w:val="00615402"/>
    <w:rsid w:val="00616B0E"/>
    <w:rsid w:val="00634672"/>
    <w:rsid w:val="00634FC1"/>
    <w:rsid w:val="00636E6A"/>
    <w:rsid w:val="0064244A"/>
    <w:rsid w:val="00646F70"/>
    <w:rsid w:val="00651E68"/>
    <w:rsid w:val="0066321A"/>
    <w:rsid w:val="00663EA4"/>
    <w:rsid w:val="00667FA0"/>
    <w:rsid w:val="00695B29"/>
    <w:rsid w:val="006A06D4"/>
    <w:rsid w:val="006B2AF5"/>
    <w:rsid w:val="006B7A38"/>
    <w:rsid w:val="006C6B13"/>
    <w:rsid w:val="006D1D20"/>
    <w:rsid w:val="006E685D"/>
    <w:rsid w:val="006F75F5"/>
    <w:rsid w:val="00706E3E"/>
    <w:rsid w:val="00730EA4"/>
    <w:rsid w:val="0073376B"/>
    <w:rsid w:val="00746C36"/>
    <w:rsid w:val="00765B62"/>
    <w:rsid w:val="00770F72"/>
    <w:rsid w:val="00775597"/>
    <w:rsid w:val="00776B80"/>
    <w:rsid w:val="00777E39"/>
    <w:rsid w:val="0078080F"/>
    <w:rsid w:val="0078520D"/>
    <w:rsid w:val="00791AD5"/>
    <w:rsid w:val="00791C8D"/>
    <w:rsid w:val="007A1A2B"/>
    <w:rsid w:val="007A4E10"/>
    <w:rsid w:val="007A6EFD"/>
    <w:rsid w:val="007B2570"/>
    <w:rsid w:val="007B33FC"/>
    <w:rsid w:val="007C44B5"/>
    <w:rsid w:val="007C762E"/>
    <w:rsid w:val="007D0BC3"/>
    <w:rsid w:val="007D3B98"/>
    <w:rsid w:val="007F0818"/>
    <w:rsid w:val="007F3837"/>
    <w:rsid w:val="007F652A"/>
    <w:rsid w:val="0080156A"/>
    <w:rsid w:val="00807508"/>
    <w:rsid w:val="00814C96"/>
    <w:rsid w:val="00817D26"/>
    <w:rsid w:val="00827120"/>
    <w:rsid w:val="0084027B"/>
    <w:rsid w:val="00842EF2"/>
    <w:rsid w:val="0084640B"/>
    <w:rsid w:val="0084687D"/>
    <w:rsid w:val="00846F24"/>
    <w:rsid w:val="008474D1"/>
    <w:rsid w:val="008533D8"/>
    <w:rsid w:val="008548E3"/>
    <w:rsid w:val="0085618E"/>
    <w:rsid w:val="00867BAE"/>
    <w:rsid w:val="00871C3A"/>
    <w:rsid w:val="00877F8F"/>
    <w:rsid w:val="00881677"/>
    <w:rsid w:val="00886132"/>
    <w:rsid w:val="00893B79"/>
    <w:rsid w:val="00896A8F"/>
    <w:rsid w:val="008A4FCB"/>
    <w:rsid w:val="008B37B1"/>
    <w:rsid w:val="008B6D0C"/>
    <w:rsid w:val="008C347D"/>
    <w:rsid w:val="008C457B"/>
    <w:rsid w:val="008C5FE3"/>
    <w:rsid w:val="008C74A1"/>
    <w:rsid w:val="008D1DBA"/>
    <w:rsid w:val="008E0302"/>
    <w:rsid w:val="008E3F73"/>
    <w:rsid w:val="008E667C"/>
    <w:rsid w:val="008F03CF"/>
    <w:rsid w:val="009046C8"/>
    <w:rsid w:val="00904CE4"/>
    <w:rsid w:val="009067D0"/>
    <w:rsid w:val="009109A4"/>
    <w:rsid w:val="009302BA"/>
    <w:rsid w:val="0093692C"/>
    <w:rsid w:val="009377BD"/>
    <w:rsid w:val="00944FC8"/>
    <w:rsid w:val="00953F2F"/>
    <w:rsid w:val="009709FD"/>
    <w:rsid w:val="00970E17"/>
    <w:rsid w:val="009862AA"/>
    <w:rsid w:val="00987390"/>
    <w:rsid w:val="0099158A"/>
    <w:rsid w:val="00995047"/>
    <w:rsid w:val="0099580D"/>
    <w:rsid w:val="00995956"/>
    <w:rsid w:val="009A11D0"/>
    <w:rsid w:val="009B24F7"/>
    <w:rsid w:val="009D300E"/>
    <w:rsid w:val="009D7D2A"/>
    <w:rsid w:val="009E6CC9"/>
    <w:rsid w:val="009F5AF7"/>
    <w:rsid w:val="009F7F6C"/>
    <w:rsid w:val="00A072AF"/>
    <w:rsid w:val="00A15A4F"/>
    <w:rsid w:val="00A15AF8"/>
    <w:rsid w:val="00A24EB0"/>
    <w:rsid w:val="00A24EBB"/>
    <w:rsid w:val="00A27EA3"/>
    <w:rsid w:val="00A30D5D"/>
    <w:rsid w:val="00A330BC"/>
    <w:rsid w:val="00A3360D"/>
    <w:rsid w:val="00A33C0C"/>
    <w:rsid w:val="00A35B1A"/>
    <w:rsid w:val="00A3688D"/>
    <w:rsid w:val="00A41B56"/>
    <w:rsid w:val="00A41E6A"/>
    <w:rsid w:val="00A5108A"/>
    <w:rsid w:val="00A52011"/>
    <w:rsid w:val="00A52455"/>
    <w:rsid w:val="00A61ABD"/>
    <w:rsid w:val="00A61B08"/>
    <w:rsid w:val="00A61BF8"/>
    <w:rsid w:val="00A72EBB"/>
    <w:rsid w:val="00A735EB"/>
    <w:rsid w:val="00A75C02"/>
    <w:rsid w:val="00A775D1"/>
    <w:rsid w:val="00A82910"/>
    <w:rsid w:val="00A92EAA"/>
    <w:rsid w:val="00AA4E0F"/>
    <w:rsid w:val="00AA761A"/>
    <w:rsid w:val="00AB5C43"/>
    <w:rsid w:val="00AB7FFE"/>
    <w:rsid w:val="00AC0C07"/>
    <w:rsid w:val="00AC3986"/>
    <w:rsid w:val="00AD185F"/>
    <w:rsid w:val="00AE7022"/>
    <w:rsid w:val="00B00103"/>
    <w:rsid w:val="00B15A4D"/>
    <w:rsid w:val="00B23A2F"/>
    <w:rsid w:val="00B36A7A"/>
    <w:rsid w:val="00B5552E"/>
    <w:rsid w:val="00B57154"/>
    <w:rsid w:val="00B8187D"/>
    <w:rsid w:val="00B8260E"/>
    <w:rsid w:val="00B904A4"/>
    <w:rsid w:val="00B908E0"/>
    <w:rsid w:val="00B910EA"/>
    <w:rsid w:val="00B914CE"/>
    <w:rsid w:val="00B93A8D"/>
    <w:rsid w:val="00BB4B94"/>
    <w:rsid w:val="00BB52DE"/>
    <w:rsid w:val="00BD2DE6"/>
    <w:rsid w:val="00BE4037"/>
    <w:rsid w:val="00C06D0B"/>
    <w:rsid w:val="00C126AC"/>
    <w:rsid w:val="00C32482"/>
    <w:rsid w:val="00C37C86"/>
    <w:rsid w:val="00C50D4D"/>
    <w:rsid w:val="00C56223"/>
    <w:rsid w:val="00C61917"/>
    <w:rsid w:val="00C82438"/>
    <w:rsid w:val="00C861E7"/>
    <w:rsid w:val="00C8638C"/>
    <w:rsid w:val="00C9367E"/>
    <w:rsid w:val="00CA072D"/>
    <w:rsid w:val="00CA185B"/>
    <w:rsid w:val="00CA67CF"/>
    <w:rsid w:val="00CB1D23"/>
    <w:rsid w:val="00CD2AB3"/>
    <w:rsid w:val="00CE3292"/>
    <w:rsid w:val="00CF1B5A"/>
    <w:rsid w:val="00D032D5"/>
    <w:rsid w:val="00D047F2"/>
    <w:rsid w:val="00D07024"/>
    <w:rsid w:val="00D13788"/>
    <w:rsid w:val="00D33AFE"/>
    <w:rsid w:val="00D450BB"/>
    <w:rsid w:val="00D6625F"/>
    <w:rsid w:val="00D72DDB"/>
    <w:rsid w:val="00D77616"/>
    <w:rsid w:val="00DA0511"/>
    <w:rsid w:val="00DA1589"/>
    <w:rsid w:val="00DA1D83"/>
    <w:rsid w:val="00DA38A9"/>
    <w:rsid w:val="00DB1C2C"/>
    <w:rsid w:val="00DB7141"/>
    <w:rsid w:val="00DC1275"/>
    <w:rsid w:val="00DD0B41"/>
    <w:rsid w:val="00DD0CF2"/>
    <w:rsid w:val="00DD34F2"/>
    <w:rsid w:val="00DD6BA0"/>
    <w:rsid w:val="00DE318A"/>
    <w:rsid w:val="00DE4F0F"/>
    <w:rsid w:val="00DF3F61"/>
    <w:rsid w:val="00DF4415"/>
    <w:rsid w:val="00E07B17"/>
    <w:rsid w:val="00E10256"/>
    <w:rsid w:val="00E2291C"/>
    <w:rsid w:val="00E43601"/>
    <w:rsid w:val="00E50380"/>
    <w:rsid w:val="00E62095"/>
    <w:rsid w:val="00E650F1"/>
    <w:rsid w:val="00E716E4"/>
    <w:rsid w:val="00E73284"/>
    <w:rsid w:val="00E73FD3"/>
    <w:rsid w:val="00E75735"/>
    <w:rsid w:val="00E76B81"/>
    <w:rsid w:val="00E84ACB"/>
    <w:rsid w:val="00E87826"/>
    <w:rsid w:val="00E96665"/>
    <w:rsid w:val="00EB6DE8"/>
    <w:rsid w:val="00EC3454"/>
    <w:rsid w:val="00EC78C0"/>
    <w:rsid w:val="00ED0B3B"/>
    <w:rsid w:val="00EE0401"/>
    <w:rsid w:val="00EE3AF4"/>
    <w:rsid w:val="00EE4953"/>
    <w:rsid w:val="00EF0A6E"/>
    <w:rsid w:val="00EF65E6"/>
    <w:rsid w:val="00F0045C"/>
    <w:rsid w:val="00F009D9"/>
    <w:rsid w:val="00F0254D"/>
    <w:rsid w:val="00F02765"/>
    <w:rsid w:val="00F13607"/>
    <w:rsid w:val="00F1369D"/>
    <w:rsid w:val="00F211FC"/>
    <w:rsid w:val="00F2290B"/>
    <w:rsid w:val="00F35C9B"/>
    <w:rsid w:val="00F361EE"/>
    <w:rsid w:val="00F46D7C"/>
    <w:rsid w:val="00F55E2F"/>
    <w:rsid w:val="00F6353C"/>
    <w:rsid w:val="00F720EC"/>
    <w:rsid w:val="00F74BE8"/>
    <w:rsid w:val="00F82B3A"/>
    <w:rsid w:val="00F84615"/>
    <w:rsid w:val="00F9716F"/>
    <w:rsid w:val="00F97B77"/>
    <w:rsid w:val="00FA0708"/>
    <w:rsid w:val="00FA0D51"/>
    <w:rsid w:val="00FA5F8E"/>
    <w:rsid w:val="00FB4DC5"/>
    <w:rsid w:val="00FB7311"/>
    <w:rsid w:val="00FC77F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56EEB"/>
  <w15:chartTrackingRefBased/>
  <w15:docId w15:val="{57FFD9F3-8A35-4119-93D3-344512DAC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677"/>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kern w:val="0"/>
      <w:sz w:val="20"/>
      <w:szCs w:val="20"/>
      <w:lang w:eastAsia="en-US"/>
      <w14:ligatures w14:val="none"/>
    </w:rPr>
  </w:style>
  <w:style w:type="paragraph" w:styleId="Heading1">
    <w:name w:val="heading 1"/>
    <w:basedOn w:val="CH1"/>
    <w:next w:val="Normalnumber"/>
    <w:link w:val="Heading1Char"/>
    <w:qFormat/>
    <w:rsid w:val="0064244A"/>
    <w:pPr>
      <w:numPr>
        <w:numId w:val="2"/>
      </w:numPr>
      <w:tabs>
        <w:tab w:val="clear" w:pos="851"/>
        <w:tab w:val="clear" w:pos="1247"/>
        <w:tab w:val="clear" w:pos="4990"/>
      </w:tabs>
      <w:ind w:left="1248" w:right="624" w:hanging="397"/>
      <w:outlineLvl w:val="0"/>
    </w:pPr>
  </w:style>
  <w:style w:type="paragraph" w:styleId="Heading2">
    <w:name w:val="heading 2"/>
    <w:aliases w:val="SubPara (a),Heading 2 Char1 Char,Heading 2 Char Char Char,SubPara (a) Char Char Char,Heading 2 Char1 Char Char Char,Heading 2 Char Char Char Char Char,Heading 2 Char1 Char1 Char Char Char Char,SubPara (a) Char"/>
    <w:basedOn w:val="CH2"/>
    <w:next w:val="Normalnumber"/>
    <w:link w:val="Heading2Char"/>
    <w:qFormat/>
    <w:rsid w:val="0064244A"/>
    <w:pPr>
      <w:numPr>
        <w:numId w:val="3"/>
      </w:numPr>
      <w:tabs>
        <w:tab w:val="clear" w:pos="851"/>
        <w:tab w:val="clear" w:pos="1247"/>
        <w:tab w:val="clear" w:pos="4990"/>
      </w:tabs>
      <w:outlineLvl w:val="1"/>
    </w:pPr>
  </w:style>
  <w:style w:type="paragraph" w:styleId="Heading3">
    <w:name w:val="heading 3"/>
    <w:aliases w:val="Heading 2 + 10 pt,Italic,Before:  2.86 cm,Char"/>
    <w:basedOn w:val="CH3"/>
    <w:next w:val="Normalnumber"/>
    <w:link w:val="Heading3Char"/>
    <w:qFormat/>
    <w:rsid w:val="0064244A"/>
    <w:pPr>
      <w:numPr>
        <w:numId w:val="4"/>
      </w:numPr>
      <w:tabs>
        <w:tab w:val="clear" w:pos="851"/>
        <w:tab w:val="clear" w:pos="1247"/>
        <w:tab w:val="clear" w:pos="4990"/>
      </w:tabs>
      <w:outlineLvl w:val="2"/>
    </w:pPr>
  </w:style>
  <w:style w:type="paragraph" w:styleId="Heading4">
    <w:name w:val="heading 4"/>
    <w:basedOn w:val="Normal"/>
    <w:next w:val="Normalnumber"/>
    <w:link w:val="Heading4Char"/>
    <w:qFormat/>
    <w:rsid w:val="0064244A"/>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qFormat/>
    <w:rsid w:val="0064244A"/>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qFormat/>
    <w:rsid w:val="0064244A"/>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qFormat/>
    <w:rsid w:val="0064244A"/>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qFormat/>
    <w:rsid w:val="0064244A"/>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qFormat/>
    <w:rsid w:val="0064244A"/>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uiPriority w:val="99"/>
    <w:rsid w:val="003D2CCE"/>
    <w:pPr>
      <w:widowControl w:val="0"/>
      <w:autoSpaceDE w:val="0"/>
      <w:autoSpaceDN w:val="0"/>
      <w:adjustRightInd w:val="0"/>
    </w:pPr>
    <w:rPr>
      <w:rFonts w:ascii="Arial" w:hAnsi="Arial" w:cs="Arial"/>
      <w:lang w:eastAsia="en-GB"/>
    </w:rPr>
  </w:style>
  <w:style w:type="paragraph" w:styleId="BodyText2">
    <w:name w:val="Body Text 2"/>
    <w:basedOn w:val="Normal"/>
    <w:link w:val="BodyText2Char"/>
    <w:rsid w:val="003D2CCE"/>
    <w:pPr>
      <w:spacing w:after="120" w:line="480" w:lineRule="auto"/>
    </w:pPr>
    <w:rPr>
      <w:rFonts w:eastAsia="SimSun"/>
    </w:rPr>
  </w:style>
  <w:style w:type="character" w:customStyle="1" w:styleId="BodyText2Char">
    <w:name w:val="Body Text 2 Char"/>
    <w:basedOn w:val="DefaultParagraphFont"/>
    <w:link w:val="BodyText2"/>
    <w:rsid w:val="003D2CCE"/>
    <w:rPr>
      <w:rFonts w:ascii="Times New Roman" w:eastAsia="SimSun" w:hAnsi="Times New Roman" w:cs="Times New Roman"/>
      <w:kern w:val="0"/>
      <w:sz w:val="20"/>
      <w:szCs w:val="20"/>
      <w:lang w:val="en-GB" w:eastAsia="en-US"/>
      <w14:ligatures w14:val="none"/>
    </w:rPr>
  </w:style>
  <w:style w:type="paragraph" w:styleId="BodyText3">
    <w:name w:val="Body Text 3"/>
    <w:basedOn w:val="Normal"/>
    <w:link w:val="BodyText3Char"/>
    <w:semiHidden/>
    <w:rsid w:val="003D2CCE"/>
    <w:pPr>
      <w:spacing w:after="120"/>
    </w:pPr>
    <w:rPr>
      <w:rFonts w:eastAsia="SimSun"/>
      <w:sz w:val="16"/>
      <w:szCs w:val="16"/>
    </w:rPr>
  </w:style>
  <w:style w:type="character" w:customStyle="1" w:styleId="BodyText3Char">
    <w:name w:val="Body Text 3 Char"/>
    <w:basedOn w:val="DefaultParagraphFont"/>
    <w:link w:val="BodyText3"/>
    <w:semiHidden/>
    <w:rsid w:val="003D2CCE"/>
    <w:rPr>
      <w:rFonts w:ascii="Times New Roman" w:eastAsia="SimSun" w:hAnsi="Times New Roman" w:cs="Times New Roman"/>
      <w:kern w:val="0"/>
      <w:sz w:val="16"/>
      <w:szCs w:val="16"/>
      <w:lang w:val="en-GB" w:eastAsia="en-US"/>
      <w14:ligatures w14:val="none"/>
    </w:rPr>
  </w:style>
  <w:style w:type="character" w:customStyle="1" w:styleId="Heading1Char">
    <w:name w:val="Heading 1 Char"/>
    <w:basedOn w:val="DefaultParagraphFont"/>
    <w:link w:val="Heading1"/>
    <w:rsid w:val="0064244A"/>
    <w:rPr>
      <w:rFonts w:ascii="Times New Roman" w:eastAsia="Times New Roman" w:hAnsi="Times New Roman" w:cs="Times New Roman"/>
      <w:b/>
      <w:kern w:val="0"/>
      <w:sz w:val="28"/>
      <w:szCs w:val="28"/>
      <w:lang w:val="en-GB" w:eastAsia="en-US"/>
      <w14:ligatures w14:val="none"/>
    </w:rPr>
  </w:style>
  <w:style w:type="character" w:customStyle="1" w:styleId="Heading2Char">
    <w:name w:val="Heading 2 Char"/>
    <w:aliases w:val="SubPara (a) Char1,Heading 2 Char1 Char Char,Heading 2 Char Char Char Char,SubPara (a) Char Char Char Char,Heading 2 Char1 Char Char Char Char,Heading 2 Char Char Char Char Char Char,Heading 2 Char1 Char1 Char Char Char Char Char"/>
    <w:basedOn w:val="DefaultParagraphFont"/>
    <w:link w:val="Heading2"/>
    <w:rsid w:val="0064244A"/>
    <w:rPr>
      <w:rFonts w:ascii="Times New Roman" w:eastAsia="Times New Roman" w:hAnsi="Times New Roman" w:cs="Times New Roman"/>
      <w:b/>
      <w:kern w:val="0"/>
      <w:lang w:val="en-GB" w:eastAsia="en-US"/>
      <w14:ligatures w14:val="none"/>
    </w:rPr>
  </w:style>
  <w:style w:type="character" w:customStyle="1" w:styleId="Heading3Char">
    <w:name w:val="Heading 3 Char"/>
    <w:aliases w:val="Heading 2 + 10 pt Char,Italic Char,Before:  2.86 cm Char,Char Char"/>
    <w:basedOn w:val="DefaultParagraphFont"/>
    <w:link w:val="Heading3"/>
    <w:rsid w:val="0064244A"/>
    <w:rPr>
      <w:rFonts w:ascii="Times New Roman" w:eastAsia="Times New Roman" w:hAnsi="Times New Roman" w:cs="Times New Roman"/>
      <w:b/>
      <w:kern w:val="0"/>
      <w:sz w:val="20"/>
      <w:szCs w:val="20"/>
      <w:lang w:val="en-GB" w:eastAsia="en-US"/>
      <w14:ligatures w14:val="none"/>
    </w:rPr>
  </w:style>
  <w:style w:type="character" w:customStyle="1" w:styleId="Heading4Char">
    <w:name w:val="Heading 4 Char"/>
    <w:basedOn w:val="DefaultParagraphFont"/>
    <w:link w:val="Heading4"/>
    <w:rsid w:val="0064244A"/>
    <w:rPr>
      <w:rFonts w:ascii="Times New Roman" w:eastAsia="Times New Roman" w:hAnsi="Times New Roman" w:cs="Times New Roman"/>
      <w:b/>
      <w:kern w:val="0"/>
      <w:sz w:val="20"/>
      <w:szCs w:val="20"/>
      <w:lang w:val="en-GB" w:eastAsia="en-US"/>
      <w14:ligatures w14:val="none"/>
    </w:rPr>
  </w:style>
  <w:style w:type="character" w:customStyle="1" w:styleId="Heading5Char">
    <w:name w:val="Heading 5 Char"/>
    <w:basedOn w:val="DefaultParagraphFont"/>
    <w:link w:val="Heading5"/>
    <w:rsid w:val="0064244A"/>
    <w:rPr>
      <w:rFonts w:ascii="Times New Roman" w:eastAsia="Times New Roman" w:hAnsi="Times New Roman" w:cs="Times New Roman"/>
      <w:b/>
      <w:kern w:val="0"/>
      <w:sz w:val="20"/>
      <w:szCs w:val="20"/>
      <w:lang w:val="en-GB" w:eastAsia="en-US"/>
      <w14:ligatures w14:val="none"/>
    </w:rPr>
  </w:style>
  <w:style w:type="character" w:customStyle="1" w:styleId="Heading6Char">
    <w:name w:val="Heading 6 Char"/>
    <w:basedOn w:val="DefaultParagraphFont"/>
    <w:link w:val="Heading6"/>
    <w:rsid w:val="0064244A"/>
    <w:rPr>
      <w:rFonts w:ascii="Times New Roman" w:eastAsia="Times New Roman" w:hAnsi="Times New Roman" w:cs="Times New Roman"/>
      <w:bCs/>
      <w:kern w:val="0"/>
      <w:szCs w:val="20"/>
      <w:lang w:val="en-GB" w:eastAsia="en-US"/>
      <w14:ligatures w14:val="none"/>
    </w:rPr>
  </w:style>
  <w:style w:type="character" w:customStyle="1" w:styleId="Heading7Char">
    <w:name w:val="Heading 7 Char"/>
    <w:basedOn w:val="DefaultParagraphFont"/>
    <w:link w:val="Heading7"/>
    <w:rsid w:val="0064244A"/>
    <w:rPr>
      <w:rFonts w:ascii="Times New Roman" w:eastAsia="Times New Roman" w:hAnsi="Times New Roman" w:cs="Times New Roman"/>
      <w:b/>
      <w:snapToGrid w:val="0"/>
      <w:kern w:val="0"/>
      <w:sz w:val="20"/>
      <w:szCs w:val="20"/>
      <w:u w:val="single"/>
      <w:lang w:val="en-GB" w:eastAsia="en-US"/>
      <w14:ligatures w14:val="none"/>
    </w:rPr>
  </w:style>
  <w:style w:type="character" w:customStyle="1" w:styleId="Heading8Char">
    <w:name w:val="Heading 8 Char"/>
    <w:basedOn w:val="DefaultParagraphFont"/>
    <w:link w:val="Heading8"/>
    <w:rsid w:val="0064244A"/>
    <w:rPr>
      <w:rFonts w:ascii="Times New Roman" w:eastAsia="Times New Roman" w:hAnsi="Times New Roman" w:cs="Times New Roman"/>
      <w:b/>
      <w:snapToGrid w:val="0"/>
      <w:kern w:val="0"/>
      <w:sz w:val="20"/>
      <w:szCs w:val="20"/>
      <w:u w:val="single"/>
      <w:lang w:val="en-GB" w:eastAsia="en-US"/>
      <w14:ligatures w14:val="none"/>
    </w:rPr>
  </w:style>
  <w:style w:type="character" w:customStyle="1" w:styleId="Heading9Char">
    <w:name w:val="Heading 9 Char"/>
    <w:basedOn w:val="DefaultParagraphFont"/>
    <w:link w:val="Heading9"/>
    <w:rsid w:val="0064244A"/>
    <w:rPr>
      <w:rFonts w:ascii="Times New Roman" w:eastAsia="Times New Roman" w:hAnsi="Times New Roman" w:cs="Times New Roman"/>
      <w:snapToGrid w:val="0"/>
      <w:kern w:val="0"/>
      <w:sz w:val="20"/>
      <w:szCs w:val="20"/>
      <w:u w:val="single"/>
      <w:lang w:val="en-GB" w:eastAsia="en-US"/>
      <w14:ligatures w14:val="none"/>
    </w:rPr>
  </w:style>
  <w:style w:type="paragraph" w:styleId="Title">
    <w:name w:val="Title"/>
    <w:basedOn w:val="Normal"/>
    <w:next w:val="Normal"/>
    <w:link w:val="TitleChar"/>
    <w:uiPriority w:val="10"/>
    <w:qFormat/>
    <w:rsid w:val="0064244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244A"/>
    <w:rPr>
      <w:rFonts w:asciiTheme="majorHAnsi" w:eastAsiaTheme="majorEastAsia" w:hAnsiTheme="majorHAnsi" w:cstheme="majorBidi"/>
      <w:spacing w:val="-10"/>
      <w:kern w:val="28"/>
      <w:sz w:val="56"/>
      <w:szCs w:val="56"/>
      <w:lang w:val="en-GB" w:eastAsia="en-US"/>
      <w14:ligatures w14:val="none"/>
    </w:rPr>
  </w:style>
  <w:style w:type="paragraph" w:styleId="Subtitle">
    <w:name w:val="Subtitle"/>
    <w:basedOn w:val="Normal"/>
    <w:next w:val="Normal"/>
    <w:link w:val="SubtitleChar"/>
    <w:uiPriority w:val="11"/>
    <w:qFormat/>
    <w:rsid w:val="006424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244A"/>
    <w:rPr>
      <w:rFonts w:ascii="Times New Roman" w:eastAsiaTheme="majorEastAsia" w:hAnsi="Times New Roman" w:cstheme="majorBidi"/>
      <w:color w:val="595959" w:themeColor="text1" w:themeTint="A6"/>
      <w:spacing w:val="15"/>
      <w:kern w:val="0"/>
      <w:sz w:val="28"/>
      <w:szCs w:val="28"/>
      <w:lang w:val="en-GB" w:eastAsia="en-US"/>
      <w14:ligatures w14:val="none"/>
    </w:rPr>
  </w:style>
  <w:style w:type="paragraph" w:styleId="Quote">
    <w:name w:val="Quote"/>
    <w:basedOn w:val="Normal"/>
    <w:next w:val="Normal"/>
    <w:link w:val="QuoteChar"/>
    <w:uiPriority w:val="29"/>
    <w:qFormat/>
    <w:rsid w:val="0064244A"/>
    <w:pPr>
      <w:spacing w:before="160"/>
      <w:jc w:val="center"/>
    </w:pPr>
    <w:rPr>
      <w:i/>
      <w:iCs/>
      <w:color w:val="404040" w:themeColor="text1" w:themeTint="BF"/>
    </w:rPr>
  </w:style>
  <w:style w:type="character" w:customStyle="1" w:styleId="QuoteChar">
    <w:name w:val="Quote Char"/>
    <w:basedOn w:val="DefaultParagraphFont"/>
    <w:link w:val="Quote"/>
    <w:uiPriority w:val="29"/>
    <w:rsid w:val="0064244A"/>
    <w:rPr>
      <w:rFonts w:ascii="Times New Roman" w:eastAsia="Times New Roman" w:hAnsi="Times New Roman" w:cs="Times New Roman"/>
      <w:i/>
      <w:iCs/>
      <w:color w:val="404040" w:themeColor="text1" w:themeTint="BF"/>
      <w:kern w:val="0"/>
      <w:sz w:val="20"/>
      <w:szCs w:val="20"/>
      <w:lang w:val="en-GB" w:eastAsia="en-US"/>
      <w14:ligatures w14:val="none"/>
    </w:rPr>
  </w:style>
  <w:style w:type="paragraph" w:styleId="ListParagraph">
    <w:name w:val="List Paragraph"/>
    <w:basedOn w:val="Normal"/>
    <w:uiPriority w:val="34"/>
    <w:qFormat/>
    <w:rsid w:val="0064244A"/>
    <w:pPr>
      <w:ind w:left="720"/>
      <w:contextualSpacing/>
    </w:pPr>
  </w:style>
  <w:style w:type="character" w:styleId="IntenseEmphasis">
    <w:name w:val="Intense Emphasis"/>
    <w:basedOn w:val="DefaultParagraphFont"/>
    <w:uiPriority w:val="21"/>
    <w:qFormat/>
    <w:rsid w:val="0064244A"/>
    <w:rPr>
      <w:i/>
      <w:iCs/>
      <w:color w:val="0F4761" w:themeColor="accent1" w:themeShade="BF"/>
      <w:lang w:val="en-GB"/>
    </w:rPr>
  </w:style>
  <w:style w:type="paragraph" w:styleId="IntenseQuote">
    <w:name w:val="Intense Quote"/>
    <w:basedOn w:val="Normal"/>
    <w:next w:val="Normal"/>
    <w:link w:val="IntenseQuoteChar"/>
    <w:uiPriority w:val="30"/>
    <w:qFormat/>
    <w:rsid w:val="006424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244A"/>
    <w:rPr>
      <w:rFonts w:ascii="Times New Roman" w:eastAsia="Times New Roman" w:hAnsi="Times New Roman" w:cs="Times New Roman"/>
      <w:i/>
      <w:iCs/>
      <w:color w:val="0F4761" w:themeColor="accent1" w:themeShade="BF"/>
      <w:kern w:val="0"/>
      <w:sz w:val="20"/>
      <w:szCs w:val="20"/>
      <w:lang w:val="en-GB" w:eastAsia="en-US"/>
      <w14:ligatures w14:val="none"/>
    </w:rPr>
  </w:style>
  <w:style w:type="character" w:styleId="IntenseReference">
    <w:name w:val="Intense Reference"/>
    <w:basedOn w:val="DefaultParagraphFont"/>
    <w:uiPriority w:val="32"/>
    <w:qFormat/>
    <w:rsid w:val="0064244A"/>
    <w:rPr>
      <w:b/>
      <w:bCs/>
      <w:smallCaps/>
      <w:color w:val="0F4761" w:themeColor="accent1" w:themeShade="BF"/>
      <w:spacing w:val="5"/>
      <w:lang w:val="en-GB"/>
    </w:rPr>
  </w:style>
  <w:style w:type="character" w:styleId="PageNumber">
    <w:name w:val="page number"/>
    <w:semiHidden/>
    <w:rsid w:val="0064244A"/>
    <w:rPr>
      <w:rFonts w:ascii="Times New Roman" w:hAnsi="Times New Roman"/>
      <w:b/>
      <w:sz w:val="18"/>
      <w:lang w:val="en-GB"/>
    </w:rPr>
  </w:style>
  <w:style w:type="table" w:customStyle="1" w:styleId="Tabledocright">
    <w:name w:val="Table_doc_right"/>
    <w:basedOn w:val="TableNormal"/>
    <w:rsid w:val="0064244A"/>
    <w:pPr>
      <w:spacing w:before="40" w:after="40" w:line="240" w:lineRule="auto"/>
    </w:pPr>
    <w:rPr>
      <w:rFonts w:ascii="Times New Roman" w:eastAsia="SimSun" w:hAnsi="Times New Roman" w:cs="Times New Roman"/>
      <w:kern w:val="0"/>
      <w:sz w:val="18"/>
      <w:szCs w:val="18"/>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64244A"/>
    <w:pPr>
      <w:ind w:left="1000"/>
    </w:pPr>
    <w:rPr>
      <w:sz w:val="18"/>
      <w:szCs w:val="18"/>
    </w:rPr>
  </w:style>
  <w:style w:type="paragraph" w:styleId="TOC7">
    <w:name w:val="toc 7"/>
    <w:basedOn w:val="Normal"/>
    <w:next w:val="Normal"/>
    <w:autoRedefine/>
    <w:semiHidden/>
    <w:rsid w:val="0064244A"/>
    <w:pPr>
      <w:ind w:left="1200"/>
    </w:pPr>
    <w:rPr>
      <w:sz w:val="18"/>
      <w:szCs w:val="18"/>
    </w:rPr>
  </w:style>
  <w:style w:type="paragraph" w:styleId="TOC8">
    <w:name w:val="toc 8"/>
    <w:basedOn w:val="Normal"/>
    <w:next w:val="Normal"/>
    <w:autoRedefine/>
    <w:semiHidden/>
    <w:rsid w:val="0064244A"/>
    <w:pPr>
      <w:ind w:left="1400"/>
    </w:pPr>
    <w:rPr>
      <w:sz w:val="18"/>
      <w:szCs w:val="18"/>
    </w:rPr>
  </w:style>
  <w:style w:type="paragraph" w:styleId="TOC9">
    <w:name w:val="toc 9"/>
    <w:basedOn w:val="Normal"/>
    <w:next w:val="Normal"/>
    <w:autoRedefine/>
    <w:semiHidden/>
    <w:rsid w:val="0064244A"/>
    <w:pPr>
      <w:ind w:left="1600"/>
    </w:pPr>
    <w:rPr>
      <w:sz w:val="18"/>
      <w:szCs w:val="18"/>
    </w:rPr>
  </w:style>
  <w:style w:type="paragraph" w:customStyle="1" w:styleId="Titlefigure">
    <w:name w:val="Title_figure"/>
    <w:basedOn w:val="Titletable"/>
    <w:next w:val="NormalNonumber"/>
    <w:rsid w:val="0064244A"/>
    <w:pPr>
      <w:tabs>
        <w:tab w:val="clear" w:pos="4990"/>
      </w:tabs>
    </w:pPr>
    <w:rPr>
      <w:bCs w:val="0"/>
    </w:rPr>
  </w:style>
  <w:style w:type="paragraph" w:styleId="TableofFigures">
    <w:name w:val="table of figures"/>
    <w:basedOn w:val="Normal"/>
    <w:next w:val="Normal"/>
    <w:autoRedefine/>
    <w:semiHidden/>
    <w:rsid w:val="0064244A"/>
    <w:pPr>
      <w:ind w:left="1814" w:hanging="567"/>
    </w:pPr>
  </w:style>
  <w:style w:type="paragraph" w:customStyle="1" w:styleId="CH1">
    <w:name w:val="CH1"/>
    <w:basedOn w:val="Normal-pool"/>
    <w:next w:val="CH2"/>
    <w:link w:val="CH1Char"/>
    <w:qFormat/>
    <w:rsid w:val="0064244A"/>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64244A"/>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64244A"/>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64244A"/>
    <w:pPr>
      <w:spacing w:after="0" w:line="240" w:lineRule="auto"/>
    </w:pPr>
    <w:rPr>
      <w:rFonts w:ascii="Arial" w:eastAsia="SimSun" w:hAnsi="Arial" w:cs="Times New Roman"/>
      <w:kern w:val="0"/>
      <w:sz w:val="16"/>
      <w:szCs w:val="20"/>
      <w14:ligatures w14:val="none"/>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64244A"/>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64244A"/>
    <w:pPr>
      <w:tabs>
        <w:tab w:val="left" w:pos="4321"/>
        <w:tab w:val="right" w:pos="8641"/>
      </w:tabs>
      <w:spacing w:before="60"/>
    </w:pPr>
    <w:rPr>
      <w:b/>
      <w:sz w:val="18"/>
    </w:rPr>
  </w:style>
  <w:style w:type="paragraph" w:customStyle="1" w:styleId="Footer-pool">
    <w:name w:val="Footer-pool"/>
    <w:basedOn w:val="Normal-pool"/>
    <w:next w:val="Normal-pool"/>
    <w:rsid w:val="0064244A"/>
    <w:pPr>
      <w:tabs>
        <w:tab w:val="right" w:pos="8641"/>
      </w:tabs>
      <w:spacing w:after="120"/>
    </w:pPr>
    <w:rPr>
      <w:b/>
      <w:sz w:val="18"/>
    </w:rPr>
  </w:style>
  <w:style w:type="paragraph" w:customStyle="1" w:styleId="Header-pool">
    <w:name w:val="Header-pool"/>
    <w:basedOn w:val="Normal"/>
    <w:next w:val="Normal"/>
    <w:rsid w:val="0064244A"/>
    <w:pPr>
      <w:pBdr>
        <w:bottom w:val="single" w:sz="4" w:space="1" w:color="auto"/>
      </w:pBdr>
      <w:tabs>
        <w:tab w:val="right" w:pos="9072"/>
      </w:tabs>
    </w:pPr>
    <w:rPr>
      <w:b/>
      <w:sz w:val="18"/>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Ref,註腳內容,fr"/>
    <w:link w:val="BVIfnrCharCharCharChar"/>
    <w:unhideWhenUsed/>
    <w:qFormat/>
    <w:rsid w:val="0064244A"/>
    <w:rPr>
      <w:rFonts w:ascii="Times New Roman" w:hAnsi="Times New Roman"/>
      <w:color w:val="auto"/>
      <w:sz w:val="20"/>
      <w:szCs w:val="18"/>
      <w:vertAlign w:val="superscript"/>
      <w:lang w:val="en-GB"/>
    </w:rPr>
  </w:style>
  <w:style w:type="table" w:customStyle="1" w:styleId="AATable">
    <w:name w:val="AA_Table"/>
    <w:basedOn w:val="TableNormal"/>
    <w:rsid w:val="0064244A"/>
    <w:pPr>
      <w:spacing w:after="0" w:line="240" w:lineRule="auto"/>
    </w:pPr>
    <w:rPr>
      <w:rFonts w:ascii="Times New Roman" w:eastAsia="SimSun" w:hAnsi="Times New Roman" w:cs="Times New Roman"/>
      <w:kern w:val="0"/>
      <w:sz w:val="20"/>
      <w:szCs w:val="20"/>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64244A"/>
    <w:pPr>
      <w:keepNext/>
      <w:keepLines/>
      <w:suppressAutoHyphens/>
    </w:pPr>
    <w:rPr>
      <w:b/>
    </w:rPr>
  </w:style>
  <w:style w:type="paragraph" w:customStyle="1" w:styleId="AATitle2">
    <w:name w:val="AA_Title2"/>
    <w:basedOn w:val="AATitle"/>
    <w:qFormat/>
    <w:rsid w:val="0064244A"/>
    <w:pPr>
      <w:keepNext w:val="0"/>
      <w:keepLines w:val="0"/>
      <w:tabs>
        <w:tab w:val="clear" w:pos="4990"/>
      </w:tabs>
      <w:spacing w:before="120" w:after="120"/>
    </w:pPr>
  </w:style>
  <w:style w:type="paragraph" w:customStyle="1" w:styleId="BBTitle">
    <w:name w:val="BB_Title"/>
    <w:basedOn w:val="Normal-pool"/>
    <w:link w:val="BBTitleChar"/>
    <w:qFormat/>
    <w:rsid w:val="0064244A"/>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64244A"/>
    <w:pPr>
      <w:keepNext/>
      <w:keepLines/>
      <w:tabs>
        <w:tab w:val="clear" w:pos="624"/>
        <w:tab w:val="right" w:pos="851"/>
      </w:tabs>
      <w:suppressAutoHyphens/>
      <w:spacing w:before="120" w:after="120"/>
      <w:ind w:left="1247" w:right="284" w:hanging="1247"/>
    </w:pPr>
    <w:rPr>
      <w:b/>
    </w:rPr>
  </w:style>
  <w:style w:type="paragraph" w:styleId="Header">
    <w:name w:val="header"/>
    <w:aliases w:val="EthylHeader"/>
    <w:basedOn w:val="Normal"/>
    <w:next w:val="Header-pool"/>
    <w:link w:val="HeaderChar"/>
    <w:rsid w:val="0064244A"/>
    <w:pPr>
      <w:pBdr>
        <w:bottom w:val="single" w:sz="4" w:space="1" w:color="auto"/>
      </w:pBdr>
      <w:tabs>
        <w:tab w:val="center" w:pos="4536"/>
        <w:tab w:val="right" w:pos="9072"/>
      </w:tabs>
    </w:pPr>
    <w:rPr>
      <w:b/>
      <w:sz w:val="18"/>
    </w:rPr>
  </w:style>
  <w:style w:type="character" w:customStyle="1" w:styleId="HeaderChar">
    <w:name w:val="Header Char"/>
    <w:aliases w:val="EthylHeader Char"/>
    <w:basedOn w:val="DefaultParagraphFont"/>
    <w:link w:val="Header"/>
    <w:rsid w:val="0064244A"/>
    <w:rPr>
      <w:rFonts w:ascii="Times New Roman" w:eastAsia="Times New Roman" w:hAnsi="Times New Roman" w:cs="Times New Roman"/>
      <w:b/>
      <w:kern w:val="0"/>
      <w:sz w:val="18"/>
      <w:szCs w:val="20"/>
      <w:lang w:val="en-GB" w:eastAsia="en-US"/>
      <w14:ligatures w14:val="none"/>
    </w:rPr>
  </w:style>
  <w:style w:type="character" w:styleId="Hyperlink">
    <w:name w:val="Hyperlink"/>
    <w:basedOn w:val="DefaultParagraphFont"/>
    <w:uiPriority w:val="99"/>
    <w:rsid w:val="0064244A"/>
    <w:rPr>
      <w:color w:val="0000FF"/>
      <w:u w:val="none"/>
      <w:lang w:val="en-GB"/>
    </w:rPr>
  </w:style>
  <w:style w:type="numbering" w:customStyle="1" w:styleId="Normallist">
    <w:name w:val="Normal_list"/>
    <w:basedOn w:val="NoList"/>
    <w:rsid w:val="0064244A"/>
    <w:pPr>
      <w:numPr>
        <w:numId w:val="1"/>
      </w:numPr>
    </w:pPr>
  </w:style>
  <w:style w:type="paragraph" w:customStyle="1" w:styleId="NormalNonumber">
    <w:name w:val="Normal_No_number"/>
    <w:basedOn w:val="Normal-pool"/>
    <w:link w:val="NormalNonumberChar"/>
    <w:qFormat/>
    <w:rsid w:val="0064244A"/>
    <w:pPr>
      <w:spacing w:after="120"/>
      <w:ind w:left="1247"/>
    </w:pPr>
  </w:style>
  <w:style w:type="paragraph" w:customStyle="1" w:styleId="Normalnumber">
    <w:name w:val="Normal_number"/>
    <w:basedOn w:val="Normal"/>
    <w:link w:val="NormalnumberChar"/>
    <w:qFormat/>
    <w:rsid w:val="0064244A"/>
    <w:pPr>
      <w:numPr>
        <w:numId w:val="1"/>
      </w:numPr>
      <w:tabs>
        <w:tab w:val="clear" w:pos="624"/>
      </w:tabs>
      <w:spacing w:after="120"/>
      <w:ind w:left="1247"/>
    </w:pPr>
  </w:style>
  <w:style w:type="paragraph" w:customStyle="1" w:styleId="Titletable">
    <w:name w:val="Title_table"/>
    <w:basedOn w:val="Normal-pool"/>
    <w:next w:val="NormalNonumber"/>
    <w:rsid w:val="0064244A"/>
    <w:pPr>
      <w:keepNext/>
      <w:keepLines/>
      <w:suppressAutoHyphens/>
      <w:spacing w:after="60"/>
      <w:ind w:left="1247"/>
    </w:pPr>
    <w:rPr>
      <w:b/>
      <w:bCs/>
    </w:rPr>
  </w:style>
  <w:style w:type="paragraph" w:styleId="TOC1">
    <w:name w:val="toc 1"/>
    <w:basedOn w:val="Normal"/>
    <w:next w:val="Normal"/>
    <w:autoRedefine/>
    <w:uiPriority w:val="39"/>
    <w:unhideWhenUsed/>
    <w:rsid w:val="0064244A"/>
    <w:pPr>
      <w:tabs>
        <w:tab w:val="right" w:leader="dot" w:pos="9486"/>
      </w:tabs>
      <w:spacing w:before="240"/>
      <w:ind w:left="1984" w:hanging="737"/>
    </w:pPr>
    <w:rPr>
      <w:bCs/>
    </w:rPr>
  </w:style>
  <w:style w:type="paragraph" w:styleId="TOC2">
    <w:name w:val="toc 2"/>
    <w:basedOn w:val="Normal"/>
    <w:next w:val="Normal"/>
    <w:uiPriority w:val="39"/>
    <w:unhideWhenUsed/>
    <w:rsid w:val="0064244A"/>
    <w:pPr>
      <w:tabs>
        <w:tab w:val="right" w:leader="dot" w:pos="9486"/>
      </w:tabs>
      <w:spacing w:before="60"/>
      <w:ind w:left="2608" w:hanging="737"/>
    </w:pPr>
  </w:style>
  <w:style w:type="paragraph" w:styleId="TOC3">
    <w:name w:val="toc 3"/>
    <w:basedOn w:val="Normal"/>
    <w:next w:val="Normal"/>
    <w:uiPriority w:val="39"/>
    <w:unhideWhenUsed/>
    <w:rsid w:val="0064244A"/>
    <w:pPr>
      <w:tabs>
        <w:tab w:val="right" w:leader="dot" w:pos="9486"/>
      </w:tabs>
      <w:ind w:left="3232" w:hanging="737"/>
    </w:pPr>
    <w:rPr>
      <w:iCs/>
    </w:rPr>
  </w:style>
  <w:style w:type="paragraph" w:styleId="TOC4">
    <w:name w:val="toc 4"/>
    <w:basedOn w:val="Normal"/>
    <w:next w:val="Normal"/>
    <w:uiPriority w:val="39"/>
    <w:unhideWhenUsed/>
    <w:rsid w:val="0064244A"/>
    <w:pPr>
      <w:tabs>
        <w:tab w:val="left" w:pos="1000"/>
        <w:tab w:val="right" w:leader="dot" w:pos="9486"/>
      </w:tabs>
      <w:ind w:left="3856" w:hanging="737"/>
    </w:pPr>
    <w:rPr>
      <w:szCs w:val="18"/>
    </w:rPr>
  </w:style>
  <w:style w:type="paragraph" w:styleId="TOC5">
    <w:name w:val="toc 5"/>
    <w:basedOn w:val="Normal"/>
    <w:next w:val="Normal"/>
    <w:uiPriority w:val="39"/>
    <w:rsid w:val="0064244A"/>
    <w:pPr>
      <w:tabs>
        <w:tab w:val="right" w:leader="dot" w:pos="9486"/>
      </w:tabs>
      <w:ind w:left="4479" w:hanging="737"/>
    </w:pPr>
    <w:rPr>
      <w:sz w:val="18"/>
      <w:szCs w:val="18"/>
    </w:rPr>
  </w:style>
  <w:style w:type="paragraph" w:customStyle="1" w:styleId="ZZAnxheader">
    <w:name w:val="ZZ_Anx_header"/>
    <w:basedOn w:val="Normal-pool"/>
    <w:link w:val="ZZAnxheaderChar"/>
    <w:rsid w:val="0064244A"/>
    <w:rPr>
      <w:b/>
      <w:bCs/>
      <w:sz w:val="28"/>
      <w:szCs w:val="22"/>
    </w:rPr>
  </w:style>
  <w:style w:type="paragraph" w:customStyle="1" w:styleId="ZZAnxtitle">
    <w:name w:val="ZZ_Anx_title"/>
    <w:basedOn w:val="Normal-pool"/>
    <w:link w:val="ZZAnxtitleChar"/>
    <w:rsid w:val="0064244A"/>
    <w:pPr>
      <w:spacing w:before="360" w:after="120"/>
      <w:ind w:left="1247"/>
    </w:pPr>
    <w:rPr>
      <w:b/>
      <w:bCs/>
      <w:sz w:val="28"/>
      <w:szCs w:val="26"/>
    </w:rPr>
  </w:style>
  <w:style w:type="paragraph" w:styleId="NormalWeb">
    <w:name w:val="Normal (Web)"/>
    <w:basedOn w:val="Normal"/>
    <w:uiPriority w:val="99"/>
    <w:unhideWhenUsed/>
    <w:rsid w:val="0064244A"/>
    <w:pPr>
      <w:spacing w:before="100" w:beforeAutospacing="1" w:after="100" w:afterAutospacing="1"/>
    </w:pPr>
    <w:rPr>
      <w:rFonts w:eastAsiaTheme="minorEastAsia"/>
      <w:sz w:val="24"/>
      <w:szCs w:val="24"/>
    </w:rPr>
  </w:style>
  <w:style w:type="paragraph" w:customStyle="1" w:styleId="Normal-pool-Table">
    <w:name w:val="Normal-pool-Table"/>
    <w:basedOn w:val="Normal-pool"/>
    <w:rsid w:val="0064244A"/>
    <w:pPr>
      <w:spacing w:before="40" w:after="40"/>
    </w:pPr>
    <w:rPr>
      <w:sz w:val="18"/>
    </w:rPr>
  </w:style>
  <w:style w:type="paragraph" w:customStyle="1" w:styleId="Footnote-Text">
    <w:name w:val="Footnote-Text"/>
    <w:basedOn w:val="Normal-pool"/>
    <w:rsid w:val="0064244A"/>
    <w:pPr>
      <w:spacing w:before="20" w:after="40"/>
      <w:ind w:left="1247"/>
    </w:pPr>
    <w:rPr>
      <w:sz w:val="18"/>
    </w:rPr>
  </w:style>
  <w:style w:type="paragraph" w:customStyle="1" w:styleId="AConvName">
    <w:name w:val="A_ConvName"/>
    <w:basedOn w:val="Normal-pool"/>
    <w:next w:val="Normal-pool"/>
    <w:rsid w:val="0064244A"/>
    <w:pPr>
      <w:spacing w:before="120" w:after="240"/>
    </w:pPr>
    <w:rPr>
      <w:rFonts w:ascii="Arial" w:hAnsi="Arial"/>
      <w:b/>
      <w:sz w:val="28"/>
    </w:rPr>
  </w:style>
  <w:style w:type="paragraph" w:customStyle="1" w:styleId="ASymbol">
    <w:name w:val="A_Symbol"/>
    <w:basedOn w:val="Normal-pool"/>
    <w:rsid w:val="0064244A"/>
    <w:pPr>
      <w:tabs>
        <w:tab w:val="clear" w:pos="624"/>
        <w:tab w:val="clear" w:pos="1247"/>
        <w:tab w:val="right" w:pos="2920"/>
      </w:tabs>
    </w:pPr>
    <w:rPr>
      <w:rFonts w:eastAsia="SimSun"/>
    </w:rPr>
  </w:style>
  <w:style w:type="paragraph" w:customStyle="1" w:styleId="AText">
    <w:name w:val="A_Text"/>
    <w:basedOn w:val="Normal-pool"/>
    <w:rsid w:val="0064244A"/>
    <w:pPr>
      <w:spacing w:before="120"/>
    </w:pPr>
  </w:style>
  <w:style w:type="paragraph" w:customStyle="1" w:styleId="ATwoLetters">
    <w:name w:val="A_TwoLetters"/>
    <w:basedOn w:val="Normal-pool"/>
    <w:next w:val="Normal-pool"/>
    <w:rsid w:val="0064244A"/>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64244A"/>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64244A"/>
    <w:rPr>
      <w:rFonts w:ascii="Tahoma" w:hAnsi="Tahoma" w:cs="Tahoma"/>
      <w:sz w:val="16"/>
      <w:szCs w:val="16"/>
    </w:rPr>
  </w:style>
  <w:style w:type="character" w:customStyle="1" w:styleId="BalloonTextChar">
    <w:name w:val="Balloon Text Char"/>
    <w:basedOn w:val="DefaultParagraphFont"/>
    <w:link w:val="BalloonText"/>
    <w:rsid w:val="0064244A"/>
    <w:rPr>
      <w:rFonts w:ascii="Tahoma" w:eastAsia="Times New Roman" w:hAnsi="Tahoma" w:cs="Tahoma"/>
      <w:kern w:val="0"/>
      <w:sz w:val="16"/>
      <w:szCs w:val="16"/>
      <w:lang w:val="en-GB" w:eastAsia="en-US"/>
      <w14:ligatures w14:val="none"/>
    </w:rPr>
  </w:style>
  <w:style w:type="character" w:styleId="CommentReference">
    <w:name w:val="annotation reference"/>
    <w:basedOn w:val="DefaultParagraphFont"/>
    <w:unhideWhenUsed/>
    <w:rsid w:val="0064244A"/>
    <w:rPr>
      <w:sz w:val="16"/>
      <w:szCs w:val="16"/>
      <w:lang w:val="en-GB"/>
    </w:rPr>
  </w:style>
  <w:style w:type="paragraph" w:styleId="CommentText">
    <w:name w:val="annotation text"/>
    <w:basedOn w:val="Normal"/>
    <w:link w:val="CommentTextChar"/>
    <w:unhideWhenUsed/>
    <w:rsid w:val="0064244A"/>
  </w:style>
  <w:style w:type="character" w:customStyle="1" w:styleId="CommentTextChar">
    <w:name w:val="Comment Text Char"/>
    <w:basedOn w:val="DefaultParagraphFont"/>
    <w:link w:val="CommentText"/>
    <w:rsid w:val="0064244A"/>
    <w:rPr>
      <w:rFonts w:ascii="Times New Roman" w:eastAsia="Times New Roman" w:hAnsi="Times New Roman" w:cs="Times New Roman"/>
      <w:kern w:val="0"/>
      <w:sz w:val="20"/>
      <w:szCs w:val="20"/>
      <w:lang w:val="en-GB" w:eastAsia="en-US"/>
      <w14:ligatures w14:val="none"/>
    </w:rPr>
  </w:style>
  <w:style w:type="paragraph" w:styleId="CommentSubject">
    <w:name w:val="annotation subject"/>
    <w:basedOn w:val="CommentText"/>
    <w:next w:val="CommentText"/>
    <w:link w:val="CommentSubjectChar"/>
    <w:unhideWhenUsed/>
    <w:rsid w:val="0064244A"/>
    <w:rPr>
      <w:b/>
      <w:bCs/>
    </w:rPr>
  </w:style>
  <w:style w:type="character" w:customStyle="1" w:styleId="CommentSubjectChar">
    <w:name w:val="Comment Subject Char"/>
    <w:basedOn w:val="CommentTextChar"/>
    <w:link w:val="CommentSubject"/>
    <w:rsid w:val="0064244A"/>
    <w:rPr>
      <w:rFonts w:ascii="Times New Roman" w:eastAsia="Times New Roman" w:hAnsi="Times New Roman" w:cs="Times New Roman"/>
      <w:b/>
      <w:bCs/>
      <w:kern w:val="0"/>
      <w:sz w:val="20"/>
      <w:szCs w:val="20"/>
      <w:lang w:val="en-GB" w:eastAsia="en-US"/>
      <w14:ligatures w14:val="none"/>
    </w:rPr>
  </w:style>
  <w:style w:type="character" w:styleId="FollowedHyperlink">
    <w:name w:val="FollowedHyperlink"/>
    <w:uiPriority w:val="99"/>
    <w:rsid w:val="0064244A"/>
    <w:rPr>
      <w:color w:val="0000FF"/>
      <w:u w:val="none"/>
      <w:lang w:val="en-GB"/>
    </w:rPr>
  </w:style>
  <w:style w:type="character" w:customStyle="1" w:styleId="FooterChar">
    <w:name w:val="Footer Char"/>
    <w:basedOn w:val="DefaultParagraphFont"/>
    <w:link w:val="CH4"/>
    <w:rsid w:val="0064244A"/>
    <w:rPr>
      <w:rFonts w:ascii="Times New Roman" w:eastAsia="Times New Roman" w:hAnsi="Times New Roman" w:cs="Times New Roman"/>
      <w:b/>
      <w:kern w:val="0"/>
      <w:sz w:val="20"/>
      <w:szCs w:val="20"/>
      <w:lang w:val="en-GB" w:eastAsia="en-US"/>
      <w14:ligatures w14:val="none"/>
    </w:rPr>
  </w:style>
  <w:style w:type="paragraph" w:styleId="NoSpacing">
    <w:name w:val="No Spacing"/>
    <w:uiPriority w:val="1"/>
    <w:qFormat/>
    <w:rsid w:val="0064244A"/>
    <w:pPr>
      <w:spacing w:after="0" w:line="240" w:lineRule="auto"/>
    </w:pPr>
    <w:rPr>
      <w:rFonts w:eastAsiaTheme="minorHAnsi"/>
      <w:kern w:val="0"/>
      <w:sz w:val="22"/>
      <w:szCs w:val="22"/>
      <w:lang w:eastAsia="en-US"/>
      <w14:ligatures w14:val="none"/>
    </w:rPr>
  </w:style>
  <w:style w:type="character" w:customStyle="1" w:styleId="NormalnumberChar">
    <w:name w:val="Normal_number Char"/>
    <w:link w:val="Normalnumber"/>
    <w:rsid w:val="0064244A"/>
    <w:rPr>
      <w:rFonts w:ascii="Times New Roman" w:eastAsia="Times New Roman" w:hAnsi="Times New Roman" w:cs="Times New Roman"/>
      <w:kern w:val="0"/>
      <w:sz w:val="20"/>
      <w:szCs w:val="20"/>
      <w:lang w:eastAsia="en-US"/>
      <w14:ligatures w14:val="none"/>
    </w:rPr>
  </w:style>
  <w:style w:type="character" w:styleId="PlaceholderText">
    <w:name w:val="Placeholder Text"/>
    <w:basedOn w:val="DefaultParagraphFont"/>
    <w:uiPriority w:val="99"/>
    <w:semiHidden/>
    <w:rsid w:val="0064244A"/>
    <w:rPr>
      <w:color w:val="808080"/>
      <w:lang w:val="en-GB"/>
    </w:rPr>
  </w:style>
  <w:style w:type="table" w:styleId="TableGrid">
    <w:name w:val="Table Grid"/>
    <w:basedOn w:val="TableNormal"/>
    <w:rsid w:val="0064244A"/>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64244A"/>
    <w:pPr>
      <w:spacing w:before="120" w:after="240"/>
    </w:pPr>
  </w:style>
  <w:style w:type="character" w:customStyle="1" w:styleId="ALogoChar">
    <w:name w:val="A_Logo Char"/>
    <w:basedOn w:val="DefaultParagraphFont"/>
    <w:link w:val="ALogo"/>
    <w:rsid w:val="0064244A"/>
    <w:rPr>
      <w:rFonts w:ascii="Times New Roman" w:eastAsia="Times New Roman" w:hAnsi="Times New Roman" w:cs="Times New Roman"/>
      <w:kern w:val="0"/>
      <w:sz w:val="20"/>
      <w:szCs w:val="20"/>
      <w:lang w:val="en-GB" w:eastAsia="en-US"/>
      <w14:ligatures w14:val="none"/>
    </w:rPr>
  </w:style>
  <w:style w:type="paragraph" w:customStyle="1" w:styleId="ASpacer">
    <w:name w:val="A_Spacer"/>
    <w:basedOn w:val="Normal-pool"/>
    <w:link w:val="ASpacerChar"/>
    <w:qFormat/>
    <w:rsid w:val="0064244A"/>
    <w:rPr>
      <w:sz w:val="2"/>
    </w:rPr>
  </w:style>
  <w:style w:type="character" w:customStyle="1" w:styleId="ASpacerChar">
    <w:name w:val="A_Spacer Char"/>
    <w:basedOn w:val="DefaultParagraphFont"/>
    <w:link w:val="ASpacer"/>
    <w:rsid w:val="0064244A"/>
    <w:rPr>
      <w:rFonts w:ascii="Times New Roman" w:eastAsia="Times New Roman" w:hAnsi="Times New Roman" w:cs="Times New Roman"/>
      <w:kern w:val="0"/>
      <w:sz w:val="2"/>
      <w:szCs w:val="20"/>
      <w:lang w:val="en-GB" w:eastAsia="en-US"/>
      <w14:ligatures w14:val="none"/>
    </w:rPr>
  </w:style>
  <w:style w:type="paragraph" w:customStyle="1" w:styleId="AATitle1">
    <w:name w:val="AA_Title1"/>
    <w:basedOn w:val="Normal-pool"/>
    <w:qFormat/>
    <w:rsid w:val="0064244A"/>
  </w:style>
  <w:style w:type="character" w:styleId="UnresolvedMention">
    <w:name w:val="Unresolved Mention"/>
    <w:basedOn w:val="DefaultParagraphFont"/>
    <w:uiPriority w:val="99"/>
    <w:semiHidden/>
    <w:rsid w:val="0064244A"/>
    <w:rPr>
      <w:color w:val="605E5C"/>
      <w:shd w:val="clear" w:color="auto" w:fill="E1DFDD"/>
      <w:lang w:val="en-GB"/>
    </w:rPr>
  </w:style>
  <w:style w:type="paragraph" w:customStyle="1" w:styleId="ANormal">
    <w:name w:val="A_Normal"/>
    <w:basedOn w:val="Normal-pool"/>
    <w:qFormat/>
    <w:rsid w:val="0064244A"/>
  </w:style>
  <w:style w:type="paragraph" w:customStyle="1" w:styleId="AText0">
    <w:name w:val="A_Text0"/>
    <w:basedOn w:val="AText"/>
    <w:next w:val="AText"/>
    <w:qFormat/>
    <w:rsid w:val="0064244A"/>
    <w:pPr>
      <w:tabs>
        <w:tab w:val="clear" w:pos="4990"/>
      </w:tabs>
      <w:spacing w:before="0" w:after="120"/>
    </w:pPr>
  </w:style>
  <w:style w:type="paragraph" w:styleId="Footer">
    <w:name w:val="footer"/>
    <w:basedOn w:val="Normal"/>
    <w:link w:val="FooterChar1"/>
    <w:unhideWhenUsed/>
    <w:rsid w:val="0064244A"/>
    <w:pPr>
      <w:tabs>
        <w:tab w:val="clear" w:pos="1247"/>
        <w:tab w:val="right" w:pos="8641"/>
      </w:tabs>
    </w:pPr>
    <w:rPr>
      <w:b/>
      <w:sz w:val="18"/>
    </w:rPr>
  </w:style>
  <w:style w:type="character" w:customStyle="1" w:styleId="FooterChar1">
    <w:name w:val="Footer Char1"/>
    <w:basedOn w:val="DefaultParagraphFont"/>
    <w:link w:val="Footer"/>
    <w:rsid w:val="0064244A"/>
    <w:rPr>
      <w:rFonts w:ascii="Times New Roman" w:eastAsia="Times New Roman" w:hAnsi="Times New Roman" w:cs="Times New Roman"/>
      <w:b/>
      <w:kern w:val="0"/>
      <w:sz w:val="18"/>
      <w:szCs w:val="20"/>
      <w:lang w:val="en-GB" w:eastAsia="en-US"/>
      <w14:ligatures w14:val="none"/>
    </w:rPr>
  </w:style>
  <w:style w:type="paragraph" w:customStyle="1" w:styleId="Normal-pool">
    <w:name w:val="Normal-pool"/>
    <w:link w:val="Normal-poolChar"/>
    <w:qFormat/>
    <w:rsid w:val="0064244A"/>
    <w:pPr>
      <w:tabs>
        <w:tab w:val="left" w:pos="624"/>
        <w:tab w:val="left" w:pos="1247"/>
        <w:tab w:val="left" w:pos="1871"/>
        <w:tab w:val="left" w:pos="2495"/>
        <w:tab w:val="left" w:pos="3119"/>
        <w:tab w:val="left" w:pos="3742"/>
        <w:tab w:val="left" w:pos="4366"/>
        <w:tab w:val="left" w:pos="4990"/>
      </w:tabs>
      <w:spacing w:after="0" w:line="240" w:lineRule="auto"/>
    </w:pPr>
    <w:rPr>
      <w:rFonts w:ascii="Times New Roman" w:eastAsia="Times New Roman" w:hAnsi="Times New Roman" w:cs="Times New Roman"/>
      <w:kern w:val="0"/>
      <w:sz w:val="20"/>
      <w:szCs w:val="20"/>
      <w:lang w:eastAsia="en-US"/>
      <w14:ligatures w14:val="none"/>
    </w:rPr>
  </w:style>
  <w:style w:type="paragraph" w:customStyle="1" w:styleId="Footer-jobnumber">
    <w:name w:val="Footer-jobnumber"/>
    <w:basedOn w:val="Normal-pool"/>
    <w:qFormat/>
    <w:rsid w:val="0064244A"/>
    <w:pPr>
      <w:tabs>
        <w:tab w:val="clear" w:pos="624"/>
        <w:tab w:val="clear" w:pos="1247"/>
        <w:tab w:val="clear" w:pos="1871"/>
        <w:tab w:val="clear" w:pos="3119"/>
        <w:tab w:val="clear" w:pos="3742"/>
        <w:tab w:val="clear" w:pos="4366"/>
        <w:tab w:val="clear" w:pos="4990"/>
      </w:tabs>
    </w:pPr>
  </w:style>
  <w:style w:type="paragraph" w:customStyle="1" w:styleId="Footnote-Separator">
    <w:name w:val="Footnote-Separator"/>
    <w:basedOn w:val="Normal-pool"/>
    <w:next w:val="Normal"/>
    <w:unhideWhenUsed/>
    <w:qFormat/>
    <w:rsid w:val="0064244A"/>
    <w:pPr>
      <w:spacing w:before="60"/>
      <w:ind w:left="624"/>
    </w:pPr>
    <w:rPr>
      <w:rFonts w:eastAsiaTheme="minorEastAsia"/>
      <w:sz w:val="18"/>
    </w:rPr>
  </w:style>
  <w:style w:type="paragraph" w:styleId="Bibliography">
    <w:name w:val="Bibliography"/>
    <w:basedOn w:val="Normal"/>
    <w:next w:val="Normal"/>
    <w:uiPriority w:val="37"/>
    <w:semiHidden/>
    <w:unhideWhenUsed/>
    <w:rsid w:val="0064244A"/>
  </w:style>
  <w:style w:type="paragraph" w:styleId="BlockText">
    <w:name w:val="Block Text"/>
    <w:basedOn w:val="Normal"/>
    <w:uiPriority w:val="99"/>
    <w:semiHidden/>
    <w:unhideWhenUsed/>
    <w:rsid w:val="0064244A"/>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
    <w:name w:val="Body Text"/>
    <w:basedOn w:val="Normal"/>
    <w:link w:val="BodyTextChar"/>
    <w:uiPriority w:val="99"/>
    <w:unhideWhenUsed/>
    <w:rsid w:val="0064244A"/>
    <w:pPr>
      <w:spacing w:after="120"/>
    </w:pPr>
  </w:style>
  <w:style w:type="character" w:customStyle="1" w:styleId="BodyTextChar">
    <w:name w:val="Body Text Char"/>
    <w:basedOn w:val="DefaultParagraphFont"/>
    <w:link w:val="BodyText"/>
    <w:uiPriority w:val="99"/>
    <w:rsid w:val="0064244A"/>
    <w:rPr>
      <w:rFonts w:ascii="Times New Roman" w:eastAsia="Times New Roman" w:hAnsi="Times New Roman" w:cs="Times New Roman"/>
      <w:kern w:val="0"/>
      <w:sz w:val="20"/>
      <w:szCs w:val="20"/>
      <w:lang w:val="en-GB" w:eastAsia="en-US"/>
      <w14:ligatures w14:val="none"/>
    </w:rPr>
  </w:style>
  <w:style w:type="paragraph" w:styleId="BodyTextFirstIndent">
    <w:name w:val="Body Text First Indent"/>
    <w:basedOn w:val="BodyText"/>
    <w:link w:val="BodyTextFirstIndentChar"/>
    <w:uiPriority w:val="99"/>
    <w:semiHidden/>
    <w:unhideWhenUsed/>
    <w:rsid w:val="0064244A"/>
    <w:pPr>
      <w:spacing w:after="0"/>
      <w:ind w:firstLine="360"/>
    </w:pPr>
  </w:style>
  <w:style w:type="character" w:customStyle="1" w:styleId="BodyTextFirstIndentChar">
    <w:name w:val="Body Text First Indent Char"/>
    <w:basedOn w:val="BodyTextChar"/>
    <w:link w:val="BodyTextFirstIndent"/>
    <w:uiPriority w:val="99"/>
    <w:semiHidden/>
    <w:rsid w:val="0064244A"/>
    <w:rPr>
      <w:rFonts w:ascii="Times New Roman" w:eastAsia="Times New Roman" w:hAnsi="Times New Roman" w:cs="Times New Roman"/>
      <w:kern w:val="0"/>
      <w:sz w:val="20"/>
      <w:szCs w:val="20"/>
      <w:lang w:val="en-GB" w:eastAsia="en-US"/>
      <w14:ligatures w14:val="none"/>
    </w:rPr>
  </w:style>
  <w:style w:type="paragraph" w:styleId="BodyTextIndent">
    <w:name w:val="Body Text Indent"/>
    <w:basedOn w:val="Normal"/>
    <w:link w:val="BodyTextIndentChar"/>
    <w:uiPriority w:val="99"/>
    <w:unhideWhenUsed/>
    <w:rsid w:val="0064244A"/>
    <w:pPr>
      <w:spacing w:after="120"/>
      <w:ind w:left="360"/>
    </w:pPr>
  </w:style>
  <w:style w:type="character" w:customStyle="1" w:styleId="BodyTextIndentChar">
    <w:name w:val="Body Text Indent Char"/>
    <w:basedOn w:val="DefaultParagraphFont"/>
    <w:link w:val="BodyTextIndent"/>
    <w:uiPriority w:val="99"/>
    <w:rsid w:val="0064244A"/>
    <w:rPr>
      <w:rFonts w:ascii="Times New Roman" w:eastAsia="Times New Roman" w:hAnsi="Times New Roman" w:cs="Times New Roman"/>
      <w:kern w:val="0"/>
      <w:sz w:val="20"/>
      <w:szCs w:val="20"/>
      <w:lang w:val="en-GB" w:eastAsia="en-US"/>
      <w14:ligatures w14:val="none"/>
    </w:rPr>
  </w:style>
  <w:style w:type="paragraph" w:styleId="BodyTextFirstIndent2">
    <w:name w:val="Body Text First Indent 2"/>
    <w:basedOn w:val="BodyTextIndent"/>
    <w:link w:val="BodyTextFirstIndent2Char"/>
    <w:uiPriority w:val="99"/>
    <w:semiHidden/>
    <w:unhideWhenUsed/>
    <w:rsid w:val="0064244A"/>
    <w:pPr>
      <w:spacing w:after="0"/>
      <w:ind w:firstLine="360"/>
    </w:pPr>
  </w:style>
  <w:style w:type="character" w:customStyle="1" w:styleId="BodyTextFirstIndent2Char">
    <w:name w:val="Body Text First Indent 2 Char"/>
    <w:basedOn w:val="BodyTextIndentChar"/>
    <w:link w:val="BodyTextFirstIndent2"/>
    <w:uiPriority w:val="99"/>
    <w:semiHidden/>
    <w:rsid w:val="0064244A"/>
    <w:rPr>
      <w:rFonts w:ascii="Times New Roman" w:eastAsia="Times New Roman" w:hAnsi="Times New Roman" w:cs="Times New Roman"/>
      <w:kern w:val="0"/>
      <w:sz w:val="20"/>
      <w:szCs w:val="20"/>
      <w:lang w:val="en-GB" w:eastAsia="en-US"/>
      <w14:ligatures w14:val="none"/>
    </w:rPr>
  </w:style>
  <w:style w:type="paragraph" w:styleId="BodyTextIndent2">
    <w:name w:val="Body Text Indent 2"/>
    <w:basedOn w:val="Normal"/>
    <w:link w:val="BodyTextIndent2Char"/>
    <w:uiPriority w:val="99"/>
    <w:semiHidden/>
    <w:unhideWhenUsed/>
    <w:rsid w:val="0064244A"/>
    <w:pPr>
      <w:spacing w:after="120" w:line="480" w:lineRule="auto"/>
      <w:ind w:left="360"/>
    </w:pPr>
  </w:style>
  <w:style w:type="character" w:customStyle="1" w:styleId="BodyTextIndent2Char">
    <w:name w:val="Body Text Indent 2 Char"/>
    <w:basedOn w:val="DefaultParagraphFont"/>
    <w:link w:val="BodyTextIndent2"/>
    <w:uiPriority w:val="99"/>
    <w:semiHidden/>
    <w:rsid w:val="0064244A"/>
    <w:rPr>
      <w:rFonts w:ascii="Times New Roman" w:eastAsia="Times New Roman" w:hAnsi="Times New Roman" w:cs="Times New Roman"/>
      <w:kern w:val="0"/>
      <w:sz w:val="20"/>
      <w:szCs w:val="20"/>
      <w:lang w:val="en-GB" w:eastAsia="en-US"/>
      <w14:ligatures w14:val="none"/>
    </w:rPr>
  </w:style>
  <w:style w:type="paragraph" w:styleId="BodyTextIndent3">
    <w:name w:val="Body Text Indent 3"/>
    <w:basedOn w:val="Normal"/>
    <w:link w:val="BodyTextIndent3Char"/>
    <w:uiPriority w:val="99"/>
    <w:semiHidden/>
    <w:unhideWhenUsed/>
    <w:rsid w:val="0064244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64244A"/>
    <w:rPr>
      <w:rFonts w:ascii="Times New Roman" w:eastAsia="Times New Roman" w:hAnsi="Times New Roman" w:cs="Times New Roman"/>
      <w:kern w:val="0"/>
      <w:sz w:val="16"/>
      <w:szCs w:val="16"/>
      <w:lang w:val="en-GB" w:eastAsia="en-US"/>
      <w14:ligatures w14:val="none"/>
    </w:rPr>
  </w:style>
  <w:style w:type="character" w:styleId="BookTitle">
    <w:name w:val="Book Title"/>
    <w:basedOn w:val="DefaultParagraphFont"/>
    <w:uiPriority w:val="33"/>
    <w:qFormat/>
    <w:rsid w:val="0064244A"/>
    <w:rPr>
      <w:b/>
      <w:bCs/>
      <w:i/>
      <w:iCs/>
      <w:spacing w:val="5"/>
      <w:lang w:val="en-GB"/>
    </w:rPr>
  </w:style>
  <w:style w:type="paragraph" w:styleId="Caption">
    <w:name w:val="caption"/>
    <w:basedOn w:val="Normal"/>
    <w:next w:val="Normal"/>
    <w:uiPriority w:val="35"/>
    <w:unhideWhenUsed/>
    <w:qFormat/>
    <w:rsid w:val="0064244A"/>
    <w:pPr>
      <w:spacing w:after="200"/>
    </w:pPr>
    <w:rPr>
      <w:i/>
      <w:iCs/>
      <w:color w:val="0E2841" w:themeColor="text2"/>
      <w:sz w:val="18"/>
      <w:szCs w:val="18"/>
    </w:rPr>
  </w:style>
  <w:style w:type="paragraph" w:styleId="Closing">
    <w:name w:val="Closing"/>
    <w:basedOn w:val="Normal"/>
    <w:link w:val="ClosingChar"/>
    <w:uiPriority w:val="99"/>
    <w:semiHidden/>
    <w:unhideWhenUsed/>
    <w:rsid w:val="0064244A"/>
    <w:pPr>
      <w:ind w:left="4320"/>
    </w:pPr>
  </w:style>
  <w:style w:type="character" w:customStyle="1" w:styleId="ClosingChar">
    <w:name w:val="Closing Char"/>
    <w:basedOn w:val="DefaultParagraphFont"/>
    <w:link w:val="Closing"/>
    <w:uiPriority w:val="99"/>
    <w:semiHidden/>
    <w:rsid w:val="0064244A"/>
    <w:rPr>
      <w:rFonts w:ascii="Times New Roman" w:eastAsia="Times New Roman" w:hAnsi="Times New Roman" w:cs="Times New Roman"/>
      <w:kern w:val="0"/>
      <w:sz w:val="20"/>
      <w:szCs w:val="20"/>
      <w:lang w:val="en-GB" w:eastAsia="en-US"/>
      <w14:ligatures w14:val="none"/>
    </w:rPr>
  </w:style>
  <w:style w:type="table" w:styleId="ColorfulGrid">
    <w:name w:val="Colorful Grid"/>
    <w:basedOn w:val="TableNormal"/>
    <w:uiPriority w:val="73"/>
    <w:semiHidden/>
    <w:unhideWhenUsed/>
    <w:rsid w:val="0064244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4244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4244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4244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4244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4244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4244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4244A"/>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4244A"/>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4244A"/>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4244A"/>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4244A"/>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4244A"/>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4244A"/>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4244A"/>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4244A"/>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4244A"/>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4244A"/>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4244A"/>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4244A"/>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4244A"/>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4244A"/>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4244A"/>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4244A"/>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4244A"/>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4244A"/>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4244A"/>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4244A"/>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4244A"/>
  </w:style>
  <w:style w:type="character" w:customStyle="1" w:styleId="DateChar">
    <w:name w:val="Date Char"/>
    <w:basedOn w:val="DefaultParagraphFont"/>
    <w:link w:val="Date"/>
    <w:uiPriority w:val="99"/>
    <w:semiHidden/>
    <w:rsid w:val="0064244A"/>
    <w:rPr>
      <w:rFonts w:ascii="Times New Roman" w:eastAsia="Times New Roman" w:hAnsi="Times New Roman" w:cs="Times New Roman"/>
      <w:kern w:val="0"/>
      <w:sz w:val="20"/>
      <w:szCs w:val="20"/>
      <w:lang w:val="en-GB" w:eastAsia="en-US"/>
      <w14:ligatures w14:val="none"/>
    </w:rPr>
  </w:style>
  <w:style w:type="paragraph" w:styleId="DocumentMap">
    <w:name w:val="Document Map"/>
    <w:basedOn w:val="Normal"/>
    <w:link w:val="DocumentMapChar"/>
    <w:uiPriority w:val="99"/>
    <w:semiHidden/>
    <w:unhideWhenUsed/>
    <w:rsid w:val="0064244A"/>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4244A"/>
    <w:rPr>
      <w:rFonts w:ascii="Segoe UI" w:eastAsia="Times New Roman" w:hAnsi="Segoe UI" w:cs="Segoe UI"/>
      <w:kern w:val="0"/>
      <w:sz w:val="16"/>
      <w:szCs w:val="16"/>
      <w:lang w:val="en-GB" w:eastAsia="en-US"/>
      <w14:ligatures w14:val="none"/>
    </w:rPr>
  </w:style>
  <w:style w:type="paragraph" w:styleId="E-mailSignature">
    <w:name w:val="E-mail Signature"/>
    <w:basedOn w:val="Normal"/>
    <w:link w:val="E-mailSignatureChar"/>
    <w:uiPriority w:val="99"/>
    <w:semiHidden/>
    <w:unhideWhenUsed/>
    <w:rsid w:val="0064244A"/>
  </w:style>
  <w:style w:type="character" w:customStyle="1" w:styleId="E-mailSignatureChar">
    <w:name w:val="E-mail Signature Char"/>
    <w:basedOn w:val="DefaultParagraphFont"/>
    <w:link w:val="E-mailSignature"/>
    <w:uiPriority w:val="99"/>
    <w:semiHidden/>
    <w:rsid w:val="0064244A"/>
    <w:rPr>
      <w:rFonts w:ascii="Times New Roman" w:eastAsia="Times New Roman" w:hAnsi="Times New Roman" w:cs="Times New Roman"/>
      <w:kern w:val="0"/>
      <w:sz w:val="20"/>
      <w:szCs w:val="20"/>
      <w:lang w:val="en-GB" w:eastAsia="en-US"/>
      <w14:ligatures w14:val="none"/>
    </w:rPr>
  </w:style>
  <w:style w:type="character" w:styleId="Emphasis">
    <w:name w:val="Emphasis"/>
    <w:basedOn w:val="DefaultParagraphFont"/>
    <w:uiPriority w:val="20"/>
    <w:qFormat/>
    <w:rsid w:val="0064244A"/>
    <w:rPr>
      <w:i/>
      <w:iCs/>
      <w:lang w:val="en-GB"/>
    </w:rPr>
  </w:style>
  <w:style w:type="character" w:styleId="EndnoteReference">
    <w:name w:val="endnote reference"/>
    <w:basedOn w:val="DefaultParagraphFont"/>
    <w:uiPriority w:val="99"/>
    <w:unhideWhenUsed/>
    <w:rsid w:val="0064244A"/>
    <w:rPr>
      <w:vertAlign w:val="superscript"/>
      <w:lang w:val="en-GB"/>
    </w:rPr>
  </w:style>
  <w:style w:type="paragraph" w:styleId="EndnoteText">
    <w:name w:val="endnote text"/>
    <w:basedOn w:val="Normal"/>
    <w:link w:val="EndnoteTextChar"/>
    <w:uiPriority w:val="99"/>
    <w:unhideWhenUsed/>
    <w:rsid w:val="0064244A"/>
  </w:style>
  <w:style w:type="character" w:customStyle="1" w:styleId="EndnoteTextChar">
    <w:name w:val="Endnote Text Char"/>
    <w:basedOn w:val="DefaultParagraphFont"/>
    <w:link w:val="EndnoteText"/>
    <w:uiPriority w:val="99"/>
    <w:rsid w:val="0064244A"/>
    <w:rPr>
      <w:rFonts w:ascii="Times New Roman" w:eastAsia="Times New Roman" w:hAnsi="Times New Roman" w:cs="Times New Roman"/>
      <w:kern w:val="0"/>
      <w:sz w:val="20"/>
      <w:szCs w:val="20"/>
      <w:lang w:val="en-GB" w:eastAsia="en-US"/>
      <w14:ligatures w14:val="none"/>
    </w:rPr>
  </w:style>
  <w:style w:type="paragraph" w:styleId="EnvelopeAddress">
    <w:name w:val="envelope address"/>
    <w:basedOn w:val="Normal"/>
    <w:uiPriority w:val="99"/>
    <w:semiHidden/>
    <w:unhideWhenUsed/>
    <w:rsid w:val="0064244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4244A"/>
    <w:rPr>
      <w:rFonts w:asciiTheme="majorHAnsi" w:eastAsiaTheme="majorEastAsia" w:hAnsiTheme="majorHAnsi" w:cstheme="majorBidi"/>
    </w:rPr>
  </w:style>
  <w:style w:type="paragraph" w:styleId="FootnoteText">
    <w:name w:val="footnote text"/>
    <w:aliases w:val="DNV-FT,Geneva 9,Font: Geneva 9,Boston 10,f,footnote3,text,Geneva,92,Font:,Boston,10,FOOTNOTES,fn,single space,Footnote Text Rail EIS,ft,Footnotes,Footnote ak,fn cafc,Footnotes Char Char,Footnote Text Char Char,fn Char Char,footnote text,93"/>
    <w:basedOn w:val="Normal"/>
    <w:link w:val="FootnoteTextChar"/>
    <w:unhideWhenUsed/>
    <w:qFormat/>
    <w:rsid w:val="0064244A"/>
  </w:style>
  <w:style w:type="character" w:customStyle="1" w:styleId="FootnoteTextChar">
    <w:name w:val="Footnote Text Char"/>
    <w:aliases w:val="DNV-FT Char,Geneva 9 Char,Font: Geneva 9 Char,Boston 10 Char,f Char,footnote3 Char,text Char,Geneva Char,92 Char,Font: Char,Boston Char,10 Char,FOOTNOTES Char,fn Char,single space Char,Footnote Text Rail EIS Char,ft Char,fn cafc Char"/>
    <w:basedOn w:val="DefaultParagraphFont"/>
    <w:link w:val="FootnoteText"/>
    <w:rsid w:val="0064244A"/>
    <w:rPr>
      <w:rFonts w:ascii="Times New Roman" w:eastAsia="Times New Roman" w:hAnsi="Times New Roman" w:cs="Times New Roman"/>
      <w:kern w:val="0"/>
      <w:sz w:val="20"/>
      <w:szCs w:val="20"/>
      <w:lang w:val="en-GB" w:eastAsia="en-US"/>
      <w14:ligatures w14:val="none"/>
    </w:rPr>
  </w:style>
  <w:style w:type="table" w:styleId="GridTable1Light">
    <w:name w:val="Grid Table 1 Light"/>
    <w:basedOn w:val="TableNormal"/>
    <w:uiPriority w:val="46"/>
    <w:rsid w:val="0064244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4244A"/>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4244A"/>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4244A"/>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4244A"/>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4244A"/>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4244A"/>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4244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4244A"/>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4244A"/>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4244A"/>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4244A"/>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4244A"/>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4244A"/>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4244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4244A"/>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4244A"/>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4244A"/>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4244A"/>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4244A"/>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4244A"/>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4244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4244A"/>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4244A"/>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4244A"/>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4244A"/>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4244A"/>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4244A"/>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4244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4244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4244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4244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4244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4244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4244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4244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4244A"/>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4244A"/>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4244A"/>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4244A"/>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4244A"/>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4244A"/>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4244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4244A"/>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4244A"/>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4244A"/>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4244A"/>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4244A"/>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4244A"/>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64244A"/>
    <w:rPr>
      <w:color w:val="2B579A"/>
      <w:shd w:val="clear" w:color="auto" w:fill="E1DFDD"/>
      <w:lang w:val="en-GB"/>
    </w:rPr>
  </w:style>
  <w:style w:type="character" w:styleId="HTMLAcronym">
    <w:name w:val="HTML Acronym"/>
    <w:basedOn w:val="DefaultParagraphFont"/>
    <w:uiPriority w:val="99"/>
    <w:semiHidden/>
    <w:unhideWhenUsed/>
    <w:rsid w:val="0064244A"/>
    <w:rPr>
      <w:lang w:val="en-GB"/>
    </w:rPr>
  </w:style>
  <w:style w:type="paragraph" w:styleId="HTMLAddress">
    <w:name w:val="HTML Address"/>
    <w:basedOn w:val="Normal"/>
    <w:link w:val="HTMLAddressChar"/>
    <w:uiPriority w:val="99"/>
    <w:semiHidden/>
    <w:unhideWhenUsed/>
    <w:rsid w:val="0064244A"/>
    <w:rPr>
      <w:i/>
      <w:iCs/>
    </w:rPr>
  </w:style>
  <w:style w:type="character" w:customStyle="1" w:styleId="HTMLAddressChar">
    <w:name w:val="HTML Address Char"/>
    <w:basedOn w:val="DefaultParagraphFont"/>
    <w:link w:val="HTMLAddress"/>
    <w:uiPriority w:val="99"/>
    <w:semiHidden/>
    <w:rsid w:val="0064244A"/>
    <w:rPr>
      <w:rFonts w:ascii="Times New Roman" w:eastAsia="Times New Roman" w:hAnsi="Times New Roman" w:cs="Times New Roman"/>
      <w:i/>
      <w:iCs/>
      <w:kern w:val="0"/>
      <w:sz w:val="20"/>
      <w:szCs w:val="20"/>
      <w:lang w:val="en-GB" w:eastAsia="en-US"/>
      <w14:ligatures w14:val="none"/>
    </w:rPr>
  </w:style>
  <w:style w:type="character" w:styleId="HTMLCite">
    <w:name w:val="HTML Cite"/>
    <w:basedOn w:val="DefaultParagraphFont"/>
    <w:uiPriority w:val="99"/>
    <w:semiHidden/>
    <w:unhideWhenUsed/>
    <w:rsid w:val="0064244A"/>
    <w:rPr>
      <w:i/>
      <w:iCs/>
      <w:lang w:val="en-GB"/>
    </w:rPr>
  </w:style>
  <w:style w:type="character" w:styleId="HTMLCode">
    <w:name w:val="HTML Code"/>
    <w:basedOn w:val="DefaultParagraphFont"/>
    <w:uiPriority w:val="99"/>
    <w:semiHidden/>
    <w:unhideWhenUsed/>
    <w:rsid w:val="0064244A"/>
    <w:rPr>
      <w:rFonts w:ascii="Consolas" w:hAnsi="Consolas"/>
      <w:sz w:val="20"/>
      <w:szCs w:val="20"/>
      <w:lang w:val="en-GB"/>
    </w:rPr>
  </w:style>
  <w:style w:type="character" w:styleId="HTMLDefinition">
    <w:name w:val="HTML Definition"/>
    <w:basedOn w:val="DefaultParagraphFont"/>
    <w:uiPriority w:val="99"/>
    <w:semiHidden/>
    <w:unhideWhenUsed/>
    <w:rsid w:val="0064244A"/>
    <w:rPr>
      <w:i/>
      <w:iCs/>
      <w:lang w:val="en-GB"/>
    </w:rPr>
  </w:style>
  <w:style w:type="character" w:styleId="HTMLKeyboard">
    <w:name w:val="HTML Keyboard"/>
    <w:basedOn w:val="DefaultParagraphFont"/>
    <w:uiPriority w:val="99"/>
    <w:semiHidden/>
    <w:unhideWhenUsed/>
    <w:rsid w:val="0064244A"/>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4244A"/>
    <w:rPr>
      <w:rFonts w:ascii="Consolas" w:hAnsi="Consolas"/>
    </w:rPr>
  </w:style>
  <w:style w:type="character" w:customStyle="1" w:styleId="HTMLPreformattedChar">
    <w:name w:val="HTML Preformatted Char"/>
    <w:basedOn w:val="DefaultParagraphFont"/>
    <w:link w:val="HTMLPreformatted"/>
    <w:uiPriority w:val="99"/>
    <w:semiHidden/>
    <w:rsid w:val="0064244A"/>
    <w:rPr>
      <w:rFonts w:ascii="Consolas" w:eastAsia="Times New Roman" w:hAnsi="Consolas" w:cs="Times New Roman"/>
      <w:kern w:val="0"/>
      <w:sz w:val="20"/>
      <w:szCs w:val="20"/>
      <w:lang w:val="en-GB" w:eastAsia="en-US"/>
      <w14:ligatures w14:val="none"/>
    </w:rPr>
  </w:style>
  <w:style w:type="character" w:styleId="HTMLSample">
    <w:name w:val="HTML Sample"/>
    <w:basedOn w:val="DefaultParagraphFont"/>
    <w:uiPriority w:val="99"/>
    <w:semiHidden/>
    <w:unhideWhenUsed/>
    <w:rsid w:val="0064244A"/>
    <w:rPr>
      <w:rFonts w:ascii="Consolas" w:hAnsi="Consolas"/>
      <w:sz w:val="24"/>
      <w:szCs w:val="24"/>
      <w:lang w:val="en-GB"/>
    </w:rPr>
  </w:style>
  <w:style w:type="character" w:styleId="HTMLTypewriter">
    <w:name w:val="HTML Typewriter"/>
    <w:basedOn w:val="DefaultParagraphFont"/>
    <w:uiPriority w:val="99"/>
    <w:semiHidden/>
    <w:unhideWhenUsed/>
    <w:rsid w:val="0064244A"/>
    <w:rPr>
      <w:rFonts w:ascii="Consolas" w:hAnsi="Consolas"/>
      <w:sz w:val="20"/>
      <w:szCs w:val="20"/>
      <w:lang w:val="en-GB"/>
    </w:rPr>
  </w:style>
  <w:style w:type="character" w:styleId="HTMLVariable">
    <w:name w:val="HTML Variable"/>
    <w:basedOn w:val="DefaultParagraphFont"/>
    <w:uiPriority w:val="99"/>
    <w:semiHidden/>
    <w:unhideWhenUsed/>
    <w:rsid w:val="0064244A"/>
    <w:rPr>
      <w:i/>
      <w:iCs/>
      <w:lang w:val="en-GB"/>
    </w:rPr>
  </w:style>
  <w:style w:type="paragraph" w:styleId="Index1">
    <w:name w:val="index 1"/>
    <w:basedOn w:val="Normal"/>
    <w:next w:val="Normal"/>
    <w:autoRedefine/>
    <w:uiPriority w:val="99"/>
    <w:unhideWhenUsed/>
    <w:rsid w:val="0064244A"/>
    <w:pPr>
      <w:tabs>
        <w:tab w:val="clear" w:pos="1247"/>
      </w:tabs>
      <w:ind w:left="200" w:hanging="200"/>
    </w:pPr>
  </w:style>
  <w:style w:type="paragraph" w:styleId="Index2">
    <w:name w:val="index 2"/>
    <w:basedOn w:val="Normal"/>
    <w:next w:val="Normal"/>
    <w:autoRedefine/>
    <w:uiPriority w:val="99"/>
    <w:unhideWhenUsed/>
    <w:rsid w:val="0064244A"/>
    <w:pPr>
      <w:tabs>
        <w:tab w:val="clear" w:pos="1247"/>
      </w:tabs>
      <w:ind w:left="400" w:hanging="200"/>
    </w:pPr>
  </w:style>
  <w:style w:type="paragraph" w:styleId="Index3">
    <w:name w:val="index 3"/>
    <w:basedOn w:val="Normal"/>
    <w:next w:val="Normal"/>
    <w:autoRedefine/>
    <w:uiPriority w:val="99"/>
    <w:semiHidden/>
    <w:unhideWhenUsed/>
    <w:rsid w:val="0064244A"/>
    <w:pPr>
      <w:tabs>
        <w:tab w:val="clear" w:pos="1247"/>
      </w:tabs>
      <w:ind w:left="600" w:hanging="200"/>
    </w:pPr>
  </w:style>
  <w:style w:type="paragraph" w:styleId="Index4">
    <w:name w:val="index 4"/>
    <w:basedOn w:val="Normal"/>
    <w:next w:val="Normal"/>
    <w:autoRedefine/>
    <w:uiPriority w:val="99"/>
    <w:semiHidden/>
    <w:unhideWhenUsed/>
    <w:rsid w:val="0064244A"/>
    <w:pPr>
      <w:tabs>
        <w:tab w:val="clear" w:pos="1247"/>
      </w:tabs>
      <w:ind w:left="800" w:hanging="200"/>
    </w:pPr>
  </w:style>
  <w:style w:type="paragraph" w:styleId="Index5">
    <w:name w:val="index 5"/>
    <w:basedOn w:val="Normal"/>
    <w:next w:val="Normal"/>
    <w:autoRedefine/>
    <w:uiPriority w:val="99"/>
    <w:semiHidden/>
    <w:unhideWhenUsed/>
    <w:rsid w:val="0064244A"/>
    <w:pPr>
      <w:tabs>
        <w:tab w:val="clear" w:pos="1247"/>
      </w:tabs>
      <w:ind w:left="1000" w:hanging="200"/>
    </w:pPr>
  </w:style>
  <w:style w:type="paragraph" w:styleId="Index6">
    <w:name w:val="index 6"/>
    <w:basedOn w:val="Normal"/>
    <w:next w:val="Normal"/>
    <w:autoRedefine/>
    <w:uiPriority w:val="99"/>
    <w:semiHidden/>
    <w:unhideWhenUsed/>
    <w:rsid w:val="0064244A"/>
    <w:pPr>
      <w:tabs>
        <w:tab w:val="clear" w:pos="1247"/>
      </w:tabs>
      <w:ind w:left="1200" w:hanging="200"/>
    </w:pPr>
  </w:style>
  <w:style w:type="paragraph" w:styleId="Index7">
    <w:name w:val="index 7"/>
    <w:basedOn w:val="Normal"/>
    <w:next w:val="Normal"/>
    <w:autoRedefine/>
    <w:uiPriority w:val="99"/>
    <w:semiHidden/>
    <w:unhideWhenUsed/>
    <w:rsid w:val="0064244A"/>
    <w:pPr>
      <w:tabs>
        <w:tab w:val="clear" w:pos="1247"/>
      </w:tabs>
      <w:ind w:left="1400" w:hanging="200"/>
    </w:pPr>
  </w:style>
  <w:style w:type="paragraph" w:styleId="Index8">
    <w:name w:val="index 8"/>
    <w:basedOn w:val="Normal"/>
    <w:next w:val="Normal"/>
    <w:autoRedefine/>
    <w:uiPriority w:val="99"/>
    <w:semiHidden/>
    <w:unhideWhenUsed/>
    <w:rsid w:val="0064244A"/>
    <w:pPr>
      <w:tabs>
        <w:tab w:val="clear" w:pos="1247"/>
      </w:tabs>
      <w:ind w:left="1600" w:hanging="200"/>
    </w:pPr>
  </w:style>
  <w:style w:type="paragraph" w:styleId="Index9">
    <w:name w:val="index 9"/>
    <w:basedOn w:val="Normal"/>
    <w:next w:val="Normal"/>
    <w:autoRedefine/>
    <w:uiPriority w:val="99"/>
    <w:semiHidden/>
    <w:unhideWhenUsed/>
    <w:rsid w:val="0064244A"/>
    <w:pPr>
      <w:tabs>
        <w:tab w:val="clear" w:pos="1247"/>
      </w:tabs>
      <w:ind w:left="1800" w:hanging="200"/>
    </w:pPr>
  </w:style>
  <w:style w:type="paragraph" w:styleId="IndexHeading">
    <w:name w:val="index heading"/>
    <w:basedOn w:val="Normal"/>
    <w:next w:val="Index1"/>
    <w:uiPriority w:val="99"/>
    <w:semiHidden/>
    <w:unhideWhenUsed/>
    <w:rsid w:val="0064244A"/>
    <w:rPr>
      <w:rFonts w:asciiTheme="majorHAnsi" w:eastAsiaTheme="majorEastAsia" w:hAnsiTheme="majorHAnsi" w:cstheme="majorBidi"/>
      <w:b/>
      <w:bCs/>
    </w:rPr>
  </w:style>
  <w:style w:type="table" w:styleId="LightGrid">
    <w:name w:val="Light Grid"/>
    <w:basedOn w:val="TableNormal"/>
    <w:uiPriority w:val="62"/>
    <w:semiHidden/>
    <w:unhideWhenUsed/>
    <w:rsid w:val="0064244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4244A"/>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4244A"/>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4244A"/>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4244A"/>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4244A"/>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4244A"/>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4244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4244A"/>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4244A"/>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4244A"/>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4244A"/>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4244A"/>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4244A"/>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4244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4244A"/>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4244A"/>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4244A"/>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4244A"/>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4244A"/>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4244A"/>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4244A"/>
    <w:rPr>
      <w:lang w:val="en-GB"/>
    </w:rPr>
  </w:style>
  <w:style w:type="paragraph" w:styleId="List">
    <w:name w:val="List"/>
    <w:basedOn w:val="Normal"/>
    <w:uiPriority w:val="99"/>
    <w:semiHidden/>
    <w:unhideWhenUsed/>
    <w:rsid w:val="0064244A"/>
    <w:pPr>
      <w:ind w:left="360" w:hanging="360"/>
      <w:contextualSpacing/>
    </w:pPr>
  </w:style>
  <w:style w:type="paragraph" w:styleId="List2">
    <w:name w:val="List 2"/>
    <w:basedOn w:val="Normal"/>
    <w:uiPriority w:val="99"/>
    <w:semiHidden/>
    <w:unhideWhenUsed/>
    <w:rsid w:val="0064244A"/>
    <w:pPr>
      <w:ind w:left="720" w:hanging="360"/>
      <w:contextualSpacing/>
    </w:pPr>
  </w:style>
  <w:style w:type="paragraph" w:styleId="List3">
    <w:name w:val="List 3"/>
    <w:basedOn w:val="Normal"/>
    <w:uiPriority w:val="99"/>
    <w:semiHidden/>
    <w:unhideWhenUsed/>
    <w:rsid w:val="0064244A"/>
    <w:pPr>
      <w:ind w:left="1080" w:hanging="360"/>
      <w:contextualSpacing/>
    </w:pPr>
  </w:style>
  <w:style w:type="paragraph" w:styleId="List4">
    <w:name w:val="List 4"/>
    <w:basedOn w:val="Normal"/>
    <w:uiPriority w:val="99"/>
    <w:semiHidden/>
    <w:unhideWhenUsed/>
    <w:rsid w:val="0064244A"/>
    <w:pPr>
      <w:ind w:left="1440" w:hanging="360"/>
      <w:contextualSpacing/>
    </w:pPr>
  </w:style>
  <w:style w:type="paragraph" w:styleId="List5">
    <w:name w:val="List 5"/>
    <w:basedOn w:val="Normal"/>
    <w:uiPriority w:val="99"/>
    <w:semiHidden/>
    <w:unhideWhenUsed/>
    <w:rsid w:val="0064244A"/>
    <w:pPr>
      <w:ind w:left="1800" w:hanging="360"/>
      <w:contextualSpacing/>
    </w:pPr>
  </w:style>
  <w:style w:type="paragraph" w:styleId="ListBullet">
    <w:name w:val="List Bullet"/>
    <w:basedOn w:val="Normal"/>
    <w:uiPriority w:val="99"/>
    <w:unhideWhenUsed/>
    <w:rsid w:val="0064244A"/>
    <w:pPr>
      <w:numPr>
        <w:numId w:val="6"/>
      </w:numPr>
      <w:contextualSpacing/>
    </w:pPr>
  </w:style>
  <w:style w:type="paragraph" w:styleId="ListBullet2">
    <w:name w:val="List Bullet 2"/>
    <w:basedOn w:val="Normal"/>
    <w:uiPriority w:val="99"/>
    <w:semiHidden/>
    <w:unhideWhenUsed/>
    <w:rsid w:val="0064244A"/>
    <w:pPr>
      <w:numPr>
        <w:numId w:val="7"/>
      </w:numPr>
      <w:contextualSpacing/>
    </w:pPr>
  </w:style>
  <w:style w:type="paragraph" w:styleId="ListBullet3">
    <w:name w:val="List Bullet 3"/>
    <w:basedOn w:val="Normal"/>
    <w:uiPriority w:val="99"/>
    <w:semiHidden/>
    <w:unhideWhenUsed/>
    <w:rsid w:val="0064244A"/>
    <w:pPr>
      <w:numPr>
        <w:numId w:val="8"/>
      </w:numPr>
      <w:contextualSpacing/>
    </w:pPr>
  </w:style>
  <w:style w:type="paragraph" w:styleId="ListBullet4">
    <w:name w:val="List Bullet 4"/>
    <w:basedOn w:val="Normal"/>
    <w:uiPriority w:val="99"/>
    <w:semiHidden/>
    <w:unhideWhenUsed/>
    <w:rsid w:val="0064244A"/>
    <w:pPr>
      <w:numPr>
        <w:numId w:val="9"/>
      </w:numPr>
      <w:contextualSpacing/>
    </w:pPr>
  </w:style>
  <w:style w:type="paragraph" w:styleId="ListBullet5">
    <w:name w:val="List Bullet 5"/>
    <w:basedOn w:val="Normal"/>
    <w:uiPriority w:val="99"/>
    <w:semiHidden/>
    <w:unhideWhenUsed/>
    <w:rsid w:val="0064244A"/>
    <w:pPr>
      <w:numPr>
        <w:numId w:val="10"/>
      </w:numPr>
      <w:contextualSpacing/>
    </w:pPr>
  </w:style>
  <w:style w:type="paragraph" w:styleId="ListContinue">
    <w:name w:val="List Continue"/>
    <w:basedOn w:val="Normal"/>
    <w:uiPriority w:val="99"/>
    <w:semiHidden/>
    <w:unhideWhenUsed/>
    <w:rsid w:val="0064244A"/>
    <w:pPr>
      <w:spacing w:after="120"/>
      <w:ind w:left="360"/>
      <w:contextualSpacing/>
    </w:pPr>
  </w:style>
  <w:style w:type="paragraph" w:styleId="ListContinue2">
    <w:name w:val="List Continue 2"/>
    <w:basedOn w:val="Normal"/>
    <w:uiPriority w:val="99"/>
    <w:semiHidden/>
    <w:unhideWhenUsed/>
    <w:rsid w:val="0064244A"/>
    <w:pPr>
      <w:spacing w:after="120"/>
      <w:ind w:left="720"/>
      <w:contextualSpacing/>
    </w:pPr>
  </w:style>
  <w:style w:type="paragraph" w:styleId="ListContinue3">
    <w:name w:val="List Continue 3"/>
    <w:basedOn w:val="Normal"/>
    <w:uiPriority w:val="99"/>
    <w:unhideWhenUsed/>
    <w:rsid w:val="0064244A"/>
    <w:pPr>
      <w:spacing w:after="120"/>
      <w:ind w:left="1080"/>
      <w:contextualSpacing/>
    </w:pPr>
  </w:style>
  <w:style w:type="paragraph" w:styleId="ListContinue4">
    <w:name w:val="List Continue 4"/>
    <w:basedOn w:val="Normal"/>
    <w:uiPriority w:val="99"/>
    <w:unhideWhenUsed/>
    <w:rsid w:val="0064244A"/>
    <w:pPr>
      <w:spacing w:after="120"/>
      <w:ind w:left="1440"/>
      <w:contextualSpacing/>
    </w:pPr>
  </w:style>
  <w:style w:type="paragraph" w:styleId="ListContinue5">
    <w:name w:val="List Continue 5"/>
    <w:basedOn w:val="Normal"/>
    <w:uiPriority w:val="99"/>
    <w:unhideWhenUsed/>
    <w:rsid w:val="0064244A"/>
    <w:pPr>
      <w:spacing w:after="120"/>
      <w:ind w:left="1800"/>
      <w:contextualSpacing/>
    </w:pPr>
  </w:style>
  <w:style w:type="paragraph" w:styleId="ListNumber">
    <w:name w:val="List Number"/>
    <w:basedOn w:val="Normal"/>
    <w:unhideWhenUsed/>
    <w:rsid w:val="0064244A"/>
    <w:pPr>
      <w:numPr>
        <w:numId w:val="11"/>
      </w:numPr>
      <w:contextualSpacing/>
    </w:pPr>
  </w:style>
  <w:style w:type="paragraph" w:styleId="ListNumber2">
    <w:name w:val="List Number 2"/>
    <w:basedOn w:val="Normal"/>
    <w:uiPriority w:val="99"/>
    <w:semiHidden/>
    <w:unhideWhenUsed/>
    <w:rsid w:val="0064244A"/>
    <w:pPr>
      <w:numPr>
        <w:numId w:val="12"/>
      </w:numPr>
      <w:contextualSpacing/>
    </w:pPr>
  </w:style>
  <w:style w:type="paragraph" w:styleId="ListNumber3">
    <w:name w:val="List Number 3"/>
    <w:basedOn w:val="Normal"/>
    <w:uiPriority w:val="99"/>
    <w:semiHidden/>
    <w:unhideWhenUsed/>
    <w:rsid w:val="0064244A"/>
    <w:pPr>
      <w:numPr>
        <w:numId w:val="13"/>
      </w:numPr>
      <w:contextualSpacing/>
    </w:pPr>
  </w:style>
  <w:style w:type="paragraph" w:styleId="ListNumber4">
    <w:name w:val="List Number 4"/>
    <w:basedOn w:val="Normal"/>
    <w:uiPriority w:val="99"/>
    <w:semiHidden/>
    <w:unhideWhenUsed/>
    <w:rsid w:val="0064244A"/>
    <w:pPr>
      <w:numPr>
        <w:numId w:val="14"/>
      </w:numPr>
      <w:contextualSpacing/>
    </w:pPr>
  </w:style>
  <w:style w:type="paragraph" w:styleId="ListNumber5">
    <w:name w:val="List Number 5"/>
    <w:basedOn w:val="Normal"/>
    <w:uiPriority w:val="99"/>
    <w:semiHidden/>
    <w:unhideWhenUsed/>
    <w:rsid w:val="0064244A"/>
    <w:pPr>
      <w:numPr>
        <w:numId w:val="15"/>
      </w:numPr>
      <w:contextualSpacing/>
    </w:pPr>
  </w:style>
  <w:style w:type="table" w:styleId="ListTable1Light">
    <w:name w:val="List Table 1 Light"/>
    <w:basedOn w:val="TableNormal"/>
    <w:uiPriority w:val="46"/>
    <w:rsid w:val="0064244A"/>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4244A"/>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4244A"/>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4244A"/>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4244A"/>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4244A"/>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4244A"/>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4244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4244A"/>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4244A"/>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4244A"/>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4244A"/>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4244A"/>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4244A"/>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4244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4244A"/>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4244A"/>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4244A"/>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4244A"/>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4244A"/>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4244A"/>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4244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4244A"/>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4244A"/>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4244A"/>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4244A"/>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4244A"/>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4244A"/>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4244A"/>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4244A"/>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4244A"/>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4244A"/>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4244A"/>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4244A"/>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4244A"/>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4244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4244A"/>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4244A"/>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4244A"/>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4244A"/>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4244A"/>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4244A"/>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4244A"/>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4244A"/>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4244A"/>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4244A"/>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4244A"/>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4244A"/>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4244A"/>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unhideWhenUsed/>
    <w:rsid w:val="0064244A"/>
    <w:pPr>
      <w:tabs>
        <w:tab w:val="left" w:pos="480"/>
        <w:tab w:val="left" w:pos="960"/>
        <w:tab w:val="left" w:pos="1440"/>
        <w:tab w:val="left" w:pos="1920"/>
        <w:tab w:val="left" w:pos="2400"/>
        <w:tab w:val="left" w:pos="2880"/>
        <w:tab w:val="left" w:pos="3360"/>
        <w:tab w:val="left" w:pos="3840"/>
        <w:tab w:val="left" w:pos="4320"/>
      </w:tabs>
      <w:adjustRightInd w:val="0"/>
      <w:snapToGrid w:val="0"/>
      <w:spacing w:after="0" w:line="240" w:lineRule="auto"/>
    </w:pPr>
    <w:rPr>
      <w:rFonts w:ascii="Consolas" w:eastAsia="Times New Roman" w:hAnsi="Consolas" w:cs="Times New Roman"/>
      <w:kern w:val="0"/>
      <w:sz w:val="20"/>
      <w:szCs w:val="20"/>
      <w:lang w:eastAsia="en-US"/>
      <w14:ligatures w14:val="none"/>
    </w:rPr>
  </w:style>
  <w:style w:type="character" w:customStyle="1" w:styleId="MacroTextChar">
    <w:name w:val="Macro Text Char"/>
    <w:basedOn w:val="DefaultParagraphFont"/>
    <w:link w:val="MacroText"/>
    <w:uiPriority w:val="99"/>
    <w:rsid w:val="0064244A"/>
    <w:rPr>
      <w:rFonts w:ascii="Consolas" w:eastAsia="Times New Roman" w:hAnsi="Consolas" w:cs="Times New Roman"/>
      <w:kern w:val="0"/>
      <w:sz w:val="20"/>
      <w:szCs w:val="20"/>
      <w:lang w:val="en-GB" w:eastAsia="en-US"/>
      <w14:ligatures w14:val="none"/>
    </w:rPr>
  </w:style>
  <w:style w:type="table" w:styleId="MediumGrid1">
    <w:name w:val="Medium Grid 1"/>
    <w:basedOn w:val="TableNormal"/>
    <w:uiPriority w:val="67"/>
    <w:semiHidden/>
    <w:unhideWhenUsed/>
    <w:rsid w:val="0064244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4244A"/>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4244A"/>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4244A"/>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4244A"/>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4244A"/>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4244A"/>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4244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4244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4244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4244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4244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4244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4244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4244A"/>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4244A"/>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4244A"/>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4244A"/>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4244A"/>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4244A"/>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4244A"/>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4244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4244A"/>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4244A"/>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4244A"/>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4244A"/>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4244A"/>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4244A"/>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4244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4244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4244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4244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4244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4244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4244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64244A"/>
    <w:rPr>
      <w:color w:val="2B579A"/>
      <w:shd w:val="clear" w:color="auto" w:fill="E1DFDD"/>
      <w:lang w:val="en-GB"/>
    </w:rPr>
  </w:style>
  <w:style w:type="paragraph" w:styleId="MessageHeader">
    <w:name w:val="Message Header"/>
    <w:basedOn w:val="Normal"/>
    <w:link w:val="MessageHeaderChar"/>
    <w:uiPriority w:val="99"/>
    <w:unhideWhenUsed/>
    <w:rsid w:val="0064244A"/>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rsid w:val="0064244A"/>
    <w:rPr>
      <w:rFonts w:asciiTheme="majorHAnsi" w:eastAsiaTheme="majorEastAsia" w:hAnsiTheme="majorHAnsi" w:cstheme="majorBidi"/>
      <w:kern w:val="0"/>
      <w:shd w:val="pct20" w:color="auto" w:fill="auto"/>
      <w:lang w:val="en-GB" w:eastAsia="en-US"/>
      <w14:ligatures w14:val="none"/>
    </w:rPr>
  </w:style>
  <w:style w:type="paragraph" w:styleId="NormalIndent">
    <w:name w:val="Normal Indent"/>
    <w:basedOn w:val="Normal"/>
    <w:uiPriority w:val="99"/>
    <w:unhideWhenUsed/>
    <w:rsid w:val="0064244A"/>
    <w:pPr>
      <w:ind w:left="720"/>
    </w:pPr>
  </w:style>
  <w:style w:type="paragraph" w:styleId="NoteHeading">
    <w:name w:val="Note Heading"/>
    <w:basedOn w:val="Normal"/>
    <w:next w:val="Normal"/>
    <w:link w:val="NoteHeadingChar"/>
    <w:uiPriority w:val="99"/>
    <w:semiHidden/>
    <w:unhideWhenUsed/>
    <w:rsid w:val="0064244A"/>
  </w:style>
  <w:style w:type="character" w:customStyle="1" w:styleId="NoteHeadingChar">
    <w:name w:val="Note Heading Char"/>
    <w:basedOn w:val="DefaultParagraphFont"/>
    <w:link w:val="NoteHeading"/>
    <w:uiPriority w:val="99"/>
    <w:semiHidden/>
    <w:rsid w:val="0064244A"/>
    <w:rPr>
      <w:rFonts w:ascii="Times New Roman" w:eastAsia="Times New Roman" w:hAnsi="Times New Roman" w:cs="Times New Roman"/>
      <w:kern w:val="0"/>
      <w:sz w:val="20"/>
      <w:szCs w:val="20"/>
      <w:lang w:val="en-GB" w:eastAsia="en-US"/>
      <w14:ligatures w14:val="none"/>
    </w:rPr>
  </w:style>
  <w:style w:type="table" w:styleId="PlainTable1">
    <w:name w:val="Plain Table 1"/>
    <w:basedOn w:val="TableNormal"/>
    <w:uiPriority w:val="41"/>
    <w:rsid w:val="0064244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4244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4244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4244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4244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4244A"/>
    <w:rPr>
      <w:rFonts w:ascii="Consolas" w:hAnsi="Consolas"/>
      <w:sz w:val="21"/>
      <w:szCs w:val="21"/>
    </w:rPr>
  </w:style>
  <w:style w:type="character" w:customStyle="1" w:styleId="PlainTextChar">
    <w:name w:val="Plain Text Char"/>
    <w:basedOn w:val="DefaultParagraphFont"/>
    <w:link w:val="PlainText"/>
    <w:uiPriority w:val="99"/>
    <w:semiHidden/>
    <w:rsid w:val="0064244A"/>
    <w:rPr>
      <w:rFonts w:ascii="Consolas" w:eastAsia="Times New Roman" w:hAnsi="Consolas" w:cs="Times New Roman"/>
      <w:kern w:val="0"/>
      <w:sz w:val="21"/>
      <w:szCs w:val="21"/>
      <w:lang w:val="en-GB" w:eastAsia="en-US"/>
      <w14:ligatures w14:val="none"/>
    </w:rPr>
  </w:style>
  <w:style w:type="paragraph" w:styleId="Salutation">
    <w:name w:val="Salutation"/>
    <w:basedOn w:val="Normal"/>
    <w:next w:val="Normal"/>
    <w:link w:val="SalutationChar"/>
    <w:uiPriority w:val="99"/>
    <w:semiHidden/>
    <w:unhideWhenUsed/>
    <w:rsid w:val="0064244A"/>
  </w:style>
  <w:style w:type="character" w:customStyle="1" w:styleId="SalutationChar">
    <w:name w:val="Salutation Char"/>
    <w:basedOn w:val="DefaultParagraphFont"/>
    <w:link w:val="Salutation"/>
    <w:uiPriority w:val="99"/>
    <w:semiHidden/>
    <w:rsid w:val="0064244A"/>
    <w:rPr>
      <w:rFonts w:ascii="Times New Roman" w:eastAsia="Times New Roman" w:hAnsi="Times New Roman" w:cs="Times New Roman"/>
      <w:kern w:val="0"/>
      <w:sz w:val="20"/>
      <w:szCs w:val="20"/>
      <w:lang w:val="en-GB" w:eastAsia="en-US"/>
      <w14:ligatures w14:val="none"/>
    </w:rPr>
  </w:style>
  <w:style w:type="paragraph" w:styleId="Signature">
    <w:name w:val="Signature"/>
    <w:basedOn w:val="Normal"/>
    <w:link w:val="SignatureChar"/>
    <w:uiPriority w:val="99"/>
    <w:semiHidden/>
    <w:unhideWhenUsed/>
    <w:rsid w:val="0064244A"/>
    <w:pPr>
      <w:ind w:left="4320"/>
    </w:pPr>
  </w:style>
  <w:style w:type="character" w:customStyle="1" w:styleId="SignatureChar">
    <w:name w:val="Signature Char"/>
    <w:basedOn w:val="DefaultParagraphFont"/>
    <w:link w:val="Signature"/>
    <w:uiPriority w:val="99"/>
    <w:semiHidden/>
    <w:rsid w:val="0064244A"/>
    <w:rPr>
      <w:rFonts w:ascii="Times New Roman" w:eastAsia="Times New Roman" w:hAnsi="Times New Roman" w:cs="Times New Roman"/>
      <w:kern w:val="0"/>
      <w:sz w:val="20"/>
      <w:szCs w:val="20"/>
      <w:lang w:val="en-GB" w:eastAsia="en-US"/>
      <w14:ligatures w14:val="none"/>
    </w:rPr>
  </w:style>
  <w:style w:type="character" w:styleId="SmartHyperlink">
    <w:name w:val="Smart Hyperlink"/>
    <w:basedOn w:val="DefaultParagraphFont"/>
    <w:uiPriority w:val="99"/>
    <w:semiHidden/>
    <w:unhideWhenUsed/>
    <w:rsid w:val="0064244A"/>
    <w:rPr>
      <w:u w:val="dotted"/>
      <w:lang w:val="en-GB"/>
    </w:rPr>
  </w:style>
  <w:style w:type="character" w:styleId="SmartLink">
    <w:name w:val="Smart Link"/>
    <w:basedOn w:val="DefaultParagraphFont"/>
    <w:uiPriority w:val="99"/>
    <w:semiHidden/>
    <w:unhideWhenUsed/>
    <w:rsid w:val="0064244A"/>
    <w:rPr>
      <w:color w:val="0000FF"/>
      <w:u w:val="single"/>
      <w:shd w:val="clear" w:color="auto" w:fill="F3F2F1"/>
      <w:lang w:val="en-GB"/>
    </w:rPr>
  </w:style>
  <w:style w:type="character" w:styleId="Strong">
    <w:name w:val="Strong"/>
    <w:basedOn w:val="DefaultParagraphFont"/>
    <w:uiPriority w:val="22"/>
    <w:qFormat/>
    <w:rsid w:val="0064244A"/>
    <w:rPr>
      <w:b/>
      <w:bCs/>
      <w:lang w:val="en-GB"/>
    </w:rPr>
  </w:style>
  <w:style w:type="character" w:styleId="SubtleEmphasis">
    <w:name w:val="Subtle Emphasis"/>
    <w:basedOn w:val="DefaultParagraphFont"/>
    <w:uiPriority w:val="19"/>
    <w:qFormat/>
    <w:rsid w:val="0064244A"/>
    <w:rPr>
      <w:i/>
      <w:iCs/>
      <w:color w:val="404040" w:themeColor="text1" w:themeTint="BF"/>
      <w:lang w:val="en-GB"/>
    </w:rPr>
  </w:style>
  <w:style w:type="character" w:styleId="SubtleReference">
    <w:name w:val="Subtle Reference"/>
    <w:basedOn w:val="DefaultParagraphFont"/>
    <w:uiPriority w:val="31"/>
    <w:qFormat/>
    <w:rsid w:val="0064244A"/>
    <w:rPr>
      <w:smallCaps/>
      <w:color w:val="5A5A5A" w:themeColor="text1" w:themeTint="A5"/>
      <w:lang w:val="en-GB"/>
    </w:rPr>
  </w:style>
  <w:style w:type="table" w:styleId="Table3Deffects1">
    <w:name w:val="Table 3D effects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4244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4244A"/>
    <w:pPr>
      <w:tabs>
        <w:tab w:val="clear" w:pos="1247"/>
      </w:tabs>
      <w:ind w:left="200" w:hanging="200"/>
    </w:pPr>
  </w:style>
  <w:style w:type="table" w:styleId="TableProfessional">
    <w:name w:val="Table Professional"/>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4244A"/>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4244A"/>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0F4761" w:themeColor="accent1" w:themeShade="BF"/>
      <w:sz w:val="32"/>
      <w:szCs w:val="32"/>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unhideWhenUsed/>
    <w:rsid w:val="00881677"/>
    <w:pPr>
      <w:tabs>
        <w:tab w:val="clear" w:pos="1247"/>
        <w:tab w:val="clear" w:pos="1814"/>
        <w:tab w:val="clear" w:pos="2381"/>
        <w:tab w:val="clear" w:pos="2948"/>
        <w:tab w:val="clear" w:pos="3515"/>
      </w:tabs>
      <w:spacing w:before="120" w:after="160" w:line="240" w:lineRule="exact"/>
    </w:pPr>
    <w:rPr>
      <w:rFonts w:eastAsiaTheme="minorEastAsia" w:cstheme="minorBidi"/>
      <w:kern w:val="2"/>
      <w:szCs w:val="18"/>
      <w:vertAlign w:val="superscript"/>
      <w:lang w:eastAsia="zh-CN"/>
      <w14:ligatures w14:val="standardContextual"/>
    </w:rPr>
  </w:style>
  <w:style w:type="character" w:customStyle="1" w:styleId="ContentControls">
    <w:name w:val="ContentControls"/>
    <w:basedOn w:val="DefaultParagraphFont"/>
    <w:uiPriority w:val="1"/>
    <w:rsid w:val="00881677"/>
    <w:rPr>
      <w:rFonts w:eastAsiaTheme="minorEastAsia"/>
      <w:color w:val="000000" w:themeColor="text1"/>
      <w:lang w:val="en-GB" w:eastAsia="zh-CN"/>
    </w:rPr>
  </w:style>
  <w:style w:type="character" w:customStyle="1" w:styleId="Normal-poolChar">
    <w:name w:val="Normal-pool Char"/>
    <w:link w:val="Normal-pool"/>
    <w:locked/>
    <w:rsid w:val="00881677"/>
    <w:rPr>
      <w:rFonts w:ascii="Times New Roman" w:eastAsia="Times New Roman" w:hAnsi="Times New Roman" w:cs="Times New Roman"/>
      <w:kern w:val="0"/>
      <w:sz w:val="20"/>
      <w:szCs w:val="20"/>
      <w:lang w:eastAsia="en-US"/>
      <w14:ligatures w14:val="none"/>
    </w:rPr>
  </w:style>
  <w:style w:type="character" w:customStyle="1" w:styleId="SmartLink1">
    <w:name w:val="SmartLink1"/>
    <w:basedOn w:val="DefaultParagraphFont"/>
    <w:uiPriority w:val="99"/>
    <w:semiHidden/>
    <w:unhideWhenUsed/>
    <w:rsid w:val="00881677"/>
    <w:rPr>
      <w:color w:val="0000FF"/>
      <w:u w:val="single"/>
      <w:shd w:val="clear" w:color="auto" w:fill="F3F2F1"/>
      <w:lang w:val="en-GB"/>
    </w:rPr>
  </w:style>
  <w:style w:type="paragraph" w:customStyle="1" w:styleId="Headerpool">
    <w:name w:val="Header_pool"/>
    <w:basedOn w:val="Normal"/>
    <w:next w:val="Normal"/>
    <w:semiHidden/>
    <w:rsid w:val="00881677"/>
    <w:pPr>
      <w:pBdr>
        <w:bottom w:val="single" w:sz="4" w:space="1" w:color="auto"/>
      </w:pBdr>
      <w:tabs>
        <w:tab w:val="center" w:pos="4536"/>
        <w:tab w:val="right" w:pos="9072"/>
      </w:tabs>
      <w:spacing w:after="120"/>
    </w:pPr>
    <w:rPr>
      <w:b/>
      <w:sz w:val="18"/>
    </w:rPr>
  </w:style>
  <w:style w:type="paragraph" w:styleId="Revision">
    <w:name w:val="Revision"/>
    <w:hidden/>
    <w:uiPriority w:val="99"/>
    <w:semiHidden/>
    <w:rsid w:val="00881677"/>
    <w:pPr>
      <w:spacing w:after="0" w:line="240" w:lineRule="auto"/>
    </w:pPr>
    <w:rPr>
      <w:rFonts w:ascii="Times New Roman" w:eastAsia="Times New Roman" w:hAnsi="Times New Roman" w:cs="Times New Roman"/>
      <w:kern w:val="0"/>
      <w:sz w:val="20"/>
      <w:szCs w:val="20"/>
      <w:lang w:val="fr-FR" w:eastAsia="en-US"/>
      <w14:ligatures w14:val="none"/>
    </w:rPr>
  </w:style>
  <w:style w:type="character" w:customStyle="1" w:styleId="CH2Char">
    <w:name w:val="CH2 Char"/>
    <w:link w:val="CH2"/>
    <w:locked/>
    <w:rsid w:val="00881677"/>
    <w:rPr>
      <w:rFonts w:ascii="Times New Roman" w:eastAsia="Times New Roman" w:hAnsi="Times New Roman" w:cs="Times New Roman"/>
      <w:b/>
      <w:kern w:val="0"/>
      <w:lang w:eastAsia="en-US"/>
      <w14:ligatures w14:val="none"/>
    </w:rPr>
  </w:style>
  <w:style w:type="character" w:customStyle="1" w:styleId="BBTitleChar">
    <w:name w:val="BB_Title Char"/>
    <w:link w:val="BBTitle"/>
    <w:rsid w:val="00881677"/>
    <w:rPr>
      <w:rFonts w:ascii="Times New Roman" w:eastAsia="Times New Roman" w:hAnsi="Times New Roman" w:cs="Times New Roman"/>
      <w:b/>
      <w:kern w:val="0"/>
      <w:sz w:val="28"/>
      <w:szCs w:val="28"/>
      <w:lang w:eastAsia="en-US"/>
      <w14:ligatures w14:val="none"/>
    </w:rPr>
  </w:style>
  <w:style w:type="paragraph" w:customStyle="1" w:styleId="ColorfulShading-Accent11">
    <w:name w:val="Colorful Shading - Accent 11"/>
    <w:hidden/>
    <w:rsid w:val="00881677"/>
    <w:pPr>
      <w:spacing w:after="0" w:line="240" w:lineRule="auto"/>
    </w:pPr>
    <w:rPr>
      <w:rFonts w:ascii="Times New Roman" w:eastAsia="Times New Roman" w:hAnsi="Times New Roman" w:cs="Times New Roman"/>
      <w:kern w:val="0"/>
      <w:sz w:val="20"/>
      <w:szCs w:val="20"/>
      <w:lang w:eastAsia="en-US"/>
      <w14:ligatures w14:val="none"/>
    </w:rPr>
  </w:style>
  <w:style w:type="character" w:customStyle="1" w:styleId="ZZAnxtitleChar">
    <w:name w:val="ZZ_Anx_title Char"/>
    <w:link w:val="ZZAnxtitle"/>
    <w:rsid w:val="00881677"/>
    <w:rPr>
      <w:rFonts w:ascii="Times New Roman" w:eastAsia="Times New Roman" w:hAnsi="Times New Roman" w:cs="Times New Roman"/>
      <w:b/>
      <w:bCs/>
      <w:kern w:val="0"/>
      <w:sz w:val="28"/>
      <w:szCs w:val="26"/>
      <w:lang w:eastAsia="en-US"/>
      <w14:ligatures w14:val="none"/>
    </w:rPr>
  </w:style>
  <w:style w:type="paragraph" w:customStyle="1" w:styleId="ColorfulShading-Accent12">
    <w:name w:val="Colorful Shading - Accent 12"/>
    <w:hidden/>
    <w:uiPriority w:val="99"/>
    <w:semiHidden/>
    <w:rsid w:val="00881677"/>
    <w:pPr>
      <w:spacing w:after="0" w:line="240" w:lineRule="auto"/>
    </w:pPr>
    <w:rPr>
      <w:rFonts w:ascii="Calibri" w:eastAsia="Times New Roman" w:hAnsi="Calibri" w:cs="Times New Roman"/>
      <w:kern w:val="0"/>
      <w:sz w:val="22"/>
      <w:szCs w:val="22"/>
      <w:lang w:val="en-US" w:eastAsia="en-US"/>
      <w14:ligatures w14:val="none"/>
    </w:rPr>
  </w:style>
  <w:style w:type="character" w:customStyle="1" w:styleId="NormalNonumberChar">
    <w:name w:val="Normal_No_number Char"/>
    <w:link w:val="NormalNonumber"/>
    <w:rsid w:val="00881677"/>
    <w:rPr>
      <w:rFonts w:ascii="Times New Roman" w:eastAsia="Times New Roman" w:hAnsi="Times New Roman" w:cs="Times New Roman"/>
      <w:kern w:val="0"/>
      <w:sz w:val="20"/>
      <w:szCs w:val="20"/>
      <w:lang w:eastAsia="en-US"/>
      <w14:ligatures w14:val="none"/>
    </w:rPr>
  </w:style>
  <w:style w:type="table" w:customStyle="1" w:styleId="AATable1">
    <w:name w:val="AA_Table1"/>
    <w:basedOn w:val="TableNormal"/>
    <w:rsid w:val="00881677"/>
    <w:pPr>
      <w:spacing w:after="0" w:line="240" w:lineRule="auto"/>
    </w:pPr>
    <w:rPr>
      <w:rFonts w:ascii="Times New Roman" w:eastAsia="Times New Roman" w:hAnsi="Times New Roman" w:cs="Times New Roman"/>
      <w:kern w:val="0"/>
      <w:sz w:val="20"/>
      <w:szCs w:val="20"/>
      <w:lang w:val="fr-FR" w:eastAsia="en-US"/>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numbering" w:customStyle="1" w:styleId="Normallist1">
    <w:name w:val="Normal_list1"/>
    <w:basedOn w:val="NoList"/>
    <w:rsid w:val="00881677"/>
    <w:pPr>
      <w:numPr>
        <w:numId w:val="20"/>
      </w:numPr>
    </w:pPr>
  </w:style>
  <w:style w:type="character" w:customStyle="1" w:styleId="FollowedHyperlink1">
    <w:name w:val="FollowedHyperlink1"/>
    <w:semiHidden/>
    <w:unhideWhenUsed/>
    <w:rsid w:val="00881677"/>
    <w:rPr>
      <w:color w:val="800080"/>
      <w:u w:val="single"/>
      <w:lang w:val="en-GB"/>
    </w:rPr>
  </w:style>
  <w:style w:type="paragraph" w:customStyle="1" w:styleId="NormalWeb1">
    <w:name w:val="Normal (Web)1"/>
    <w:basedOn w:val="Normal"/>
    <w:next w:val="Normal"/>
    <w:uiPriority w:val="99"/>
    <w:semiHidden/>
    <w:unhideWhenUsed/>
    <w:rsid w:val="00881677"/>
    <w:pPr>
      <w:spacing w:before="100" w:beforeAutospacing="1" w:after="100" w:afterAutospacing="1"/>
    </w:pPr>
    <w:rPr>
      <w:rFonts w:eastAsia="MS Mincho"/>
      <w:sz w:val="24"/>
      <w:szCs w:val="24"/>
    </w:rPr>
  </w:style>
  <w:style w:type="character" w:customStyle="1" w:styleId="UnresolvedMention1">
    <w:name w:val="Unresolved Mention1"/>
    <w:basedOn w:val="DefaultParagraphFont"/>
    <w:uiPriority w:val="99"/>
    <w:semiHidden/>
    <w:unhideWhenUsed/>
    <w:rsid w:val="00881677"/>
    <w:rPr>
      <w:color w:val="605E5C"/>
      <w:shd w:val="clear" w:color="auto" w:fill="E1DFDD"/>
      <w:lang w:val="en-GB"/>
    </w:rPr>
  </w:style>
  <w:style w:type="character" w:customStyle="1" w:styleId="UnresolvedMention2">
    <w:name w:val="Unresolved Mention2"/>
    <w:basedOn w:val="DefaultParagraphFont"/>
    <w:uiPriority w:val="99"/>
    <w:semiHidden/>
    <w:unhideWhenUsed/>
    <w:rsid w:val="00881677"/>
    <w:rPr>
      <w:color w:val="605E5C"/>
      <w:shd w:val="clear" w:color="auto" w:fill="E1DFDD"/>
      <w:lang w:val="en-GB"/>
    </w:rPr>
  </w:style>
  <w:style w:type="character" w:customStyle="1" w:styleId="UnresolvedMention3">
    <w:name w:val="Unresolved Mention3"/>
    <w:basedOn w:val="DefaultParagraphFont"/>
    <w:uiPriority w:val="99"/>
    <w:semiHidden/>
    <w:unhideWhenUsed/>
    <w:rsid w:val="00881677"/>
    <w:rPr>
      <w:color w:val="605E5C"/>
      <w:shd w:val="clear" w:color="auto" w:fill="E1DFDD"/>
      <w:lang w:val="en-GB"/>
    </w:rPr>
  </w:style>
  <w:style w:type="character" w:customStyle="1" w:styleId="CH1Char">
    <w:name w:val="CH1 Char"/>
    <w:link w:val="CH1"/>
    <w:locked/>
    <w:rsid w:val="00881677"/>
    <w:rPr>
      <w:rFonts w:ascii="Times New Roman" w:eastAsia="Times New Roman" w:hAnsi="Times New Roman" w:cs="Times New Roman"/>
      <w:b/>
      <w:kern w:val="0"/>
      <w:sz w:val="28"/>
      <w:szCs w:val="28"/>
      <w:lang w:eastAsia="en-US"/>
      <w14:ligatures w14:val="none"/>
    </w:rPr>
  </w:style>
  <w:style w:type="character" w:customStyle="1" w:styleId="ZZAnxheaderChar">
    <w:name w:val="ZZ_Anx_header Char"/>
    <w:link w:val="ZZAnxheader"/>
    <w:rsid w:val="00881677"/>
    <w:rPr>
      <w:rFonts w:ascii="Times New Roman" w:eastAsia="Times New Roman" w:hAnsi="Times New Roman" w:cs="Times New Roman"/>
      <w:b/>
      <w:bCs/>
      <w:kern w:val="0"/>
      <w:sz w:val="28"/>
      <w:szCs w:val="22"/>
      <w:lang w:eastAsia="en-US"/>
      <w14:ligatures w14:val="none"/>
    </w:rPr>
  </w:style>
  <w:style w:type="character" w:customStyle="1" w:styleId="HeaderChar1">
    <w:name w:val="Header Char1"/>
    <w:basedOn w:val="DefaultParagraphFont"/>
    <w:uiPriority w:val="99"/>
    <w:semiHidden/>
    <w:rsid w:val="00881677"/>
    <w:rPr>
      <w:rFonts w:ascii="Times New Roman" w:hAnsi="Times New Roman" w:cs="Times New Roman"/>
      <w:sz w:val="20"/>
      <w:szCs w:val="20"/>
      <w:lang w:val="en-GB"/>
    </w:rPr>
  </w:style>
  <w:style w:type="paragraph" w:customStyle="1" w:styleId="Subparagraph">
    <w:name w:val="Subparagraph"/>
    <w:basedOn w:val="Normal"/>
    <w:semiHidden/>
    <w:qFormat/>
    <w:rsid w:val="00881677"/>
    <w:pPr>
      <w:tabs>
        <w:tab w:val="num" w:pos="1134"/>
        <w:tab w:val="left" w:pos="4082"/>
      </w:tabs>
      <w:spacing w:after="120"/>
      <w:ind w:left="1247" w:firstLine="567"/>
    </w:pPr>
  </w:style>
  <w:style w:type="character" w:customStyle="1" w:styleId="A4">
    <w:name w:val="A4"/>
    <w:uiPriority w:val="99"/>
    <w:semiHidden/>
    <w:rsid w:val="00881677"/>
    <w:rPr>
      <w:rFonts w:cs="Roboto"/>
      <w:color w:val="000000"/>
      <w:sz w:val="20"/>
      <w:szCs w:val="20"/>
      <w:lang w:val="en-GB"/>
    </w:rPr>
  </w:style>
  <w:style w:type="paragraph" w:customStyle="1" w:styleId="Default">
    <w:name w:val="Default"/>
    <w:rsid w:val="00881677"/>
    <w:pPr>
      <w:autoSpaceDE w:val="0"/>
      <w:autoSpaceDN w:val="0"/>
      <w:adjustRightInd w:val="0"/>
      <w:spacing w:after="0" w:line="240" w:lineRule="auto"/>
    </w:pPr>
    <w:rPr>
      <w:rFonts w:ascii="Courier New" w:eastAsia="Times New Roman" w:hAnsi="Courier New" w:cs="Courier New"/>
      <w:color w:val="000000"/>
      <w:kern w:val="0"/>
      <w:lang w:eastAsia="en-GB"/>
      <w14:ligatures w14:val="none"/>
    </w:rPr>
  </w:style>
  <w:style w:type="character" w:customStyle="1" w:styleId="normaltextrun">
    <w:name w:val="normaltextrun"/>
    <w:basedOn w:val="DefaultParagraphFont"/>
    <w:semiHidden/>
    <w:rsid w:val="00881677"/>
    <w:rPr>
      <w:lang w:val="en-GB"/>
    </w:rPr>
  </w:style>
  <w:style w:type="character" w:customStyle="1" w:styleId="eop">
    <w:name w:val="eop"/>
    <w:basedOn w:val="DefaultParagraphFont"/>
    <w:semiHidden/>
    <w:rsid w:val="00881677"/>
    <w:rPr>
      <w:lang w:val="en-GB"/>
    </w:rPr>
  </w:style>
  <w:style w:type="paragraph" w:customStyle="1" w:styleId="Normalpool">
    <w:name w:val="Normal_pool"/>
    <w:link w:val="NormalpoolChar"/>
    <w:qFormat/>
    <w:rsid w:val="00881677"/>
    <w:pPr>
      <w:tabs>
        <w:tab w:val="left" w:pos="624"/>
      </w:tabs>
      <w:spacing w:after="0" w:line="240" w:lineRule="auto"/>
    </w:pPr>
    <w:rPr>
      <w:rFonts w:ascii="Times New Roman" w:eastAsia="Times New Roman" w:hAnsi="Times New Roman" w:cs="Times New Roman"/>
      <w:kern w:val="0"/>
      <w:sz w:val="20"/>
      <w:szCs w:val="20"/>
      <w:lang w:eastAsia="en-US"/>
      <w14:ligatures w14:val="none"/>
    </w:rPr>
  </w:style>
  <w:style w:type="character" w:customStyle="1" w:styleId="NormalpoolChar">
    <w:name w:val="Normal_pool Char"/>
    <w:link w:val="Normalpool"/>
    <w:locked/>
    <w:rsid w:val="00881677"/>
    <w:rPr>
      <w:rFonts w:ascii="Times New Roman" w:eastAsia="Times New Roman" w:hAnsi="Times New Roman" w:cs="Times New Roman"/>
      <w:kern w:val="0"/>
      <w:sz w:val="20"/>
      <w:szCs w:val="20"/>
      <w:lang w:eastAsia="en-US"/>
      <w14:ligatures w14:val="none"/>
    </w:rPr>
  </w:style>
  <w:style w:type="character" w:customStyle="1" w:styleId="UnresolvedMention4">
    <w:name w:val="Unresolved Mention4"/>
    <w:basedOn w:val="DefaultParagraphFont"/>
    <w:uiPriority w:val="99"/>
    <w:semiHidden/>
    <w:unhideWhenUsed/>
    <w:rsid w:val="00881677"/>
    <w:rPr>
      <w:color w:val="605E5C"/>
      <w:shd w:val="clear" w:color="auto" w:fill="E1DFDD"/>
      <w:lang w:val="en-GB"/>
    </w:rPr>
  </w:style>
  <w:style w:type="paragraph" w:customStyle="1" w:styleId="Norma-pool">
    <w:name w:val="Norma-pool"/>
    <w:link w:val="Norma-poolChar"/>
    <w:qFormat/>
    <w:rsid w:val="00881677"/>
    <w:pPr>
      <w:tabs>
        <w:tab w:val="left" w:pos="624"/>
      </w:tabs>
      <w:spacing w:after="0" w:line="240" w:lineRule="auto"/>
    </w:pPr>
    <w:rPr>
      <w:rFonts w:ascii="Times New Roman" w:eastAsia="Times New Roman" w:hAnsi="Times New Roman" w:cs="Times New Roman"/>
      <w:iCs/>
      <w:kern w:val="0"/>
      <w:sz w:val="20"/>
      <w:szCs w:val="18"/>
      <w:lang w:eastAsia="en-US"/>
      <w14:ligatures w14:val="none"/>
    </w:rPr>
  </w:style>
  <w:style w:type="character" w:customStyle="1" w:styleId="Norma-poolChar">
    <w:name w:val="Norma-pool Char"/>
    <w:link w:val="Norma-pool"/>
    <w:locked/>
    <w:rsid w:val="00881677"/>
    <w:rPr>
      <w:rFonts w:ascii="Times New Roman" w:eastAsia="Times New Roman" w:hAnsi="Times New Roman" w:cs="Times New Roman"/>
      <w:iCs/>
      <w:kern w:val="0"/>
      <w:sz w:val="20"/>
      <w:szCs w:val="18"/>
      <w:lang w:eastAsia="en-US"/>
      <w14:ligatures w14:val="none"/>
    </w:rPr>
  </w:style>
  <w:style w:type="numbering" w:customStyle="1" w:styleId="Normallist24">
    <w:name w:val="Normal_list24"/>
    <w:rsid w:val="00881677"/>
    <w:pPr>
      <w:numPr>
        <w:numId w:val="16"/>
      </w:numPr>
    </w:pPr>
  </w:style>
  <w:style w:type="paragraph" w:customStyle="1" w:styleId="ColorfulShading-Accent13">
    <w:name w:val="Colorful Shading - Accent 13"/>
    <w:hidden/>
    <w:uiPriority w:val="71"/>
    <w:rsid w:val="00881677"/>
    <w:pPr>
      <w:spacing w:after="0" w:line="240" w:lineRule="auto"/>
    </w:pPr>
    <w:rPr>
      <w:rFonts w:ascii="Times New Roman" w:eastAsia="Times New Roman" w:hAnsi="Times New Roman" w:cs="Times New Roman"/>
      <w:kern w:val="0"/>
      <w:sz w:val="20"/>
      <w:szCs w:val="20"/>
      <w:lang w:val="fr-FR" w:eastAsia="en-US"/>
      <w14:ligatures w14:val="none"/>
    </w:rPr>
  </w:style>
  <w:style w:type="paragraph" w:customStyle="1" w:styleId="Anxtitle">
    <w:name w:val="Anx title"/>
    <w:basedOn w:val="Normal"/>
    <w:rsid w:val="00881677"/>
    <w:pPr>
      <w:tabs>
        <w:tab w:val="clear" w:pos="1247"/>
        <w:tab w:val="clear" w:pos="1814"/>
        <w:tab w:val="clear" w:pos="2381"/>
        <w:tab w:val="clear" w:pos="2948"/>
        <w:tab w:val="clear" w:pos="3515"/>
      </w:tabs>
      <w:spacing w:after="160" w:line="259" w:lineRule="auto"/>
      <w:ind w:left="1247"/>
    </w:pPr>
    <w:rPr>
      <w:rFonts w:asciiTheme="minorHAnsi" w:eastAsiaTheme="minorHAnsi" w:hAnsiTheme="minorHAnsi" w:cstheme="minorBidi"/>
      <w:b/>
      <w:bCs/>
      <w:sz w:val="28"/>
      <w:szCs w:val="26"/>
    </w:rPr>
  </w:style>
  <w:style w:type="paragraph" w:customStyle="1" w:styleId="Normal-num">
    <w:name w:val="Normal-num"/>
    <w:basedOn w:val="Normal"/>
    <w:next w:val="Normal"/>
    <w:rsid w:val="00881677"/>
    <w:pPr>
      <w:numPr>
        <w:numId w:val="17"/>
      </w:numPr>
      <w:tabs>
        <w:tab w:val="clear" w:pos="1855"/>
      </w:tabs>
      <w:suppressAutoHyphens/>
      <w:spacing w:after="120"/>
      <w:ind w:left="0" w:firstLine="0"/>
    </w:pPr>
    <w:rPr>
      <w:lang w:eastAsia="zh-CN"/>
    </w:rPr>
  </w:style>
  <w:style w:type="paragraph" w:customStyle="1" w:styleId="Paralevel1">
    <w:name w:val="Para level1"/>
    <w:basedOn w:val="Normal"/>
    <w:rsid w:val="00881677"/>
    <w:pPr>
      <w:numPr>
        <w:numId w:val="18"/>
      </w:numPr>
      <w:tabs>
        <w:tab w:val="clear" w:pos="360"/>
      </w:tabs>
      <w:spacing w:after="120"/>
    </w:pPr>
  </w:style>
  <w:style w:type="paragraph" w:customStyle="1" w:styleId="Paralevel2">
    <w:name w:val="Para level2"/>
    <w:basedOn w:val="Paralevel1"/>
    <w:rsid w:val="00881677"/>
    <w:pPr>
      <w:numPr>
        <w:numId w:val="19"/>
      </w:numPr>
      <w:tabs>
        <w:tab w:val="clear" w:pos="938"/>
      </w:tabs>
      <w:ind w:firstLine="0"/>
    </w:pPr>
  </w:style>
  <w:style w:type="character" w:customStyle="1" w:styleId="CommentTextChar1">
    <w:name w:val="Comment Text Char1"/>
    <w:rsid w:val="00881677"/>
    <w:rPr>
      <w:lang w:val="en-GB" w:eastAsia="en-US" w:bidi="ar-SA"/>
    </w:rPr>
  </w:style>
  <w:style w:type="character" w:customStyle="1" w:styleId="BalloonTextChar1">
    <w:name w:val="Balloon Text Char1"/>
    <w:rsid w:val="00881677"/>
    <w:rPr>
      <w:rFonts w:ascii="Tahoma" w:hAnsi="Tahoma"/>
      <w:sz w:val="16"/>
      <w:szCs w:val="16"/>
      <w:lang w:val="en-GB" w:eastAsia="x-none" w:bidi="ar-SA"/>
    </w:rPr>
  </w:style>
  <w:style w:type="paragraph" w:customStyle="1" w:styleId="xl65">
    <w:name w:val="xl65"/>
    <w:basedOn w:val="Normal"/>
    <w:rsid w:val="00881677"/>
    <w:pPr>
      <w:spacing w:before="100" w:beforeAutospacing="1" w:after="100" w:afterAutospacing="1"/>
    </w:pPr>
    <w:rPr>
      <w:sz w:val="18"/>
      <w:szCs w:val="18"/>
    </w:rPr>
  </w:style>
  <w:style w:type="paragraph" w:customStyle="1" w:styleId="xl66">
    <w:name w:val="xl66"/>
    <w:basedOn w:val="Normal"/>
    <w:rsid w:val="00881677"/>
    <w:pPr>
      <w:spacing w:before="100" w:beforeAutospacing="1" w:after="100" w:afterAutospacing="1"/>
      <w:jc w:val="center"/>
    </w:pPr>
    <w:rPr>
      <w:sz w:val="18"/>
      <w:szCs w:val="18"/>
    </w:rPr>
  </w:style>
  <w:style w:type="paragraph" w:customStyle="1" w:styleId="xl67">
    <w:name w:val="xl67"/>
    <w:basedOn w:val="Normal"/>
    <w:rsid w:val="00881677"/>
    <w:pPr>
      <w:spacing w:before="100" w:beforeAutospacing="1" w:after="100" w:afterAutospacing="1"/>
    </w:pPr>
    <w:rPr>
      <w:b/>
      <w:bCs/>
      <w:sz w:val="18"/>
      <w:szCs w:val="18"/>
    </w:rPr>
  </w:style>
  <w:style w:type="paragraph" w:customStyle="1" w:styleId="xl68">
    <w:name w:val="xl68"/>
    <w:basedOn w:val="Normal"/>
    <w:rsid w:val="008816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69">
    <w:name w:val="xl69"/>
    <w:basedOn w:val="Normal"/>
    <w:rsid w:val="00881677"/>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sz w:val="18"/>
      <w:szCs w:val="18"/>
    </w:rPr>
  </w:style>
  <w:style w:type="paragraph" w:customStyle="1" w:styleId="xl70">
    <w:name w:val="xl70"/>
    <w:basedOn w:val="Normal"/>
    <w:rsid w:val="0088167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sz w:val="18"/>
      <w:szCs w:val="18"/>
    </w:rPr>
  </w:style>
  <w:style w:type="paragraph" w:customStyle="1" w:styleId="xl71">
    <w:name w:val="xl71"/>
    <w:basedOn w:val="Normal"/>
    <w:rsid w:val="00881677"/>
    <w:pPr>
      <w:pBdr>
        <w:top w:val="single" w:sz="8" w:space="0" w:color="auto"/>
        <w:left w:val="single" w:sz="4" w:space="0" w:color="auto"/>
        <w:bottom w:val="single" w:sz="8" w:space="0" w:color="auto"/>
        <w:right w:val="single" w:sz="8" w:space="0" w:color="auto"/>
      </w:pBdr>
      <w:spacing w:before="100" w:beforeAutospacing="1" w:after="100" w:afterAutospacing="1"/>
      <w:jc w:val="center"/>
    </w:pPr>
    <w:rPr>
      <w:b/>
      <w:bCs/>
      <w:sz w:val="18"/>
      <w:szCs w:val="18"/>
    </w:rPr>
  </w:style>
  <w:style w:type="paragraph" w:customStyle="1" w:styleId="xl72">
    <w:name w:val="xl72"/>
    <w:basedOn w:val="Normal"/>
    <w:rsid w:val="00881677"/>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73">
    <w:name w:val="xl73"/>
    <w:basedOn w:val="Normal"/>
    <w:rsid w:val="00881677"/>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74">
    <w:name w:val="xl74"/>
    <w:basedOn w:val="Normal"/>
    <w:rsid w:val="00881677"/>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18"/>
      <w:szCs w:val="18"/>
    </w:rPr>
  </w:style>
  <w:style w:type="paragraph" w:customStyle="1" w:styleId="xl75">
    <w:name w:val="xl75"/>
    <w:basedOn w:val="Normal"/>
    <w:rsid w:val="0088167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76">
    <w:name w:val="xl76"/>
    <w:basedOn w:val="Normal"/>
    <w:rsid w:val="0088167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18"/>
      <w:szCs w:val="18"/>
    </w:rPr>
  </w:style>
  <w:style w:type="paragraph" w:customStyle="1" w:styleId="xl77">
    <w:name w:val="xl77"/>
    <w:basedOn w:val="Normal"/>
    <w:rsid w:val="00881677"/>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18"/>
      <w:szCs w:val="18"/>
    </w:rPr>
  </w:style>
  <w:style w:type="paragraph" w:customStyle="1" w:styleId="xl78">
    <w:name w:val="xl78"/>
    <w:basedOn w:val="Normal"/>
    <w:rsid w:val="00881677"/>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8"/>
      <w:szCs w:val="18"/>
    </w:rPr>
  </w:style>
  <w:style w:type="paragraph" w:customStyle="1" w:styleId="xl79">
    <w:name w:val="xl79"/>
    <w:basedOn w:val="Normal"/>
    <w:rsid w:val="00881677"/>
    <w:pPr>
      <w:pBdr>
        <w:top w:val="single" w:sz="4" w:space="0" w:color="auto"/>
        <w:left w:val="single" w:sz="4" w:space="0" w:color="auto"/>
        <w:bottom w:val="single" w:sz="8" w:space="0" w:color="auto"/>
        <w:right w:val="single" w:sz="8" w:space="0" w:color="auto"/>
      </w:pBdr>
      <w:spacing w:before="100" w:beforeAutospacing="1" w:after="100" w:afterAutospacing="1"/>
      <w:jc w:val="center"/>
    </w:pPr>
    <w:rPr>
      <w:sz w:val="18"/>
      <w:szCs w:val="18"/>
    </w:rPr>
  </w:style>
  <w:style w:type="paragraph" w:customStyle="1" w:styleId="xl80">
    <w:name w:val="xl80"/>
    <w:basedOn w:val="Normal"/>
    <w:rsid w:val="00881677"/>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sz w:val="18"/>
      <w:szCs w:val="18"/>
    </w:rPr>
  </w:style>
  <w:style w:type="paragraph" w:customStyle="1" w:styleId="xl81">
    <w:name w:val="xl81"/>
    <w:basedOn w:val="Normal"/>
    <w:rsid w:val="0088167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sz w:val="18"/>
      <w:szCs w:val="18"/>
    </w:rPr>
  </w:style>
  <w:style w:type="paragraph" w:customStyle="1" w:styleId="xl82">
    <w:name w:val="xl82"/>
    <w:basedOn w:val="Normal"/>
    <w:rsid w:val="00881677"/>
    <w:pPr>
      <w:pBdr>
        <w:top w:val="single" w:sz="8" w:space="0" w:color="auto"/>
        <w:left w:val="single" w:sz="4" w:space="0" w:color="auto"/>
        <w:bottom w:val="single" w:sz="8" w:space="0" w:color="auto"/>
        <w:right w:val="single" w:sz="8" w:space="0" w:color="auto"/>
      </w:pBdr>
      <w:spacing w:before="100" w:beforeAutospacing="1" w:after="100" w:afterAutospacing="1"/>
      <w:jc w:val="center"/>
    </w:pPr>
    <w:rPr>
      <w:b/>
      <w:bCs/>
      <w:sz w:val="18"/>
      <w:szCs w:val="18"/>
    </w:rPr>
  </w:style>
  <w:style w:type="paragraph" w:customStyle="1" w:styleId="xl83">
    <w:name w:val="xl83"/>
    <w:basedOn w:val="Normal"/>
    <w:rsid w:val="00881677"/>
    <w:pPr>
      <w:pBdr>
        <w:top w:val="single" w:sz="8" w:space="0" w:color="auto"/>
        <w:left w:val="single" w:sz="8" w:space="0" w:color="auto"/>
        <w:bottom w:val="single" w:sz="8" w:space="0" w:color="auto"/>
        <w:right w:val="single" w:sz="4" w:space="0" w:color="auto"/>
      </w:pBdr>
      <w:spacing w:before="100" w:beforeAutospacing="1" w:after="100" w:afterAutospacing="1"/>
      <w:jc w:val="center"/>
    </w:pPr>
    <w:rPr>
      <w:sz w:val="18"/>
      <w:szCs w:val="18"/>
    </w:rPr>
  </w:style>
  <w:style w:type="paragraph" w:customStyle="1" w:styleId="xl84">
    <w:name w:val="xl84"/>
    <w:basedOn w:val="Normal"/>
    <w:rsid w:val="0088167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sz w:val="18"/>
      <w:szCs w:val="18"/>
    </w:rPr>
  </w:style>
  <w:style w:type="paragraph" w:customStyle="1" w:styleId="xl85">
    <w:name w:val="xl85"/>
    <w:basedOn w:val="Normal"/>
    <w:rsid w:val="00881677"/>
    <w:pPr>
      <w:pBdr>
        <w:top w:val="single" w:sz="8" w:space="0" w:color="auto"/>
        <w:left w:val="single" w:sz="4" w:space="0" w:color="auto"/>
        <w:bottom w:val="single" w:sz="8" w:space="0" w:color="auto"/>
        <w:right w:val="single" w:sz="8" w:space="0" w:color="auto"/>
      </w:pBdr>
      <w:spacing w:before="100" w:beforeAutospacing="1" w:after="100" w:afterAutospacing="1"/>
      <w:jc w:val="center"/>
    </w:pPr>
    <w:rPr>
      <w:sz w:val="18"/>
      <w:szCs w:val="18"/>
    </w:rPr>
  </w:style>
  <w:style w:type="paragraph" w:customStyle="1" w:styleId="xl86">
    <w:name w:val="xl86"/>
    <w:basedOn w:val="Normal"/>
    <w:rsid w:val="00881677"/>
    <w:pPr>
      <w:pBdr>
        <w:top w:val="single" w:sz="8" w:space="0" w:color="auto"/>
        <w:left w:val="single" w:sz="8" w:space="0" w:color="auto"/>
        <w:bottom w:val="single" w:sz="8" w:space="0" w:color="auto"/>
        <w:right w:val="single" w:sz="4" w:space="0" w:color="auto"/>
      </w:pBdr>
      <w:spacing w:before="100" w:beforeAutospacing="1" w:after="100" w:afterAutospacing="1"/>
    </w:pPr>
    <w:rPr>
      <w:sz w:val="18"/>
      <w:szCs w:val="18"/>
    </w:rPr>
  </w:style>
  <w:style w:type="paragraph" w:customStyle="1" w:styleId="xl87">
    <w:name w:val="xl87"/>
    <w:basedOn w:val="Normal"/>
    <w:rsid w:val="00881677"/>
    <w:pPr>
      <w:pBdr>
        <w:top w:val="single" w:sz="8" w:space="0" w:color="auto"/>
        <w:left w:val="single" w:sz="4" w:space="0" w:color="auto"/>
        <w:bottom w:val="single" w:sz="8" w:space="0" w:color="auto"/>
        <w:right w:val="single" w:sz="8" w:space="0" w:color="auto"/>
      </w:pBdr>
      <w:spacing w:before="100" w:beforeAutospacing="1" w:after="100" w:afterAutospacing="1"/>
    </w:pPr>
    <w:rPr>
      <w:sz w:val="18"/>
      <w:szCs w:val="18"/>
    </w:rPr>
  </w:style>
  <w:style w:type="paragraph" w:customStyle="1" w:styleId="xl88">
    <w:name w:val="xl88"/>
    <w:basedOn w:val="Normal"/>
    <w:rsid w:val="00881677"/>
    <w:pPr>
      <w:pBdr>
        <w:top w:val="single" w:sz="8" w:space="0" w:color="auto"/>
        <w:left w:val="single" w:sz="8" w:space="0" w:color="auto"/>
        <w:bottom w:val="single" w:sz="8" w:space="0" w:color="auto"/>
        <w:right w:val="single" w:sz="4" w:space="0" w:color="auto"/>
      </w:pBdr>
      <w:spacing w:before="100" w:beforeAutospacing="1" w:after="100" w:afterAutospacing="1"/>
    </w:pPr>
    <w:rPr>
      <w:b/>
      <w:bCs/>
      <w:sz w:val="18"/>
      <w:szCs w:val="18"/>
    </w:rPr>
  </w:style>
  <w:style w:type="paragraph" w:customStyle="1" w:styleId="xl89">
    <w:name w:val="xl89"/>
    <w:basedOn w:val="Normal"/>
    <w:rsid w:val="00881677"/>
    <w:pPr>
      <w:pBdr>
        <w:top w:val="single" w:sz="8" w:space="0" w:color="auto"/>
        <w:left w:val="single" w:sz="4" w:space="0" w:color="auto"/>
        <w:bottom w:val="single" w:sz="8" w:space="0" w:color="auto"/>
        <w:right w:val="single" w:sz="8" w:space="0" w:color="auto"/>
      </w:pBdr>
      <w:spacing w:before="100" w:beforeAutospacing="1" w:after="100" w:afterAutospacing="1"/>
    </w:pPr>
    <w:rPr>
      <w:b/>
      <w:bCs/>
      <w:sz w:val="18"/>
      <w:szCs w:val="18"/>
    </w:rPr>
  </w:style>
  <w:style w:type="paragraph" w:customStyle="1" w:styleId="xl90">
    <w:name w:val="xl90"/>
    <w:basedOn w:val="Normal"/>
    <w:rsid w:val="00881677"/>
    <w:pPr>
      <w:pBdr>
        <w:top w:val="single" w:sz="8" w:space="0" w:color="auto"/>
        <w:left w:val="single" w:sz="8" w:space="0" w:color="auto"/>
        <w:bottom w:val="single" w:sz="4" w:space="0" w:color="auto"/>
        <w:right w:val="single" w:sz="4" w:space="0" w:color="auto"/>
      </w:pBdr>
      <w:spacing w:before="100" w:beforeAutospacing="1" w:after="100" w:afterAutospacing="1"/>
    </w:pPr>
    <w:rPr>
      <w:sz w:val="18"/>
      <w:szCs w:val="18"/>
    </w:rPr>
  </w:style>
  <w:style w:type="paragraph" w:customStyle="1" w:styleId="xl91">
    <w:name w:val="xl91"/>
    <w:basedOn w:val="Normal"/>
    <w:rsid w:val="00881677"/>
    <w:pPr>
      <w:pBdr>
        <w:top w:val="single" w:sz="8" w:space="0" w:color="auto"/>
        <w:left w:val="single" w:sz="4" w:space="0" w:color="auto"/>
        <w:bottom w:val="single" w:sz="4" w:space="0" w:color="auto"/>
        <w:right w:val="single" w:sz="8" w:space="0" w:color="auto"/>
      </w:pBdr>
      <w:spacing w:before="100" w:beforeAutospacing="1" w:after="100" w:afterAutospacing="1"/>
    </w:pPr>
    <w:rPr>
      <w:sz w:val="18"/>
      <w:szCs w:val="18"/>
    </w:rPr>
  </w:style>
  <w:style w:type="paragraph" w:customStyle="1" w:styleId="xl92">
    <w:name w:val="xl92"/>
    <w:basedOn w:val="Normal"/>
    <w:rsid w:val="00881677"/>
    <w:pPr>
      <w:pBdr>
        <w:top w:val="single" w:sz="4" w:space="0" w:color="auto"/>
        <w:left w:val="single" w:sz="8" w:space="0" w:color="auto"/>
        <w:bottom w:val="single" w:sz="4" w:space="0" w:color="auto"/>
        <w:right w:val="single" w:sz="4" w:space="0" w:color="auto"/>
      </w:pBdr>
      <w:spacing w:before="100" w:beforeAutospacing="1" w:after="100" w:afterAutospacing="1"/>
    </w:pPr>
    <w:rPr>
      <w:sz w:val="18"/>
      <w:szCs w:val="18"/>
    </w:rPr>
  </w:style>
  <w:style w:type="paragraph" w:customStyle="1" w:styleId="xl93">
    <w:name w:val="xl93"/>
    <w:basedOn w:val="Normal"/>
    <w:rsid w:val="00881677"/>
    <w:pPr>
      <w:pBdr>
        <w:top w:val="single" w:sz="4" w:space="0" w:color="auto"/>
        <w:left w:val="single" w:sz="4" w:space="0" w:color="auto"/>
        <w:bottom w:val="single" w:sz="4" w:space="0" w:color="auto"/>
        <w:right w:val="single" w:sz="8" w:space="0" w:color="auto"/>
      </w:pBdr>
      <w:spacing w:before="100" w:beforeAutospacing="1" w:after="100" w:afterAutospacing="1"/>
    </w:pPr>
    <w:rPr>
      <w:sz w:val="18"/>
      <w:szCs w:val="18"/>
    </w:rPr>
  </w:style>
  <w:style w:type="paragraph" w:customStyle="1" w:styleId="xl94">
    <w:name w:val="xl94"/>
    <w:basedOn w:val="Normal"/>
    <w:rsid w:val="00881677"/>
    <w:pPr>
      <w:pBdr>
        <w:top w:val="single" w:sz="4" w:space="0" w:color="auto"/>
        <w:left w:val="single" w:sz="8" w:space="0" w:color="auto"/>
        <w:bottom w:val="single" w:sz="8" w:space="0" w:color="auto"/>
        <w:right w:val="single" w:sz="4" w:space="0" w:color="auto"/>
      </w:pBdr>
      <w:spacing w:before="100" w:beforeAutospacing="1" w:after="100" w:afterAutospacing="1"/>
    </w:pPr>
    <w:rPr>
      <w:sz w:val="18"/>
      <w:szCs w:val="18"/>
    </w:rPr>
  </w:style>
  <w:style w:type="paragraph" w:customStyle="1" w:styleId="xl95">
    <w:name w:val="xl95"/>
    <w:basedOn w:val="Normal"/>
    <w:rsid w:val="00881677"/>
    <w:pPr>
      <w:pBdr>
        <w:top w:val="single" w:sz="4" w:space="0" w:color="auto"/>
        <w:left w:val="single" w:sz="4" w:space="0" w:color="auto"/>
        <w:bottom w:val="single" w:sz="8" w:space="0" w:color="auto"/>
        <w:right w:val="single" w:sz="8" w:space="0" w:color="auto"/>
      </w:pBdr>
      <w:spacing w:before="100" w:beforeAutospacing="1" w:after="100" w:afterAutospacing="1"/>
    </w:pPr>
    <w:rPr>
      <w:sz w:val="18"/>
      <w:szCs w:val="18"/>
    </w:rPr>
  </w:style>
  <w:style w:type="paragraph" w:customStyle="1" w:styleId="ColorfulList-Accent11">
    <w:name w:val="Colorful List - Accent 11"/>
    <w:basedOn w:val="Normal"/>
    <w:uiPriority w:val="34"/>
    <w:qFormat/>
    <w:rsid w:val="00881677"/>
    <w:pPr>
      <w:ind w:left="720"/>
      <w:contextualSpacing/>
    </w:pPr>
  </w:style>
  <w:style w:type="table" w:customStyle="1" w:styleId="57">
    <w:name w:val="57"/>
    <w:rsid w:val="00881677"/>
    <w:pPr>
      <w:widowControl w:val="0"/>
      <w:autoSpaceDE w:val="0"/>
      <w:autoSpaceDN w:val="0"/>
      <w:adjustRightInd w:val="0"/>
      <w:spacing w:after="0" w:line="240" w:lineRule="auto"/>
    </w:pPr>
    <w:rPr>
      <w:rFonts w:ascii="Times New Roman" w:eastAsia="Times New Roman" w:hAnsi="Times New Roman" w:cs="Times New Roman"/>
      <w:kern w:val="0"/>
      <w:lang w:eastAsia="en-GB"/>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style>
  <w:style w:type="table" w:customStyle="1" w:styleId="28">
    <w:name w:val="28"/>
    <w:rsid w:val="00881677"/>
    <w:pPr>
      <w:widowControl w:val="0"/>
      <w:autoSpaceDE w:val="0"/>
      <w:autoSpaceDN w:val="0"/>
      <w:adjustRightInd w:val="0"/>
      <w:spacing w:after="0" w:line="240" w:lineRule="auto"/>
    </w:pPr>
    <w:rPr>
      <w:rFonts w:ascii="Times New Roman" w:eastAsia="Times New Roman" w:hAnsi="Times New Roman" w:cs="Times New Roman"/>
      <w:kern w:val="0"/>
      <w:lang w:eastAsia="en-GB"/>
      <w14:ligatures w14:val="none"/>
    </w:rPr>
    <w:tblPr>
      <w:jc w:val="right"/>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style>
  <w:style w:type="paragraph" w:customStyle="1" w:styleId="Style2">
    <w:name w:val="Style2"/>
    <w:basedOn w:val="Normal"/>
    <w:next w:val="Style3"/>
    <w:link w:val="Style2Char"/>
    <w:qFormat/>
    <w:rsid w:val="00881677"/>
    <w:pPr>
      <w:keepNext/>
      <w:keepLines/>
      <w:tabs>
        <w:tab w:val="clear" w:pos="1247"/>
        <w:tab w:val="clear" w:pos="1814"/>
        <w:tab w:val="clear" w:pos="2381"/>
        <w:tab w:val="clear" w:pos="2948"/>
        <w:tab w:val="clear" w:pos="3515"/>
      </w:tabs>
      <w:autoSpaceDE w:val="0"/>
      <w:autoSpaceDN w:val="0"/>
      <w:adjustRightInd w:val="0"/>
    </w:pPr>
    <w:rPr>
      <w:rFonts w:ascii="Arial" w:eastAsiaTheme="minorHAnsi" w:hAnsi="Arial" w:cs="Arial"/>
      <w:b/>
      <w:bCs/>
      <w:sz w:val="16"/>
      <w:szCs w:val="16"/>
      <w:u w:val="single"/>
    </w:rPr>
  </w:style>
  <w:style w:type="character" w:customStyle="1" w:styleId="Style2Char">
    <w:name w:val="Style2 Char"/>
    <w:basedOn w:val="DefaultParagraphFont"/>
    <w:link w:val="Style2"/>
    <w:rsid w:val="00881677"/>
    <w:rPr>
      <w:rFonts w:ascii="Arial" w:eastAsiaTheme="minorHAnsi" w:hAnsi="Arial" w:cs="Arial"/>
      <w:b/>
      <w:bCs/>
      <w:kern w:val="0"/>
      <w:sz w:val="16"/>
      <w:szCs w:val="16"/>
      <w:u w:val="single"/>
      <w:lang w:eastAsia="en-US"/>
      <w14:ligatures w14:val="none"/>
    </w:rPr>
  </w:style>
  <w:style w:type="paragraph" w:customStyle="1" w:styleId="Style1">
    <w:name w:val="Style1"/>
    <w:basedOn w:val="Normal"/>
    <w:next w:val="Style2"/>
    <w:link w:val="Style1Char"/>
    <w:qFormat/>
    <w:rsid w:val="00881677"/>
    <w:pPr>
      <w:keepNext/>
      <w:pageBreakBefore/>
      <w:tabs>
        <w:tab w:val="clear" w:pos="1247"/>
        <w:tab w:val="clear" w:pos="1814"/>
        <w:tab w:val="clear" w:pos="2381"/>
        <w:tab w:val="clear" w:pos="2948"/>
        <w:tab w:val="clear" w:pos="3515"/>
      </w:tabs>
      <w:autoSpaceDE w:val="0"/>
      <w:autoSpaceDN w:val="0"/>
      <w:adjustRightInd w:val="0"/>
      <w:spacing w:after="120"/>
      <w:jc w:val="center"/>
    </w:pPr>
    <w:rPr>
      <w:rFonts w:ascii="Arial Black" w:eastAsiaTheme="minorHAnsi" w:hAnsi="Arial Black" w:cs="ArialBlack"/>
      <w:sz w:val="18"/>
      <w:szCs w:val="18"/>
    </w:rPr>
  </w:style>
  <w:style w:type="character" w:customStyle="1" w:styleId="Style1Char">
    <w:name w:val="Style1 Char"/>
    <w:basedOn w:val="DefaultParagraphFont"/>
    <w:link w:val="Style1"/>
    <w:rsid w:val="00881677"/>
    <w:rPr>
      <w:rFonts w:ascii="Arial Black" w:eastAsiaTheme="minorHAnsi" w:hAnsi="Arial Black" w:cs="ArialBlack"/>
      <w:kern w:val="0"/>
      <w:sz w:val="18"/>
      <w:szCs w:val="18"/>
      <w:lang w:eastAsia="en-US"/>
      <w14:ligatures w14:val="none"/>
    </w:rPr>
  </w:style>
  <w:style w:type="paragraph" w:customStyle="1" w:styleId="Style3">
    <w:name w:val="Style3"/>
    <w:basedOn w:val="Normal"/>
    <w:link w:val="Style3Char"/>
    <w:qFormat/>
    <w:rsid w:val="00881677"/>
    <w:pPr>
      <w:keepLines/>
      <w:tabs>
        <w:tab w:val="clear" w:pos="1247"/>
        <w:tab w:val="clear" w:pos="1814"/>
        <w:tab w:val="clear" w:pos="2381"/>
        <w:tab w:val="clear" w:pos="2948"/>
        <w:tab w:val="clear" w:pos="3515"/>
        <w:tab w:val="left" w:pos="360"/>
      </w:tabs>
      <w:autoSpaceDE w:val="0"/>
      <w:autoSpaceDN w:val="0"/>
      <w:adjustRightInd w:val="0"/>
      <w:ind w:left="540" w:hanging="540"/>
    </w:pPr>
    <w:rPr>
      <w:rFonts w:ascii="Arial" w:eastAsiaTheme="minorHAnsi" w:hAnsi="Arial" w:cs="Arial"/>
      <w:sz w:val="15"/>
      <w:szCs w:val="15"/>
    </w:rPr>
  </w:style>
  <w:style w:type="character" w:customStyle="1" w:styleId="Style3Char">
    <w:name w:val="Style3 Char"/>
    <w:basedOn w:val="DefaultParagraphFont"/>
    <w:link w:val="Style3"/>
    <w:rsid w:val="00881677"/>
    <w:rPr>
      <w:rFonts w:ascii="Arial" w:eastAsiaTheme="minorHAnsi" w:hAnsi="Arial" w:cs="Arial"/>
      <w:kern w:val="0"/>
      <w:sz w:val="15"/>
      <w:szCs w:val="15"/>
      <w:lang w:eastAsia="en-US"/>
      <w14:ligatures w14:val="none"/>
    </w:rPr>
  </w:style>
  <w:style w:type="paragraph" w:customStyle="1" w:styleId="Style4">
    <w:name w:val="Style4"/>
    <w:basedOn w:val="Normal"/>
    <w:next w:val="Style5"/>
    <w:link w:val="Style4Char"/>
    <w:qFormat/>
    <w:rsid w:val="00881677"/>
    <w:pPr>
      <w:keepNext/>
      <w:keepLines/>
      <w:tabs>
        <w:tab w:val="clear" w:pos="1247"/>
        <w:tab w:val="clear" w:pos="1814"/>
        <w:tab w:val="clear" w:pos="2381"/>
        <w:tab w:val="clear" w:pos="2948"/>
        <w:tab w:val="clear" w:pos="3515"/>
        <w:tab w:val="left" w:pos="2790"/>
        <w:tab w:val="center" w:leader="underscore" w:pos="4320"/>
        <w:tab w:val="right" w:leader="underscore" w:pos="5940"/>
        <w:tab w:val="left" w:pos="6480"/>
        <w:tab w:val="center" w:leader="underscore" w:pos="8820"/>
        <w:tab w:val="right" w:leader="underscore" w:pos="11042"/>
      </w:tabs>
      <w:autoSpaceDE w:val="0"/>
      <w:autoSpaceDN w:val="0"/>
      <w:adjustRightInd w:val="0"/>
      <w:spacing w:before="240" w:after="120"/>
    </w:pPr>
    <w:rPr>
      <w:rFonts w:ascii="Arial" w:eastAsiaTheme="minorHAnsi" w:hAnsi="Arial" w:cs="Arial"/>
      <w:b/>
      <w:bCs/>
      <w:sz w:val="15"/>
      <w:szCs w:val="15"/>
      <w:u w:val="words"/>
    </w:rPr>
  </w:style>
  <w:style w:type="character" w:customStyle="1" w:styleId="Style4Char">
    <w:name w:val="Style4 Char"/>
    <w:basedOn w:val="DefaultParagraphFont"/>
    <w:link w:val="Style4"/>
    <w:rsid w:val="00881677"/>
    <w:rPr>
      <w:rFonts w:ascii="Arial" w:eastAsiaTheme="minorHAnsi" w:hAnsi="Arial" w:cs="Arial"/>
      <w:b/>
      <w:bCs/>
      <w:kern w:val="0"/>
      <w:sz w:val="15"/>
      <w:szCs w:val="15"/>
      <w:u w:val="words"/>
      <w:lang w:eastAsia="en-US"/>
      <w14:ligatures w14:val="none"/>
    </w:rPr>
  </w:style>
  <w:style w:type="paragraph" w:customStyle="1" w:styleId="Style7">
    <w:name w:val="Style7"/>
    <w:basedOn w:val="Normal"/>
    <w:link w:val="Style7Char"/>
    <w:qFormat/>
    <w:rsid w:val="00881677"/>
    <w:pPr>
      <w:keepLines/>
      <w:tabs>
        <w:tab w:val="clear" w:pos="1247"/>
        <w:tab w:val="clear" w:pos="1814"/>
        <w:tab w:val="clear" w:pos="2381"/>
        <w:tab w:val="clear" w:pos="2948"/>
        <w:tab w:val="clear" w:pos="3515"/>
        <w:tab w:val="right" w:pos="3420"/>
        <w:tab w:val="right" w:pos="4680"/>
        <w:tab w:val="right" w:pos="5940"/>
        <w:tab w:val="right" w:pos="7200"/>
        <w:tab w:val="right" w:pos="8460"/>
        <w:tab w:val="right" w:pos="9720"/>
        <w:tab w:val="right" w:pos="11042"/>
      </w:tabs>
      <w:autoSpaceDE w:val="0"/>
      <w:autoSpaceDN w:val="0"/>
      <w:adjustRightInd w:val="0"/>
    </w:pPr>
    <w:rPr>
      <w:rFonts w:ascii="Arial" w:eastAsiaTheme="minorHAnsi" w:hAnsi="Arial" w:cs="Arial"/>
      <w:sz w:val="14"/>
      <w:szCs w:val="14"/>
      <w:u w:val="dotted"/>
    </w:rPr>
  </w:style>
  <w:style w:type="character" w:customStyle="1" w:styleId="Style7Char">
    <w:name w:val="Style7 Char"/>
    <w:basedOn w:val="DefaultParagraphFont"/>
    <w:link w:val="Style7"/>
    <w:rsid w:val="00881677"/>
    <w:rPr>
      <w:rFonts w:ascii="Arial" w:eastAsiaTheme="minorHAnsi" w:hAnsi="Arial" w:cs="Arial"/>
      <w:kern w:val="0"/>
      <w:sz w:val="14"/>
      <w:szCs w:val="14"/>
      <w:u w:val="dotted"/>
      <w:lang w:eastAsia="en-US"/>
      <w14:ligatures w14:val="none"/>
    </w:rPr>
  </w:style>
  <w:style w:type="paragraph" w:customStyle="1" w:styleId="Style6">
    <w:name w:val="Style6"/>
    <w:basedOn w:val="Normal"/>
    <w:next w:val="Style7"/>
    <w:link w:val="Style6Char"/>
    <w:qFormat/>
    <w:rsid w:val="00881677"/>
    <w:pPr>
      <w:keepNext/>
      <w:keepLines/>
      <w:tabs>
        <w:tab w:val="clear" w:pos="1247"/>
        <w:tab w:val="clear" w:pos="1814"/>
        <w:tab w:val="clear" w:pos="2381"/>
        <w:tab w:val="clear" w:pos="2948"/>
        <w:tab w:val="clear" w:pos="3515"/>
      </w:tabs>
      <w:autoSpaceDE w:val="0"/>
      <w:autoSpaceDN w:val="0"/>
      <w:adjustRightInd w:val="0"/>
      <w:spacing w:before="60"/>
    </w:pPr>
    <w:rPr>
      <w:rFonts w:ascii="Arial" w:eastAsiaTheme="minorHAnsi" w:hAnsi="Arial" w:cs="Arial"/>
      <w:b/>
      <w:bCs/>
      <w:sz w:val="15"/>
      <w:szCs w:val="15"/>
      <w:u w:val="single"/>
    </w:rPr>
  </w:style>
  <w:style w:type="character" w:customStyle="1" w:styleId="Style6Char">
    <w:name w:val="Style6 Char"/>
    <w:basedOn w:val="DefaultParagraphFont"/>
    <w:link w:val="Style6"/>
    <w:rsid w:val="00881677"/>
    <w:rPr>
      <w:rFonts w:ascii="Arial" w:eastAsiaTheme="minorHAnsi" w:hAnsi="Arial" w:cs="Arial"/>
      <w:b/>
      <w:bCs/>
      <w:kern w:val="0"/>
      <w:sz w:val="15"/>
      <w:szCs w:val="15"/>
      <w:u w:val="single"/>
      <w:lang w:eastAsia="en-US"/>
      <w14:ligatures w14:val="none"/>
    </w:rPr>
  </w:style>
  <w:style w:type="paragraph" w:customStyle="1" w:styleId="Style5">
    <w:name w:val="Style5"/>
    <w:basedOn w:val="Normal"/>
    <w:next w:val="Style6"/>
    <w:link w:val="Style5Char"/>
    <w:qFormat/>
    <w:rsid w:val="00881677"/>
    <w:pPr>
      <w:keepNext/>
      <w:keepLines/>
      <w:pBdr>
        <w:bottom w:val="single" w:sz="4" w:space="1" w:color="auto"/>
      </w:pBdr>
      <w:tabs>
        <w:tab w:val="clear" w:pos="1247"/>
        <w:tab w:val="clear" w:pos="1814"/>
        <w:tab w:val="clear" w:pos="2381"/>
        <w:tab w:val="clear" w:pos="2948"/>
        <w:tab w:val="clear" w:pos="3515"/>
        <w:tab w:val="right" w:pos="3420"/>
        <w:tab w:val="right" w:pos="4680"/>
        <w:tab w:val="right" w:pos="5940"/>
        <w:tab w:val="right" w:pos="7200"/>
        <w:tab w:val="right" w:pos="8460"/>
        <w:tab w:val="right" w:pos="9720"/>
        <w:tab w:val="right" w:pos="11042"/>
      </w:tabs>
      <w:autoSpaceDE w:val="0"/>
      <w:autoSpaceDN w:val="0"/>
      <w:adjustRightInd w:val="0"/>
      <w:spacing w:before="60" w:after="60"/>
    </w:pPr>
    <w:rPr>
      <w:rFonts w:ascii="Arial" w:eastAsiaTheme="minorHAnsi" w:hAnsi="Arial" w:cs="Arial"/>
      <w:b/>
      <w:bCs/>
      <w:sz w:val="15"/>
      <w:szCs w:val="15"/>
    </w:rPr>
  </w:style>
  <w:style w:type="character" w:customStyle="1" w:styleId="Style5Char">
    <w:name w:val="Style5 Char"/>
    <w:basedOn w:val="DefaultParagraphFont"/>
    <w:link w:val="Style5"/>
    <w:rsid w:val="00881677"/>
    <w:rPr>
      <w:rFonts w:ascii="Arial" w:eastAsiaTheme="minorHAnsi" w:hAnsi="Arial" w:cs="Arial"/>
      <w:b/>
      <w:bCs/>
      <w:kern w:val="0"/>
      <w:sz w:val="15"/>
      <w:szCs w:val="15"/>
      <w:lang w:eastAsia="en-US"/>
      <w14:ligatures w14:val="none"/>
    </w:rPr>
  </w:style>
  <w:style w:type="paragraph" w:customStyle="1" w:styleId="Style7s">
    <w:name w:val="Style7s"/>
    <w:basedOn w:val="Style7"/>
    <w:link w:val="Style7sChar"/>
    <w:qFormat/>
    <w:rsid w:val="00881677"/>
    <w:rPr>
      <w:b/>
      <w:i/>
    </w:rPr>
  </w:style>
  <w:style w:type="paragraph" w:customStyle="1" w:styleId="Style7ienr">
    <w:name w:val="Style7_ie_nr"/>
    <w:basedOn w:val="Style7"/>
    <w:link w:val="Style7ienrChar"/>
    <w:qFormat/>
    <w:rsid w:val="00881677"/>
    <w:pPr>
      <w:tabs>
        <w:tab w:val="clear" w:pos="3420"/>
        <w:tab w:val="clear" w:pos="4680"/>
        <w:tab w:val="clear" w:pos="5940"/>
      </w:tabs>
    </w:pPr>
  </w:style>
  <w:style w:type="character" w:customStyle="1" w:styleId="Style7sChar">
    <w:name w:val="Style7s Char"/>
    <w:basedOn w:val="Style7Char"/>
    <w:link w:val="Style7s"/>
    <w:rsid w:val="00881677"/>
    <w:rPr>
      <w:rFonts w:ascii="Arial" w:eastAsiaTheme="minorHAnsi" w:hAnsi="Arial" w:cs="Arial"/>
      <w:b/>
      <w:i/>
      <w:kern w:val="0"/>
      <w:sz w:val="14"/>
      <w:szCs w:val="14"/>
      <w:u w:val="dotted"/>
      <w:lang w:eastAsia="en-US"/>
      <w14:ligatures w14:val="none"/>
    </w:rPr>
  </w:style>
  <w:style w:type="paragraph" w:customStyle="1" w:styleId="Style7sienr">
    <w:name w:val="Style7s_ie_nr"/>
    <w:basedOn w:val="Style7s"/>
    <w:link w:val="Style7sienrChar"/>
    <w:qFormat/>
    <w:rsid w:val="00881677"/>
    <w:pPr>
      <w:tabs>
        <w:tab w:val="clear" w:pos="3420"/>
        <w:tab w:val="clear" w:pos="4680"/>
        <w:tab w:val="clear" w:pos="5940"/>
      </w:tabs>
    </w:pPr>
  </w:style>
  <w:style w:type="character" w:customStyle="1" w:styleId="Style7ienrChar">
    <w:name w:val="Style7_ie_nr Char"/>
    <w:basedOn w:val="Style7Char"/>
    <w:link w:val="Style7ienr"/>
    <w:rsid w:val="00881677"/>
    <w:rPr>
      <w:rFonts w:ascii="Arial" w:eastAsiaTheme="minorHAnsi" w:hAnsi="Arial" w:cs="Arial"/>
      <w:kern w:val="0"/>
      <w:sz w:val="14"/>
      <w:szCs w:val="14"/>
      <w:u w:val="dotted"/>
      <w:lang w:eastAsia="en-US"/>
      <w14:ligatures w14:val="none"/>
    </w:rPr>
  </w:style>
  <w:style w:type="paragraph" w:customStyle="1" w:styleId="Style5ienr">
    <w:name w:val="Style5_ie_nr"/>
    <w:basedOn w:val="Style5"/>
    <w:link w:val="Style5ienrChar"/>
    <w:qFormat/>
    <w:rsid w:val="00881677"/>
    <w:pPr>
      <w:tabs>
        <w:tab w:val="clear" w:pos="3420"/>
        <w:tab w:val="clear" w:pos="4680"/>
        <w:tab w:val="clear" w:pos="5940"/>
      </w:tabs>
    </w:pPr>
  </w:style>
  <w:style w:type="character" w:customStyle="1" w:styleId="Style7sienrChar">
    <w:name w:val="Style7s_ie_nr Char"/>
    <w:basedOn w:val="Style7sChar"/>
    <w:link w:val="Style7sienr"/>
    <w:rsid w:val="00881677"/>
    <w:rPr>
      <w:rFonts w:ascii="Arial" w:eastAsiaTheme="minorHAnsi" w:hAnsi="Arial" w:cs="Arial"/>
      <w:b/>
      <w:i/>
      <w:kern w:val="0"/>
      <w:sz w:val="14"/>
      <w:szCs w:val="14"/>
      <w:u w:val="dotted"/>
      <w:lang w:eastAsia="en-US"/>
      <w14:ligatures w14:val="none"/>
    </w:rPr>
  </w:style>
  <w:style w:type="paragraph" w:customStyle="1" w:styleId="Style4ienr">
    <w:name w:val="Style4_ie_nr"/>
    <w:basedOn w:val="Style4"/>
    <w:link w:val="Style4ienrChar"/>
    <w:qFormat/>
    <w:rsid w:val="00881677"/>
    <w:pPr>
      <w:tabs>
        <w:tab w:val="clear" w:pos="2790"/>
        <w:tab w:val="clear" w:pos="4320"/>
        <w:tab w:val="clear" w:pos="5940"/>
        <w:tab w:val="clear" w:pos="6480"/>
        <w:tab w:val="left" w:pos="6210"/>
        <w:tab w:val="center" w:leader="underscore" w:pos="7560"/>
        <w:tab w:val="right" w:leader="underscore" w:pos="8460"/>
        <w:tab w:val="left" w:pos="8820"/>
        <w:tab w:val="center" w:leader="underscore" w:pos="10080"/>
      </w:tabs>
    </w:pPr>
  </w:style>
  <w:style w:type="character" w:customStyle="1" w:styleId="Style5ienrChar">
    <w:name w:val="Style5_ie_nr Char"/>
    <w:basedOn w:val="Style5Char"/>
    <w:link w:val="Style5ienr"/>
    <w:rsid w:val="00881677"/>
    <w:rPr>
      <w:rFonts w:ascii="Arial" w:eastAsiaTheme="minorHAnsi" w:hAnsi="Arial" w:cs="Arial"/>
      <w:b/>
      <w:bCs/>
      <w:kern w:val="0"/>
      <w:sz w:val="15"/>
      <w:szCs w:val="15"/>
      <w:lang w:eastAsia="en-US"/>
      <w14:ligatures w14:val="none"/>
    </w:rPr>
  </w:style>
  <w:style w:type="paragraph" w:customStyle="1" w:styleId="Style7pie">
    <w:name w:val="Style7_pie"/>
    <w:basedOn w:val="Style7"/>
    <w:link w:val="Style7pieChar"/>
    <w:qFormat/>
    <w:rsid w:val="00881677"/>
    <w:pPr>
      <w:tabs>
        <w:tab w:val="clear" w:pos="3420"/>
        <w:tab w:val="clear" w:pos="4680"/>
      </w:tabs>
    </w:pPr>
  </w:style>
  <w:style w:type="character" w:customStyle="1" w:styleId="Style4ienrChar">
    <w:name w:val="Style4_ie_nr Char"/>
    <w:basedOn w:val="Style4Char"/>
    <w:link w:val="Style4ienr"/>
    <w:rsid w:val="00881677"/>
    <w:rPr>
      <w:rFonts w:ascii="Arial" w:eastAsiaTheme="minorHAnsi" w:hAnsi="Arial" w:cs="Arial"/>
      <w:b/>
      <w:bCs/>
      <w:kern w:val="0"/>
      <w:sz w:val="15"/>
      <w:szCs w:val="15"/>
      <w:u w:val="words"/>
      <w:lang w:eastAsia="en-US"/>
      <w14:ligatures w14:val="none"/>
    </w:rPr>
  </w:style>
  <w:style w:type="paragraph" w:customStyle="1" w:styleId="Style7spie">
    <w:name w:val="Style7s_pie"/>
    <w:basedOn w:val="Style7pie"/>
    <w:link w:val="Style7spieChar"/>
    <w:qFormat/>
    <w:rsid w:val="00881677"/>
    <w:rPr>
      <w:b/>
      <w:bCs/>
      <w:i/>
      <w:iCs/>
    </w:rPr>
  </w:style>
  <w:style w:type="character" w:customStyle="1" w:styleId="Style7pieChar">
    <w:name w:val="Style7_pie Char"/>
    <w:basedOn w:val="Style7Char"/>
    <w:link w:val="Style7pie"/>
    <w:rsid w:val="00881677"/>
    <w:rPr>
      <w:rFonts w:ascii="Arial" w:eastAsiaTheme="minorHAnsi" w:hAnsi="Arial" w:cs="Arial"/>
      <w:kern w:val="0"/>
      <w:sz w:val="14"/>
      <w:szCs w:val="14"/>
      <w:u w:val="dotted"/>
      <w:lang w:eastAsia="en-US"/>
      <w14:ligatures w14:val="none"/>
    </w:rPr>
  </w:style>
  <w:style w:type="paragraph" w:customStyle="1" w:styleId="Style4pie">
    <w:name w:val="Style4_pie"/>
    <w:basedOn w:val="Style4"/>
    <w:link w:val="Style4pieChar"/>
    <w:qFormat/>
    <w:rsid w:val="00881677"/>
    <w:pPr>
      <w:tabs>
        <w:tab w:val="clear" w:pos="2790"/>
        <w:tab w:val="clear" w:pos="4320"/>
        <w:tab w:val="clear" w:pos="5940"/>
        <w:tab w:val="clear" w:pos="6480"/>
        <w:tab w:val="clear" w:pos="8820"/>
        <w:tab w:val="left" w:pos="4770"/>
        <w:tab w:val="center" w:leader="underscore" w:pos="7020"/>
        <w:tab w:val="right" w:leader="underscore" w:pos="8460"/>
        <w:tab w:val="right" w:pos="9720"/>
        <w:tab w:val="right" w:pos="11042"/>
      </w:tabs>
    </w:pPr>
  </w:style>
  <w:style w:type="character" w:customStyle="1" w:styleId="Style7spieChar">
    <w:name w:val="Style7s_pie Char"/>
    <w:basedOn w:val="Style7pieChar"/>
    <w:link w:val="Style7spie"/>
    <w:rsid w:val="00881677"/>
    <w:rPr>
      <w:rFonts w:ascii="Arial" w:eastAsiaTheme="minorHAnsi" w:hAnsi="Arial" w:cs="Arial"/>
      <w:b/>
      <w:bCs/>
      <w:i/>
      <w:iCs/>
      <w:kern w:val="0"/>
      <w:sz w:val="14"/>
      <w:szCs w:val="14"/>
      <w:u w:val="dotted"/>
      <w:lang w:eastAsia="en-US"/>
      <w14:ligatures w14:val="none"/>
    </w:rPr>
  </w:style>
  <w:style w:type="paragraph" w:customStyle="1" w:styleId="Style5pie">
    <w:name w:val="Style5_pie"/>
    <w:basedOn w:val="Style5"/>
    <w:link w:val="Style5pieChar"/>
    <w:qFormat/>
    <w:rsid w:val="00881677"/>
    <w:pPr>
      <w:tabs>
        <w:tab w:val="clear" w:pos="3420"/>
        <w:tab w:val="clear" w:pos="4680"/>
      </w:tabs>
    </w:pPr>
  </w:style>
  <w:style w:type="character" w:customStyle="1" w:styleId="Style4pieChar">
    <w:name w:val="Style4_pie Char"/>
    <w:basedOn w:val="Style4Char"/>
    <w:link w:val="Style4pie"/>
    <w:rsid w:val="00881677"/>
    <w:rPr>
      <w:rFonts w:ascii="Arial" w:eastAsiaTheme="minorHAnsi" w:hAnsi="Arial" w:cs="Arial"/>
      <w:b/>
      <w:bCs/>
      <w:kern w:val="0"/>
      <w:sz w:val="15"/>
      <w:szCs w:val="15"/>
      <w:u w:val="words"/>
      <w:lang w:eastAsia="en-US"/>
      <w14:ligatures w14:val="none"/>
    </w:rPr>
  </w:style>
  <w:style w:type="paragraph" w:customStyle="1" w:styleId="Style7rec">
    <w:name w:val="Style7_rec"/>
    <w:basedOn w:val="Style7ienr"/>
    <w:link w:val="Style7recChar"/>
    <w:qFormat/>
    <w:rsid w:val="00881677"/>
    <w:pPr>
      <w:tabs>
        <w:tab w:val="clear" w:pos="7200"/>
        <w:tab w:val="left" w:pos="3240"/>
        <w:tab w:val="right" w:pos="5760"/>
      </w:tabs>
      <w:ind w:left="360"/>
    </w:pPr>
    <w:rPr>
      <w:sz w:val="16"/>
      <w:szCs w:val="16"/>
    </w:rPr>
  </w:style>
  <w:style w:type="character" w:customStyle="1" w:styleId="Style5pieChar">
    <w:name w:val="Style5_pie Char"/>
    <w:basedOn w:val="Style5Char"/>
    <w:link w:val="Style5pie"/>
    <w:rsid w:val="00881677"/>
    <w:rPr>
      <w:rFonts w:ascii="Arial" w:eastAsiaTheme="minorHAnsi" w:hAnsi="Arial" w:cs="Arial"/>
      <w:b/>
      <w:bCs/>
      <w:kern w:val="0"/>
      <w:sz w:val="15"/>
      <w:szCs w:val="15"/>
      <w:lang w:eastAsia="en-US"/>
      <w14:ligatures w14:val="none"/>
    </w:rPr>
  </w:style>
  <w:style w:type="paragraph" w:customStyle="1" w:styleId="Style8">
    <w:name w:val="Style8"/>
    <w:basedOn w:val="Style7ienr"/>
    <w:link w:val="Style8Char"/>
    <w:qFormat/>
    <w:rsid w:val="00881677"/>
    <w:pPr>
      <w:keepNext/>
      <w:tabs>
        <w:tab w:val="clear" w:pos="7200"/>
        <w:tab w:val="clear" w:pos="8460"/>
        <w:tab w:val="clear" w:pos="9720"/>
        <w:tab w:val="clear" w:pos="11042"/>
        <w:tab w:val="center" w:pos="3330"/>
        <w:tab w:val="right" w:pos="5850"/>
        <w:tab w:val="right" w:pos="8640"/>
      </w:tabs>
      <w:spacing w:before="120"/>
    </w:pPr>
    <w:rPr>
      <w:b/>
      <w:bCs/>
      <w:sz w:val="16"/>
      <w:szCs w:val="16"/>
      <w:u w:val="single"/>
    </w:rPr>
  </w:style>
  <w:style w:type="character" w:customStyle="1" w:styleId="Style7recChar">
    <w:name w:val="Style7_rec Char"/>
    <w:basedOn w:val="Style7ienrChar"/>
    <w:link w:val="Style7rec"/>
    <w:rsid w:val="00881677"/>
    <w:rPr>
      <w:rFonts w:ascii="Arial" w:eastAsiaTheme="minorHAnsi" w:hAnsi="Arial" w:cs="Arial"/>
      <w:kern w:val="0"/>
      <w:sz w:val="16"/>
      <w:szCs w:val="16"/>
      <w:u w:val="dotted"/>
      <w:lang w:eastAsia="en-US"/>
      <w14:ligatures w14:val="none"/>
    </w:rPr>
  </w:style>
  <w:style w:type="paragraph" w:customStyle="1" w:styleId="Style9">
    <w:name w:val="Style9"/>
    <w:basedOn w:val="Style8"/>
    <w:link w:val="Style9Char"/>
    <w:qFormat/>
    <w:rsid w:val="00881677"/>
    <w:pPr>
      <w:tabs>
        <w:tab w:val="clear" w:pos="3330"/>
        <w:tab w:val="clear" w:pos="5850"/>
        <w:tab w:val="clear" w:pos="8640"/>
      </w:tabs>
      <w:ind w:left="86"/>
    </w:pPr>
  </w:style>
  <w:style w:type="character" w:customStyle="1" w:styleId="Style8Char">
    <w:name w:val="Style8 Char"/>
    <w:basedOn w:val="Style7ienrChar"/>
    <w:link w:val="Style8"/>
    <w:rsid w:val="00881677"/>
    <w:rPr>
      <w:rFonts w:ascii="Arial" w:eastAsiaTheme="minorHAnsi" w:hAnsi="Arial" w:cs="Arial"/>
      <w:b/>
      <w:bCs/>
      <w:kern w:val="0"/>
      <w:sz w:val="16"/>
      <w:szCs w:val="16"/>
      <w:u w:val="single"/>
      <w:lang w:eastAsia="en-US"/>
      <w14:ligatures w14:val="none"/>
    </w:rPr>
  </w:style>
  <w:style w:type="paragraph" w:customStyle="1" w:styleId="Style91">
    <w:name w:val="Style91"/>
    <w:basedOn w:val="Style9"/>
    <w:link w:val="Style91Char"/>
    <w:qFormat/>
    <w:rsid w:val="00881677"/>
    <w:pPr>
      <w:tabs>
        <w:tab w:val="left" w:pos="3240"/>
        <w:tab w:val="right" w:pos="5760"/>
        <w:tab w:val="right" w:pos="8460"/>
      </w:tabs>
      <w:ind w:left="180"/>
    </w:pPr>
    <w:rPr>
      <w:i/>
      <w:iCs/>
    </w:rPr>
  </w:style>
  <w:style w:type="character" w:customStyle="1" w:styleId="Style9Char">
    <w:name w:val="Style9 Char"/>
    <w:basedOn w:val="Style8Char"/>
    <w:link w:val="Style9"/>
    <w:rsid w:val="00881677"/>
    <w:rPr>
      <w:rFonts w:ascii="Arial" w:eastAsiaTheme="minorHAnsi" w:hAnsi="Arial" w:cs="Arial"/>
      <w:b/>
      <w:bCs/>
      <w:kern w:val="0"/>
      <w:sz w:val="16"/>
      <w:szCs w:val="16"/>
      <w:u w:val="single"/>
      <w:lang w:eastAsia="en-US"/>
      <w14:ligatures w14:val="none"/>
    </w:rPr>
  </w:style>
  <w:style w:type="paragraph" w:customStyle="1" w:styleId="Style92">
    <w:name w:val="Style92"/>
    <w:basedOn w:val="Style91"/>
    <w:link w:val="Style92Char"/>
    <w:qFormat/>
    <w:rsid w:val="00881677"/>
    <w:pPr>
      <w:keepNext w:val="0"/>
      <w:tabs>
        <w:tab w:val="clear" w:pos="3240"/>
      </w:tabs>
      <w:spacing w:before="0"/>
      <w:ind w:left="270"/>
    </w:pPr>
  </w:style>
  <w:style w:type="character" w:customStyle="1" w:styleId="Style91Char">
    <w:name w:val="Style91 Char"/>
    <w:basedOn w:val="Style9Char"/>
    <w:link w:val="Style91"/>
    <w:rsid w:val="00881677"/>
    <w:rPr>
      <w:rFonts w:ascii="Arial" w:eastAsiaTheme="minorHAnsi" w:hAnsi="Arial" w:cs="Arial"/>
      <w:b/>
      <w:bCs/>
      <w:i/>
      <w:iCs/>
      <w:kern w:val="0"/>
      <w:sz w:val="16"/>
      <w:szCs w:val="16"/>
      <w:u w:val="single"/>
      <w:lang w:eastAsia="en-US"/>
      <w14:ligatures w14:val="none"/>
    </w:rPr>
  </w:style>
  <w:style w:type="paragraph" w:customStyle="1" w:styleId="Style93">
    <w:name w:val="Style93"/>
    <w:basedOn w:val="Style92"/>
    <w:link w:val="Style93Char"/>
    <w:qFormat/>
    <w:rsid w:val="00881677"/>
    <w:pPr>
      <w:spacing w:before="120"/>
      <w:ind w:left="180"/>
    </w:pPr>
    <w:rPr>
      <w:u w:val="dotted"/>
    </w:rPr>
  </w:style>
  <w:style w:type="character" w:customStyle="1" w:styleId="Style92Char">
    <w:name w:val="Style92 Char"/>
    <w:basedOn w:val="Style91Char"/>
    <w:link w:val="Style92"/>
    <w:rsid w:val="00881677"/>
    <w:rPr>
      <w:rFonts w:ascii="Arial" w:eastAsiaTheme="minorHAnsi" w:hAnsi="Arial" w:cs="Arial"/>
      <w:b/>
      <w:bCs/>
      <w:i/>
      <w:iCs/>
      <w:kern w:val="0"/>
      <w:sz w:val="16"/>
      <w:szCs w:val="16"/>
      <w:u w:val="single"/>
      <w:lang w:eastAsia="en-US"/>
      <w14:ligatures w14:val="none"/>
    </w:rPr>
  </w:style>
  <w:style w:type="paragraph" w:customStyle="1" w:styleId="Style94">
    <w:name w:val="Style94"/>
    <w:basedOn w:val="Style93"/>
    <w:link w:val="Style94Char"/>
    <w:qFormat/>
    <w:rsid w:val="00881677"/>
    <w:pPr>
      <w:ind w:left="90"/>
    </w:pPr>
    <w:rPr>
      <w:i w:val="0"/>
      <w:iCs w:val="0"/>
      <w:u w:val="single"/>
    </w:rPr>
  </w:style>
  <w:style w:type="character" w:customStyle="1" w:styleId="Style93Char">
    <w:name w:val="Style93 Char"/>
    <w:basedOn w:val="Style92Char"/>
    <w:link w:val="Style93"/>
    <w:rsid w:val="00881677"/>
    <w:rPr>
      <w:rFonts w:ascii="Arial" w:eastAsiaTheme="minorHAnsi" w:hAnsi="Arial" w:cs="Arial"/>
      <w:b/>
      <w:bCs/>
      <w:i/>
      <w:iCs/>
      <w:kern w:val="0"/>
      <w:sz w:val="16"/>
      <w:szCs w:val="16"/>
      <w:u w:val="dotted"/>
      <w:lang w:eastAsia="en-US"/>
      <w14:ligatures w14:val="none"/>
    </w:rPr>
  </w:style>
  <w:style w:type="character" w:customStyle="1" w:styleId="Style94Char">
    <w:name w:val="Style94 Char"/>
    <w:basedOn w:val="Style93Char"/>
    <w:link w:val="Style94"/>
    <w:rsid w:val="00881677"/>
    <w:rPr>
      <w:rFonts w:ascii="Arial" w:eastAsiaTheme="minorHAnsi" w:hAnsi="Arial" w:cs="Arial"/>
      <w:b/>
      <w:bCs/>
      <w:i w:val="0"/>
      <w:iCs w:val="0"/>
      <w:kern w:val="0"/>
      <w:sz w:val="16"/>
      <w:szCs w:val="16"/>
      <w:u w:val="single"/>
      <w:lang w:eastAsia="en-US"/>
      <w14:ligatures w14:val="none"/>
    </w:rPr>
  </w:style>
  <w:style w:type="paragraph" w:customStyle="1" w:styleId="xl63">
    <w:name w:val="xl63"/>
    <w:basedOn w:val="Normal"/>
    <w:rsid w:val="00881677"/>
    <w:pPr>
      <w:tabs>
        <w:tab w:val="clear" w:pos="1247"/>
        <w:tab w:val="clear" w:pos="1814"/>
        <w:tab w:val="clear" w:pos="2381"/>
        <w:tab w:val="clear" w:pos="2948"/>
        <w:tab w:val="clear" w:pos="3515"/>
      </w:tabs>
      <w:spacing w:before="100" w:beforeAutospacing="1" w:after="100" w:afterAutospacing="1"/>
      <w:jc w:val="center"/>
    </w:pPr>
    <w:rPr>
      <w:rFonts w:ascii="Arial Narrow" w:hAnsi="Arial Narrow"/>
      <w:sz w:val="16"/>
      <w:szCs w:val="16"/>
    </w:rPr>
  </w:style>
  <w:style w:type="paragraph" w:customStyle="1" w:styleId="xl64">
    <w:name w:val="xl64"/>
    <w:basedOn w:val="Normal"/>
    <w:rsid w:val="00881677"/>
    <w:pPr>
      <w:tabs>
        <w:tab w:val="clear" w:pos="1247"/>
        <w:tab w:val="clear" w:pos="1814"/>
        <w:tab w:val="clear" w:pos="2381"/>
        <w:tab w:val="clear" w:pos="2948"/>
        <w:tab w:val="clear" w:pos="3515"/>
      </w:tabs>
      <w:spacing w:before="100" w:beforeAutospacing="1" w:after="100" w:afterAutospacing="1"/>
    </w:pPr>
    <w:rPr>
      <w:rFonts w:ascii="Arial Narrow" w:hAnsi="Arial Narrow"/>
      <w:sz w:val="16"/>
      <w:szCs w:val="16"/>
    </w:rPr>
  </w:style>
  <w:style w:type="numbering" w:customStyle="1" w:styleId="NoList1">
    <w:name w:val="No List1"/>
    <w:next w:val="NoList"/>
    <w:uiPriority w:val="99"/>
    <w:semiHidden/>
    <w:unhideWhenUsed/>
    <w:rsid w:val="00881677"/>
  </w:style>
  <w:style w:type="numbering" w:customStyle="1" w:styleId="Normallist2">
    <w:name w:val="Normal_list2"/>
    <w:rsid w:val="00881677"/>
  </w:style>
  <w:style w:type="paragraph" w:customStyle="1" w:styleId="pf0">
    <w:name w:val="pf0"/>
    <w:basedOn w:val="Normal"/>
    <w:rsid w:val="00881677"/>
    <w:pPr>
      <w:tabs>
        <w:tab w:val="clear" w:pos="1247"/>
        <w:tab w:val="clear" w:pos="1814"/>
        <w:tab w:val="clear" w:pos="2381"/>
        <w:tab w:val="clear" w:pos="2948"/>
        <w:tab w:val="clear" w:pos="3515"/>
      </w:tabs>
      <w:spacing w:before="100" w:beforeAutospacing="1" w:after="100" w:afterAutospacing="1"/>
    </w:pPr>
    <w:rPr>
      <w:sz w:val="24"/>
      <w:szCs w:val="24"/>
      <w:lang w:eastAsia="en-GB"/>
    </w:rPr>
  </w:style>
  <w:style w:type="character" w:customStyle="1" w:styleId="cf01">
    <w:name w:val="cf01"/>
    <w:basedOn w:val="DefaultParagraphFont"/>
    <w:rsid w:val="00881677"/>
    <w:rPr>
      <w:rFonts w:ascii="Segoe UI" w:hAnsi="Segoe UI" w:cs="Segoe UI" w:hint="default"/>
      <w:i/>
      <w:iCs/>
      <w:sz w:val="18"/>
      <w:szCs w:val="18"/>
      <w:shd w:val="clear" w:color="auto" w:fill="00FFFF"/>
      <w:lang w:val="en-GB"/>
    </w:rPr>
  </w:style>
  <w:style w:type="character" w:customStyle="1" w:styleId="cf11">
    <w:name w:val="cf11"/>
    <w:basedOn w:val="DefaultParagraphFont"/>
    <w:rsid w:val="00881677"/>
    <w:rPr>
      <w:rFonts w:ascii="Segoe UI" w:hAnsi="Segoe UI" w:cs="Segoe UI" w:hint="default"/>
      <w:sz w:val="18"/>
      <w:szCs w:val="18"/>
      <w:shd w:val="clear" w:color="auto" w:fill="00FFFF"/>
      <w:lang w:val="en-GB"/>
    </w:rPr>
  </w:style>
  <w:style w:type="character" w:customStyle="1" w:styleId="cf21">
    <w:name w:val="cf21"/>
    <w:basedOn w:val="DefaultParagraphFont"/>
    <w:rsid w:val="00881677"/>
    <w:rPr>
      <w:rFonts w:ascii="Segoe UI" w:hAnsi="Segoe UI" w:cs="Segoe UI" w:hint="default"/>
      <w:sz w:val="18"/>
      <w:szCs w:val="18"/>
      <w:shd w:val="clear" w:color="auto" w:fill="00FFFF"/>
      <w:lang w:val="en-GB"/>
    </w:rPr>
  </w:style>
  <w:style w:type="paragraph" w:customStyle="1" w:styleId="7recs">
    <w:name w:val="7_recs"/>
    <w:basedOn w:val="Style7rec"/>
    <w:link w:val="7recsChar"/>
    <w:qFormat/>
    <w:rsid w:val="00881677"/>
    <w:rPr>
      <w:b/>
      <w:i/>
    </w:rPr>
  </w:style>
  <w:style w:type="character" w:customStyle="1" w:styleId="7recsChar">
    <w:name w:val="7_recs Char"/>
    <w:basedOn w:val="Style7recChar"/>
    <w:link w:val="7recs"/>
    <w:rsid w:val="00881677"/>
    <w:rPr>
      <w:rFonts w:ascii="Arial" w:eastAsiaTheme="minorHAnsi" w:hAnsi="Arial" w:cs="Arial"/>
      <w:b/>
      <w:i/>
      <w:kern w:val="0"/>
      <w:sz w:val="16"/>
      <w:szCs w:val="16"/>
      <w:u w:val="dotted"/>
      <w:lang w:eastAsia="en-US"/>
      <w14:ligatures w14:val="none"/>
    </w:rPr>
  </w:style>
  <w:style w:type="paragraph" w:customStyle="1" w:styleId="Level3">
    <w:name w:val="Level3"/>
    <w:basedOn w:val="Normal"/>
    <w:autoRedefine/>
    <w:rsid w:val="00881677"/>
    <w:pPr>
      <w:keepNext/>
      <w:keepLines/>
      <w:spacing w:before="60" w:after="60"/>
    </w:pPr>
    <w:rPr>
      <w:i/>
      <w:sz w:val="18"/>
    </w:rPr>
  </w:style>
  <w:style w:type="character" w:customStyle="1" w:styleId="CommentSubjectChar1">
    <w:name w:val="Comment Subject Char1"/>
    <w:rsid w:val="00881677"/>
    <w:rPr>
      <w:b/>
      <w:bCs/>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2.xml"/><Relationship Id="rId18" Type="http://schemas.openxmlformats.org/officeDocument/2006/relationships/footer" Target="footer1.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header" Target="header1.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chart" Target="charts/chart5.xml"/><Relationship Id="rId20" Type="http://schemas.openxmlformats.org/officeDocument/2006/relationships/header" Target="head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chart" Target="charts/chart4.xml"/><Relationship Id="rId23" Type="http://schemas.openxmlformats.org/officeDocument/2006/relationships/header" Target="header5.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3.xml"/><Relationship Id="rId22" Type="http://schemas.openxmlformats.org/officeDocument/2006/relationships/header" Target="header4.xml"/><Relationship Id="rId27" Type="http://schemas.openxmlformats.org/officeDocument/2006/relationships/header" Target="head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ozone.unep.org/countries/additional-reported-information/article-9" TargetMode="External"/><Relationship Id="rId1" Type="http://schemas.openxmlformats.org/officeDocument/2006/relationships/hyperlink" Target="https://ozone.unep.org/countries/additional-reported-information/article-9"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Au 30 septembre</c:v>
                </c:pt>
              </c:strCache>
            </c:strRef>
          </c:tx>
          <c:spPr>
            <a:ln w="28575" cap="rnd">
              <a:solidFill>
                <a:schemeClr val="accent1"/>
              </a:solidFill>
              <a:round/>
            </a:ln>
            <a:effectLst/>
          </c:spPr>
          <c:marker>
            <c:symbol val="none"/>
          </c:marker>
          <c:cat>
            <c:numRef>
              <c:f>Sheet1!$A$2:$A$12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Sheet1!$B$2:$B$12</c:f>
              <c:numCache>
                <c:formatCode>General</c:formatCode>
                <c:ptCount val="11"/>
                <c:pt idx="0">
                  <c:v>169</c:v>
                </c:pt>
                <c:pt idx="1">
                  <c:v>180</c:v>
                </c:pt>
                <c:pt idx="2">
                  <c:v>190</c:v>
                </c:pt>
                <c:pt idx="3">
                  <c:v>170</c:v>
                </c:pt>
                <c:pt idx="4">
                  <c:v>176</c:v>
                </c:pt>
                <c:pt idx="5">
                  <c:v>181</c:v>
                </c:pt>
                <c:pt idx="6">
                  <c:v>176</c:v>
                </c:pt>
                <c:pt idx="7">
                  <c:v>175</c:v>
                </c:pt>
                <c:pt idx="8">
                  <c:v>163</c:v>
                </c:pt>
                <c:pt idx="9">
                  <c:v>170</c:v>
                </c:pt>
              </c:numCache>
            </c:numRef>
          </c:val>
          <c:smooth val="0"/>
          <c:extLst>
            <c:ext xmlns:c16="http://schemas.microsoft.com/office/drawing/2014/chart" uri="{C3380CC4-5D6E-409C-BE32-E72D297353CC}">
              <c16:uniqueId val="{00000000-B744-4195-B8DE-518392327840}"/>
            </c:ext>
          </c:extLst>
        </c:ser>
        <c:ser>
          <c:idx val="1"/>
          <c:order val="1"/>
          <c:tx>
            <c:strRef>
              <c:f>Sheet1!$C$1</c:f>
              <c:strCache>
                <c:ptCount val="1"/>
                <c:pt idx="0">
                  <c:v>Au 30 juin</c:v>
                </c:pt>
              </c:strCache>
            </c:strRef>
          </c:tx>
          <c:spPr>
            <a:ln w="28575" cap="rnd">
              <a:solidFill>
                <a:schemeClr val="accent2"/>
              </a:solidFill>
              <a:prstDash val="dash"/>
              <a:round/>
            </a:ln>
            <a:effectLst/>
          </c:spPr>
          <c:marker>
            <c:symbol val="none"/>
          </c:marker>
          <c:cat>
            <c:numRef>
              <c:f>Sheet1!$A$2:$A$12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Sheet1!$C$2:$C$12</c:f>
              <c:numCache>
                <c:formatCode>General</c:formatCode>
                <c:ptCount val="11"/>
                <c:pt idx="0">
                  <c:v>119</c:v>
                </c:pt>
                <c:pt idx="1">
                  <c:v>130</c:v>
                </c:pt>
                <c:pt idx="2">
                  <c:v>133</c:v>
                </c:pt>
                <c:pt idx="3">
                  <c:v>127</c:v>
                </c:pt>
                <c:pt idx="4">
                  <c:v>109</c:v>
                </c:pt>
                <c:pt idx="5">
                  <c:v>117</c:v>
                </c:pt>
                <c:pt idx="6">
                  <c:v>118</c:v>
                </c:pt>
                <c:pt idx="7">
                  <c:v>109</c:v>
                </c:pt>
                <c:pt idx="8">
                  <c:v>81</c:v>
                </c:pt>
                <c:pt idx="9">
                  <c:v>74</c:v>
                </c:pt>
                <c:pt idx="10">
                  <c:v>95</c:v>
                </c:pt>
              </c:numCache>
            </c:numRef>
          </c:val>
          <c:smooth val="0"/>
          <c:extLst>
            <c:ext xmlns:c16="http://schemas.microsoft.com/office/drawing/2014/chart" uri="{C3380CC4-5D6E-409C-BE32-E72D297353CC}">
              <c16:uniqueId val="{00000001-B744-4195-B8DE-518392327840}"/>
            </c:ext>
          </c:extLst>
        </c:ser>
        <c:dLbls>
          <c:showLegendKey val="0"/>
          <c:showVal val="0"/>
          <c:showCatName val="0"/>
          <c:showSerName val="0"/>
          <c:showPercent val="0"/>
          <c:showBubbleSize val="0"/>
        </c:dLbls>
        <c:smooth val="0"/>
        <c:axId val="226327231"/>
        <c:axId val="745090095"/>
      </c:lineChart>
      <c:catAx>
        <c:axId val="22632723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745090095"/>
        <c:crosses val="autoZero"/>
        <c:auto val="1"/>
        <c:lblAlgn val="ctr"/>
        <c:lblOffset val="100"/>
        <c:noMultiLvlLbl val="0"/>
      </c:catAx>
      <c:valAx>
        <c:axId val="74509009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fr-FR" sz="1000" b="0" i="0" u="none" strike="noStrike" kern="1200" baseline="0">
                    <a:solidFill>
                      <a:sysClr val="windowText" lastClr="000000">
                        <a:lumMod val="65000"/>
                        <a:lumOff val="35000"/>
                      </a:sysClr>
                    </a:solidFill>
                    <a:effectLst/>
                  </a:rPr>
                  <a:t>Nombre de Parties ayant communiqué leurs données</a:t>
                </a:r>
                <a:endParaRPr lang="en-US" sz="1000" b="0" i="0" u="none" strike="noStrike" kern="1200" baseline="0">
                  <a:solidFill>
                    <a:sysClr val="windowText" lastClr="000000">
                      <a:lumMod val="65000"/>
                      <a:lumOff val="35000"/>
                    </a:sysClr>
                  </a:solidFill>
                </a:endParaRP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en-US"/>
              </a:p>
            </c:rich>
          </c:tx>
          <c:layout>
            <c:manualLayout>
              <c:xMode val="edge"/>
              <c:yMode val="edge"/>
              <c:x val="2.0248038471273096E-2"/>
              <c:y val="5.9074598097112858E-2"/>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226327231"/>
        <c:crosses val="autoZero"/>
        <c:crossBetween val="between"/>
      </c:valAx>
      <c:spPr>
        <a:noFill/>
        <a:ln>
          <a:noFill/>
        </a:ln>
        <a:effectLst/>
      </c:spPr>
    </c:plotArea>
    <c:legend>
      <c:legendPos val="b"/>
      <c:layout>
        <c:manualLayout>
          <c:xMode val="edge"/>
          <c:yMode val="edge"/>
          <c:x val="0.29098552785068532"/>
          <c:y val="0.59970191226096725"/>
          <c:w val="0.36745048099055949"/>
          <c:h val="0.18601237345331834"/>
        </c:manualLayout>
      </c:layout>
      <c:overlay val="0"/>
      <c:spPr>
        <a:noFill/>
        <a:ln>
          <a:solidFill>
            <a:schemeClr val="accent3"/>
          </a:solidFill>
          <a:prstDash val="sysDot"/>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K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7748808549935474"/>
          <c:y val="4.1912235886902099E-2"/>
          <c:w val="0.80577538457333298"/>
          <c:h val="0.74740484429065701"/>
        </c:manualLayout>
      </c:layout>
      <c:barChart>
        <c:barDir val="col"/>
        <c:grouping val="stacked"/>
        <c:varyColors val="0"/>
        <c:ser>
          <c:idx val="3"/>
          <c:order val="0"/>
          <c:tx>
            <c:strRef>
              <c:f>Sheet1!$B$1</c:f>
              <c:strCache>
                <c:ptCount val="1"/>
                <c:pt idx="0">
                  <c:v>A/I</c:v>
                </c:pt>
              </c:strCache>
            </c:strRef>
          </c:tx>
          <c:spPr>
            <a:pattFill prst="smGrid">
              <a:fgClr>
                <a:srgbClr val="FF0000"/>
              </a:fgClr>
              <a:bgClr>
                <a:schemeClr val="bg1"/>
              </a:bgClr>
            </a:pattFill>
            <a:ln>
              <a:solidFill>
                <a:srgbClr val="FF0000"/>
              </a:solidFill>
            </a:ln>
          </c:spPr>
          <c:invertIfNegative val="0"/>
          <c:cat>
            <c:numRef>
              <c:f>Sheet1!$A$2:$A$16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Sheet1!$B$2:$B$16</c:f>
              <c:numCache>
                <c:formatCode>_(* #\ ##0_);_(* \(#\ ##0\);_(* "-"??_);_(@_)</c:formatCode>
                <c:ptCount val="15"/>
                <c:pt idx="0">
                  <c:v>214079.10024999999</c:v>
                </c:pt>
                <c:pt idx="1">
                  <c:v>187219.39499999999</c:v>
                </c:pt>
                <c:pt idx="2">
                  <c:v>222142.70133000001</c:v>
                </c:pt>
                <c:pt idx="3">
                  <c:v>182924.99</c:v>
                </c:pt>
                <c:pt idx="4">
                  <c:v>170770.2</c:v>
                </c:pt>
                <c:pt idx="5">
                  <c:v>87337.202378000002</c:v>
                </c:pt>
                <c:pt idx="6">
                  <c:v>155896.87899999999</c:v>
                </c:pt>
                <c:pt idx="7">
                  <c:v>200947.43</c:v>
                </c:pt>
                <c:pt idx="8">
                  <c:v>175144.13561120001</c:v>
                </c:pt>
                <c:pt idx="9">
                  <c:v>154198.29300000001</c:v>
                </c:pt>
                <c:pt idx="10">
                  <c:v>187639.378</c:v>
                </c:pt>
                <c:pt idx="11">
                  <c:v>219239.92800000001</c:v>
                </c:pt>
                <c:pt idx="12">
                  <c:v>218374.492</c:v>
                </c:pt>
                <c:pt idx="13" formatCode="_-* #\ ##0_-;\-* #\ ##0_-;_-* &quot;-&quot;??_-;_-@_-">
                  <c:v>222073.75</c:v>
                </c:pt>
                <c:pt idx="14" formatCode="_-* #\ ##0_-;\-* #\ ##0_-;_-* &quot;-&quot;??_-;_-@_-">
                  <c:v>179008.32800000001</c:v>
                </c:pt>
              </c:numCache>
            </c:numRef>
          </c:val>
          <c:extLst>
            <c:ext xmlns:c16="http://schemas.microsoft.com/office/drawing/2014/chart" uri="{C3380CC4-5D6E-409C-BE32-E72D297353CC}">
              <c16:uniqueId val="{00000000-ACDD-4CA6-9A1B-6E9F53694FFB}"/>
            </c:ext>
          </c:extLst>
        </c:ser>
        <c:ser>
          <c:idx val="4"/>
          <c:order val="1"/>
          <c:tx>
            <c:strRef>
              <c:f>Sheet1!$C$1</c:f>
              <c:strCache>
                <c:ptCount val="1"/>
                <c:pt idx="0">
                  <c:v>B/II</c:v>
                </c:pt>
              </c:strCache>
            </c:strRef>
          </c:tx>
          <c:spPr>
            <a:pattFill prst="wdUpDiag">
              <a:fgClr>
                <a:srgbClr val="00B050"/>
              </a:fgClr>
              <a:bgClr>
                <a:schemeClr val="bg1"/>
              </a:bgClr>
            </a:pattFill>
            <a:ln>
              <a:solidFill>
                <a:srgbClr val="00B050"/>
              </a:solidFill>
            </a:ln>
          </c:spPr>
          <c:invertIfNegative val="0"/>
          <c:cat>
            <c:numRef>
              <c:f>Sheet1!$A$2:$A$16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Sheet1!$C$2:$C$16</c:f>
              <c:numCache>
                <c:formatCode>_(* #\ ##0_);_(* \(#\ ##0\);_(* "-"??_);_(@_)</c:formatCode>
                <c:ptCount val="15"/>
                <c:pt idx="0">
                  <c:v>178967.9688</c:v>
                </c:pt>
                <c:pt idx="1">
                  <c:v>194619.9258</c:v>
                </c:pt>
                <c:pt idx="2">
                  <c:v>192642.04680000001</c:v>
                </c:pt>
                <c:pt idx="3">
                  <c:v>188872.44774</c:v>
                </c:pt>
                <c:pt idx="4">
                  <c:v>214483.08181999999</c:v>
                </c:pt>
                <c:pt idx="5">
                  <c:v>213892.93969599999</c:v>
                </c:pt>
                <c:pt idx="6">
                  <c:v>221553.55405599999</c:v>
                </c:pt>
                <c:pt idx="7">
                  <c:v>255370.74059999999</c:v>
                </c:pt>
                <c:pt idx="8">
                  <c:v>281112.12400000001</c:v>
                </c:pt>
                <c:pt idx="9">
                  <c:v>316396.58299999998</c:v>
                </c:pt>
                <c:pt idx="10">
                  <c:v>288934.70199999999</c:v>
                </c:pt>
                <c:pt idx="11">
                  <c:v>319792.39600000001</c:v>
                </c:pt>
                <c:pt idx="12">
                  <c:v>357987.08338700002</c:v>
                </c:pt>
                <c:pt idx="13" formatCode="_-* #\ ##0_-;\-* #\ ##0_-;_-* &quot;-&quot;??_-;_-@_-">
                  <c:v>348609.33730000001</c:v>
                </c:pt>
                <c:pt idx="14" formatCode="_-* #\ ##0_-;\-* #\ ##0_-;_-* &quot;-&quot;??_-;_-@_-">
                  <c:v>343035.16580000002</c:v>
                </c:pt>
              </c:numCache>
            </c:numRef>
          </c:val>
          <c:extLst>
            <c:ext xmlns:c16="http://schemas.microsoft.com/office/drawing/2014/chart" uri="{C3380CC4-5D6E-409C-BE32-E72D297353CC}">
              <c16:uniqueId val="{00000001-ACDD-4CA6-9A1B-6E9F53694FFB}"/>
            </c:ext>
          </c:extLst>
        </c:ser>
        <c:ser>
          <c:idx val="5"/>
          <c:order val="2"/>
          <c:tx>
            <c:strRef>
              <c:f>Sheet1!$D$1</c:f>
              <c:strCache>
                <c:ptCount val="1"/>
                <c:pt idx="0">
                  <c:v>B/III</c:v>
                </c:pt>
              </c:strCache>
            </c:strRef>
          </c:tx>
          <c:spPr>
            <a:pattFill prst="lgCheck">
              <a:fgClr>
                <a:srgbClr val="7030A0"/>
              </a:fgClr>
              <a:bgClr>
                <a:schemeClr val="bg1"/>
              </a:bgClr>
            </a:pattFill>
            <a:ln>
              <a:solidFill>
                <a:srgbClr val="7030A0"/>
              </a:solidFill>
            </a:ln>
          </c:spPr>
          <c:invertIfNegative val="0"/>
          <c:cat>
            <c:numRef>
              <c:f>Sheet1!$A$2:$A$16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Sheet1!$D$2:$D$16</c:f>
              <c:numCache>
                <c:formatCode>_(* #\ ##0_);_(* \(#\ ##0\);_(* "-"??_);_(@_)</c:formatCode>
                <c:ptCount val="15"/>
                <c:pt idx="0">
                  <c:v>116722.5</c:v>
                </c:pt>
                <c:pt idx="1">
                  <c:v>110926.09699999999</c:v>
                </c:pt>
                <c:pt idx="2">
                  <c:v>101521.28</c:v>
                </c:pt>
                <c:pt idx="3">
                  <c:v>107259.429</c:v>
                </c:pt>
                <c:pt idx="4">
                  <c:v>105322.647</c:v>
                </c:pt>
                <c:pt idx="5">
                  <c:v>85121.96</c:v>
                </c:pt>
                <c:pt idx="6">
                  <c:v>93035.702999999994</c:v>
                </c:pt>
                <c:pt idx="7">
                  <c:v>86243.558000000005</c:v>
                </c:pt>
                <c:pt idx="8">
                  <c:v>103832.08199999999</c:v>
                </c:pt>
                <c:pt idx="9">
                  <c:v>83816.990000000005</c:v>
                </c:pt>
                <c:pt idx="10">
                  <c:v>69199.369000000006</c:v>
                </c:pt>
                <c:pt idx="11">
                  <c:v>86889.436000000002</c:v>
                </c:pt>
                <c:pt idx="12">
                  <c:v>81400.152000000002</c:v>
                </c:pt>
                <c:pt idx="13" formatCode="_-* #\ ##0_-;\-* #\ ##0_-;_-* &quot;-&quot;??_-;_-@_-">
                  <c:v>52481.673000000003</c:v>
                </c:pt>
                <c:pt idx="14" formatCode="_-* #\ ##0_-;\-* #\ ##0_-;_-* &quot;-&quot;??_-;_-@_-">
                  <c:v>46666.930999999997</c:v>
                </c:pt>
              </c:numCache>
            </c:numRef>
          </c:val>
          <c:extLst>
            <c:ext xmlns:c16="http://schemas.microsoft.com/office/drawing/2014/chart" uri="{C3380CC4-5D6E-409C-BE32-E72D297353CC}">
              <c16:uniqueId val="{00000002-ACDD-4CA6-9A1B-6E9F53694FFB}"/>
            </c:ext>
          </c:extLst>
        </c:ser>
        <c:ser>
          <c:idx val="6"/>
          <c:order val="3"/>
          <c:tx>
            <c:strRef>
              <c:f>Sheet1!$E$1</c:f>
              <c:strCache>
                <c:ptCount val="1"/>
                <c:pt idx="0">
                  <c:v>C/I</c:v>
                </c:pt>
              </c:strCache>
            </c:strRef>
          </c:tx>
          <c:spPr>
            <a:pattFill prst="wdDnDiag">
              <a:fgClr>
                <a:srgbClr val="4F81BD"/>
              </a:fgClr>
              <a:bgClr>
                <a:sysClr val="window" lastClr="FFFFFF"/>
              </a:bgClr>
            </a:pattFill>
            <a:ln>
              <a:solidFill>
                <a:srgbClr val="4F81BD"/>
              </a:solidFill>
            </a:ln>
          </c:spPr>
          <c:invertIfNegative val="0"/>
          <c:cat>
            <c:numRef>
              <c:f>Sheet1!$A$2:$A$16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Sheet1!$E$2:$E$16</c:f>
              <c:numCache>
                <c:formatCode>_(* #\ ##0_);_(* \(#\ ##0\);_(* "-"??_);_(@_)</c:formatCode>
                <c:ptCount val="15"/>
                <c:pt idx="0">
                  <c:v>536674.41700000002</c:v>
                </c:pt>
                <c:pt idx="1">
                  <c:v>656586.40272000001</c:v>
                </c:pt>
                <c:pt idx="2">
                  <c:v>647750.13754000003</c:v>
                </c:pt>
                <c:pt idx="3">
                  <c:v>686308.94099999999</c:v>
                </c:pt>
                <c:pt idx="4">
                  <c:v>712232.43099999998</c:v>
                </c:pt>
                <c:pt idx="5">
                  <c:v>693498.46200000006</c:v>
                </c:pt>
                <c:pt idx="6">
                  <c:v>734757.57</c:v>
                </c:pt>
                <c:pt idx="7">
                  <c:v>826362.85869999998</c:v>
                </c:pt>
                <c:pt idx="8">
                  <c:v>905427.549</c:v>
                </c:pt>
                <c:pt idx="9">
                  <c:v>936002.23837499996</c:v>
                </c:pt>
                <c:pt idx="10">
                  <c:v>934751.64474000002</c:v>
                </c:pt>
                <c:pt idx="11">
                  <c:v>1133785.67501781</c:v>
                </c:pt>
                <c:pt idx="12">
                  <c:v>1273486.07436818</c:v>
                </c:pt>
                <c:pt idx="13" formatCode="_-* #\ ##0_-;\-* #\ ##0_-;_-* &quot;-&quot;??_-;_-@_-">
                  <c:v>1333028.2463127</c:v>
                </c:pt>
                <c:pt idx="14" formatCode="_-* #\ ##0_-;\-* #\ ##0_-;_-* &quot;-&quot;??_-;_-@_-">
                  <c:v>1371165.4460221799</c:v>
                </c:pt>
              </c:numCache>
            </c:numRef>
          </c:val>
          <c:extLst>
            <c:ext xmlns:c16="http://schemas.microsoft.com/office/drawing/2014/chart" uri="{C3380CC4-5D6E-409C-BE32-E72D297353CC}">
              <c16:uniqueId val="{00000003-ACDD-4CA6-9A1B-6E9F53694FFB}"/>
            </c:ext>
          </c:extLst>
        </c:ser>
        <c:ser>
          <c:idx val="0"/>
          <c:order val="4"/>
          <c:tx>
            <c:strRef>
              <c:f>Sheet1!$F$1</c:f>
              <c:strCache>
                <c:ptCount val="1"/>
                <c:pt idx="0">
                  <c:v>Autres</c:v>
                </c:pt>
              </c:strCache>
            </c:strRef>
          </c:tx>
          <c:spPr>
            <a:solidFill>
              <a:srgbClr val="FF0000"/>
            </a:solidFill>
          </c:spPr>
          <c:invertIfNegative val="0"/>
          <c:cat>
            <c:numRef>
              <c:f>Sheet1!$A$2:$A$16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Sheet1!$F$2:$F$16</c:f>
              <c:numCache>
                <c:formatCode>_(* #\ ##0_);_(* \(#\ ##0\);_(* "-"??_);_(@_)</c:formatCode>
                <c:ptCount val="15"/>
                <c:pt idx="0">
                  <c:v>10001.639649999999</c:v>
                </c:pt>
                <c:pt idx="1">
                  <c:v>11556.94604372142</c:v>
                </c:pt>
                <c:pt idx="2">
                  <c:v>12748.554136610999</c:v>
                </c:pt>
                <c:pt idx="3">
                  <c:v>13735.400978260481</c:v>
                </c:pt>
                <c:pt idx="4">
                  <c:v>7209.4385399999992</c:v>
                </c:pt>
                <c:pt idx="5">
                  <c:v>6485.8689899999999</c:v>
                </c:pt>
                <c:pt idx="6">
                  <c:v>7092.7358000000004</c:v>
                </c:pt>
                <c:pt idx="7">
                  <c:v>6657.6270000000004</c:v>
                </c:pt>
                <c:pt idx="8">
                  <c:v>6564.6611960999999</c:v>
                </c:pt>
                <c:pt idx="9">
                  <c:v>11961.789144560002</c:v>
                </c:pt>
                <c:pt idx="10">
                  <c:v>91492.46631199999</c:v>
                </c:pt>
                <c:pt idx="11">
                  <c:v>116387.49583128201</c:v>
                </c:pt>
                <c:pt idx="12">
                  <c:v>124758.33748492</c:v>
                </c:pt>
                <c:pt idx="13" formatCode="_-* #\ ##0_-;\-* #\ ##0_-;_-* &quot;-&quot;??_-;_-@_-">
                  <c:v>193113.34920935199</c:v>
                </c:pt>
                <c:pt idx="14" formatCode="_-* #\ ##0_-;\-* #\ ##0_-;_-* &quot;-&quot;??_-;_-@_-">
                  <c:v>219220.13678442</c:v>
                </c:pt>
              </c:numCache>
            </c:numRef>
          </c:val>
          <c:extLst>
            <c:ext xmlns:c16="http://schemas.microsoft.com/office/drawing/2014/chart" uri="{C3380CC4-5D6E-409C-BE32-E72D297353CC}">
              <c16:uniqueId val="{00000004-ACDD-4CA6-9A1B-6E9F53694FFB}"/>
            </c:ext>
          </c:extLst>
        </c:ser>
        <c:dLbls>
          <c:showLegendKey val="0"/>
          <c:showVal val="0"/>
          <c:showCatName val="0"/>
          <c:showSerName val="0"/>
          <c:showPercent val="0"/>
          <c:showBubbleSize val="0"/>
        </c:dLbls>
        <c:gapWidth val="50"/>
        <c:overlap val="100"/>
        <c:axId val="75735040"/>
        <c:axId val="75736576"/>
      </c:barChart>
      <c:catAx>
        <c:axId val="75735040"/>
        <c:scaling>
          <c:orientation val="minMax"/>
        </c:scaling>
        <c:delete val="0"/>
        <c:axPos val="b"/>
        <c:numFmt formatCode="General" sourceLinked="1"/>
        <c:majorTickMark val="out"/>
        <c:minorTickMark val="none"/>
        <c:tickLblPos val="nextTo"/>
        <c:spPr>
          <a:ln w="1889">
            <a:solidFill>
              <a:srgbClr val="000000"/>
            </a:solidFill>
            <a:prstDash val="solid"/>
          </a:ln>
        </c:spPr>
        <c:txPr>
          <a:bodyPr rot="-5400000" vert="horz"/>
          <a:lstStyle/>
          <a:p>
            <a:pPr>
              <a:defRPr sz="798" b="0" i="0" u="none" strike="noStrike" baseline="0">
                <a:solidFill>
                  <a:srgbClr val="000000"/>
                </a:solidFill>
                <a:latin typeface="Calibri"/>
                <a:ea typeface="Calibri"/>
                <a:cs typeface="Calibri"/>
              </a:defRPr>
            </a:pPr>
            <a:endParaRPr lang="en-KE"/>
          </a:p>
        </c:txPr>
        <c:crossAx val="75736576"/>
        <c:crosses val="autoZero"/>
        <c:auto val="1"/>
        <c:lblAlgn val="ctr"/>
        <c:lblOffset val="100"/>
        <c:tickLblSkip val="1"/>
        <c:noMultiLvlLbl val="0"/>
      </c:catAx>
      <c:valAx>
        <c:axId val="75736576"/>
        <c:scaling>
          <c:orientation val="minMax"/>
          <c:max val="2200000"/>
          <c:min val="0"/>
        </c:scaling>
        <c:delete val="0"/>
        <c:axPos val="l"/>
        <c:title>
          <c:tx>
            <c:rich>
              <a:bodyPr/>
              <a:lstStyle/>
              <a:p>
                <a:pPr marL="0" marR="0" lvl="0" indent="0" algn="ctr" defTabSz="914400" rtl="0" eaLnBrk="1" fontAlgn="auto" latinLnBrk="0" hangingPunct="1">
                  <a:lnSpc>
                    <a:spcPct val="100000"/>
                  </a:lnSpc>
                  <a:spcBef>
                    <a:spcPts val="0"/>
                  </a:spcBef>
                  <a:spcAft>
                    <a:spcPts val="0"/>
                  </a:spcAft>
                  <a:buClrTx/>
                  <a:buSzTx/>
                  <a:buFontTx/>
                  <a:buNone/>
                  <a:tabLst/>
                  <a:defRPr sz="888" b="1" i="0" u="none" strike="noStrike" kern="1200" baseline="0">
                    <a:solidFill>
                      <a:srgbClr val="000000"/>
                    </a:solidFill>
                    <a:latin typeface="Calibri"/>
                    <a:ea typeface="Calibri"/>
                    <a:cs typeface="Calibri"/>
                  </a:defRPr>
                </a:pPr>
                <a:r>
                  <a:rPr lang="fr-FR" sz="888" b="1" i="0" u="none" strike="noStrike" baseline="0">
                    <a:effectLst/>
                  </a:rPr>
                  <a:t>Substances réglementées utilisées comme intermédiaires de synthèse (TM)</a:t>
                </a:r>
                <a:endParaRPr lang="en-US"/>
              </a:p>
              <a:p>
                <a:pPr marL="0" marR="0" lvl="0" indent="0" algn="ctr" defTabSz="914400" rtl="0" eaLnBrk="1" fontAlgn="auto" latinLnBrk="0" hangingPunct="1">
                  <a:lnSpc>
                    <a:spcPct val="100000"/>
                  </a:lnSpc>
                  <a:spcBef>
                    <a:spcPts val="0"/>
                  </a:spcBef>
                  <a:spcAft>
                    <a:spcPts val="0"/>
                  </a:spcAft>
                  <a:buClrTx/>
                  <a:buSzTx/>
                  <a:buFontTx/>
                  <a:buNone/>
                  <a:tabLst/>
                  <a:defRPr sz="888" b="1" i="0" u="none" strike="noStrike" kern="1200" baseline="0">
                    <a:solidFill>
                      <a:srgbClr val="000000"/>
                    </a:solidFill>
                    <a:latin typeface="Calibri"/>
                    <a:ea typeface="Calibri"/>
                    <a:cs typeface="Calibri"/>
                  </a:defRPr>
                </a:pPr>
                <a:r>
                  <a:rPr lang="en-US"/>
                  <a:t> </a:t>
                </a:r>
              </a:p>
            </c:rich>
          </c:tx>
          <c:layout>
            <c:manualLayout>
              <c:xMode val="edge"/>
              <c:yMode val="edge"/>
              <c:x val="1.8714893467476002E-2"/>
              <c:y val="0.13283342678140464"/>
            </c:manualLayout>
          </c:layout>
          <c:overlay val="0"/>
          <c:spPr>
            <a:noFill/>
            <a:ln w="15109">
              <a:noFill/>
            </a:ln>
          </c:spPr>
        </c:title>
        <c:numFmt formatCode="#\ ###\ ##0" sourceLinked="0"/>
        <c:majorTickMark val="out"/>
        <c:minorTickMark val="none"/>
        <c:tickLblPos val="nextTo"/>
        <c:spPr>
          <a:ln w="1889">
            <a:solidFill>
              <a:srgbClr val="000000"/>
            </a:solidFill>
            <a:prstDash val="solid"/>
          </a:ln>
        </c:spPr>
        <c:txPr>
          <a:bodyPr rot="0" vert="horz"/>
          <a:lstStyle/>
          <a:p>
            <a:pPr>
              <a:defRPr sz="699" b="0" i="0" u="none" strike="noStrike" baseline="0">
                <a:solidFill>
                  <a:srgbClr val="000000"/>
                </a:solidFill>
                <a:latin typeface="Calibri"/>
                <a:ea typeface="Calibri"/>
                <a:cs typeface="Calibri"/>
              </a:defRPr>
            </a:pPr>
            <a:endParaRPr lang="en-KE"/>
          </a:p>
        </c:txPr>
        <c:crossAx val="75735040"/>
        <c:crosses val="autoZero"/>
        <c:crossBetween val="between"/>
      </c:valAx>
      <c:spPr>
        <a:solidFill>
          <a:schemeClr val="bg1"/>
        </a:solidFill>
        <a:ln w="7554">
          <a:solidFill>
            <a:srgbClr val="808080"/>
          </a:solidFill>
          <a:prstDash val="solid"/>
        </a:ln>
      </c:spPr>
    </c:plotArea>
    <c:legend>
      <c:legendPos val="b"/>
      <c:layout>
        <c:manualLayout>
          <c:xMode val="edge"/>
          <c:yMode val="edge"/>
          <c:x val="0.121129925648926"/>
          <c:y val="0.88965507928872201"/>
          <c:w val="0.84757985937376557"/>
          <c:h val="6.9018912828822498E-2"/>
        </c:manualLayout>
      </c:layout>
      <c:overlay val="0"/>
      <c:txPr>
        <a:bodyPr/>
        <a:lstStyle/>
        <a:p>
          <a:pPr>
            <a:defRPr sz="798" b="1" i="0" u="none" strike="noStrike" baseline="0">
              <a:solidFill>
                <a:srgbClr val="000000"/>
              </a:solidFill>
              <a:latin typeface="Calibri"/>
              <a:ea typeface="Calibri"/>
              <a:cs typeface="Calibri"/>
            </a:defRPr>
          </a:pPr>
          <a:endParaRPr lang="en-KE"/>
        </a:p>
      </c:txPr>
    </c:legend>
    <c:plotVisOnly val="1"/>
    <c:dispBlanksAs val="gap"/>
    <c:showDLblsOverMax val="0"/>
  </c:chart>
  <c:spPr>
    <a:noFill/>
    <a:ln w="7554" cap="flat" cmpd="sng" algn="ctr">
      <a:solidFill>
        <a:sysClr val="windowText" lastClr="000000"/>
      </a:solidFill>
      <a:prstDash val="solid"/>
      <a:miter lim="800000"/>
      <a:headEnd type="none" w="med" len="med"/>
      <a:tailEnd type="none" w="med" len="med"/>
    </a:ln>
  </c:spPr>
  <c:txPr>
    <a:bodyPr/>
    <a:lstStyle/>
    <a:p>
      <a:pPr>
        <a:defRPr sz="719" b="1" i="0" u="none" strike="noStrike" baseline="0">
          <a:solidFill>
            <a:srgbClr val="000000"/>
          </a:solidFill>
          <a:latin typeface="Calibri"/>
          <a:ea typeface="Calibri"/>
          <a:cs typeface="Calibri"/>
        </a:defRPr>
      </a:pPr>
      <a:endParaRPr lang="en-KE"/>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098103331516501"/>
          <c:y val="8.6505190311418706E-2"/>
          <c:w val="0.82659871152469599"/>
          <c:h val="0.74740484429065701"/>
        </c:manualLayout>
      </c:layout>
      <c:scatterChart>
        <c:scatterStyle val="lineMarker"/>
        <c:varyColors val="0"/>
        <c:ser>
          <c:idx val="1"/>
          <c:order val="0"/>
          <c:tx>
            <c:v>Number of parties reporting</c:v>
          </c:tx>
          <c:spPr>
            <a:ln cap="flat">
              <a:solidFill>
                <a:srgbClr val="4F81BD"/>
              </a:solidFill>
              <a:miter lim="800000"/>
            </a:ln>
          </c:spPr>
          <c:marker>
            <c:symbol val="diamond"/>
            <c:size val="7"/>
            <c:spPr>
              <a:solidFill>
                <a:srgbClr val="4F81BD"/>
              </a:solidFill>
              <a:ln>
                <a:solidFill>
                  <a:srgbClr val="4F81BD"/>
                </a:solidFill>
              </a:ln>
            </c:spPr>
          </c:marker>
          <c:xVal>
            <c:numRef>
              <c:f>Sheet1!$A$2:$A$16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xVal>
          <c:yVal>
            <c:numRef>
              <c:f>Sheet1!$B$2:$B$16</c:f>
              <c:numCache>
                <c:formatCode>General</c:formatCode>
                <c:ptCount val="15"/>
                <c:pt idx="0">
                  <c:v>18</c:v>
                </c:pt>
                <c:pt idx="1">
                  <c:v>18</c:v>
                </c:pt>
                <c:pt idx="2">
                  <c:v>18</c:v>
                </c:pt>
                <c:pt idx="3">
                  <c:v>19</c:v>
                </c:pt>
                <c:pt idx="4">
                  <c:v>20</c:v>
                </c:pt>
                <c:pt idx="5">
                  <c:v>20</c:v>
                </c:pt>
                <c:pt idx="6">
                  <c:v>18</c:v>
                </c:pt>
                <c:pt idx="7">
                  <c:v>18</c:v>
                </c:pt>
                <c:pt idx="8">
                  <c:v>17</c:v>
                </c:pt>
                <c:pt idx="9">
                  <c:v>16</c:v>
                </c:pt>
                <c:pt idx="10">
                  <c:v>14</c:v>
                </c:pt>
                <c:pt idx="11">
                  <c:v>16</c:v>
                </c:pt>
                <c:pt idx="12">
                  <c:v>15</c:v>
                </c:pt>
                <c:pt idx="13">
                  <c:v>17</c:v>
                </c:pt>
                <c:pt idx="14">
                  <c:v>20</c:v>
                </c:pt>
              </c:numCache>
            </c:numRef>
          </c:yVal>
          <c:smooth val="0"/>
          <c:extLst>
            <c:ext xmlns:c16="http://schemas.microsoft.com/office/drawing/2014/chart" uri="{C3380CC4-5D6E-409C-BE32-E72D297353CC}">
              <c16:uniqueId val="{00000000-869F-478E-88EC-54E94673CA64}"/>
            </c:ext>
          </c:extLst>
        </c:ser>
        <c:dLbls>
          <c:showLegendKey val="0"/>
          <c:showVal val="0"/>
          <c:showCatName val="0"/>
          <c:showSerName val="0"/>
          <c:showPercent val="0"/>
          <c:showBubbleSize val="0"/>
        </c:dLbls>
        <c:axId val="76547968"/>
        <c:axId val="76549504"/>
      </c:scatterChart>
      <c:valAx>
        <c:axId val="76547968"/>
        <c:scaling>
          <c:orientation val="minMax"/>
          <c:max val="2025"/>
          <c:min val="2009"/>
        </c:scaling>
        <c:delete val="0"/>
        <c:axPos val="b"/>
        <c:majorGridlines>
          <c:spPr>
            <a:ln w="3171">
              <a:solidFill>
                <a:srgbClr val="000000"/>
              </a:solidFill>
              <a:prstDash val="solid"/>
            </a:ln>
          </c:spPr>
        </c:majorGridlines>
        <c:numFmt formatCode="General" sourceLinked="1"/>
        <c:majorTickMark val="out"/>
        <c:minorTickMark val="none"/>
        <c:tickLblPos val="nextTo"/>
        <c:spPr>
          <a:ln w="3171">
            <a:solidFill>
              <a:srgbClr val="000000"/>
            </a:solidFill>
            <a:prstDash val="solid"/>
          </a:ln>
        </c:spPr>
        <c:txPr>
          <a:bodyPr rot="-5400000" vert="horz"/>
          <a:lstStyle/>
          <a:p>
            <a:pPr>
              <a:defRPr sz="898" b="0" i="0" u="none" strike="noStrike" baseline="0">
                <a:solidFill>
                  <a:srgbClr val="000000"/>
                </a:solidFill>
                <a:latin typeface="Calibri"/>
                <a:ea typeface="Calibri"/>
                <a:cs typeface="Calibri"/>
              </a:defRPr>
            </a:pPr>
            <a:endParaRPr lang="en-KE"/>
          </a:p>
        </c:txPr>
        <c:crossAx val="76549504"/>
        <c:crosses val="autoZero"/>
        <c:crossBetween val="midCat"/>
        <c:majorUnit val="1"/>
      </c:valAx>
      <c:valAx>
        <c:axId val="76549504"/>
        <c:scaling>
          <c:orientation val="minMax"/>
        </c:scaling>
        <c:delete val="0"/>
        <c:axPos val="l"/>
        <c:majorGridlines>
          <c:spPr>
            <a:ln w="3171">
              <a:solidFill>
                <a:srgbClr val="000000"/>
              </a:solidFill>
              <a:prstDash val="solid"/>
            </a:ln>
          </c:spPr>
        </c:majorGridlines>
        <c:title>
          <c:tx>
            <c:rich>
              <a:bodyPr/>
              <a:lstStyle/>
              <a:p>
                <a:pPr marL="0" marR="0" lvl="0" indent="0" algn="ctr" defTabSz="914400" rtl="0" eaLnBrk="1" fontAlgn="auto" latinLnBrk="0" hangingPunct="1">
                  <a:lnSpc>
                    <a:spcPct val="100000"/>
                  </a:lnSpc>
                  <a:spcBef>
                    <a:spcPts val="0"/>
                  </a:spcBef>
                  <a:spcAft>
                    <a:spcPts val="0"/>
                  </a:spcAft>
                  <a:buClrTx/>
                  <a:buSzTx/>
                  <a:buFontTx/>
                  <a:buNone/>
                  <a:tabLst/>
                  <a:defRPr sz="1098" b="1" i="0" u="none" strike="noStrike" kern="1200" baseline="0">
                    <a:solidFill>
                      <a:srgbClr val="000000"/>
                    </a:solidFill>
                    <a:latin typeface="Calibri"/>
                    <a:ea typeface="Calibri"/>
                    <a:cs typeface="Calibri"/>
                  </a:defRPr>
                </a:pPr>
                <a:r>
                  <a:rPr lang="fr-FR" sz="1000" b="1" i="0" u="none" strike="noStrike" baseline="0">
                    <a:effectLst/>
                  </a:rPr>
                  <a:t>Nombre de Parties ayant déclaré leurs utilisations</a:t>
                </a:r>
                <a:endParaRPr lang="en-US" sz="1000"/>
              </a:p>
              <a:p>
                <a:pPr marL="0" marR="0" lvl="0" indent="0" algn="ctr" defTabSz="914400" rtl="0" eaLnBrk="1" fontAlgn="auto" latinLnBrk="0" hangingPunct="1">
                  <a:lnSpc>
                    <a:spcPct val="100000"/>
                  </a:lnSpc>
                  <a:spcBef>
                    <a:spcPts val="0"/>
                  </a:spcBef>
                  <a:spcAft>
                    <a:spcPts val="0"/>
                  </a:spcAft>
                  <a:buClrTx/>
                  <a:buSzTx/>
                  <a:buFontTx/>
                  <a:buNone/>
                  <a:tabLst/>
                  <a:defRPr sz="1098" b="1" i="0" u="none" strike="noStrike" kern="1200" baseline="0">
                    <a:solidFill>
                      <a:srgbClr val="000000"/>
                    </a:solidFill>
                    <a:latin typeface="Calibri"/>
                    <a:ea typeface="Calibri"/>
                    <a:cs typeface="Calibri"/>
                  </a:defRPr>
                </a:pPr>
                <a:r>
                  <a:rPr lang="en-US"/>
                  <a:t> </a:t>
                </a:r>
              </a:p>
            </c:rich>
          </c:tx>
          <c:layout>
            <c:manualLayout>
              <c:xMode val="edge"/>
              <c:yMode val="edge"/>
              <c:x val="9.0945978549338731E-3"/>
              <c:y val="0.11692299556342939"/>
            </c:manualLayout>
          </c:layout>
          <c:overlay val="0"/>
          <c:spPr>
            <a:noFill/>
            <a:ln w="25367">
              <a:noFill/>
            </a:ln>
          </c:spPr>
        </c:title>
        <c:numFmt formatCode="#,##0" sourceLinked="0"/>
        <c:majorTickMark val="out"/>
        <c:minorTickMark val="none"/>
        <c:tickLblPos val="nextTo"/>
        <c:spPr>
          <a:ln w="3171">
            <a:solidFill>
              <a:srgbClr val="000000"/>
            </a:solidFill>
            <a:prstDash val="solid"/>
          </a:ln>
        </c:spPr>
        <c:txPr>
          <a:bodyPr rot="0" vert="horz"/>
          <a:lstStyle/>
          <a:p>
            <a:pPr>
              <a:defRPr sz="1048" b="0" i="0" u="none" strike="noStrike" baseline="0">
                <a:solidFill>
                  <a:srgbClr val="000000"/>
                </a:solidFill>
                <a:latin typeface="Calibri"/>
                <a:ea typeface="Calibri"/>
                <a:cs typeface="Calibri"/>
              </a:defRPr>
            </a:pPr>
            <a:endParaRPr lang="en-KE"/>
          </a:p>
        </c:txPr>
        <c:crossAx val="76547968"/>
        <c:crosses val="autoZero"/>
        <c:crossBetween val="midCat"/>
      </c:valAx>
      <c:spPr>
        <a:noFill/>
        <a:ln w="12684">
          <a:solidFill>
            <a:srgbClr val="808080"/>
          </a:solidFill>
          <a:prstDash val="solid"/>
        </a:ln>
      </c:spPr>
    </c:plotArea>
    <c:plotVisOnly val="1"/>
    <c:dispBlanksAs val="gap"/>
    <c:showDLblsOverMax val="0"/>
  </c:chart>
  <c:spPr>
    <a:noFill/>
    <a:ln w="12684" cap="flat" cmpd="sng" algn="ctr">
      <a:solidFill>
        <a:srgbClr val="000000"/>
      </a:solidFill>
      <a:prstDash val="solid"/>
      <a:miter lim="800000"/>
      <a:headEnd type="none" w="med" len="med"/>
      <a:tailEnd type="none" w="med" len="med"/>
    </a:ln>
  </c:spPr>
  <c:txPr>
    <a:bodyPr/>
    <a:lstStyle/>
    <a:p>
      <a:pPr>
        <a:defRPr sz="1198" b="1" i="0" u="none" strike="noStrike" baseline="0">
          <a:solidFill>
            <a:srgbClr val="000000"/>
          </a:solidFill>
          <a:latin typeface="Calibri"/>
          <a:ea typeface="Calibri"/>
          <a:cs typeface="Calibri"/>
        </a:defRPr>
      </a:pPr>
      <a:endParaRPr lang="en-KE"/>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4123757090997099"/>
          <c:y val="9.1283634248407103E-2"/>
          <c:w val="0.71541570611658323"/>
          <c:h val="0.74740484429065701"/>
        </c:manualLayout>
      </c:layout>
      <c:scatterChart>
        <c:scatterStyle val="lineMarker"/>
        <c:varyColors val="0"/>
        <c:ser>
          <c:idx val="0"/>
          <c:order val="0"/>
          <c:tx>
            <c:strRef>
              <c:f>Sheet1!$A$1</c:f>
              <c:strCache>
                <c:ptCount val="1"/>
                <c:pt idx="0">
                  <c:v>Quantités de bromure de méthyle utilisées pour QTE (TM)</c:v>
                </c:pt>
              </c:strCache>
            </c:strRef>
          </c:tx>
          <c:spPr>
            <a:ln w="25386">
              <a:solidFill>
                <a:srgbClr val="000090"/>
              </a:solidFill>
              <a:prstDash val="solid"/>
            </a:ln>
          </c:spPr>
          <c:marker>
            <c:symbol val="diamond"/>
            <c:size val="6"/>
            <c:spPr>
              <a:solidFill>
                <a:srgbClr val="000080"/>
              </a:solidFill>
              <a:ln>
                <a:solidFill>
                  <a:srgbClr val="000090"/>
                </a:solidFill>
                <a:prstDash val="solid"/>
              </a:ln>
            </c:spPr>
          </c:marker>
          <c:xVal>
            <c:numRef>
              <c:f>Sheet1!$A$2:$A$20</c:f>
              <c:numCache>
                <c:formatCode>General</c:formatCode>
                <c:ptCount val="19"/>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xVal>
          <c:yVal>
            <c:numRef>
              <c:f>Sheet1!$B$2:$B$20</c:f>
              <c:numCache>
                <c:formatCode>_(* #\ ##0_);_(* \(#\ ##0\);_(* "-"??_);_(@_)</c:formatCode>
                <c:ptCount val="19"/>
                <c:pt idx="0">
                  <c:v>10956.15004</c:v>
                </c:pt>
                <c:pt idx="1">
                  <c:v>9699.9394699999993</c:v>
                </c:pt>
                <c:pt idx="2">
                  <c:v>8853.6238880000001</c:v>
                </c:pt>
                <c:pt idx="3">
                  <c:v>9823.4743899999994</c:v>
                </c:pt>
                <c:pt idx="4">
                  <c:v>11122.345159999999</c:v>
                </c:pt>
                <c:pt idx="5">
                  <c:v>8174.0831999999991</c:v>
                </c:pt>
                <c:pt idx="6">
                  <c:v>8350.677099999999</c:v>
                </c:pt>
                <c:pt idx="7">
                  <c:v>9899.0437579999998</c:v>
                </c:pt>
                <c:pt idx="8">
                  <c:v>10684.052069999998</c:v>
                </c:pt>
                <c:pt idx="9">
                  <c:v>8992.8377761999982</c:v>
                </c:pt>
                <c:pt idx="10">
                  <c:v>9540.3301000000029</c:v>
                </c:pt>
                <c:pt idx="11">
                  <c:v>10572.927390000003</c:v>
                </c:pt>
                <c:pt idx="12">
                  <c:v>7867.27016</c:v>
                </c:pt>
                <c:pt idx="13">
                  <c:v>7972.6756100000011</c:v>
                </c:pt>
                <c:pt idx="14">
                  <c:v>8002.8664976</c:v>
                </c:pt>
              </c:numCache>
            </c:numRef>
          </c:yVal>
          <c:smooth val="0"/>
          <c:extLst>
            <c:ext xmlns:c16="http://schemas.microsoft.com/office/drawing/2014/chart" uri="{C3380CC4-5D6E-409C-BE32-E72D297353CC}">
              <c16:uniqueId val="{00000000-1A7E-4B48-9744-007B41000A17}"/>
            </c:ext>
          </c:extLst>
        </c:ser>
        <c:dLbls>
          <c:showLegendKey val="0"/>
          <c:showVal val="0"/>
          <c:showCatName val="0"/>
          <c:showSerName val="0"/>
          <c:showPercent val="0"/>
          <c:showBubbleSize val="0"/>
        </c:dLbls>
        <c:axId val="76592640"/>
        <c:axId val="76594560"/>
      </c:scatterChart>
      <c:scatterChart>
        <c:scatterStyle val="lineMarker"/>
        <c:varyColors val="0"/>
        <c:ser>
          <c:idx val="1"/>
          <c:order val="1"/>
          <c:tx>
            <c:strRef>
              <c:f>Sheet1!$C$1</c:f>
              <c:strCache>
                <c:ptCount val="1"/>
                <c:pt idx="0">
                  <c:v>Nombre de Parties</c:v>
                </c:pt>
              </c:strCache>
            </c:strRef>
          </c:tx>
          <c:spPr>
            <a:ln w="25386">
              <a:solidFill>
                <a:srgbClr val="DD0806"/>
              </a:solidFill>
              <a:prstDash val="lgDash"/>
            </a:ln>
          </c:spPr>
          <c:marker>
            <c:symbol val="star"/>
            <c:size val="5"/>
            <c:spPr>
              <a:solidFill>
                <a:srgbClr val="C0504D"/>
              </a:solidFill>
              <a:ln>
                <a:solidFill>
                  <a:srgbClr val="DD0806"/>
                </a:solidFill>
                <a:prstDash val="solid"/>
              </a:ln>
            </c:spPr>
          </c:marker>
          <c:xVal>
            <c:numRef>
              <c:f>Sheet1!$C$2:$C$20</c:f>
              <c:numCache>
                <c:formatCode>General</c:formatCode>
                <c:ptCount val="19"/>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xVal>
          <c:yVal>
            <c:numRef>
              <c:f>Sheet1!$D$2:$D$20</c:f>
              <c:numCache>
                <c:formatCode>General</c:formatCode>
                <c:ptCount val="19"/>
                <c:pt idx="0">
                  <c:v>56</c:v>
                </c:pt>
                <c:pt idx="1">
                  <c:v>55</c:v>
                </c:pt>
                <c:pt idx="2">
                  <c:v>50</c:v>
                </c:pt>
                <c:pt idx="3">
                  <c:v>53</c:v>
                </c:pt>
                <c:pt idx="4">
                  <c:v>50</c:v>
                </c:pt>
                <c:pt idx="5">
                  <c:v>46</c:v>
                </c:pt>
                <c:pt idx="6">
                  <c:v>46</c:v>
                </c:pt>
                <c:pt idx="7">
                  <c:v>45</c:v>
                </c:pt>
                <c:pt idx="8">
                  <c:v>41</c:v>
                </c:pt>
                <c:pt idx="9">
                  <c:v>47</c:v>
                </c:pt>
                <c:pt idx="10">
                  <c:v>44</c:v>
                </c:pt>
                <c:pt idx="11">
                  <c:v>46</c:v>
                </c:pt>
                <c:pt idx="12">
                  <c:v>45</c:v>
                </c:pt>
                <c:pt idx="13">
                  <c:v>42</c:v>
                </c:pt>
                <c:pt idx="14">
                  <c:v>39</c:v>
                </c:pt>
              </c:numCache>
            </c:numRef>
          </c:yVal>
          <c:smooth val="0"/>
          <c:extLst>
            <c:ext xmlns:c16="http://schemas.microsoft.com/office/drawing/2014/chart" uri="{C3380CC4-5D6E-409C-BE32-E72D297353CC}">
              <c16:uniqueId val="{00000001-1A7E-4B48-9744-007B41000A17}"/>
            </c:ext>
          </c:extLst>
        </c:ser>
        <c:dLbls>
          <c:showLegendKey val="0"/>
          <c:showVal val="0"/>
          <c:showCatName val="0"/>
          <c:showSerName val="0"/>
          <c:showPercent val="0"/>
          <c:showBubbleSize val="0"/>
        </c:dLbls>
        <c:axId val="76596736"/>
        <c:axId val="76598272"/>
      </c:scatterChart>
      <c:valAx>
        <c:axId val="76592640"/>
        <c:scaling>
          <c:orientation val="minMax"/>
        </c:scaling>
        <c:delete val="0"/>
        <c:axPos val="b"/>
        <c:majorGridlines>
          <c:spPr>
            <a:ln w="3173">
              <a:solidFill>
                <a:srgbClr val="000000"/>
              </a:solidFill>
              <a:prstDash val="dash"/>
            </a:ln>
          </c:spPr>
        </c:majorGridlines>
        <c:numFmt formatCode="General" sourceLinked="1"/>
        <c:majorTickMark val="out"/>
        <c:minorTickMark val="none"/>
        <c:tickLblPos val="nextTo"/>
        <c:spPr>
          <a:ln w="3173">
            <a:solidFill>
              <a:srgbClr val="000000"/>
            </a:solidFill>
            <a:prstDash val="solid"/>
          </a:ln>
        </c:spPr>
        <c:txPr>
          <a:bodyPr rot="-5400000" vert="horz"/>
          <a:lstStyle/>
          <a:p>
            <a:pPr rtl="0">
              <a:defRPr sz="995" b="0" i="0" u="none" strike="noStrike" baseline="0">
                <a:solidFill>
                  <a:srgbClr val="000000"/>
                </a:solidFill>
                <a:latin typeface="Calibri"/>
                <a:ea typeface="Calibri"/>
                <a:cs typeface="Calibri"/>
              </a:defRPr>
            </a:pPr>
            <a:endParaRPr lang="en-KE"/>
          </a:p>
        </c:txPr>
        <c:crossAx val="76594560"/>
        <c:crosses val="autoZero"/>
        <c:crossBetween val="midCat"/>
        <c:majorUnit val="1"/>
      </c:valAx>
      <c:valAx>
        <c:axId val="76594560"/>
        <c:scaling>
          <c:orientation val="minMax"/>
        </c:scaling>
        <c:delete val="0"/>
        <c:axPos val="l"/>
        <c:majorGridlines>
          <c:spPr>
            <a:ln w="3173">
              <a:solidFill>
                <a:srgbClr val="000000"/>
              </a:solidFill>
              <a:prstDash val="dash"/>
            </a:ln>
          </c:spPr>
        </c:majorGridlines>
        <c:title>
          <c:tx>
            <c:rich>
              <a:bodyPr/>
              <a:lstStyle/>
              <a:p>
                <a:pPr>
                  <a:defRPr sz="1090" b="1" i="0" u="none" strike="noStrike" baseline="0">
                    <a:solidFill>
                      <a:srgbClr val="000090"/>
                    </a:solidFill>
                    <a:latin typeface="Calibri"/>
                    <a:ea typeface="Calibri"/>
                    <a:cs typeface="Calibri"/>
                  </a:defRPr>
                </a:pPr>
                <a:r>
                  <a:rPr lang="fr-FR" sz="900" b="1" i="0" u="none" strike="noStrike" baseline="0">
                    <a:effectLst/>
                  </a:rPr>
                  <a:t>Quantités de bromure de méthyle utilisées pour QTE (TM)</a:t>
                </a:r>
                <a:endParaRPr lang="en-US" sz="900" b="0">
                  <a:solidFill>
                    <a:srgbClr val="000090"/>
                  </a:solidFill>
                </a:endParaRPr>
              </a:p>
            </c:rich>
          </c:tx>
          <c:layout>
            <c:manualLayout>
              <c:xMode val="edge"/>
              <c:yMode val="edge"/>
              <c:x val="2.4096385542168677E-3"/>
              <c:y val="8.5746263223041644E-2"/>
            </c:manualLayout>
          </c:layout>
          <c:overlay val="0"/>
          <c:spPr>
            <a:noFill/>
            <a:ln w="25386">
              <a:noFill/>
            </a:ln>
          </c:spPr>
        </c:title>
        <c:numFmt formatCode="#\ ##0" sourceLinked="0"/>
        <c:majorTickMark val="out"/>
        <c:minorTickMark val="none"/>
        <c:tickLblPos val="nextTo"/>
        <c:spPr>
          <a:ln w="38078">
            <a:solidFill>
              <a:srgbClr val="000090"/>
            </a:solidFill>
            <a:prstDash val="solid"/>
          </a:ln>
        </c:spPr>
        <c:txPr>
          <a:bodyPr rot="0" vert="horz"/>
          <a:lstStyle/>
          <a:p>
            <a:pPr rtl="0">
              <a:defRPr sz="895" b="1" i="0" u="none" strike="noStrike" baseline="0">
                <a:solidFill>
                  <a:srgbClr val="000090"/>
                </a:solidFill>
                <a:latin typeface="Calibri"/>
                <a:ea typeface="Calibri"/>
                <a:cs typeface="Calibri"/>
              </a:defRPr>
            </a:pPr>
            <a:endParaRPr lang="en-KE"/>
          </a:p>
        </c:txPr>
        <c:crossAx val="76592640"/>
        <c:crosses val="autoZero"/>
        <c:crossBetween val="midCat"/>
      </c:valAx>
      <c:valAx>
        <c:axId val="76596736"/>
        <c:scaling>
          <c:orientation val="minMax"/>
        </c:scaling>
        <c:delete val="1"/>
        <c:axPos val="b"/>
        <c:numFmt formatCode="General" sourceLinked="1"/>
        <c:majorTickMark val="out"/>
        <c:minorTickMark val="none"/>
        <c:tickLblPos val="nextTo"/>
        <c:crossAx val="76598272"/>
        <c:crosses val="autoZero"/>
        <c:crossBetween val="midCat"/>
      </c:valAx>
      <c:valAx>
        <c:axId val="76598272"/>
        <c:scaling>
          <c:orientation val="minMax"/>
        </c:scaling>
        <c:delete val="0"/>
        <c:axPos val="r"/>
        <c:title>
          <c:tx>
            <c:rich>
              <a:bodyPr/>
              <a:lstStyle/>
              <a:p>
                <a:pPr>
                  <a:defRPr sz="1090" b="1" i="0" u="none" strike="noStrike" baseline="0">
                    <a:solidFill>
                      <a:srgbClr val="FF0000"/>
                    </a:solidFill>
                    <a:latin typeface="Calibri"/>
                    <a:ea typeface="Calibri"/>
                    <a:cs typeface="Calibri"/>
                  </a:defRPr>
                </a:pPr>
                <a:r>
                  <a:rPr lang="fr-FR" sz="900" b="1" i="0" u="none" strike="noStrike" baseline="0">
                    <a:effectLst/>
                  </a:rPr>
                  <a:t>Nombre de Parties ayant communiqué leurs données</a:t>
                </a:r>
                <a:endParaRPr lang="en-US" sz="900">
                  <a:solidFill>
                    <a:srgbClr val="FF0000"/>
                  </a:solidFill>
                </a:endParaRPr>
              </a:p>
            </c:rich>
          </c:tx>
          <c:layout>
            <c:manualLayout>
              <c:xMode val="edge"/>
              <c:yMode val="edge"/>
              <c:x val="0.90768048572241722"/>
              <c:y val="9.2384984241566895E-2"/>
            </c:manualLayout>
          </c:layout>
          <c:overlay val="0"/>
          <c:spPr>
            <a:noFill/>
            <a:ln w="25386">
              <a:noFill/>
            </a:ln>
          </c:spPr>
        </c:title>
        <c:numFmt formatCode="#,##0" sourceLinked="0"/>
        <c:majorTickMark val="out"/>
        <c:minorTickMark val="none"/>
        <c:tickLblPos val="nextTo"/>
        <c:spPr>
          <a:ln w="38078">
            <a:solidFill>
              <a:srgbClr val="DD0806"/>
            </a:solidFill>
            <a:prstDash val="lgDash"/>
          </a:ln>
        </c:spPr>
        <c:txPr>
          <a:bodyPr rot="0" vert="horz"/>
          <a:lstStyle/>
          <a:p>
            <a:pPr rtl="0">
              <a:defRPr sz="895" b="1" i="0" u="none" strike="noStrike" baseline="0">
                <a:solidFill>
                  <a:srgbClr val="FF0000"/>
                </a:solidFill>
                <a:latin typeface="Calibri"/>
                <a:ea typeface="Calibri"/>
                <a:cs typeface="Calibri"/>
              </a:defRPr>
            </a:pPr>
            <a:endParaRPr lang="en-KE"/>
          </a:p>
        </c:txPr>
        <c:crossAx val="76596736"/>
        <c:crosses val="max"/>
        <c:crossBetween val="midCat"/>
      </c:valAx>
      <c:spPr>
        <a:noFill/>
        <a:ln w="3173">
          <a:solidFill>
            <a:srgbClr val="808080"/>
          </a:solidFill>
          <a:prstDash val="solid"/>
        </a:ln>
      </c:spPr>
    </c:plotArea>
    <c:legend>
      <c:legendPos val="r"/>
      <c:layout>
        <c:manualLayout>
          <c:xMode val="edge"/>
          <c:yMode val="edge"/>
          <c:x val="0.1191700977136894"/>
          <c:y val="3.9471381866740297E-3"/>
          <c:w val="0.80660867090408883"/>
          <c:h val="5.9934885946390119E-2"/>
        </c:manualLayout>
      </c:layout>
      <c:overlay val="1"/>
      <c:spPr>
        <a:solidFill>
          <a:srgbClr val="FFFFFF"/>
        </a:solidFill>
        <a:ln w="3176">
          <a:solidFill>
            <a:sysClr val="windowText" lastClr="000000"/>
          </a:solidFill>
        </a:ln>
      </c:spPr>
      <c:txPr>
        <a:bodyPr/>
        <a:lstStyle/>
        <a:p>
          <a:pPr>
            <a:defRPr sz="750" b="0" i="0" u="none" strike="noStrike" baseline="0">
              <a:solidFill>
                <a:srgbClr val="000000"/>
              </a:solidFill>
              <a:latin typeface="Calibri"/>
              <a:ea typeface="Calibri"/>
              <a:cs typeface="Calibri"/>
            </a:defRPr>
          </a:pPr>
          <a:endParaRPr lang="en-KE"/>
        </a:p>
      </c:txPr>
    </c:legend>
    <c:plotVisOnly val="1"/>
    <c:dispBlanksAs val="gap"/>
    <c:showDLblsOverMax val="0"/>
  </c:chart>
  <c:spPr>
    <a:noFill/>
    <a:ln w="3173">
      <a:noFill/>
      <a:prstDash val="solid"/>
    </a:ln>
  </c:spPr>
  <c:txPr>
    <a:bodyPr/>
    <a:lstStyle/>
    <a:p>
      <a:pPr>
        <a:defRPr sz="1195" b="1" i="0" u="none" strike="noStrike" baseline="0">
          <a:solidFill>
            <a:srgbClr val="000000"/>
          </a:solidFill>
          <a:latin typeface="Calibri"/>
          <a:ea typeface="Calibri"/>
          <a:cs typeface="Calibri"/>
        </a:defRPr>
      </a:pPr>
      <a:endParaRPr lang="en-KE"/>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9127072468317782"/>
          <c:y val="0.14191503188201182"/>
          <c:w val="0.69741498369589661"/>
          <c:h val="0.7357629416557534"/>
        </c:manualLayout>
      </c:layout>
      <c:scatterChart>
        <c:scatterStyle val="lineMarker"/>
        <c:varyColors val="0"/>
        <c:ser>
          <c:idx val="0"/>
          <c:order val="0"/>
          <c:tx>
            <c:strRef>
              <c:f>Sheet1!$A$1</c:f>
              <c:strCache>
                <c:ptCount val="1"/>
                <c:pt idx="0">
                  <c:v>Quantités détruites (TM)</c:v>
                </c:pt>
              </c:strCache>
            </c:strRef>
          </c:tx>
          <c:spPr>
            <a:ln w="25400" cap="rnd">
              <a:solidFill>
                <a:srgbClr val="000090"/>
              </a:solidFill>
              <a:round/>
            </a:ln>
            <a:effectLst/>
          </c:spPr>
          <c:marker>
            <c:symbol val="none"/>
          </c:marker>
          <c:xVal>
            <c:numRef>
              <c:f>Sheet1!$A$2:$A$16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xVal>
          <c:yVal>
            <c:numRef>
              <c:f>Sheet1!$B$2:$B$16</c:f>
              <c:numCache>
                <c:formatCode>_(* #\ ##0_);_(* \(#\ ##0\);_(* "-"??_);_(@_)</c:formatCode>
                <c:ptCount val="15"/>
                <c:pt idx="0">
                  <c:v>17726.237999999998</c:v>
                </c:pt>
                <c:pt idx="1">
                  <c:v>17493.441849999999</c:v>
                </c:pt>
                <c:pt idx="2">
                  <c:v>14520.620859999997</c:v>
                </c:pt>
                <c:pt idx="3">
                  <c:v>14990.525000000001</c:v>
                </c:pt>
                <c:pt idx="4">
                  <c:v>18433.308499999999</c:v>
                </c:pt>
                <c:pt idx="5">
                  <c:v>18729.931359999999</c:v>
                </c:pt>
                <c:pt idx="6">
                  <c:v>15934.651849999998</c:v>
                </c:pt>
                <c:pt idx="7">
                  <c:v>13927.956287000001</c:v>
                </c:pt>
                <c:pt idx="8">
                  <c:v>18513.586060000001</c:v>
                </c:pt>
                <c:pt idx="9">
                  <c:v>22875.323449499992</c:v>
                </c:pt>
                <c:pt idx="10">
                  <c:v>13844.876042099997</c:v>
                </c:pt>
                <c:pt idx="11">
                  <c:v>14480.277795999998</c:v>
                </c:pt>
                <c:pt idx="12">
                  <c:v>17787.215270000001</c:v>
                </c:pt>
                <c:pt idx="13">
                  <c:v>15822.300248000001</c:v>
                </c:pt>
                <c:pt idx="14">
                  <c:v>18083.720222</c:v>
                </c:pt>
              </c:numCache>
            </c:numRef>
          </c:yVal>
          <c:smooth val="0"/>
          <c:extLst>
            <c:ext xmlns:c16="http://schemas.microsoft.com/office/drawing/2014/chart" uri="{C3380CC4-5D6E-409C-BE32-E72D297353CC}">
              <c16:uniqueId val="{00000000-084C-4824-88D0-955F1DBE5AE0}"/>
            </c:ext>
          </c:extLst>
        </c:ser>
        <c:dLbls>
          <c:showLegendKey val="0"/>
          <c:showVal val="0"/>
          <c:showCatName val="0"/>
          <c:showSerName val="0"/>
          <c:showPercent val="0"/>
          <c:showBubbleSize val="0"/>
        </c:dLbls>
        <c:axId val="81430784"/>
        <c:axId val="81440768"/>
      </c:scatterChart>
      <c:scatterChart>
        <c:scatterStyle val="lineMarker"/>
        <c:varyColors val="0"/>
        <c:ser>
          <c:idx val="1"/>
          <c:order val="1"/>
          <c:tx>
            <c:strRef>
              <c:f>Sheet1!$C$1</c:f>
              <c:strCache>
                <c:ptCount val="1"/>
                <c:pt idx="0">
                  <c:v>Nombre de Parties</c:v>
                </c:pt>
              </c:strCache>
            </c:strRef>
          </c:tx>
          <c:spPr>
            <a:ln w="25400" cap="rnd">
              <a:solidFill>
                <a:srgbClr val="FF0000"/>
              </a:solidFill>
              <a:prstDash val="lgDash"/>
              <a:round/>
            </a:ln>
            <a:effectLst/>
          </c:spPr>
          <c:marker>
            <c:symbol val="none"/>
          </c:marker>
          <c:xVal>
            <c:numRef>
              <c:f>Sheet1!$C$2:$C$16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xVal>
          <c:yVal>
            <c:numRef>
              <c:f>Sheet1!$D$2:$D$16</c:f>
              <c:numCache>
                <c:formatCode>General</c:formatCode>
                <c:ptCount val="15"/>
                <c:pt idx="0">
                  <c:v>17</c:v>
                </c:pt>
                <c:pt idx="1">
                  <c:v>21</c:v>
                </c:pt>
                <c:pt idx="2">
                  <c:v>23</c:v>
                </c:pt>
                <c:pt idx="3">
                  <c:v>19</c:v>
                </c:pt>
                <c:pt idx="4">
                  <c:v>24</c:v>
                </c:pt>
                <c:pt idx="5">
                  <c:v>23</c:v>
                </c:pt>
                <c:pt idx="6">
                  <c:v>26</c:v>
                </c:pt>
                <c:pt idx="7">
                  <c:v>21</c:v>
                </c:pt>
                <c:pt idx="8">
                  <c:v>24</c:v>
                </c:pt>
                <c:pt idx="9">
                  <c:v>24</c:v>
                </c:pt>
                <c:pt idx="10">
                  <c:v>26</c:v>
                </c:pt>
                <c:pt idx="11">
                  <c:v>27</c:v>
                </c:pt>
                <c:pt idx="12">
                  <c:v>28</c:v>
                </c:pt>
                <c:pt idx="13">
                  <c:v>28</c:v>
                </c:pt>
                <c:pt idx="14">
                  <c:v>27</c:v>
                </c:pt>
              </c:numCache>
            </c:numRef>
          </c:yVal>
          <c:smooth val="0"/>
          <c:extLst>
            <c:ext xmlns:c16="http://schemas.microsoft.com/office/drawing/2014/chart" uri="{C3380CC4-5D6E-409C-BE32-E72D297353CC}">
              <c16:uniqueId val="{00000001-084C-4824-88D0-955F1DBE5AE0}"/>
            </c:ext>
          </c:extLst>
        </c:ser>
        <c:dLbls>
          <c:showLegendKey val="0"/>
          <c:showVal val="0"/>
          <c:showCatName val="0"/>
          <c:showSerName val="0"/>
          <c:showPercent val="0"/>
          <c:showBubbleSize val="0"/>
        </c:dLbls>
        <c:axId val="81448960"/>
        <c:axId val="81442688"/>
      </c:scatterChart>
      <c:valAx>
        <c:axId val="8143078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81440768"/>
        <c:crosses val="autoZero"/>
        <c:crossBetween val="midCat"/>
        <c:majorUnit val="1"/>
        <c:minorUnit val="1"/>
      </c:valAx>
      <c:valAx>
        <c:axId val="81440768"/>
        <c:scaling>
          <c:orientation val="minMax"/>
          <c:max val="30000"/>
          <c:min val="0"/>
        </c:scaling>
        <c:delete val="0"/>
        <c:axPos val="l"/>
        <c:majorGridlines>
          <c:spPr>
            <a:ln w="9525" cap="flat" cmpd="sng" algn="ctr">
              <a:solidFill>
                <a:schemeClr val="tx1">
                  <a:lumMod val="15000"/>
                  <a:lumOff val="85000"/>
                </a:schemeClr>
              </a:solidFill>
              <a:round/>
            </a:ln>
            <a:effectLst/>
          </c:spPr>
        </c:majorGridlines>
        <c:title>
          <c:tx>
            <c:rich>
              <a:bodyPr/>
              <a:lstStyle/>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rgbClr val="000090"/>
                    </a:solidFill>
                    <a:latin typeface="+mn-lt"/>
                    <a:ea typeface="+mn-ea"/>
                    <a:cs typeface="+mn-cs"/>
                  </a:defRPr>
                </a:pPr>
                <a:r>
                  <a:rPr lang="fr-FR" sz="1000" b="1">
                    <a:effectLst/>
                    <a:latin typeface="Arial" panose="020B0604020202020204" pitchFamily="34" charset="0"/>
                    <a:cs typeface="Arial" panose="020B0604020202020204" pitchFamily="34" charset="0"/>
                  </a:rPr>
                  <a:t>Quantités de substances réglementées détruites </a:t>
                </a:r>
                <a:endParaRPr lang="en-GB" sz="1000" b="1">
                  <a:effectLst/>
                  <a:latin typeface="Arial" panose="020B0604020202020204" pitchFamily="34" charset="0"/>
                  <a:cs typeface="Arial" panose="020B0604020202020204" pitchFamily="34" charset="0"/>
                </a:endParaRPr>
              </a:p>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rgbClr val="000090"/>
                    </a:solidFill>
                    <a:latin typeface="+mn-lt"/>
                    <a:ea typeface="+mn-ea"/>
                    <a:cs typeface="+mn-cs"/>
                  </a:defRPr>
                </a:pPr>
                <a:endParaRPr lang="en-US" sz="800">
                  <a:solidFill>
                    <a:srgbClr val="000090"/>
                  </a:solidFill>
                  <a:latin typeface="Arial" panose="020B0604020202020204" pitchFamily="34" charset="0"/>
                  <a:cs typeface="Arial" panose="020B0604020202020204" pitchFamily="34" charset="0"/>
                </a:endParaRPr>
              </a:p>
            </c:rich>
          </c:tx>
          <c:overlay val="0"/>
        </c:title>
        <c:numFmt formatCode="#\ ##0" sourceLinked="0"/>
        <c:majorTickMark val="cross"/>
        <c:minorTickMark val="none"/>
        <c:tickLblPos val="nextTo"/>
        <c:spPr>
          <a:noFill/>
          <a:ln w="31750" cap="flat" cmpd="sng" algn="ctr">
            <a:solidFill>
              <a:srgbClr val="000090"/>
            </a:solidFill>
            <a:round/>
          </a:ln>
          <a:effectLst/>
        </c:spPr>
        <c:txPr>
          <a:bodyPr rot="-60000000" spcFirstLastPara="1" vertOverflow="ellipsis" vert="horz" wrap="square" anchor="ctr" anchorCtr="1"/>
          <a:lstStyle/>
          <a:p>
            <a:pPr>
              <a:defRPr sz="900" b="1" i="0" u="none" strike="noStrike" kern="1200" baseline="0">
                <a:solidFill>
                  <a:srgbClr val="000090"/>
                </a:solidFill>
                <a:latin typeface="+mn-lt"/>
                <a:ea typeface="+mn-ea"/>
                <a:cs typeface="+mn-cs"/>
              </a:defRPr>
            </a:pPr>
            <a:endParaRPr lang="en-KE"/>
          </a:p>
        </c:txPr>
        <c:crossAx val="81430784"/>
        <c:crosses val="autoZero"/>
        <c:crossBetween val="midCat"/>
        <c:majorUnit val="5000"/>
      </c:valAx>
      <c:valAx>
        <c:axId val="81442688"/>
        <c:scaling>
          <c:orientation val="minMax"/>
          <c:max val="30"/>
          <c:min val="0"/>
        </c:scaling>
        <c:delete val="0"/>
        <c:axPos val="r"/>
        <c:title>
          <c:tx>
            <c:rich>
              <a:bodyPr/>
              <a:lstStyle/>
              <a:p>
                <a:pPr>
                  <a:defRPr>
                    <a:solidFill>
                      <a:srgbClr val="FF0000"/>
                    </a:solidFill>
                  </a:defRPr>
                </a:pPr>
                <a:r>
                  <a:rPr lang="fr-FR" sz="900" b="1" i="0" u="none" strike="noStrike" baseline="0">
                    <a:effectLst/>
                  </a:rPr>
                  <a:t>Nombre de Parties ayant communiqué </a:t>
                </a:r>
                <a:br>
                  <a:rPr lang="fr-FR" sz="900" b="1" i="0" u="none" strike="noStrike" baseline="0">
                    <a:effectLst/>
                  </a:rPr>
                </a:br>
                <a:r>
                  <a:rPr lang="fr-FR" sz="900" b="1" i="0" u="none" strike="noStrike" baseline="0">
                    <a:effectLst/>
                  </a:rPr>
                  <a:t>leurs  données</a:t>
                </a:r>
                <a:endParaRPr lang="en-US" sz="900">
                  <a:solidFill>
                    <a:srgbClr val="FF0000"/>
                  </a:solidFill>
                </a:endParaRPr>
              </a:p>
            </c:rich>
          </c:tx>
          <c:layout>
            <c:manualLayout>
              <c:xMode val="edge"/>
              <c:yMode val="edge"/>
              <c:x val="0.93387651177593889"/>
              <c:y val="0.15902474777436054"/>
            </c:manualLayout>
          </c:layout>
          <c:overlay val="0"/>
        </c:title>
        <c:numFmt formatCode="General" sourceLinked="1"/>
        <c:majorTickMark val="cross"/>
        <c:minorTickMark val="none"/>
        <c:tickLblPos val="nextTo"/>
        <c:spPr>
          <a:noFill/>
          <a:ln w="31750" cap="flat" cmpd="sng" algn="ctr">
            <a:solidFill>
              <a:srgbClr val="FF0000"/>
            </a:solidFill>
            <a:prstDash val="lgDash"/>
            <a:round/>
          </a:ln>
          <a:effectLst/>
        </c:spPr>
        <c:txPr>
          <a:bodyPr rot="-60000000" spcFirstLastPara="1" vertOverflow="ellipsis" vert="horz" wrap="square" anchor="ctr" anchorCtr="1"/>
          <a:lstStyle/>
          <a:p>
            <a:pPr>
              <a:defRPr sz="900" b="1" i="0" u="none" strike="noStrike" kern="1200" baseline="0">
                <a:solidFill>
                  <a:srgbClr val="FF0000"/>
                </a:solidFill>
                <a:latin typeface="+mn-lt"/>
                <a:ea typeface="+mn-ea"/>
                <a:cs typeface="+mn-cs"/>
              </a:defRPr>
            </a:pPr>
            <a:endParaRPr lang="en-KE"/>
          </a:p>
        </c:txPr>
        <c:crossAx val="81448960"/>
        <c:crosses val="max"/>
        <c:crossBetween val="midCat"/>
        <c:majorUnit val="5"/>
        <c:minorUnit val="1"/>
      </c:valAx>
      <c:valAx>
        <c:axId val="81448960"/>
        <c:scaling>
          <c:orientation val="minMax"/>
        </c:scaling>
        <c:delete val="1"/>
        <c:axPos val="b"/>
        <c:numFmt formatCode="General" sourceLinked="1"/>
        <c:majorTickMark val="out"/>
        <c:minorTickMark val="none"/>
        <c:tickLblPos val="nextTo"/>
        <c:crossAx val="81442688"/>
        <c:crosses val="autoZero"/>
        <c:crossBetween val="midCat"/>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K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KE"/>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sizeofdoc xmlns="44b29a07-ae0c-4297-aad9-2f7ae2e24b8e" xsi:nil="true"/>
    <lcf76f155ced4ddcb4097134ff3c332f xmlns="44b29a07-ae0c-4297-aad9-2f7ae2e24b8e">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20" ma:contentTypeDescription="Create a new document." ma:contentTypeScope="" ma:versionID="48e23393f98525ab4c1cba1b579a804e">
  <xsd:schema xmlns:xsd="http://www.w3.org/2001/XMLSchema" xmlns:xs="http://www.w3.org/2001/XMLSchema" xmlns:p="http://schemas.microsoft.com/office/2006/metadata/properties" xmlns:ns2="44b29a07-ae0c-4297-aad9-2f7ae2e24b8e" xmlns:ns3="a591afa8-fd54-42f1-9ea9-749d51e1c00b" xmlns:ns4="985ec44e-1bab-4c0b-9df0-6ba128686fc9" targetNamespace="http://schemas.microsoft.com/office/2006/metadata/properties" ma:root="true" ma:fieldsID="00fc5e8c2686de992f3520d1be067e0c" ns2:_="" ns3:_="" ns4:_="">
    <xsd:import namespace="44b29a07-ae0c-4297-aad9-2f7ae2e24b8e"/>
    <xsd:import namespace="a591afa8-fd54-42f1-9ea9-749d51e1c00b"/>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ObjectDetectorVersions" minOccurs="0"/>
                <xsd:element ref="ns2:lcf76f155ced4ddcb4097134ff3c332f" minOccurs="0"/>
                <xsd:element ref="ns4:TaxCatchAll" minOccurs="0"/>
                <xsd:element ref="ns2:MediaLengthInSeconds" minOccurs="0"/>
                <xsd:element ref="ns2:sizeofdoc"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sizeofdoc" ma:index="25" nillable="true" ma:displayName="size of doc" ma:description="size of doc" ma:format="Dropdown" ma:internalName="sizeofdoc"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f98e707-5146-45f7-a2b1-4239a4ec8568}" ma:internalName="TaxCatchAll" ma:showField="CatchAllData" ma:web="a591afa8-fd54-42f1-9ea9-749d51e1c0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F7FB12-6BC5-44AC-A465-F2540BA3032C}">
  <ds:schemaRefs>
    <ds:schemaRef ds:uri="http://schemas.microsoft.com/sharepoint/v3/contenttype/forms"/>
  </ds:schemaRefs>
</ds:datastoreItem>
</file>

<file path=customXml/itemProps2.xml><?xml version="1.0" encoding="utf-8"?>
<ds:datastoreItem xmlns:ds="http://schemas.openxmlformats.org/officeDocument/2006/customXml" ds:itemID="{E7C1CAF7-D306-4E34-90CC-734E6ED117D9}">
  <ds:schemaRefs>
    <ds:schemaRef ds:uri="http://schemas.microsoft.com/office/2006/metadata/properties"/>
    <ds:schemaRef ds:uri="http://schemas.microsoft.com/office/infopath/2007/PartnerControls"/>
    <ds:schemaRef ds:uri="985ec44e-1bab-4c0b-9df0-6ba128686fc9"/>
    <ds:schemaRef ds:uri="44b29a07-ae0c-4297-aad9-2f7ae2e24b8e"/>
  </ds:schemaRefs>
</ds:datastoreItem>
</file>

<file path=customXml/itemProps3.xml><?xml version="1.0" encoding="utf-8"?>
<ds:datastoreItem xmlns:ds="http://schemas.openxmlformats.org/officeDocument/2006/customXml" ds:itemID="{F88BA0DA-FB34-1246-95B5-8D53340DA32F}">
  <ds:schemaRefs>
    <ds:schemaRef ds:uri="http://schemas.openxmlformats.org/officeDocument/2006/bibliography"/>
  </ds:schemaRefs>
</ds:datastoreItem>
</file>

<file path=customXml/itemProps4.xml><?xml version="1.0" encoding="utf-8"?>
<ds:datastoreItem xmlns:ds="http://schemas.openxmlformats.org/officeDocument/2006/customXml" ds:itemID="{7321EE60-CBF8-4452-A022-BAB970BBE7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31</TotalTime>
  <Pages>62</Pages>
  <Words>32477</Words>
  <Characters>185124</Characters>
  <Application>Microsoft Office Word</Application>
  <DocSecurity>0</DocSecurity>
  <PresentationFormat/>
  <Lines>1542</Lines>
  <Paragraphs>434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217167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Cahn</dc:creator>
  <cp:keywords/>
  <dc:description/>
  <cp:lastModifiedBy>Julius Njenga</cp:lastModifiedBy>
  <cp:revision>4</cp:revision>
  <cp:lastPrinted>2026-10-05T12:09:00Z</cp:lastPrinted>
  <dcterms:created xsi:type="dcterms:W3CDTF">2026-10-05T12:05:00Z</dcterms:created>
  <dcterms:modified xsi:type="dcterms:W3CDTF">2026-10-06T08:09:00Z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UNEP-OZL-PRO-PROIMPCOM</vt:lpwstr>
  </property>
  <property fmtid="{D5CDD505-2E9C-101B-9397-08002B2CF9AE}" pid="5" name="UNONDCSTES-NoSymbol">
    <vt:lpwstr>2</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MediaServiceImageTags">
    <vt:lpwstr/>
  </property>
  <property fmtid="{D5CDD505-2E9C-101B-9397-08002B2CF9AE}" pid="11" name="Office_x0020_of_x0020_Origin">
    <vt:lpwstr/>
  </property>
  <property fmtid="{D5CDD505-2E9C-101B-9397-08002B2CF9AE}" pid="12" name="lcf76f155ced4ddcb4097134ff3c332f">
    <vt:lpwstr/>
  </property>
  <property fmtid="{D5CDD505-2E9C-101B-9397-08002B2CF9AE}" pid="13" name="Office of Origin">
    <vt:lpwstr/>
  </property>
  <property fmtid="{D5CDD505-2E9C-101B-9397-08002B2CF9AE}" pid="14" name="ContentTypeId">
    <vt:lpwstr>0x010100A8527E0A0837F64083645E115EB57567</vt:lpwstr>
  </property>
</Properties>
</file>