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C67B39" w:rsidRPr="00C67B39" w14:paraId="4BE3D192" w14:textId="77777777" w:rsidTr="00C67B39">
        <w:trPr>
          <w:trHeight w:val="850"/>
        </w:trPr>
        <w:tc>
          <w:tcPr>
            <w:tcW w:w="1559" w:type="dxa"/>
          </w:tcPr>
          <w:p w14:paraId="7D640BA3" w14:textId="5A313541" w:rsidR="00C67B39" w:rsidRPr="00C67B39" w:rsidRDefault="00C67B39" w:rsidP="00C67B39">
            <w:pPr>
              <w:pStyle w:val="AUnitedNations"/>
            </w:pPr>
            <w:r w:rsidRPr="00C67B39">
              <w:t xml:space="preserve">United </w:t>
            </w:r>
            <w:r w:rsidRPr="00C67B39">
              <w:br/>
              <w:t>Nations</w:t>
            </w:r>
          </w:p>
        </w:tc>
        <w:tc>
          <w:tcPr>
            <w:tcW w:w="6520" w:type="dxa"/>
          </w:tcPr>
          <w:p w14:paraId="021F6DEB" w14:textId="07AC38F9" w:rsidR="00C67B39" w:rsidRPr="00C67B39" w:rsidRDefault="00C67B39" w:rsidP="00C67B39">
            <w:pPr>
              <w:pStyle w:val="Normal-pool"/>
            </w:pPr>
            <w:r w:rsidRPr="00C67B39">
              <w:rPr>
                <w:noProof/>
              </w:rPr>
              <w:drawing>
                <wp:anchor distT="0" distB="0" distL="114300" distR="114300" simplePos="0" relativeHeight="251658240" behindDoc="0" locked="0" layoutInCell="1" allowOverlap="1" wp14:anchorId="75126931" wp14:editId="414C4D09">
                  <wp:simplePos x="0" y="0"/>
                  <wp:positionH relativeFrom="column">
                    <wp:posOffset>-3175</wp:posOffset>
                  </wp:positionH>
                  <wp:positionV relativeFrom="paragraph">
                    <wp:posOffset>1905</wp:posOffset>
                  </wp:positionV>
                  <wp:extent cx="1269153" cy="573559"/>
                  <wp:effectExtent l="0" t="0" r="7620" b="0"/>
                  <wp:wrapNone/>
                  <wp:docPr id="559385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85245" name=""/>
                          <pic:cNvPicPr/>
                        </pic:nvPicPr>
                        <pic:blipFill>
                          <a:blip r:embed="rId12">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AC89409" w14:textId="77777777" w:rsidR="00C67B39" w:rsidRPr="00C67B39" w:rsidRDefault="00C67B39" w:rsidP="00C67B39">
            <w:pPr>
              <w:pStyle w:val="Normal-pool"/>
            </w:pPr>
          </w:p>
        </w:tc>
      </w:tr>
    </w:tbl>
    <w:p w14:paraId="3BCF9094" w14:textId="77777777" w:rsidR="00C67B39" w:rsidRPr="00C67B39" w:rsidRDefault="00C67B39" w:rsidP="00C67B39">
      <w:pPr>
        <w:pStyle w:val="ASpacer"/>
      </w:pPr>
    </w:p>
    <w:tbl>
      <w:tblPr>
        <w:tblW w:w="9496" w:type="dxa"/>
        <w:tblLook w:val="0000" w:firstRow="0" w:lastRow="0" w:firstColumn="0" w:lastColumn="0" w:noHBand="0" w:noVBand="0"/>
      </w:tblPr>
      <w:tblGrid>
        <w:gridCol w:w="6378"/>
        <w:gridCol w:w="3118"/>
      </w:tblGrid>
      <w:tr w:rsidR="00C67B39" w:rsidRPr="00C67B39" w14:paraId="673201E7" w14:textId="77777777" w:rsidTr="00C67B39">
        <w:trPr>
          <w:trHeight w:val="340"/>
        </w:trPr>
        <w:tc>
          <w:tcPr>
            <w:tcW w:w="3358" w:type="pct"/>
            <w:vAlign w:val="bottom"/>
          </w:tcPr>
          <w:p w14:paraId="78DF50F9" w14:textId="77777777" w:rsidR="00C67B39" w:rsidRPr="00C67B39" w:rsidRDefault="00C67B39" w:rsidP="00C67B39">
            <w:pPr>
              <w:pStyle w:val="Normal-pool"/>
            </w:pPr>
          </w:p>
        </w:tc>
        <w:tc>
          <w:tcPr>
            <w:tcW w:w="1642" w:type="pct"/>
            <w:noWrap/>
            <w:vAlign w:val="bottom"/>
          </w:tcPr>
          <w:p w14:paraId="2A324FF4" w14:textId="36761E35" w:rsidR="00C67B39" w:rsidRPr="00C67B39" w:rsidRDefault="00C67B39" w:rsidP="00C67B39">
            <w:pPr>
              <w:pStyle w:val="ASymbol"/>
            </w:pPr>
            <w:r w:rsidRPr="00C67B39">
              <w:rPr>
                <w:b/>
                <w:sz w:val="28"/>
              </w:rPr>
              <w:t>UNEP</w:t>
            </w:r>
            <w:r w:rsidRPr="00C67B39">
              <w:t>/OzL.Pro.</w:t>
            </w:r>
            <w:bookmarkStart w:id="0" w:name="Symbol1A"/>
            <w:r w:rsidRPr="00C67B39">
              <w:t>38</w:t>
            </w:r>
            <w:bookmarkStart w:id="1" w:name="Symbol1B"/>
            <w:bookmarkEnd w:id="0"/>
            <w:r>
              <w:t>/7</w:t>
            </w:r>
            <w:bookmarkEnd w:id="1"/>
          </w:p>
        </w:tc>
      </w:tr>
    </w:tbl>
    <w:p w14:paraId="7D12B37E" w14:textId="77777777" w:rsidR="00C67B39" w:rsidRPr="00C67B39" w:rsidRDefault="00C67B39" w:rsidP="00C67B39">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C67B39" w:rsidRPr="00C67B39" w14:paraId="11437331" w14:textId="77777777" w:rsidTr="00C67B39">
        <w:trPr>
          <w:trHeight w:val="2098"/>
        </w:trPr>
        <w:tc>
          <w:tcPr>
            <w:tcW w:w="5386" w:type="dxa"/>
          </w:tcPr>
          <w:p w14:paraId="5EBEA091" w14:textId="4FEF7F26" w:rsidR="00C67B39" w:rsidRPr="00C67B39" w:rsidRDefault="00C67B39" w:rsidP="00C67B39">
            <w:pPr>
              <w:pStyle w:val="AConvName"/>
            </w:pPr>
            <w:r w:rsidRPr="00C67B39">
              <w:t xml:space="preserve">Montreal Protocol </w:t>
            </w:r>
            <w:r w:rsidRPr="00C67B39">
              <w:br/>
              <w:t xml:space="preserve">on Substances that </w:t>
            </w:r>
            <w:r w:rsidRPr="00C67B39">
              <w:br/>
              <w:t>Deplete the Ozone Layer</w:t>
            </w:r>
          </w:p>
        </w:tc>
        <w:tc>
          <w:tcPr>
            <w:tcW w:w="992" w:type="dxa"/>
          </w:tcPr>
          <w:p w14:paraId="5222B989" w14:textId="77777777" w:rsidR="00C67B39" w:rsidRPr="00C67B39" w:rsidRDefault="00C67B39" w:rsidP="00C67B39">
            <w:pPr>
              <w:pStyle w:val="Normal-pool"/>
            </w:pPr>
          </w:p>
        </w:tc>
        <w:tc>
          <w:tcPr>
            <w:tcW w:w="3118" w:type="dxa"/>
          </w:tcPr>
          <w:p w14:paraId="46A8CF66" w14:textId="3950E73C" w:rsidR="00C67B39" w:rsidRPr="00C67B39" w:rsidRDefault="00C67B39" w:rsidP="00C67B39">
            <w:pPr>
              <w:pStyle w:val="AText"/>
            </w:pPr>
            <w:r w:rsidRPr="00C67B39">
              <w:t xml:space="preserve">Distr.: </w:t>
            </w:r>
            <w:bookmarkStart w:id="2" w:name="Distribution"/>
            <w:r>
              <w:t>General</w:t>
            </w:r>
            <w:bookmarkEnd w:id="2"/>
            <w:r w:rsidRPr="00C67B39">
              <w:t xml:space="preserve"> </w:t>
            </w:r>
          </w:p>
          <w:p w14:paraId="20F5C42E" w14:textId="6FC3AE8D" w:rsidR="00C67B39" w:rsidRPr="00C67B39" w:rsidRDefault="00C67B39" w:rsidP="00C67B39">
            <w:pPr>
              <w:pStyle w:val="AText0"/>
            </w:pPr>
            <w:bookmarkStart w:id="3" w:name="DistributionDate"/>
            <w:r>
              <w:t>5 October 2026</w:t>
            </w:r>
            <w:bookmarkEnd w:id="3"/>
            <w:r w:rsidRPr="00C67B39">
              <w:t xml:space="preserve"> </w:t>
            </w:r>
          </w:p>
          <w:p w14:paraId="193494F6" w14:textId="23064F78" w:rsidR="00C67B39" w:rsidRPr="00C67B39" w:rsidRDefault="00C67B39" w:rsidP="00C67B39">
            <w:pPr>
              <w:pStyle w:val="AText"/>
            </w:pPr>
            <w:bookmarkStart w:id="4" w:name="DistributionLang"/>
            <w:r w:rsidRPr="00C67B39">
              <w:t>Original: English</w:t>
            </w:r>
            <w:bookmarkEnd w:id="4"/>
          </w:p>
        </w:tc>
      </w:tr>
    </w:tbl>
    <w:p w14:paraId="3DDA0581" w14:textId="77777777" w:rsidR="00C67B39" w:rsidRPr="00C67B39" w:rsidRDefault="00C67B39" w:rsidP="00C67B39">
      <w:pPr>
        <w:pStyle w:val="ASpace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C67B39" w:rsidRPr="00C67B39" w14:paraId="4F715CFB" w14:textId="77777777" w:rsidTr="00C67B39">
        <w:trPr>
          <w:trHeight w:val="57"/>
        </w:trPr>
        <w:tc>
          <w:tcPr>
            <w:tcW w:w="5301" w:type="dxa"/>
          </w:tcPr>
          <w:p w14:paraId="730DEE52" w14:textId="0196996D" w:rsidR="00C67B39" w:rsidRPr="00C67B39" w:rsidRDefault="00C67B39" w:rsidP="00C67B39">
            <w:pPr>
              <w:pStyle w:val="AATitle"/>
            </w:pPr>
            <w:bookmarkStart w:id="5" w:name="CorNot1Text"/>
            <w:r w:rsidRPr="00C67B39">
              <w:t xml:space="preserve">Thirty-Eighth Meeting of the Parties to </w:t>
            </w:r>
            <w:r w:rsidRPr="00C67B39">
              <w:br/>
              <w:t xml:space="preserve">the Montreal Protocol on Substances </w:t>
            </w:r>
            <w:r w:rsidRPr="00C67B39">
              <w:br/>
              <w:t>that Deplete the Ozone Layer</w:t>
            </w:r>
            <w:bookmarkEnd w:id="5"/>
          </w:p>
          <w:p w14:paraId="077C9ED5" w14:textId="1220DB4F" w:rsidR="00C67B39" w:rsidRPr="00C67B39" w:rsidRDefault="00C67B39" w:rsidP="00C67B39">
            <w:pPr>
              <w:pStyle w:val="AATitle1"/>
            </w:pPr>
            <w:bookmarkStart w:id="6" w:name="CorNot1VenueDate"/>
            <w:r w:rsidRPr="00C67B39">
              <w:t>Kigali, 2–6 November 2026</w:t>
            </w:r>
            <w:bookmarkEnd w:id="6"/>
            <w:r w:rsidRPr="00C67B39">
              <w:t xml:space="preserve"> </w:t>
            </w:r>
          </w:p>
          <w:p w14:paraId="1E570850" w14:textId="098891DD" w:rsidR="00C67B39" w:rsidRPr="00C67B39" w:rsidRDefault="00C67B39" w:rsidP="00C67B39">
            <w:pPr>
              <w:pStyle w:val="AATitle1"/>
            </w:pPr>
            <w:bookmarkStart w:id="7" w:name="CorNot1AgItem"/>
            <w:r>
              <w:t>Item 6 of the provisional agenda</w:t>
            </w:r>
            <w:bookmarkEnd w:id="7"/>
            <w:r w:rsidR="00C23F2E">
              <w:t xml:space="preserve"> for the preparatory segment</w:t>
            </w:r>
            <w:r w:rsidRPr="00CF0678">
              <w:rPr>
                <w:rFonts w:eastAsiaTheme="minorEastAsia"/>
              </w:rPr>
              <w:footnoteReference w:customMarkFollows="1" w:id="2"/>
              <w:sym w:font="Symbol" w:char="F02A"/>
            </w:r>
          </w:p>
          <w:p w14:paraId="5797FA15" w14:textId="575085A8" w:rsidR="00C67B39" w:rsidRPr="00C67B39" w:rsidRDefault="00C67B39" w:rsidP="00C67B39">
            <w:pPr>
              <w:pStyle w:val="AATitle2"/>
            </w:pPr>
            <w:bookmarkStart w:id="8" w:name="CorNot1AgTitle"/>
            <w:r>
              <w:t>Ensuring the viability of Montreal Protocol operations</w:t>
            </w:r>
            <w:bookmarkEnd w:id="8"/>
          </w:p>
        </w:tc>
        <w:tc>
          <w:tcPr>
            <w:tcW w:w="4195" w:type="dxa"/>
          </w:tcPr>
          <w:p w14:paraId="7C61CFE4" w14:textId="77777777" w:rsidR="00C67B39" w:rsidRPr="00C67B39" w:rsidRDefault="00C67B39" w:rsidP="00C67B39">
            <w:pPr>
              <w:pStyle w:val="Normal-pool"/>
            </w:pPr>
          </w:p>
        </w:tc>
      </w:tr>
    </w:tbl>
    <w:p w14:paraId="5B378469" w14:textId="4724501D" w:rsidR="00224F53" w:rsidRPr="00C67B39" w:rsidRDefault="001F1F39" w:rsidP="00C67B39">
      <w:pPr>
        <w:pStyle w:val="BBTitle"/>
      </w:pPr>
      <w:r w:rsidRPr="00C67B39">
        <w:t xml:space="preserve">Ensuring the </w:t>
      </w:r>
      <w:r w:rsidRPr="00B97382">
        <w:t>viability of Montreal Protocol operations</w:t>
      </w:r>
      <w:r w:rsidR="008F6351" w:rsidRPr="00B97382">
        <w:t xml:space="preserve">: supplementary </w:t>
      </w:r>
      <w:r w:rsidR="00234052" w:rsidRPr="00B97382">
        <w:t>re</w:t>
      </w:r>
      <w:r w:rsidR="00234052" w:rsidRPr="00C67B39">
        <w:t>port</w:t>
      </w:r>
    </w:p>
    <w:p w14:paraId="7E95241B" w14:textId="18F57C1D" w:rsidR="00224F53" w:rsidRPr="00C67B39" w:rsidRDefault="00C67B39" w:rsidP="00C67B39">
      <w:pPr>
        <w:pStyle w:val="CH1"/>
      </w:pPr>
      <w:r>
        <w:tab/>
        <w:t>I.</w:t>
      </w:r>
      <w:r>
        <w:tab/>
      </w:r>
      <w:r w:rsidR="003050B3" w:rsidRPr="00C67B39">
        <w:t>Introduction</w:t>
      </w:r>
    </w:p>
    <w:p w14:paraId="253D6477" w14:textId="588E12CE" w:rsidR="00E76D49" w:rsidRPr="00C67B39" w:rsidRDefault="008F6351" w:rsidP="00C67B39">
      <w:pPr>
        <w:pStyle w:val="Normalnumber"/>
        <w:tabs>
          <w:tab w:val="clear" w:pos="1247"/>
          <w:tab w:val="clear" w:pos="1814"/>
          <w:tab w:val="clear" w:pos="2381"/>
          <w:tab w:val="clear" w:pos="2948"/>
          <w:tab w:val="clear" w:pos="3515"/>
          <w:tab w:val="left" w:pos="624"/>
        </w:tabs>
      </w:pPr>
      <w:r w:rsidRPr="00C67B39">
        <w:t>In</w:t>
      </w:r>
      <w:r w:rsidR="00E76D49" w:rsidRPr="00C67B39">
        <w:t xml:space="preserve"> decision XXXVII/7, the </w:t>
      </w:r>
      <w:r w:rsidR="00104887" w:rsidRPr="00C67B39">
        <w:t>Thirty</w:t>
      </w:r>
      <w:r w:rsidR="00104887" w:rsidRPr="00C67B39">
        <w:noBreakHyphen/>
      </w:r>
      <w:r w:rsidR="00E76D49" w:rsidRPr="00C67B39">
        <w:t xml:space="preserve">Seventh Meeting of the Parties </w:t>
      </w:r>
      <w:r w:rsidR="00C23F2E" w:rsidRPr="00C23F2E">
        <w:t xml:space="preserve">to the Montreal Protocol on Substances that Deplete the Ozone Layer </w:t>
      </w:r>
      <w:r w:rsidR="00E76D49" w:rsidRPr="00C23F2E">
        <w:t>r</w:t>
      </w:r>
      <w:r w:rsidR="00E76D49" w:rsidRPr="00C67B39">
        <w:t xml:space="preserve">equested the Ozone Secretariat to prepare a report, for consideration by the Open-ended Working Group </w:t>
      </w:r>
      <w:r w:rsidR="00C23F2E">
        <w:t xml:space="preserve">of the Parties to the Montreal Protocol </w:t>
      </w:r>
      <w:r w:rsidR="00E76D49" w:rsidRPr="00C67B39">
        <w:t xml:space="preserve">at its </w:t>
      </w:r>
      <w:r w:rsidR="006B062C">
        <w:t>forty</w:t>
      </w:r>
      <w:r w:rsidR="006B062C">
        <w:noBreakHyphen/>
      </w:r>
      <w:r w:rsidR="00E76D49" w:rsidRPr="00C67B39">
        <w:t xml:space="preserve">eighth meeting, on the options for making effective and efficient changes, with associated cost estimates, to the timing of, Ozone Secretariat support for and length of the Meetings of the Parties and meetings of the Open-ended Working Group, the Implementation Committee </w:t>
      </w:r>
      <w:r w:rsidR="00C23F2E" w:rsidRPr="00C23F2E">
        <w:t xml:space="preserve">under the </w:t>
      </w:r>
      <w:r w:rsidR="006B062C">
        <w:t>Non</w:t>
      </w:r>
      <w:r w:rsidR="006B062C">
        <w:noBreakHyphen/>
      </w:r>
      <w:r w:rsidR="00C23F2E" w:rsidRPr="00C23F2E">
        <w:t xml:space="preserve">Compliance Procedure for the Montreal Protocol </w:t>
      </w:r>
      <w:r w:rsidR="00E76D49" w:rsidRPr="00C67B39">
        <w:t xml:space="preserve">and the assessment panels, and </w:t>
      </w:r>
      <w:r w:rsidR="007E19BF">
        <w:t xml:space="preserve">to </w:t>
      </w:r>
      <w:r w:rsidR="00E76D49" w:rsidRPr="00C67B39">
        <w:t xml:space="preserve">the timing of replenishment decisions. The report was set out in documents </w:t>
      </w:r>
      <w:r w:rsidR="00E76D49" w:rsidRPr="00D46AB6">
        <w:t>UNEP/OzL.Pro.WG.1/48</w:t>
      </w:r>
      <w:r w:rsidR="00E76D49" w:rsidRPr="00C67B39">
        <w:t xml:space="preserve">/4 and </w:t>
      </w:r>
      <w:r w:rsidR="00E76D49" w:rsidRPr="00D46AB6">
        <w:t>UNEP/OzL.Pro.WG.1/48</w:t>
      </w:r>
      <w:r w:rsidR="00E76D49" w:rsidRPr="00C67B39">
        <w:t>/4/Add.1.</w:t>
      </w:r>
    </w:p>
    <w:p w14:paraId="1442E77A" w14:textId="437D18A6" w:rsidR="00D73252" w:rsidRPr="00C67B39" w:rsidRDefault="00747BC6" w:rsidP="00C67B39">
      <w:pPr>
        <w:pStyle w:val="Normalnumber"/>
        <w:tabs>
          <w:tab w:val="clear" w:pos="1247"/>
          <w:tab w:val="clear" w:pos="1814"/>
          <w:tab w:val="clear" w:pos="2381"/>
          <w:tab w:val="clear" w:pos="2948"/>
          <w:tab w:val="clear" w:pos="3515"/>
          <w:tab w:val="left" w:pos="624"/>
        </w:tabs>
        <w:ind w:left="1247"/>
      </w:pPr>
      <w:r>
        <w:t>D</w:t>
      </w:r>
      <w:r w:rsidR="00D73252" w:rsidRPr="00C67B39">
        <w:t xml:space="preserve">iscussions on the matter </w:t>
      </w:r>
      <w:r>
        <w:t>were held</w:t>
      </w:r>
      <w:r w:rsidR="00D73252" w:rsidRPr="00C67B39">
        <w:t xml:space="preserve"> </w:t>
      </w:r>
      <w:r w:rsidR="00D73252" w:rsidRPr="00950C92">
        <w:t>in plenary</w:t>
      </w:r>
      <w:r w:rsidR="00D73252" w:rsidRPr="00C67B39">
        <w:t xml:space="preserve"> </w:t>
      </w:r>
      <w:r w:rsidR="00950C92">
        <w:t>during the</w:t>
      </w:r>
      <w:r w:rsidR="00950C92" w:rsidRPr="00C67B39">
        <w:t xml:space="preserve"> </w:t>
      </w:r>
      <w:r w:rsidR="00950C92">
        <w:t>forty-eighth meeting</w:t>
      </w:r>
      <w:r w:rsidR="00950C92" w:rsidRPr="00C67B39" w:rsidDel="00C23F2E">
        <w:t xml:space="preserve"> </w:t>
      </w:r>
      <w:r w:rsidR="00950C92">
        <w:t xml:space="preserve">of </w:t>
      </w:r>
      <w:r w:rsidR="00C23F2E" w:rsidRPr="00C67B39">
        <w:t xml:space="preserve">the </w:t>
      </w:r>
      <w:r w:rsidR="006B062C">
        <w:t>Open</w:t>
      </w:r>
      <w:r w:rsidR="006B062C">
        <w:noBreakHyphen/>
      </w:r>
      <w:r w:rsidR="00C23F2E" w:rsidRPr="00C67B39">
        <w:t>ended Working Group</w:t>
      </w:r>
      <w:r w:rsidR="002744E8" w:rsidRPr="00C67B39">
        <w:t xml:space="preserve"> </w:t>
      </w:r>
      <w:r w:rsidR="00D73252" w:rsidRPr="00C67B39">
        <w:t xml:space="preserve">and in a contact group </w:t>
      </w:r>
      <w:r w:rsidR="00067150">
        <w:t>co</w:t>
      </w:r>
      <w:r w:rsidR="00067150">
        <w:noBreakHyphen/>
      </w:r>
      <w:r w:rsidR="00D73252" w:rsidRPr="00C67B39">
        <w:t>chaired by Alessandro Peru (Italy) and Sergio</w:t>
      </w:r>
      <w:r w:rsidR="00952438">
        <w:t> </w:t>
      </w:r>
      <w:r w:rsidR="00D73252" w:rsidRPr="00C67B39">
        <w:t xml:space="preserve">Merino (Mexico). </w:t>
      </w:r>
      <w:r w:rsidR="00224F53" w:rsidRPr="00C67B39">
        <w:t xml:space="preserve">The plenary discussions are summarized in paragraphs 154–164 of the report of </w:t>
      </w:r>
      <w:r w:rsidR="003F5AC3" w:rsidRPr="00C67B39">
        <w:t xml:space="preserve">the </w:t>
      </w:r>
      <w:r w:rsidR="00224F53" w:rsidRPr="00C67B39">
        <w:t>meeting</w:t>
      </w:r>
      <w:r>
        <w:t xml:space="preserve"> (</w:t>
      </w:r>
      <w:r w:rsidRPr="00D46AB6">
        <w:t>UNEP/OzL.Pro.WG.1/48</w:t>
      </w:r>
      <w:r w:rsidRPr="00747BC6">
        <w:t>/</w:t>
      </w:r>
      <w:r>
        <w:t>5)</w:t>
      </w:r>
      <w:r w:rsidR="00224F53" w:rsidRPr="00C67B39">
        <w:t xml:space="preserve">. </w:t>
      </w:r>
      <w:r w:rsidR="00D73252" w:rsidRPr="00C67B39">
        <w:t xml:space="preserve">In the contact group, the Secretariat compiled a list of all questions </w:t>
      </w:r>
      <w:r w:rsidR="005C5BD8" w:rsidRPr="00C67B39">
        <w:t>pos</w:t>
      </w:r>
      <w:r w:rsidR="00D73252" w:rsidRPr="00C67B39">
        <w:t>ed by participants during the discussion</w:t>
      </w:r>
      <w:r w:rsidR="00073FF0">
        <w:t>,</w:t>
      </w:r>
      <w:r w:rsidR="00D73252" w:rsidRPr="00C67B39">
        <w:t xml:space="preserve"> and </w:t>
      </w:r>
      <w:r w:rsidR="00073FF0">
        <w:t xml:space="preserve">the parties were able to submit </w:t>
      </w:r>
      <w:r w:rsidR="00D73252" w:rsidRPr="00C67B39">
        <w:t xml:space="preserve">additional questions after the meeting, with </w:t>
      </w:r>
      <w:r w:rsidR="00073FF0">
        <w:t xml:space="preserve">a </w:t>
      </w:r>
      <w:r w:rsidR="00D73252" w:rsidRPr="00C67B39">
        <w:t>deadline of 31 August 2026</w:t>
      </w:r>
      <w:r w:rsidR="005B7142" w:rsidRPr="00C67B39">
        <w:t xml:space="preserve">. </w:t>
      </w:r>
      <w:r w:rsidR="00F52E1B" w:rsidRPr="00C67B39">
        <w:t xml:space="preserve">All the questions </w:t>
      </w:r>
      <w:r w:rsidR="00351CBC">
        <w:t>raised</w:t>
      </w:r>
      <w:r w:rsidR="00073FF0">
        <w:t xml:space="preserve"> </w:t>
      </w:r>
      <w:r w:rsidR="00F52E1B" w:rsidRPr="00C67B39">
        <w:t>have been compiled in a</w:t>
      </w:r>
      <w:r w:rsidR="004356A0" w:rsidRPr="00C67B39">
        <w:t xml:space="preserve"> background note</w:t>
      </w:r>
      <w:r w:rsidR="00351CBC">
        <w:t>,</w:t>
      </w:r>
      <w:r w:rsidR="00073FF0">
        <w:t xml:space="preserve"> </w:t>
      </w:r>
      <w:r w:rsidR="00351CBC">
        <w:t xml:space="preserve">which </w:t>
      </w:r>
      <w:r w:rsidR="00073FF0">
        <w:t>is</w:t>
      </w:r>
      <w:r w:rsidR="004356A0" w:rsidRPr="00C67B39">
        <w:t xml:space="preserve"> available on the meeting portal of </w:t>
      </w:r>
      <w:r w:rsidR="00541A56" w:rsidRPr="00C67B39">
        <w:t>the Thirty-Eighth Meeting of the Parties</w:t>
      </w:r>
      <w:r w:rsidR="00D73252" w:rsidRPr="00C67B39">
        <w:t>.</w:t>
      </w:r>
      <w:r w:rsidR="00224F53" w:rsidRPr="00C67B39">
        <w:t xml:space="preserve"> As was agreed during </w:t>
      </w:r>
      <w:r w:rsidR="00073FF0">
        <w:t>the forty-eighth meeting</w:t>
      </w:r>
      <w:r w:rsidR="00073FF0" w:rsidRPr="00C67B39">
        <w:t xml:space="preserve"> </w:t>
      </w:r>
      <w:r w:rsidR="00073FF0">
        <w:t xml:space="preserve">of </w:t>
      </w:r>
      <w:r w:rsidR="00073FF0" w:rsidRPr="00C67B39">
        <w:t>the Open-ended Working Group</w:t>
      </w:r>
      <w:r w:rsidR="00224F53" w:rsidRPr="00C67B39">
        <w:t>, the Secretariat has prepared the present report to address th</w:t>
      </w:r>
      <w:r w:rsidR="005C5BD8" w:rsidRPr="00C67B39">
        <w:t>os</w:t>
      </w:r>
      <w:r w:rsidR="00224F53" w:rsidRPr="00C67B39">
        <w:t xml:space="preserve">e questions. The information contained in the present document supplements </w:t>
      </w:r>
      <w:r w:rsidR="007D2248">
        <w:t>the information</w:t>
      </w:r>
      <w:r w:rsidR="007D2248" w:rsidRPr="00C67B39">
        <w:t xml:space="preserve"> </w:t>
      </w:r>
      <w:r w:rsidR="007D2248">
        <w:t>provided</w:t>
      </w:r>
      <w:r w:rsidR="007D2248" w:rsidRPr="00C67B39">
        <w:t xml:space="preserve"> </w:t>
      </w:r>
      <w:r w:rsidR="00224F53" w:rsidRPr="00C67B39">
        <w:t xml:space="preserve">in the report submitted and discussed at the </w:t>
      </w:r>
      <w:r w:rsidR="007D2248">
        <w:t xml:space="preserve">forty-eighth </w:t>
      </w:r>
      <w:r w:rsidR="00224F53" w:rsidRPr="00C67B39">
        <w:t>meeting</w:t>
      </w:r>
      <w:r w:rsidR="007D2248">
        <w:t xml:space="preserve"> of </w:t>
      </w:r>
      <w:r w:rsidR="007D2248" w:rsidRPr="00C67B39">
        <w:t>the Open-ended Working Group</w:t>
      </w:r>
      <w:r w:rsidR="00224F53" w:rsidRPr="00C67B39">
        <w:t>.</w:t>
      </w:r>
    </w:p>
    <w:p w14:paraId="23586576" w14:textId="66301E2D" w:rsidR="00740144" w:rsidRPr="005D2843" w:rsidRDefault="005D2843" w:rsidP="005D2843">
      <w:pPr>
        <w:pStyle w:val="CH1"/>
      </w:pPr>
      <w:r w:rsidRPr="005D2843">
        <w:tab/>
        <w:t>II.</w:t>
      </w:r>
      <w:r w:rsidRPr="005D2843">
        <w:tab/>
      </w:r>
      <w:r w:rsidR="005B08F6" w:rsidRPr="005D2843">
        <w:t>S</w:t>
      </w:r>
      <w:r w:rsidR="00740144" w:rsidRPr="005D2843">
        <w:t>cenarios</w:t>
      </w:r>
      <w:r w:rsidR="005D418C" w:rsidRPr="005D2843">
        <w:t xml:space="preserve"> presented in </w:t>
      </w:r>
      <w:r w:rsidR="00803489">
        <w:t xml:space="preserve">the report </w:t>
      </w:r>
      <w:r w:rsidR="00803489" w:rsidRPr="00803489">
        <w:t>consider</w:t>
      </w:r>
      <w:r w:rsidR="00803489">
        <w:t>ed</w:t>
      </w:r>
      <w:r w:rsidR="00803489" w:rsidRPr="00803489">
        <w:t xml:space="preserve"> by the Open-ended Working Group</w:t>
      </w:r>
    </w:p>
    <w:p w14:paraId="20321A0A" w14:textId="5F02890D" w:rsidR="00740144" w:rsidRPr="00C67B39" w:rsidRDefault="005D2843" w:rsidP="005D2843">
      <w:pPr>
        <w:pStyle w:val="CH2"/>
      </w:pPr>
      <w:r>
        <w:tab/>
        <w:t>A.</w:t>
      </w:r>
      <w:r>
        <w:tab/>
      </w:r>
      <w:r w:rsidR="00740144" w:rsidRPr="00C67B39">
        <w:t>Derivation and selection of scenarios</w:t>
      </w:r>
    </w:p>
    <w:p w14:paraId="029D402A" w14:textId="552F4F1C" w:rsidR="00062DDA" w:rsidRPr="00C67B39" w:rsidRDefault="00062DDA" w:rsidP="00C67B39">
      <w:pPr>
        <w:pStyle w:val="Normalnumber"/>
        <w:tabs>
          <w:tab w:val="clear" w:pos="1247"/>
          <w:tab w:val="clear" w:pos="1814"/>
          <w:tab w:val="clear" w:pos="2381"/>
          <w:tab w:val="clear" w:pos="2948"/>
          <w:tab w:val="clear" w:pos="3515"/>
          <w:tab w:val="left" w:pos="624"/>
        </w:tabs>
        <w:ind w:left="1247"/>
      </w:pPr>
      <w:r w:rsidRPr="00C67B39">
        <w:t xml:space="preserve">The scenarios presented in document </w:t>
      </w:r>
      <w:r w:rsidRPr="00D46AB6">
        <w:t>UNEP/OzL.Pro.WG.1/48</w:t>
      </w:r>
      <w:r w:rsidRPr="00C67B39">
        <w:t xml:space="preserve">/4 were developed on the basis of the parameters set out in decision </w:t>
      </w:r>
      <w:r w:rsidRPr="00F57E47">
        <w:t>X</w:t>
      </w:r>
      <w:r w:rsidRPr="00C67B39">
        <w:t>XXVII/7, namely the timing</w:t>
      </w:r>
      <w:r w:rsidR="0012435A" w:rsidRPr="00C67B39">
        <w:t xml:space="preserve"> and</w:t>
      </w:r>
      <w:r w:rsidRPr="00C67B39">
        <w:t xml:space="preserve"> length </w:t>
      </w:r>
      <w:r w:rsidR="0012435A" w:rsidRPr="00C67B39">
        <w:t xml:space="preserve">of </w:t>
      </w:r>
      <w:r w:rsidRPr="00C67B39">
        <w:t xml:space="preserve">and Secretariat support </w:t>
      </w:r>
      <w:r w:rsidR="00073FF0">
        <w:t xml:space="preserve">for </w:t>
      </w:r>
      <w:r w:rsidR="00DE7F36" w:rsidRPr="00C67B39">
        <w:t>the</w:t>
      </w:r>
      <w:r w:rsidRPr="00C67B39">
        <w:t xml:space="preserve"> </w:t>
      </w:r>
      <w:r w:rsidR="0012435A" w:rsidRPr="00C67B39">
        <w:t>M</w:t>
      </w:r>
      <w:r w:rsidRPr="00C67B39">
        <w:t xml:space="preserve">eetings of the </w:t>
      </w:r>
      <w:r w:rsidR="0012435A" w:rsidRPr="00C67B39">
        <w:t>P</w:t>
      </w:r>
      <w:r w:rsidRPr="00C67B39">
        <w:t>arties, their subsidiary bodies and the assessment panels</w:t>
      </w:r>
      <w:r w:rsidR="00EE77D7" w:rsidRPr="00C67B39">
        <w:t xml:space="preserve">; and the </w:t>
      </w:r>
      <w:r w:rsidRPr="00C67B39">
        <w:t xml:space="preserve">timing of decisions on the replenishment of the Multilateral Fund for the Implementation of the </w:t>
      </w:r>
      <w:r w:rsidRPr="00C67B39">
        <w:lastRenderedPageBreak/>
        <w:t>Montreal Protocol.</w:t>
      </w:r>
      <w:r w:rsidR="00EE77D7" w:rsidRPr="00C67B39">
        <w:t xml:space="preserve"> </w:t>
      </w:r>
      <w:r w:rsidRPr="00C67B39">
        <w:t>Scenario A, the business-as-usual scenario</w:t>
      </w:r>
      <w:r w:rsidR="0068798D" w:rsidRPr="00C67B39">
        <w:t>,</w:t>
      </w:r>
      <w:r w:rsidRPr="00C67B39">
        <w:t xml:space="preserve"> reflects the current meeting cycles of the </w:t>
      </w:r>
      <w:r w:rsidR="00570D4B">
        <w:t xml:space="preserve">Meeting of the Parties to the </w:t>
      </w:r>
      <w:r w:rsidRPr="00C67B39">
        <w:t xml:space="preserve">Montreal Protocol and </w:t>
      </w:r>
      <w:r w:rsidR="003C16A3">
        <w:t xml:space="preserve">the </w:t>
      </w:r>
      <w:r w:rsidR="00570D4B">
        <w:t xml:space="preserve">Conference of the Parties to </w:t>
      </w:r>
      <w:r w:rsidRPr="00C67B39">
        <w:t xml:space="preserve">the </w:t>
      </w:r>
      <w:r w:rsidRPr="00643C89">
        <w:t>V</w:t>
      </w:r>
      <w:r w:rsidRPr="00C67B39">
        <w:t xml:space="preserve">ienna Convention </w:t>
      </w:r>
      <w:r w:rsidR="00643C89" w:rsidRPr="00643C89">
        <w:t xml:space="preserve">for the Protection of the Ozone Layer </w:t>
      </w:r>
      <w:r w:rsidRPr="00C67B39">
        <w:t xml:space="preserve">and their subsidiary bodies, </w:t>
      </w:r>
      <w:r w:rsidR="006110E9">
        <w:t>as well as</w:t>
      </w:r>
      <w:r w:rsidR="006110E9" w:rsidRPr="00C67B39">
        <w:t xml:space="preserve"> </w:t>
      </w:r>
      <w:r w:rsidRPr="00C67B39">
        <w:t xml:space="preserve">the current work cycles of the assessment panels and the replenishment cycle of the </w:t>
      </w:r>
      <w:r w:rsidR="00073FF0">
        <w:t>Multilateral Fund</w:t>
      </w:r>
      <w:r w:rsidRPr="00C67B39">
        <w:t xml:space="preserve">. Using </w:t>
      </w:r>
      <w:proofErr w:type="gramStart"/>
      <w:r w:rsidR="00643C89">
        <w:t>s</w:t>
      </w:r>
      <w:r w:rsidRPr="00C67B39">
        <w:t>cenario</w:t>
      </w:r>
      <w:proofErr w:type="gramEnd"/>
      <w:r w:rsidRPr="00C67B39">
        <w:t xml:space="preserve"> A as the </w:t>
      </w:r>
      <w:r w:rsidR="007F0A76" w:rsidRPr="00C67B39">
        <w:t>reference scenario</w:t>
      </w:r>
      <w:r w:rsidRPr="00C67B39">
        <w:t xml:space="preserve">, the </w:t>
      </w:r>
      <w:r w:rsidRPr="00422E85">
        <w:t>S</w:t>
      </w:r>
      <w:r w:rsidRPr="00C67B39">
        <w:t xml:space="preserve">ecretariat developed two additional scenarios by varying the </w:t>
      </w:r>
      <w:r w:rsidR="00423FF6">
        <w:t xml:space="preserve">above-mentioned </w:t>
      </w:r>
      <w:r w:rsidRPr="00C67B39">
        <w:t>parameters. In developing the variations, the Secretariat was guided by the intent</w:t>
      </w:r>
      <w:r w:rsidR="00643C89">
        <w:t>ion</w:t>
      </w:r>
      <w:r w:rsidRPr="00C67B39">
        <w:t xml:space="preserve"> underlying decision XXXVII/7: to explore opportunities </w:t>
      </w:r>
      <w:r w:rsidR="00B373ED">
        <w:t>to</w:t>
      </w:r>
      <w:r w:rsidR="00B373ED" w:rsidRPr="00C67B39">
        <w:t xml:space="preserve"> </w:t>
      </w:r>
      <w:r w:rsidRPr="00C67B39">
        <w:t>increas</w:t>
      </w:r>
      <w:r w:rsidR="00B373ED">
        <w:t>e</w:t>
      </w:r>
      <w:r w:rsidRPr="00C67B39">
        <w:t xml:space="preserve"> efficiency while maintaining the effective functioning of the institutions and processes of the ozone treaties.</w:t>
      </w:r>
    </w:p>
    <w:p w14:paraId="55712272" w14:textId="2B6584A0" w:rsidR="006D0208" w:rsidRPr="00C67B39" w:rsidRDefault="00A92D26" w:rsidP="00C67B39">
      <w:pPr>
        <w:pStyle w:val="Normalnumber"/>
        <w:tabs>
          <w:tab w:val="clear" w:pos="1247"/>
          <w:tab w:val="clear" w:pos="1814"/>
          <w:tab w:val="clear" w:pos="2381"/>
          <w:tab w:val="clear" w:pos="2948"/>
          <w:tab w:val="clear" w:pos="3515"/>
          <w:tab w:val="left" w:pos="624"/>
        </w:tabs>
        <w:ind w:left="1247"/>
      </w:pPr>
      <w:r w:rsidRPr="00C67B39">
        <w:t xml:space="preserve">Scenario B retains the annual Meeting of the Parties, maintaining the current annual </w:t>
      </w:r>
      <w:r w:rsidR="006B062C">
        <w:t>decision</w:t>
      </w:r>
      <w:r w:rsidR="006B062C">
        <w:noBreakHyphen/>
      </w:r>
      <w:r w:rsidRPr="00C67B39">
        <w:t>making cycle</w:t>
      </w:r>
      <w:r w:rsidR="0087014C" w:rsidRPr="00C67B39">
        <w:t xml:space="preserve"> as well as the assessment and replenishment cycles</w:t>
      </w:r>
      <w:r w:rsidRPr="00C67B39">
        <w:t xml:space="preserve">, while modifying the modalities of meetings of the Open-ended Working Group and the Implementation Committee. Scenario C goes further by changing the decision-making cycle itself, with </w:t>
      </w:r>
      <w:r w:rsidR="00B302EB">
        <w:t>biennial</w:t>
      </w:r>
      <w:r w:rsidR="00B302EB" w:rsidRPr="00C67B39">
        <w:t xml:space="preserve"> </w:t>
      </w:r>
      <w:r w:rsidR="00B53E26">
        <w:t>Meeting</w:t>
      </w:r>
      <w:r w:rsidR="00B302EB">
        <w:t>s</w:t>
      </w:r>
      <w:r w:rsidR="00B53E26">
        <w:t xml:space="preserve"> of the Parties</w:t>
      </w:r>
      <w:r w:rsidRPr="00C67B39">
        <w:t xml:space="preserve">, accompanied by corresponding changes to the </w:t>
      </w:r>
      <w:r w:rsidR="00F43FBB">
        <w:t xml:space="preserve">meeting </w:t>
      </w:r>
      <w:r w:rsidRPr="00C67B39">
        <w:t xml:space="preserve">modalities of </w:t>
      </w:r>
      <w:r w:rsidR="00F43FBB">
        <w:t xml:space="preserve">the </w:t>
      </w:r>
      <w:r w:rsidR="00F57E47">
        <w:t>Open-ended Working Group</w:t>
      </w:r>
      <w:r w:rsidRPr="00C67B39">
        <w:t xml:space="preserve"> and </w:t>
      </w:r>
      <w:r w:rsidR="00F43FBB">
        <w:t xml:space="preserve">the </w:t>
      </w:r>
      <w:r w:rsidR="00EF614B">
        <w:t>Implementation Committee</w:t>
      </w:r>
      <w:r w:rsidR="00F43FBB">
        <w:t>,</w:t>
      </w:r>
      <w:r w:rsidRPr="00C67B39">
        <w:t xml:space="preserve"> </w:t>
      </w:r>
      <w:r w:rsidR="00231187" w:rsidRPr="00C67B39">
        <w:t xml:space="preserve">as well as </w:t>
      </w:r>
      <w:r w:rsidR="00F43FBB">
        <w:t xml:space="preserve">to </w:t>
      </w:r>
      <w:r w:rsidR="00231187" w:rsidRPr="00C67B39">
        <w:t>the assessment and replenishment</w:t>
      </w:r>
      <w:r w:rsidR="00150663" w:rsidRPr="00C67B39">
        <w:t xml:space="preserve"> cycles</w:t>
      </w:r>
      <w:r w:rsidRPr="00C67B39">
        <w:t xml:space="preserve">. </w:t>
      </w:r>
      <w:r w:rsidR="00EF614B">
        <w:t>S</w:t>
      </w:r>
      <w:r w:rsidRPr="00C67B39">
        <w:t>cenarios</w:t>
      </w:r>
      <w:r w:rsidR="008A519B" w:rsidRPr="00C67B39">
        <w:t xml:space="preserve"> B and C</w:t>
      </w:r>
      <w:r w:rsidRPr="00C67B39">
        <w:t xml:space="preserve"> thus represent readily identifiable </w:t>
      </w:r>
      <w:r w:rsidR="00062B18" w:rsidRPr="00C67B39">
        <w:t xml:space="preserve">and implementable </w:t>
      </w:r>
      <w:r w:rsidRPr="00C67B39">
        <w:t xml:space="preserve">adjustments to the current arrangements reflected in </w:t>
      </w:r>
      <w:r w:rsidR="00EF614B">
        <w:t>s</w:t>
      </w:r>
      <w:r w:rsidRPr="00C67B39">
        <w:t>cenario A, with different degrees of change</w:t>
      </w:r>
      <w:r w:rsidR="00D46A5E" w:rsidRPr="00C67B39">
        <w:t xml:space="preserve">, </w:t>
      </w:r>
      <w:r w:rsidR="00D123C2">
        <w:t xml:space="preserve">which would help to </w:t>
      </w:r>
      <w:r w:rsidR="002F7EC0" w:rsidRPr="00C67B39">
        <w:t>ensur</w:t>
      </w:r>
      <w:r w:rsidR="00D123C2">
        <w:t>e</w:t>
      </w:r>
      <w:r w:rsidR="00633485" w:rsidRPr="00C67B39">
        <w:t xml:space="preserve"> </w:t>
      </w:r>
      <w:r w:rsidR="004442B5">
        <w:t xml:space="preserve">the </w:t>
      </w:r>
      <w:r w:rsidR="00D46A5E" w:rsidRPr="00363FFF">
        <w:t>efficien</w:t>
      </w:r>
      <w:r w:rsidR="002857EA" w:rsidRPr="00363FFF">
        <w:t>t</w:t>
      </w:r>
      <w:r w:rsidR="00D46A5E" w:rsidRPr="00363FFF">
        <w:t xml:space="preserve"> and</w:t>
      </w:r>
      <w:r w:rsidR="0042286C" w:rsidRPr="00363FFF">
        <w:t xml:space="preserve"> effective</w:t>
      </w:r>
      <w:r w:rsidR="002857EA" w:rsidRPr="00363FFF">
        <w:t xml:space="preserve"> </w:t>
      </w:r>
      <w:r w:rsidR="00363FFF">
        <w:t xml:space="preserve">continued </w:t>
      </w:r>
      <w:r w:rsidR="002857EA" w:rsidRPr="00363FFF">
        <w:t>operation</w:t>
      </w:r>
      <w:r w:rsidR="002857EA" w:rsidRPr="004442B5">
        <w:t xml:space="preserve"> of</w:t>
      </w:r>
      <w:r w:rsidR="002857EA" w:rsidRPr="00C67B39">
        <w:t xml:space="preserve"> the ozone treaties</w:t>
      </w:r>
      <w:r w:rsidR="006D0208" w:rsidRPr="00C67B39">
        <w:t>.</w:t>
      </w:r>
    </w:p>
    <w:p w14:paraId="5D3CADA0" w14:textId="3084F315" w:rsidR="008F3441" w:rsidRPr="00C67B39" w:rsidRDefault="00A92D26" w:rsidP="00C67B39">
      <w:pPr>
        <w:pStyle w:val="Normalnumber"/>
        <w:tabs>
          <w:tab w:val="clear" w:pos="1247"/>
          <w:tab w:val="clear" w:pos="1814"/>
          <w:tab w:val="clear" w:pos="2381"/>
          <w:tab w:val="clear" w:pos="2948"/>
          <w:tab w:val="clear" w:pos="3515"/>
          <w:tab w:val="left" w:pos="624"/>
        </w:tabs>
        <w:ind w:left="1247"/>
      </w:pPr>
      <w:r w:rsidRPr="00C67B39">
        <w:t xml:space="preserve">In developing the scenarios, the Secretariat also considered other possibilities, including further reductions in meeting frequency, such as a triennial cycle for the </w:t>
      </w:r>
      <w:r w:rsidR="00B53E26">
        <w:t>Meeting of the Parties</w:t>
      </w:r>
      <w:r w:rsidRPr="00C67B39">
        <w:t xml:space="preserve"> combined with fewer </w:t>
      </w:r>
      <w:r w:rsidR="00F57E47" w:rsidRPr="00196053">
        <w:t>O</w:t>
      </w:r>
      <w:r w:rsidR="00F57E47">
        <w:t>pen-ended Working Group</w:t>
      </w:r>
      <w:r w:rsidRPr="00C67B39">
        <w:t xml:space="preserve"> meetings. Such arrangements, however, would represent more substantial departures from current practice and could result in considerable disruption</w:t>
      </w:r>
      <w:r w:rsidR="00EF614B">
        <w:t>s</w:t>
      </w:r>
      <w:r w:rsidRPr="00C67B39">
        <w:t xml:space="preserve"> to the operation of the Montreal Protocol, with potential implications for the effectiveness and sustainability of its institutional arrangements.</w:t>
      </w:r>
    </w:p>
    <w:p w14:paraId="0F6F5235" w14:textId="5CBD5953" w:rsidR="00A92D26" w:rsidRPr="00C67B39" w:rsidRDefault="00A92D26" w:rsidP="00C67B39">
      <w:pPr>
        <w:pStyle w:val="Normalnumber"/>
        <w:tabs>
          <w:tab w:val="clear" w:pos="1247"/>
          <w:tab w:val="clear" w:pos="1814"/>
          <w:tab w:val="clear" w:pos="2381"/>
          <w:tab w:val="clear" w:pos="2948"/>
          <w:tab w:val="clear" w:pos="3515"/>
          <w:tab w:val="left" w:pos="624"/>
        </w:tabs>
        <w:ind w:left="1247"/>
      </w:pPr>
      <w:r w:rsidRPr="00C67B39">
        <w:t xml:space="preserve">Numerous other variations in meeting modalities could also be envisaged, including shorter </w:t>
      </w:r>
      <w:r w:rsidR="00206D35">
        <w:t>in</w:t>
      </w:r>
      <w:r w:rsidR="00206D35">
        <w:noBreakHyphen/>
      </w:r>
      <w:r w:rsidRPr="00C67B39">
        <w:t xml:space="preserve">person meetings, </w:t>
      </w:r>
      <w:r w:rsidR="00D63EAF">
        <w:t xml:space="preserve">the </w:t>
      </w:r>
      <w:r w:rsidRPr="00D63EAF">
        <w:t xml:space="preserve">addition </w:t>
      </w:r>
      <w:r w:rsidR="001F2F72">
        <w:t>of</w:t>
      </w:r>
      <w:r w:rsidR="007253E6">
        <w:t>,</w:t>
      </w:r>
      <w:r w:rsidR="001F2F72">
        <w:t xml:space="preserve"> </w:t>
      </w:r>
      <w:r w:rsidRPr="00D63EAF">
        <w:t xml:space="preserve">or substitution </w:t>
      </w:r>
      <w:r w:rsidR="001F2F72">
        <w:t>with</w:t>
      </w:r>
      <w:r w:rsidR="007253E6">
        <w:t>,</w:t>
      </w:r>
      <w:r w:rsidRPr="00C67B39">
        <w:t xml:space="preserve"> online meetings of different durations, and meetings conducted without interpretation. Applying different combinations of these modalities to the </w:t>
      </w:r>
      <w:r w:rsidR="00B53E26">
        <w:t>Meeting</w:t>
      </w:r>
      <w:r w:rsidR="00551528">
        <w:t>s</w:t>
      </w:r>
      <w:r w:rsidR="00B53E26">
        <w:t xml:space="preserve"> of the Parties</w:t>
      </w:r>
      <w:r w:rsidRPr="00C67B39">
        <w:t xml:space="preserve"> and the </w:t>
      </w:r>
      <w:r w:rsidR="00862EDA" w:rsidRPr="00C67B39">
        <w:t xml:space="preserve">meetings of the </w:t>
      </w:r>
      <w:r w:rsidRPr="00C67B39">
        <w:t>various subsidiary bodies would generate a very large number of possible scenarios, many of which would represent</w:t>
      </w:r>
      <w:r w:rsidR="00452F47">
        <w:t xml:space="preserve"> slight</w:t>
      </w:r>
      <w:r w:rsidRPr="00C67B39">
        <w:t xml:space="preserve"> variations of the same underlying </w:t>
      </w:r>
      <w:r w:rsidR="00DF1F1B" w:rsidRPr="00C67B39">
        <w:t xml:space="preserve">scenarios </w:t>
      </w:r>
      <w:r w:rsidRPr="00C67B39">
        <w:t>rather than materially distinct approaches.</w:t>
      </w:r>
    </w:p>
    <w:p w14:paraId="3BBBD119" w14:textId="49BC6215" w:rsidR="00DE2235" w:rsidRPr="005B4D56" w:rsidRDefault="00A92D26" w:rsidP="00C67B39">
      <w:pPr>
        <w:pStyle w:val="Normalnumber"/>
        <w:tabs>
          <w:tab w:val="clear" w:pos="1247"/>
          <w:tab w:val="clear" w:pos="1814"/>
          <w:tab w:val="clear" w:pos="2381"/>
          <w:tab w:val="clear" w:pos="2948"/>
          <w:tab w:val="clear" w:pos="3515"/>
          <w:tab w:val="left" w:pos="624"/>
        </w:tabs>
        <w:ind w:left="1247"/>
      </w:pPr>
      <w:r w:rsidRPr="005B4D56">
        <w:t xml:space="preserve">Rather than attempting to present every possible combination, the Secretariat developed the three scenarios as a structured basis for considering a range of possible arrangements. </w:t>
      </w:r>
      <w:r w:rsidR="006D7EB8" w:rsidRPr="005B4D56">
        <w:t xml:space="preserve">In </w:t>
      </w:r>
      <w:r w:rsidR="00180676" w:rsidRPr="005B4D56">
        <w:t xml:space="preserve">section IV of </w:t>
      </w:r>
      <w:r w:rsidR="006D7EB8" w:rsidRPr="005B4D56">
        <w:t>document UNEP/OzL.Pro.</w:t>
      </w:r>
      <w:r w:rsidR="00F5154A" w:rsidRPr="005B4D56">
        <w:t>WG.1/48/4</w:t>
      </w:r>
      <w:r w:rsidR="00452F47" w:rsidRPr="005B4D56">
        <w:t>,</w:t>
      </w:r>
      <w:r w:rsidR="00F5154A" w:rsidRPr="005B4D56">
        <w:t xml:space="preserve"> discussed </w:t>
      </w:r>
      <w:r w:rsidR="00516991" w:rsidRPr="005B4D56">
        <w:t>at the forty-eighth meeting of the Open-ended Working Group</w:t>
      </w:r>
      <w:r w:rsidR="00873A8C" w:rsidRPr="005B4D56">
        <w:t xml:space="preserve">, </w:t>
      </w:r>
      <w:r w:rsidR="00B76880" w:rsidRPr="005B4D56">
        <w:t xml:space="preserve">some meeting costs </w:t>
      </w:r>
      <w:r w:rsidR="00452F47" w:rsidRPr="005B4D56">
        <w:t xml:space="preserve">associated </w:t>
      </w:r>
      <w:r w:rsidR="00B76880" w:rsidRPr="005B4D56">
        <w:t xml:space="preserve">with different modalities were provided </w:t>
      </w:r>
      <w:proofErr w:type="gramStart"/>
      <w:r w:rsidR="004B64CF" w:rsidRPr="00A35797">
        <w:t xml:space="preserve">in order </w:t>
      </w:r>
      <w:r w:rsidR="00EA261F" w:rsidRPr="005B4D56">
        <w:t>to</w:t>
      </w:r>
      <w:proofErr w:type="gramEnd"/>
      <w:r w:rsidR="00EA261F" w:rsidRPr="005B4D56">
        <w:t xml:space="preserve"> enable</w:t>
      </w:r>
      <w:r w:rsidR="008C48E9" w:rsidRPr="005B4D56">
        <w:t xml:space="preserve"> parties </w:t>
      </w:r>
      <w:r w:rsidR="00452F47" w:rsidRPr="005B4D56">
        <w:t xml:space="preserve">to </w:t>
      </w:r>
      <w:r w:rsidR="00EA261F" w:rsidRPr="005B4D56">
        <w:t xml:space="preserve">develop and </w:t>
      </w:r>
      <w:r w:rsidR="008C48E9" w:rsidRPr="005B4D56">
        <w:t xml:space="preserve">consider </w:t>
      </w:r>
      <w:r w:rsidRPr="005B4D56">
        <w:t xml:space="preserve">additional or alternative </w:t>
      </w:r>
      <w:r w:rsidR="00452246" w:rsidRPr="005B4D56">
        <w:t xml:space="preserve">permutations to the </w:t>
      </w:r>
      <w:r w:rsidRPr="005B4D56">
        <w:t>scenarios</w:t>
      </w:r>
      <w:r w:rsidR="00452246" w:rsidRPr="005B4D56">
        <w:t xml:space="preserve"> and meetings</w:t>
      </w:r>
      <w:r w:rsidR="004F55C0" w:rsidRPr="005B4D56">
        <w:t xml:space="preserve">. </w:t>
      </w:r>
      <w:r w:rsidR="00A860C3" w:rsidRPr="005B4D56">
        <w:t>The cost es</w:t>
      </w:r>
      <w:r w:rsidR="0077224E" w:rsidRPr="005B4D56">
        <w:t>t</w:t>
      </w:r>
      <w:r w:rsidR="00A860C3" w:rsidRPr="005B4D56">
        <w:t>imates have been updated in the present document</w:t>
      </w:r>
      <w:r w:rsidR="0077224E" w:rsidRPr="005B4D56">
        <w:t>.</w:t>
      </w:r>
    </w:p>
    <w:p w14:paraId="23C98CFF" w14:textId="1B19A0FD" w:rsidR="00795453" w:rsidRPr="00C67B39" w:rsidRDefault="00A92D26" w:rsidP="00C67B39">
      <w:pPr>
        <w:pStyle w:val="Normalnumber"/>
        <w:tabs>
          <w:tab w:val="clear" w:pos="1247"/>
          <w:tab w:val="clear" w:pos="1814"/>
          <w:tab w:val="clear" w:pos="2381"/>
          <w:tab w:val="clear" w:pos="2948"/>
          <w:tab w:val="clear" w:pos="3515"/>
          <w:tab w:val="left" w:pos="624"/>
        </w:tabs>
        <w:ind w:left="1247"/>
      </w:pPr>
      <w:r w:rsidRPr="00C67B39">
        <w:t>The</w:t>
      </w:r>
      <w:r w:rsidR="00B20045">
        <w:t>refore, the</w:t>
      </w:r>
      <w:r w:rsidRPr="00C67B39">
        <w:t xml:space="preserve"> scenarios presented in document </w:t>
      </w:r>
      <w:r w:rsidRPr="00D46AB6">
        <w:t>UNEP/OzL.Pro.WG.1/48</w:t>
      </w:r>
      <w:r w:rsidRPr="00C67B39">
        <w:t xml:space="preserve">/4 should be understood </w:t>
      </w:r>
      <w:r w:rsidR="000602FF">
        <w:t>not</w:t>
      </w:r>
      <w:r w:rsidR="000602FF" w:rsidRPr="00C67B39">
        <w:t xml:space="preserve"> </w:t>
      </w:r>
      <w:r w:rsidR="00B20045" w:rsidRPr="00C67B39">
        <w:t>as the only set of possible future arrangements</w:t>
      </w:r>
      <w:r w:rsidR="00B20045">
        <w:t>, but</w:t>
      </w:r>
      <w:r w:rsidR="00B20045" w:rsidRPr="00C67B39">
        <w:t xml:space="preserve"> </w:t>
      </w:r>
      <w:r w:rsidRPr="00C67B39">
        <w:t xml:space="preserve">as </w:t>
      </w:r>
      <w:r w:rsidRPr="005E2ADF">
        <w:t xml:space="preserve">a set </w:t>
      </w:r>
      <w:r w:rsidR="00B20045" w:rsidRPr="005E2ADF">
        <w:t>selected</w:t>
      </w:r>
      <w:r w:rsidRPr="00C67B39">
        <w:t xml:space="preserve"> </w:t>
      </w:r>
      <w:r w:rsidR="00B20045">
        <w:t xml:space="preserve">with a view </w:t>
      </w:r>
      <w:r w:rsidRPr="00C67B39">
        <w:t>to illustrat</w:t>
      </w:r>
      <w:r w:rsidR="00B20045">
        <w:t>ing</w:t>
      </w:r>
      <w:r w:rsidRPr="00C67B39">
        <w:t xml:space="preserve"> plausible options for change </w:t>
      </w:r>
      <w:r w:rsidR="00AA37A4" w:rsidRPr="00C67B39">
        <w:t>t</w:t>
      </w:r>
      <w:r w:rsidR="00F80D8A" w:rsidRPr="00C67B39">
        <w:t xml:space="preserve">hat maintain the viability of the </w:t>
      </w:r>
      <w:r w:rsidR="005F712A" w:rsidRPr="00C67B39">
        <w:t>ozone treaties</w:t>
      </w:r>
      <w:r w:rsidR="00F80D8A" w:rsidRPr="00C67B39">
        <w:t xml:space="preserve"> </w:t>
      </w:r>
      <w:r w:rsidRPr="00C67B39">
        <w:t>and provid</w:t>
      </w:r>
      <w:r w:rsidR="00B20045">
        <w:t>ing</w:t>
      </w:r>
      <w:r w:rsidRPr="00C67B39">
        <w:t xml:space="preserve"> a basis for considering further permutations</w:t>
      </w:r>
      <w:r w:rsidR="00B20045">
        <w:t>.</w:t>
      </w:r>
    </w:p>
    <w:p w14:paraId="2BBA5482" w14:textId="206B24C7" w:rsidR="00CF5D1D" w:rsidRPr="00C67B39" w:rsidRDefault="005D2843" w:rsidP="005D2843">
      <w:pPr>
        <w:pStyle w:val="CH2"/>
      </w:pPr>
      <w:r>
        <w:tab/>
        <w:t>B.</w:t>
      </w:r>
      <w:r>
        <w:tab/>
      </w:r>
      <w:r w:rsidR="005275F9" w:rsidRPr="00C67B39">
        <w:t>Implications of the scenarios</w:t>
      </w:r>
    </w:p>
    <w:p w14:paraId="65C389B2" w14:textId="74C0B986" w:rsidR="007C1586" w:rsidRPr="00C67B39" w:rsidRDefault="00795453" w:rsidP="00C67B39">
      <w:pPr>
        <w:pStyle w:val="Normalnumber"/>
        <w:tabs>
          <w:tab w:val="clear" w:pos="1247"/>
          <w:tab w:val="clear" w:pos="1814"/>
          <w:tab w:val="clear" w:pos="2381"/>
          <w:tab w:val="clear" w:pos="2948"/>
          <w:tab w:val="clear" w:pos="3515"/>
          <w:tab w:val="left" w:pos="624"/>
        </w:tabs>
        <w:ind w:left="1247"/>
      </w:pPr>
      <w:r w:rsidRPr="00C67B39">
        <w:t xml:space="preserve">The scenarios presented in document </w:t>
      </w:r>
      <w:r w:rsidRPr="00D46AB6">
        <w:t>UNEP/OzL.Pro.WG.1/48</w:t>
      </w:r>
      <w:r w:rsidRPr="00C67B39">
        <w:t xml:space="preserve">/4 have different implications for the implementation of the </w:t>
      </w:r>
      <w:r w:rsidR="00816BF4" w:rsidRPr="00C67B39">
        <w:t xml:space="preserve">Montreal Protocol and </w:t>
      </w:r>
      <w:r w:rsidR="00816BF4" w:rsidRPr="00315FB3">
        <w:t>its</w:t>
      </w:r>
      <w:r w:rsidR="00816BF4" w:rsidRPr="00C67B39">
        <w:t xml:space="preserve"> </w:t>
      </w:r>
      <w:r w:rsidRPr="00C67B39">
        <w:t xml:space="preserve">Kigali Amendment, depending on the extent to which the conditions represented by each scenario affect the </w:t>
      </w:r>
      <w:r w:rsidR="000E61C9" w:rsidRPr="00C67B39">
        <w:t xml:space="preserve">timing </w:t>
      </w:r>
      <w:r w:rsidR="000602FF">
        <w:t xml:space="preserve">and </w:t>
      </w:r>
      <w:r w:rsidR="000E61C9" w:rsidRPr="00C67B39">
        <w:t xml:space="preserve">timeliness </w:t>
      </w:r>
      <w:r w:rsidR="000602FF">
        <w:t xml:space="preserve">of decisions </w:t>
      </w:r>
      <w:r w:rsidR="00A22124" w:rsidRPr="00C67B39">
        <w:t xml:space="preserve">and the ability of the parties to take </w:t>
      </w:r>
      <w:r w:rsidR="00A80E28" w:rsidRPr="00C67B39">
        <w:t xml:space="preserve">the </w:t>
      </w:r>
      <w:r w:rsidR="00A22124" w:rsidRPr="00C67B39">
        <w:t>decisions</w:t>
      </w:r>
      <w:r w:rsidR="00A80E28" w:rsidRPr="00C67B39">
        <w:t xml:space="preserve"> </w:t>
      </w:r>
      <w:r w:rsidR="000602FF" w:rsidRPr="00C67B39">
        <w:t xml:space="preserve">necessary </w:t>
      </w:r>
      <w:r w:rsidR="00A80E28" w:rsidRPr="00C67B39">
        <w:t>to advance implementation</w:t>
      </w:r>
      <w:r w:rsidR="00A22124" w:rsidRPr="00C67B39">
        <w:t>.</w:t>
      </w:r>
    </w:p>
    <w:p w14:paraId="7D881990" w14:textId="3FAEE520" w:rsidR="002A7F84" w:rsidRPr="00C67B39" w:rsidRDefault="00950F07" w:rsidP="00C67B39">
      <w:pPr>
        <w:pStyle w:val="Normalnumber"/>
        <w:tabs>
          <w:tab w:val="clear" w:pos="1247"/>
          <w:tab w:val="clear" w:pos="1814"/>
          <w:tab w:val="clear" w:pos="2381"/>
          <w:tab w:val="clear" w:pos="2948"/>
          <w:tab w:val="clear" w:pos="3515"/>
          <w:tab w:val="left" w:pos="624"/>
        </w:tabs>
        <w:ind w:left="1247"/>
      </w:pPr>
      <w:r w:rsidRPr="00C67B39">
        <w:t>The control measures</w:t>
      </w:r>
      <w:r w:rsidR="000E0D21" w:rsidRPr="00C67B39">
        <w:t>, reporting of data</w:t>
      </w:r>
      <w:r w:rsidRPr="00C67B39">
        <w:t xml:space="preserve"> and other obligations under the Montreal Protocol</w:t>
      </w:r>
      <w:r w:rsidR="00901F10">
        <w:t>,</w:t>
      </w:r>
      <w:r w:rsidRPr="00C67B39">
        <w:t xml:space="preserve"> </w:t>
      </w:r>
      <w:r w:rsidR="005F52D7" w:rsidRPr="00C67B39">
        <w:t xml:space="preserve">including those introduced by </w:t>
      </w:r>
      <w:r w:rsidR="00C7731C">
        <w:t>the</w:t>
      </w:r>
      <w:r w:rsidR="00C7731C" w:rsidRPr="00C67B39">
        <w:t xml:space="preserve"> </w:t>
      </w:r>
      <w:r w:rsidRPr="00C67B39">
        <w:t>Kigali Amendment</w:t>
      </w:r>
      <w:r w:rsidR="00901F10">
        <w:t>,</w:t>
      </w:r>
      <w:r w:rsidRPr="00C67B39">
        <w:t xml:space="preserve"> would continue to apply in accordance with their established schedules</w:t>
      </w:r>
      <w:r w:rsidR="00901F10">
        <w:t>,</w:t>
      </w:r>
      <w:r w:rsidRPr="00C67B39">
        <w:t xml:space="preserve"> irrespective of the frequency </w:t>
      </w:r>
      <w:r w:rsidR="00080045" w:rsidRPr="00C67B39">
        <w:t xml:space="preserve">and other modalities </w:t>
      </w:r>
      <w:r w:rsidRPr="00C67B39">
        <w:t>of meetings</w:t>
      </w:r>
      <w:r w:rsidR="00080045" w:rsidRPr="00C67B39">
        <w:t xml:space="preserve">. </w:t>
      </w:r>
      <w:r w:rsidR="00E36E78">
        <w:t>The s</w:t>
      </w:r>
      <w:r w:rsidRPr="00C67B39">
        <w:t>cenario</w:t>
      </w:r>
      <w:r w:rsidR="00287CC4" w:rsidRPr="00C67B39">
        <w:t xml:space="preserve">s </w:t>
      </w:r>
      <w:r w:rsidR="00E36E78">
        <w:t xml:space="preserve">themselves </w:t>
      </w:r>
      <w:r w:rsidR="00287CC4" w:rsidRPr="00C67B39">
        <w:t>w</w:t>
      </w:r>
      <w:r w:rsidRPr="00C67B39">
        <w:t>ould therefore not alter parties</w:t>
      </w:r>
      <w:r w:rsidR="00901F10">
        <w:t>’</w:t>
      </w:r>
      <w:r w:rsidRPr="00C67B39">
        <w:t xml:space="preserve"> obligations or implementation </w:t>
      </w:r>
      <w:proofErr w:type="gramStart"/>
      <w:r w:rsidRPr="00C67B39">
        <w:t>timelines</w:t>
      </w:r>
      <w:r w:rsidR="00287CC4" w:rsidRPr="00C67B39">
        <w:t>, but</w:t>
      </w:r>
      <w:proofErr w:type="gramEnd"/>
      <w:r w:rsidR="00287CC4" w:rsidRPr="00C67B39">
        <w:t xml:space="preserve"> </w:t>
      </w:r>
      <w:r w:rsidR="00E04170" w:rsidRPr="00C67B39">
        <w:t>w</w:t>
      </w:r>
      <w:r w:rsidR="00287CC4" w:rsidRPr="00C67B39">
        <w:t xml:space="preserve">ould </w:t>
      </w:r>
      <w:r w:rsidRPr="00C67B39">
        <w:t xml:space="preserve">affect the frequency with which parties collectively </w:t>
      </w:r>
      <w:r w:rsidRPr="0075035F">
        <w:t>c</w:t>
      </w:r>
      <w:r w:rsidRPr="00E36E78">
        <w:t>onsider</w:t>
      </w:r>
      <w:r w:rsidR="0075035F">
        <w:t>ed</w:t>
      </w:r>
      <w:r w:rsidRPr="00C67B39">
        <w:t xml:space="preserve"> implementation issues and the speed with which policy responses </w:t>
      </w:r>
      <w:r w:rsidR="0075035F">
        <w:t>could</w:t>
      </w:r>
      <w:r w:rsidR="0075035F" w:rsidRPr="00C67B39">
        <w:t xml:space="preserve"> </w:t>
      </w:r>
      <w:r w:rsidRPr="00C67B39">
        <w:t>be developed and adopted.</w:t>
      </w:r>
      <w:r w:rsidR="00D95DE7" w:rsidRPr="00C67B39">
        <w:t xml:space="preserve"> </w:t>
      </w:r>
      <w:r w:rsidRPr="00C67B39">
        <w:t xml:space="preserve">This consideration may be particularly relevant </w:t>
      </w:r>
      <w:r w:rsidR="00FE4B24" w:rsidRPr="00C67B39">
        <w:t>for the</w:t>
      </w:r>
      <w:r w:rsidRPr="00C67B39">
        <w:t xml:space="preserve"> implementation of the Kigali Amendment</w:t>
      </w:r>
      <w:r w:rsidR="00A55F13" w:rsidRPr="00C67B39">
        <w:t>. A</w:t>
      </w:r>
      <w:r w:rsidRPr="00C67B39">
        <w:t xml:space="preserve">s parties </w:t>
      </w:r>
      <w:r w:rsidR="00E36E78">
        <w:t xml:space="preserve">make </w:t>
      </w:r>
      <w:r w:rsidRPr="00C67B39">
        <w:t xml:space="preserve">progress </w:t>
      </w:r>
      <w:r w:rsidR="00E36E78">
        <w:t>in</w:t>
      </w:r>
      <w:r w:rsidR="00A55F13" w:rsidRPr="00C67B39">
        <w:t xml:space="preserve"> the </w:t>
      </w:r>
      <w:r w:rsidRPr="00E36E78">
        <w:t>s</w:t>
      </w:r>
      <w:r w:rsidRPr="00C67B39">
        <w:t>uccessive phase-down</w:t>
      </w:r>
      <w:r w:rsidR="00C7731C">
        <w:t xml:space="preserve"> of hydrofluorocarbons (</w:t>
      </w:r>
      <w:r w:rsidR="00C7731C" w:rsidRPr="00C67B39">
        <w:t>HFC</w:t>
      </w:r>
      <w:r w:rsidR="00C7731C">
        <w:t>s)</w:t>
      </w:r>
      <w:r w:rsidRPr="00C67B39">
        <w:t>, issues relating</w:t>
      </w:r>
      <w:r w:rsidR="00DA6AAB" w:rsidRPr="00C67B39">
        <w:t xml:space="preserve"> </w:t>
      </w:r>
      <w:r w:rsidRPr="00C67B39">
        <w:t xml:space="preserve">to </w:t>
      </w:r>
      <w:r w:rsidR="00A55F13" w:rsidRPr="00C67B39">
        <w:t>impleme</w:t>
      </w:r>
      <w:r w:rsidR="00AA4FA0" w:rsidRPr="00C67B39">
        <w:t>ntation</w:t>
      </w:r>
      <w:r w:rsidR="0072248F">
        <w:t xml:space="preserve"> </w:t>
      </w:r>
      <w:r w:rsidR="0072248F" w:rsidRPr="00C67B39">
        <w:t>may arise</w:t>
      </w:r>
      <w:r w:rsidR="0072248F">
        <w:t>,</w:t>
      </w:r>
      <w:r w:rsidR="00AA4FA0" w:rsidRPr="00C67B39">
        <w:t xml:space="preserve"> including </w:t>
      </w:r>
      <w:r w:rsidRPr="00C67B39">
        <w:t xml:space="preserve">the availability and uptake of alternatives, safety standards, energy efficiency, servicing requirements, </w:t>
      </w:r>
      <w:r w:rsidR="008E616C" w:rsidRPr="00C67B39">
        <w:t xml:space="preserve">HFC </w:t>
      </w:r>
      <w:r w:rsidRPr="00C67B39">
        <w:t xml:space="preserve">data reporting, licensing and quota systems, </w:t>
      </w:r>
      <w:r w:rsidR="00AA4FA0" w:rsidRPr="00C67B39">
        <w:t xml:space="preserve">and </w:t>
      </w:r>
      <w:r w:rsidRPr="00C67B39">
        <w:t>funding. Some issues may require technical consideration and exchange among parties before a policy response or decision can be developed.</w:t>
      </w:r>
    </w:p>
    <w:p w14:paraId="126E2D01" w14:textId="769D7F40" w:rsidR="00A43B4E" w:rsidRPr="00C67B39" w:rsidRDefault="00424414" w:rsidP="00C67B39">
      <w:pPr>
        <w:pStyle w:val="Normalnumber"/>
        <w:tabs>
          <w:tab w:val="clear" w:pos="1247"/>
          <w:tab w:val="clear" w:pos="1814"/>
          <w:tab w:val="clear" w:pos="2381"/>
          <w:tab w:val="clear" w:pos="2948"/>
          <w:tab w:val="clear" w:pos="3515"/>
          <w:tab w:val="left" w:pos="624"/>
        </w:tabs>
        <w:ind w:left="1247"/>
      </w:pPr>
      <w:r w:rsidRPr="00C67B39">
        <w:lastRenderedPageBreak/>
        <w:t xml:space="preserve">Scientific, technical, technological </w:t>
      </w:r>
      <w:r w:rsidR="0003499B">
        <w:t>and</w:t>
      </w:r>
      <w:r w:rsidR="0003499B" w:rsidRPr="00C67B39">
        <w:t xml:space="preserve"> </w:t>
      </w:r>
      <w:r w:rsidRPr="00C67B39">
        <w:t>implementation developments</w:t>
      </w:r>
      <w:r w:rsidR="00A047F5" w:rsidRPr="00C67B39">
        <w:t>, as well as new and emerging issues</w:t>
      </w:r>
      <w:r w:rsidR="0018695A" w:rsidRPr="00C67B39">
        <w:t>,</w:t>
      </w:r>
      <w:r w:rsidRPr="00C67B39">
        <w:t xml:space="preserve"> do not necessarily arise </w:t>
      </w:r>
      <w:r w:rsidRPr="00837F9B">
        <w:t>according to</w:t>
      </w:r>
      <w:r w:rsidRPr="00C67B39">
        <w:t xml:space="preserve"> formal meeting cycle</w:t>
      </w:r>
      <w:r w:rsidR="00837F9B">
        <w:t>s</w:t>
      </w:r>
      <w:r w:rsidRPr="00C67B39">
        <w:t xml:space="preserve">. </w:t>
      </w:r>
      <w:r w:rsidR="00A577F0" w:rsidRPr="00C67B39">
        <w:t xml:space="preserve">The current meeting </w:t>
      </w:r>
      <w:r w:rsidR="0070678B" w:rsidRPr="00C67B39">
        <w:t xml:space="preserve">and work </w:t>
      </w:r>
      <w:r w:rsidR="00A577F0" w:rsidRPr="00C67B39">
        <w:t xml:space="preserve">cycles </w:t>
      </w:r>
      <w:r w:rsidR="0070678B" w:rsidRPr="00C67B39">
        <w:t>hav</w:t>
      </w:r>
      <w:r w:rsidR="00A577F0" w:rsidRPr="00C67B39">
        <w:t xml:space="preserve">e been </w:t>
      </w:r>
      <w:r w:rsidR="0003499B">
        <w:t>well suited</w:t>
      </w:r>
      <w:r w:rsidR="0003499B" w:rsidRPr="00C67B39">
        <w:t xml:space="preserve"> </w:t>
      </w:r>
      <w:r w:rsidR="0003499B">
        <w:t>for</w:t>
      </w:r>
      <w:r w:rsidR="0003499B" w:rsidRPr="00C67B39">
        <w:t xml:space="preserve"> </w:t>
      </w:r>
      <w:r w:rsidR="00CF73C1" w:rsidRPr="00C67B39">
        <w:t xml:space="preserve">addressing and </w:t>
      </w:r>
      <w:r w:rsidR="00A70011" w:rsidRPr="00C67B39">
        <w:t xml:space="preserve">handling </w:t>
      </w:r>
      <w:r w:rsidR="00106D36" w:rsidRPr="00C67B39">
        <w:t>such</w:t>
      </w:r>
      <w:r w:rsidR="00A70011" w:rsidRPr="00C67B39">
        <w:t xml:space="preserve"> issues</w:t>
      </w:r>
      <w:r w:rsidR="0018695A" w:rsidRPr="00C67B39">
        <w:t xml:space="preserve">, first in the </w:t>
      </w:r>
      <w:r w:rsidR="00F57E47">
        <w:t>Open-ended Working Group</w:t>
      </w:r>
      <w:r w:rsidR="0018695A" w:rsidRPr="00C67B39">
        <w:t xml:space="preserve"> </w:t>
      </w:r>
      <w:r w:rsidR="005C10C9">
        <w:t xml:space="preserve">and </w:t>
      </w:r>
      <w:r w:rsidR="0018695A" w:rsidRPr="00C67B39">
        <w:t xml:space="preserve">then </w:t>
      </w:r>
      <w:r w:rsidR="002057F2" w:rsidRPr="00C67B39">
        <w:t xml:space="preserve">at the </w:t>
      </w:r>
      <w:r w:rsidR="002D0FEF">
        <w:t xml:space="preserve">ensuing </w:t>
      </w:r>
      <w:r w:rsidR="00B53E26">
        <w:t>Meeting of the Parties</w:t>
      </w:r>
      <w:r w:rsidR="002057F2" w:rsidRPr="00C67B39">
        <w:t xml:space="preserve"> </w:t>
      </w:r>
      <w:r w:rsidR="00C8714B">
        <w:t>on an annual basis.</w:t>
      </w:r>
      <w:r w:rsidR="00CF73C1" w:rsidRPr="00C67B39">
        <w:t xml:space="preserve"> </w:t>
      </w:r>
    </w:p>
    <w:p w14:paraId="1B4DF18C" w14:textId="7D2DDB97" w:rsidR="00850EF7" w:rsidRPr="00C67B39" w:rsidRDefault="00A26809" w:rsidP="00C67B39">
      <w:pPr>
        <w:pStyle w:val="Normalnumber"/>
        <w:tabs>
          <w:tab w:val="clear" w:pos="1247"/>
          <w:tab w:val="clear" w:pos="1814"/>
          <w:tab w:val="clear" w:pos="2381"/>
          <w:tab w:val="clear" w:pos="2948"/>
          <w:tab w:val="clear" w:pos="3515"/>
          <w:tab w:val="left" w:pos="624"/>
        </w:tabs>
        <w:ind w:left="1247"/>
      </w:pPr>
      <w:r w:rsidRPr="00C67B39">
        <w:t xml:space="preserve">Scenario B maintains the </w:t>
      </w:r>
      <w:r w:rsidR="00F575AE" w:rsidRPr="00C67B39">
        <w:t xml:space="preserve">current </w:t>
      </w:r>
      <w:r w:rsidRPr="00C67B39">
        <w:t xml:space="preserve">meeting and work </w:t>
      </w:r>
      <w:proofErr w:type="gramStart"/>
      <w:r w:rsidRPr="00C67B39">
        <w:t>cycles</w:t>
      </w:r>
      <w:r w:rsidR="00837F9B">
        <w:t>,</w:t>
      </w:r>
      <w:r w:rsidRPr="00C67B39">
        <w:t xml:space="preserve"> but</w:t>
      </w:r>
      <w:proofErr w:type="gramEnd"/>
      <w:r w:rsidRPr="00C67B39">
        <w:t xml:space="preserve"> </w:t>
      </w:r>
      <w:r w:rsidR="000255D9">
        <w:t>introduces</w:t>
      </w:r>
      <w:r w:rsidR="0066303B" w:rsidRPr="00C67B39">
        <w:t xml:space="preserve"> changes to the format of </w:t>
      </w:r>
      <w:r w:rsidR="00F57E47">
        <w:t>Open-ended Working Group</w:t>
      </w:r>
      <w:r w:rsidR="0066303B" w:rsidRPr="00C67B39">
        <w:t xml:space="preserve"> meetings</w:t>
      </w:r>
      <w:r w:rsidR="001C5273">
        <w:t>,</w:t>
      </w:r>
      <w:r w:rsidR="0066303B" w:rsidRPr="00C67B39">
        <w:t xml:space="preserve"> </w:t>
      </w:r>
      <w:r w:rsidR="001C5273">
        <w:t>which would</w:t>
      </w:r>
      <w:r w:rsidR="001C5273" w:rsidRPr="00C67B39">
        <w:t xml:space="preserve"> </w:t>
      </w:r>
      <w:r w:rsidR="0066303B" w:rsidRPr="00C67B39">
        <w:t xml:space="preserve">be </w:t>
      </w:r>
      <w:r w:rsidR="00E44B60">
        <w:t xml:space="preserve">held </w:t>
      </w:r>
      <w:r w:rsidR="0066303B" w:rsidRPr="00C67B39">
        <w:t xml:space="preserve">online rather than </w:t>
      </w:r>
      <w:r w:rsidR="001D63DE" w:rsidRPr="00C67B39">
        <w:t>in</w:t>
      </w:r>
      <w:r w:rsidR="001C5273">
        <w:t xml:space="preserve"> </w:t>
      </w:r>
      <w:r w:rsidR="001D63DE" w:rsidRPr="00C67B39">
        <w:t>person.</w:t>
      </w:r>
      <w:r w:rsidR="005705CA" w:rsidRPr="00C67B39">
        <w:t xml:space="preserve"> </w:t>
      </w:r>
      <w:r w:rsidR="000E30D4" w:rsidRPr="00C67B39">
        <w:t>The impact on the implementation</w:t>
      </w:r>
      <w:r w:rsidR="00340FD8" w:rsidRPr="00C67B39">
        <w:t xml:space="preserve"> of the Montreal Protocol and its Kigali Amendment is likely </w:t>
      </w:r>
      <w:r w:rsidR="008276C7" w:rsidRPr="00C67B39">
        <w:t xml:space="preserve">to be </w:t>
      </w:r>
      <w:proofErr w:type="gramStart"/>
      <w:r w:rsidR="008276C7" w:rsidRPr="00C67B39">
        <w:t>similar to</w:t>
      </w:r>
      <w:proofErr w:type="gramEnd"/>
      <w:r w:rsidR="008276C7" w:rsidRPr="00C67B39">
        <w:t xml:space="preserve"> </w:t>
      </w:r>
      <w:r w:rsidR="001C5273">
        <w:t xml:space="preserve">that of </w:t>
      </w:r>
      <w:r w:rsidR="008276C7" w:rsidRPr="00C67B39">
        <w:t xml:space="preserve">scenario A. </w:t>
      </w:r>
      <w:r w:rsidR="00682FAF" w:rsidRPr="00C67B39">
        <w:t xml:space="preserve">The challenges </w:t>
      </w:r>
      <w:r w:rsidR="001C5273">
        <w:t xml:space="preserve">associated </w:t>
      </w:r>
      <w:r w:rsidR="00682FAF" w:rsidRPr="00C67B39">
        <w:t xml:space="preserve">with online meetings </w:t>
      </w:r>
      <w:r w:rsidR="001C5273">
        <w:t>are</w:t>
      </w:r>
      <w:r w:rsidR="00682FAF" w:rsidRPr="00C67B39">
        <w:t xml:space="preserve"> discussed in document </w:t>
      </w:r>
      <w:r w:rsidR="00682FAF" w:rsidRPr="00D46AB6">
        <w:t>UNEP/OzL.Pro.WG.1/48</w:t>
      </w:r>
      <w:r w:rsidR="00682FAF" w:rsidRPr="00C67B39">
        <w:t>/4</w:t>
      </w:r>
      <w:r w:rsidR="00307CE5" w:rsidRPr="00C67B39">
        <w:t xml:space="preserve"> and mentioned in the present document</w:t>
      </w:r>
      <w:r w:rsidR="00984810" w:rsidRPr="00C67B39">
        <w:t>, for example</w:t>
      </w:r>
      <w:r w:rsidR="00307CE5" w:rsidRPr="00C67B39">
        <w:t xml:space="preserve"> in para</w:t>
      </w:r>
      <w:r w:rsidR="001C5273">
        <w:t>graph</w:t>
      </w:r>
      <w:r w:rsidR="001501E0" w:rsidRPr="00C67B39">
        <w:t xml:space="preserve"> </w:t>
      </w:r>
      <w:r w:rsidR="00984810" w:rsidRPr="006143B1">
        <w:t>19</w:t>
      </w:r>
      <w:r w:rsidR="00984810" w:rsidRPr="00C67B39">
        <w:t>.</w:t>
      </w:r>
      <w:r w:rsidR="00307CE5" w:rsidRPr="00C67B39">
        <w:t xml:space="preserve"> </w:t>
      </w:r>
      <w:r w:rsidR="001D63DE" w:rsidRPr="00C67B39">
        <w:t xml:space="preserve">To compensate for the loss </w:t>
      </w:r>
      <w:r w:rsidR="008E600E" w:rsidRPr="00C67B39">
        <w:t xml:space="preserve">of face-to-face </w:t>
      </w:r>
      <w:r w:rsidR="00D07F37" w:rsidRPr="00C67B39">
        <w:t xml:space="preserve">discussions </w:t>
      </w:r>
      <w:r w:rsidR="00A0265E" w:rsidRPr="00C67B39">
        <w:t xml:space="preserve">in the </w:t>
      </w:r>
      <w:r w:rsidR="004D302C" w:rsidRPr="00C67B39">
        <w:t xml:space="preserve">Open-ended </w:t>
      </w:r>
      <w:r w:rsidR="00F57E47" w:rsidRPr="004D302C">
        <w:t>W</w:t>
      </w:r>
      <w:r w:rsidR="00F57E47">
        <w:t>orking Group</w:t>
      </w:r>
      <w:r w:rsidR="001C5273">
        <w:t>,</w:t>
      </w:r>
      <w:r w:rsidR="00A0265E" w:rsidRPr="00C67B39">
        <w:t xml:space="preserve"> </w:t>
      </w:r>
      <w:r w:rsidR="001C5273">
        <w:t xml:space="preserve">it is suggested that </w:t>
      </w:r>
      <w:r w:rsidR="00D07F37" w:rsidRPr="00C67B39">
        <w:t xml:space="preserve">the </w:t>
      </w:r>
      <w:r w:rsidR="00B53E26">
        <w:t>Meeting of the Parties</w:t>
      </w:r>
      <w:r w:rsidR="00D07F37" w:rsidRPr="00C67B39">
        <w:t xml:space="preserve"> </w:t>
      </w:r>
      <w:r w:rsidR="00782AF1" w:rsidRPr="00C67B39">
        <w:t xml:space="preserve">be extended in duration to enable sensitive negotiations to </w:t>
      </w:r>
      <w:r w:rsidR="0003499B">
        <w:t>be held</w:t>
      </w:r>
      <w:r w:rsidR="00581FE7" w:rsidRPr="00C67B39">
        <w:t xml:space="preserve"> </w:t>
      </w:r>
      <w:r w:rsidR="000255D9">
        <w:t>in person</w:t>
      </w:r>
      <w:r w:rsidR="00782AF1" w:rsidRPr="00C67B39">
        <w:t xml:space="preserve">. </w:t>
      </w:r>
      <w:r w:rsidR="00F575AE" w:rsidRPr="00C67B39">
        <w:t>The firs</w:t>
      </w:r>
      <w:r w:rsidR="005C07E3" w:rsidRPr="00C67B39">
        <w:t>t</w:t>
      </w:r>
      <w:r w:rsidR="00862383" w:rsidRPr="00C67B39">
        <w:t xml:space="preserve"> meeting of the </w:t>
      </w:r>
      <w:r w:rsidR="00EF614B">
        <w:t>Implementation Committee</w:t>
      </w:r>
      <w:r w:rsidR="00862383" w:rsidRPr="00C67B39">
        <w:t xml:space="preserve"> </w:t>
      </w:r>
      <w:r w:rsidR="001B1E92">
        <w:t xml:space="preserve">each year </w:t>
      </w:r>
      <w:r w:rsidR="00862383" w:rsidRPr="00C67B39">
        <w:t xml:space="preserve">would also be online. </w:t>
      </w:r>
      <w:r w:rsidR="001B1E92">
        <w:t>The p</w:t>
      </w:r>
      <w:r w:rsidR="006A26C9" w:rsidRPr="00C67B39">
        <w:t xml:space="preserve">revious experience of conducting </w:t>
      </w:r>
      <w:r w:rsidR="00EF614B" w:rsidRPr="00EB1D91">
        <w:t>Implementation Committee</w:t>
      </w:r>
      <w:r w:rsidR="006A26C9" w:rsidRPr="00EB1D91">
        <w:t xml:space="preserve"> meetings online during the </w:t>
      </w:r>
      <w:r w:rsidR="001B1E92" w:rsidRPr="00EB1D91">
        <w:t>coronavirus disease (</w:t>
      </w:r>
      <w:r w:rsidR="006A26C9" w:rsidRPr="00EB1D91">
        <w:t>COVID-19</w:t>
      </w:r>
      <w:r w:rsidR="001B1E92" w:rsidRPr="00EB1D91">
        <w:t>)</w:t>
      </w:r>
      <w:r w:rsidR="006A26C9" w:rsidRPr="00EB1D91">
        <w:t xml:space="preserve"> pandemic</w:t>
      </w:r>
      <w:r w:rsidR="00A40941" w:rsidRPr="00EB1D91">
        <w:t xml:space="preserve"> was positive</w:t>
      </w:r>
      <w:r w:rsidR="00B43034" w:rsidRPr="00EB1D91">
        <w:t xml:space="preserve">, </w:t>
      </w:r>
      <w:r w:rsidR="00EB1D91" w:rsidRPr="00A35797">
        <w:t xml:space="preserve">and </w:t>
      </w:r>
      <w:r w:rsidR="00B43034" w:rsidRPr="00EB1D91">
        <w:t xml:space="preserve">all </w:t>
      </w:r>
      <w:r w:rsidR="001B1E92" w:rsidRPr="00EB1D91">
        <w:t xml:space="preserve">the </w:t>
      </w:r>
      <w:r w:rsidR="00B43034" w:rsidRPr="00EB1D91">
        <w:t>issues on the agenda at that time</w:t>
      </w:r>
      <w:r w:rsidR="00EB1D91" w:rsidRPr="00EB1D91">
        <w:t xml:space="preserve"> were addressed</w:t>
      </w:r>
      <w:r w:rsidR="00850EF7" w:rsidRPr="00C67B39">
        <w:t>.</w:t>
      </w:r>
      <w:r w:rsidR="00153317" w:rsidRPr="00C67B39">
        <w:t xml:space="preserve"> The use of online meetings to replace </w:t>
      </w:r>
      <w:r w:rsidR="000008A9" w:rsidRPr="00C67B39">
        <w:t>in-person ones could result in cost savings.</w:t>
      </w:r>
      <w:r w:rsidR="009265DC" w:rsidRPr="00C67B39">
        <w:t xml:space="preserve"> </w:t>
      </w:r>
    </w:p>
    <w:p w14:paraId="4D4CB95C" w14:textId="241EAB9C" w:rsidR="00B12A84" w:rsidRPr="00C67B39" w:rsidRDefault="00850EF7" w:rsidP="00C67B39">
      <w:pPr>
        <w:pStyle w:val="Normalnumber"/>
        <w:tabs>
          <w:tab w:val="clear" w:pos="1247"/>
          <w:tab w:val="clear" w:pos="1814"/>
          <w:tab w:val="clear" w:pos="2381"/>
          <w:tab w:val="clear" w:pos="2948"/>
          <w:tab w:val="clear" w:pos="3515"/>
          <w:tab w:val="left" w:pos="624"/>
        </w:tabs>
        <w:ind w:left="1247"/>
      </w:pPr>
      <w:r w:rsidRPr="00C67B39">
        <w:t xml:space="preserve">Under </w:t>
      </w:r>
      <w:r w:rsidR="00E85618" w:rsidRPr="00C67B39">
        <w:t>s</w:t>
      </w:r>
      <w:r w:rsidRPr="00C67B39">
        <w:t xml:space="preserve">cenario C, meetings of the </w:t>
      </w:r>
      <w:r w:rsidR="00F57E47">
        <w:t>Open-ended Working Group</w:t>
      </w:r>
      <w:r w:rsidR="00F73317" w:rsidRPr="00C67B39">
        <w:t xml:space="preserve"> and </w:t>
      </w:r>
      <w:r w:rsidR="002D0275" w:rsidRPr="00C67B39">
        <w:t>the</w:t>
      </w:r>
      <w:r w:rsidR="00F73317" w:rsidRPr="00C67B39">
        <w:t xml:space="preserve"> </w:t>
      </w:r>
      <w:r w:rsidR="00F57E47">
        <w:t>Meetings of the Parties</w:t>
      </w:r>
      <w:r w:rsidR="00F73317" w:rsidRPr="00C67B39">
        <w:t xml:space="preserve"> </w:t>
      </w:r>
      <w:r w:rsidRPr="0058413A">
        <w:t xml:space="preserve">would </w:t>
      </w:r>
      <w:r w:rsidR="00FB4C08" w:rsidRPr="0058413A">
        <w:t xml:space="preserve">be held in </w:t>
      </w:r>
      <w:r w:rsidRPr="0058413A">
        <w:t xml:space="preserve">alternate </w:t>
      </w:r>
      <w:r w:rsidR="00FB4C08" w:rsidRPr="0058413A">
        <w:t>years</w:t>
      </w:r>
      <w:r w:rsidRPr="0058413A">
        <w:t xml:space="preserve">, rather than both being held </w:t>
      </w:r>
      <w:r w:rsidR="005C0DE1">
        <w:t>every</w:t>
      </w:r>
      <w:r w:rsidR="005C0DE1" w:rsidRPr="0058413A">
        <w:t xml:space="preserve"> </w:t>
      </w:r>
      <w:r w:rsidRPr="0058413A">
        <w:t xml:space="preserve">year. The principal implication would be the </w:t>
      </w:r>
      <w:r w:rsidR="005971E9" w:rsidRPr="0058413A">
        <w:t xml:space="preserve">longer gap between the time when issues are </w:t>
      </w:r>
      <w:r w:rsidR="0006032B" w:rsidRPr="0058413A">
        <w:t>first consider</w:t>
      </w:r>
      <w:r w:rsidR="00BE2BD0" w:rsidRPr="0058413A">
        <w:t>e</w:t>
      </w:r>
      <w:r w:rsidR="0006032B" w:rsidRPr="0058413A">
        <w:t xml:space="preserve">d </w:t>
      </w:r>
      <w:r w:rsidRPr="0058413A">
        <w:t>and</w:t>
      </w:r>
      <w:r w:rsidR="00452F47">
        <w:t xml:space="preserve"> responses</w:t>
      </w:r>
      <w:r w:rsidRPr="0058413A">
        <w:t xml:space="preserve"> developed by the </w:t>
      </w:r>
      <w:r w:rsidR="004D302C" w:rsidRPr="00C67B39">
        <w:t xml:space="preserve">Open-ended </w:t>
      </w:r>
      <w:r w:rsidR="00F57E47" w:rsidRPr="0058413A">
        <w:t>Working Group</w:t>
      </w:r>
      <w:r w:rsidRPr="0058413A">
        <w:t xml:space="preserve"> and</w:t>
      </w:r>
      <w:r w:rsidR="00B93E42">
        <w:t xml:space="preserve"> when they are</w:t>
      </w:r>
      <w:r w:rsidRPr="0058413A">
        <w:t xml:space="preserve"> subsequently submitted</w:t>
      </w:r>
      <w:r w:rsidR="00222171" w:rsidRPr="0058413A">
        <w:t>, where appropriate</w:t>
      </w:r>
      <w:r w:rsidR="00222171">
        <w:t>,</w:t>
      </w:r>
      <w:r w:rsidRPr="0058413A">
        <w:t xml:space="preserve"> to </w:t>
      </w:r>
      <w:r w:rsidR="006B7EFF" w:rsidRPr="0058413A">
        <w:t>a</w:t>
      </w:r>
      <w:r w:rsidR="00B4336D" w:rsidRPr="0058413A">
        <w:t xml:space="preserve"> </w:t>
      </w:r>
      <w:r w:rsidR="00B53E26" w:rsidRPr="0058413A">
        <w:t>Meeting of the Parties</w:t>
      </w:r>
      <w:r w:rsidR="0006032B" w:rsidRPr="0058413A">
        <w:t xml:space="preserve"> </w:t>
      </w:r>
      <w:r w:rsidRPr="0058413A">
        <w:t xml:space="preserve">for </w:t>
      </w:r>
      <w:r w:rsidR="001B1E92" w:rsidRPr="0058413A">
        <w:t xml:space="preserve">a </w:t>
      </w:r>
      <w:r w:rsidRPr="0058413A">
        <w:t>decision.</w:t>
      </w:r>
      <w:r w:rsidR="00A3173E" w:rsidRPr="0058413A">
        <w:t xml:space="preserve"> As </w:t>
      </w:r>
      <w:r w:rsidR="00FB4C08" w:rsidRPr="0058413A">
        <w:t>a result</w:t>
      </w:r>
      <w:r w:rsidR="00A3173E" w:rsidRPr="0058413A">
        <w:t xml:space="preserve">, </w:t>
      </w:r>
      <w:r w:rsidRPr="0058413A">
        <w:t xml:space="preserve">an issue might remain pending until the </w:t>
      </w:r>
      <w:r w:rsidR="005658B8" w:rsidRPr="0058413A">
        <w:t xml:space="preserve">year </w:t>
      </w:r>
      <w:r w:rsidRPr="0058413A">
        <w:t xml:space="preserve">following </w:t>
      </w:r>
      <w:r w:rsidR="00B93E42">
        <w:t>a</w:t>
      </w:r>
      <w:r w:rsidR="00B93E42" w:rsidRPr="00C67B39">
        <w:t xml:space="preserve"> </w:t>
      </w:r>
      <w:r w:rsidR="001B1E92">
        <w:t xml:space="preserve">meeting of the </w:t>
      </w:r>
      <w:r w:rsidR="004D302C" w:rsidRPr="00C67B39">
        <w:t xml:space="preserve">Open-ended </w:t>
      </w:r>
      <w:r w:rsidR="00F57E47">
        <w:t>Working Group</w:t>
      </w:r>
      <w:r w:rsidRPr="00C67B39">
        <w:t xml:space="preserve">. Conversely, an issue requiring </w:t>
      </w:r>
      <w:r w:rsidR="00DC0936" w:rsidRPr="00C67B39">
        <w:t xml:space="preserve">urgent </w:t>
      </w:r>
      <w:r w:rsidRPr="00C67B39">
        <w:t xml:space="preserve">consideration at a </w:t>
      </w:r>
      <w:r w:rsidR="00B53E26">
        <w:t>Meeting of the Parties</w:t>
      </w:r>
      <w:r w:rsidRPr="00C67B39">
        <w:t xml:space="preserve"> might </w:t>
      </w:r>
      <w:r w:rsidR="00DC0936" w:rsidRPr="00C67B39">
        <w:t xml:space="preserve">suddenly </w:t>
      </w:r>
      <w:r w:rsidR="001B1E92">
        <w:t>arise</w:t>
      </w:r>
      <w:r w:rsidR="00DC0936" w:rsidRPr="00C67B39">
        <w:t xml:space="preserve"> without </w:t>
      </w:r>
      <w:r w:rsidRPr="00C67B39">
        <w:t>hav</w:t>
      </w:r>
      <w:r w:rsidR="00DC0936" w:rsidRPr="00C67B39">
        <w:t xml:space="preserve">ing been </w:t>
      </w:r>
      <w:r w:rsidRPr="00C67B39">
        <w:t>consider</w:t>
      </w:r>
      <w:r w:rsidR="00DC0936" w:rsidRPr="00C67B39">
        <w:t xml:space="preserve">ed </w:t>
      </w:r>
      <w:r w:rsidRPr="00C67B39">
        <w:t xml:space="preserve">by </w:t>
      </w:r>
      <w:r w:rsidR="00DC0936" w:rsidRPr="00C67B39">
        <w:t xml:space="preserve">the </w:t>
      </w:r>
      <w:r w:rsidR="004D302C" w:rsidRPr="00C67B39">
        <w:t>Open-ended</w:t>
      </w:r>
      <w:r w:rsidR="004D302C">
        <w:t xml:space="preserve"> </w:t>
      </w:r>
      <w:r w:rsidR="00F57E47">
        <w:t>Working Group</w:t>
      </w:r>
      <w:r w:rsidR="009F3EA5" w:rsidRPr="00C67B39">
        <w:t>, dep</w:t>
      </w:r>
      <w:r w:rsidR="00947CDD" w:rsidRPr="00C67B39">
        <w:t>riv</w:t>
      </w:r>
      <w:r w:rsidR="009F3EA5" w:rsidRPr="00C67B39">
        <w:t>ing</w:t>
      </w:r>
      <w:r w:rsidR="00947CDD" w:rsidRPr="00C67B39">
        <w:t xml:space="preserve"> the parties of </w:t>
      </w:r>
      <w:r w:rsidRPr="00C67B39">
        <w:t xml:space="preserve">opportunities to develop </w:t>
      </w:r>
      <w:r w:rsidR="001B1E92">
        <w:t xml:space="preserve">a </w:t>
      </w:r>
      <w:r w:rsidRPr="00C67B39">
        <w:t>common understanding and mature proposals before decisions are required.</w:t>
      </w:r>
      <w:r w:rsidR="000475E1" w:rsidRPr="00C67B39">
        <w:t xml:space="preserve"> </w:t>
      </w:r>
      <w:r w:rsidR="00493244">
        <w:t>W</w:t>
      </w:r>
      <w:r w:rsidR="001B1E92" w:rsidRPr="004E4954">
        <w:t>ays</w:t>
      </w:r>
      <w:r w:rsidR="001B1E92">
        <w:t xml:space="preserve"> to </w:t>
      </w:r>
      <w:r w:rsidR="001B1E92" w:rsidRPr="00C67B39">
        <w:t xml:space="preserve">mitigate </w:t>
      </w:r>
      <w:r w:rsidR="001B1E92">
        <w:t xml:space="preserve">the </w:t>
      </w:r>
      <w:r w:rsidR="001B1E92" w:rsidRPr="00C67B39">
        <w:t xml:space="preserve">potential shortcomings of scenario C </w:t>
      </w:r>
      <w:r w:rsidR="001B1E92">
        <w:t>include s</w:t>
      </w:r>
      <w:r w:rsidRPr="00C67B39">
        <w:t xml:space="preserve">trengthened planning of agendas over a multi-year period; early identification of matters requiring a decision by </w:t>
      </w:r>
      <w:r w:rsidR="00480808" w:rsidRPr="00C67B39">
        <w:t xml:space="preserve">a </w:t>
      </w:r>
      <w:r w:rsidR="00B53E26">
        <w:t>Meeting of the Parties</w:t>
      </w:r>
      <w:r w:rsidRPr="00C67B39">
        <w:t xml:space="preserve">; appropriate use of intersessional consultations; and </w:t>
      </w:r>
      <w:r w:rsidR="0067252E">
        <w:t>retaining</w:t>
      </w:r>
      <w:r w:rsidRPr="00C67B39">
        <w:t xml:space="preserve"> the possibility of convening additional or extraordinary meetings where warrant</w:t>
      </w:r>
      <w:r w:rsidR="0067252E">
        <w:t>ed.</w:t>
      </w:r>
      <w:r w:rsidRPr="00C67B39">
        <w:t xml:space="preserve"> </w:t>
      </w:r>
    </w:p>
    <w:p w14:paraId="1B2E5EF0" w14:textId="7DD3A098" w:rsidR="00782AF1" w:rsidRPr="00C67B39" w:rsidRDefault="00B12A84" w:rsidP="00C67B39">
      <w:pPr>
        <w:pStyle w:val="Normalnumber"/>
        <w:tabs>
          <w:tab w:val="clear" w:pos="1247"/>
          <w:tab w:val="clear" w:pos="1814"/>
          <w:tab w:val="clear" w:pos="2381"/>
          <w:tab w:val="clear" w:pos="2948"/>
          <w:tab w:val="clear" w:pos="3515"/>
          <w:tab w:val="left" w:pos="624"/>
        </w:tabs>
        <w:ind w:left="1247"/>
      </w:pPr>
      <w:r w:rsidRPr="00C67B39">
        <w:t xml:space="preserve">Scenario C </w:t>
      </w:r>
      <w:r w:rsidR="00850EF7" w:rsidRPr="00C67B39">
        <w:t xml:space="preserve">could </w:t>
      </w:r>
      <w:r w:rsidR="00873505">
        <w:t>yield</w:t>
      </w:r>
      <w:r w:rsidR="00873505" w:rsidRPr="00C67B39">
        <w:t xml:space="preserve"> </w:t>
      </w:r>
      <w:r w:rsidR="00850EF7" w:rsidRPr="00C67B39">
        <w:t xml:space="preserve">significant </w:t>
      </w:r>
      <w:r w:rsidR="00DE6C56" w:rsidRPr="00C67B39">
        <w:t xml:space="preserve">cost </w:t>
      </w:r>
      <w:r w:rsidR="00850EF7" w:rsidRPr="00C67B39">
        <w:t>savings by reducing the number of meetings held each year</w:t>
      </w:r>
      <w:r w:rsidR="005105B3" w:rsidRPr="00C67B39">
        <w:t xml:space="preserve"> and </w:t>
      </w:r>
      <w:r w:rsidR="005A21D3">
        <w:t xml:space="preserve">through the </w:t>
      </w:r>
      <w:r w:rsidR="005105B3" w:rsidRPr="00C67B39">
        <w:t xml:space="preserve">associated </w:t>
      </w:r>
      <w:r w:rsidR="00EB7D30" w:rsidRPr="00C67B39">
        <w:t>changes in the work cy</w:t>
      </w:r>
      <w:r w:rsidR="00087630" w:rsidRPr="00C67B39">
        <w:t>c</w:t>
      </w:r>
      <w:r w:rsidR="00EB7D30" w:rsidRPr="00C67B39">
        <w:t>le</w:t>
      </w:r>
      <w:r w:rsidR="00087630" w:rsidRPr="00C67B39">
        <w:t>s</w:t>
      </w:r>
      <w:r w:rsidR="00EB7D30" w:rsidRPr="00C67B39">
        <w:t xml:space="preserve"> of the assessment panels</w:t>
      </w:r>
      <w:r w:rsidR="00BB7C5B">
        <w:t>,</w:t>
      </w:r>
      <w:r w:rsidR="006E7A91" w:rsidRPr="00C67B39">
        <w:t xml:space="preserve"> </w:t>
      </w:r>
      <w:r w:rsidR="0000452E" w:rsidRPr="00C67B39">
        <w:t xml:space="preserve">technical options committees </w:t>
      </w:r>
      <w:r w:rsidR="006E7A91" w:rsidRPr="00C67B39">
        <w:t xml:space="preserve">and </w:t>
      </w:r>
      <w:r w:rsidR="00B07FB9" w:rsidRPr="00C67B39">
        <w:t>t</w:t>
      </w:r>
      <w:r w:rsidR="00637E4A" w:rsidRPr="00C67B39">
        <w:t xml:space="preserve">ask forces </w:t>
      </w:r>
      <w:r w:rsidR="00BE346D" w:rsidRPr="00C67B39">
        <w:t xml:space="preserve">of the </w:t>
      </w:r>
      <w:r w:rsidR="00486E8B" w:rsidRPr="00C67B39">
        <w:t xml:space="preserve">Technology and Economic Assessment Panel, </w:t>
      </w:r>
      <w:r w:rsidR="003D7F71" w:rsidRPr="00C67B39">
        <w:t xml:space="preserve">including their work related to the replenishment of the </w:t>
      </w:r>
      <w:r w:rsidR="00073FF0">
        <w:t>Multilateral Fund</w:t>
      </w:r>
      <w:r w:rsidR="00850EF7" w:rsidRPr="00C67B39">
        <w:t xml:space="preserve">. Those savings would, however, need to be considered together with the potential </w:t>
      </w:r>
      <w:r w:rsidR="009571BE" w:rsidRPr="00C67B39">
        <w:t xml:space="preserve">need for intensified </w:t>
      </w:r>
      <w:r w:rsidR="002B3539" w:rsidRPr="00C67B39">
        <w:t xml:space="preserve">intersessional work and processes to maintain the continuity of </w:t>
      </w:r>
      <w:r w:rsidR="0019390B" w:rsidRPr="00C67B39">
        <w:t xml:space="preserve">work and ensure </w:t>
      </w:r>
      <w:r w:rsidR="00850EF7" w:rsidRPr="00C67B39">
        <w:t xml:space="preserve">sufficient flexibility and responsiveness </w:t>
      </w:r>
      <w:r w:rsidR="00F67E74">
        <w:t>in</w:t>
      </w:r>
      <w:r w:rsidR="00F67E74" w:rsidRPr="00C67B39">
        <w:t xml:space="preserve"> </w:t>
      </w:r>
      <w:r w:rsidR="007C19EB" w:rsidRPr="00C67B39">
        <w:t xml:space="preserve">the processes </w:t>
      </w:r>
      <w:r w:rsidR="00850EF7" w:rsidRPr="00C67B39">
        <w:t xml:space="preserve">to support timely implementation of the </w:t>
      </w:r>
      <w:r w:rsidR="00A95C9C" w:rsidRPr="00C67B39">
        <w:t xml:space="preserve">Montreal Protocol and its </w:t>
      </w:r>
      <w:r w:rsidR="00850EF7" w:rsidRPr="00C67B39">
        <w:t>Kigali Amendment and to address new and emerging issues.</w:t>
      </w:r>
    </w:p>
    <w:p w14:paraId="349F7B21" w14:textId="4E611526" w:rsidR="00ED4CD1" w:rsidRPr="00C67B39" w:rsidRDefault="005A05CF" w:rsidP="00C67B39">
      <w:pPr>
        <w:pStyle w:val="Normalnumber"/>
        <w:tabs>
          <w:tab w:val="clear" w:pos="1247"/>
          <w:tab w:val="clear" w:pos="1814"/>
          <w:tab w:val="clear" w:pos="2381"/>
          <w:tab w:val="clear" w:pos="2948"/>
          <w:tab w:val="clear" w:pos="3515"/>
          <w:tab w:val="left" w:pos="624"/>
        </w:tabs>
        <w:ind w:left="1247"/>
      </w:pPr>
      <w:r w:rsidRPr="00C67B39">
        <w:t xml:space="preserve">For </w:t>
      </w:r>
      <w:r w:rsidR="0049348D" w:rsidRPr="00C67B39">
        <w:t xml:space="preserve">parties operating under paragraph 1 of </w:t>
      </w:r>
      <w:r w:rsidRPr="00C67B39">
        <w:t xml:space="preserve">Article 5 </w:t>
      </w:r>
      <w:r w:rsidR="0049348D" w:rsidRPr="00C67B39">
        <w:t>of the Montreal Protocol (</w:t>
      </w:r>
      <w:r w:rsidRPr="00C67B39">
        <w:t>Article 5 parties</w:t>
      </w:r>
      <w:r w:rsidR="001560AA" w:rsidRPr="00C67B39">
        <w:t>)</w:t>
      </w:r>
      <w:r w:rsidR="005702EF" w:rsidRPr="00C67B39">
        <w:t xml:space="preserve">, implementation is largely supported by the </w:t>
      </w:r>
      <w:r w:rsidR="00073FF0">
        <w:t xml:space="preserve">Multilateral </w:t>
      </w:r>
      <w:r w:rsidR="00073FF0" w:rsidRPr="000B053E">
        <w:t>Fund</w:t>
      </w:r>
      <w:r w:rsidR="00B601D9" w:rsidRPr="00C67B39">
        <w:t>. The op</w:t>
      </w:r>
      <w:r w:rsidR="006E25CE" w:rsidRPr="00C67B39">
        <w:t>e</w:t>
      </w:r>
      <w:r w:rsidR="00B601D9" w:rsidRPr="00C67B39">
        <w:t>ration</w:t>
      </w:r>
      <w:r w:rsidR="00EC1D32">
        <w:t>s</w:t>
      </w:r>
      <w:r w:rsidR="00B601D9" w:rsidRPr="00C67B39">
        <w:t xml:space="preserve"> of the Fund </w:t>
      </w:r>
      <w:r w:rsidR="00EC1D32">
        <w:t>are</w:t>
      </w:r>
      <w:r w:rsidR="00EC1D32" w:rsidRPr="00C67B39">
        <w:t xml:space="preserve"> </w:t>
      </w:r>
      <w:r w:rsidR="00B601D9" w:rsidRPr="008E053B">
        <w:t>managed by its Executive Committe</w:t>
      </w:r>
      <w:r w:rsidR="003968E2" w:rsidRPr="008E053B">
        <w:t>e</w:t>
      </w:r>
      <w:r w:rsidR="00F67E74" w:rsidRPr="008E053B">
        <w:t>,</w:t>
      </w:r>
      <w:r w:rsidR="00AF5A55" w:rsidRPr="008E053B">
        <w:t xml:space="preserve"> </w:t>
      </w:r>
      <w:r w:rsidR="00273506" w:rsidRPr="008E053B">
        <w:t>but o</w:t>
      </w:r>
      <w:r w:rsidR="00EB7B05" w:rsidRPr="008E053B">
        <w:t xml:space="preserve">verarching policy issues </w:t>
      </w:r>
      <w:r w:rsidR="00273506" w:rsidRPr="008E053B">
        <w:t xml:space="preserve">are </w:t>
      </w:r>
      <w:r w:rsidR="00F67E74" w:rsidRPr="008E053B">
        <w:t>submitted</w:t>
      </w:r>
      <w:r w:rsidR="00F67E74" w:rsidRPr="00C00558">
        <w:t xml:space="preserve"> </w:t>
      </w:r>
      <w:r w:rsidR="005D2F15" w:rsidRPr="008E053B">
        <w:t xml:space="preserve">to </w:t>
      </w:r>
      <w:r w:rsidR="00EB7B05" w:rsidRPr="008E053B">
        <w:t xml:space="preserve">the </w:t>
      </w:r>
      <w:r w:rsidR="00B53E26" w:rsidRPr="008E053B">
        <w:t>Meeting of the Parties</w:t>
      </w:r>
      <w:r w:rsidR="00EB7B05" w:rsidRPr="008E053B">
        <w:t xml:space="preserve"> for </w:t>
      </w:r>
      <w:r w:rsidR="00DD237C" w:rsidRPr="008E053B">
        <w:t xml:space="preserve">consideration </w:t>
      </w:r>
      <w:r w:rsidR="00EB7B05" w:rsidRPr="008E053B">
        <w:t>and decision</w:t>
      </w:r>
      <w:r w:rsidR="005D2F15" w:rsidRPr="008E053B">
        <w:t>s</w:t>
      </w:r>
      <w:r w:rsidR="002203E7" w:rsidRPr="008E053B">
        <w:t>.</w:t>
      </w:r>
      <w:r w:rsidR="00EB7B05" w:rsidRPr="008E053B">
        <w:t xml:space="preserve"> </w:t>
      </w:r>
      <w:r w:rsidR="00424414" w:rsidRPr="008E053B">
        <w:t xml:space="preserve">The practical effects </w:t>
      </w:r>
      <w:r w:rsidR="00254A36" w:rsidRPr="008E053B">
        <w:t>of biennial, rather than annual</w:t>
      </w:r>
      <w:r w:rsidR="00F67E74" w:rsidRPr="008E053B">
        <w:t>,</w:t>
      </w:r>
      <w:r w:rsidR="00254A36" w:rsidRPr="008E053B">
        <w:t xml:space="preserve"> decision-making by </w:t>
      </w:r>
      <w:r w:rsidR="00F57E47" w:rsidRPr="008E053B">
        <w:t>Meetings of</w:t>
      </w:r>
      <w:r w:rsidR="00F57E47">
        <w:t xml:space="preserve"> the Parties</w:t>
      </w:r>
      <w:r w:rsidR="00254A36" w:rsidRPr="00C67B39">
        <w:t xml:space="preserve"> </w:t>
      </w:r>
      <w:r w:rsidR="00DD237C">
        <w:t xml:space="preserve">are </w:t>
      </w:r>
      <w:r w:rsidR="0093092A" w:rsidRPr="00C67B39">
        <w:t>therefore not like</w:t>
      </w:r>
      <w:r w:rsidR="005B2338" w:rsidRPr="00C67B39">
        <w:t>ly</w:t>
      </w:r>
      <w:r w:rsidR="0093092A" w:rsidRPr="00C67B39">
        <w:t xml:space="preserve"> to </w:t>
      </w:r>
      <w:r w:rsidR="009844EA" w:rsidRPr="00C67B39">
        <w:t xml:space="preserve">significantly </w:t>
      </w:r>
      <w:r w:rsidR="0093092A" w:rsidRPr="00C67B39">
        <w:t xml:space="preserve">disrupt the implementation of the Montreal Protocol and its Kigali Amendment </w:t>
      </w:r>
      <w:r w:rsidR="00C12DBD" w:rsidRPr="00C67B39">
        <w:t xml:space="preserve">by </w:t>
      </w:r>
      <w:r w:rsidR="007F3740" w:rsidRPr="00C67B39">
        <w:t xml:space="preserve">Article 5 parties </w:t>
      </w:r>
      <w:r w:rsidR="007A15C1" w:rsidRPr="00C67B39">
        <w:t xml:space="preserve">as long as </w:t>
      </w:r>
      <w:r w:rsidR="00F67E74">
        <w:t>Executive Committee</w:t>
      </w:r>
      <w:r w:rsidR="007A15C1" w:rsidRPr="00C67B39">
        <w:t xml:space="preserve"> </w:t>
      </w:r>
      <w:r w:rsidR="009E0722" w:rsidRPr="00C67B39">
        <w:t>operation</w:t>
      </w:r>
      <w:r w:rsidR="00713FB4" w:rsidRPr="00C67B39">
        <w:t>s</w:t>
      </w:r>
      <w:r w:rsidR="009E0722" w:rsidRPr="00C67B39">
        <w:t xml:space="preserve"> </w:t>
      </w:r>
      <w:r w:rsidR="005E1D49">
        <w:t xml:space="preserve">can </w:t>
      </w:r>
      <w:r w:rsidR="00DD237C">
        <w:t xml:space="preserve">continue </w:t>
      </w:r>
      <w:r w:rsidR="00BD2C1A" w:rsidRPr="00C67B39">
        <w:t>with</w:t>
      </w:r>
      <w:r w:rsidR="00DD237C">
        <w:t xml:space="preserve"> regard to</w:t>
      </w:r>
      <w:r w:rsidR="00BD2C1A" w:rsidRPr="00C67B39">
        <w:t xml:space="preserve"> project</w:t>
      </w:r>
      <w:r w:rsidR="000B38EC" w:rsidRPr="00C67B39">
        <w:t xml:space="preserve">s and related policy development and </w:t>
      </w:r>
      <w:r w:rsidR="00F2594E" w:rsidRPr="00C67B39">
        <w:t>approvals</w:t>
      </w:r>
      <w:r w:rsidR="00DD237C">
        <w:t>.</w:t>
      </w:r>
      <w:r w:rsidR="00B85525" w:rsidRPr="00C67B39">
        <w:t xml:space="preserve"> </w:t>
      </w:r>
      <w:r w:rsidR="00F2594E" w:rsidRPr="00C67B39">
        <w:t xml:space="preserve"> </w:t>
      </w:r>
    </w:p>
    <w:p w14:paraId="6E101FDF" w14:textId="39CE2B03" w:rsidR="008F3773" w:rsidRPr="00C67B39" w:rsidRDefault="009C5A3D" w:rsidP="00C67B39">
      <w:pPr>
        <w:pStyle w:val="Normalnumber"/>
        <w:tabs>
          <w:tab w:val="clear" w:pos="1247"/>
          <w:tab w:val="clear" w:pos="1814"/>
          <w:tab w:val="clear" w:pos="2381"/>
          <w:tab w:val="clear" w:pos="2948"/>
          <w:tab w:val="clear" w:pos="3515"/>
          <w:tab w:val="left" w:pos="624"/>
        </w:tabs>
        <w:ind w:left="1247"/>
      </w:pPr>
      <w:r w:rsidRPr="00C67B39">
        <w:t xml:space="preserve">The impact of longer intervals between </w:t>
      </w:r>
      <w:r w:rsidR="008E053B">
        <w:t xml:space="preserve">the adoption of </w:t>
      </w:r>
      <w:r w:rsidRPr="008E053B">
        <w:t>decision</w:t>
      </w:r>
      <w:r w:rsidR="00DD237C" w:rsidRPr="008E053B">
        <w:t>s</w:t>
      </w:r>
      <w:r w:rsidRPr="00C67B39">
        <w:t xml:space="preserve"> </w:t>
      </w:r>
      <w:r w:rsidR="00DD237C">
        <w:t xml:space="preserve">at </w:t>
      </w:r>
      <w:r w:rsidR="00F57E47">
        <w:t>Meetings of the Parties</w:t>
      </w:r>
      <w:r w:rsidRPr="00C67B39">
        <w:t xml:space="preserve"> </w:t>
      </w:r>
      <w:r w:rsidR="00424414" w:rsidRPr="00C67B39">
        <w:t xml:space="preserve">would depend on the nature and urgency of the issues </w:t>
      </w:r>
      <w:r w:rsidR="0000154E">
        <w:t xml:space="preserve">that </w:t>
      </w:r>
      <w:r w:rsidR="00424414" w:rsidRPr="00C67B39">
        <w:t>aris</w:t>
      </w:r>
      <w:r w:rsidR="0000154E">
        <w:t>e</w:t>
      </w:r>
      <w:r w:rsidR="00424414" w:rsidRPr="00C67B39">
        <w:t xml:space="preserve">. Many matters could continue to be addressed through the work of the Secretariat, the assessment panels, the </w:t>
      </w:r>
      <w:r w:rsidR="00EF614B">
        <w:t>Implementation Committee</w:t>
      </w:r>
      <w:r w:rsidR="00424414" w:rsidRPr="00C67B39">
        <w:t xml:space="preserve">, the </w:t>
      </w:r>
      <w:r w:rsidR="00F67E74">
        <w:t>Executive Committee</w:t>
      </w:r>
      <w:r w:rsidR="008A6065" w:rsidRPr="00C67B39">
        <w:t xml:space="preserve"> </w:t>
      </w:r>
      <w:r w:rsidR="00424414" w:rsidRPr="00C67B39">
        <w:t xml:space="preserve">and other established mechanisms. Intersessional consultations and virtual meetings could also facilitate </w:t>
      </w:r>
      <w:r w:rsidR="00070547">
        <w:t xml:space="preserve">the </w:t>
      </w:r>
      <w:r w:rsidR="00424414" w:rsidRPr="00C67B39">
        <w:t xml:space="preserve">exchange of information and development of issues between formal meetings. </w:t>
      </w:r>
      <w:r w:rsidR="008B4910" w:rsidRPr="00C67B39">
        <w:t xml:space="preserve">Extraordinary </w:t>
      </w:r>
      <w:r w:rsidR="00F57E47">
        <w:t>Meetings of the Parties</w:t>
      </w:r>
      <w:r w:rsidR="00823049" w:rsidRPr="00C67B39">
        <w:t xml:space="preserve"> or decisions </w:t>
      </w:r>
      <w:r w:rsidR="00276C3E">
        <w:t xml:space="preserve">made </w:t>
      </w:r>
      <w:r w:rsidR="00823049" w:rsidRPr="00C67B39">
        <w:t>by silence procedure</w:t>
      </w:r>
      <w:r w:rsidR="008B4910" w:rsidRPr="00C67B39">
        <w:t xml:space="preserve"> may be </w:t>
      </w:r>
      <w:r w:rsidR="00823049" w:rsidRPr="00C67B39">
        <w:t>organized for urgent decision-making</w:t>
      </w:r>
      <w:r w:rsidR="00B72F27" w:rsidRPr="00C67B39">
        <w:t>.</w:t>
      </w:r>
      <w:r w:rsidR="008B4910" w:rsidRPr="00C67B39">
        <w:t xml:space="preserve"> </w:t>
      </w:r>
      <w:r w:rsidR="00424414" w:rsidRPr="00C67B39">
        <w:t xml:space="preserve">Such arrangements could mitigate some effects of </w:t>
      </w:r>
      <w:r w:rsidR="002E6857">
        <w:t>s</w:t>
      </w:r>
      <w:r w:rsidR="00424414" w:rsidRPr="00C67B39">
        <w:t xml:space="preserve">cenario C, although they could also </w:t>
      </w:r>
      <w:r w:rsidR="00276C3E">
        <w:t>give rise to</w:t>
      </w:r>
      <w:r w:rsidR="002E6857" w:rsidRPr="00C67B39">
        <w:t xml:space="preserve"> </w:t>
      </w:r>
      <w:r w:rsidR="00424414" w:rsidRPr="00C67B39">
        <w:t>additional intersessional work and resource requirements.</w:t>
      </w:r>
    </w:p>
    <w:p w14:paraId="622C93FC" w14:textId="77777777" w:rsidR="00631328" w:rsidRDefault="00740144" w:rsidP="00C67B39">
      <w:pPr>
        <w:pStyle w:val="Normalnumber"/>
        <w:tabs>
          <w:tab w:val="clear" w:pos="1247"/>
          <w:tab w:val="clear" w:pos="1814"/>
          <w:tab w:val="clear" w:pos="2381"/>
          <w:tab w:val="clear" w:pos="2948"/>
          <w:tab w:val="clear" w:pos="3515"/>
          <w:tab w:val="left" w:pos="624"/>
        </w:tabs>
        <w:ind w:left="1247"/>
        <w:sectPr w:rsidR="00631328" w:rsidSect="00631328">
          <w:headerReference w:type="even" r:id="rId13"/>
          <w:headerReference w:type="default" r:id="rId14"/>
          <w:footerReference w:type="even" r:id="rId15"/>
          <w:footerReference w:type="default" r:id="rId16"/>
          <w:headerReference w:type="first" r:id="rId17"/>
          <w:footerReference w:type="first" r:id="rId18"/>
          <w:pgSz w:w="11907" w:h="16839" w:code="9"/>
          <w:pgMar w:top="907" w:right="992" w:bottom="1418" w:left="1418" w:header="539" w:footer="975" w:gutter="0"/>
          <w:cols w:space="539"/>
          <w:titlePg/>
          <w:docGrid w:linePitch="360"/>
        </w:sectPr>
      </w:pPr>
      <w:r w:rsidRPr="00C67B39">
        <w:t xml:space="preserve">Table </w:t>
      </w:r>
      <w:r w:rsidR="004B5AB4" w:rsidRPr="00C67B39">
        <w:t xml:space="preserve">1 </w:t>
      </w:r>
      <w:r w:rsidRPr="00C67B39">
        <w:t xml:space="preserve">summarizes the implications of the three basic scenarios across the dimensions </w:t>
      </w:r>
      <w:r w:rsidR="00802431">
        <w:t>addressed</w:t>
      </w:r>
      <w:r w:rsidR="00802431" w:rsidRPr="00C67B39">
        <w:t xml:space="preserve"> </w:t>
      </w:r>
      <w:r w:rsidRPr="00C67B39">
        <w:t>in</w:t>
      </w:r>
      <w:r w:rsidR="00397229" w:rsidRPr="00C67B39">
        <w:t xml:space="preserve"> the discussion</w:t>
      </w:r>
      <w:r w:rsidR="00276C3E">
        <w:t>s</w:t>
      </w:r>
      <w:r w:rsidR="00397229" w:rsidRPr="00C67B39">
        <w:t xml:space="preserve"> and </w:t>
      </w:r>
      <w:r w:rsidR="00C03DE1">
        <w:t xml:space="preserve">the </w:t>
      </w:r>
      <w:r w:rsidRPr="00C67B39">
        <w:t>question</w:t>
      </w:r>
      <w:r w:rsidR="00397229" w:rsidRPr="00C67B39">
        <w:t xml:space="preserve">s </w:t>
      </w:r>
      <w:r w:rsidR="00007C3C">
        <w:t xml:space="preserve">raised </w:t>
      </w:r>
      <w:r w:rsidR="00397229" w:rsidRPr="00C67B39">
        <w:t>by the parties</w:t>
      </w:r>
      <w:r w:rsidR="00802431">
        <w:t>;</w:t>
      </w:r>
      <w:r w:rsidR="00CC67B1" w:rsidRPr="00C67B39">
        <w:t xml:space="preserve"> </w:t>
      </w:r>
      <w:r w:rsidR="009D51CB" w:rsidRPr="00C67B39">
        <w:t xml:space="preserve">some of </w:t>
      </w:r>
      <w:r w:rsidR="00802431">
        <w:t>those dimensions</w:t>
      </w:r>
      <w:r w:rsidR="00802431" w:rsidRPr="00C67B39">
        <w:t xml:space="preserve"> </w:t>
      </w:r>
      <w:r w:rsidR="009D51CB" w:rsidRPr="00C67B39">
        <w:t xml:space="preserve">are </w:t>
      </w:r>
      <w:r w:rsidR="00CC67B1" w:rsidRPr="00C67B39">
        <w:t xml:space="preserve">addressed </w:t>
      </w:r>
      <w:r w:rsidR="00C567EE" w:rsidRPr="00C67B39">
        <w:t>in the paragraphs above</w:t>
      </w:r>
      <w:r w:rsidR="00374018" w:rsidRPr="00C67B39">
        <w:t xml:space="preserve">. </w:t>
      </w:r>
      <w:r w:rsidR="00276C3E">
        <w:t>Certain</w:t>
      </w:r>
      <w:r w:rsidR="00276C3E" w:rsidRPr="00C67B39">
        <w:t xml:space="preserve"> </w:t>
      </w:r>
      <w:r w:rsidR="00902BBD" w:rsidRPr="00C67B39">
        <w:t xml:space="preserve">explanations </w:t>
      </w:r>
      <w:r w:rsidR="00BB0254" w:rsidRPr="00C67B39">
        <w:t>are</w:t>
      </w:r>
      <w:r w:rsidR="00902BBD" w:rsidRPr="00C67B39">
        <w:t xml:space="preserve"> </w:t>
      </w:r>
      <w:r w:rsidR="004E367E" w:rsidRPr="00C67B39">
        <w:t>reiterat</w:t>
      </w:r>
      <w:r w:rsidR="002C7B85">
        <w:t>ed</w:t>
      </w:r>
      <w:r w:rsidR="00902BBD" w:rsidRPr="00C67B39">
        <w:t xml:space="preserve"> f</w:t>
      </w:r>
      <w:r w:rsidR="004E367E" w:rsidRPr="00C67B39">
        <w:t xml:space="preserve">rom </w:t>
      </w:r>
      <w:r w:rsidR="00E8458D" w:rsidRPr="00C67B39">
        <w:t xml:space="preserve">document </w:t>
      </w:r>
      <w:r w:rsidR="00E8458D" w:rsidRPr="00D46AB6">
        <w:t>UNEP/OzL.Pro.WG.1/48</w:t>
      </w:r>
      <w:r w:rsidR="00E8458D" w:rsidRPr="00C67B39">
        <w:t>/4</w:t>
      </w:r>
      <w:r w:rsidRPr="00C67B39">
        <w:t xml:space="preserve">. </w:t>
      </w:r>
    </w:p>
    <w:p w14:paraId="13FE2872" w14:textId="0A223C32" w:rsidR="00740144" w:rsidRPr="00C67B39" w:rsidRDefault="00397229" w:rsidP="00444BEA">
      <w:pPr>
        <w:pStyle w:val="Titletable"/>
      </w:pPr>
      <w:r w:rsidRPr="00D518DD">
        <w:rPr>
          <w:b w:val="0"/>
          <w:bCs w:val="0"/>
        </w:rPr>
        <w:lastRenderedPageBreak/>
        <w:t xml:space="preserve">Table </w:t>
      </w:r>
      <w:r w:rsidR="00D8369D" w:rsidRPr="00D518DD">
        <w:rPr>
          <w:b w:val="0"/>
          <w:bCs w:val="0"/>
        </w:rPr>
        <w:t>1</w:t>
      </w:r>
      <w:r w:rsidR="00444BEA" w:rsidRPr="00573692">
        <w:rPr>
          <w:b w:val="0"/>
          <w:bCs w:val="0"/>
        </w:rPr>
        <w:t xml:space="preserve"> </w:t>
      </w:r>
      <w:r w:rsidR="00444BEA" w:rsidRPr="00444BEA">
        <w:br/>
      </w:r>
      <w:r w:rsidR="00740144" w:rsidRPr="00C67B39">
        <w:t xml:space="preserve">Summary </w:t>
      </w:r>
      <w:r w:rsidR="00E43AE2" w:rsidRPr="00C67B39">
        <w:t>description</w:t>
      </w:r>
      <w:r w:rsidR="002C7B85">
        <w:t>s</w:t>
      </w:r>
      <w:r w:rsidR="00E43AE2" w:rsidRPr="00C67B39">
        <w:t xml:space="preserve"> of </w:t>
      </w:r>
      <w:r w:rsidR="00740144" w:rsidRPr="00C67B39">
        <w:t>scenarios A, B and C</w:t>
      </w:r>
      <w:r w:rsidR="00E43AE2" w:rsidRPr="00C67B39">
        <w:t xml:space="preserve"> and </w:t>
      </w:r>
      <w:r w:rsidR="00007C3C">
        <w:t xml:space="preserve">their </w:t>
      </w:r>
      <w:r w:rsidR="00E43AE2" w:rsidRPr="00C67B39">
        <w:t>implications</w:t>
      </w:r>
    </w:p>
    <w:tbl>
      <w:tblPr>
        <w:tblW w:w="5000" w:type="pct"/>
        <w:jc w:val="right"/>
        <w:tblCellMar>
          <w:left w:w="10" w:type="dxa"/>
          <w:right w:w="10" w:type="dxa"/>
        </w:tblCellMar>
        <w:tblLook w:val="0000" w:firstRow="0" w:lastRow="0" w:firstColumn="0" w:lastColumn="0" w:noHBand="0" w:noVBand="0"/>
      </w:tblPr>
      <w:tblGrid>
        <w:gridCol w:w="1701"/>
        <w:gridCol w:w="3544"/>
        <w:gridCol w:w="4678"/>
        <w:gridCol w:w="4506"/>
      </w:tblGrid>
      <w:tr w:rsidR="00740144" w:rsidRPr="00E7456C" w14:paraId="75C1C53F" w14:textId="77777777" w:rsidTr="00BD6514">
        <w:trPr>
          <w:trHeight w:val="57"/>
          <w:tblHeader/>
          <w:jc w:val="right"/>
        </w:trPr>
        <w:tc>
          <w:tcPr>
            <w:tcW w:w="1701" w:type="dxa"/>
            <w:tcBorders>
              <w:top w:val="single" w:sz="4" w:space="0" w:color="auto"/>
              <w:bottom w:val="single" w:sz="12" w:space="0" w:color="auto"/>
            </w:tcBorders>
            <w:tcMar>
              <w:top w:w="40" w:type="dxa"/>
              <w:left w:w="80" w:type="dxa"/>
              <w:bottom w:w="40" w:type="dxa"/>
              <w:right w:w="80" w:type="dxa"/>
            </w:tcMar>
            <w:vAlign w:val="bottom"/>
          </w:tcPr>
          <w:p w14:paraId="2A1D407D" w14:textId="77777777" w:rsidR="00740144" w:rsidRPr="00E7456C" w:rsidRDefault="00740144" w:rsidP="005517D2">
            <w:pPr>
              <w:pStyle w:val="Normal-pool-Table"/>
              <w:spacing w:before="20" w:after="60"/>
              <w:rPr>
                <w:i/>
                <w:iCs/>
                <w:szCs w:val="18"/>
              </w:rPr>
            </w:pPr>
            <w:r w:rsidRPr="00E7456C">
              <w:rPr>
                <w:i/>
                <w:iCs/>
                <w:szCs w:val="18"/>
              </w:rPr>
              <w:t>Dimension</w:t>
            </w:r>
          </w:p>
        </w:tc>
        <w:tc>
          <w:tcPr>
            <w:tcW w:w="3544" w:type="dxa"/>
            <w:tcBorders>
              <w:top w:val="single" w:sz="4" w:space="0" w:color="auto"/>
              <w:bottom w:val="single" w:sz="12" w:space="0" w:color="auto"/>
            </w:tcBorders>
            <w:tcMar>
              <w:top w:w="40" w:type="dxa"/>
              <w:left w:w="80" w:type="dxa"/>
              <w:bottom w:w="40" w:type="dxa"/>
              <w:right w:w="80" w:type="dxa"/>
            </w:tcMar>
            <w:vAlign w:val="bottom"/>
          </w:tcPr>
          <w:p w14:paraId="3F3FBEC5" w14:textId="77777777" w:rsidR="00740144" w:rsidRPr="00E7456C" w:rsidRDefault="00740144" w:rsidP="005517D2">
            <w:pPr>
              <w:pStyle w:val="Normal-pool-Table"/>
              <w:spacing w:before="20" w:after="60"/>
              <w:rPr>
                <w:i/>
                <w:iCs/>
                <w:szCs w:val="18"/>
              </w:rPr>
            </w:pPr>
            <w:r w:rsidRPr="00E7456C">
              <w:rPr>
                <w:i/>
                <w:iCs/>
                <w:szCs w:val="18"/>
              </w:rPr>
              <w:t>Scenario A (business as usual)</w:t>
            </w:r>
          </w:p>
        </w:tc>
        <w:tc>
          <w:tcPr>
            <w:tcW w:w="4678" w:type="dxa"/>
            <w:tcBorders>
              <w:top w:val="single" w:sz="4" w:space="0" w:color="auto"/>
              <w:bottom w:val="single" w:sz="12" w:space="0" w:color="auto"/>
            </w:tcBorders>
            <w:tcMar>
              <w:top w:w="40" w:type="dxa"/>
              <w:left w:w="80" w:type="dxa"/>
              <w:bottom w:w="40" w:type="dxa"/>
              <w:right w:w="80" w:type="dxa"/>
            </w:tcMar>
            <w:vAlign w:val="bottom"/>
          </w:tcPr>
          <w:p w14:paraId="3F9F24ED" w14:textId="32E5FB57" w:rsidR="00740144" w:rsidRPr="00E7456C" w:rsidRDefault="00740144" w:rsidP="005517D2">
            <w:pPr>
              <w:pStyle w:val="Normal-pool-Table"/>
              <w:spacing w:before="20" w:after="60"/>
              <w:rPr>
                <w:i/>
                <w:iCs/>
                <w:szCs w:val="18"/>
              </w:rPr>
            </w:pPr>
            <w:r w:rsidRPr="00E7456C">
              <w:rPr>
                <w:i/>
                <w:iCs/>
                <w:szCs w:val="18"/>
              </w:rPr>
              <w:t>Scenario B (extended annual MOP)</w:t>
            </w:r>
          </w:p>
        </w:tc>
        <w:tc>
          <w:tcPr>
            <w:tcW w:w="4506" w:type="dxa"/>
            <w:tcBorders>
              <w:top w:val="single" w:sz="4" w:space="0" w:color="auto"/>
              <w:bottom w:val="single" w:sz="12" w:space="0" w:color="auto"/>
            </w:tcBorders>
            <w:tcMar>
              <w:top w:w="40" w:type="dxa"/>
              <w:left w:w="80" w:type="dxa"/>
              <w:bottom w:w="40" w:type="dxa"/>
              <w:right w:w="80" w:type="dxa"/>
            </w:tcMar>
            <w:vAlign w:val="bottom"/>
          </w:tcPr>
          <w:p w14:paraId="57586905" w14:textId="77777777" w:rsidR="00740144" w:rsidRPr="00E7456C" w:rsidRDefault="00740144" w:rsidP="005517D2">
            <w:pPr>
              <w:pStyle w:val="Normal-pool-Table"/>
              <w:spacing w:before="20" w:after="60"/>
              <w:rPr>
                <w:i/>
                <w:iCs/>
                <w:szCs w:val="18"/>
              </w:rPr>
            </w:pPr>
            <w:r w:rsidRPr="00E7456C">
              <w:rPr>
                <w:i/>
                <w:iCs/>
                <w:szCs w:val="18"/>
              </w:rPr>
              <w:t>Scenario C (biennial MOP)</w:t>
            </w:r>
          </w:p>
        </w:tc>
      </w:tr>
      <w:tr w:rsidR="00165D28" w:rsidRPr="00E7456C" w14:paraId="52E16E96" w14:textId="77777777" w:rsidTr="00BD6514">
        <w:trPr>
          <w:trHeight w:val="57"/>
          <w:jc w:val="right"/>
        </w:trPr>
        <w:tc>
          <w:tcPr>
            <w:tcW w:w="1701" w:type="dxa"/>
            <w:tcBorders>
              <w:top w:val="single" w:sz="12" w:space="0" w:color="auto"/>
              <w:bottom w:val="single" w:sz="4" w:space="0" w:color="auto"/>
            </w:tcBorders>
            <w:tcMar>
              <w:top w:w="40" w:type="dxa"/>
              <w:left w:w="80" w:type="dxa"/>
              <w:bottom w:w="40" w:type="dxa"/>
              <w:right w:w="80" w:type="dxa"/>
            </w:tcMar>
          </w:tcPr>
          <w:p w14:paraId="31FBD507" w14:textId="5E6BFC4A" w:rsidR="00165D28" w:rsidRPr="00BD6514" w:rsidRDefault="00CA0250" w:rsidP="005517D2">
            <w:pPr>
              <w:pStyle w:val="Normal-pool-Table"/>
              <w:spacing w:before="20" w:after="60"/>
              <w:rPr>
                <w:b/>
                <w:bCs/>
                <w:szCs w:val="18"/>
              </w:rPr>
            </w:pPr>
            <w:r w:rsidRPr="00BD6514">
              <w:rPr>
                <w:b/>
                <w:bCs/>
                <w:szCs w:val="18"/>
              </w:rPr>
              <w:t>Description of elements</w:t>
            </w:r>
            <w:r w:rsidR="00377DFE" w:rsidRPr="00BD6514">
              <w:rPr>
                <w:b/>
                <w:bCs/>
                <w:i/>
                <w:iCs/>
                <w:szCs w:val="18"/>
                <w:vertAlign w:val="superscript"/>
              </w:rPr>
              <w:t>a</w:t>
            </w:r>
          </w:p>
        </w:tc>
        <w:tc>
          <w:tcPr>
            <w:tcW w:w="3544" w:type="dxa"/>
            <w:tcBorders>
              <w:top w:val="single" w:sz="12" w:space="0" w:color="auto"/>
              <w:bottom w:val="single" w:sz="4" w:space="0" w:color="auto"/>
            </w:tcBorders>
            <w:tcMar>
              <w:top w:w="40" w:type="dxa"/>
              <w:left w:w="80" w:type="dxa"/>
              <w:bottom w:w="40" w:type="dxa"/>
              <w:right w:w="80" w:type="dxa"/>
            </w:tcMar>
          </w:tcPr>
          <w:p w14:paraId="7C36B4AC" w14:textId="6FBA9093" w:rsidR="00C02A12" w:rsidRPr="00E7456C" w:rsidRDefault="00A75512" w:rsidP="005517D2">
            <w:pPr>
              <w:pStyle w:val="Normal-pool-Table"/>
              <w:spacing w:before="20" w:after="60"/>
              <w:rPr>
                <w:szCs w:val="18"/>
              </w:rPr>
            </w:pPr>
            <w:r w:rsidRPr="00E7456C">
              <w:rPr>
                <w:szCs w:val="18"/>
              </w:rPr>
              <w:t xml:space="preserve">Continued </w:t>
            </w:r>
            <w:r w:rsidR="003E0DD8" w:rsidRPr="00E7456C">
              <w:rPr>
                <w:szCs w:val="18"/>
              </w:rPr>
              <w:t>cycle</w:t>
            </w:r>
            <w:r w:rsidR="00007C3C" w:rsidRPr="00E7456C">
              <w:rPr>
                <w:szCs w:val="18"/>
              </w:rPr>
              <w:t>s</w:t>
            </w:r>
            <w:r w:rsidR="003E0DD8" w:rsidRPr="00E7456C">
              <w:rPr>
                <w:szCs w:val="18"/>
              </w:rPr>
              <w:t xml:space="preserve"> and modalities of meetings</w:t>
            </w:r>
            <w:r w:rsidR="00007C3C" w:rsidRPr="00E7456C">
              <w:rPr>
                <w:szCs w:val="18"/>
              </w:rPr>
              <w:t>,</w:t>
            </w:r>
            <w:r w:rsidR="003E0DD8" w:rsidRPr="00E7456C">
              <w:rPr>
                <w:szCs w:val="18"/>
              </w:rPr>
              <w:t xml:space="preserve"> with </w:t>
            </w:r>
            <w:r w:rsidR="00E71B74" w:rsidRPr="00E7456C">
              <w:rPr>
                <w:szCs w:val="18"/>
              </w:rPr>
              <w:t xml:space="preserve">annual </w:t>
            </w:r>
            <w:r w:rsidR="0048708A" w:rsidRPr="00E7456C">
              <w:rPr>
                <w:szCs w:val="18"/>
              </w:rPr>
              <w:t>MOP</w:t>
            </w:r>
            <w:r w:rsidR="00E511A8" w:rsidRPr="00E7456C">
              <w:rPr>
                <w:szCs w:val="18"/>
              </w:rPr>
              <w:t>s</w:t>
            </w:r>
            <w:r w:rsidR="0048708A" w:rsidRPr="00E7456C">
              <w:rPr>
                <w:szCs w:val="18"/>
              </w:rPr>
              <w:t xml:space="preserve"> and OEWG </w:t>
            </w:r>
            <w:r w:rsidR="00007C3C" w:rsidRPr="00E7456C">
              <w:rPr>
                <w:szCs w:val="18"/>
              </w:rPr>
              <w:t xml:space="preserve">meetings </w:t>
            </w:r>
            <w:r w:rsidR="0048708A" w:rsidRPr="00E7456C">
              <w:rPr>
                <w:szCs w:val="18"/>
              </w:rPr>
              <w:t>every year; two ImpCom meetings a year</w:t>
            </w:r>
            <w:r w:rsidR="003E0DD8" w:rsidRPr="00E7456C">
              <w:rPr>
                <w:szCs w:val="18"/>
              </w:rPr>
              <w:t xml:space="preserve">; </w:t>
            </w:r>
            <w:r w:rsidR="00502D19" w:rsidRPr="00E7456C">
              <w:rPr>
                <w:szCs w:val="18"/>
              </w:rPr>
              <w:t>continued cycle</w:t>
            </w:r>
            <w:r w:rsidR="00EF6ACB" w:rsidRPr="00E7456C">
              <w:rPr>
                <w:szCs w:val="18"/>
              </w:rPr>
              <w:t>s</w:t>
            </w:r>
            <w:r w:rsidR="00502D19" w:rsidRPr="00E7456C">
              <w:rPr>
                <w:szCs w:val="18"/>
              </w:rPr>
              <w:t xml:space="preserve"> of quadrennial assessment and annual progress report</w:t>
            </w:r>
            <w:r w:rsidR="00007C3C" w:rsidRPr="00E7456C">
              <w:rPr>
                <w:szCs w:val="18"/>
              </w:rPr>
              <w:t>s</w:t>
            </w:r>
            <w:r w:rsidR="00C02A12" w:rsidRPr="00E7456C">
              <w:rPr>
                <w:szCs w:val="18"/>
              </w:rPr>
              <w:t xml:space="preserve">; </w:t>
            </w:r>
            <w:r w:rsidR="00007C3C" w:rsidRPr="00E7456C">
              <w:rPr>
                <w:szCs w:val="18"/>
              </w:rPr>
              <w:t xml:space="preserve">MLF </w:t>
            </w:r>
            <w:r w:rsidR="00C02A12" w:rsidRPr="00E7456C">
              <w:rPr>
                <w:szCs w:val="18"/>
              </w:rPr>
              <w:t>replenishment every three years</w:t>
            </w:r>
            <w:r w:rsidR="0031691F" w:rsidRPr="00E7456C">
              <w:rPr>
                <w:szCs w:val="18"/>
              </w:rPr>
              <w:t xml:space="preserve">; ExCom to continue </w:t>
            </w:r>
            <w:r w:rsidR="00041C46" w:rsidRPr="00E7456C">
              <w:rPr>
                <w:szCs w:val="18"/>
              </w:rPr>
              <w:t>its meetings as appropriate</w:t>
            </w:r>
          </w:p>
          <w:p w14:paraId="25284DE8" w14:textId="6349549B" w:rsidR="00165D28" w:rsidRPr="00E7456C" w:rsidRDefault="00554635" w:rsidP="005517D2">
            <w:pPr>
              <w:pStyle w:val="Normal-pool-Table"/>
              <w:spacing w:before="20" w:after="60"/>
              <w:rPr>
                <w:szCs w:val="18"/>
              </w:rPr>
            </w:pPr>
            <w:r w:rsidRPr="00E7456C">
              <w:rPr>
                <w:szCs w:val="18"/>
              </w:rPr>
              <w:t xml:space="preserve">Continuation of </w:t>
            </w:r>
            <w:r w:rsidR="00C02A12" w:rsidRPr="00E7456C">
              <w:rPr>
                <w:szCs w:val="18"/>
              </w:rPr>
              <w:t xml:space="preserve">Vienna Convention ORM </w:t>
            </w:r>
            <w:r w:rsidR="0041191A" w:rsidRPr="00E7456C">
              <w:rPr>
                <w:szCs w:val="18"/>
              </w:rPr>
              <w:t xml:space="preserve">meetings </w:t>
            </w:r>
            <w:r w:rsidR="000C16CD" w:rsidRPr="00E7456C">
              <w:rPr>
                <w:szCs w:val="18"/>
              </w:rPr>
              <w:t xml:space="preserve">(with </w:t>
            </w:r>
            <w:r w:rsidR="0041191A" w:rsidRPr="00E7456C">
              <w:rPr>
                <w:szCs w:val="18"/>
              </w:rPr>
              <w:t>COP B</w:t>
            </w:r>
            <w:r w:rsidR="000C16CD" w:rsidRPr="00E7456C">
              <w:rPr>
                <w:szCs w:val="18"/>
              </w:rPr>
              <w:t xml:space="preserve">ureau meeting) </w:t>
            </w:r>
            <w:r w:rsidR="00C02A12" w:rsidRPr="00E7456C">
              <w:rPr>
                <w:szCs w:val="18"/>
              </w:rPr>
              <w:t xml:space="preserve">and </w:t>
            </w:r>
            <w:r w:rsidR="004D594E" w:rsidRPr="00E7456C">
              <w:rPr>
                <w:szCs w:val="18"/>
              </w:rPr>
              <w:t xml:space="preserve">meetings of the </w:t>
            </w:r>
            <w:r w:rsidR="00C02A12" w:rsidRPr="00E7456C">
              <w:rPr>
                <w:szCs w:val="18"/>
              </w:rPr>
              <w:t xml:space="preserve">COP </w:t>
            </w:r>
            <w:r w:rsidRPr="00E7456C">
              <w:rPr>
                <w:szCs w:val="18"/>
              </w:rPr>
              <w:t>every three years</w:t>
            </w:r>
          </w:p>
        </w:tc>
        <w:tc>
          <w:tcPr>
            <w:tcW w:w="4678" w:type="dxa"/>
            <w:tcBorders>
              <w:top w:val="single" w:sz="12" w:space="0" w:color="auto"/>
              <w:bottom w:val="single" w:sz="4" w:space="0" w:color="auto"/>
            </w:tcBorders>
            <w:tcMar>
              <w:top w:w="40" w:type="dxa"/>
              <w:left w:w="80" w:type="dxa"/>
              <w:bottom w:w="40" w:type="dxa"/>
              <w:right w:w="80" w:type="dxa"/>
            </w:tcMar>
          </w:tcPr>
          <w:p w14:paraId="3A94F3BB" w14:textId="0221CD3A" w:rsidR="00104CE4" w:rsidRPr="00E7456C" w:rsidRDefault="00DB6464" w:rsidP="005517D2">
            <w:pPr>
              <w:pStyle w:val="Normal-pool-Table"/>
              <w:spacing w:before="20" w:after="60"/>
              <w:rPr>
                <w:szCs w:val="18"/>
              </w:rPr>
            </w:pPr>
            <w:r w:rsidRPr="00E7456C">
              <w:rPr>
                <w:szCs w:val="18"/>
              </w:rPr>
              <w:t>Replac</w:t>
            </w:r>
            <w:r w:rsidR="00CB0735" w:rsidRPr="00E7456C">
              <w:rPr>
                <w:szCs w:val="18"/>
              </w:rPr>
              <w:t>ement</w:t>
            </w:r>
            <w:r w:rsidRPr="00E7456C">
              <w:rPr>
                <w:szCs w:val="18"/>
              </w:rPr>
              <w:t xml:space="preserve"> </w:t>
            </w:r>
            <w:r w:rsidR="00CB0735" w:rsidRPr="00E7456C">
              <w:rPr>
                <w:szCs w:val="18"/>
              </w:rPr>
              <w:t xml:space="preserve">of </w:t>
            </w:r>
            <w:r w:rsidRPr="00E7456C">
              <w:rPr>
                <w:szCs w:val="18"/>
              </w:rPr>
              <w:t xml:space="preserve">in-person OEWG </w:t>
            </w:r>
            <w:r w:rsidR="006E379B" w:rsidRPr="00E7456C">
              <w:rPr>
                <w:szCs w:val="18"/>
              </w:rPr>
              <w:t>meetings</w:t>
            </w:r>
            <w:r w:rsidRPr="00E7456C">
              <w:rPr>
                <w:szCs w:val="18"/>
              </w:rPr>
              <w:t xml:space="preserve"> with online</w:t>
            </w:r>
            <w:r w:rsidR="00F53501" w:rsidRPr="00E7456C">
              <w:rPr>
                <w:szCs w:val="18"/>
              </w:rPr>
              <w:t xml:space="preserve"> meetings and exten</w:t>
            </w:r>
            <w:r w:rsidR="00A27274" w:rsidRPr="00E7456C">
              <w:rPr>
                <w:szCs w:val="18"/>
              </w:rPr>
              <w:t>sion</w:t>
            </w:r>
            <w:r w:rsidR="00F53501" w:rsidRPr="00E7456C">
              <w:rPr>
                <w:szCs w:val="18"/>
              </w:rPr>
              <w:t xml:space="preserve"> of MOP</w:t>
            </w:r>
            <w:r w:rsidR="00DD1063" w:rsidRPr="00E7456C">
              <w:rPr>
                <w:szCs w:val="18"/>
              </w:rPr>
              <w:t>s</w:t>
            </w:r>
            <w:r w:rsidR="00F53501" w:rsidRPr="00E7456C">
              <w:rPr>
                <w:szCs w:val="18"/>
              </w:rPr>
              <w:t xml:space="preserve"> to accommodate negotiations</w:t>
            </w:r>
            <w:r w:rsidR="008572E3" w:rsidRPr="00E7456C">
              <w:rPr>
                <w:szCs w:val="18"/>
              </w:rPr>
              <w:t xml:space="preserve"> that could not </w:t>
            </w:r>
            <w:r w:rsidR="00CB0735" w:rsidRPr="00E7456C">
              <w:rPr>
                <w:szCs w:val="18"/>
              </w:rPr>
              <w:t>be held</w:t>
            </w:r>
            <w:r w:rsidR="008572E3" w:rsidRPr="00E7456C">
              <w:rPr>
                <w:szCs w:val="18"/>
              </w:rPr>
              <w:t xml:space="preserve"> in online OEWG</w:t>
            </w:r>
            <w:r w:rsidR="00CB0735" w:rsidRPr="00E7456C">
              <w:rPr>
                <w:szCs w:val="18"/>
              </w:rPr>
              <w:t xml:space="preserve"> meetings</w:t>
            </w:r>
            <w:r w:rsidR="008572E3" w:rsidRPr="00E7456C">
              <w:rPr>
                <w:szCs w:val="18"/>
              </w:rPr>
              <w:t xml:space="preserve">; </w:t>
            </w:r>
            <w:r w:rsidR="00262E1C" w:rsidRPr="00E7456C">
              <w:rPr>
                <w:szCs w:val="18"/>
              </w:rPr>
              <w:t xml:space="preserve">one </w:t>
            </w:r>
            <w:r w:rsidR="00E608AB" w:rsidRPr="00E7456C">
              <w:rPr>
                <w:szCs w:val="18"/>
              </w:rPr>
              <w:t xml:space="preserve">MOP </w:t>
            </w:r>
            <w:r w:rsidR="00DD1063" w:rsidRPr="00E7456C">
              <w:rPr>
                <w:szCs w:val="18"/>
              </w:rPr>
              <w:t>B</w:t>
            </w:r>
            <w:r w:rsidR="00323030" w:rsidRPr="00E7456C">
              <w:rPr>
                <w:szCs w:val="18"/>
              </w:rPr>
              <w:t>ureau meeting</w:t>
            </w:r>
            <w:r w:rsidR="00262E1C" w:rsidRPr="00E7456C">
              <w:rPr>
                <w:szCs w:val="18"/>
              </w:rPr>
              <w:t>;</w:t>
            </w:r>
            <w:r w:rsidR="00323030" w:rsidRPr="00E7456C">
              <w:rPr>
                <w:szCs w:val="18"/>
              </w:rPr>
              <w:t xml:space="preserve"> </w:t>
            </w:r>
            <w:r w:rsidR="008572E3" w:rsidRPr="00E7456C">
              <w:rPr>
                <w:szCs w:val="18"/>
              </w:rPr>
              <w:t xml:space="preserve">two ImpCom meetings, </w:t>
            </w:r>
            <w:r w:rsidR="00CB0735" w:rsidRPr="00E7456C">
              <w:rPr>
                <w:szCs w:val="18"/>
              </w:rPr>
              <w:t xml:space="preserve">with the </w:t>
            </w:r>
            <w:r w:rsidR="008572E3" w:rsidRPr="00E7456C">
              <w:rPr>
                <w:szCs w:val="18"/>
              </w:rPr>
              <w:t xml:space="preserve">first one </w:t>
            </w:r>
            <w:r w:rsidR="00D443B5" w:rsidRPr="00E7456C">
              <w:rPr>
                <w:szCs w:val="18"/>
              </w:rPr>
              <w:t xml:space="preserve">each year </w:t>
            </w:r>
            <w:r w:rsidR="00CB0735" w:rsidRPr="00E7456C">
              <w:rPr>
                <w:szCs w:val="18"/>
              </w:rPr>
              <w:t xml:space="preserve">held </w:t>
            </w:r>
            <w:r w:rsidR="008572E3" w:rsidRPr="00E7456C">
              <w:rPr>
                <w:szCs w:val="18"/>
              </w:rPr>
              <w:t xml:space="preserve">online; </w:t>
            </w:r>
            <w:r w:rsidR="00816303" w:rsidRPr="00E7456C">
              <w:rPr>
                <w:szCs w:val="18"/>
              </w:rPr>
              <w:t>quadrennial assessment and annual progress report</w:t>
            </w:r>
            <w:r w:rsidR="006362AD" w:rsidRPr="00E7456C">
              <w:rPr>
                <w:szCs w:val="18"/>
              </w:rPr>
              <w:t xml:space="preserve">s; </w:t>
            </w:r>
            <w:r w:rsidR="00CB0735" w:rsidRPr="00E7456C">
              <w:rPr>
                <w:szCs w:val="18"/>
              </w:rPr>
              <w:t xml:space="preserve">MLF </w:t>
            </w:r>
            <w:r w:rsidR="006362AD" w:rsidRPr="00E7456C">
              <w:rPr>
                <w:szCs w:val="18"/>
              </w:rPr>
              <w:t>replenishment every three years</w:t>
            </w:r>
            <w:r w:rsidR="00041C46" w:rsidRPr="00E7456C">
              <w:rPr>
                <w:szCs w:val="18"/>
              </w:rPr>
              <w:t xml:space="preserve">; ExCom </w:t>
            </w:r>
            <w:r w:rsidR="00866D4F" w:rsidRPr="00E7456C">
              <w:rPr>
                <w:szCs w:val="18"/>
              </w:rPr>
              <w:t>to continue its meetings as appropriate</w:t>
            </w:r>
          </w:p>
          <w:p w14:paraId="16417807" w14:textId="0F5F2D04" w:rsidR="00104CE4" w:rsidRPr="00E7456C" w:rsidRDefault="00104CE4" w:rsidP="005517D2">
            <w:pPr>
              <w:pStyle w:val="Normal-pool-Table"/>
              <w:spacing w:before="20" w:after="60"/>
              <w:rPr>
                <w:szCs w:val="18"/>
              </w:rPr>
            </w:pPr>
            <w:r w:rsidRPr="00E7456C">
              <w:rPr>
                <w:szCs w:val="18"/>
              </w:rPr>
              <w:t xml:space="preserve">Continuation of Vienna Convention ORM </w:t>
            </w:r>
            <w:r w:rsidR="00D12C9F" w:rsidRPr="00E7456C">
              <w:rPr>
                <w:szCs w:val="18"/>
              </w:rPr>
              <w:t xml:space="preserve">meetings </w:t>
            </w:r>
            <w:r w:rsidR="00303974" w:rsidRPr="00E7456C">
              <w:rPr>
                <w:szCs w:val="18"/>
              </w:rPr>
              <w:t xml:space="preserve">(with </w:t>
            </w:r>
            <w:r w:rsidR="00D12C9F" w:rsidRPr="00E7456C">
              <w:rPr>
                <w:szCs w:val="18"/>
              </w:rPr>
              <w:t xml:space="preserve">COP </w:t>
            </w:r>
            <w:r w:rsidR="00D443B5" w:rsidRPr="00E7456C">
              <w:rPr>
                <w:szCs w:val="18"/>
              </w:rPr>
              <w:t>B</w:t>
            </w:r>
            <w:r w:rsidR="00303974" w:rsidRPr="00E7456C">
              <w:rPr>
                <w:szCs w:val="18"/>
              </w:rPr>
              <w:t xml:space="preserve">ureau meeting) </w:t>
            </w:r>
            <w:r w:rsidRPr="00E7456C">
              <w:rPr>
                <w:szCs w:val="18"/>
              </w:rPr>
              <w:t xml:space="preserve">and </w:t>
            </w:r>
            <w:r w:rsidR="00D12C9F" w:rsidRPr="00E7456C">
              <w:rPr>
                <w:szCs w:val="18"/>
              </w:rPr>
              <w:t xml:space="preserve">meetings of the </w:t>
            </w:r>
            <w:r w:rsidRPr="00E7456C">
              <w:rPr>
                <w:szCs w:val="18"/>
              </w:rPr>
              <w:t>COP every three years</w:t>
            </w:r>
          </w:p>
        </w:tc>
        <w:tc>
          <w:tcPr>
            <w:tcW w:w="4506" w:type="dxa"/>
            <w:tcBorders>
              <w:top w:val="single" w:sz="12" w:space="0" w:color="auto"/>
              <w:bottom w:val="single" w:sz="4" w:space="0" w:color="auto"/>
            </w:tcBorders>
            <w:tcMar>
              <w:top w:w="40" w:type="dxa"/>
              <w:left w:w="80" w:type="dxa"/>
              <w:bottom w:w="40" w:type="dxa"/>
              <w:right w:w="80" w:type="dxa"/>
            </w:tcMar>
          </w:tcPr>
          <w:p w14:paraId="1612AD82" w14:textId="669C1406" w:rsidR="000816F0" w:rsidRPr="00E7456C" w:rsidRDefault="00771DA9" w:rsidP="005517D2">
            <w:pPr>
              <w:pStyle w:val="Normal-pool-Table"/>
              <w:spacing w:before="20" w:after="60"/>
              <w:rPr>
                <w:szCs w:val="18"/>
              </w:rPr>
            </w:pPr>
            <w:r w:rsidRPr="00E7456C">
              <w:rPr>
                <w:szCs w:val="18"/>
              </w:rPr>
              <w:t>MOP</w:t>
            </w:r>
            <w:r w:rsidR="00C85DFD" w:rsidRPr="00E7456C">
              <w:rPr>
                <w:szCs w:val="18"/>
              </w:rPr>
              <w:t>s</w:t>
            </w:r>
            <w:r w:rsidRPr="00E7456C">
              <w:rPr>
                <w:szCs w:val="18"/>
              </w:rPr>
              <w:t xml:space="preserve"> every two years and OEWG</w:t>
            </w:r>
            <w:r w:rsidR="00D27EEB" w:rsidRPr="00E7456C">
              <w:rPr>
                <w:szCs w:val="18"/>
              </w:rPr>
              <w:t xml:space="preserve"> </w:t>
            </w:r>
            <w:r w:rsidR="006E379B" w:rsidRPr="00E7456C">
              <w:rPr>
                <w:szCs w:val="18"/>
              </w:rPr>
              <w:t>meetings</w:t>
            </w:r>
            <w:r w:rsidR="00D27EEB" w:rsidRPr="00E7456C">
              <w:rPr>
                <w:szCs w:val="18"/>
              </w:rPr>
              <w:t xml:space="preserve"> in alternating years; </w:t>
            </w:r>
            <w:r w:rsidR="00FC3B6E" w:rsidRPr="00E7456C">
              <w:rPr>
                <w:szCs w:val="18"/>
              </w:rPr>
              <w:t>bienn</w:t>
            </w:r>
            <w:r w:rsidR="00364072" w:rsidRPr="00E7456C">
              <w:rPr>
                <w:szCs w:val="18"/>
              </w:rPr>
              <w:t>i</w:t>
            </w:r>
            <w:r w:rsidR="00FC3B6E" w:rsidRPr="00E7456C">
              <w:rPr>
                <w:szCs w:val="18"/>
              </w:rPr>
              <w:t xml:space="preserve">al </w:t>
            </w:r>
            <w:r w:rsidR="00E608AB" w:rsidRPr="00E7456C">
              <w:rPr>
                <w:szCs w:val="18"/>
              </w:rPr>
              <w:t xml:space="preserve">MOP </w:t>
            </w:r>
            <w:r w:rsidR="00FC3B6E" w:rsidRPr="00E7456C">
              <w:rPr>
                <w:szCs w:val="18"/>
              </w:rPr>
              <w:t xml:space="preserve">Bureau </w:t>
            </w:r>
            <w:r w:rsidR="00FB5B46" w:rsidRPr="00E7456C">
              <w:rPr>
                <w:szCs w:val="18"/>
              </w:rPr>
              <w:t xml:space="preserve">meetings </w:t>
            </w:r>
            <w:r w:rsidR="00B9286F" w:rsidRPr="00E7456C">
              <w:rPr>
                <w:szCs w:val="18"/>
              </w:rPr>
              <w:t>in conjunction with MOP</w:t>
            </w:r>
            <w:r w:rsidR="00FB5B46" w:rsidRPr="00E7456C">
              <w:rPr>
                <w:szCs w:val="18"/>
              </w:rPr>
              <w:t>s</w:t>
            </w:r>
            <w:r w:rsidR="00B9286F" w:rsidRPr="00E7456C">
              <w:rPr>
                <w:szCs w:val="18"/>
              </w:rPr>
              <w:t xml:space="preserve">; </w:t>
            </w:r>
            <w:r w:rsidR="00D27EEB" w:rsidRPr="00E7456C">
              <w:rPr>
                <w:szCs w:val="18"/>
              </w:rPr>
              <w:t>ImpCom</w:t>
            </w:r>
            <w:r w:rsidR="0056143D" w:rsidRPr="00E7456C">
              <w:rPr>
                <w:szCs w:val="18"/>
              </w:rPr>
              <w:t xml:space="preserve"> meeting once a year</w:t>
            </w:r>
            <w:r w:rsidR="00737406" w:rsidRPr="00E7456C">
              <w:rPr>
                <w:szCs w:val="18"/>
              </w:rPr>
              <w:t>;</w:t>
            </w:r>
            <w:r w:rsidR="00866D4F" w:rsidRPr="00E7456C">
              <w:rPr>
                <w:szCs w:val="18"/>
              </w:rPr>
              <w:t xml:space="preserve"> continue</w:t>
            </w:r>
            <w:r w:rsidR="00687610" w:rsidRPr="00E7456C">
              <w:rPr>
                <w:szCs w:val="18"/>
              </w:rPr>
              <w:t>d</w:t>
            </w:r>
            <w:r w:rsidR="00866D4F" w:rsidRPr="00E7456C">
              <w:rPr>
                <w:szCs w:val="18"/>
              </w:rPr>
              <w:t xml:space="preserve"> quadrennial assessments</w:t>
            </w:r>
            <w:r w:rsidR="00687610" w:rsidRPr="00E7456C">
              <w:rPr>
                <w:szCs w:val="18"/>
              </w:rPr>
              <w:t>,</w:t>
            </w:r>
            <w:r w:rsidR="00B813ED" w:rsidRPr="00E7456C">
              <w:rPr>
                <w:szCs w:val="18"/>
              </w:rPr>
              <w:t xml:space="preserve"> and progress report</w:t>
            </w:r>
            <w:r w:rsidR="00427FFC" w:rsidRPr="00E7456C">
              <w:rPr>
                <w:szCs w:val="18"/>
              </w:rPr>
              <w:t>s</w:t>
            </w:r>
            <w:r w:rsidR="00B813ED" w:rsidRPr="00E7456C">
              <w:rPr>
                <w:szCs w:val="18"/>
              </w:rPr>
              <w:t xml:space="preserve"> </w:t>
            </w:r>
            <w:r w:rsidR="000A538F" w:rsidRPr="00E7456C">
              <w:rPr>
                <w:szCs w:val="18"/>
              </w:rPr>
              <w:t>every four years</w:t>
            </w:r>
            <w:r w:rsidR="00687610" w:rsidRPr="00E7456C">
              <w:rPr>
                <w:szCs w:val="18"/>
              </w:rPr>
              <w:t>,</w:t>
            </w:r>
            <w:r w:rsidR="000A538F" w:rsidRPr="00E7456C">
              <w:rPr>
                <w:szCs w:val="18"/>
              </w:rPr>
              <w:t xml:space="preserve"> in between quadrennial assessments</w:t>
            </w:r>
            <w:r w:rsidR="00DF0696" w:rsidRPr="00E7456C">
              <w:rPr>
                <w:szCs w:val="18"/>
              </w:rPr>
              <w:t xml:space="preserve">; </w:t>
            </w:r>
            <w:r w:rsidR="00427FFC" w:rsidRPr="00E7456C">
              <w:rPr>
                <w:szCs w:val="18"/>
              </w:rPr>
              <w:t xml:space="preserve">MLF </w:t>
            </w:r>
            <w:r w:rsidR="00DF0696" w:rsidRPr="00E7456C">
              <w:rPr>
                <w:szCs w:val="18"/>
              </w:rPr>
              <w:t>replenishment every four years</w:t>
            </w:r>
            <w:r w:rsidR="00687610" w:rsidRPr="00E7456C">
              <w:rPr>
                <w:szCs w:val="18"/>
              </w:rPr>
              <w:t>;</w:t>
            </w:r>
            <w:r w:rsidR="00DF0696" w:rsidRPr="00E7456C">
              <w:rPr>
                <w:szCs w:val="18"/>
              </w:rPr>
              <w:t xml:space="preserve"> ExCom to continue </w:t>
            </w:r>
            <w:r w:rsidR="00687610" w:rsidRPr="00E7456C">
              <w:rPr>
                <w:szCs w:val="18"/>
              </w:rPr>
              <w:t xml:space="preserve">its </w:t>
            </w:r>
            <w:r w:rsidR="00DF0696" w:rsidRPr="00E7456C">
              <w:rPr>
                <w:szCs w:val="18"/>
              </w:rPr>
              <w:t>meeting</w:t>
            </w:r>
            <w:r w:rsidR="00687610" w:rsidRPr="00E7456C">
              <w:rPr>
                <w:szCs w:val="18"/>
              </w:rPr>
              <w:t>s</w:t>
            </w:r>
            <w:r w:rsidR="00DF0696" w:rsidRPr="00E7456C">
              <w:rPr>
                <w:szCs w:val="18"/>
              </w:rPr>
              <w:t xml:space="preserve"> as appropriate</w:t>
            </w:r>
          </w:p>
          <w:p w14:paraId="0F770C6C" w14:textId="2021E0A2" w:rsidR="00124CD7" w:rsidRPr="00E7456C" w:rsidRDefault="00124CD7" w:rsidP="005517D2">
            <w:pPr>
              <w:pStyle w:val="Normal-pool-Table"/>
              <w:spacing w:before="20" w:after="60"/>
              <w:rPr>
                <w:szCs w:val="18"/>
              </w:rPr>
            </w:pPr>
            <w:r w:rsidRPr="00E7456C">
              <w:rPr>
                <w:szCs w:val="18"/>
              </w:rPr>
              <w:t xml:space="preserve">Extraordinary </w:t>
            </w:r>
            <w:r w:rsidR="000E3433" w:rsidRPr="00E7456C">
              <w:rPr>
                <w:szCs w:val="18"/>
              </w:rPr>
              <w:t xml:space="preserve">MOPs </w:t>
            </w:r>
            <w:r w:rsidRPr="00E7456C">
              <w:rPr>
                <w:szCs w:val="18"/>
              </w:rPr>
              <w:t>may be organized if decisions need to be taken urgently</w:t>
            </w:r>
          </w:p>
          <w:p w14:paraId="68A6679A" w14:textId="51EFF72C" w:rsidR="00165D28" w:rsidRPr="00E7456C" w:rsidRDefault="000816F0" w:rsidP="005517D2">
            <w:pPr>
              <w:pStyle w:val="Normal-pool-Table"/>
              <w:spacing w:before="20" w:after="60"/>
              <w:rPr>
                <w:szCs w:val="18"/>
              </w:rPr>
            </w:pPr>
            <w:r w:rsidRPr="00E7456C">
              <w:rPr>
                <w:szCs w:val="18"/>
              </w:rPr>
              <w:t xml:space="preserve">Vienna Convention ORM </w:t>
            </w:r>
            <w:r w:rsidR="00687610" w:rsidRPr="00E7456C">
              <w:rPr>
                <w:szCs w:val="18"/>
              </w:rPr>
              <w:t xml:space="preserve">meetings </w:t>
            </w:r>
            <w:r w:rsidR="00364072" w:rsidRPr="00E7456C">
              <w:rPr>
                <w:szCs w:val="18"/>
              </w:rPr>
              <w:t xml:space="preserve">(with </w:t>
            </w:r>
            <w:r w:rsidR="002A1372" w:rsidRPr="00E7456C">
              <w:rPr>
                <w:szCs w:val="18"/>
              </w:rPr>
              <w:t>COP B</w:t>
            </w:r>
            <w:r w:rsidR="00364072" w:rsidRPr="00E7456C">
              <w:rPr>
                <w:szCs w:val="18"/>
              </w:rPr>
              <w:t xml:space="preserve">ureau meeting) </w:t>
            </w:r>
            <w:r w:rsidRPr="00E7456C">
              <w:rPr>
                <w:szCs w:val="18"/>
              </w:rPr>
              <w:t xml:space="preserve">and </w:t>
            </w:r>
            <w:r w:rsidR="00687610" w:rsidRPr="00E7456C">
              <w:rPr>
                <w:szCs w:val="18"/>
              </w:rPr>
              <w:t xml:space="preserve">meetings of the </w:t>
            </w:r>
            <w:r w:rsidRPr="00E7456C">
              <w:rPr>
                <w:szCs w:val="18"/>
              </w:rPr>
              <w:t>COP every four years</w:t>
            </w:r>
            <w:r w:rsidR="00771DA9" w:rsidRPr="00E7456C">
              <w:rPr>
                <w:szCs w:val="18"/>
              </w:rPr>
              <w:t xml:space="preserve"> </w:t>
            </w:r>
          </w:p>
        </w:tc>
      </w:tr>
      <w:tr w:rsidR="00740144" w:rsidRPr="00E7456C" w14:paraId="715ACA5D" w14:textId="77777777" w:rsidTr="00BD6514">
        <w:trPr>
          <w:jc w:val="right"/>
        </w:trPr>
        <w:tc>
          <w:tcPr>
            <w:tcW w:w="1701" w:type="dxa"/>
            <w:tcBorders>
              <w:top w:val="single" w:sz="4" w:space="0" w:color="auto"/>
              <w:bottom w:val="single" w:sz="4" w:space="0" w:color="auto"/>
            </w:tcBorders>
            <w:tcMar>
              <w:top w:w="40" w:type="dxa"/>
              <w:left w:w="80" w:type="dxa"/>
              <w:bottom w:w="40" w:type="dxa"/>
              <w:right w:w="80" w:type="dxa"/>
            </w:tcMar>
          </w:tcPr>
          <w:p w14:paraId="06927144" w14:textId="41CFE771" w:rsidR="00740144" w:rsidRPr="00BD6514" w:rsidRDefault="00805E3B" w:rsidP="00BD6514">
            <w:pPr>
              <w:pStyle w:val="Normal-pool-Table"/>
              <w:spacing w:before="20" w:after="60"/>
              <w:ind w:right="-57"/>
              <w:rPr>
                <w:b/>
                <w:bCs/>
                <w:szCs w:val="18"/>
              </w:rPr>
            </w:pPr>
            <w:r w:rsidRPr="00BD6514">
              <w:rPr>
                <w:b/>
                <w:bCs/>
                <w:szCs w:val="18"/>
              </w:rPr>
              <w:t>I</w:t>
            </w:r>
            <w:r w:rsidR="00740144" w:rsidRPr="00BD6514">
              <w:rPr>
                <w:b/>
                <w:bCs/>
                <w:szCs w:val="18"/>
              </w:rPr>
              <w:t xml:space="preserve">mpact on </w:t>
            </w:r>
            <w:r w:rsidR="005816A6" w:rsidRPr="00BD6514">
              <w:rPr>
                <w:b/>
                <w:bCs/>
                <w:szCs w:val="18"/>
              </w:rPr>
              <w:t>work and</w:t>
            </w:r>
            <w:r w:rsidR="00D73B82" w:rsidRPr="00BD6514">
              <w:rPr>
                <w:b/>
                <w:bCs/>
                <w:szCs w:val="18"/>
              </w:rPr>
              <w:t xml:space="preserve"> decision</w:t>
            </w:r>
            <w:r w:rsidR="009466A5" w:rsidRPr="00BD6514">
              <w:rPr>
                <w:b/>
                <w:bCs/>
                <w:szCs w:val="18"/>
              </w:rPr>
              <w:t>-</w:t>
            </w:r>
            <w:r w:rsidR="00D73B82" w:rsidRPr="00BD6514">
              <w:rPr>
                <w:b/>
                <w:bCs/>
                <w:szCs w:val="18"/>
              </w:rPr>
              <w:t>making</w:t>
            </w:r>
            <w:r w:rsidR="009466A5" w:rsidRPr="00BD6514">
              <w:rPr>
                <w:b/>
                <w:bCs/>
                <w:szCs w:val="18"/>
              </w:rPr>
              <w:t xml:space="preserve"> </w:t>
            </w:r>
            <w:r w:rsidR="00CB3F4C" w:rsidRPr="00BD6514">
              <w:rPr>
                <w:b/>
                <w:bCs/>
                <w:szCs w:val="18"/>
              </w:rPr>
              <w:t>(p</w:t>
            </w:r>
            <w:r w:rsidR="00740144" w:rsidRPr="00BD6514">
              <w:rPr>
                <w:b/>
                <w:bCs/>
                <w:szCs w:val="18"/>
              </w:rPr>
              <w:t>ros/cons)</w:t>
            </w:r>
          </w:p>
        </w:tc>
        <w:tc>
          <w:tcPr>
            <w:tcW w:w="3544" w:type="dxa"/>
            <w:tcBorders>
              <w:top w:val="single" w:sz="4" w:space="0" w:color="auto"/>
              <w:bottom w:val="single" w:sz="4" w:space="0" w:color="auto"/>
            </w:tcBorders>
            <w:tcMar>
              <w:top w:w="40" w:type="dxa"/>
              <w:left w:w="80" w:type="dxa"/>
              <w:bottom w:w="40" w:type="dxa"/>
              <w:right w:w="80" w:type="dxa"/>
            </w:tcMar>
          </w:tcPr>
          <w:p w14:paraId="0CB800B7" w14:textId="5FEEB037" w:rsidR="00827E14" w:rsidRPr="00E7456C" w:rsidRDefault="00827E14" w:rsidP="005517D2">
            <w:pPr>
              <w:pStyle w:val="Normal-pool-Table"/>
              <w:spacing w:before="20" w:after="60"/>
              <w:rPr>
                <w:szCs w:val="18"/>
              </w:rPr>
            </w:pPr>
            <w:r w:rsidRPr="00E7456C">
              <w:rPr>
                <w:szCs w:val="18"/>
              </w:rPr>
              <w:t xml:space="preserve">No disruptions to current </w:t>
            </w:r>
            <w:r w:rsidR="005A2F9D" w:rsidRPr="00E7456C">
              <w:rPr>
                <w:szCs w:val="18"/>
              </w:rPr>
              <w:t>M</w:t>
            </w:r>
            <w:r w:rsidR="00FE4517" w:rsidRPr="00E7456C">
              <w:rPr>
                <w:szCs w:val="18"/>
              </w:rPr>
              <w:t xml:space="preserve">ontreal </w:t>
            </w:r>
            <w:r w:rsidR="005A2F9D" w:rsidRPr="00E7456C">
              <w:rPr>
                <w:szCs w:val="18"/>
              </w:rPr>
              <w:t>P</w:t>
            </w:r>
            <w:r w:rsidR="00FE4517" w:rsidRPr="00E7456C">
              <w:rPr>
                <w:szCs w:val="18"/>
              </w:rPr>
              <w:t>rotocol</w:t>
            </w:r>
            <w:r w:rsidR="005A2F9D" w:rsidRPr="00E7456C">
              <w:rPr>
                <w:szCs w:val="18"/>
              </w:rPr>
              <w:t xml:space="preserve"> operations</w:t>
            </w:r>
          </w:p>
          <w:p w14:paraId="064A5CDF" w14:textId="493B0F9A" w:rsidR="005A2F9D" w:rsidRPr="00E7456C" w:rsidRDefault="005A2F9D" w:rsidP="005517D2">
            <w:pPr>
              <w:pStyle w:val="Normal-pool-Table"/>
              <w:spacing w:before="20" w:after="60"/>
              <w:rPr>
                <w:szCs w:val="18"/>
              </w:rPr>
            </w:pPr>
            <w:r w:rsidRPr="00E7456C">
              <w:rPr>
                <w:szCs w:val="18"/>
              </w:rPr>
              <w:t>Annual decision-making</w:t>
            </w:r>
          </w:p>
          <w:p w14:paraId="3B0FEC29" w14:textId="3C540115" w:rsidR="00740144" w:rsidRPr="00E7456C" w:rsidRDefault="00A2248C" w:rsidP="005517D2">
            <w:pPr>
              <w:pStyle w:val="Normal-pool-Table"/>
              <w:spacing w:before="20" w:after="60"/>
              <w:rPr>
                <w:szCs w:val="18"/>
              </w:rPr>
            </w:pPr>
            <w:r w:rsidRPr="00E7456C">
              <w:rPr>
                <w:szCs w:val="18"/>
              </w:rPr>
              <w:t>E</w:t>
            </w:r>
            <w:r w:rsidR="00740144" w:rsidRPr="00E7456C">
              <w:rPr>
                <w:szCs w:val="18"/>
              </w:rPr>
              <w:t xml:space="preserve">xisting </w:t>
            </w:r>
            <w:r w:rsidR="00ED7B8C" w:rsidRPr="00E7456C">
              <w:rPr>
                <w:szCs w:val="18"/>
              </w:rPr>
              <w:t xml:space="preserve">high </w:t>
            </w:r>
            <w:r w:rsidR="00740144" w:rsidRPr="00E7456C">
              <w:rPr>
                <w:szCs w:val="18"/>
              </w:rPr>
              <w:t xml:space="preserve">intensity of engagement </w:t>
            </w:r>
            <w:r w:rsidR="00ED7B8C" w:rsidRPr="00E7456C">
              <w:rPr>
                <w:szCs w:val="18"/>
              </w:rPr>
              <w:t xml:space="preserve">by </w:t>
            </w:r>
            <w:r w:rsidR="00740144" w:rsidRPr="00E7456C">
              <w:rPr>
                <w:szCs w:val="18"/>
              </w:rPr>
              <w:t>parties</w:t>
            </w:r>
            <w:r w:rsidRPr="00E7456C">
              <w:rPr>
                <w:szCs w:val="18"/>
              </w:rPr>
              <w:t xml:space="preserve"> and stakeholders</w:t>
            </w:r>
            <w:r w:rsidR="00ED7B8C" w:rsidRPr="00E7456C">
              <w:rPr>
                <w:szCs w:val="18"/>
              </w:rPr>
              <w:t xml:space="preserve"> </w:t>
            </w:r>
            <w:r w:rsidR="006708D2" w:rsidRPr="00E7456C">
              <w:rPr>
                <w:szCs w:val="18"/>
              </w:rPr>
              <w:t xml:space="preserve">would be </w:t>
            </w:r>
            <w:r w:rsidR="00ED7B8C" w:rsidRPr="00E7456C">
              <w:rPr>
                <w:szCs w:val="18"/>
              </w:rPr>
              <w:t>maintai</w:t>
            </w:r>
            <w:r w:rsidRPr="00E7456C">
              <w:rPr>
                <w:szCs w:val="18"/>
              </w:rPr>
              <w:t>ned</w:t>
            </w:r>
          </w:p>
          <w:p w14:paraId="754C2950" w14:textId="62EB29D6" w:rsidR="00740144" w:rsidRDefault="00740144" w:rsidP="005517D2">
            <w:pPr>
              <w:pStyle w:val="Normal-pool-Table"/>
              <w:spacing w:before="20" w:after="60"/>
              <w:rPr>
                <w:szCs w:val="18"/>
              </w:rPr>
            </w:pPr>
          </w:p>
          <w:p w14:paraId="130F1959" w14:textId="2DBE9C70" w:rsidR="00740144" w:rsidRPr="00E7456C" w:rsidRDefault="00A058D8" w:rsidP="005517D2">
            <w:pPr>
              <w:pStyle w:val="Normal-pool-Table"/>
              <w:spacing w:before="20" w:after="60"/>
              <w:rPr>
                <w:szCs w:val="18"/>
              </w:rPr>
            </w:pPr>
            <w:r w:rsidRPr="00E7456C">
              <w:rPr>
                <w:szCs w:val="18"/>
              </w:rPr>
              <w:t xml:space="preserve">Sometimes forced </w:t>
            </w:r>
            <w:r w:rsidR="00CA2947" w:rsidRPr="00E7456C">
              <w:rPr>
                <w:szCs w:val="18"/>
              </w:rPr>
              <w:t xml:space="preserve">inclusion of </w:t>
            </w:r>
            <w:r w:rsidR="00740144" w:rsidRPr="00E7456C">
              <w:rPr>
                <w:szCs w:val="18"/>
              </w:rPr>
              <w:t>agenda items</w:t>
            </w:r>
            <w:r w:rsidR="00CA2947" w:rsidRPr="00E7456C">
              <w:rPr>
                <w:szCs w:val="18"/>
              </w:rPr>
              <w:t xml:space="preserve"> </w:t>
            </w:r>
          </w:p>
        </w:tc>
        <w:tc>
          <w:tcPr>
            <w:tcW w:w="4678" w:type="dxa"/>
            <w:tcBorders>
              <w:top w:val="single" w:sz="4" w:space="0" w:color="auto"/>
              <w:bottom w:val="single" w:sz="4" w:space="0" w:color="auto"/>
            </w:tcBorders>
            <w:tcMar>
              <w:top w:w="40" w:type="dxa"/>
              <w:left w:w="80" w:type="dxa"/>
              <w:bottom w:w="40" w:type="dxa"/>
              <w:right w:w="80" w:type="dxa"/>
            </w:tcMar>
          </w:tcPr>
          <w:p w14:paraId="085A1B01" w14:textId="77777777" w:rsidR="0026644A" w:rsidRPr="00E7456C" w:rsidRDefault="00CB24B6" w:rsidP="005517D2">
            <w:pPr>
              <w:pStyle w:val="Normal-pool-Table"/>
              <w:spacing w:before="20" w:after="60"/>
              <w:rPr>
                <w:szCs w:val="18"/>
              </w:rPr>
            </w:pPr>
            <w:r w:rsidRPr="00E7456C">
              <w:rPr>
                <w:szCs w:val="18"/>
              </w:rPr>
              <w:t xml:space="preserve">Online OEWG </w:t>
            </w:r>
            <w:r w:rsidR="00190C35" w:rsidRPr="00E7456C">
              <w:rPr>
                <w:szCs w:val="18"/>
              </w:rPr>
              <w:t>meetings</w:t>
            </w:r>
          </w:p>
          <w:p w14:paraId="454C3583" w14:textId="166A959C" w:rsidR="00740144" w:rsidRPr="00E7456C" w:rsidRDefault="00740144" w:rsidP="005517D2">
            <w:pPr>
              <w:pStyle w:val="Normal-pool-Table"/>
              <w:spacing w:before="20" w:after="60"/>
              <w:rPr>
                <w:szCs w:val="18"/>
              </w:rPr>
            </w:pPr>
            <w:r w:rsidRPr="00E7456C">
              <w:rPr>
                <w:szCs w:val="18"/>
              </w:rPr>
              <w:t>Negotiations concentrated in extended MOP</w:t>
            </w:r>
            <w:r w:rsidR="0026644A" w:rsidRPr="00E7456C">
              <w:rPr>
                <w:szCs w:val="18"/>
              </w:rPr>
              <w:t>s</w:t>
            </w:r>
          </w:p>
          <w:p w14:paraId="17ADB5B0" w14:textId="11FA37D9" w:rsidR="00740144" w:rsidRPr="00E7456C" w:rsidRDefault="00740144" w:rsidP="005517D2">
            <w:pPr>
              <w:pStyle w:val="Normal-pool-Table"/>
              <w:spacing w:before="20" w:after="60"/>
              <w:rPr>
                <w:szCs w:val="18"/>
              </w:rPr>
            </w:pPr>
            <w:r w:rsidRPr="00E7456C">
              <w:rPr>
                <w:szCs w:val="18"/>
              </w:rPr>
              <w:t xml:space="preserve">Informational items </w:t>
            </w:r>
            <w:r w:rsidR="0026644A" w:rsidRPr="00E7456C">
              <w:rPr>
                <w:szCs w:val="18"/>
              </w:rPr>
              <w:t xml:space="preserve">taken up </w:t>
            </w:r>
            <w:r w:rsidRPr="00E7456C">
              <w:rPr>
                <w:szCs w:val="18"/>
              </w:rPr>
              <w:t xml:space="preserve">online </w:t>
            </w:r>
          </w:p>
          <w:p w14:paraId="7E1FE545" w14:textId="1A0C67E0" w:rsidR="00740144" w:rsidRPr="00E7456C" w:rsidRDefault="00740144" w:rsidP="005517D2">
            <w:pPr>
              <w:pStyle w:val="Normal-pool-Table"/>
              <w:spacing w:before="20" w:after="60"/>
              <w:rPr>
                <w:szCs w:val="18"/>
              </w:rPr>
            </w:pPr>
            <w:r w:rsidRPr="00E7456C">
              <w:rPr>
                <w:szCs w:val="18"/>
              </w:rPr>
              <w:t>Careful agenda management</w:t>
            </w:r>
            <w:r w:rsidR="00982D15" w:rsidRPr="00E7456C">
              <w:rPr>
                <w:szCs w:val="18"/>
              </w:rPr>
              <w:t xml:space="preserve"> required</w:t>
            </w:r>
          </w:p>
          <w:p w14:paraId="28AB7B15" w14:textId="72B0DA3F" w:rsidR="00740144" w:rsidRPr="00E7456C" w:rsidRDefault="00740144" w:rsidP="005517D2">
            <w:pPr>
              <w:pStyle w:val="Normal-pool-Table"/>
              <w:spacing w:before="20" w:after="60"/>
              <w:rPr>
                <w:szCs w:val="18"/>
              </w:rPr>
            </w:pPr>
          </w:p>
          <w:p w14:paraId="559DA793" w14:textId="58151162" w:rsidR="00740144" w:rsidRPr="00E7456C" w:rsidRDefault="00740144" w:rsidP="005517D2">
            <w:pPr>
              <w:pStyle w:val="Normal-pool-Table"/>
              <w:spacing w:before="20" w:after="60"/>
              <w:rPr>
                <w:szCs w:val="18"/>
              </w:rPr>
            </w:pPr>
            <w:r w:rsidRPr="00E7456C">
              <w:rPr>
                <w:szCs w:val="18"/>
              </w:rPr>
              <w:t>Challenges posed by online meeting</w:t>
            </w:r>
            <w:r w:rsidR="00397223" w:rsidRPr="00E7456C">
              <w:rPr>
                <w:szCs w:val="18"/>
              </w:rPr>
              <w:t>s</w:t>
            </w:r>
            <w:r w:rsidRPr="00E7456C">
              <w:rPr>
                <w:szCs w:val="18"/>
              </w:rPr>
              <w:t xml:space="preserve"> (time zones, connectivity issues</w:t>
            </w:r>
            <w:r w:rsidR="00397223" w:rsidRPr="00E7456C">
              <w:rPr>
                <w:szCs w:val="18"/>
              </w:rPr>
              <w:t xml:space="preserve">, </w:t>
            </w:r>
            <w:r w:rsidR="00DE18ED" w:rsidRPr="00E7456C">
              <w:rPr>
                <w:szCs w:val="18"/>
              </w:rPr>
              <w:t>increased intersessional planning and consultations,</w:t>
            </w:r>
            <w:r w:rsidRPr="00E7456C">
              <w:rPr>
                <w:szCs w:val="18"/>
              </w:rPr>
              <w:t xml:space="preserve"> etc</w:t>
            </w:r>
            <w:r w:rsidR="00F94816" w:rsidRPr="00E7456C">
              <w:rPr>
                <w:szCs w:val="18"/>
              </w:rPr>
              <w:t>.</w:t>
            </w:r>
            <w:r w:rsidRPr="00E7456C">
              <w:rPr>
                <w:szCs w:val="18"/>
              </w:rPr>
              <w:t>)</w:t>
            </w:r>
            <w:r w:rsidR="006D500D" w:rsidRPr="00E7456C">
              <w:rPr>
                <w:szCs w:val="18"/>
              </w:rPr>
              <w:t>; s</w:t>
            </w:r>
            <w:r w:rsidR="003E1EA9" w:rsidRPr="00E7456C">
              <w:rPr>
                <w:szCs w:val="18"/>
              </w:rPr>
              <w:t>ometimes forced inclusion of agenda items</w:t>
            </w:r>
            <w:r w:rsidRPr="00E7456C">
              <w:rPr>
                <w:szCs w:val="18"/>
              </w:rPr>
              <w:t xml:space="preserve"> </w:t>
            </w:r>
          </w:p>
        </w:tc>
        <w:tc>
          <w:tcPr>
            <w:tcW w:w="4506" w:type="dxa"/>
            <w:tcBorders>
              <w:top w:val="single" w:sz="4" w:space="0" w:color="auto"/>
              <w:bottom w:val="single" w:sz="4" w:space="0" w:color="auto"/>
            </w:tcBorders>
            <w:tcMar>
              <w:top w:w="40" w:type="dxa"/>
              <w:left w:w="80" w:type="dxa"/>
              <w:bottom w:w="40" w:type="dxa"/>
              <w:right w:w="80" w:type="dxa"/>
            </w:tcMar>
          </w:tcPr>
          <w:p w14:paraId="5AAB1326" w14:textId="064CAED6" w:rsidR="00740144" w:rsidRPr="00E7456C" w:rsidRDefault="00740144" w:rsidP="005517D2">
            <w:pPr>
              <w:pStyle w:val="Normal-pool-Table"/>
              <w:spacing w:before="20" w:after="60"/>
              <w:rPr>
                <w:szCs w:val="18"/>
              </w:rPr>
            </w:pPr>
            <w:r w:rsidRPr="00E7456C">
              <w:rPr>
                <w:szCs w:val="18"/>
              </w:rPr>
              <w:t>Longer intervals b</w:t>
            </w:r>
            <w:r w:rsidR="004B6463" w:rsidRPr="00E7456C">
              <w:rPr>
                <w:szCs w:val="18"/>
              </w:rPr>
              <w:t>etween MOPs</w:t>
            </w:r>
            <w:r w:rsidR="006A7043" w:rsidRPr="00E7456C">
              <w:rPr>
                <w:szCs w:val="18"/>
              </w:rPr>
              <w:t xml:space="preserve"> resulting in h</w:t>
            </w:r>
            <w:r w:rsidR="00EB709D" w:rsidRPr="00E7456C">
              <w:rPr>
                <w:szCs w:val="18"/>
              </w:rPr>
              <w:t>e</w:t>
            </w:r>
            <w:r w:rsidR="006A7043" w:rsidRPr="00E7456C">
              <w:rPr>
                <w:szCs w:val="18"/>
              </w:rPr>
              <w:t xml:space="preserve">avy workload and </w:t>
            </w:r>
            <w:r w:rsidRPr="00E7456C">
              <w:rPr>
                <w:szCs w:val="18"/>
              </w:rPr>
              <w:t xml:space="preserve">more </w:t>
            </w:r>
            <w:r w:rsidR="000F25D5" w:rsidRPr="00E7456C">
              <w:rPr>
                <w:szCs w:val="18"/>
              </w:rPr>
              <w:t xml:space="preserve">MOP </w:t>
            </w:r>
            <w:r w:rsidRPr="00E7456C">
              <w:rPr>
                <w:szCs w:val="18"/>
              </w:rPr>
              <w:t>decisions;</w:t>
            </w:r>
            <w:r w:rsidR="00EB709D" w:rsidRPr="00E7456C">
              <w:rPr>
                <w:szCs w:val="18"/>
              </w:rPr>
              <w:t xml:space="preserve"> </w:t>
            </w:r>
            <w:r w:rsidR="00A51DA2" w:rsidRPr="00E7456C">
              <w:rPr>
                <w:szCs w:val="18"/>
              </w:rPr>
              <w:t xml:space="preserve">careful planning </w:t>
            </w:r>
            <w:r w:rsidR="00261D7F" w:rsidRPr="00E7456C">
              <w:rPr>
                <w:szCs w:val="18"/>
              </w:rPr>
              <w:t xml:space="preserve">of the programme of work of the parties; </w:t>
            </w:r>
            <w:r w:rsidR="007078C6" w:rsidRPr="00E7456C">
              <w:rPr>
                <w:szCs w:val="18"/>
              </w:rPr>
              <w:t>strategic biennial agenda for OEWG and MOP</w:t>
            </w:r>
            <w:r w:rsidR="00AD7D0A" w:rsidRPr="00E7456C">
              <w:rPr>
                <w:szCs w:val="18"/>
              </w:rPr>
              <w:t xml:space="preserve"> </w:t>
            </w:r>
            <w:r w:rsidR="00F94816" w:rsidRPr="00E7456C">
              <w:rPr>
                <w:szCs w:val="18"/>
              </w:rPr>
              <w:t xml:space="preserve">meetings </w:t>
            </w:r>
            <w:r w:rsidR="00AD7D0A" w:rsidRPr="00E7456C">
              <w:rPr>
                <w:szCs w:val="18"/>
              </w:rPr>
              <w:t xml:space="preserve">and </w:t>
            </w:r>
            <w:r w:rsidRPr="00E7456C">
              <w:rPr>
                <w:szCs w:val="18"/>
              </w:rPr>
              <w:t>discussion</w:t>
            </w:r>
            <w:r w:rsidR="00982D15" w:rsidRPr="00E7456C">
              <w:rPr>
                <w:szCs w:val="18"/>
              </w:rPr>
              <w:t>s</w:t>
            </w:r>
          </w:p>
          <w:p w14:paraId="700A9149" w14:textId="46DC008A" w:rsidR="00740144" w:rsidRPr="00E7456C" w:rsidRDefault="00740144" w:rsidP="005517D2">
            <w:pPr>
              <w:pStyle w:val="Normal-pool-Table"/>
              <w:spacing w:before="20" w:after="60"/>
              <w:rPr>
                <w:szCs w:val="18"/>
              </w:rPr>
            </w:pPr>
            <w:r w:rsidRPr="00E7456C">
              <w:rPr>
                <w:szCs w:val="18"/>
              </w:rPr>
              <w:t>Improvise</w:t>
            </w:r>
            <w:r w:rsidR="00F94816" w:rsidRPr="00E7456C">
              <w:rPr>
                <w:szCs w:val="18"/>
              </w:rPr>
              <w:t>d</w:t>
            </w:r>
            <w:r w:rsidRPr="00E7456C">
              <w:rPr>
                <w:szCs w:val="18"/>
              </w:rPr>
              <w:t xml:space="preserve"> planning </w:t>
            </w:r>
            <w:r w:rsidR="0069288A" w:rsidRPr="00E7456C">
              <w:rPr>
                <w:szCs w:val="18"/>
              </w:rPr>
              <w:t xml:space="preserve">when needs </w:t>
            </w:r>
            <w:r w:rsidR="00B243A5" w:rsidRPr="00E7456C">
              <w:rPr>
                <w:szCs w:val="18"/>
              </w:rPr>
              <w:t xml:space="preserve">arise </w:t>
            </w:r>
            <w:r w:rsidRPr="00E7456C">
              <w:rPr>
                <w:szCs w:val="18"/>
              </w:rPr>
              <w:t>(</w:t>
            </w:r>
            <w:r w:rsidR="00B243A5" w:rsidRPr="00E7456C">
              <w:rPr>
                <w:szCs w:val="18"/>
              </w:rPr>
              <w:t>e.g. decision-making needs</w:t>
            </w:r>
            <w:r w:rsidRPr="00E7456C">
              <w:rPr>
                <w:szCs w:val="18"/>
              </w:rPr>
              <w:t>, emerging issues)</w:t>
            </w:r>
          </w:p>
          <w:p w14:paraId="6074A0B8" w14:textId="010D7BD6" w:rsidR="00740144" w:rsidRPr="004E7914" w:rsidRDefault="00740144" w:rsidP="005517D2">
            <w:pPr>
              <w:pStyle w:val="Normal-pool-Table"/>
              <w:spacing w:before="20" w:after="60"/>
              <w:rPr>
                <w:sz w:val="4"/>
                <w:szCs w:val="4"/>
              </w:rPr>
            </w:pPr>
          </w:p>
          <w:p w14:paraId="2EE063A0" w14:textId="7D548214" w:rsidR="00740144" w:rsidRPr="00E7456C" w:rsidRDefault="00740144" w:rsidP="005517D2">
            <w:pPr>
              <w:pStyle w:val="Normal-pool-Table"/>
              <w:spacing w:before="20" w:after="60"/>
              <w:rPr>
                <w:szCs w:val="18"/>
              </w:rPr>
            </w:pPr>
            <w:r w:rsidRPr="00E7456C">
              <w:rPr>
                <w:szCs w:val="18"/>
              </w:rPr>
              <w:t>Risk of backlog and reliance on extraordinary</w:t>
            </w:r>
            <w:r w:rsidR="00176C78" w:rsidRPr="00E7456C">
              <w:rPr>
                <w:szCs w:val="18"/>
              </w:rPr>
              <w:t xml:space="preserve"> MOPs</w:t>
            </w:r>
            <w:r w:rsidRPr="00E7456C">
              <w:rPr>
                <w:szCs w:val="18"/>
              </w:rPr>
              <w:t>;</w:t>
            </w:r>
            <w:r w:rsidR="006C2BC0" w:rsidRPr="00E7456C">
              <w:rPr>
                <w:szCs w:val="18"/>
              </w:rPr>
              <w:t xml:space="preserve"> possible overload of agendas; p</w:t>
            </w:r>
            <w:r w:rsidRPr="00E7456C">
              <w:rPr>
                <w:szCs w:val="18"/>
              </w:rPr>
              <w:t>ossible increase in online briefings</w:t>
            </w:r>
            <w:r w:rsidR="006C2BC0" w:rsidRPr="00E7456C">
              <w:rPr>
                <w:szCs w:val="18"/>
              </w:rPr>
              <w:t xml:space="preserve"> and intersessional consultations</w:t>
            </w:r>
            <w:r w:rsidR="009B7A26" w:rsidRPr="00E7456C">
              <w:rPr>
                <w:szCs w:val="18"/>
              </w:rPr>
              <w:t xml:space="preserve">; </w:t>
            </w:r>
            <w:r w:rsidR="006708D2" w:rsidRPr="00E7456C">
              <w:rPr>
                <w:szCs w:val="18"/>
              </w:rPr>
              <w:t xml:space="preserve">need for </w:t>
            </w:r>
            <w:r w:rsidR="009B7A26" w:rsidRPr="00E7456C">
              <w:rPr>
                <w:szCs w:val="18"/>
              </w:rPr>
              <w:t xml:space="preserve">careful planning of </w:t>
            </w:r>
            <w:r w:rsidR="003F0AE5" w:rsidRPr="00E7456C">
              <w:rPr>
                <w:szCs w:val="18"/>
              </w:rPr>
              <w:t>work to avoid delays in the timing of discussions and decisions</w:t>
            </w:r>
          </w:p>
        </w:tc>
      </w:tr>
      <w:tr w:rsidR="00740144" w:rsidRPr="00E7456C" w14:paraId="7F8623D6" w14:textId="77777777" w:rsidTr="00BD6514">
        <w:trPr>
          <w:jc w:val="right"/>
        </w:trPr>
        <w:tc>
          <w:tcPr>
            <w:tcW w:w="1701" w:type="dxa"/>
            <w:tcBorders>
              <w:top w:val="single" w:sz="4" w:space="0" w:color="auto"/>
              <w:bottom w:val="single" w:sz="4" w:space="0" w:color="auto"/>
            </w:tcBorders>
            <w:tcMar>
              <w:top w:w="40" w:type="dxa"/>
              <w:left w:w="80" w:type="dxa"/>
              <w:bottom w:w="40" w:type="dxa"/>
              <w:right w:w="80" w:type="dxa"/>
            </w:tcMar>
          </w:tcPr>
          <w:p w14:paraId="43123870" w14:textId="77777777" w:rsidR="00740144" w:rsidRPr="00BD6514" w:rsidRDefault="00740144" w:rsidP="005517D2">
            <w:pPr>
              <w:pStyle w:val="Normal-pool-Table"/>
              <w:spacing w:before="20" w:after="60"/>
              <w:rPr>
                <w:b/>
                <w:bCs/>
                <w:szCs w:val="18"/>
              </w:rPr>
            </w:pPr>
            <w:r w:rsidRPr="00BD6514">
              <w:rPr>
                <w:b/>
                <w:bCs/>
                <w:szCs w:val="18"/>
              </w:rPr>
              <w:t>Assessment work</w:t>
            </w:r>
          </w:p>
        </w:tc>
        <w:tc>
          <w:tcPr>
            <w:tcW w:w="3544" w:type="dxa"/>
            <w:tcBorders>
              <w:top w:val="single" w:sz="4" w:space="0" w:color="auto"/>
              <w:bottom w:val="single" w:sz="4" w:space="0" w:color="auto"/>
            </w:tcBorders>
            <w:tcMar>
              <w:top w:w="40" w:type="dxa"/>
              <w:left w:w="80" w:type="dxa"/>
              <w:bottom w:w="40" w:type="dxa"/>
              <w:right w:w="80" w:type="dxa"/>
            </w:tcMar>
          </w:tcPr>
          <w:p w14:paraId="77CFF9FE" w14:textId="5EE778BB" w:rsidR="00AC5441" w:rsidRPr="00E7456C" w:rsidRDefault="00740144" w:rsidP="005517D2">
            <w:pPr>
              <w:pStyle w:val="Normal-pool-Table"/>
              <w:spacing w:before="20" w:after="60"/>
              <w:rPr>
                <w:szCs w:val="18"/>
              </w:rPr>
            </w:pPr>
            <w:r w:rsidRPr="00E7456C">
              <w:rPr>
                <w:szCs w:val="18"/>
              </w:rPr>
              <w:t xml:space="preserve">No change </w:t>
            </w:r>
            <w:r w:rsidR="00A752D8" w:rsidRPr="00E7456C">
              <w:rPr>
                <w:szCs w:val="18"/>
              </w:rPr>
              <w:t>to the work cycle</w:t>
            </w:r>
            <w:r w:rsidR="00F6566D" w:rsidRPr="00E7456C">
              <w:rPr>
                <w:szCs w:val="18"/>
              </w:rPr>
              <w:t>;</w:t>
            </w:r>
            <w:r w:rsidR="001A3FB1" w:rsidRPr="00E7456C">
              <w:rPr>
                <w:szCs w:val="18"/>
              </w:rPr>
              <w:t xml:space="preserve"> a</w:t>
            </w:r>
            <w:r w:rsidR="00B27EB7" w:rsidRPr="00E7456C">
              <w:rPr>
                <w:szCs w:val="18"/>
              </w:rPr>
              <w:t>nnual meetings of panels</w:t>
            </w:r>
            <w:r w:rsidR="00F6566D" w:rsidRPr="00E7456C">
              <w:rPr>
                <w:szCs w:val="18"/>
              </w:rPr>
              <w:t xml:space="preserve"> and TOCs</w:t>
            </w:r>
            <w:r w:rsidR="001A3FB1" w:rsidRPr="00E7456C">
              <w:rPr>
                <w:szCs w:val="18"/>
              </w:rPr>
              <w:t xml:space="preserve">; </w:t>
            </w:r>
            <w:r w:rsidR="00B41C57" w:rsidRPr="00E7456C">
              <w:rPr>
                <w:szCs w:val="18"/>
              </w:rPr>
              <w:t>a</w:t>
            </w:r>
            <w:r w:rsidRPr="00E7456C">
              <w:rPr>
                <w:szCs w:val="18"/>
              </w:rPr>
              <w:t>nnual progress reports; quadrennial assessments</w:t>
            </w:r>
            <w:r w:rsidR="00B41C57" w:rsidRPr="00E7456C">
              <w:rPr>
                <w:szCs w:val="18"/>
              </w:rPr>
              <w:t>; replenishment report every three years</w:t>
            </w:r>
            <w:r w:rsidR="00AC5441" w:rsidRPr="00E7456C">
              <w:rPr>
                <w:szCs w:val="18"/>
              </w:rPr>
              <w:t xml:space="preserve">; specific annual tasks </w:t>
            </w:r>
            <w:r w:rsidR="00982D15" w:rsidRPr="00E7456C">
              <w:rPr>
                <w:szCs w:val="18"/>
              </w:rPr>
              <w:t xml:space="preserve">based on </w:t>
            </w:r>
            <w:r w:rsidR="00AC5441" w:rsidRPr="00E7456C">
              <w:rPr>
                <w:szCs w:val="18"/>
              </w:rPr>
              <w:t xml:space="preserve">decisions of </w:t>
            </w:r>
            <w:r w:rsidR="00254606" w:rsidRPr="00E7456C">
              <w:rPr>
                <w:szCs w:val="18"/>
              </w:rPr>
              <w:t>MOP</w:t>
            </w:r>
          </w:p>
          <w:p w14:paraId="2D0BF4D5" w14:textId="7DF9247B" w:rsidR="009D6AEF" w:rsidRPr="00E7456C" w:rsidRDefault="009D6AEF" w:rsidP="005517D2">
            <w:pPr>
              <w:pStyle w:val="Normal-pool-Table"/>
              <w:spacing w:before="20" w:after="60"/>
              <w:rPr>
                <w:szCs w:val="18"/>
              </w:rPr>
            </w:pPr>
            <w:r w:rsidRPr="00E7456C">
              <w:rPr>
                <w:szCs w:val="18"/>
              </w:rPr>
              <w:t>Business</w:t>
            </w:r>
            <w:r w:rsidR="0096453F" w:rsidRPr="00E7456C">
              <w:rPr>
                <w:szCs w:val="18"/>
              </w:rPr>
              <w:t>-</w:t>
            </w:r>
            <w:r w:rsidRPr="00E7456C">
              <w:rPr>
                <w:szCs w:val="18"/>
              </w:rPr>
              <w:t>as</w:t>
            </w:r>
            <w:r w:rsidR="0096453F" w:rsidRPr="00E7456C">
              <w:rPr>
                <w:szCs w:val="18"/>
              </w:rPr>
              <w:t>-</w:t>
            </w:r>
            <w:r w:rsidRPr="00E7456C">
              <w:rPr>
                <w:szCs w:val="18"/>
              </w:rPr>
              <w:t xml:space="preserve">usual </w:t>
            </w:r>
            <w:r w:rsidR="00A603A5" w:rsidRPr="00E7456C">
              <w:rPr>
                <w:szCs w:val="18"/>
              </w:rPr>
              <w:t xml:space="preserve">cycles and predictable </w:t>
            </w:r>
            <w:r w:rsidRPr="00E7456C">
              <w:rPr>
                <w:szCs w:val="18"/>
              </w:rPr>
              <w:t>operation</w:t>
            </w:r>
            <w:r w:rsidR="00A603A5" w:rsidRPr="00E7456C">
              <w:rPr>
                <w:szCs w:val="18"/>
              </w:rPr>
              <w:t>s</w:t>
            </w:r>
          </w:p>
        </w:tc>
        <w:tc>
          <w:tcPr>
            <w:tcW w:w="4678" w:type="dxa"/>
            <w:tcBorders>
              <w:top w:val="single" w:sz="4" w:space="0" w:color="auto"/>
              <w:bottom w:val="single" w:sz="4" w:space="0" w:color="auto"/>
            </w:tcBorders>
            <w:tcMar>
              <w:top w:w="40" w:type="dxa"/>
              <w:left w:w="80" w:type="dxa"/>
              <w:bottom w:w="40" w:type="dxa"/>
              <w:right w:w="80" w:type="dxa"/>
            </w:tcMar>
          </w:tcPr>
          <w:p w14:paraId="5D037C2E" w14:textId="706214CF" w:rsidR="00740144" w:rsidRPr="00E7456C" w:rsidRDefault="00951BCE" w:rsidP="005517D2">
            <w:pPr>
              <w:pStyle w:val="Normal-pool-Table"/>
              <w:spacing w:before="20" w:after="60"/>
              <w:rPr>
                <w:szCs w:val="18"/>
              </w:rPr>
            </w:pPr>
            <w:r w:rsidRPr="00E7456C">
              <w:rPr>
                <w:szCs w:val="18"/>
              </w:rPr>
              <w:t xml:space="preserve">No change to the work cycle; annual meetings of the panels and TOCs; annual progress reports; quadrennial assessments; replenishment report every three years; specific annual tasks </w:t>
            </w:r>
            <w:r w:rsidR="00522CD7" w:rsidRPr="00E7456C">
              <w:rPr>
                <w:szCs w:val="18"/>
              </w:rPr>
              <w:t xml:space="preserve">based on </w:t>
            </w:r>
            <w:r w:rsidRPr="00E7456C">
              <w:rPr>
                <w:szCs w:val="18"/>
              </w:rPr>
              <w:t xml:space="preserve">decisions of </w:t>
            </w:r>
            <w:r w:rsidR="000D2F42" w:rsidRPr="00E7456C">
              <w:rPr>
                <w:szCs w:val="18"/>
              </w:rPr>
              <w:t>MOP</w:t>
            </w:r>
          </w:p>
          <w:p w14:paraId="69BFC8D3" w14:textId="77E24CE0" w:rsidR="00740144" w:rsidRPr="00E7456C" w:rsidRDefault="00740144" w:rsidP="005517D2">
            <w:pPr>
              <w:pStyle w:val="Normal-pool-Table"/>
              <w:spacing w:before="20" w:after="60"/>
              <w:rPr>
                <w:szCs w:val="18"/>
              </w:rPr>
            </w:pPr>
            <w:r w:rsidRPr="00E7456C">
              <w:rPr>
                <w:szCs w:val="18"/>
              </w:rPr>
              <w:t xml:space="preserve">Savings </w:t>
            </w:r>
            <w:r w:rsidR="00522CD7" w:rsidRPr="00E7456C">
              <w:rPr>
                <w:szCs w:val="18"/>
              </w:rPr>
              <w:t>on</w:t>
            </w:r>
            <w:r w:rsidR="009169B6" w:rsidRPr="00E7456C">
              <w:rPr>
                <w:szCs w:val="18"/>
              </w:rPr>
              <w:t xml:space="preserve"> travel </w:t>
            </w:r>
            <w:r w:rsidR="000D2F42" w:rsidRPr="00E7456C">
              <w:rPr>
                <w:szCs w:val="18"/>
              </w:rPr>
              <w:t xml:space="preserve">for </w:t>
            </w:r>
            <w:r w:rsidRPr="00E7456C">
              <w:rPr>
                <w:szCs w:val="18"/>
              </w:rPr>
              <w:t>OEWG</w:t>
            </w:r>
            <w:r w:rsidR="00AA3CF8" w:rsidRPr="00E7456C">
              <w:rPr>
                <w:szCs w:val="18"/>
              </w:rPr>
              <w:t xml:space="preserve"> meetings</w:t>
            </w:r>
          </w:p>
        </w:tc>
        <w:tc>
          <w:tcPr>
            <w:tcW w:w="4506" w:type="dxa"/>
            <w:tcBorders>
              <w:top w:val="single" w:sz="4" w:space="0" w:color="auto"/>
              <w:bottom w:val="single" w:sz="4" w:space="0" w:color="auto"/>
            </w:tcBorders>
            <w:tcMar>
              <w:top w:w="40" w:type="dxa"/>
              <w:left w:w="80" w:type="dxa"/>
              <w:bottom w:w="40" w:type="dxa"/>
              <w:right w:w="80" w:type="dxa"/>
            </w:tcMar>
          </w:tcPr>
          <w:p w14:paraId="50AF69F4" w14:textId="3570F48F" w:rsidR="00EB13D6" w:rsidRPr="00E7456C" w:rsidRDefault="00BF46EB" w:rsidP="005517D2">
            <w:pPr>
              <w:pStyle w:val="Normal-pool-Table"/>
              <w:spacing w:before="20" w:after="60"/>
              <w:rPr>
                <w:szCs w:val="18"/>
              </w:rPr>
            </w:pPr>
            <w:r w:rsidRPr="00E7456C">
              <w:rPr>
                <w:szCs w:val="18"/>
              </w:rPr>
              <w:t>Quadrennial assessments; p</w:t>
            </w:r>
            <w:r w:rsidR="00740144" w:rsidRPr="00E7456C">
              <w:rPr>
                <w:szCs w:val="18"/>
              </w:rPr>
              <w:t>rogress reports every four years</w:t>
            </w:r>
            <w:r w:rsidR="00BA417D" w:rsidRPr="00E7456C">
              <w:rPr>
                <w:szCs w:val="18"/>
              </w:rPr>
              <w:t>,</w:t>
            </w:r>
            <w:r w:rsidR="00BB579A" w:rsidRPr="00E7456C">
              <w:rPr>
                <w:szCs w:val="18"/>
              </w:rPr>
              <w:t xml:space="preserve"> in between quadrennial assessments</w:t>
            </w:r>
            <w:r w:rsidR="00740144" w:rsidRPr="00E7456C">
              <w:rPr>
                <w:szCs w:val="18"/>
              </w:rPr>
              <w:t xml:space="preserve">; </w:t>
            </w:r>
            <w:r w:rsidR="00C1109A" w:rsidRPr="00E7456C">
              <w:rPr>
                <w:szCs w:val="18"/>
              </w:rPr>
              <w:t xml:space="preserve">replenishment report every four years; specific requests </w:t>
            </w:r>
            <w:r w:rsidR="00522CD7" w:rsidRPr="00E7456C">
              <w:rPr>
                <w:szCs w:val="18"/>
              </w:rPr>
              <w:t xml:space="preserve">based on </w:t>
            </w:r>
            <w:r w:rsidR="005C4DF1" w:rsidRPr="00E7456C">
              <w:rPr>
                <w:szCs w:val="18"/>
              </w:rPr>
              <w:t xml:space="preserve">MOP </w:t>
            </w:r>
            <w:r w:rsidR="00C1109A" w:rsidRPr="00E7456C">
              <w:rPr>
                <w:szCs w:val="18"/>
              </w:rPr>
              <w:t>decision</w:t>
            </w:r>
            <w:r w:rsidR="006708D2" w:rsidRPr="00E7456C">
              <w:rPr>
                <w:szCs w:val="18"/>
              </w:rPr>
              <w:t>s</w:t>
            </w:r>
            <w:r w:rsidR="00C1109A" w:rsidRPr="00E7456C">
              <w:rPr>
                <w:szCs w:val="18"/>
              </w:rPr>
              <w:t xml:space="preserve"> every </w:t>
            </w:r>
            <w:r w:rsidR="00BA417D" w:rsidRPr="00E7456C">
              <w:rPr>
                <w:szCs w:val="18"/>
              </w:rPr>
              <w:t>two</w:t>
            </w:r>
            <w:r w:rsidR="00C1109A" w:rsidRPr="00E7456C">
              <w:rPr>
                <w:szCs w:val="18"/>
              </w:rPr>
              <w:t xml:space="preserve"> years</w:t>
            </w:r>
          </w:p>
          <w:p w14:paraId="6DD42B18" w14:textId="7E39711E" w:rsidR="00397223" w:rsidRPr="00E7456C" w:rsidRDefault="00EB13D6" w:rsidP="005517D2">
            <w:pPr>
              <w:pStyle w:val="Normal-pool-Table"/>
              <w:spacing w:before="20" w:after="60"/>
              <w:rPr>
                <w:szCs w:val="18"/>
              </w:rPr>
            </w:pPr>
            <w:r w:rsidRPr="00E7456C">
              <w:rPr>
                <w:szCs w:val="18"/>
              </w:rPr>
              <w:t xml:space="preserve">Savings from </w:t>
            </w:r>
            <w:r w:rsidR="00740144" w:rsidRPr="00E7456C">
              <w:rPr>
                <w:szCs w:val="18"/>
              </w:rPr>
              <w:t>fewer panel</w:t>
            </w:r>
            <w:r w:rsidR="00BD1A1F" w:rsidRPr="00E7456C">
              <w:rPr>
                <w:szCs w:val="18"/>
              </w:rPr>
              <w:t>,</w:t>
            </w:r>
            <w:r w:rsidRPr="00E7456C">
              <w:rPr>
                <w:szCs w:val="18"/>
              </w:rPr>
              <w:t xml:space="preserve"> TOC</w:t>
            </w:r>
            <w:r w:rsidR="00BD1A1F" w:rsidRPr="00E7456C">
              <w:rPr>
                <w:szCs w:val="18"/>
              </w:rPr>
              <w:t xml:space="preserve"> and </w:t>
            </w:r>
            <w:r w:rsidR="00E14298" w:rsidRPr="00E7456C">
              <w:rPr>
                <w:szCs w:val="18"/>
              </w:rPr>
              <w:t xml:space="preserve">task force </w:t>
            </w:r>
            <w:r w:rsidR="00740144" w:rsidRPr="00E7456C">
              <w:rPr>
                <w:szCs w:val="18"/>
              </w:rPr>
              <w:t>meetings</w:t>
            </w:r>
            <w:r w:rsidR="003A35CE" w:rsidRPr="00E7456C">
              <w:rPr>
                <w:szCs w:val="18"/>
              </w:rPr>
              <w:t xml:space="preserve"> and</w:t>
            </w:r>
            <w:r w:rsidR="00740144" w:rsidRPr="00E7456C">
              <w:rPr>
                <w:szCs w:val="18"/>
              </w:rPr>
              <w:t xml:space="preserve"> reduced travel </w:t>
            </w:r>
            <w:r w:rsidR="00397223" w:rsidRPr="00E7456C">
              <w:rPr>
                <w:szCs w:val="18"/>
              </w:rPr>
              <w:t xml:space="preserve">to </w:t>
            </w:r>
            <w:r w:rsidR="00740144" w:rsidRPr="00E7456C">
              <w:rPr>
                <w:szCs w:val="18"/>
              </w:rPr>
              <w:t>OEWG</w:t>
            </w:r>
            <w:r w:rsidR="001E59DD" w:rsidRPr="00E7456C">
              <w:rPr>
                <w:szCs w:val="18"/>
              </w:rPr>
              <w:t xml:space="preserve"> meetings</w:t>
            </w:r>
            <w:r w:rsidR="0096453F" w:rsidRPr="00E7456C">
              <w:rPr>
                <w:szCs w:val="18"/>
              </w:rPr>
              <w:t xml:space="preserve"> and </w:t>
            </w:r>
            <w:r w:rsidR="00740144" w:rsidRPr="00E7456C">
              <w:rPr>
                <w:szCs w:val="18"/>
              </w:rPr>
              <w:t>MOP</w:t>
            </w:r>
            <w:r w:rsidR="001E59DD" w:rsidRPr="00E7456C">
              <w:rPr>
                <w:szCs w:val="18"/>
              </w:rPr>
              <w:t>s</w:t>
            </w:r>
          </w:p>
        </w:tc>
      </w:tr>
      <w:tr w:rsidR="00740144" w:rsidRPr="00E7456C" w14:paraId="32DF33D7" w14:textId="77777777" w:rsidTr="00BD6514">
        <w:trPr>
          <w:jc w:val="right"/>
        </w:trPr>
        <w:tc>
          <w:tcPr>
            <w:tcW w:w="1701" w:type="dxa"/>
            <w:tcBorders>
              <w:top w:val="single" w:sz="4" w:space="0" w:color="auto"/>
              <w:bottom w:val="single" w:sz="4" w:space="0" w:color="auto"/>
            </w:tcBorders>
            <w:tcMar>
              <w:top w:w="40" w:type="dxa"/>
              <w:left w:w="80" w:type="dxa"/>
              <w:bottom w:w="40" w:type="dxa"/>
              <w:right w:w="80" w:type="dxa"/>
            </w:tcMar>
          </w:tcPr>
          <w:p w14:paraId="5819CD24" w14:textId="77777777" w:rsidR="00740144" w:rsidRPr="00BD6514" w:rsidRDefault="00740144" w:rsidP="005517D2">
            <w:pPr>
              <w:pStyle w:val="Normal-pool-Table"/>
              <w:spacing w:before="20" w:after="60"/>
              <w:rPr>
                <w:b/>
                <w:bCs/>
                <w:szCs w:val="18"/>
              </w:rPr>
            </w:pPr>
            <w:r w:rsidRPr="00BD6514">
              <w:rPr>
                <w:b/>
                <w:bCs/>
                <w:szCs w:val="18"/>
              </w:rPr>
              <w:t>Compliance</w:t>
            </w:r>
          </w:p>
        </w:tc>
        <w:tc>
          <w:tcPr>
            <w:tcW w:w="3544" w:type="dxa"/>
            <w:tcBorders>
              <w:top w:val="single" w:sz="4" w:space="0" w:color="auto"/>
              <w:bottom w:val="single" w:sz="4" w:space="0" w:color="auto"/>
            </w:tcBorders>
            <w:tcMar>
              <w:top w:w="40" w:type="dxa"/>
              <w:left w:w="80" w:type="dxa"/>
              <w:bottom w:w="40" w:type="dxa"/>
              <w:right w:w="80" w:type="dxa"/>
            </w:tcMar>
          </w:tcPr>
          <w:p w14:paraId="70DFB66A" w14:textId="0F13D491" w:rsidR="00A414A9" w:rsidRPr="00E7456C" w:rsidRDefault="00740144" w:rsidP="005517D2">
            <w:pPr>
              <w:pStyle w:val="Normal-pool-Table"/>
              <w:spacing w:before="20" w:after="60"/>
              <w:rPr>
                <w:szCs w:val="18"/>
              </w:rPr>
            </w:pPr>
            <w:r w:rsidRPr="00E7456C">
              <w:rPr>
                <w:szCs w:val="18"/>
              </w:rPr>
              <w:t xml:space="preserve">No change </w:t>
            </w:r>
            <w:r w:rsidR="00D61578" w:rsidRPr="00E7456C">
              <w:rPr>
                <w:szCs w:val="18"/>
              </w:rPr>
              <w:t>in the modalities of the meetings</w:t>
            </w:r>
            <w:r w:rsidR="0087375B" w:rsidRPr="00E7456C">
              <w:rPr>
                <w:szCs w:val="18"/>
              </w:rPr>
              <w:t>, thus business as usual in handling cases</w:t>
            </w:r>
            <w:r w:rsidR="00443BDE" w:rsidRPr="00E7456C">
              <w:rPr>
                <w:szCs w:val="18"/>
              </w:rPr>
              <w:t xml:space="preserve"> related to compliance and data reporting; </w:t>
            </w:r>
            <w:r w:rsidR="00A414A9" w:rsidRPr="00E7456C">
              <w:rPr>
                <w:szCs w:val="18"/>
              </w:rPr>
              <w:t>timely</w:t>
            </w:r>
            <w:r w:rsidR="00443BDE" w:rsidRPr="00E7456C">
              <w:rPr>
                <w:szCs w:val="18"/>
              </w:rPr>
              <w:t xml:space="preserve"> decisions by </w:t>
            </w:r>
            <w:r w:rsidR="00995AF3" w:rsidRPr="00E7456C">
              <w:rPr>
                <w:szCs w:val="18"/>
              </w:rPr>
              <w:t xml:space="preserve">MOPs </w:t>
            </w:r>
            <w:r w:rsidR="00443BDE" w:rsidRPr="00E7456C">
              <w:rPr>
                <w:szCs w:val="18"/>
              </w:rPr>
              <w:t>on those cases</w:t>
            </w:r>
          </w:p>
        </w:tc>
        <w:tc>
          <w:tcPr>
            <w:tcW w:w="4678" w:type="dxa"/>
            <w:tcBorders>
              <w:top w:val="single" w:sz="4" w:space="0" w:color="auto"/>
              <w:bottom w:val="single" w:sz="4" w:space="0" w:color="auto"/>
            </w:tcBorders>
            <w:tcMar>
              <w:top w:w="40" w:type="dxa"/>
              <w:left w:w="80" w:type="dxa"/>
              <w:bottom w:w="40" w:type="dxa"/>
              <w:right w:w="80" w:type="dxa"/>
            </w:tcMar>
          </w:tcPr>
          <w:p w14:paraId="5D3ABEC5" w14:textId="5C9B89E1" w:rsidR="001265C5" w:rsidRPr="00E7456C" w:rsidRDefault="00740144" w:rsidP="005517D2">
            <w:pPr>
              <w:pStyle w:val="Normal-pool-Table"/>
              <w:spacing w:before="20" w:after="60"/>
              <w:rPr>
                <w:szCs w:val="18"/>
              </w:rPr>
            </w:pPr>
            <w:r w:rsidRPr="00E7456C">
              <w:rPr>
                <w:szCs w:val="18"/>
              </w:rPr>
              <w:t xml:space="preserve">ImpCom </w:t>
            </w:r>
            <w:r w:rsidR="002D6782" w:rsidRPr="00E7456C">
              <w:rPr>
                <w:szCs w:val="18"/>
              </w:rPr>
              <w:t>meet</w:t>
            </w:r>
            <w:r w:rsidR="008F2340" w:rsidRPr="00E7456C">
              <w:rPr>
                <w:szCs w:val="18"/>
              </w:rPr>
              <w:t>ing</w:t>
            </w:r>
            <w:r w:rsidR="002D6782" w:rsidRPr="00E7456C">
              <w:rPr>
                <w:szCs w:val="18"/>
              </w:rPr>
              <w:t xml:space="preserve">s </w:t>
            </w:r>
            <w:r w:rsidRPr="00E7456C">
              <w:rPr>
                <w:szCs w:val="18"/>
              </w:rPr>
              <w:t xml:space="preserve">twice </w:t>
            </w:r>
            <w:r w:rsidR="00921966" w:rsidRPr="00E7456C">
              <w:rPr>
                <w:szCs w:val="18"/>
              </w:rPr>
              <w:t xml:space="preserve">a </w:t>
            </w:r>
            <w:r w:rsidRPr="00E7456C">
              <w:rPr>
                <w:szCs w:val="18"/>
              </w:rPr>
              <w:t>year</w:t>
            </w:r>
            <w:r w:rsidR="00D6498F" w:rsidRPr="00E7456C">
              <w:rPr>
                <w:szCs w:val="18"/>
              </w:rPr>
              <w:t>,</w:t>
            </w:r>
            <w:r w:rsidRPr="00E7456C">
              <w:rPr>
                <w:szCs w:val="18"/>
              </w:rPr>
              <w:t xml:space="preserve"> with first meeting online</w:t>
            </w:r>
          </w:p>
          <w:p w14:paraId="6440E962" w14:textId="49C1FC2E" w:rsidR="00740144" w:rsidRPr="00E7456C" w:rsidRDefault="001265C5" w:rsidP="005517D2">
            <w:pPr>
              <w:pStyle w:val="Normal-pool-Table"/>
              <w:spacing w:before="20" w:after="60"/>
              <w:rPr>
                <w:szCs w:val="18"/>
              </w:rPr>
            </w:pPr>
            <w:r w:rsidRPr="00E7456C">
              <w:rPr>
                <w:szCs w:val="18"/>
              </w:rPr>
              <w:t>No disruptions to the work cycle of ImpCom</w:t>
            </w:r>
            <w:r w:rsidR="00733030" w:rsidRPr="00E7456C">
              <w:rPr>
                <w:szCs w:val="18"/>
              </w:rPr>
              <w:t xml:space="preserve">; </w:t>
            </w:r>
            <w:r w:rsidR="00522CD7" w:rsidRPr="00E7456C">
              <w:rPr>
                <w:szCs w:val="18"/>
              </w:rPr>
              <w:t xml:space="preserve">positive </w:t>
            </w:r>
            <w:r w:rsidR="00740144" w:rsidRPr="00E7456C">
              <w:rPr>
                <w:szCs w:val="18"/>
              </w:rPr>
              <w:t xml:space="preserve">experience with </w:t>
            </w:r>
            <w:r w:rsidR="00733030" w:rsidRPr="00E7456C">
              <w:rPr>
                <w:szCs w:val="18"/>
              </w:rPr>
              <w:t>ImpCom</w:t>
            </w:r>
            <w:r w:rsidR="00740144" w:rsidRPr="00E7456C">
              <w:rPr>
                <w:szCs w:val="18"/>
              </w:rPr>
              <w:t xml:space="preserve"> meetings o</w:t>
            </w:r>
            <w:r w:rsidR="00733030" w:rsidRPr="00E7456C">
              <w:rPr>
                <w:szCs w:val="18"/>
              </w:rPr>
              <w:t xml:space="preserve">nline </w:t>
            </w:r>
            <w:r w:rsidR="00522CD7" w:rsidRPr="00E7456C">
              <w:rPr>
                <w:szCs w:val="18"/>
              </w:rPr>
              <w:t>in 2020–2021</w:t>
            </w:r>
            <w:r w:rsidR="00891B77" w:rsidRPr="00E7456C">
              <w:rPr>
                <w:szCs w:val="18"/>
              </w:rPr>
              <w:t>; timely consideration of compliance</w:t>
            </w:r>
            <w:r w:rsidR="00D6498F" w:rsidRPr="00E7456C">
              <w:rPr>
                <w:szCs w:val="18"/>
              </w:rPr>
              <w:t>-</w:t>
            </w:r>
            <w:r w:rsidR="00891B77" w:rsidRPr="00E7456C">
              <w:rPr>
                <w:szCs w:val="18"/>
              </w:rPr>
              <w:t xml:space="preserve">related cases and </w:t>
            </w:r>
            <w:r w:rsidR="00EA0E16" w:rsidRPr="00E7456C">
              <w:rPr>
                <w:szCs w:val="18"/>
              </w:rPr>
              <w:t xml:space="preserve">MOP </w:t>
            </w:r>
            <w:r w:rsidR="00891B77" w:rsidRPr="00E7456C">
              <w:rPr>
                <w:szCs w:val="18"/>
              </w:rPr>
              <w:t>decisions</w:t>
            </w:r>
          </w:p>
          <w:p w14:paraId="52192DB9" w14:textId="3557E2ED" w:rsidR="006B584E" w:rsidRPr="00E7456C" w:rsidRDefault="006B584E" w:rsidP="005517D2">
            <w:pPr>
              <w:pStyle w:val="Normal-pool-Table"/>
              <w:spacing w:before="20" w:after="60"/>
              <w:rPr>
                <w:szCs w:val="18"/>
              </w:rPr>
            </w:pPr>
            <w:r w:rsidRPr="00E7456C">
              <w:rPr>
                <w:szCs w:val="18"/>
              </w:rPr>
              <w:t xml:space="preserve">Savings from </w:t>
            </w:r>
            <w:r w:rsidR="00414C82" w:rsidRPr="00E7456C">
              <w:rPr>
                <w:szCs w:val="18"/>
              </w:rPr>
              <w:t>reduced travel due to online meeting</w:t>
            </w:r>
            <w:r w:rsidR="001F2456" w:rsidRPr="00E7456C">
              <w:rPr>
                <w:szCs w:val="18"/>
              </w:rPr>
              <w:t>s</w:t>
            </w:r>
          </w:p>
        </w:tc>
        <w:tc>
          <w:tcPr>
            <w:tcW w:w="4506" w:type="dxa"/>
            <w:tcBorders>
              <w:top w:val="single" w:sz="4" w:space="0" w:color="auto"/>
              <w:bottom w:val="single" w:sz="4" w:space="0" w:color="auto"/>
            </w:tcBorders>
            <w:tcMar>
              <w:top w:w="40" w:type="dxa"/>
              <w:left w:w="80" w:type="dxa"/>
              <w:bottom w:w="40" w:type="dxa"/>
              <w:right w:w="80" w:type="dxa"/>
            </w:tcMar>
          </w:tcPr>
          <w:p w14:paraId="5233C08B" w14:textId="05BCDF4D" w:rsidR="00414C82" w:rsidRPr="00E7456C" w:rsidRDefault="00740144" w:rsidP="005517D2">
            <w:pPr>
              <w:pStyle w:val="Normal-pool-Table"/>
              <w:spacing w:before="20" w:after="60"/>
              <w:rPr>
                <w:szCs w:val="18"/>
              </w:rPr>
            </w:pPr>
            <w:r w:rsidRPr="00E7456C">
              <w:rPr>
                <w:szCs w:val="18"/>
              </w:rPr>
              <w:t xml:space="preserve">ImpCom </w:t>
            </w:r>
            <w:r w:rsidR="003760A3" w:rsidRPr="00E7456C">
              <w:rPr>
                <w:szCs w:val="18"/>
              </w:rPr>
              <w:t xml:space="preserve">meeting </w:t>
            </w:r>
            <w:r w:rsidRPr="00E7456C">
              <w:rPr>
                <w:szCs w:val="18"/>
              </w:rPr>
              <w:t xml:space="preserve">once </w:t>
            </w:r>
            <w:r w:rsidR="00BC102E" w:rsidRPr="00E7456C">
              <w:rPr>
                <w:szCs w:val="18"/>
              </w:rPr>
              <w:t xml:space="preserve">a </w:t>
            </w:r>
            <w:r w:rsidRPr="00E7456C">
              <w:rPr>
                <w:szCs w:val="18"/>
              </w:rPr>
              <w:t xml:space="preserve">year; </w:t>
            </w:r>
            <w:r w:rsidR="003760A3" w:rsidRPr="00E7456C">
              <w:rPr>
                <w:szCs w:val="18"/>
              </w:rPr>
              <w:t xml:space="preserve">MOP </w:t>
            </w:r>
            <w:r w:rsidR="00CD175A" w:rsidRPr="00E7456C">
              <w:rPr>
                <w:szCs w:val="18"/>
              </w:rPr>
              <w:t xml:space="preserve">decisions on cases related to compliance and data reporting </w:t>
            </w:r>
            <w:r w:rsidR="003760A3" w:rsidRPr="00E7456C">
              <w:rPr>
                <w:szCs w:val="18"/>
              </w:rPr>
              <w:t xml:space="preserve">adopted </w:t>
            </w:r>
            <w:r w:rsidR="00B12100" w:rsidRPr="00E7456C">
              <w:rPr>
                <w:szCs w:val="18"/>
              </w:rPr>
              <w:t xml:space="preserve">only once every two years; a mechanism could be devised to ensure that </w:t>
            </w:r>
            <w:r w:rsidR="007028BE" w:rsidRPr="00E7456C">
              <w:rPr>
                <w:szCs w:val="18"/>
              </w:rPr>
              <w:t xml:space="preserve">parties implement </w:t>
            </w:r>
            <w:r w:rsidR="00D6498F" w:rsidRPr="00E7456C">
              <w:rPr>
                <w:szCs w:val="18"/>
              </w:rPr>
              <w:t xml:space="preserve">ImpCom </w:t>
            </w:r>
            <w:r w:rsidR="007028BE" w:rsidRPr="00E7456C">
              <w:rPr>
                <w:szCs w:val="18"/>
              </w:rPr>
              <w:t xml:space="preserve">recommendations </w:t>
            </w:r>
            <w:r w:rsidR="008859B4" w:rsidRPr="00E7456C">
              <w:rPr>
                <w:szCs w:val="18"/>
              </w:rPr>
              <w:t>arising in between MOPs</w:t>
            </w:r>
          </w:p>
          <w:p w14:paraId="1CD502F5" w14:textId="5F302A37" w:rsidR="00414C82" w:rsidRPr="00E7456C" w:rsidRDefault="00414C82" w:rsidP="005517D2">
            <w:pPr>
              <w:pStyle w:val="Normal-pool-Table"/>
              <w:spacing w:before="20" w:after="60"/>
              <w:rPr>
                <w:szCs w:val="18"/>
              </w:rPr>
            </w:pPr>
            <w:r w:rsidRPr="00E7456C">
              <w:rPr>
                <w:szCs w:val="18"/>
              </w:rPr>
              <w:t xml:space="preserve">Savings from reduced </w:t>
            </w:r>
            <w:r w:rsidR="00FB6D08" w:rsidRPr="00E7456C">
              <w:rPr>
                <w:szCs w:val="18"/>
              </w:rPr>
              <w:t xml:space="preserve">conference servicing and </w:t>
            </w:r>
            <w:r w:rsidRPr="00E7456C">
              <w:rPr>
                <w:szCs w:val="18"/>
              </w:rPr>
              <w:t xml:space="preserve">travel due to </w:t>
            </w:r>
            <w:r w:rsidR="001321B7" w:rsidRPr="00E7456C">
              <w:rPr>
                <w:szCs w:val="18"/>
              </w:rPr>
              <w:t>reduced</w:t>
            </w:r>
            <w:r w:rsidR="005E7AFB" w:rsidRPr="00E7456C">
              <w:rPr>
                <w:szCs w:val="18"/>
              </w:rPr>
              <w:t xml:space="preserve"> frequency of </w:t>
            </w:r>
            <w:r w:rsidRPr="00E7456C">
              <w:rPr>
                <w:szCs w:val="18"/>
              </w:rPr>
              <w:t>meeting</w:t>
            </w:r>
            <w:r w:rsidR="005E7AFB" w:rsidRPr="00E7456C">
              <w:rPr>
                <w:szCs w:val="18"/>
              </w:rPr>
              <w:t>s</w:t>
            </w:r>
          </w:p>
        </w:tc>
      </w:tr>
      <w:tr w:rsidR="00345CE2" w:rsidRPr="00E7456C" w14:paraId="76557821" w14:textId="77777777" w:rsidTr="00BD6514">
        <w:trPr>
          <w:jc w:val="right"/>
        </w:trPr>
        <w:tc>
          <w:tcPr>
            <w:tcW w:w="1701" w:type="dxa"/>
            <w:tcBorders>
              <w:top w:val="single" w:sz="4" w:space="0" w:color="auto"/>
              <w:bottom w:val="single" w:sz="4" w:space="0" w:color="auto"/>
            </w:tcBorders>
            <w:tcMar>
              <w:top w:w="40" w:type="dxa"/>
              <w:left w:w="80" w:type="dxa"/>
              <w:bottom w:w="40" w:type="dxa"/>
              <w:right w:w="80" w:type="dxa"/>
            </w:tcMar>
          </w:tcPr>
          <w:p w14:paraId="0CEAD877" w14:textId="65837502" w:rsidR="00345CE2" w:rsidRPr="00BD6514" w:rsidRDefault="00345CE2" w:rsidP="005517D2">
            <w:pPr>
              <w:pStyle w:val="Normal-pool-Table"/>
              <w:spacing w:after="60"/>
              <w:rPr>
                <w:b/>
                <w:bCs/>
                <w:szCs w:val="18"/>
              </w:rPr>
            </w:pPr>
            <w:r w:rsidRPr="00BD6514">
              <w:rPr>
                <w:b/>
                <w:bCs/>
                <w:szCs w:val="18"/>
              </w:rPr>
              <w:lastRenderedPageBreak/>
              <w:t>Replenishment</w:t>
            </w:r>
          </w:p>
        </w:tc>
        <w:tc>
          <w:tcPr>
            <w:tcW w:w="3544" w:type="dxa"/>
            <w:tcBorders>
              <w:top w:val="single" w:sz="4" w:space="0" w:color="auto"/>
              <w:bottom w:val="single" w:sz="4" w:space="0" w:color="auto"/>
            </w:tcBorders>
            <w:tcMar>
              <w:top w:w="40" w:type="dxa"/>
              <w:left w:w="80" w:type="dxa"/>
              <w:bottom w:w="40" w:type="dxa"/>
              <w:right w:w="80" w:type="dxa"/>
            </w:tcMar>
          </w:tcPr>
          <w:p w14:paraId="287EFB2A" w14:textId="6B0B39CF" w:rsidR="00345CE2" w:rsidRPr="00E7456C" w:rsidRDefault="006F7661" w:rsidP="005517D2">
            <w:pPr>
              <w:pStyle w:val="Normal-pool-Table"/>
              <w:spacing w:after="60"/>
              <w:rPr>
                <w:szCs w:val="18"/>
              </w:rPr>
            </w:pPr>
            <w:r w:rsidRPr="00E7456C">
              <w:rPr>
                <w:szCs w:val="18"/>
              </w:rPr>
              <w:t xml:space="preserve">No change to replenishment cycle; ExCom to continue meeting </w:t>
            </w:r>
            <w:r w:rsidR="002D21B2" w:rsidRPr="00E7456C">
              <w:rPr>
                <w:szCs w:val="18"/>
              </w:rPr>
              <w:t>as appropriate (currently twice a year)</w:t>
            </w:r>
          </w:p>
        </w:tc>
        <w:tc>
          <w:tcPr>
            <w:tcW w:w="4678" w:type="dxa"/>
            <w:tcBorders>
              <w:top w:val="single" w:sz="4" w:space="0" w:color="auto"/>
              <w:bottom w:val="single" w:sz="4" w:space="0" w:color="auto"/>
            </w:tcBorders>
            <w:tcMar>
              <w:top w:w="40" w:type="dxa"/>
              <w:left w:w="80" w:type="dxa"/>
              <w:bottom w:w="40" w:type="dxa"/>
              <w:right w:w="80" w:type="dxa"/>
            </w:tcMar>
          </w:tcPr>
          <w:p w14:paraId="2A763AFF" w14:textId="5A338769" w:rsidR="00345CE2" w:rsidRPr="00E7456C" w:rsidRDefault="002D21B2" w:rsidP="005517D2">
            <w:pPr>
              <w:pStyle w:val="Normal-pool-Table"/>
              <w:spacing w:after="60"/>
              <w:rPr>
                <w:szCs w:val="18"/>
              </w:rPr>
            </w:pPr>
            <w:r w:rsidRPr="00E7456C">
              <w:rPr>
                <w:szCs w:val="18"/>
              </w:rPr>
              <w:t>No change to replenishment cycle; ExCom to continue meeting as appropriate (currently twice a year)</w:t>
            </w:r>
          </w:p>
        </w:tc>
        <w:tc>
          <w:tcPr>
            <w:tcW w:w="4506" w:type="dxa"/>
            <w:tcBorders>
              <w:top w:val="single" w:sz="4" w:space="0" w:color="auto"/>
              <w:bottom w:val="single" w:sz="4" w:space="0" w:color="auto"/>
            </w:tcBorders>
            <w:tcMar>
              <w:top w:w="40" w:type="dxa"/>
              <w:left w:w="80" w:type="dxa"/>
              <w:bottom w:w="40" w:type="dxa"/>
              <w:right w:w="80" w:type="dxa"/>
            </w:tcMar>
          </w:tcPr>
          <w:p w14:paraId="14C22015" w14:textId="7E361C13" w:rsidR="00345CE2" w:rsidRPr="00E7456C" w:rsidRDefault="008E5769" w:rsidP="005517D2">
            <w:pPr>
              <w:pStyle w:val="Normal-pool-Table"/>
              <w:spacing w:after="60"/>
              <w:rPr>
                <w:color w:val="000000" w:themeColor="text1"/>
                <w:szCs w:val="18"/>
              </w:rPr>
            </w:pPr>
            <w:r w:rsidRPr="00E7456C">
              <w:rPr>
                <w:color w:val="000000" w:themeColor="text1"/>
                <w:szCs w:val="18"/>
              </w:rPr>
              <w:t xml:space="preserve">Change </w:t>
            </w:r>
            <w:r w:rsidR="006904BF" w:rsidRPr="00E7456C">
              <w:rPr>
                <w:color w:val="000000" w:themeColor="text1"/>
                <w:szCs w:val="18"/>
              </w:rPr>
              <w:t xml:space="preserve">from a three-year to </w:t>
            </w:r>
            <w:r w:rsidR="00D6498F" w:rsidRPr="00E7456C">
              <w:rPr>
                <w:color w:val="000000" w:themeColor="text1"/>
                <w:szCs w:val="18"/>
              </w:rPr>
              <w:t xml:space="preserve">a </w:t>
            </w:r>
            <w:r w:rsidR="006904BF" w:rsidRPr="00E7456C">
              <w:rPr>
                <w:color w:val="000000" w:themeColor="text1"/>
                <w:szCs w:val="18"/>
              </w:rPr>
              <w:t>four-year cycle</w:t>
            </w:r>
            <w:r w:rsidR="00D6498F" w:rsidRPr="00E7456C">
              <w:rPr>
                <w:color w:val="000000" w:themeColor="text1"/>
                <w:szCs w:val="18"/>
              </w:rPr>
              <w:t>;</w:t>
            </w:r>
            <w:r w:rsidR="00963FF1" w:rsidRPr="00E7456C">
              <w:rPr>
                <w:color w:val="000000" w:themeColor="text1"/>
                <w:szCs w:val="18"/>
              </w:rPr>
              <w:t xml:space="preserve"> </w:t>
            </w:r>
            <w:r w:rsidR="00276656" w:rsidRPr="00E7456C">
              <w:rPr>
                <w:color w:val="000000" w:themeColor="text1"/>
                <w:szCs w:val="18"/>
              </w:rPr>
              <w:t xml:space="preserve">timing of </w:t>
            </w:r>
            <w:r w:rsidR="00D6498F" w:rsidRPr="00E7456C">
              <w:rPr>
                <w:color w:val="000000" w:themeColor="text1"/>
                <w:szCs w:val="18"/>
              </w:rPr>
              <w:t xml:space="preserve">TEAP </w:t>
            </w:r>
            <w:r w:rsidR="00963FF1" w:rsidRPr="00E7456C">
              <w:rPr>
                <w:color w:val="000000" w:themeColor="text1"/>
                <w:szCs w:val="18"/>
              </w:rPr>
              <w:t xml:space="preserve">replenishment study </w:t>
            </w:r>
            <w:r w:rsidR="00921966" w:rsidRPr="00E7456C">
              <w:rPr>
                <w:color w:val="000000" w:themeColor="text1"/>
                <w:szCs w:val="18"/>
              </w:rPr>
              <w:t xml:space="preserve">would </w:t>
            </w:r>
            <w:r w:rsidR="00963FF1" w:rsidRPr="00E7456C">
              <w:rPr>
                <w:color w:val="000000" w:themeColor="text1"/>
                <w:szCs w:val="18"/>
              </w:rPr>
              <w:t>also change accordingly</w:t>
            </w:r>
          </w:p>
        </w:tc>
      </w:tr>
      <w:tr w:rsidR="00996604" w:rsidRPr="00E7456C" w14:paraId="68C65A08" w14:textId="77777777" w:rsidTr="00BD6514">
        <w:trPr>
          <w:jc w:val="right"/>
        </w:trPr>
        <w:tc>
          <w:tcPr>
            <w:tcW w:w="1701" w:type="dxa"/>
            <w:tcBorders>
              <w:top w:val="single" w:sz="4" w:space="0" w:color="auto"/>
              <w:bottom w:val="single" w:sz="4" w:space="0" w:color="auto"/>
            </w:tcBorders>
            <w:tcMar>
              <w:top w:w="40" w:type="dxa"/>
              <w:left w:w="80" w:type="dxa"/>
              <w:bottom w:w="40" w:type="dxa"/>
              <w:right w:w="80" w:type="dxa"/>
            </w:tcMar>
          </w:tcPr>
          <w:p w14:paraId="5215061E" w14:textId="523F398C" w:rsidR="00996604" w:rsidRPr="00BD6514" w:rsidRDefault="00996604" w:rsidP="005517D2">
            <w:pPr>
              <w:pStyle w:val="Normal-pool-Table"/>
              <w:spacing w:after="60"/>
              <w:rPr>
                <w:b/>
                <w:bCs/>
                <w:szCs w:val="18"/>
              </w:rPr>
            </w:pPr>
            <w:r w:rsidRPr="00BD6514">
              <w:rPr>
                <w:b/>
                <w:bCs/>
                <w:szCs w:val="18"/>
              </w:rPr>
              <w:t>Costs</w:t>
            </w:r>
            <w:r w:rsidR="00C92DFD" w:rsidRPr="00BD6514">
              <w:rPr>
                <w:b/>
                <w:bCs/>
                <w:i/>
                <w:iCs/>
                <w:szCs w:val="18"/>
                <w:vertAlign w:val="superscript"/>
              </w:rPr>
              <w:t>b</w:t>
            </w:r>
          </w:p>
          <w:p w14:paraId="0B988458" w14:textId="54055FE0" w:rsidR="00996604" w:rsidRPr="00BD6514" w:rsidRDefault="00996604" w:rsidP="005517D2">
            <w:pPr>
              <w:pStyle w:val="Normal-pool-Table"/>
              <w:spacing w:after="60"/>
              <w:rPr>
                <w:b/>
                <w:bCs/>
                <w:szCs w:val="18"/>
              </w:rPr>
            </w:pPr>
            <w:r w:rsidRPr="00BD6514">
              <w:rPr>
                <w:b/>
                <w:bCs/>
                <w:szCs w:val="18"/>
              </w:rPr>
              <w:t>(average annual budget</w:t>
            </w:r>
            <w:r w:rsidR="00921966" w:rsidRPr="00BD6514">
              <w:rPr>
                <w:b/>
                <w:bCs/>
                <w:szCs w:val="18"/>
              </w:rPr>
              <w:t>,</w:t>
            </w:r>
            <w:r w:rsidRPr="00BD6514">
              <w:rPr>
                <w:b/>
                <w:bCs/>
                <w:szCs w:val="18"/>
              </w:rPr>
              <w:t xml:space="preserve"> 2028–2031)</w:t>
            </w:r>
          </w:p>
        </w:tc>
        <w:tc>
          <w:tcPr>
            <w:tcW w:w="3544" w:type="dxa"/>
            <w:tcBorders>
              <w:top w:val="single" w:sz="4" w:space="0" w:color="auto"/>
              <w:bottom w:val="single" w:sz="4" w:space="0" w:color="auto"/>
            </w:tcBorders>
            <w:tcMar>
              <w:top w:w="40" w:type="dxa"/>
              <w:left w:w="80" w:type="dxa"/>
              <w:bottom w:w="40" w:type="dxa"/>
              <w:right w:w="80" w:type="dxa"/>
            </w:tcMar>
          </w:tcPr>
          <w:p w14:paraId="7519D678" w14:textId="77777777" w:rsidR="00996604" w:rsidRPr="00E7456C" w:rsidRDefault="00996604" w:rsidP="005517D2">
            <w:pPr>
              <w:pStyle w:val="Normal-pool-Table"/>
              <w:spacing w:after="60"/>
              <w:rPr>
                <w:szCs w:val="18"/>
              </w:rPr>
            </w:pPr>
            <w:r w:rsidRPr="00E7456C">
              <w:rPr>
                <w:szCs w:val="18"/>
              </w:rPr>
              <w:t>$6.18 million</w:t>
            </w:r>
          </w:p>
        </w:tc>
        <w:tc>
          <w:tcPr>
            <w:tcW w:w="4678" w:type="dxa"/>
            <w:tcBorders>
              <w:top w:val="single" w:sz="4" w:space="0" w:color="auto"/>
              <w:bottom w:val="single" w:sz="4" w:space="0" w:color="auto"/>
            </w:tcBorders>
            <w:tcMar>
              <w:top w:w="40" w:type="dxa"/>
              <w:left w:w="80" w:type="dxa"/>
              <w:bottom w:w="40" w:type="dxa"/>
              <w:right w:w="80" w:type="dxa"/>
            </w:tcMar>
          </w:tcPr>
          <w:p w14:paraId="7B45A3C4" w14:textId="77777777" w:rsidR="00996604" w:rsidRPr="00E7456C" w:rsidRDefault="00996604" w:rsidP="005517D2">
            <w:pPr>
              <w:pStyle w:val="Normal-pool-Table"/>
              <w:spacing w:after="60"/>
              <w:rPr>
                <w:szCs w:val="18"/>
              </w:rPr>
            </w:pPr>
            <w:r w:rsidRPr="00E7456C">
              <w:rPr>
                <w:szCs w:val="18"/>
              </w:rPr>
              <w:t xml:space="preserve">$5.18 million </w:t>
            </w:r>
          </w:p>
          <w:p w14:paraId="10184E24" w14:textId="35B2B6B4" w:rsidR="00996604" w:rsidRPr="00E7456C" w:rsidRDefault="00996604" w:rsidP="005517D2">
            <w:pPr>
              <w:pStyle w:val="Normal-pool-Table"/>
              <w:spacing w:after="60"/>
              <w:rPr>
                <w:szCs w:val="18"/>
              </w:rPr>
            </w:pPr>
            <w:r w:rsidRPr="00E7456C">
              <w:rPr>
                <w:szCs w:val="18"/>
              </w:rPr>
              <w:t xml:space="preserve">(savings </w:t>
            </w:r>
            <w:r w:rsidR="00921966" w:rsidRPr="00E7456C">
              <w:rPr>
                <w:szCs w:val="18"/>
              </w:rPr>
              <w:t>compared with</w:t>
            </w:r>
            <w:r w:rsidRPr="00E7456C">
              <w:rPr>
                <w:szCs w:val="18"/>
              </w:rPr>
              <w:t xml:space="preserve"> scenario A</w:t>
            </w:r>
            <w:r w:rsidR="00921966" w:rsidRPr="00E7456C">
              <w:rPr>
                <w:szCs w:val="18"/>
              </w:rPr>
              <w:t>:</w:t>
            </w:r>
            <w:r w:rsidRPr="00E7456C">
              <w:rPr>
                <w:szCs w:val="18"/>
              </w:rPr>
              <w:t xml:space="preserve"> </w:t>
            </w:r>
            <w:r w:rsidR="00093860" w:rsidRPr="00E7456C">
              <w:rPr>
                <w:szCs w:val="18"/>
              </w:rPr>
              <w:t>16% (</w:t>
            </w:r>
            <w:r w:rsidR="00921966" w:rsidRPr="00E7456C">
              <w:rPr>
                <w:szCs w:val="18"/>
              </w:rPr>
              <w:t>$</w:t>
            </w:r>
            <w:r w:rsidRPr="00E7456C">
              <w:rPr>
                <w:szCs w:val="18"/>
              </w:rPr>
              <w:t>1.01 million</w:t>
            </w:r>
            <w:r w:rsidR="00093860" w:rsidRPr="00E7456C">
              <w:rPr>
                <w:szCs w:val="18"/>
              </w:rPr>
              <w:t>))</w:t>
            </w:r>
          </w:p>
        </w:tc>
        <w:tc>
          <w:tcPr>
            <w:tcW w:w="4506" w:type="dxa"/>
            <w:tcBorders>
              <w:top w:val="single" w:sz="4" w:space="0" w:color="auto"/>
              <w:bottom w:val="single" w:sz="4" w:space="0" w:color="auto"/>
            </w:tcBorders>
            <w:tcMar>
              <w:top w:w="40" w:type="dxa"/>
              <w:left w:w="80" w:type="dxa"/>
              <w:bottom w:w="40" w:type="dxa"/>
              <w:right w:w="80" w:type="dxa"/>
            </w:tcMar>
          </w:tcPr>
          <w:p w14:paraId="0F7A6ABC" w14:textId="77777777" w:rsidR="00996604" w:rsidRPr="00E7456C" w:rsidRDefault="00996604" w:rsidP="005517D2">
            <w:pPr>
              <w:pStyle w:val="Normal-pool-Table"/>
              <w:spacing w:after="60"/>
              <w:rPr>
                <w:szCs w:val="18"/>
              </w:rPr>
            </w:pPr>
            <w:r w:rsidRPr="00E7456C">
              <w:rPr>
                <w:szCs w:val="18"/>
              </w:rPr>
              <w:t xml:space="preserve">$4.57 million </w:t>
            </w:r>
          </w:p>
          <w:p w14:paraId="2A7F17F2" w14:textId="4F071CE0" w:rsidR="00996604" w:rsidRPr="00E7456C" w:rsidRDefault="00996604" w:rsidP="005517D2">
            <w:pPr>
              <w:pStyle w:val="Normal-pool-Table"/>
              <w:spacing w:after="60"/>
              <w:rPr>
                <w:szCs w:val="18"/>
              </w:rPr>
            </w:pPr>
            <w:r w:rsidRPr="00E7456C">
              <w:rPr>
                <w:szCs w:val="18"/>
              </w:rPr>
              <w:t xml:space="preserve">(savings </w:t>
            </w:r>
            <w:r w:rsidR="00921966" w:rsidRPr="00E7456C">
              <w:rPr>
                <w:szCs w:val="18"/>
              </w:rPr>
              <w:t xml:space="preserve">compared with </w:t>
            </w:r>
            <w:r w:rsidRPr="00E7456C">
              <w:rPr>
                <w:szCs w:val="18"/>
              </w:rPr>
              <w:t>scenario A</w:t>
            </w:r>
            <w:r w:rsidR="00921966" w:rsidRPr="00E7456C">
              <w:rPr>
                <w:szCs w:val="18"/>
              </w:rPr>
              <w:t xml:space="preserve">: </w:t>
            </w:r>
            <w:r w:rsidR="00093860" w:rsidRPr="00E7456C">
              <w:rPr>
                <w:szCs w:val="18"/>
              </w:rPr>
              <w:t>26% (</w:t>
            </w:r>
            <w:r w:rsidRPr="00E7456C">
              <w:rPr>
                <w:szCs w:val="18"/>
              </w:rPr>
              <w:t>$1.61 million</w:t>
            </w:r>
            <w:r w:rsidR="00093860" w:rsidRPr="00E7456C">
              <w:rPr>
                <w:szCs w:val="18"/>
              </w:rPr>
              <w:t>))</w:t>
            </w:r>
          </w:p>
        </w:tc>
      </w:tr>
      <w:tr w:rsidR="00740144" w:rsidRPr="00E7456C" w14:paraId="553B8291" w14:textId="77777777" w:rsidTr="00BD6514">
        <w:trPr>
          <w:jc w:val="right"/>
        </w:trPr>
        <w:tc>
          <w:tcPr>
            <w:tcW w:w="1701" w:type="dxa"/>
            <w:tcBorders>
              <w:top w:val="single" w:sz="4" w:space="0" w:color="auto"/>
              <w:bottom w:val="single" w:sz="12" w:space="0" w:color="auto"/>
            </w:tcBorders>
            <w:tcMar>
              <w:top w:w="40" w:type="dxa"/>
              <w:left w:w="80" w:type="dxa"/>
              <w:bottom w:w="40" w:type="dxa"/>
              <w:right w:w="80" w:type="dxa"/>
            </w:tcMar>
          </w:tcPr>
          <w:p w14:paraId="37D499D8" w14:textId="77777777" w:rsidR="00740144" w:rsidRPr="00BD6514" w:rsidRDefault="00740144" w:rsidP="005517D2">
            <w:pPr>
              <w:pStyle w:val="Normal-pool-Table"/>
              <w:spacing w:after="60"/>
              <w:rPr>
                <w:b/>
                <w:bCs/>
                <w:szCs w:val="18"/>
              </w:rPr>
            </w:pPr>
            <w:r w:rsidRPr="00BD6514">
              <w:rPr>
                <w:b/>
                <w:bCs/>
                <w:szCs w:val="18"/>
              </w:rPr>
              <w:t xml:space="preserve">Financial sustainability </w:t>
            </w:r>
          </w:p>
        </w:tc>
        <w:tc>
          <w:tcPr>
            <w:tcW w:w="3544" w:type="dxa"/>
            <w:tcBorders>
              <w:top w:val="single" w:sz="4" w:space="0" w:color="auto"/>
              <w:bottom w:val="single" w:sz="12" w:space="0" w:color="auto"/>
            </w:tcBorders>
            <w:tcMar>
              <w:top w:w="40" w:type="dxa"/>
              <w:left w:w="80" w:type="dxa"/>
              <w:bottom w:w="40" w:type="dxa"/>
              <w:right w:w="80" w:type="dxa"/>
            </w:tcMar>
          </w:tcPr>
          <w:p w14:paraId="721ECC08" w14:textId="32BF1D71" w:rsidR="00740144" w:rsidRPr="00E7456C" w:rsidRDefault="00740144" w:rsidP="005517D2">
            <w:pPr>
              <w:pStyle w:val="Normal-pool-Table"/>
              <w:spacing w:after="60"/>
              <w:rPr>
                <w:szCs w:val="18"/>
              </w:rPr>
            </w:pPr>
            <w:r w:rsidRPr="00E7456C">
              <w:rPr>
                <w:szCs w:val="18"/>
              </w:rPr>
              <w:t xml:space="preserve">Reserve </w:t>
            </w:r>
            <w:r w:rsidR="002078CC" w:rsidRPr="00E7456C">
              <w:rPr>
                <w:szCs w:val="18"/>
              </w:rPr>
              <w:t xml:space="preserve">maintained </w:t>
            </w:r>
            <w:r w:rsidRPr="00E7456C">
              <w:rPr>
                <w:szCs w:val="18"/>
              </w:rPr>
              <w:t>through 2030 at a collection rate of 75%</w:t>
            </w:r>
          </w:p>
        </w:tc>
        <w:tc>
          <w:tcPr>
            <w:tcW w:w="4678" w:type="dxa"/>
            <w:tcBorders>
              <w:top w:val="single" w:sz="4" w:space="0" w:color="auto"/>
              <w:bottom w:val="single" w:sz="12" w:space="0" w:color="auto"/>
            </w:tcBorders>
            <w:tcMar>
              <w:top w:w="40" w:type="dxa"/>
              <w:left w:w="80" w:type="dxa"/>
              <w:bottom w:w="40" w:type="dxa"/>
              <w:right w:w="80" w:type="dxa"/>
            </w:tcMar>
          </w:tcPr>
          <w:p w14:paraId="22864392" w14:textId="74FC1FED" w:rsidR="00740144" w:rsidRPr="00E7456C" w:rsidRDefault="00740144" w:rsidP="005517D2">
            <w:pPr>
              <w:pStyle w:val="Normal-pool-Table"/>
              <w:spacing w:after="60"/>
              <w:rPr>
                <w:szCs w:val="18"/>
              </w:rPr>
            </w:pPr>
            <w:r w:rsidRPr="00E7456C">
              <w:rPr>
                <w:szCs w:val="18"/>
              </w:rPr>
              <w:t xml:space="preserve">Reserve </w:t>
            </w:r>
            <w:r w:rsidR="002078CC" w:rsidRPr="00E7456C">
              <w:rPr>
                <w:szCs w:val="18"/>
              </w:rPr>
              <w:t>maintained</w:t>
            </w:r>
            <w:r w:rsidRPr="00E7456C">
              <w:rPr>
                <w:szCs w:val="18"/>
              </w:rPr>
              <w:t xml:space="preserve"> through 2031 at a collection rate of 75%</w:t>
            </w:r>
          </w:p>
        </w:tc>
        <w:tc>
          <w:tcPr>
            <w:tcW w:w="4506" w:type="dxa"/>
            <w:tcBorders>
              <w:top w:val="single" w:sz="4" w:space="0" w:color="auto"/>
              <w:bottom w:val="single" w:sz="12" w:space="0" w:color="auto"/>
            </w:tcBorders>
            <w:tcMar>
              <w:top w:w="40" w:type="dxa"/>
              <w:left w:w="80" w:type="dxa"/>
              <w:bottom w:w="40" w:type="dxa"/>
              <w:right w:w="80" w:type="dxa"/>
            </w:tcMar>
          </w:tcPr>
          <w:p w14:paraId="13DB0AD6" w14:textId="22B40704" w:rsidR="00740144" w:rsidRPr="00E7456C" w:rsidRDefault="00740144" w:rsidP="005517D2">
            <w:pPr>
              <w:pStyle w:val="Normal-pool-Table"/>
              <w:spacing w:after="60"/>
              <w:rPr>
                <w:szCs w:val="18"/>
              </w:rPr>
            </w:pPr>
            <w:r w:rsidRPr="00E7456C">
              <w:rPr>
                <w:szCs w:val="18"/>
              </w:rPr>
              <w:t xml:space="preserve">Reserve </w:t>
            </w:r>
            <w:r w:rsidR="002078CC" w:rsidRPr="00E7456C">
              <w:rPr>
                <w:szCs w:val="18"/>
              </w:rPr>
              <w:t>maintained</w:t>
            </w:r>
            <w:r w:rsidRPr="00E7456C">
              <w:rPr>
                <w:szCs w:val="18"/>
              </w:rPr>
              <w:t xml:space="preserve"> through 2031 at a collection rate of 75%</w:t>
            </w:r>
            <w:r w:rsidR="002B531B" w:rsidRPr="00E7456C">
              <w:rPr>
                <w:szCs w:val="18"/>
              </w:rPr>
              <w:t>,</w:t>
            </w:r>
            <w:r w:rsidR="00A72A50" w:rsidRPr="00E7456C">
              <w:rPr>
                <w:szCs w:val="18"/>
              </w:rPr>
              <w:t xml:space="preserve"> in addition to approx</w:t>
            </w:r>
            <w:r w:rsidR="002B531B" w:rsidRPr="00E7456C">
              <w:rPr>
                <w:szCs w:val="18"/>
              </w:rPr>
              <w:t>imately</w:t>
            </w:r>
            <w:r w:rsidR="00A72A50" w:rsidRPr="00E7456C">
              <w:rPr>
                <w:szCs w:val="18"/>
              </w:rPr>
              <w:t xml:space="preserve"> </w:t>
            </w:r>
            <w:r w:rsidR="00BD6B5E" w:rsidRPr="00E7456C">
              <w:rPr>
                <w:szCs w:val="18"/>
              </w:rPr>
              <w:t xml:space="preserve">$500,000 </w:t>
            </w:r>
            <w:r w:rsidR="00CE03A3" w:rsidRPr="00E7456C">
              <w:rPr>
                <w:szCs w:val="18"/>
              </w:rPr>
              <w:t>for implementing activities</w:t>
            </w:r>
          </w:p>
        </w:tc>
      </w:tr>
    </w:tbl>
    <w:p w14:paraId="263AA08D" w14:textId="5FFF3BFB" w:rsidR="006653DD" w:rsidRPr="00206D35" w:rsidRDefault="00377DFE" w:rsidP="006653DD">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bCs/>
          <w:sz w:val="17"/>
          <w:szCs w:val="17"/>
        </w:rPr>
      </w:pPr>
      <w:r w:rsidRPr="00206D35">
        <w:rPr>
          <w:sz w:val="17"/>
          <w:szCs w:val="17"/>
          <w:vertAlign w:val="superscript"/>
        </w:rPr>
        <w:tab/>
      </w:r>
      <w:r w:rsidR="006653DD" w:rsidRPr="00E14298">
        <w:rPr>
          <w:rFonts w:eastAsia="Aptos"/>
          <w:i/>
          <w:iCs/>
          <w:sz w:val="17"/>
          <w:szCs w:val="17"/>
        </w:rPr>
        <w:t>Abbreviations</w:t>
      </w:r>
      <w:r w:rsidR="006653DD" w:rsidRPr="00A35797">
        <w:rPr>
          <w:bCs/>
          <w:i/>
          <w:iCs/>
          <w:sz w:val="17"/>
          <w:szCs w:val="17"/>
        </w:rPr>
        <w:t>:</w:t>
      </w:r>
      <w:r w:rsidR="006653DD" w:rsidRPr="00206D35">
        <w:rPr>
          <w:bCs/>
          <w:sz w:val="17"/>
          <w:szCs w:val="17"/>
        </w:rPr>
        <w:t xml:space="preserve"> COP – Conference of the Parties; </w:t>
      </w:r>
      <w:r w:rsidR="009C696E" w:rsidRPr="00206D35">
        <w:rPr>
          <w:bCs/>
          <w:sz w:val="17"/>
          <w:szCs w:val="17"/>
        </w:rPr>
        <w:t xml:space="preserve">ExCom – Executive Committee; ImpCom – Implementation Committee; </w:t>
      </w:r>
      <w:r w:rsidR="006653DD" w:rsidRPr="00206D35">
        <w:rPr>
          <w:bCs/>
          <w:sz w:val="17"/>
          <w:szCs w:val="17"/>
        </w:rPr>
        <w:t xml:space="preserve">MLF – Multilateral Fund; MOP – Meeting of the Parties; OEWG – Open-ended Working Group; </w:t>
      </w:r>
      <w:r w:rsidR="00E14298" w:rsidRPr="00206D35">
        <w:rPr>
          <w:bCs/>
          <w:sz w:val="17"/>
          <w:szCs w:val="17"/>
        </w:rPr>
        <w:t>ORM – Ozone Research Managers</w:t>
      </w:r>
      <w:r w:rsidR="00E14298">
        <w:rPr>
          <w:bCs/>
          <w:sz w:val="17"/>
          <w:szCs w:val="17"/>
        </w:rPr>
        <w:t>;</w:t>
      </w:r>
      <w:r w:rsidR="00E14298" w:rsidRPr="00206D35">
        <w:rPr>
          <w:bCs/>
          <w:sz w:val="17"/>
          <w:szCs w:val="17"/>
        </w:rPr>
        <w:t xml:space="preserve"> </w:t>
      </w:r>
      <w:r w:rsidR="006653DD" w:rsidRPr="00206D35">
        <w:rPr>
          <w:bCs/>
          <w:sz w:val="17"/>
          <w:szCs w:val="17"/>
        </w:rPr>
        <w:t xml:space="preserve">TEAP – Technology and Economic Assessment Panel; TOC – </w:t>
      </w:r>
      <w:r w:rsidR="00616533">
        <w:rPr>
          <w:bCs/>
          <w:sz w:val="17"/>
          <w:szCs w:val="17"/>
        </w:rPr>
        <w:t>t</w:t>
      </w:r>
      <w:r w:rsidR="006653DD" w:rsidRPr="00206D35">
        <w:rPr>
          <w:bCs/>
          <w:sz w:val="17"/>
          <w:szCs w:val="17"/>
        </w:rPr>
        <w:t xml:space="preserve">echnical </w:t>
      </w:r>
      <w:r w:rsidR="00616533">
        <w:rPr>
          <w:bCs/>
          <w:sz w:val="17"/>
          <w:szCs w:val="17"/>
        </w:rPr>
        <w:t>o</w:t>
      </w:r>
      <w:r w:rsidR="006653DD" w:rsidRPr="00206D35">
        <w:rPr>
          <w:bCs/>
          <w:sz w:val="17"/>
          <w:szCs w:val="17"/>
        </w:rPr>
        <w:t xml:space="preserve">ptions </w:t>
      </w:r>
      <w:r w:rsidR="00616533">
        <w:rPr>
          <w:bCs/>
          <w:sz w:val="17"/>
          <w:szCs w:val="17"/>
        </w:rPr>
        <w:t>c</w:t>
      </w:r>
      <w:r w:rsidR="006653DD" w:rsidRPr="00206D35">
        <w:rPr>
          <w:bCs/>
          <w:sz w:val="17"/>
          <w:szCs w:val="17"/>
        </w:rPr>
        <w:t>ommittee.</w:t>
      </w:r>
    </w:p>
    <w:p w14:paraId="51581ACA" w14:textId="6CFC267D" w:rsidR="0062012D" w:rsidRPr="00206D35" w:rsidRDefault="00377DFE" w:rsidP="002D5DF2">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sz w:val="17"/>
          <w:szCs w:val="17"/>
          <w:vertAlign w:val="superscript"/>
        </w:rPr>
      </w:pPr>
      <w:r w:rsidRPr="00206D35">
        <w:rPr>
          <w:sz w:val="17"/>
          <w:szCs w:val="17"/>
          <w:vertAlign w:val="superscript"/>
        </w:rPr>
        <w:tab/>
      </w:r>
      <w:r w:rsidR="00C92DFD" w:rsidRPr="00A35797">
        <w:rPr>
          <w:i/>
          <w:iCs/>
          <w:sz w:val="17"/>
          <w:szCs w:val="17"/>
          <w:vertAlign w:val="superscript"/>
        </w:rPr>
        <w:t>a</w:t>
      </w:r>
      <w:r w:rsidR="005370D8" w:rsidRPr="00206D35">
        <w:rPr>
          <w:sz w:val="17"/>
          <w:szCs w:val="17"/>
          <w:vertAlign w:val="superscript"/>
        </w:rPr>
        <w:t xml:space="preserve"> </w:t>
      </w:r>
      <w:r w:rsidR="00182232">
        <w:rPr>
          <w:sz w:val="17"/>
          <w:szCs w:val="17"/>
        </w:rPr>
        <w:t>Un</w:t>
      </w:r>
      <w:r w:rsidR="00182232" w:rsidRPr="00206D35">
        <w:rPr>
          <w:sz w:val="17"/>
          <w:szCs w:val="17"/>
        </w:rPr>
        <w:t>less otherwise</w:t>
      </w:r>
      <w:r w:rsidR="004A4A35">
        <w:rPr>
          <w:sz w:val="17"/>
          <w:szCs w:val="17"/>
        </w:rPr>
        <w:t xml:space="preserve"> </w:t>
      </w:r>
      <w:r w:rsidR="004A4A35" w:rsidRPr="00206D35">
        <w:rPr>
          <w:sz w:val="17"/>
          <w:szCs w:val="17"/>
        </w:rPr>
        <w:t>specified</w:t>
      </w:r>
      <w:r w:rsidR="00182232">
        <w:rPr>
          <w:sz w:val="17"/>
          <w:szCs w:val="17"/>
        </w:rPr>
        <w:t>,</w:t>
      </w:r>
      <w:r w:rsidR="00182232" w:rsidRPr="00206D35">
        <w:rPr>
          <w:sz w:val="17"/>
          <w:szCs w:val="17"/>
        </w:rPr>
        <w:t xml:space="preserve"> </w:t>
      </w:r>
      <w:r w:rsidR="00182232">
        <w:rPr>
          <w:sz w:val="17"/>
          <w:szCs w:val="17"/>
        </w:rPr>
        <w:t>t</w:t>
      </w:r>
      <w:r w:rsidR="00AA415C" w:rsidRPr="00206D35">
        <w:rPr>
          <w:sz w:val="17"/>
          <w:szCs w:val="17"/>
        </w:rPr>
        <w:t xml:space="preserve">he meetings </w:t>
      </w:r>
      <w:r w:rsidR="00182232">
        <w:rPr>
          <w:sz w:val="17"/>
          <w:szCs w:val="17"/>
        </w:rPr>
        <w:t xml:space="preserve">would be </w:t>
      </w:r>
      <w:r w:rsidR="00616533">
        <w:rPr>
          <w:sz w:val="17"/>
          <w:szCs w:val="17"/>
        </w:rPr>
        <w:t xml:space="preserve">held </w:t>
      </w:r>
      <w:r w:rsidR="00AA415C" w:rsidRPr="00206D35">
        <w:rPr>
          <w:sz w:val="17"/>
          <w:szCs w:val="17"/>
        </w:rPr>
        <w:t>in</w:t>
      </w:r>
      <w:r w:rsidR="00616533">
        <w:rPr>
          <w:sz w:val="17"/>
          <w:szCs w:val="17"/>
        </w:rPr>
        <w:t xml:space="preserve"> </w:t>
      </w:r>
      <w:r w:rsidR="00AA415C" w:rsidRPr="00206D35">
        <w:rPr>
          <w:sz w:val="17"/>
          <w:szCs w:val="17"/>
        </w:rPr>
        <w:t>person.</w:t>
      </w:r>
    </w:p>
    <w:p w14:paraId="35348784" w14:textId="77777777" w:rsidR="00631328" w:rsidRDefault="00377DFE" w:rsidP="002D5DF2">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sz w:val="17"/>
          <w:szCs w:val="17"/>
        </w:rPr>
        <w:sectPr w:rsidR="00631328" w:rsidSect="00631328">
          <w:pgSz w:w="16839" w:h="11907" w:orient="landscape" w:code="9"/>
          <w:pgMar w:top="907" w:right="992" w:bottom="1418" w:left="1418" w:header="539" w:footer="975" w:gutter="0"/>
          <w:cols w:space="539"/>
          <w:docGrid w:linePitch="360"/>
        </w:sectPr>
      </w:pPr>
      <w:r w:rsidRPr="00206D35">
        <w:rPr>
          <w:sz w:val="17"/>
          <w:szCs w:val="17"/>
          <w:vertAlign w:val="superscript"/>
        </w:rPr>
        <w:tab/>
      </w:r>
      <w:r w:rsidR="00C92DFD" w:rsidRPr="00A35797">
        <w:rPr>
          <w:i/>
          <w:iCs/>
          <w:sz w:val="17"/>
          <w:szCs w:val="17"/>
          <w:vertAlign w:val="superscript"/>
        </w:rPr>
        <w:t>b</w:t>
      </w:r>
      <w:r w:rsidR="005370D8" w:rsidRPr="00206D35">
        <w:rPr>
          <w:sz w:val="17"/>
          <w:szCs w:val="17"/>
        </w:rPr>
        <w:t xml:space="preserve"> </w:t>
      </w:r>
      <w:proofErr w:type="gramStart"/>
      <w:r w:rsidR="0062012D" w:rsidRPr="00206D35">
        <w:rPr>
          <w:sz w:val="17"/>
          <w:szCs w:val="17"/>
        </w:rPr>
        <w:t>The</w:t>
      </w:r>
      <w:proofErr w:type="gramEnd"/>
      <w:r w:rsidR="0062012D" w:rsidRPr="00206D35">
        <w:rPr>
          <w:sz w:val="17"/>
          <w:szCs w:val="17"/>
        </w:rPr>
        <w:t xml:space="preserve"> cost figures are the grand totals of the Montreal Protocol </w:t>
      </w:r>
      <w:r w:rsidR="00182232">
        <w:rPr>
          <w:sz w:val="17"/>
          <w:szCs w:val="17"/>
        </w:rPr>
        <w:t>t</w:t>
      </w:r>
      <w:r w:rsidR="0062012D" w:rsidRPr="00206D35">
        <w:rPr>
          <w:sz w:val="17"/>
          <w:szCs w:val="17"/>
        </w:rPr>
        <w:t xml:space="preserve">rust </w:t>
      </w:r>
      <w:r w:rsidR="00182232">
        <w:rPr>
          <w:sz w:val="17"/>
          <w:szCs w:val="17"/>
        </w:rPr>
        <w:t>f</w:t>
      </w:r>
      <w:r w:rsidR="0062012D" w:rsidRPr="00206D35">
        <w:rPr>
          <w:sz w:val="17"/>
          <w:szCs w:val="17"/>
        </w:rPr>
        <w:t xml:space="preserve">und budgets set out </w:t>
      </w:r>
      <w:r w:rsidR="0062012D" w:rsidRPr="00936845">
        <w:rPr>
          <w:sz w:val="17"/>
          <w:szCs w:val="17"/>
        </w:rPr>
        <w:t>in table 3 of document</w:t>
      </w:r>
      <w:r w:rsidR="0062012D" w:rsidRPr="00206D35">
        <w:rPr>
          <w:sz w:val="17"/>
          <w:szCs w:val="17"/>
        </w:rPr>
        <w:t xml:space="preserve"> </w:t>
      </w:r>
      <w:r w:rsidR="0062012D" w:rsidRPr="00D46AB6">
        <w:rPr>
          <w:sz w:val="17"/>
          <w:szCs w:val="17"/>
        </w:rPr>
        <w:t>UNEP/OzL.Pro.WG.1/48</w:t>
      </w:r>
      <w:r w:rsidR="0062012D" w:rsidRPr="00206D35">
        <w:rPr>
          <w:sz w:val="17"/>
          <w:szCs w:val="17"/>
        </w:rPr>
        <w:t>/4, averaged over the period 2028–2031.</w:t>
      </w:r>
    </w:p>
    <w:p w14:paraId="66B1B2A3" w14:textId="4264CA56" w:rsidR="002417A9" w:rsidRPr="00C67B39" w:rsidRDefault="00573692" w:rsidP="00573692">
      <w:pPr>
        <w:pStyle w:val="CH2"/>
      </w:pPr>
      <w:r>
        <w:lastRenderedPageBreak/>
        <w:tab/>
        <w:t>C.</w:t>
      </w:r>
      <w:r>
        <w:tab/>
      </w:r>
      <w:r w:rsidR="002417A9" w:rsidRPr="00C67B39">
        <w:t>Implications for effective, equitable and inclusive participation</w:t>
      </w:r>
    </w:p>
    <w:p w14:paraId="444A6107" w14:textId="7AE4C292" w:rsidR="002417A9" w:rsidRPr="00C67B39" w:rsidRDefault="002417A9" w:rsidP="00684967">
      <w:pPr>
        <w:pStyle w:val="Normalnumber"/>
        <w:tabs>
          <w:tab w:val="clear" w:pos="1247"/>
          <w:tab w:val="clear" w:pos="1814"/>
          <w:tab w:val="clear" w:pos="2381"/>
          <w:tab w:val="clear" w:pos="2948"/>
          <w:tab w:val="clear" w:pos="3515"/>
          <w:tab w:val="left" w:pos="624"/>
        </w:tabs>
        <w:ind w:left="1247"/>
      </w:pPr>
      <w:r w:rsidRPr="00C67B39">
        <w:t xml:space="preserve">Reducing the frequency of meetings could generate savings but would </w:t>
      </w:r>
      <w:r w:rsidR="00623DE6">
        <w:t>lengthen</w:t>
      </w:r>
      <w:r w:rsidR="00623DE6" w:rsidRPr="00C67B39">
        <w:t xml:space="preserve"> </w:t>
      </w:r>
      <w:r w:rsidRPr="00C67B39">
        <w:t>the interval</w:t>
      </w:r>
      <w:r w:rsidR="00F4345E" w:rsidRPr="00C67B39">
        <w:t>s</w:t>
      </w:r>
      <w:r w:rsidRPr="00C67B39">
        <w:t xml:space="preserve"> between opportunities for parties to engage directly with one another and with </w:t>
      </w:r>
      <w:r w:rsidR="00883199" w:rsidRPr="00C67B39">
        <w:t xml:space="preserve">other </w:t>
      </w:r>
      <w:r w:rsidR="00883199" w:rsidRPr="00A35797">
        <w:t>stakeholders</w:t>
      </w:r>
      <w:r w:rsidRPr="00C67B39">
        <w:t xml:space="preserve">. The significance of that effect would depend on the workload during the </w:t>
      </w:r>
      <w:r w:rsidR="00DB5EA4" w:rsidRPr="00623DE6">
        <w:t xml:space="preserve">interval </w:t>
      </w:r>
      <w:r w:rsidRPr="00623DE6">
        <w:t>period</w:t>
      </w:r>
      <w:r w:rsidR="00D30D5C">
        <w:t>s</w:t>
      </w:r>
      <w:r w:rsidRPr="00623DE6">
        <w:t xml:space="preserve"> and on the availability of effective intersessional mechanisms for consultation, </w:t>
      </w:r>
      <w:r w:rsidR="0009125D" w:rsidRPr="00623DE6">
        <w:t xml:space="preserve">the </w:t>
      </w:r>
      <w:r w:rsidRPr="00623DE6">
        <w:t>exchange of</w:t>
      </w:r>
      <w:r w:rsidRPr="00C67B39">
        <w:t xml:space="preserve"> information and </w:t>
      </w:r>
      <w:r w:rsidR="0009125D">
        <w:t xml:space="preserve">the </w:t>
      </w:r>
      <w:r w:rsidRPr="00C67B39">
        <w:t>provision of technical support.</w:t>
      </w:r>
    </w:p>
    <w:p w14:paraId="7479131F" w14:textId="40046D9E" w:rsidR="002417A9" w:rsidRPr="00C67B39" w:rsidRDefault="002417A9" w:rsidP="00684967">
      <w:pPr>
        <w:pStyle w:val="Normalnumber"/>
        <w:tabs>
          <w:tab w:val="clear" w:pos="1247"/>
          <w:tab w:val="clear" w:pos="1814"/>
          <w:tab w:val="clear" w:pos="2381"/>
          <w:tab w:val="clear" w:pos="2948"/>
          <w:tab w:val="clear" w:pos="3515"/>
          <w:tab w:val="left" w:pos="624"/>
        </w:tabs>
        <w:ind w:left="1247"/>
      </w:pPr>
      <w:r w:rsidRPr="00C67B39">
        <w:t xml:space="preserve">Greater use of online meetings could facilitate participation by eliminating travel requirements and </w:t>
      </w:r>
      <w:r w:rsidR="00D30D5C">
        <w:t xml:space="preserve">by </w:t>
      </w:r>
      <w:r w:rsidRPr="00C67B39">
        <w:t xml:space="preserve">enabling additional national officials or technical experts to participate without travelling. At the same time, differences in connectivity, access to appropriate technology, time zones and working environments could affect the ability of some parties to participate fully. Online formats </w:t>
      </w:r>
      <w:r w:rsidR="00623DE6">
        <w:t>may</w:t>
      </w:r>
      <w:r w:rsidR="00623DE6" w:rsidRPr="00C67B39">
        <w:t xml:space="preserve"> </w:t>
      </w:r>
      <w:r w:rsidRPr="00C67B39">
        <w:t>also provide fewer opportunities for informal consultations and direct exchanges, which can be important for clarifying complex technical and negotiati</w:t>
      </w:r>
      <w:r w:rsidR="00D30D5C">
        <w:t>o</w:t>
      </w:r>
      <w:r w:rsidRPr="00C67B39">
        <w:t>n issues and for facilitating consensus. Where interpretation is required</w:t>
      </w:r>
      <w:r w:rsidR="007523C1" w:rsidRPr="00C67B39">
        <w:t>,</w:t>
      </w:r>
      <w:r w:rsidRPr="00C67B39">
        <w:t xml:space="preserve"> reliable services would also need to be available.</w:t>
      </w:r>
    </w:p>
    <w:p w14:paraId="63DF7456" w14:textId="417A8CF8" w:rsidR="002417A9" w:rsidRPr="00C67B39" w:rsidRDefault="002417A9" w:rsidP="00C67B39">
      <w:pPr>
        <w:pStyle w:val="Normalnumber"/>
        <w:tabs>
          <w:tab w:val="clear" w:pos="1247"/>
          <w:tab w:val="clear" w:pos="1814"/>
          <w:tab w:val="clear" w:pos="2381"/>
          <w:tab w:val="clear" w:pos="2948"/>
          <w:tab w:val="clear" w:pos="3515"/>
          <w:tab w:val="left" w:pos="624"/>
        </w:tabs>
        <w:ind w:left="1247"/>
      </w:pPr>
      <w:r w:rsidRPr="00C67B39">
        <w:t>Access to interpretation is an important component of equitable participation in intergovernmental meetings. Any changes affecting interpretation would therefore need to be considered not only in terms of their financial implications but also in terms of their effect on parties</w:t>
      </w:r>
      <w:r w:rsidR="0009125D">
        <w:t>’</w:t>
      </w:r>
      <w:r w:rsidRPr="00C67B39">
        <w:t xml:space="preserve"> ability to understand, </w:t>
      </w:r>
      <w:r w:rsidR="00E70AB6">
        <w:t xml:space="preserve">make </w:t>
      </w:r>
      <w:r w:rsidRPr="00C67B39">
        <w:t>interven</w:t>
      </w:r>
      <w:r w:rsidR="00E70AB6">
        <w:t>tions</w:t>
      </w:r>
      <w:r w:rsidRPr="00C67B39">
        <w:t xml:space="preserve"> </w:t>
      </w:r>
      <w:r w:rsidR="00E70AB6">
        <w:t>o</w:t>
      </w:r>
      <w:r w:rsidRPr="00C67B39">
        <w:t>n and negotiate matters under consideration.</w:t>
      </w:r>
      <w:r w:rsidR="00966D29" w:rsidRPr="00C67B39">
        <w:t xml:space="preserve"> </w:t>
      </w:r>
      <w:r w:rsidR="00FF0C86">
        <w:t>I</w:t>
      </w:r>
      <w:r w:rsidR="00FF0C86" w:rsidRPr="00C67B39">
        <w:t xml:space="preserve">nterpretation and translation </w:t>
      </w:r>
      <w:r w:rsidR="00FF0C86">
        <w:t xml:space="preserve">supported by </w:t>
      </w:r>
      <w:r w:rsidR="0066232E" w:rsidRPr="00C67B39">
        <w:t xml:space="preserve">artificial intelligence </w:t>
      </w:r>
      <w:r w:rsidR="003952BC" w:rsidRPr="00C67B39">
        <w:t xml:space="preserve">are developing </w:t>
      </w:r>
      <w:r w:rsidR="00FF0C86">
        <w:t>rapid</w:t>
      </w:r>
      <w:r w:rsidR="0009125D">
        <w:t xml:space="preserve">ly </w:t>
      </w:r>
      <w:r w:rsidR="00F05C31" w:rsidRPr="00C67B39">
        <w:t xml:space="preserve">(see </w:t>
      </w:r>
      <w:r w:rsidR="00F05C31" w:rsidRPr="00A269BE">
        <w:t>s</w:t>
      </w:r>
      <w:r w:rsidR="00F05C31" w:rsidRPr="00C67B39">
        <w:t>ect</w:t>
      </w:r>
      <w:r w:rsidR="00F01109">
        <w:t>.</w:t>
      </w:r>
      <w:r w:rsidR="003F1143" w:rsidRPr="00C67B39">
        <w:t xml:space="preserve"> III</w:t>
      </w:r>
      <w:r w:rsidR="0009125D">
        <w:t>.</w:t>
      </w:r>
      <w:r w:rsidR="003F1143" w:rsidRPr="00C67B39">
        <w:t>C below).</w:t>
      </w:r>
    </w:p>
    <w:p w14:paraId="36486063" w14:textId="3BBA1110" w:rsidR="002417A9" w:rsidRPr="00C67B39" w:rsidRDefault="002417A9" w:rsidP="00C67B39">
      <w:pPr>
        <w:pStyle w:val="Normalnumber"/>
        <w:tabs>
          <w:tab w:val="clear" w:pos="1247"/>
          <w:tab w:val="clear" w:pos="1814"/>
          <w:tab w:val="clear" w:pos="2381"/>
          <w:tab w:val="clear" w:pos="2948"/>
          <w:tab w:val="clear" w:pos="3515"/>
          <w:tab w:val="left" w:pos="624"/>
        </w:tabs>
        <w:ind w:left="1247"/>
      </w:pPr>
      <w:proofErr w:type="gramStart"/>
      <w:r w:rsidRPr="00C67B39">
        <w:t>A number of</w:t>
      </w:r>
      <w:proofErr w:type="gramEnd"/>
      <w:r w:rsidRPr="00C67B39">
        <w:t xml:space="preserve"> safeguards could be considered to ensure that efficiency measures do not disproportionately affect </w:t>
      </w:r>
      <w:r w:rsidR="00603C96" w:rsidRPr="00C67B39">
        <w:t xml:space="preserve">small countries with </w:t>
      </w:r>
      <w:r w:rsidR="00F43DEB" w:rsidRPr="00C67B39">
        <w:t>limited institutional and technical capacity</w:t>
      </w:r>
      <w:r w:rsidR="002353C4">
        <w:t>,</w:t>
      </w:r>
      <w:r w:rsidR="00F43DEB" w:rsidRPr="00C67B39">
        <w:t xml:space="preserve"> </w:t>
      </w:r>
      <w:r w:rsidR="002353C4">
        <w:t xml:space="preserve">which </w:t>
      </w:r>
      <w:r w:rsidR="00F43DEB" w:rsidRPr="00C67B39">
        <w:t>may have a greater need for timely access to information, technical guidance and capacity-building during th</w:t>
      </w:r>
      <w:r w:rsidR="00805A9D" w:rsidRPr="00C67B39">
        <w:t xml:space="preserve">e </w:t>
      </w:r>
      <w:r w:rsidR="00805A9D" w:rsidRPr="00D93E4B">
        <w:t>interval periods</w:t>
      </w:r>
      <w:r w:rsidR="00F43DEB" w:rsidRPr="00C67B39">
        <w:t>.</w:t>
      </w:r>
      <w:r w:rsidR="00805A9D" w:rsidRPr="00C67B39">
        <w:t xml:space="preserve"> </w:t>
      </w:r>
      <w:r w:rsidR="0097185C" w:rsidRPr="00C67B39">
        <w:t xml:space="preserve">To enable </w:t>
      </w:r>
      <w:r w:rsidR="000C3118" w:rsidRPr="00C67B39">
        <w:t>delegations</w:t>
      </w:r>
      <w:r w:rsidR="00F46F2E" w:rsidRPr="00C67B39">
        <w:t xml:space="preserve">, </w:t>
      </w:r>
      <w:r w:rsidR="0009125D">
        <w:t xml:space="preserve">in </w:t>
      </w:r>
      <w:r w:rsidR="00F46F2E" w:rsidRPr="00C67B39">
        <w:t>particular small delegations</w:t>
      </w:r>
      <w:r w:rsidR="000C3118" w:rsidRPr="00C67B39">
        <w:t xml:space="preserve"> </w:t>
      </w:r>
      <w:r w:rsidR="002B4B4A" w:rsidRPr="00C67B39">
        <w:t xml:space="preserve">attending </w:t>
      </w:r>
      <w:r w:rsidR="00415F46" w:rsidRPr="00C67B39">
        <w:t>meetings</w:t>
      </w:r>
      <w:r w:rsidR="00BD5896">
        <w:t>,</w:t>
      </w:r>
      <w:r w:rsidR="00415F46" w:rsidRPr="00C67B39">
        <w:t xml:space="preserve"> </w:t>
      </w:r>
      <w:r w:rsidR="0097185C" w:rsidRPr="00C67B39">
        <w:t xml:space="preserve">to fully benefit </w:t>
      </w:r>
      <w:r w:rsidR="00AC4815" w:rsidRPr="00C67B39">
        <w:t xml:space="preserve">from the meetings, </w:t>
      </w:r>
      <w:r w:rsidR="00C24B12" w:rsidRPr="00C67B39">
        <w:t xml:space="preserve">the </w:t>
      </w:r>
      <w:r w:rsidR="00E53B70" w:rsidRPr="00C67B39">
        <w:t xml:space="preserve">following </w:t>
      </w:r>
      <w:r w:rsidR="00771C8F" w:rsidRPr="00C67B39">
        <w:t xml:space="preserve">measures </w:t>
      </w:r>
      <w:r w:rsidR="00E53B70" w:rsidRPr="00C67B39">
        <w:t xml:space="preserve">need </w:t>
      </w:r>
      <w:r w:rsidR="00102440" w:rsidRPr="00C67B39">
        <w:t xml:space="preserve">to be </w:t>
      </w:r>
      <w:r w:rsidR="00F10903" w:rsidRPr="00C67B39">
        <w:t>taken</w:t>
      </w:r>
      <w:r w:rsidR="002F1372" w:rsidRPr="00C67B39">
        <w:t xml:space="preserve">: </w:t>
      </w:r>
      <w:r w:rsidR="0077319B" w:rsidRPr="00C67B39">
        <w:t>a</w:t>
      </w:r>
      <w:r w:rsidR="002F1372" w:rsidRPr="00C67B39">
        <w:t xml:space="preserve">void organizing </w:t>
      </w:r>
      <w:r w:rsidRPr="00C67B39">
        <w:t xml:space="preserve">simultaneous negotiating sessions; </w:t>
      </w:r>
      <w:r w:rsidR="0039626F" w:rsidRPr="00C67B39">
        <w:t>provid</w:t>
      </w:r>
      <w:r w:rsidR="00BD5896">
        <w:t>e</w:t>
      </w:r>
      <w:r w:rsidR="0039626F" w:rsidRPr="00C67B39">
        <w:t xml:space="preserve"> </w:t>
      </w:r>
      <w:r w:rsidRPr="00C67B39">
        <w:t>adequate interpretation</w:t>
      </w:r>
      <w:r w:rsidR="00B81858" w:rsidRPr="00C67B39">
        <w:t xml:space="preserve"> during plenary sessions</w:t>
      </w:r>
      <w:r w:rsidRPr="00C67B39">
        <w:t xml:space="preserve">; </w:t>
      </w:r>
      <w:r w:rsidR="0039626F" w:rsidRPr="00C67B39">
        <w:t>ensur</w:t>
      </w:r>
      <w:r w:rsidR="00BD5896">
        <w:t>e</w:t>
      </w:r>
      <w:r w:rsidR="0039626F" w:rsidRPr="00C67B39">
        <w:t xml:space="preserve"> </w:t>
      </w:r>
      <w:r w:rsidRPr="00C67B39">
        <w:t xml:space="preserve">predictable schedules and sufficient time for regional and informal consultations; maintain travel support for eligible Article 5 </w:t>
      </w:r>
      <w:r w:rsidRPr="001C764E">
        <w:t>p</w:t>
      </w:r>
      <w:r w:rsidRPr="00C67B39">
        <w:t>arties for in-person meetings; provid</w:t>
      </w:r>
      <w:r w:rsidR="00BD5896">
        <w:t>e</w:t>
      </w:r>
      <w:r w:rsidRPr="00C67B39">
        <w:t xml:space="preserve"> documentation </w:t>
      </w:r>
      <w:r w:rsidRPr="00BA0FF8">
        <w:t>sufficiently</w:t>
      </w:r>
      <w:r w:rsidRPr="00C67B39">
        <w:t xml:space="preserve"> in advance</w:t>
      </w:r>
      <w:r w:rsidR="00BA0FF8">
        <w:t xml:space="preserve"> of meetings</w:t>
      </w:r>
      <w:r w:rsidRPr="00C67B39">
        <w:t>; ensur</w:t>
      </w:r>
      <w:r w:rsidR="00BD5896">
        <w:t>e</w:t>
      </w:r>
      <w:r w:rsidRPr="00C67B39">
        <w:t xml:space="preserve"> accessible intersessional technical support; and us</w:t>
      </w:r>
      <w:r w:rsidR="00BD5896">
        <w:t>e</w:t>
      </w:r>
      <w:r w:rsidRPr="00C67B39">
        <w:t xml:space="preserve"> virtual arrangements selectively </w:t>
      </w:r>
      <w:r w:rsidR="00677B64" w:rsidRPr="00C67B39">
        <w:t>to</w:t>
      </w:r>
      <w:r w:rsidRPr="00C67B39">
        <w:t xml:space="preserve"> enhance rather than constrain participation.</w:t>
      </w:r>
    </w:p>
    <w:p w14:paraId="3AB7483D" w14:textId="0436A95C" w:rsidR="002417A9" w:rsidRPr="00C67B39" w:rsidRDefault="0048487D" w:rsidP="00631328">
      <w:pPr>
        <w:pStyle w:val="Normalnumber"/>
        <w:tabs>
          <w:tab w:val="clear" w:pos="1247"/>
          <w:tab w:val="clear" w:pos="1814"/>
          <w:tab w:val="clear" w:pos="2381"/>
          <w:tab w:val="clear" w:pos="2948"/>
          <w:tab w:val="clear" w:pos="3515"/>
          <w:tab w:val="left" w:pos="624"/>
        </w:tabs>
        <w:ind w:left="1247"/>
      </w:pPr>
      <w:r w:rsidRPr="00C67B39">
        <w:t>A</w:t>
      </w:r>
      <w:r w:rsidR="002417A9" w:rsidRPr="00C67B39">
        <w:t xml:space="preserve"> guiding consideration </w:t>
      </w:r>
      <w:r w:rsidR="00E33A48" w:rsidRPr="00C67B39">
        <w:t xml:space="preserve">in choosing the right modalities for the meetings </w:t>
      </w:r>
      <w:r w:rsidR="002417A9" w:rsidRPr="00C67B39">
        <w:t xml:space="preserve">could be that measures to improve efficiency should, to the extent possible, preserve the capacity of all parties to participate effectively and equitably in the </w:t>
      </w:r>
      <w:r w:rsidR="00BA0FF8">
        <w:t xml:space="preserve">work </w:t>
      </w:r>
      <w:r w:rsidR="002417A9" w:rsidRPr="00C67B39">
        <w:t>of ozone treat</w:t>
      </w:r>
      <w:r w:rsidR="00BA0FF8">
        <w:t>y</w:t>
      </w:r>
      <w:r w:rsidR="002417A9" w:rsidRPr="00C67B39">
        <w:t xml:space="preserve"> </w:t>
      </w:r>
      <w:r w:rsidR="00BA0FF8" w:rsidRPr="00C67B39">
        <w:t xml:space="preserve">institutions </w:t>
      </w:r>
      <w:r w:rsidR="002417A9" w:rsidRPr="00C67B39">
        <w:t xml:space="preserve">and to receive the information </w:t>
      </w:r>
      <w:r w:rsidR="00702BD3">
        <w:t xml:space="preserve">and </w:t>
      </w:r>
      <w:r w:rsidR="002417A9" w:rsidRPr="00C67B39">
        <w:t>support necessary to implement their obligations.</w:t>
      </w:r>
    </w:p>
    <w:p w14:paraId="6F2002AD" w14:textId="34030C79" w:rsidR="00451AE7" w:rsidRPr="00C67B39" w:rsidRDefault="00573692" w:rsidP="00573692">
      <w:pPr>
        <w:pStyle w:val="CH2"/>
      </w:pPr>
      <w:r>
        <w:tab/>
        <w:t>D.</w:t>
      </w:r>
      <w:r>
        <w:tab/>
      </w:r>
      <w:r w:rsidR="00451AE7" w:rsidRPr="00C67B39">
        <w:t>Impact of the scenarios on Secretariat staffing and personnel costs</w:t>
      </w:r>
    </w:p>
    <w:p w14:paraId="3A13984A" w14:textId="0A8F6A5D" w:rsidR="00451AE7" w:rsidRPr="00C67B39" w:rsidRDefault="004B3357" w:rsidP="00C67B39">
      <w:pPr>
        <w:pStyle w:val="Normalnumber"/>
        <w:tabs>
          <w:tab w:val="clear" w:pos="1247"/>
          <w:tab w:val="clear" w:pos="1814"/>
          <w:tab w:val="clear" w:pos="2381"/>
          <w:tab w:val="clear" w:pos="2948"/>
          <w:tab w:val="clear" w:pos="3515"/>
          <w:tab w:val="left" w:pos="624"/>
        </w:tabs>
        <w:ind w:left="1247"/>
        <w:rPr>
          <w:rFonts w:eastAsiaTheme="minorEastAsia"/>
        </w:rPr>
      </w:pPr>
      <w:r w:rsidRPr="00C67B39">
        <w:t xml:space="preserve">In document </w:t>
      </w:r>
      <w:r w:rsidR="00952457" w:rsidRPr="00D46AB6">
        <w:t>UNEP/OzL.Pro.WG.1/48</w:t>
      </w:r>
      <w:r w:rsidR="00952457" w:rsidRPr="00C67B39">
        <w:t xml:space="preserve">/4, </w:t>
      </w:r>
      <w:r w:rsidR="00952457" w:rsidRPr="00C67B39" w:rsidDel="0050717A">
        <w:rPr>
          <w:rFonts w:eastAsiaTheme="minorEastAsia"/>
        </w:rPr>
        <w:t xml:space="preserve">changes to </w:t>
      </w:r>
      <w:r w:rsidR="00952457" w:rsidRPr="00C67B39">
        <w:rPr>
          <w:rFonts w:eastAsiaTheme="minorEastAsia"/>
        </w:rPr>
        <w:t xml:space="preserve">the Secretariat’s </w:t>
      </w:r>
      <w:r w:rsidR="00952457" w:rsidRPr="00C67B39">
        <w:t>capacity</w:t>
      </w:r>
      <w:r w:rsidR="00952457" w:rsidRPr="00C67B39">
        <w:rPr>
          <w:rFonts w:eastAsiaTheme="minorEastAsia"/>
        </w:rPr>
        <w:t xml:space="preserve"> to support the implementation of the ozone treaties </w:t>
      </w:r>
      <w:r w:rsidR="00702BD3">
        <w:rPr>
          <w:rFonts w:eastAsiaTheme="minorEastAsia"/>
        </w:rPr>
        <w:t>were</w:t>
      </w:r>
      <w:r w:rsidR="00702BD3" w:rsidRPr="00C67B39">
        <w:rPr>
          <w:rFonts w:eastAsiaTheme="minorEastAsia"/>
        </w:rPr>
        <w:t xml:space="preserve"> </w:t>
      </w:r>
      <w:r w:rsidR="00952457" w:rsidRPr="00C67B39">
        <w:rPr>
          <w:rFonts w:eastAsiaTheme="minorEastAsia"/>
        </w:rPr>
        <w:t>no</w:t>
      </w:r>
      <w:r w:rsidR="00674F5A" w:rsidRPr="00C67B39">
        <w:rPr>
          <w:rFonts w:eastAsiaTheme="minorEastAsia"/>
        </w:rPr>
        <w:t>t</w:t>
      </w:r>
      <w:r w:rsidR="00952457" w:rsidRPr="00C67B39">
        <w:rPr>
          <w:rFonts w:eastAsiaTheme="minorEastAsia"/>
        </w:rPr>
        <w:t xml:space="preserve"> considered. </w:t>
      </w:r>
      <w:r w:rsidR="00451AE7" w:rsidRPr="00C67B39">
        <w:t>The impact of the scenarios on Secretariat staffing and personnel costs would depend on the nature and scale of the changes envisaged. Reductions in the frequency</w:t>
      </w:r>
      <w:r w:rsidR="00D925D0" w:rsidRPr="00C67B39">
        <w:t xml:space="preserve"> and</w:t>
      </w:r>
      <w:r w:rsidR="00451AE7" w:rsidRPr="00C67B39">
        <w:t xml:space="preserve"> duration or </w:t>
      </w:r>
      <w:r w:rsidR="00D925D0" w:rsidRPr="00C67B39">
        <w:t xml:space="preserve">changes in </w:t>
      </w:r>
      <w:r w:rsidR="00702BD3">
        <w:t xml:space="preserve">the </w:t>
      </w:r>
      <w:r w:rsidR="00451AE7" w:rsidRPr="00C67B39">
        <w:t>format of meetings would not necessarily result in proportional reductions in the workload of the Secretariat or in personnel costs.</w:t>
      </w:r>
    </w:p>
    <w:p w14:paraId="1CC62906" w14:textId="7036DF8E" w:rsidR="00451AE7" w:rsidRPr="00C67B39" w:rsidRDefault="00451AE7" w:rsidP="00C67B39">
      <w:pPr>
        <w:pStyle w:val="Normalnumber"/>
        <w:tabs>
          <w:tab w:val="clear" w:pos="1247"/>
          <w:tab w:val="clear" w:pos="1814"/>
          <w:tab w:val="clear" w:pos="2381"/>
          <w:tab w:val="clear" w:pos="2948"/>
          <w:tab w:val="clear" w:pos="3515"/>
          <w:tab w:val="left" w:pos="624"/>
        </w:tabs>
        <w:ind w:left="1247"/>
      </w:pPr>
      <w:r w:rsidRPr="00C67B39">
        <w:t xml:space="preserve">A significant </w:t>
      </w:r>
      <w:r w:rsidR="00D257A3">
        <w:t>part</w:t>
      </w:r>
      <w:r w:rsidR="00D257A3" w:rsidRPr="00C67B39">
        <w:t xml:space="preserve"> </w:t>
      </w:r>
      <w:r w:rsidRPr="00C67B39">
        <w:t>of the Secretariat</w:t>
      </w:r>
      <w:r w:rsidR="00E50FD1" w:rsidRPr="00C67B39">
        <w:t>’</w:t>
      </w:r>
      <w:r w:rsidRPr="00C67B39">
        <w:t>s work consists of functions that would continue</w:t>
      </w:r>
      <w:r w:rsidR="00F720F8">
        <w:t xml:space="preserve"> to be necessary</w:t>
      </w:r>
      <w:r w:rsidR="00D257A3">
        <w:t>,</w:t>
      </w:r>
      <w:r w:rsidRPr="00C67B39">
        <w:t xml:space="preserve"> </w:t>
      </w:r>
      <w:r w:rsidRPr="00F720F8">
        <w:t>irrespective</w:t>
      </w:r>
      <w:r w:rsidRPr="00C67B39">
        <w:t xml:space="preserve"> of the number or duration of meetings. Th</w:t>
      </w:r>
      <w:r w:rsidR="00F720F8">
        <w:t>o</w:t>
      </w:r>
      <w:r w:rsidRPr="00C67B39">
        <w:t xml:space="preserve">se </w:t>
      </w:r>
      <w:r w:rsidR="00F720F8">
        <w:t xml:space="preserve">functions </w:t>
      </w:r>
      <w:r w:rsidRPr="00C67B39">
        <w:t>include supporting parties in the</w:t>
      </w:r>
      <w:r w:rsidR="00F720F8">
        <w:t>ir</w:t>
      </w:r>
      <w:r w:rsidRPr="00C67B39">
        <w:t xml:space="preserve"> implementation of and compliance with </w:t>
      </w:r>
      <w:r w:rsidR="00B9330F" w:rsidRPr="00C67B39">
        <w:t xml:space="preserve">the Vienna </w:t>
      </w:r>
      <w:r w:rsidRPr="00C67B39">
        <w:t>Convention</w:t>
      </w:r>
      <w:r w:rsidR="00D31298" w:rsidRPr="00C67B39">
        <w:t xml:space="preserve"> and its Montreal Protocol</w:t>
      </w:r>
      <w:r w:rsidR="00EE67DB" w:rsidRPr="00C67B39">
        <w:t xml:space="preserve">; </w:t>
      </w:r>
      <w:r w:rsidRPr="00C67B39">
        <w:t xml:space="preserve">receiving, reviewing and processing data and other information submitted by parties; supporting the Implementation Committee and the Bureau; servicing the assessment panels and other bodies; preparing and processing documentation; maintaining information systems and institutional records; responding to requests from parties; coordinating </w:t>
      </w:r>
      <w:r w:rsidR="00ED6FEF" w:rsidRPr="00C67B39">
        <w:t xml:space="preserve">various activities </w:t>
      </w:r>
      <w:r w:rsidRPr="00C67B39">
        <w:t xml:space="preserve">with the Multilateral Fund </w:t>
      </w:r>
      <w:r w:rsidR="000F3920" w:rsidRPr="00C67B39">
        <w:t>s</w:t>
      </w:r>
      <w:r w:rsidRPr="00C67B39">
        <w:t xml:space="preserve">ecretariat, implementing agencies and other relevant organizations; and </w:t>
      </w:r>
      <w:r w:rsidR="0009026A">
        <w:t>carrying out</w:t>
      </w:r>
      <w:r w:rsidR="0009026A" w:rsidRPr="00C67B39">
        <w:t xml:space="preserve"> </w:t>
      </w:r>
      <w:r w:rsidRPr="00C67B39">
        <w:t>financial, administrative and programme</w:t>
      </w:r>
      <w:r w:rsidR="00ED6FEF">
        <w:t xml:space="preserve"> </w:t>
      </w:r>
      <w:r w:rsidRPr="00C67B39">
        <w:t>management functions.</w:t>
      </w:r>
      <w:r w:rsidR="00925F1C" w:rsidRPr="00C67B39">
        <w:t xml:space="preserve"> </w:t>
      </w:r>
      <w:r w:rsidR="0009026A">
        <w:t xml:space="preserve">As the Ozone Secretariat is </w:t>
      </w:r>
      <w:r w:rsidR="00925F1C" w:rsidRPr="00C67B39">
        <w:t xml:space="preserve">part of </w:t>
      </w:r>
      <w:r w:rsidR="008F4443" w:rsidRPr="00C67B39">
        <w:t>the United</w:t>
      </w:r>
      <w:r w:rsidR="004E7914">
        <w:t> </w:t>
      </w:r>
      <w:r w:rsidR="008F4443" w:rsidRPr="00C67B39">
        <w:t>Nations Environment Programme (</w:t>
      </w:r>
      <w:r w:rsidR="00925F1C" w:rsidRPr="00C67B39">
        <w:t>UNEP</w:t>
      </w:r>
      <w:r w:rsidR="008F4443" w:rsidRPr="00C67B39">
        <w:t>)</w:t>
      </w:r>
      <w:r w:rsidR="00925F1C" w:rsidRPr="00C67B39">
        <w:t xml:space="preserve">, </w:t>
      </w:r>
      <w:r w:rsidR="00381989" w:rsidRPr="00C67B39">
        <w:t xml:space="preserve">coordination with and </w:t>
      </w:r>
      <w:r w:rsidR="00925F1C" w:rsidRPr="00C67B39">
        <w:t xml:space="preserve">participation in </w:t>
      </w:r>
      <w:r w:rsidR="000E1FBF" w:rsidRPr="00C67B39">
        <w:t xml:space="preserve">UNEP </w:t>
      </w:r>
      <w:r w:rsidR="008634E2" w:rsidRPr="00C67B39">
        <w:t xml:space="preserve">meetings and activities </w:t>
      </w:r>
      <w:r w:rsidR="00ED6FEF">
        <w:t>would</w:t>
      </w:r>
      <w:r w:rsidR="00ED6FEF" w:rsidRPr="00C67B39">
        <w:t xml:space="preserve"> </w:t>
      </w:r>
      <w:r w:rsidR="00925F1C" w:rsidRPr="00C67B39">
        <w:t xml:space="preserve">also </w:t>
      </w:r>
      <w:r w:rsidR="00ED6FEF">
        <w:t xml:space="preserve">remain </w:t>
      </w:r>
      <w:r w:rsidR="00925F1C" w:rsidRPr="00C67B39">
        <w:t>necessary.</w:t>
      </w:r>
    </w:p>
    <w:p w14:paraId="719BC2B0" w14:textId="6AEF0F00" w:rsidR="00451AE7" w:rsidRPr="00C67B39" w:rsidRDefault="00451AE7" w:rsidP="00C67B39">
      <w:pPr>
        <w:pStyle w:val="Normalnumber"/>
        <w:tabs>
          <w:tab w:val="clear" w:pos="1247"/>
          <w:tab w:val="clear" w:pos="1814"/>
          <w:tab w:val="clear" w:pos="2381"/>
          <w:tab w:val="clear" w:pos="2948"/>
          <w:tab w:val="clear" w:pos="3515"/>
          <w:tab w:val="left" w:pos="624"/>
        </w:tabs>
        <w:ind w:left="1247"/>
      </w:pPr>
      <w:r w:rsidRPr="00C67B39">
        <w:t xml:space="preserve">Changes in meeting arrangements would </w:t>
      </w:r>
      <w:r w:rsidR="002E462B">
        <w:t>mainly</w:t>
      </w:r>
      <w:r w:rsidR="002E462B" w:rsidRPr="00C67B39">
        <w:t xml:space="preserve"> </w:t>
      </w:r>
      <w:r w:rsidRPr="00C67B39">
        <w:t>affect the meeting-related component</w:t>
      </w:r>
      <w:r w:rsidR="00ED6FEF">
        <w:t>s</w:t>
      </w:r>
      <w:r w:rsidRPr="00C67B39">
        <w:t xml:space="preserve"> of the Secretariat</w:t>
      </w:r>
      <w:r w:rsidR="009B6E42" w:rsidRPr="00C67B39">
        <w:t>’</w:t>
      </w:r>
      <w:r w:rsidRPr="00C67B39">
        <w:t xml:space="preserve">s workload. </w:t>
      </w:r>
      <w:r w:rsidR="002E462B">
        <w:t>Even w</w:t>
      </w:r>
      <w:r w:rsidR="0059764C" w:rsidRPr="00C67B39">
        <w:t xml:space="preserve">ith reductions in the </w:t>
      </w:r>
      <w:r w:rsidR="00DC7F05" w:rsidRPr="00C67B39">
        <w:t>duration of meetings</w:t>
      </w:r>
      <w:r w:rsidR="00614E68" w:rsidRPr="00C67B39">
        <w:t>,</w:t>
      </w:r>
      <w:r w:rsidR="00DC7F05" w:rsidRPr="00C67B39">
        <w:t xml:space="preserve"> </w:t>
      </w:r>
      <w:r w:rsidRPr="00C67B39">
        <w:t xml:space="preserve">much of the preparatory and follow-up work would </w:t>
      </w:r>
      <w:proofErr w:type="gramStart"/>
      <w:r w:rsidRPr="00C67B39">
        <w:t>remain</w:t>
      </w:r>
      <w:r w:rsidR="00ED6FEF">
        <w:t>:</w:t>
      </w:r>
      <w:proofErr w:type="gramEnd"/>
      <w:r w:rsidR="006044F3" w:rsidRPr="00ED6FEF">
        <w:t xml:space="preserve"> </w:t>
      </w:r>
      <w:r w:rsidR="00614E68" w:rsidRPr="00ED6FEF">
        <w:t>d</w:t>
      </w:r>
      <w:r w:rsidRPr="00ED6FEF">
        <w:t>ocument</w:t>
      </w:r>
      <w:r w:rsidR="00614E68" w:rsidRPr="00ED6FEF">
        <w:t xml:space="preserve">s for meetings </w:t>
      </w:r>
      <w:r w:rsidRPr="00ED6FEF">
        <w:t>would still need to be prepared and processed</w:t>
      </w:r>
      <w:r w:rsidR="0052658C" w:rsidRPr="00ED6FEF">
        <w:t>,</w:t>
      </w:r>
      <w:r w:rsidR="006044F3" w:rsidRPr="00ED6FEF">
        <w:t xml:space="preserve"> c</w:t>
      </w:r>
      <w:r w:rsidRPr="00ED6FEF">
        <w:t xml:space="preserve">onsultations with parties and </w:t>
      </w:r>
      <w:r w:rsidR="006044F3" w:rsidRPr="00ED6FEF">
        <w:t xml:space="preserve">partners </w:t>
      </w:r>
      <w:r w:rsidR="0052658C" w:rsidRPr="00ED6FEF">
        <w:t xml:space="preserve">would </w:t>
      </w:r>
      <w:r w:rsidR="00CB529E">
        <w:t xml:space="preserve">still </w:t>
      </w:r>
      <w:r w:rsidR="009E1903" w:rsidRPr="00ED6FEF">
        <w:t>need to be conducted</w:t>
      </w:r>
      <w:r w:rsidR="0052658C" w:rsidRPr="00ED6FEF">
        <w:t>,</w:t>
      </w:r>
      <w:r w:rsidR="009E1903" w:rsidRPr="00ED6FEF">
        <w:t xml:space="preserve"> </w:t>
      </w:r>
      <w:r w:rsidRPr="00ED6FEF">
        <w:t xml:space="preserve">logistical arrangements </w:t>
      </w:r>
      <w:r w:rsidR="006A4F68">
        <w:t>would still be required,</w:t>
      </w:r>
      <w:r w:rsidR="0052658C" w:rsidRPr="00ED6FEF">
        <w:t xml:space="preserve"> </w:t>
      </w:r>
      <w:r w:rsidRPr="00ED6FEF">
        <w:t xml:space="preserve">and the meeting report and subsequent follow-up </w:t>
      </w:r>
      <w:r w:rsidR="006A4F68">
        <w:t xml:space="preserve">would still need to be </w:t>
      </w:r>
      <w:r w:rsidRPr="006A4F68">
        <w:t>c</w:t>
      </w:r>
      <w:r w:rsidRPr="00ED6FEF">
        <w:t>ompleted</w:t>
      </w:r>
      <w:r w:rsidRPr="00C67B39">
        <w:t xml:space="preserve">. </w:t>
      </w:r>
      <w:r w:rsidR="00ED6FEF">
        <w:t>S</w:t>
      </w:r>
      <w:r w:rsidRPr="00C67B39">
        <w:t>horter meeting</w:t>
      </w:r>
      <w:r w:rsidR="00ED6FEF">
        <w:t>s</w:t>
      </w:r>
      <w:r w:rsidRPr="00C67B39">
        <w:t xml:space="preserve"> could also result in some work being transferred to intersessional consultations or virtual meetings </w:t>
      </w:r>
      <w:r w:rsidRPr="00ED6FEF">
        <w:t xml:space="preserve">rather than </w:t>
      </w:r>
      <w:r w:rsidR="00ED6FEF">
        <w:t xml:space="preserve">being </w:t>
      </w:r>
      <w:r w:rsidRPr="00ED6FEF">
        <w:t>eliminated</w:t>
      </w:r>
      <w:r w:rsidRPr="00C67B39">
        <w:t>.</w:t>
      </w:r>
      <w:r w:rsidR="001D13B3" w:rsidRPr="00C67B39">
        <w:t xml:space="preserve"> </w:t>
      </w:r>
      <w:r w:rsidRPr="00C67B39">
        <w:t xml:space="preserve">Accordingly, scenarios involving relatively limited </w:t>
      </w:r>
      <w:r w:rsidRPr="00C67B39">
        <w:lastRenderedPageBreak/>
        <w:t>changes in meeting duration would be expected to have a greater immediate effect on meeting costs, such as conference servicing, interpretation, travel and daily subsistence allowance</w:t>
      </w:r>
      <w:r w:rsidR="00515AC4">
        <w:t xml:space="preserve"> payments</w:t>
      </w:r>
      <w:r w:rsidRPr="00C67B39">
        <w:t>, than on Secretariat staffing and personnel costs.</w:t>
      </w:r>
    </w:p>
    <w:p w14:paraId="0D9578A1" w14:textId="58327A63" w:rsidR="00740144" w:rsidRPr="00C67B39" w:rsidRDefault="00451AE7" w:rsidP="00C67B39">
      <w:pPr>
        <w:pStyle w:val="Normalnumber"/>
        <w:tabs>
          <w:tab w:val="clear" w:pos="1247"/>
          <w:tab w:val="clear" w:pos="1814"/>
          <w:tab w:val="clear" w:pos="2381"/>
          <w:tab w:val="clear" w:pos="2948"/>
          <w:tab w:val="clear" w:pos="3515"/>
          <w:tab w:val="left" w:pos="624"/>
        </w:tabs>
        <w:ind w:left="1247"/>
      </w:pPr>
      <w:r w:rsidRPr="00C67B39">
        <w:t xml:space="preserve">Scenarios involving </w:t>
      </w:r>
      <w:r w:rsidR="002E462B">
        <w:t xml:space="preserve">a </w:t>
      </w:r>
      <w:r w:rsidRPr="00C67B39">
        <w:t xml:space="preserve">more substantial or sustained </w:t>
      </w:r>
      <w:r w:rsidR="00120A59" w:rsidRPr="00C67B39">
        <w:t>reduction</w:t>
      </w:r>
      <w:r w:rsidRPr="00C67B39">
        <w:t xml:space="preserve"> in the frequency of meetings</w:t>
      </w:r>
      <w:r w:rsidR="002E462B">
        <w:t>,</w:t>
      </w:r>
      <w:r w:rsidR="00120A59" w:rsidRPr="00C67B39">
        <w:t xml:space="preserve"> </w:t>
      </w:r>
      <w:r w:rsidR="002E462B">
        <w:t xml:space="preserve">such </w:t>
      </w:r>
      <w:r w:rsidR="00120A59" w:rsidRPr="00C67B39">
        <w:t>as scenario C</w:t>
      </w:r>
      <w:r w:rsidR="002E462B">
        <w:t>,</w:t>
      </w:r>
      <w:r w:rsidR="00120A59" w:rsidRPr="00C67B39">
        <w:t xml:space="preserve"> </w:t>
      </w:r>
      <w:r w:rsidRPr="00C67B39">
        <w:t xml:space="preserve">could have a greater effect on workload. Any resulting staffing implications would, however, need to be assessed </w:t>
      </w:r>
      <w:r w:rsidR="00056B03">
        <w:t>by examining</w:t>
      </w:r>
      <w:r w:rsidRPr="00C67B39">
        <w:t xml:space="preserve"> the functions and workload </w:t>
      </w:r>
      <w:r w:rsidR="00056B03">
        <w:t>associated with</w:t>
      </w:r>
      <w:r w:rsidR="00056B03" w:rsidRPr="00C67B39">
        <w:t xml:space="preserve"> </w:t>
      </w:r>
      <w:r w:rsidRPr="00C67B39">
        <w:t xml:space="preserve">the relevant scenario rather than by applying a proportional reduction based on the </w:t>
      </w:r>
      <w:r w:rsidR="00244F37" w:rsidRPr="00C67B39">
        <w:t>frequency and durati</w:t>
      </w:r>
      <w:r w:rsidR="006B114B" w:rsidRPr="00C67B39">
        <w:t>on o</w:t>
      </w:r>
      <w:r w:rsidRPr="00C67B39">
        <w:t>f meetings.</w:t>
      </w:r>
      <w:r w:rsidR="0034616A" w:rsidRPr="00C67B39">
        <w:t xml:space="preserve"> </w:t>
      </w:r>
      <w:r w:rsidR="004E7E3A">
        <w:t>A r</w:t>
      </w:r>
      <w:r w:rsidR="0034616A" w:rsidRPr="00C67B39">
        <w:t xml:space="preserve">eduction in staffing </w:t>
      </w:r>
      <w:r w:rsidR="00AE5ACF" w:rsidRPr="00C67B39">
        <w:t xml:space="preserve">may </w:t>
      </w:r>
      <w:r w:rsidRPr="00C67B39">
        <w:t>arise only where a sustained reduction in workload ma</w:t>
      </w:r>
      <w:r w:rsidR="007C205D" w:rsidRPr="00C67B39">
        <w:t>k</w:t>
      </w:r>
      <w:r w:rsidRPr="00C67B39">
        <w:t>e</w:t>
      </w:r>
      <w:r w:rsidR="002F0FF3" w:rsidRPr="00C67B39">
        <w:t>s</w:t>
      </w:r>
      <w:r w:rsidRPr="00C67B39">
        <w:t xml:space="preserve"> it possible to abolish or downgrade posts, leave vacant posts unfilled, reduce the use of temporary personnel or consultants, or otherwise restructure staffing arrangements. Such changes would need to account </w:t>
      </w:r>
      <w:r w:rsidR="00CD2CC9">
        <w:t>for</w:t>
      </w:r>
      <w:r w:rsidR="00CD2CC9" w:rsidRPr="00C67B39">
        <w:t xml:space="preserve"> </w:t>
      </w:r>
      <w:r w:rsidRPr="00C67B39">
        <w:t xml:space="preserve">the capacity required to discharge the </w:t>
      </w:r>
      <w:r w:rsidR="00BE4D29" w:rsidRPr="00C67B39">
        <w:t xml:space="preserve">functions </w:t>
      </w:r>
      <w:r w:rsidR="00FD230C" w:rsidRPr="00C67B39">
        <w:t xml:space="preserve">of </w:t>
      </w:r>
      <w:r w:rsidRPr="00C67B39">
        <w:t xml:space="preserve">the Secretariat </w:t>
      </w:r>
      <w:r w:rsidR="00AD50DD">
        <w:t xml:space="preserve">as </w:t>
      </w:r>
      <w:r w:rsidR="00FD230C" w:rsidRPr="00C67B39">
        <w:t xml:space="preserve">assigned </w:t>
      </w:r>
      <w:r w:rsidRPr="00C67B39">
        <w:t xml:space="preserve">by the parties and to maintain </w:t>
      </w:r>
      <w:r w:rsidR="00CD2CC9">
        <w:t xml:space="preserve">the </w:t>
      </w:r>
      <w:r w:rsidRPr="00C67B39">
        <w:t>conti</w:t>
      </w:r>
      <w:r w:rsidR="00C1258B" w:rsidRPr="00C67B39">
        <w:t xml:space="preserve">nuity of operations </w:t>
      </w:r>
      <w:r w:rsidRPr="00C67B39">
        <w:t>and services.</w:t>
      </w:r>
    </w:p>
    <w:p w14:paraId="43DCD956" w14:textId="17F54AB8" w:rsidR="005C5BD8" w:rsidRPr="00C67B39" w:rsidRDefault="00C67B39" w:rsidP="00C67B39">
      <w:pPr>
        <w:pStyle w:val="CH1"/>
      </w:pPr>
      <w:r>
        <w:tab/>
      </w:r>
      <w:r w:rsidRPr="009C6F89">
        <w:t>II</w:t>
      </w:r>
      <w:r w:rsidR="00A269BE">
        <w:t>I</w:t>
      </w:r>
      <w:r w:rsidRPr="009C6F89">
        <w:t>.</w:t>
      </w:r>
      <w:r w:rsidRPr="009C6F89">
        <w:tab/>
      </w:r>
      <w:r w:rsidR="004F4CF6" w:rsidRPr="009C6F89">
        <w:t xml:space="preserve">Updated and new </w:t>
      </w:r>
      <w:r w:rsidR="00D40DC9" w:rsidRPr="009C6F89">
        <w:t>information</w:t>
      </w:r>
    </w:p>
    <w:p w14:paraId="58FE96A6" w14:textId="2C910F11" w:rsidR="00D40DC9" w:rsidRPr="00C67B39" w:rsidRDefault="00C67B39" w:rsidP="00C67B39">
      <w:pPr>
        <w:pStyle w:val="CH2"/>
      </w:pPr>
      <w:r>
        <w:tab/>
        <w:t>A.</w:t>
      </w:r>
      <w:r>
        <w:tab/>
      </w:r>
      <w:r w:rsidR="00D40DC9" w:rsidRPr="00C67B39">
        <w:t>Update on the UN80 process</w:t>
      </w:r>
    </w:p>
    <w:p w14:paraId="34FCFA07" w14:textId="2528302B" w:rsidR="009C414F" w:rsidRPr="00C67B39" w:rsidRDefault="00DB7C2C" w:rsidP="00C67B39">
      <w:pPr>
        <w:pStyle w:val="Normalnumber"/>
        <w:tabs>
          <w:tab w:val="clear" w:pos="1247"/>
          <w:tab w:val="clear" w:pos="1814"/>
          <w:tab w:val="clear" w:pos="2381"/>
          <w:tab w:val="clear" w:pos="2948"/>
          <w:tab w:val="clear" w:pos="3515"/>
          <w:tab w:val="left" w:pos="624"/>
        </w:tabs>
        <w:ind w:left="1247"/>
      </w:pPr>
      <w:r w:rsidRPr="00C67B39">
        <w:t>The UN80 initiative</w:t>
      </w:r>
      <w:r w:rsidR="00426703" w:rsidRPr="00C67B39">
        <w:t xml:space="preserve"> </w:t>
      </w:r>
      <w:r w:rsidRPr="00C67B39">
        <w:t xml:space="preserve">was launched by </w:t>
      </w:r>
      <w:r w:rsidR="00CD2CC9">
        <w:t xml:space="preserve">the </w:t>
      </w:r>
      <w:r w:rsidRPr="00C67B39">
        <w:t>U</w:t>
      </w:r>
      <w:r w:rsidR="00523B2E" w:rsidRPr="00C67B39">
        <w:t xml:space="preserve">nited </w:t>
      </w:r>
      <w:r w:rsidRPr="00C67B39">
        <w:t>N</w:t>
      </w:r>
      <w:r w:rsidR="00523B2E" w:rsidRPr="00C67B39">
        <w:t>ations</w:t>
      </w:r>
      <w:r w:rsidRPr="00C67B39">
        <w:t xml:space="preserve"> Secretary-General in March 2025</w:t>
      </w:r>
      <w:r w:rsidR="00CD2CC9">
        <w:t>,</w:t>
      </w:r>
      <w:r w:rsidR="00944B00" w:rsidRPr="00C67B39">
        <w:t xml:space="preserve"> in the year of </w:t>
      </w:r>
      <w:r w:rsidR="00CD2CC9">
        <w:t xml:space="preserve">the </w:t>
      </w:r>
      <w:r w:rsidR="009C6F89">
        <w:t xml:space="preserve">eightieth </w:t>
      </w:r>
      <w:r w:rsidR="00DC062F" w:rsidRPr="00C67B39">
        <w:t>anniversary</w:t>
      </w:r>
      <w:r w:rsidR="00944B00" w:rsidRPr="00C67B39">
        <w:t xml:space="preserve"> of the United Nations</w:t>
      </w:r>
      <w:r w:rsidR="009967B0">
        <w:t xml:space="preserve">, </w:t>
      </w:r>
      <w:r w:rsidR="00105F68" w:rsidRPr="00C67B39">
        <w:t xml:space="preserve">as a system-wide reform </w:t>
      </w:r>
      <w:r w:rsidRPr="00C67B39">
        <w:t>to enhanc</w:t>
      </w:r>
      <w:r w:rsidR="00105F68" w:rsidRPr="00C67B39">
        <w:t xml:space="preserve">e </w:t>
      </w:r>
      <w:r w:rsidRPr="00C67B39">
        <w:t xml:space="preserve">internal efficiency and effectiveness by streamlining processes, </w:t>
      </w:r>
      <w:r w:rsidR="00105F68" w:rsidRPr="00C67B39">
        <w:t xml:space="preserve">reviewing </w:t>
      </w:r>
      <w:r w:rsidR="00A257BD" w:rsidRPr="00C67B39">
        <w:t xml:space="preserve">mandate </w:t>
      </w:r>
      <w:r w:rsidRPr="00C67B39">
        <w:t xml:space="preserve">implementation </w:t>
      </w:r>
      <w:r w:rsidR="008655B8" w:rsidRPr="00C67B39">
        <w:t xml:space="preserve">and </w:t>
      </w:r>
      <w:r w:rsidRPr="00C67B39">
        <w:t>explor</w:t>
      </w:r>
      <w:r w:rsidR="008655B8" w:rsidRPr="00C67B39">
        <w:t>ing</w:t>
      </w:r>
      <w:r w:rsidRPr="00C67B39">
        <w:t xml:space="preserve"> structural changes and programme realignment across the U</w:t>
      </w:r>
      <w:r w:rsidR="00494A50">
        <w:t xml:space="preserve">nited </w:t>
      </w:r>
      <w:r w:rsidRPr="00C67B39">
        <w:t>N</w:t>
      </w:r>
      <w:r w:rsidR="00494A50">
        <w:t>ations</w:t>
      </w:r>
      <w:r w:rsidRPr="00C67B39">
        <w:t xml:space="preserve"> </w:t>
      </w:r>
      <w:r w:rsidR="00494A50">
        <w:t>s</w:t>
      </w:r>
      <w:r w:rsidRPr="00C67B39">
        <w:t>ystem.</w:t>
      </w:r>
      <w:r w:rsidR="00440C25" w:rsidRPr="00C67B39">
        <w:t xml:space="preserve"> Work </w:t>
      </w:r>
      <w:r w:rsidR="00494A50">
        <w:t>p</w:t>
      </w:r>
      <w:r w:rsidR="00440C25" w:rsidRPr="00C67B39">
        <w:t>ackage 27</w:t>
      </w:r>
      <w:r w:rsidR="009C6F89">
        <w:t>,</w:t>
      </w:r>
      <w:r w:rsidR="00440C25" w:rsidRPr="00C67B39">
        <w:t xml:space="preserve"> </w:t>
      </w:r>
      <w:r w:rsidR="00106F04" w:rsidRPr="00C67B39">
        <w:t>one of the work packages establ</w:t>
      </w:r>
      <w:r w:rsidR="00DB47F0" w:rsidRPr="00C67B39">
        <w:t>i</w:t>
      </w:r>
      <w:r w:rsidR="00106F04" w:rsidRPr="00C67B39">
        <w:t>shed under</w:t>
      </w:r>
      <w:r w:rsidR="009C6F89">
        <w:t xml:space="preserve"> the initiative,</w:t>
      </w:r>
      <w:r w:rsidR="00440C25" w:rsidRPr="00C67B39">
        <w:t xml:space="preserve"> </w:t>
      </w:r>
      <w:r w:rsidR="00DB47F0" w:rsidRPr="00C67B39">
        <w:t xml:space="preserve">is </w:t>
      </w:r>
      <w:r w:rsidR="008B58B6">
        <w:t>aimed</w:t>
      </w:r>
      <w:r w:rsidR="00083016" w:rsidRPr="00C67B39">
        <w:t xml:space="preserve"> </w:t>
      </w:r>
      <w:r w:rsidR="008B58B6">
        <w:t>at</w:t>
      </w:r>
      <w:r w:rsidR="008B58B6" w:rsidRPr="00C67B39">
        <w:t xml:space="preserve"> </w:t>
      </w:r>
      <w:r w:rsidR="004932DE" w:rsidRPr="00C67B39">
        <w:t>mak</w:t>
      </w:r>
      <w:r w:rsidR="008B58B6">
        <w:t>ing</w:t>
      </w:r>
      <w:r w:rsidR="004932DE" w:rsidRPr="00C67B39">
        <w:t xml:space="preserve"> U</w:t>
      </w:r>
      <w:r w:rsidR="009C6F89">
        <w:t xml:space="preserve">nited </w:t>
      </w:r>
      <w:r w:rsidR="004932DE" w:rsidRPr="00C67B39">
        <w:t>N</w:t>
      </w:r>
      <w:r w:rsidR="009C6F89">
        <w:t>ations</w:t>
      </w:r>
      <w:r w:rsidR="004932DE" w:rsidRPr="00C67B39">
        <w:t xml:space="preserve"> environmental support</w:t>
      </w:r>
      <w:r w:rsidR="00E6287A" w:rsidRPr="00C67B39">
        <w:t xml:space="preserve"> </w:t>
      </w:r>
      <w:r w:rsidR="004932DE" w:rsidRPr="00C67B39">
        <w:t>more coherent, efficient and impactfu</w:t>
      </w:r>
      <w:r w:rsidR="00AE384C" w:rsidRPr="00C67B39">
        <w:t xml:space="preserve">l, </w:t>
      </w:r>
      <w:r w:rsidR="008B58B6">
        <w:t xml:space="preserve">and at </w:t>
      </w:r>
      <w:r w:rsidR="00AE384C" w:rsidRPr="00C67B39">
        <w:t xml:space="preserve">addressing </w:t>
      </w:r>
      <w:r w:rsidR="004932DE" w:rsidRPr="00C67B39">
        <w:t>th</w:t>
      </w:r>
      <w:r w:rsidR="00193EAF" w:rsidRPr="00C67B39">
        <w:t xml:space="preserve">e increasing fragmentation of the </w:t>
      </w:r>
      <w:r w:rsidR="004932DE" w:rsidRPr="00C67B39">
        <w:t>U</w:t>
      </w:r>
      <w:r w:rsidR="009C6F89">
        <w:t xml:space="preserve">nited </w:t>
      </w:r>
      <w:r w:rsidR="004932DE" w:rsidRPr="00C67B39">
        <w:t>N</w:t>
      </w:r>
      <w:r w:rsidR="009C6F89">
        <w:t>ations</w:t>
      </w:r>
      <w:r w:rsidR="004932DE" w:rsidRPr="00C67B39">
        <w:t xml:space="preserve"> environmental architecture</w:t>
      </w:r>
      <w:r w:rsidR="00193EAF" w:rsidRPr="00083016">
        <w:t>, d</w:t>
      </w:r>
      <w:r w:rsidR="004932DE" w:rsidRPr="00C67B39">
        <w:t>espite major achievements</w:t>
      </w:r>
      <w:r w:rsidR="00083016">
        <w:t xml:space="preserve"> in that </w:t>
      </w:r>
      <w:r w:rsidR="00083016" w:rsidRPr="00C83164">
        <w:t>area</w:t>
      </w:r>
      <w:r w:rsidR="004932DE" w:rsidRPr="00C83164">
        <w:t xml:space="preserve">. </w:t>
      </w:r>
      <w:r w:rsidR="00B0443C" w:rsidRPr="00C83164">
        <w:t>F</w:t>
      </w:r>
      <w:r w:rsidR="004932DE" w:rsidRPr="00C83164">
        <w:t>our principal areas</w:t>
      </w:r>
      <w:r w:rsidR="001D0D88" w:rsidRPr="00C83164">
        <w:t xml:space="preserve"> </w:t>
      </w:r>
      <w:r w:rsidR="009C6F89" w:rsidRPr="00C83164">
        <w:t>–</w:t>
      </w:r>
      <w:r w:rsidR="001D0D88" w:rsidRPr="00C83164">
        <w:t xml:space="preserve"> e</w:t>
      </w:r>
      <w:r w:rsidR="004932DE" w:rsidRPr="00C83164">
        <w:t>nvironmental science</w:t>
      </w:r>
      <w:r w:rsidR="001D0D88" w:rsidRPr="00C83164">
        <w:t xml:space="preserve">, </w:t>
      </w:r>
      <w:r w:rsidR="004932DE" w:rsidRPr="00C83164">
        <w:t>governance</w:t>
      </w:r>
      <w:r w:rsidR="001D0D88" w:rsidRPr="00C83164">
        <w:t xml:space="preserve">, </w:t>
      </w:r>
      <w:r w:rsidR="004932DE" w:rsidRPr="00C83164">
        <w:t>coordination</w:t>
      </w:r>
      <w:r w:rsidR="008B58B6" w:rsidRPr="00C83164">
        <w:t>,</w:t>
      </w:r>
      <w:r w:rsidR="001D0D88" w:rsidRPr="00C83164">
        <w:t xml:space="preserve"> and </w:t>
      </w:r>
      <w:r w:rsidR="004932DE" w:rsidRPr="00C83164">
        <w:t>implementation support to countries</w:t>
      </w:r>
      <w:r w:rsidR="00B0443C" w:rsidRPr="00C83164">
        <w:t xml:space="preserve"> </w:t>
      </w:r>
      <w:r w:rsidR="009C6F89" w:rsidRPr="00C83164">
        <w:t xml:space="preserve">– </w:t>
      </w:r>
      <w:r w:rsidR="00B0443C" w:rsidRPr="00C83164">
        <w:t xml:space="preserve">are examined, </w:t>
      </w:r>
      <w:r w:rsidR="005B21AE" w:rsidRPr="00C83164">
        <w:t xml:space="preserve">specifically </w:t>
      </w:r>
      <w:proofErr w:type="gramStart"/>
      <w:r w:rsidR="005B21AE" w:rsidRPr="00C83164">
        <w:t>with regard to</w:t>
      </w:r>
      <w:proofErr w:type="gramEnd"/>
      <w:r w:rsidR="00D849B1" w:rsidRPr="00C83164">
        <w:t xml:space="preserve"> possible </w:t>
      </w:r>
      <w:r w:rsidR="00795D56" w:rsidRPr="00C83164">
        <w:t>institutional restructuring and functional optimization</w:t>
      </w:r>
      <w:r w:rsidR="004932DE" w:rsidRPr="00C67B39">
        <w:t xml:space="preserve">. </w:t>
      </w:r>
      <w:r w:rsidR="009C6F89">
        <w:t>The work package</w:t>
      </w:r>
      <w:r w:rsidR="009C6F89" w:rsidRPr="00C67B39">
        <w:t xml:space="preserve"> </w:t>
      </w:r>
      <w:r w:rsidR="009C414F" w:rsidRPr="00C67B39">
        <w:t xml:space="preserve">does not </w:t>
      </w:r>
      <w:r w:rsidR="005B21AE">
        <w:t xml:space="preserve">include </w:t>
      </w:r>
      <w:r w:rsidR="009C414F" w:rsidRPr="005B21AE">
        <w:t>p</w:t>
      </w:r>
      <w:r w:rsidR="009C414F" w:rsidRPr="00C67B39">
        <w:t>ropos</w:t>
      </w:r>
      <w:r w:rsidR="005B21AE">
        <w:t>als</w:t>
      </w:r>
      <w:r w:rsidR="009C414F" w:rsidRPr="00C67B39">
        <w:t xml:space="preserve"> </w:t>
      </w:r>
      <w:r w:rsidR="005B21AE">
        <w:t xml:space="preserve">to </w:t>
      </w:r>
      <w:r w:rsidR="009C414F" w:rsidRPr="00C67B39">
        <w:t>chang</w:t>
      </w:r>
      <w:r w:rsidR="005B21AE">
        <w:t>e</w:t>
      </w:r>
      <w:r w:rsidR="009C414F" w:rsidRPr="00C67B39">
        <w:t xml:space="preserve"> the legal mandates of </w:t>
      </w:r>
      <w:r w:rsidR="007D0B28" w:rsidRPr="00C67B39">
        <w:t>m</w:t>
      </w:r>
      <w:r w:rsidR="009C414F" w:rsidRPr="00C67B39">
        <w:t xml:space="preserve">ultilateral </w:t>
      </w:r>
      <w:r w:rsidR="007D0B28" w:rsidRPr="00C67B39">
        <w:t>e</w:t>
      </w:r>
      <w:r w:rsidR="009C414F" w:rsidRPr="00C67B39">
        <w:t xml:space="preserve">nvironmental </w:t>
      </w:r>
      <w:r w:rsidR="007D0B28" w:rsidRPr="00C67B39">
        <w:t>a</w:t>
      </w:r>
      <w:r w:rsidR="009C414F" w:rsidRPr="00C67B39">
        <w:t xml:space="preserve">greements, but </w:t>
      </w:r>
      <w:r w:rsidR="005B21AE">
        <w:t xml:space="preserve">is </w:t>
      </w:r>
      <w:r w:rsidR="009C414F" w:rsidRPr="00C67B39">
        <w:t xml:space="preserve">instead </w:t>
      </w:r>
      <w:r w:rsidR="005B21AE">
        <w:t>aimed at</w:t>
      </w:r>
      <w:r w:rsidR="009C414F" w:rsidRPr="00C67B39">
        <w:t xml:space="preserve"> improv</w:t>
      </w:r>
      <w:r w:rsidR="005B21AE">
        <w:t>ing</w:t>
      </w:r>
      <w:r w:rsidR="009C414F" w:rsidRPr="00C67B39">
        <w:t xml:space="preserve"> coordination, implementation and delivery while respecting the autonomy of treaty bodies. </w:t>
      </w:r>
    </w:p>
    <w:p w14:paraId="2A0EBE8C" w14:textId="16D634AE" w:rsidR="00EC2B92" w:rsidRPr="00C67B39" w:rsidRDefault="009C6F89" w:rsidP="00C67B39">
      <w:pPr>
        <w:pStyle w:val="Normalnumber"/>
        <w:tabs>
          <w:tab w:val="clear" w:pos="1247"/>
          <w:tab w:val="clear" w:pos="1814"/>
          <w:tab w:val="clear" w:pos="2381"/>
          <w:tab w:val="clear" w:pos="2948"/>
          <w:tab w:val="clear" w:pos="3515"/>
          <w:tab w:val="left" w:pos="624"/>
        </w:tabs>
        <w:ind w:left="1247"/>
      </w:pPr>
      <w:r>
        <w:t xml:space="preserve">Work package 27 </w:t>
      </w:r>
      <w:r w:rsidR="006D0188" w:rsidRPr="00C67B39">
        <w:t xml:space="preserve">is co-led by </w:t>
      </w:r>
      <w:r w:rsidR="00756871" w:rsidRPr="00C67B39">
        <w:t xml:space="preserve">the Executive Director of UNEP and the Executive Secretary of the United Nations Framework Convention on Climate Change, with the participation of some 20 </w:t>
      </w:r>
      <w:r w:rsidR="00D23437">
        <w:t xml:space="preserve">other </w:t>
      </w:r>
      <w:r w:rsidR="00756871" w:rsidRPr="00C67B39">
        <w:t xml:space="preserve">entities, including the Ozone Secretariat. </w:t>
      </w:r>
      <w:r w:rsidR="00B800AE">
        <w:t>A</w:t>
      </w:r>
      <w:r w:rsidR="00B800AE" w:rsidRPr="00D23437">
        <w:t xml:space="preserve"> </w:t>
      </w:r>
      <w:r w:rsidR="006C11D5" w:rsidRPr="00D23437">
        <w:t>final draft report</w:t>
      </w:r>
      <w:r w:rsidR="006C11D5" w:rsidRPr="00C67B39">
        <w:t xml:space="preserve"> </w:t>
      </w:r>
      <w:r w:rsidR="00D23437">
        <w:t xml:space="preserve">on the work package </w:t>
      </w:r>
      <w:r w:rsidR="006C11D5" w:rsidRPr="00C67B39">
        <w:t>was submitted to the Secretary-General in June</w:t>
      </w:r>
      <w:r w:rsidR="00033F1C">
        <w:t xml:space="preserve"> 2026</w:t>
      </w:r>
      <w:r w:rsidR="006C11D5" w:rsidRPr="00C67B39">
        <w:t>, followed by briefing</w:t>
      </w:r>
      <w:r>
        <w:t>s</w:t>
      </w:r>
      <w:r w:rsidR="006C11D5" w:rsidRPr="00C67B39">
        <w:t xml:space="preserve"> </w:t>
      </w:r>
      <w:r w:rsidR="003C402C" w:rsidRPr="00C67B39">
        <w:t xml:space="preserve">of Member States </w:t>
      </w:r>
      <w:r w:rsidR="009F17A0" w:rsidRPr="00C67B39">
        <w:t xml:space="preserve">and the </w:t>
      </w:r>
      <w:r w:rsidR="009F17A0" w:rsidRPr="0065478A">
        <w:t>St</w:t>
      </w:r>
      <w:r w:rsidR="009F17A0" w:rsidRPr="00C67B39">
        <w:t xml:space="preserve">eering Committee of </w:t>
      </w:r>
      <w:r w:rsidR="00C047EC" w:rsidRPr="00C67B39">
        <w:t xml:space="preserve">the </w:t>
      </w:r>
      <w:r w:rsidR="009F17A0" w:rsidRPr="00C67B39">
        <w:t>UN80 initiative</w:t>
      </w:r>
      <w:r w:rsidR="0097281B" w:rsidRPr="00C67B39">
        <w:t xml:space="preserve">. </w:t>
      </w:r>
      <w:r w:rsidR="00A10477" w:rsidRPr="00C67B39">
        <w:t xml:space="preserve">The </w:t>
      </w:r>
      <w:r w:rsidR="00EC2B92" w:rsidRPr="00C67B39">
        <w:t>report</w:t>
      </w:r>
      <w:r>
        <w:t>,</w:t>
      </w:r>
      <w:r w:rsidR="00EC2B92" w:rsidRPr="00C67B39">
        <w:t xml:space="preserve"> </w:t>
      </w:r>
      <w:r>
        <w:t>including</w:t>
      </w:r>
      <w:r w:rsidRPr="00C67B39">
        <w:t xml:space="preserve"> </w:t>
      </w:r>
      <w:r w:rsidR="00EC2B92" w:rsidRPr="00C67B39">
        <w:t xml:space="preserve">the </w:t>
      </w:r>
      <w:r w:rsidR="00A10477" w:rsidRPr="00C67B39">
        <w:t xml:space="preserve">goals and recommendations </w:t>
      </w:r>
      <w:r>
        <w:t xml:space="preserve">set out therein </w:t>
      </w:r>
      <w:r w:rsidR="00EC2B92" w:rsidRPr="00C67B39">
        <w:t xml:space="preserve">(see </w:t>
      </w:r>
      <w:r>
        <w:t>b</w:t>
      </w:r>
      <w:r w:rsidR="00EC2B92" w:rsidRPr="00C67B39">
        <w:t>ox</w:t>
      </w:r>
      <w:r w:rsidR="008B58B6">
        <w:t xml:space="preserve"> below</w:t>
      </w:r>
      <w:r w:rsidR="00EC2B92" w:rsidRPr="00C67B39">
        <w:t>)</w:t>
      </w:r>
      <w:r>
        <w:t>,</w:t>
      </w:r>
      <w:r w:rsidR="00EC2B92" w:rsidRPr="00C67B39">
        <w:t xml:space="preserve"> </w:t>
      </w:r>
      <w:r w:rsidR="000D548D" w:rsidRPr="00C67B39">
        <w:t>w</w:t>
      </w:r>
      <w:r w:rsidR="00EC2B92" w:rsidRPr="00C67B39">
        <w:t>as</w:t>
      </w:r>
      <w:r w:rsidR="00273678" w:rsidRPr="00C67B39">
        <w:t xml:space="preserve"> expected to be finalized by August</w:t>
      </w:r>
      <w:r>
        <w:t xml:space="preserve"> 2026</w:t>
      </w:r>
      <w:r w:rsidR="00273678" w:rsidRPr="00C67B39">
        <w:t xml:space="preserve">, </w:t>
      </w:r>
      <w:r>
        <w:t xml:space="preserve">after which </w:t>
      </w:r>
      <w:r w:rsidR="00273678" w:rsidRPr="00C67B39">
        <w:t xml:space="preserve">the </w:t>
      </w:r>
      <w:r w:rsidR="00C83164">
        <w:t>Secretary</w:t>
      </w:r>
      <w:r w:rsidR="00C83164">
        <w:noBreakHyphen/>
      </w:r>
      <w:r w:rsidR="00273678" w:rsidRPr="00C67B39">
        <w:t xml:space="preserve">General </w:t>
      </w:r>
      <w:r w:rsidR="000D548D" w:rsidRPr="00C67B39">
        <w:t>was</w:t>
      </w:r>
      <w:r w:rsidR="005F48FC" w:rsidRPr="00C67B39">
        <w:t xml:space="preserve"> </w:t>
      </w:r>
      <w:r w:rsidR="00273678" w:rsidRPr="00C67B39">
        <w:t xml:space="preserve">expected to present an </w:t>
      </w:r>
      <w:r w:rsidRPr="0065478A">
        <w:t>i</w:t>
      </w:r>
      <w:r w:rsidR="00273678" w:rsidRPr="0065478A">
        <w:t xml:space="preserve">nformation </w:t>
      </w:r>
      <w:r w:rsidRPr="0065478A">
        <w:t>b</w:t>
      </w:r>
      <w:r w:rsidR="00273678" w:rsidRPr="0065478A">
        <w:t>rief</w:t>
      </w:r>
      <w:r w:rsidR="00E42F06" w:rsidRPr="00C67B39">
        <w:t xml:space="preserve">. At the time of </w:t>
      </w:r>
      <w:r w:rsidR="008B58B6">
        <w:t xml:space="preserve">the </w:t>
      </w:r>
      <w:r w:rsidR="00E42F06" w:rsidRPr="00C67B39">
        <w:t xml:space="preserve">preparation of the present note, the </w:t>
      </w:r>
      <w:r w:rsidR="00EC2B92" w:rsidRPr="00C67B39">
        <w:t xml:space="preserve">report had not </w:t>
      </w:r>
      <w:r w:rsidR="0088420E" w:rsidRPr="00C67B39">
        <w:t xml:space="preserve">yet </w:t>
      </w:r>
      <w:r w:rsidR="00EC2B92" w:rsidRPr="00C67B39">
        <w:t>been issued.</w:t>
      </w:r>
    </w:p>
    <w:tbl>
      <w:tblPr>
        <w:tblStyle w:val="TableGrid"/>
        <w:tblW w:w="0" w:type="auto"/>
        <w:tblInd w:w="1248" w:type="dxa"/>
        <w:tblLook w:val="04A0" w:firstRow="1" w:lastRow="0" w:firstColumn="1" w:lastColumn="0" w:noHBand="0" w:noVBand="1"/>
      </w:tblPr>
      <w:tblGrid>
        <w:gridCol w:w="8239"/>
      </w:tblGrid>
      <w:tr w:rsidR="00EC2B92" w:rsidRPr="00C67B39" w14:paraId="7301BCFF" w14:textId="77777777" w:rsidTr="00C67B39">
        <w:tc>
          <w:tcPr>
            <w:tcW w:w="8239" w:type="dxa"/>
          </w:tcPr>
          <w:p w14:paraId="5F2658D4" w14:textId="30720E30" w:rsidR="00BA423B" w:rsidRPr="00206D35" w:rsidRDefault="00EC2B92" w:rsidP="00631328">
            <w:pPr>
              <w:pStyle w:val="Normal-pool-Table"/>
              <w:spacing w:after="120"/>
              <w:rPr>
                <w:b/>
                <w:bCs/>
              </w:rPr>
            </w:pPr>
            <w:r w:rsidRPr="00206D35">
              <w:rPr>
                <w:b/>
                <w:bCs/>
              </w:rPr>
              <w:t xml:space="preserve">Summary of the three goals and </w:t>
            </w:r>
            <w:r w:rsidR="009C6F89">
              <w:rPr>
                <w:b/>
                <w:bCs/>
              </w:rPr>
              <w:t>10 re</w:t>
            </w:r>
            <w:r w:rsidRPr="00206D35">
              <w:rPr>
                <w:b/>
                <w:bCs/>
              </w:rPr>
              <w:t xml:space="preserve">commendations of </w:t>
            </w:r>
            <w:r w:rsidR="009C6F89">
              <w:rPr>
                <w:b/>
                <w:bCs/>
              </w:rPr>
              <w:t>work package 27</w:t>
            </w:r>
          </w:p>
          <w:p w14:paraId="034D5969" w14:textId="3228616B" w:rsidR="00206D35" w:rsidRPr="00A35797" w:rsidRDefault="00BA423B" w:rsidP="00631328">
            <w:pPr>
              <w:pStyle w:val="Normal-pool-Table"/>
              <w:tabs>
                <w:tab w:val="clear" w:pos="624"/>
                <w:tab w:val="clear" w:pos="1247"/>
                <w:tab w:val="left" w:pos="570"/>
              </w:tabs>
              <w:ind w:left="196"/>
              <w:rPr>
                <w:b/>
                <w:bCs/>
                <w:iCs/>
              </w:rPr>
            </w:pPr>
            <w:r w:rsidRPr="00A35797">
              <w:rPr>
                <w:b/>
                <w:bCs/>
                <w:iCs/>
              </w:rPr>
              <w:t>A.</w:t>
            </w:r>
            <w:r w:rsidR="00206D35" w:rsidRPr="00A35797">
              <w:rPr>
                <w:b/>
                <w:bCs/>
                <w:iCs/>
              </w:rPr>
              <w:tab/>
            </w:r>
            <w:r w:rsidRPr="00A35797">
              <w:rPr>
                <w:b/>
                <w:bCs/>
                <w:iCs/>
              </w:rPr>
              <w:t>Elevate the environment in the multilateral system</w:t>
            </w:r>
          </w:p>
          <w:p w14:paraId="1345DE0E" w14:textId="0C607BF1" w:rsidR="00206D35" w:rsidRDefault="00BA423B" w:rsidP="00631328">
            <w:pPr>
              <w:pStyle w:val="Normal-pool-Table"/>
              <w:tabs>
                <w:tab w:val="clear" w:pos="624"/>
                <w:tab w:val="clear" w:pos="1247"/>
                <w:tab w:val="left" w:pos="1046"/>
              </w:tabs>
              <w:ind w:left="1049" w:hanging="425"/>
            </w:pPr>
            <w:r w:rsidRPr="00C67B39">
              <w:t>1.</w:t>
            </w:r>
            <w:r w:rsidR="00206D35">
              <w:tab/>
            </w:r>
            <w:r w:rsidRPr="00C67B39">
              <w:t>Recognize that a healthy environment undergirds all three pillars</w:t>
            </w:r>
            <w:r w:rsidR="009C6F89">
              <w:t xml:space="preserve"> of the Charter of the United</w:t>
            </w:r>
            <w:r w:rsidR="00952438">
              <w:t> </w:t>
            </w:r>
            <w:r w:rsidR="009C6F89">
              <w:t>Nations</w:t>
            </w:r>
          </w:p>
          <w:p w14:paraId="38F39119" w14:textId="01DBDDF4" w:rsidR="00206D35" w:rsidRDefault="00BA423B" w:rsidP="00631328">
            <w:pPr>
              <w:pStyle w:val="Normal-pool-Table"/>
              <w:tabs>
                <w:tab w:val="clear" w:pos="624"/>
                <w:tab w:val="clear" w:pos="1247"/>
                <w:tab w:val="left" w:pos="1046"/>
              </w:tabs>
              <w:ind w:left="1046" w:hanging="425"/>
            </w:pPr>
            <w:r w:rsidRPr="00C67B39">
              <w:t>2.</w:t>
            </w:r>
            <w:r w:rsidR="00206D35">
              <w:tab/>
            </w:r>
            <w:r w:rsidRPr="00C67B39">
              <w:t xml:space="preserve">Enable </w:t>
            </w:r>
            <w:r w:rsidR="009C6F89">
              <w:t xml:space="preserve">the United Nations Environment Assembly </w:t>
            </w:r>
            <w:r w:rsidRPr="00C67B39">
              <w:t xml:space="preserve">to achieve its potential as </w:t>
            </w:r>
            <w:r w:rsidRPr="0065478A">
              <w:t xml:space="preserve">the universal </w:t>
            </w:r>
            <w:r w:rsidR="009C6F89" w:rsidRPr="0065478A">
              <w:t xml:space="preserve">United Nations </w:t>
            </w:r>
            <w:r w:rsidRPr="0065478A">
              <w:t>body</w:t>
            </w:r>
            <w:r w:rsidRPr="00C67B39">
              <w:t xml:space="preserve"> serving as the convening platform for coherent, system-wide environmental action</w:t>
            </w:r>
          </w:p>
          <w:p w14:paraId="088AE521" w14:textId="625B358A" w:rsidR="00206D35" w:rsidRDefault="00BA423B" w:rsidP="00631328">
            <w:pPr>
              <w:pStyle w:val="Normal-pool-Table"/>
              <w:tabs>
                <w:tab w:val="clear" w:pos="624"/>
                <w:tab w:val="clear" w:pos="1247"/>
                <w:tab w:val="left" w:pos="1046"/>
              </w:tabs>
              <w:ind w:left="1046" w:hanging="425"/>
            </w:pPr>
            <w:r w:rsidRPr="00C67B39">
              <w:t>3.</w:t>
            </w:r>
            <w:r w:rsidR="00206D35">
              <w:tab/>
            </w:r>
            <w:r w:rsidRPr="00C67B39">
              <w:t>Reposition environmental science as a shared U</w:t>
            </w:r>
            <w:r w:rsidR="009C6F89">
              <w:t xml:space="preserve">nited </w:t>
            </w:r>
            <w:r w:rsidRPr="00C67B39">
              <w:t>N</w:t>
            </w:r>
            <w:r w:rsidR="009C6F89">
              <w:t>ations</w:t>
            </w:r>
            <w:r w:rsidRPr="00C67B39">
              <w:t xml:space="preserve"> asset</w:t>
            </w:r>
          </w:p>
          <w:p w14:paraId="26A9E929" w14:textId="735C5954" w:rsidR="00BA423B" w:rsidRPr="00C67B39" w:rsidRDefault="00BA423B" w:rsidP="00631328">
            <w:pPr>
              <w:pStyle w:val="Normal-pool-Table"/>
              <w:tabs>
                <w:tab w:val="clear" w:pos="624"/>
                <w:tab w:val="clear" w:pos="1247"/>
                <w:tab w:val="left" w:pos="1046"/>
              </w:tabs>
              <w:ind w:left="1046" w:hanging="425"/>
            </w:pPr>
            <w:r w:rsidRPr="00C67B39">
              <w:t>4.</w:t>
            </w:r>
            <w:r w:rsidR="00206D35">
              <w:tab/>
            </w:r>
            <w:r w:rsidRPr="00C67B39">
              <w:t xml:space="preserve">Elevate the environmental coordination function: </w:t>
            </w:r>
            <w:r w:rsidR="0065478A">
              <w:t xml:space="preserve">United Nations </w:t>
            </w:r>
            <w:r w:rsidRPr="00C67B39">
              <w:t>E</w:t>
            </w:r>
            <w:r w:rsidR="009C6F89">
              <w:t xml:space="preserve">nvironment </w:t>
            </w:r>
            <w:r w:rsidRPr="00C67B39">
              <w:t>M</w:t>
            </w:r>
            <w:r w:rsidR="009C6F89">
              <w:t xml:space="preserve">anagement </w:t>
            </w:r>
            <w:r w:rsidRPr="00C67B39">
              <w:t>G</w:t>
            </w:r>
            <w:r w:rsidR="009C6F89">
              <w:t>roup</w:t>
            </w:r>
            <w:r w:rsidRPr="00C67B39">
              <w:t xml:space="preserve"> 2.0</w:t>
            </w:r>
          </w:p>
          <w:p w14:paraId="12198794" w14:textId="77777777" w:rsidR="00206D35" w:rsidRPr="00A35797" w:rsidRDefault="00BA423B" w:rsidP="00631328">
            <w:pPr>
              <w:pStyle w:val="Normal-pool-Table"/>
              <w:tabs>
                <w:tab w:val="clear" w:pos="624"/>
                <w:tab w:val="clear" w:pos="1247"/>
                <w:tab w:val="left" w:pos="570"/>
              </w:tabs>
              <w:spacing w:before="120"/>
              <w:ind w:left="198"/>
              <w:rPr>
                <w:b/>
                <w:bCs/>
                <w:iCs/>
              </w:rPr>
            </w:pPr>
            <w:r w:rsidRPr="00A35797">
              <w:rPr>
                <w:b/>
                <w:bCs/>
                <w:iCs/>
              </w:rPr>
              <w:t>B.</w:t>
            </w:r>
            <w:r w:rsidR="00206D35" w:rsidRPr="00A35797">
              <w:rPr>
                <w:b/>
                <w:bCs/>
                <w:iCs/>
              </w:rPr>
              <w:tab/>
            </w:r>
            <w:r w:rsidRPr="00A35797">
              <w:rPr>
                <w:b/>
                <w:bCs/>
                <w:iCs/>
              </w:rPr>
              <w:t>Strengthen multilateral environmental governance</w:t>
            </w:r>
          </w:p>
          <w:p w14:paraId="63FFACCF" w14:textId="77777777" w:rsidR="00206D35" w:rsidRDefault="00BA423B" w:rsidP="00631328">
            <w:pPr>
              <w:pStyle w:val="Normal-pool-Table"/>
              <w:tabs>
                <w:tab w:val="clear" w:pos="624"/>
                <w:tab w:val="clear" w:pos="1247"/>
                <w:tab w:val="left" w:pos="1046"/>
              </w:tabs>
              <w:ind w:left="1046" w:hanging="425"/>
            </w:pPr>
            <w:r w:rsidRPr="00C67B39">
              <w:t>5.</w:t>
            </w:r>
            <w:r w:rsidR="00206D35">
              <w:tab/>
            </w:r>
            <w:r w:rsidRPr="00C67B39">
              <w:t>Explore consolidation options where feasible</w:t>
            </w:r>
          </w:p>
          <w:p w14:paraId="6CEF8A40" w14:textId="6596FB70" w:rsidR="00206D35" w:rsidRDefault="00BA423B" w:rsidP="00631328">
            <w:pPr>
              <w:pStyle w:val="Normal-pool-Table"/>
              <w:tabs>
                <w:tab w:val="clear" w:pos="624"/>
                <w:tab w:val="clear" w:pos="1247"/>
                <w:tab w:val="left" w:pos="1046"/>
              </w:tabs>
              <w:ind w:left="1046" w:hanging="425"/>
            </w:pPr>
            <w:r w:rsidRPr="00C67B39">
              <w:t>6.</w:t>
            </w:r>
            <w:r w:rsidR="00206D35">
              <w:tab/>
            </w:r>
            <w:r w:rsidRPr="00C67B39">
              <w:t xml:space="preserve">Strengthen </w:t>
            </w:r>
            <w:r w:rsidR="009C6F89">
              <w:t>p</w:t>
            </w:r>
            <w:r w:rsidRPr="00C67B39">
              <w:t xml:space="preserve">rogrammatic </w:t>
            </w:r>
            <w:r w:rsidR="009C6F89">
              <w:t>s</w:t>
            </w:r>
            <w:r w:rsidRPr="00C67B39">
              <w:t xml:space="preserve">ynergies </w:t>
            </w:r>
            <w:r w:rsidR="009C6F89">
              <w:t>a</w:t>
            </w:r>
            <w:r w:rsidRPr="00C67B39">
              <w:t xml:space="preserve">cross </w:t>
            </w:r>
            <w:r w:rsidR="009C6F89">
              <w:t>multilateral environmental agreements</w:t>
            </w:r>
          </w:p>
          <w:p w14:paraId="5F627F18" w14:textId="02CA8D28" w:rsidR="00BA423B" w:rsidRPr="00C67B39" w:rsidRDefault="00BA423B" w:rsidP="00631328">
            <w:pPr>
              <w:pStyle w:val="Normal-pool-Table"/>
              <w:tabs>
                <w:tab w:val="clear" w:pos="624"/>
                <w:tab w:val="clear" w:pos="1247"/>
                <w:tab w:val="left" w:pos="1046"/>
              </w:tabs>
              <w:ind w:left="1046" w:hanging="425"/>
            </w:pPr>
            <w:r w:rsidRPr="00C67B39">
              <w:t>7.</w:t>
            </w:r>
            <w:r w:rsidR="00206D35">
              <w:tab/>
            </w:r>
            <w:r w:rsidRPr="00C67B39">
              <w:t xml:space="preserve">Advance </w:t>
            </w:r>
            <w:r w:rsidR="009C6F89">
              <w:t>a</w:t>
            </w:r>
            <w:r w:rsidRPr="00C67B39">
              <w:t xml:space="preserve">dministrative </w:t>
            </w:r>
            <w:r w:rsidR="009C6F89">
              <w:t>s</w:t>
            </w:r>
            <w:r w:rsidRPr="00C67B39">
              <w:t xml:space="preserve">ynergies </w:t>
            </w:r>
            <w:r w:rsidR="009C6F89">
              <w:t>a</w:t>
            </w:r>
            <w:r w:rsidRPr="00C67B39">
              <w:t xml:space="preserve">cross </w:t>
            </w:r>
            <w:r w:rsidR="009C6F89">
              <w:t>multilateral environmental agreements</w:t>
            </w:r>
            <w:r w:rsidR="009C6F89" w:rsidRPr="00C67B39">
              <w:t xml:space="preserve"> </w:t>
            </w:r>
            <w:r w:rsidRPr="00C67B39">
              <w:t>and harmonized reporting</w:t>
            </w:r>
          </w:p>
          <w:p w14:paraId="0A80E691" w14:textId="77777777" w:rsidR="00206D35" w:rsidRPr="00A35797" w:rsidRDefault="00BA423B" w:rsidP="00631328">
            <w:pPr>
              <w:pStyle w:val="Normal-pool-Table"/>
              <w:tabs>
                <w:tab w:val="clear" w:pos="624"/>
                <w:tab w:val="clear" w:pos="1247"/>
                <w:tab w:val="left" w:pos="570"/>
              </w:tabs>
              <w:spacing w:before="120"/>
              <w:ind w:left="198"/>
              <w:rPr>
                <w:b/>
                <w:bCs/>
                <w:iCs/>
              </w:rPr>
            </w:pPr>
            <w:r w:rsidRPr="00A35797">
              <w:rPr>
                <w:b/>
                <w:bCs/>
                <w:iCs/>
              </w:rPr>
              <w:t>C.</w:t>
            </w:r>
            <w:r w:rsidR="00206D35" w:rsidRPr="00A35797">
              <w:rPr>
                <w:b/>
                <w:bCs/>
                <w:iCs/>
              </w:rPr>
              <w:tab/>
            </w:r>
            <w:r w:rsidRPr="00A35797">
              <w:rPr>
                <w:b/>
                <w:bCs/>
                <w:iCs/>
              </w:rPr>
              <w:t>Scale implementation of country commitments and priorities</w:t>
            </w:r>
          </w:p>
          <w:p w14:paraId="7B513A3E" w14:textId="2F95F8A5" w:rsidR="00206D35" w:rsidRDefault="00BA423B" w:rsidP="00631328">
            <w:pPr>
              <w:pStyle w:val="Normal-pool-Table"/>
              <w:tabs>
                <w:tab w:val="clear" w:pos="624"/>
                <w:tab w:val="clear" w:pos="1247"/>
                <w:tab w:val="left" w:pos="1046"/>
              </w:tabs>
              <w:ind w:left="1046" w:hanging="425"/>
            </w:pPr>
            <w:r w:rsidRPr="00C67B39">
              <w:t>8.</w:t>
            </w:r>
            <w:r w:rsidR="00206D35">
              <w:tab/>
            </w:r>
            <w:r w:rsidRPr="00C67B39">
              <w:t>Establish a coordination architecture for U</w:t>
            </w:r>
            <w:r w:rsidR="009C6F89">
              <w:t xml:space="preserve">nited </w:t>
            </w:r>
            <w:r w:rsidRPr="00C67B39">
              <w:t>N</w:t>
            </w:r>
            <w:r w:rsidR="009C6F89">
              <w:t>ations</w:t>
            </w:r>
            <w:r w:rsidRPr="00C67B39">
              <w:t xml:space="preserve"> system</w:t>
            </w:r>
            <w:r w:rsidR="009C6F89">
              <w:t>-</w:t>
            </w:r>
            <w:r w:rsidRPr="00C67B39">
              <w:t>wide policy coherence and</w:t>
            </w:r>
            <w:r w:rsidR="000662A3" w:rsidRPr="00C67B39">
              <w:t xml:space="preserve"> </w:t>
            </w:r>
            <w:r w:rsidRPr="00C67B39">
              <w:t>delivery</w:t>
            </w:r>
          </w:p>
          <w:p w14:paraId="04E875DF" w14:textId="5B665655" w:rsidR="00206D35" w:rsidRDefault="00BA423B" w:rsidP="00631328">
            <w:pPr>
              <w:pStyle w:val="Normal-pool-Table"/>
              <w:tabs>
                <w:tab w:val="clear" w:pos="624"/>
                <w:tab w:val="clear" w:pos="1247"/>
                <w:tab w:val="left" w:pos="1046"/>
              </w:tabs>
              <w:ind w:left="1046" w:hanging="425"/>
            </w:pPr>
            <w:r w:rsidRPr="00C67B39">
              <w:t>9.</w:t>
            </w:r>
            <w:r w:rsidR="00206D35">
              <w:tab/>
            </w:r>
            <w:r w:rsidRPr="00C67B39">
              <w:t xml:space="preserve">Create </w:t>
            </w:r>
            <w:r w:rsidR="009C6F89">
              <w:t>artificial intelligence</w:t>
            </w:r>
            <w:r w:rsidRPr="00C67B39">
              <w:t xml:space="preserve">-enabled </w:t>
            </w:r>
            <w:r w:rsidR="009C6F89">
              <w:t>s</w:t>
            </w:r>
            <w:r w:rsidRPr="00C67B39">
              <w:t xml:space="preserve">upport </w:t>
            </w:r>
            <w:r w:rsidR="009C6F89">
              <w:t>c</w:t>
            </w:r>
            <w:r w:rsidRPr="00C67B39">
              <w:t xml:space="preserve">entres, starting with a pilot </w:t>
            </w:r>
            <w:r w:rsidR="009C6F89">
              <w:t>c</w:t>
            </w:r>
            <w:r w:rsidRPr="00C67B39">
              <w:t xml:space="preserve">limate </w:t>
            </w:r>
            <w:r w:rsidR="009C6F89">
              <w:t>s</w:t>
            </w:r>
            <w:r w:rsidRPr="00C67B39">
              <w:t xml:space="preserve">upport </w:t>
            </w:r>
            <w:r w:rsidR="009C6F89">
              <w:t>c</w:t>
            </w:r>
            <w:r w:rsidRPr="00C67B39">
              <w:t xml:space="preserve">entre, as “one-stop shops” that </w:t>
            </w:r>
            <w:r w:rsidR="00C87BA6">
              <w:t xml:space="preserve">facilitate </w:t>
            </w:r>
            <w:r w:rsidRPr="00C87BA6">
              <w:t>implementation support for Member States</w:t>
            </w:r>
          </w:p>
          <w:p w14:paraId="6FBAF97A" w14:textId="03E35B74" w:rsidR="00EC2B92" w:rsidRPr="00C67B39" w:rsidRDefault="00BA423B" w:rsidP="00631328">
            <w:pPr>
              <w:pStyle w:val="Normal-pool-Table"/>
              <w:tabs>
                <w:tab w:val="clear" w:pos="624"/>
                <w:tab w:val="clear" w:pos="1247"/>
                <w:tab w:val="left" w:pos="1046"/>
              </w:tabs>
              <w:ind w:left="1046" w:hanging="425"/>
            </w:pPr>
            <w:r w:rsidRPr="00C67B39">
              <w:t>10.</w:t>
            </w:r>
            <w:r w:rsidR="00206D35">
              <w:tab/>
            </w:r>
            <w:r w:rsidRPr="00C67B39">
              <w:t>Institutionalize direct engagement with real-economy actors to accelerate</w:t>
            </w:r>
            <w:r w:rsidR="00206D35">
              <w:t xml:space="preserve"> </w:t>
            </w:r>
            <w:r w:rsidRPr="00C67B39">
              <w:t>implementation and shift private capital toward</w:t>
            </w:r>
            <w:r w:rsidR="00C87BA6">
              <w:t>s</w:t>
            </w:r>
            <w:r w:rsidRPr="00C67B39">
              <w:t xml:space="preserve"> sustainable outcomes</w:t>
            </w:r>
          </w:p>
        </w:tc>
      </w:tr>
    </w:tbl>
    <w:p w14:paraId="7E0978CB" w14:textId="32364293" w:rsidR="005F630A" w:rsidRPr="00C67B39" w:rsidRDefault="00892D3E" w:rsidP="00C67B39">
      <w:pPr>
        <w:pStyle w:val="Normalnumber"/>
        <w:tabs>
          <w:tab w:val="clear" w:pos="1247"/>
          <w:tab w:val="clear" w:pos="1814"/>
          <w:tab w:val="clear" w:pos="2381"/>
          <w:tab w:val="clear" w:pos="2948"/>
          <w:tab w:val="clear" w:pos="3515"/>
          <w:tab w:val="left" w:pos="624"/>
        </w:tabs>
        <w:spacing w:before="240"/>
        <w:ind w:left="1247"/>
        <w:rPr>
          <w:bCs/>
        </w:rPr>
      </w:pPr>
      <w:r w:rsidRPr="00C67B39">
        <w:lastRenderedPageBreak/>
        <w:t xml:space="preserve">In </w:t>
      </w:r>
      <w:r w:rsidR="00BA6FC5">
        <w:t xml:space="preserve">the </w:t>
      </w:r>
      <w:r w:rsidR="00591137" w:rsidRPr="00C67B39">
        <w:t>light of</w:t>
      </w:r>
      <w:r w:rsidRPr="00C67B39">
        <w:t xml:space="preserve"> the </w:t>
      </w:r>
      <w:r w:rsidR="00C87BA6" w:rsidRPr="00C67B39">
        <w:t xml:space="preserve">UN80 </w:t>
      </w:r>
      <w:r w:rsidR="00A32AB2">
        <w:t>initiative’s aim of</w:t>
      </w:r>
      <w:r w:rsidR="00A32AB2" w:rsidRPr="00C67B39">
        <w:t xml:space="preserve"> </w:t>
      </w:r>
      <w:r w:rsidR="00647CD5" w:rsidRPr="00C67B39">
        <w:t>achiev</w:t>
      </w:r>
      <w:r w:rsidR="00A32AB2">
        <w:t>ing</w:t>
      </w:r>
      <w:r w:rsidR="00647CD5" w:rsidRPr="00C67B39">
        <w:t xml:space="preserve"> </w:t>
      </w:r>
      <w:r w:rsidR="00BF04B4">
        <w:t xml:space="preserve">the </w:t>
      </w:r>
      <w:r w:rsidR="00647CD5" w:rsidRPr="00C67B39">
        <w:t xml:space="preserve">above-mentioned </w:t>
      </w:r>
      <w:r w:rsidR="00486EF5" w:rsidRPr="00C67B39">
        <w:t>institutional restructuring and functional optimization</w:t>
      </w:r>
      <w:r w:rsidRPr="00C67B39">
        <w:t xml:space="preserve">, UNEP </w:t>
      </w:r>
      <w:r w:rsidR="00D6565E" w:rsidRPr="00C67B39">
        <w:rPr>
          <w:bCs/>
        </w:rPr>
        <w:t xml:space="preserve">began its system-wide process of reviewing efficiency with a view to streamlining operations and sharpening programme activities and their impact </w:t>
      </w:r>
      <w:r w:rsidR="00BF04B4">
        <w:rPr>
          <w:bCs/>
        </w:rPr>
        <w:t xml:space="preserve">in order </w:t>
      </w:r>
      <w:r w:rsidR="00D6565E" w:rsidRPr="00C67B39">
        <w:rPr>
          <w:bCs/>
        </w:rPr>
        <w:t>to enhance their effectiveness</w:t>
      </w:r>
      <w:r w:rsidR="001E71F0">
        <w:rPr>
          <w:bCs/>
        </w:rPr>
        <w:t xml:space="preserve"> and to navigate</w:t>
      </w:r>
      <w:r w:rsidR="00D6565E" w:rsidRPr="00C67B39">
        <w:rPr>
          <w:bCs/>
        </w:rPr>
        <w:t xml:space="preserve"> </w:t>
      </w:r>
      <w:r w:rsidR="00583AF0">
        <w:rPr>
          <w:bCs/>
        </w:rPr>
        <w:t xml:space="preserve">financial </w:t>
      </w:r>
      <w:r w:rsidR="00C6277B" w:rsidRPr="00C67B39">
        <w:rPr>
          <w:bCs/>
        </w:rPr>
        <w:t xml:space="preserve">uncertainties triggered by shifts in </w:t>
      </w:r>
      <w:r w:rsidR="007058B4">
        <w:rPr>
          <w:bCs/>
        </w:rPr>
        <w:t xml:space="preserve">the </w:t>
      </w:r>
      <w:r w:rsidR="00C6277B" w:rsidRPr="00C67B39">
        <w:rPr>
          <w:bCs/>
        </w:rPr>
        <w:t xml:space="preserve">policies and priorities of countries. </w:t>
      </w:r>
      <w:r w:rsidR="007002B9" w:rsidRPr="00C67B39">
        <w:rPr>
          <w:bCs/>
        </w:rPr>
        <w:t>As part of that effort, UNEP plan</w:t>
      </w:r>
      <w:r w:rsidR="00861C4A" w:rsidRPr="00C67B39">
        <w:rPr>
          <w:bCs/>
        </w:rPr>
        <w:t>s</w:t>
      </w:r>
      <w:r w:rsidR="007002B9" w:rsidRPr="00C67B39">
        <w:rPr>
          <w:bCs/>
        </w:rPr>
        <w:t xml:space="preserve"> to consolidate the administrative functions of </w:t>
      </w:r>
      <w:r w:rsidR="00583AF0">
        <w:rPr>
          <w:bCs/>
        </w:rPr>
        <w:t>its</w:t>
      </w:r>
      <w:r w:rsidR="00583AF0" w:rsidRPr="00C67B39">
        <w:rPr>
          <w:bCs/>
        </w:rPr>
        <w:t xml:space="preserve"> </w:t>
      </w:r>
      <w:r w:rsidR="00B968FB" w:rsidRPr="00C67B39">
        <w:rPr>
          <w:bCs/>
        </w:rPr>
        <w:t>divisions into a hub to achieve efficienc</w:t>
      </w:r>
      <w:r w:rsidR="00785A42" w:rsidRPr="00C67B39">
        <w:rPr>
          <w:bCs/>
        </w:rPr>
        <w:t>ies</w:t>
      </w:r>
      <w:r w:rsidR="00040B09" w:rsidRPr="00C67B39">
        <w:rPr>
          <w:bCs/>
        </w:rPr>
        <w:t xml:space="preserve"> </w:t>
      </w:r>
      <w:r w:rsidR="00B968FB" w:rsidRPr="00C67B39">
        <w:rPr>
          <w:bCs/>
        </w:rPr>
        <w:t>and reduce</w:t>
      </w:r>
      <w:r w:rsidR="004A17E9" w:rsidRPr="00C67B39">
        <w:rPr>
          <w:bCs/>
        </w:rPr>
        <w:t xml:space="preserve"> administrative fragmentation</w:t>
      </w:r>
      <w:r w:rsidR="005F630A" w:rsidRPr="00C67B39">
        <w:rPr>
          <w:bCs/>
        </w:rPr>
        <w:t>.</w:t>
      </w:r>
      <w:r w:rsidR="00532409" w:rsidRPr="00C67B39">
        <w:rPr>
          <w:bCs/>
        </w:rPr>
        <w:t xml:space="preserve"> </w:t>
      </w:r>
      <w:r w:rsidR="00583AF0">
        <w:rPr>
          <w:bCs/>
        </w:rPr>
        <w:t xml:space="preserve">A </w:t>
      </w:r>
      <w:r w:rsidR="001E5CD3" w:rsidRPr="00C67B39">
        <w:rPr>
          <w:bCs/>
        </w:rPr>
        <w:t>r</w:t>
      </w:r>
      <w:r w:rsidR="00532409" w:rsidRPr="00C67B39">
        <w:rPr>
          <w:bCs/>
        </w:rPr>
        <w:t xml:space="preserve">elevant </w:t>
      </w:r>
      <w:r w:rsidR="0074322F" w:rsidRPr="00C67B39">
        <w:rPr>
          <w:bCs/>
        </w:rPr>
        <w:t xml:space="preserve">review and </w:t>
      </w:r>
      <w:r w:rsidR="00532409" w:rsidRPr="00C67B39">
        <w:rPr>
          <w:bCs/>
        </w:rPr>
        <w:t>assessments</w:t>
      </w:r>
      <w:r w:rsidR="0074322F" w:rsidRPr="00C67B39">
        <w:rPr>
          <w:bCs/>
        </w:rPr>
        <w:t xml:space="preserve"> are being conducted</w:t>
      </w:r>
      <w:r w:rsidR="00F66E9F" w:rsidRPr="00C67B39">
        <w:rPr>
          <w:bCs/>
        </w:rPr>
        <w:t xml:space="preserve"> </w:t>
      </w:r>
      <w:r w:rsidR="00583AF0">
        <w:rPr>
          <w:bCs/>
        </w:rPr>
        <w:t>and are expected to</w:t>
      </w:r>
      <w:r w:rsidR="00583AF0" w:rsidRPr="00C67B39">
        <w:rPr>
          <w:bCs/>
        </w:rPr>
        <w:t xml:space="preserve"> </w:t>
      </w:r>
      <w:r w:rsidR="00F66E9F" w:rsidRPr="00C67B39">
        <w:rPr>
          <w:bCs/>
        </w:rPr>
        <w:t xml:space="preserve">be completed </w:t>
      </w:r>
      <w:r w:rsidR="00583AF0">
        <w:rPr>
          <w:bCs/>
        </w:rPr>
        <w:t>in</w:t>
      </w:r>
      <w:r w:rsidR="00583AF0" w:rsidRPr="00C67B39">
        <w:rPr>
          <w:bCs/>
        </w:rPr>
        <w:t xml:space="preserve"> </w:t>
      </w:r>
      <w:r w:rsidR="00F66E9F" w:rsidRPr="00C67B39">
        <w:rPr>
          <w:bCs/>
        </w:rPr>
        <w:t>2027</w:t>
      </w:r>
      <w:r w:rsidR="001E5CD3" w:rsidRPr="00C67B39">
        <w:rPr>
          <w:bCs/>
        </w:rPr>
        <w:t>.</w:t>
      </w:r>
    </w:p>
    <w:p w14:paraId="25A31CD7" w14:textId="37FFCE8E" w:rsidR="00D40DC9" w:rsidRPr="00C67B39" w:rsidRDefault="00D40DC9" w:rsidP="00C67B39">
      <w:pPr>
        <w:pStyle w:val="CH2"/>
      </w:pPr>
      <w:r w:rsidRPr="00C67B39">
        <w:tab/>
        <w:t>B.</w:t>
      </w:r>
      <w:r w:rsidRPr="00C67B39">
        <w:tab/>
      </w:r>
      <w:r w:rsidR="00B01EE6" w:rsidRPr="00C67B39">
        <w:t xml:space="preserve">Implications of </w:t>
      </w:r>
      <w:r w:rsidR="00257755" w:rsidRPr="00C67B39">
        <w:t xml:space="preserve">different </w:t>
      </w:r>
      <w:r w:rsidR="00B01EE6" w:rsidRPr="00C67B39">
        <w:t>m</w:t>
      </w:r>
      <w:r w:rsidR="00C8173A" w:rsidRPr="00C67B39">
        <w:t>eetin</w:t>
      </w:r>
      <w:r w:rsidR="00D76D81" w:rsidRPr="00C67B39">
        <w:t xml:space="preserve">g </w:t>
      </w:r>
      <w:r w:rsidR="00257755" w:rsidRPr="00C67B39">
        <w:t>modalities</w:t>
      </w:r>
    </w:p>
    <w:p w14:paraId="7D962F08" w14:textId="3F61D760" w:rsidR="00D40DC9" w:rsidRPr="00C67B39" w:rsidRDefault="00D40DC9" w:rsidP="00DF5076">
      <w:pPr>
        <w:pStyle w:val="CH3"/>
        <w:tabs>
          <w:tab w:val="left" w:pos="709"/>
        </w:tabs>
        <w:spacing w:before="0"/>
      </w:pPr>
      <w:r w:rsidRPr="00C67B39">
        <w:tab/>
        <w:t>1.</w:t>
      </w:r>
      <w:r w:rsidRPr="00C67B39">
        <w:tab/>
      </w:r>
      <w:r w:rsidR="00585F09" w:rsidRPr="00C67B39">
        <w:t>C</w:t>
      </w:r>
      <w:r w:rsidR="009813DC" w:rsidRPr="00C67B39">
        <w:t>hang</w:t>
      </w:r>
      <w:r w:rsidR="0087105C" w:rsidRPr="00C67B39">
        <w:t>ing t</w:t>
      </w:r>
      <w:r w:rsidR="009813DC" w:rsidRPr="00C67B39">
        <w:t xml:space="preserve">he modalities of </w:t>
      </w:r>
      <w:r w:rsidR="0087105C" w:rsidRPr="00C67B39">
        <w:t>meetings</w:t>
      </w:r>
    </w:p>
    <w:p w14:paraId="128276CE" w14:textId="5E1F83D2" w:rsidR="00194BBE" w:rsidRPr="00C67B39" w:rsidRDefault="00194BBE" w:rsidP="00C67B39">
      <w:pPr>
        <w:pStyle w:val="Normalnumber"/>
        <w:tabs>
          <w:tab w:val="clear" w:pos="1247"/>
          <w:tab w:val="clear" w:pos="1814"/>
          <w:tab w:val="clear" w:pos="2381"/>
          <w:tab w:val="clear" w:pos="2948"/>
          <w:tab w:val="clear" w:pos="3515"/>
          <w:tab w:val="left" w:pos="624"/>
        </w:tabs>
        <w:ind w:left="1247"/>
      </w:pPr>
      <w:r w:rsidRPr="00C67B39">
        <w:t>The modalities of meetings include their frequency, timing, duration and format. Each of th</w:t>
      </w:r>
      <w:r w:rsidR="00583AF0">
        <w:t>o</w:t>
      </w:r>
      <w:r w:rsidRPr="00C67B39">
        <w:t>se parameters can be adjusted, individually or in combination, for the meetings included in the scenarios, with different operational and financial implications. Given the large number of possible permutations, a few key examples of changes that could be considered</w:t>
      </w:r>
      <w:r w:rsidR="0059752F">
        <w:t>, along</w:t>
      </w:r>
      <w:r w:rsidRPr="00C67B39">
        <w:t xml:space="preserve"> </w:t>
      </w:r>
      <w:r w:rsidR="008A3B91" w:rsidRPr="00C67B39">
        <w:t>with indicati</w:t>
      </w:r>
      <w:r w:rsidR="0077574B">
        <w:t>ve</w:t>
      </w:r>
      <w:r w:rsidR="008A3B91" w:rsidRPr="00C67B39">
        <w:t xml:space="preserve"> cost e</w:t>
      </w:r>
      <w:r w:rsidR="00CA0121" w:rsidRPr="00C67B39">
        <w:t>s</w:t>
      </w:r>
      <w:r w:rsidR="008A3B91" w:rsidRPr="00C67B39">
        <w:t>timates</w:t>
      </w:r>
      <w:r w:rsidR="0059752F">
        <w:t>,</w:t>
      </w:r>
      <w:r w:rsidR="008A3B91" w:rsidRPr="00C67B39">
        <w:t xml:space="preserve"> </w:t>
      </w:r>
      <w:r w:rsidRPr="00C67B39">
        <w:t xml:space="preserve">are presented </w:t>
      </w:r>
      <w:r w:rsidR="004B6CF8" w:rsidRPr="00C67B39">
        <w:t xml:space="preserve">in </w:t>
      </w:r>
      <w:r w:rsidR="00E2429C" w:rsidRPr="00C67B39">
        <w:t>this section</w:t>
      </w:r>
      <w:r w:rsidR="003F4FBD" w:rsidRPr="00C67B39">
        <w:t>.</w:t>
      </w:r>
    </w:p>
    <w:p w14:paraId="60CE6C29" w14:textId="2C65A380" w:rsidR="00D066F5" w:rsidRPr="00C67B39" w:rsidRDefault="00343905" w:rsidP="00C67B39">
      <w:pPr>
        <w:pStyle w:val="Normalnumber"/>
        <w:tabs>
          <w:tab w:val="clear" w:pos="1247"/>
          <w:tab w:val="clear" w:pos="1814"/>
          <w:tab w:val="clear" w:pos="2381"/>
          <w:tab w:val="clear" w:pos="2948"/>
          <w:tab w:val="clear" w:pos="3515"/>
          <w:tab w:val="left" w:pos="624"/>
        </w:tabs>
        <w:ind w:left="1247"/>
      </w:pPr>
      <w:r w:rsidRPr="00C67B39">
        <w:t>In general</w:t>
      </w:r>
      <w:r w:rsidR="005F4D55" w:rsidRPr="00C67B39">
        <w:t>, t</w:t>
      </w:r>
      <w:r w:rsidR="00D066F5" w:rsidRPr="00C67B39">
        <w:t xml:space="preserve">he costs of the meetings are </w:t>
      </w:r>
      <w:r w:rsidR="005F4D55" w:rsidRPr="00C67B39">
        <w:t xml:space="preserve">largely </w:t>
      </w:r>
      <w:r w:rsidR="00D066F5" w:rsidRPr="00C67B39">
        <w:t>driven by:</w:t>
      </w:r>
    </w:p>
    <w:p w14:paraId="4243C56C" w14:textId="7A110A51" w:rsidR="00D066F5" w:rsidRPr="00C67B39" w:rsidRDefault="00D066F5" w:rsidP="00C67B39">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67B39">
        <w:t xml:space="preserve">The </w:t>
      </w:r>
      <w:r w:rsidR="00343905" w:rsidRPr="00C67B39">
        <w:t xml:space="preserve">meeting </w:t>
      </w:r>
      <w:r w:rsidR="009A4E55" w:rsidRPr="00C67B39">
        <w:t>v</w:t>
      </w:r>
      <w:r w:rsidRPr="00C67B39">
        <w:t>enue</w:t>
      </w:r>
      <w:r w:rsidR="00D731AC" w:rsidRPr="00C67B39">
        <w:t>,</w:t>
      </w:r>
      <w:r w:rsidR="009A4E55" w:rsidRPr="00C67B39">
        <w:t xml:space="preserve"> which influences </w:t>
      </w:r>
      <w:r w:rsidR="00047F82" w:rsidRPr="00C67B39">
        <w:t>the costs of using the venue</w:t>
      </w:r>
      <w:r w:rsidR="008A2D9C" w:rsidRPr="00C67B39">
        <w:t xml:space="preserve"> itself and</w:t>
      </w:r>
      <w:r w:rsidR="00047F82" w:rsidRPr="00C67B39">
        <w:t xml:space="preserve"> </w:t>
      </w:r>
      <w:r w:rsidR="004845EF">
        <w:t xml:space="preserve">the </w:t>
      </w:r>
      <w:r w:rsidRPr="00C67B39">
        <w:t xml:space="preserve">travel costs </w:t>
      </w:r>
      <w:r w:rsidR="00F15648" w:rsidRPr="00C67B39">
        <w:t xml:space="preserve">of </w:t>
      </w:r>
      <w:r w:rsidR="00047F82" w:rsidRPr="00C67B39">
        <w:t>f</w:t>
      </w:r>
      <w:r w:rsidRPr="00C67B39">
        <w:t>unded participants, Secretariat staff</w:t>
      </w:r>
      <w:r w:rsidR="00766F1F">
        <w:t>,</w:t>
      </w:r>
      <w:r w:rsidRPr="00C67B39">
        <w:t xml:space="preserve"> and conference servicing staff</w:t>
      </w:r>
      <w:r w:rsidR="004845EF">
        <w:t>,</w:t>
      </w:r>
      <w:r w:rsidRPr="00C67B39">
        <w:t xml:space="preserve"> </w:t>
      </w:r>
      <w:r w:rsidR="008A2D9C" w:rsidRPr="00C67B39">
        <w:t xml:space="preserve">which include </w:t>
      </w:r>
      <w:r w:rsidRPr="00C67B39">
        <w:t xml:space="preserve">interpreters, report writers, editors, </w:t>
      </w:r>
      <w:r w:rsidR="004845EF">
        <w:t xml:space="preserve">and </w:t>
      </w:r>
      <w:r w:rsidRPr="00C67B39">
        <w:t xml:space="preserve">editorial and document </w:t>
      </w:r>
      <w:r w:rsidR="004845EF">
        <w:t xml:space="preserve">management </w:t>
      </w:r>
      <w:r w:rsidRPr="00C67B39">
        <w:t>assistants</w:t>
      </w:r>
      <w:r w:rsidR="00B14DD6" w:rsidRPr="00C67B39">
        <w:t>;</w:t>
      </w:r>
    </w:p>
    <w:p w14:paraId="768A38B1" w14:textId="11B1326D" w:rsidR="00BA4F5F" w:rsidRPr="00C67B39" w:rsidRDefault="004845EF" w:rsidP="00C67B39">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t>The a</w:t>
      </w:r>
      <w:r w:rsidR="00D066F5" w:rsidRPr="00C67B39">
        <w:t>genda</w:t>
      </w:r>
      <w:r w:rsidR="00047F82" w:rsidRPr="00C67B39">
        <w:t xml:space="preserve"> of the meeting</w:t>
      </w:r>
      <w:r w:rsidR="00D20A49" w:rsidRPr="00C67B39">
        <w:t>,</w:t>
      </w:r>
      <w:r w:rsidR="00047F82" w:rsidRPr="00C67B39">
        <w:t xml:space="preserve"> </w:t>
      </w:r>
      <w:r w:rsidR="00D4405B" w:rsidRPr="00C67B39">
        <w:t xml:space="preserve">which </w:t>
      </w:r>
      <w:r>
        <w:t xml:space="preserve">has an </w:t>
      </w:r>
      <w:r w:rsidR="00047F82" w:rsidRPr="00C67B39">
        <w:t xml:space="preserve">impact </w:t>
      </w:r>
      <w:r>
        <w:t xml:space="preserve">on </w:t>
      </w:r>
      <w:r w:rsidR="00F80C36" w:rsidRPr="00C67B39">
        <w:t xml:space="preserve">the </w:t>
      </w:r>
      <w:r w:rsidR="00D066F5" w:rsidRPr="00C67B39">
        <w:t>number of documents edited and translated</w:t>
      </w:r>
      <w:r w:rsidR="00F80C36" w:rsidRPr="00C67B39">
        <w:t xml:space="preserve"> in</w:t>
      </w:r>
      <w:r w:rsidR="00766F1F">
        <w:t>to</w:t>
      </w:r>
      <w:r w:rsidR="00F80C36" w:rsidRPr="00C67B39">
        <w:t xml:space="preserve"> </w:t>
      </w:r>
      <w:r>
        <w:t xml:space="preserve">the </w:t>
      </w:r>
      <w:r w:rsidR="00F80C36" w:rsidRPr="00C67B39">
        <w:t>languages of the meeting</w:t>
      </w:r>
      <w:r w:rsidR="00B14DD6" w:rsidRPr="00C67B39">
        <w:t>;</w:t>
      </w:r>
    </w:p>
    <w:p w14:paraId="102C283B" w14:textId="492CE3DE" w:rsidR="009125DE" w:rsidRPr="00C67B39" w:rsidRDefault="004845EF" w:rsidP="00C67B39">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t>The f</w:t>
      </w:r>
      <w:r w:rsidR="00D4405B" w:rsidRPr="00C67B39">
        <w:t>ormat</w:t>
      </w:r>
      <w:r w:rsidR="009125DE" w:rsidRPr="00C67B39">
        <w:t xml:space="preserve"> </w:t>
      </w:r>
      <w:r w:rsidR="00FB0B93" w:rsidRPr="00C67B39">
        <w:t>(online, in</w:t>
      </w:r>
      <w:r w:rsidR="00766F1F">
        <w:t xml:space="preserve"> </w:t>
      </w:r>
      <w:r w:rsidR="00FB0B93" w:rsidRPr="00C67B39">
        <w:t xml:space="preserve">person) </w:t>
      </w:r>
      <w:r w:rsidR="009125DE" w:rsidRPr="00C67B39">
        <w:t>and duration of the meeting</w:t>
      </w:r>
      <w:r w:rsidR="00FB0B93" w:rsidRPr="00C67B39">
        <w:t>.</w:t>
      </w:r>
    </w:p>
    <w:p w14:paraId="58181B92" w14:textId="0FF429F3" w:rsidR="00F81694" w:rsidRPr="00C67B39" w:rsidRDefault="002D104D" w:rsidP="00C67B39">
      <w:pPr>
        <w:pStyle w:val="Normalnumber"/>
        <w:tabs>
          <w:tab w:val="clear" w:pos="1247"/>
          <w:tab w:val="clear" w:pos="1814"/>
          <w:tab w:val="clear" w:pos="2381"/>
          <w:tab w:val="clear" w:pos="2948"/>
          <w:tab w:val="clear" w:pos="3515"/>
          <w:tab w:val="left" w:pos="624"/>
        </w:tabs>
        <w:ind w:left="1247"/>
      </w:pPr>
      <w:r w:rsidRPr="009B302F">
        <w:t xml:space="preserve">Table </w:t>
      </w:r>
      <w:r w:rsidR="0098424C" w:rsidRPr="009B302F">
        <w:t>2</w:t>
      </w:r>
      <w:r w:rsidR="000A4D45" w:rsidRPr="009B302F">
        <w:t xml:space="preserve"> provides cost estimate</w:t>
      </w:r>
      <w:r w:rsidR="006D349E" w:rsidRPr="009B302F">
        <w:t xml:space="preserve">s for </w:t>
      </w:r>
      <w:r w:rsidR="00F57E47" w:rsidRPr="009B302F">
        <w:t>Meetings of the Parties</w:t>
      </w:r>
      <w:r w:rsidR="00773353" w:rsidRPr="009B302F">
        <w:t xml:space="preserve"> and</w:t>
      </w:r>
      <w:r w:rsidR="006D349E" w:rsidRPr="009B302F">
        <w:t xml:space="preserve"> </w:t>
      </w:r>
      <w:r w:rsidR="00F57E47" w:rsidRPr="009B302F">
        <w:t>Open-</w:t>
      </w:r>
      <w:r w:rsidR="00F57E47">
        <w:t>ended Working Group</w:t>
      </w:r>
      <w:r w:rsidR="006D349E" w:rsidRPr="00C67B39">
        <w:t xml:space="preserve"> </w:t>
      </w:r>
      <w:r w:rsidR="00773353" w:rsidRPr="00C67B39">
        <w:t>m</w:t>
      </w:r>
      <w:r w:rsidR="006D349E" w:rsidRPr="00C67B39">
        <w:t>eetings</w:t>
      </w:r>
      <w:r w:rsidR="009D56D1" w:rsidRPr="00C67B39">
        <w:t xml:space="preserve"> with the</w:t>
      </w:r>
      <w:r w:rsidR="004845EF">
        <w:t>ir</w:t>
      </w:r>
      <w:r w:rsidR="009D56D1" w:rsidRPr="00C67B39">
        <w:t xml:space="preserve"> </w:t>
      </w:r>
      <w:r w:rsidR="00895935" w:rsidRPr="00C67B39">
        <w:t xml:space="preserve">current modalities </w:t>
      </w:r>
      <w:r w:rsidR="00895935" w:rsidRPr="00914948">
        <w:t xml:space="preserve">and with </w:t>
      </w:r>
      <w:r w:rsidR="009B302F">
        <w:t>changes</w:t>
      </w:r>
      <w:r w:rsidR="009B302F" w:rsidRPr="00C67B39">
        <w:t xml:space="preserve"> </w:t>
      </w:r>
      <w:r w:rsidR="00895935" w:rsidRPr="00C67B39">
        <w:t>in the duration and format of those mee</w:t>
      </w:r>
      <w:r w:rsidR="00F81694" w:rsidRPr="00C67B39">
        <w:t>t</w:t>
      </w:r>
      <w:r w:rsidR="00895935" w:rsidRPr="00C67B39">
        <w:t>ings</w:t>
      </w:r>
      <w:r w:rsidR="009F1998">
        <w:t>,</w:t>
      </w:r>
      <w:r w:rsidR="00606ED4" w:rsidRPr="00C67B39">
        <w:t xml:space="preserve"> </w:t>
      </w:r>
      <w:r w:rsidR="009F1998">
        <w:t>along with e</w:t>
      </w:r>
      <w:r w:rsidR="00606ED4" w:rsidRPr="00C67B39">
        <w:t xml:space="preserve">stimated cost </w:t>
      </w:r>
      <w:r w:rsidR="00D8247C" w:rsidRPr="00C67B39">
        <w:t>differences</w:t>
      </w:r>
      <w:r w:rsidR="009F1998">
        <w:t>:</w:t>
      </w:r>
    </w:p>
    <w:p w14:paraId="7A76AF58" w14:textId="1CED358E" w:rsidR="009C29EC" w:rsidRPr="00C67B39" w:rsidRDefault="00220EA4" w:rsidP="00C67B39">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C67B39">
        <w:t xml:space="preserve">A </w:t>
      </w:r>
      <w:r w:rsidR="00B53E26">
        <w:t>Meeting of the Parties</w:t>
      </w:r>
      <w:r w:rsidR="00DA0E8E" w:rsidRPr="00C67B39">
        <w:t xml:space="preserve"> is currently a </w:t>
      </w:r>
      <w:r w:rsidR="004845EF">
        <w:t>five</w:t>
      </w:r>
      <w:r w:rsidR="00E1452B" w:rsidRPr="00C67B39">
        <w:t>-day in-person meeting</w:t>
      </w:r>
      <w:r w:rsidR="00577D60" w:rsidRPr="00C67B39">
        <w:t xml:space="preserve">. </w:t>
      </w:r>
      <w:r w:rsidR="00914948">
        <w:t xml:space="preserve">Table 2 shows the cost increase associated with </w:t>
      </w:r>
      <w:r w:rsidR="009B302F">
        <w:t>changing it</w:t>
      </w:r>
      <w:r w:rsidR="00914948">
        <w:t xml:space="preserve"> to</w:t>
      </w:r>
      <w:r w:rsidR="00577D60" w:rsidRPr="00C67B39">
        <w:t xml:space="preserve"> a </w:t>
      </w:r>
      <w:r w:rsidR="004845EF">
        <w:t>seven</w:t>
      </w:r>
      <w:r w:rsidR="00C7738E" w:rsidRPr="00C67B39">
        <w:t>-day in</w:t>
      </w:r>
      <w:r w:rsidR="00577D60" w:rsidRPr="00C67B39">
        <w:t>-</w:t>
      </w:r>
      <w:r w:rsidR="00C7738E" w:rsidRPr="00C67B39">
        <w:t xml:space="preserve">person meeting </w:t>
      </w:r>
      <w:r w:rsidR="00577D60" w:rsidRPr="00C67B39">
        <w:t>(</w:t>
      </w:r>
      <w:r w:rsidR="00914948">
        <w:t>with a five-</w:t>
      </w:r>
      <w:r w:rsidR="00C7738E" w:rsidRPr="00C67B39">
        <w:t xml:space="preserve">day preparatory segment and </w:t>
      </w:r>
      <w:r w:rsidR="00914948">
        <w:t>a two-</w:t>
      </w:r>
      <w:r w:rsidR="00C7738E" w:rsidRPr="00C67B39">
        <w:t xml:space="preserve">day </w:t>
      </w:r>
      <w:r w:rsidR="009C29EC" w:rsidRPr="00C67B39">
        <w:t>high-level segment</w:t>
      </w:r>
      <w:r w:rsidR="00DE4735">
        <w:t>)</w:t>
      </w:r>
      <w:r w:rsidR="00914948">
        <w:t>,</w:t>
      </w:r>
      <w:r w:rsidR="0099281F" w:rsidRPr="00C67B39">
        <w:t xml:space="preserve"> as </w:t>
      </w:r>
      <w:r w:rsidR="00914948">
        <w:t>envisaged</w:t>
      </w:r>
      <w:r w:rsidR="00914948" w:rsidRPr="00C67B39">
        <w:t xml:space="preserve"> </w:t>
      </w:r>
      <w:r w:rsidR="0099281F" w:rsidRPr="00C67B39">
        <w:t>in scenario B</w:t>
      </w:r>
      <w:r w:rsidR="004845EF">
        <w:t>;</w:t>
      </w:r>
    </w:p>
    <w:p w14:paraId="5AC55E31" w14:textId="6457042A" w:rsidR="006B348C" w:rsidRDefault="009B302F" w:rsidP="009F45C9">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t>The</w:t>
      </w:r>
      <w:r w:rsidRPr="00C67B39">
        <w:t xml:space="preserve"> </w:t>
      </w:r>
      <w:r>
        <w:t>Open-ended Working Group</w:t>
      </w:r>
      <w:r w:rsidRPr="00C67B39">
        <w:t xml:space="preserve"> </w:t>
      </w:r>
      <w:r w:rsidR="00577D60" w:rsidRPr="00C67B39">
        <w:t xml:space="preserve">currently </w:t>
      </w:r>
      <w:r w:rsidR="00914948">
        <w:t>holds five</w:t>
      </w:r>
      <w:r w:rsidR="009C29EC" w:rsidRPr="00C67B39">
        <w:t>-day in-person meeting</w:t>
      </w:r>
      <w:r w:rsidR="00914948">
        <w:t>s</w:t>
      </w:r>
      <w:r w:rsidR="00D222EC" w:rsidRPr="00C67B39">
        <w:t>.</w:t>
      </w:r>
      <w:r w:rsidR="009C29EC" w:rsidRPr="00C67B39">
        <w:t xml:space="preserve"> </w:t>
      </w:r>
      <w:r>
        <w:t>Table 2 shows the cost savings that would result from changing</w:t>
      </w:r>
      <w:r w:rsidR="00D222EC" w:rsidRPr="00C67B39">
        <w:t xml:space="preserve"> </w:t>
      </w:r>
      <w:r w:rsidR="00914948">
        <w:t>to</w:t>
      </w:r>
      <w:r w:rsidR="00914948" w:rsidRPr="00C67B39">
        <w:t xml:space="preserve"> </w:t>
      </w:r>
      <w:r w:rsidR="00914948">
        <w:t>four</w:t>
      </w:r>
      <w:r w:rsidR="008818C5" w:rsidRPr="00C67B39">
        <w:t xml:space="preserve">-day and </w:t>
      </w:r>
      <w:r w:rsidR="00914948">
        <w:t>three</w:t>
      </w:r>
      <w:r w:rsidR="008818C5" w:rsidRPr="00C67B39">
        <w:t>-day in-person meetings</w:t>
      </w:r>
      <w:r>
        <w:t>,</w:t>
      </w:r>
      <w:r w:rsidR="00836391" w:rsidRPr="00C67B39">
        <w:t xml:space="preserve"> </w:t>
      </w:r>
      <w:r>
        <w:t xml:space="preserve">and </w:t>
      </w:r>
      <w:r w:rsidR="00DE4735">
        <w:t xml:space="preserve">to </w:t>
      </w:r>
      <w:r w:rsidR="00914948">
        <w:t>four</w:t>
      </w:r>
      <w:r w:rsidR="00FF2E81" w:rsidRPr="00C67B39">
        <w:t xml:space="preserve">-day and </w:t>
      </w:r>
      <w:r w:rsidR="00914948">
        <w:t>two</w:t>
      </w:r>
      <w:r w:rsidR="000F53BE" w:rsidRPr="00C67B39">
        <w:t>-day online meeting</w:t>
      </w:r>
      <w:r w:rsidR="00FF2E81" w:rsidRPr="00C67B39">
        <w:t>s</w:t>
      </w:r>
      <w:r w:rsidR="000F53BE" w:rsidRPr="00C67B39">
        <w:t xml:space="preserve"> </w:t>
      </w:r>
      <w:r w:rsidR="00375EC2" w:rsidRPr="00C67B39">
        <w:t>to consider agenda items that are informational in nature</w:t>
      </w:r>
      <w:r w:rsidR="00477D27">
        <w:t>,</w:t>
      </w:r>
      <w:r w:rsidR="00375EC2" w:rsidRPr="00C67B39">
        <w:t xml:space="preserve"> </w:t>
      </w:r>
      <w:r w:rsidR="000F53BE" w:rsidRPr="00C67B39">
        <w:t xml:space="preserve">with </w:t>
      </w:r>
      <w:r w:rsidR="00D222EC" w:rsidRPr="00C67B39">
        <w:t>and without interpretation.</w:t>
      </w:r>
      <w:r w:rsidR="006B348C">
        <w:br w:type="page"/>
      </w:r>
    </w:p>
    <w:p w14:paraId="2A232937" w14:textId="28EE587C" w:rsidR="00D4269A" w:rsidRPr="00C67B39" w:rsidRDefault="002D104D" w:rsidP="007937E5">
      <w:pPr>
        <w:pStyle w:val="Titletable"/>
        <w:spacing w:before="240"/>
      </w:pPr>
      <w:r w:rsidRPr="007937E5">
        <w:rPr>
          <w:b w:val="0"/>
          <w:bCs w:val="0"/>
        </w:rPr>
        <w:lastRenderedPageBreak/>
        <w:t xml:space="preserve">Table </w:t>
      </w:r>
      <w:r w:rsidR="0098424C" w:rsidRPr="007937E5">
        <w:rPr>
          <w:b w:val="0"/>
          <w:bCs w:val="0"/>
        </w:rPr>
        <w:t>2</w:t>
      </w:r>
      <w:r w:rsidR="00C67B39" w:rsidRPr="007937E5">
        <w:rPr>
          <w:b w:val="0"/>
          <w:bCs w:val="0"/>
        </w:rPr>
        <w:t xml:space="preserve"> </w:t>
      </w:r>
      <w:r w:rsidR="00C67B39" w:rsidRPr="007937E5">
        <w:rPr>
          <w:b w:val="0"/>
          <w:bCs w:val="0"/>
        </w:rPr>
        <w:br/>
      </w:r>
      <w:r w:rsidR="00477D27">
        <w:t>C</w:t>
      </w:r>
      <w:r w:rsidR="001675BB" w:rsidRPr="00C67B39">
        <w:t xml:space="preserve">ost estimates </w:t>
      </w:r>
      <w:r w:rsidR="00477D27">
        <w:t xml:space="preserve">for </w:t>
      </w:r>
      <w:r w:rsidR="00B53E26">
        <w:t>Meeting</w:t>
      </w:r>
      <w:r w:rsidR="00477D27">
        <w:t>s</w:t>
      </w:r>
      <w:r w:rsidR="00B53E26">
        <w:t xml:space="preserve"> of the Parties</w:t>
      </w:r>
      <w:r w:rsidR="004A41F5" w:rsidRPr="00C67B39">
        <w:t xml:space="preserve"> and </w:t>
      </w:r>
      <w:r w:rsidR="00F57E47">
        <w:t>Open-ended Working Group</w:t>
      </w:r>
      <w:r w:rsidR="004A41F5" w:rsidRPr="00C67B39">
        <w:t xml:space="preserve"> meeting</w:t>
      </w:r>
      <w:r w:rsidR="009B302F">
        <w:t>s</w:t>
      </w:r>
      <w:r w:rsidR="001675BB" w:rsidRPr="00C67B39">
        <w:t xml:space="preserve"> with </w:t>
      </w:r>
      <w:r w:rsidR="00127725" w:rsidRPr="00C67B39">
        <w:t xml:space="preserve">current modalities and examples of </w:t>
      </w:r>
      <w:r w:rsidR="009B302F">
        <w:t>altered</w:t>
      </w:r>
      <w:r w:rsidR="009B302F" w:rsidRPr="00C67B39">
        <w:t xml:space="preserve"> </w:t>
      </w:r>
      <w:r w:rsidR="00127725" w:rsidRPr="00C67B39">
        <w:t>modalities</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2126"/>
        <w:gridCol w:w="3685"/>
      </w:tblGrid>
      <w:tr w:rsidR="00574390" w:rsidRPr="00EF109B" w14:paraId="079572C3" w14:textId="77777777" w:rsidTr="00BD6514">
        <w:trPr>
          <w:trHeight w:val="57"/>
          <w:tblHeader/>
          <w:jc w:val="right"/>
        </w:trPr>
        <w:tc>
          <w:tcPr>
            <w:tcW w:w="1843" w:type="dxa"/>
            <w:tcBorders>
              <w:top w:val="single" w:sz="4" w:space="0" w:color="auto"/>
              <w:bottom w:val="single" w:sz="12" w:space="0" w:color="auto"/>
            </w:tcBorders>
            <w:vAlign w:val="bottom"/>
            <w:hideMark/>
          </w:tcPr>
          <w:p w14:paraId="3209BC39" w14:textId="70A07F71" w:rsidR="00574390" w:rsidRPr="00EF109B" w:rsidRDefault="004847DF" w:rsidP="00BD6514">
            <w:pPr>
              <w:pStyle w:val="Normal-pool-Table"/>
              <w:spacing w:after="60"/>
              <w:rPr>
                <w:i/>
                <w:iCs/>
              </w:rPr>
            </w:pPr>
            <w:r w:rsidRPr="00EF109B">
              <w:rPr>
                <w:i/>
                <w:iCs/>
              </w:rPr>
              <w:t>Modalities</w:t>
            </w:r>
          </w:p>
        </w:tc>
        <w:tc>
          <w:tcPr>
            <w:tcW w:w="1843" w:type="dxa"/>
            <w:tcBorders>
              <w:top w:val="single" w:sz="4" w:space="0" w:color="auto"/>
              <w:bottom w:val="single" w:sz="12" w:space="0" w:color="auto"/>
            </w:tcBorders>
            <w:vAlign w:val="bottom"/>
            <w:hideMark/>
          </w:tcPr>
          <w:p w14:paraId="3A86A65B" w14:textId="3EBDBDB6" w:rsidR="00574390" w:rsidRPr="00EF109B" w:rsidRDefault="00574390" w:rsidP="00BD6514">
            <w:pPr>
              <w:pStyle w:val="Normal-pool-Table"/>
              <w:spacing w:after="60"/>
              <w:jc w:val="right"/>
              <w:rPr>
                <w:i/>
                <w:iCs/>
              </w:rPr>
            </w:pPr>
            <w:r w:rsidRPr="00EF109B">
              <w:rPr>
                <w:i/>
                <w:iCs/>
              </w:rPr>
              <w:t xml:space="preserve">Indicative </w:t>
            </w:r>
            <w:r w:rsidR="00450F48" w:rsidRPr="00EF109B">
              <w:rPr>
                <w:i/>
                <w:iCs/>
              </w:rPr>
              <w:t xml:space="preserve">conference servicing </w:t>
            </w:r>
            <w:r w:rsidRPr="00EF109B">
              <w:rPr>
                <w:i/>
                <w:iCs/>
              </w:rPr>
              <w:t>cost</w:t>
            </w:r>
            <w:r w:rsidR="00450F48" w:rsidRPr="00EF109B">
              <w:rPr>
                <w:i/>
                <w:iCs/>
              </w:rPr>
              <w:t>s</w:t>
            </w:r>
            <w:r w:rsidRPr="00EF109B">
              <w:rPr>
                <w:i/>
                <w:iCs/>
              </w:rPr>
              <w:t xml:space="preserve"> per meeting</w:t>
            </w:r>
          </w:p>
        </w:tc>
        <w:tc>
          <w:tcPr>
            <w:tcW w:w="2126" w:type="dxa"/>
            <w:tcBorders>
              <w:top w:val="single" w:sz="4" w:space="0" w:color="auto"/>
              <w:bottom w:val="single" w:sz="12" w:space="0" w:color="auto"/>
            </w:tcBorders>
            <w:vAlign w:val="bottom"/>
            <w:hideMark/>
          </w:tcPr>
          <w:p w14:paraId="5AA8CE1E" w14:textId="1029C7DB" w:rsidR="00574390" w:rsidRPr="00EF109B" w:rsidRDefault="00574390" w:rsidP="00BD6514">
            <w:pPr>
              <w:pStyle w:val="Normal-pool-Table"/>
              <w:spacing w:after="60"/>
              <w:jc w:val="right"/>
              <w:rPr>
                <w:i/>
                <w:iCs/>
              </w:rPr>
            </w:pPr>
            <w:r w:rsidRPr="00EF109B">
              <w:rPr>
                <w:i/>
                <w:iCs/>
              </w:rPr>
              <w:t>Indicative savings</w:t>
            </w:r>
            <w:r w:rsidR="00467FD0" w:rsidRPr="00EF109B">
              <w:rPr>
                <w:i/>
                <w:iCs/>
              </w:rPr>
              <w:t>/additional</w:t>
            </w:r>
            <w:r w:rsidRPr="00EF109B">
              <w:rPr>
                <w:i/>
                <w:iCs/>
              </w:rPr>
              <w:t xml:space="preserve"> </w:t>
            </w:r>
            <w:r w:rsidR="004B6F48">
              <w:rPr>
                <w:i/>
                <w:iCs/>
              </w:rPr>
              <w:t xml:space="preserve">conference servicing </w:t>
            </w:r>
            <w:r w:rsidR="00477D27">
              <w:rPr>
                <w:i/>
                <w:iCs/>
              </w:rPr>
              <w:t xml:space="preserve">costs </w:t>
            </w:r>
            <w:r w:rsidRPr="00EF109B">
              <w:rPr>
                <w:i/>
                <w:iCs/>
              </w:rPr>
              <w:t xml:space="preserve">per meeting </w:t>
            </w:r>
          </w:p>
        </w:tc>
        <w:tc>
          <w:tcPr>
            <w:tcW w:w="3685" w:type="dxa"/>
            <w:tcBorders>
              <w:top w:val="single" w:sz="4" w:space="0" w:color="auto"/>
              <w:bottom w:val="single" w:sz="12" w:space="0" w:color="auto"/>
            </w:tcBorders>
            <w:vAlign w:val="bottom"/>
            <w:hideMark/>
          </w:tcPr>
          <w:p w14:paraId="18F845AB" w14:textId="5E48F366" w:rsidR="00574390" w:rsidRPr="00EF109B" w:rsidRDefault="005C0A0F" w:rsidP="00BD6514">
            <w:pPr>
              <w:pStyle w:val="Normal-pool-Table"/>
              <w:spacing w:after="60"/>
              <w:rPr>
                <w:i/>
                <w:iCs/>
              </w:rPr>
            </w:pPr>
            <w:r w:rsidRPr="00EF109B">
              <w:rPr>
                <w:i/>
                <w:iCs/>
              </w:rPr>
              <w:t>Remarks</w:t>
            </w:r>
          </w:p>
        </w:tc>
      </w:tr>
      <w:tr w:rsidR="00022B31" w:rsidRPr="00C67B39" w14:paraId="2F4D82FD" w14:textId="77777777" w:rsidTr="00BD6514">
        <w:trPr>
          <w:trHeight w:val="57"/>
          <w:jc w:val="right"/>
        </w:trPr>
        <w:tc>
          <w:tcPr>
            <w:tcW w:w="1843" w:type="dxa"/>
            <w:tcBorders>
              <w:top w:val="single" w:sz="12" w:space="0" w:color="auto"/>
              <w:bottom w:val="single" w:sz="4" w:space="0" w:color="auto"/>
            </w:tcBorders>
          </w:tcPr>
          <w:p w14:paraId="35F3E77A" w14:textId="077F3E95" w:rsidR="00022B31" w:rsidRPr="00BD6514" w:rsidRDefault="00022B31" w:rsidP="00BD6514">
            <w:pPr>
              <w:pStyle w:val="Normal-pool-Table"/>
              <w:spacing w:after="60"/>
              <w:rPr>
                <w:b/>
                <w:bCs/>
                <w:sz w:val="16"/>
                <w:szCs w:val="16"/>
              </w:rPr>
            </w:pPr>
            <w:r w:rsidRPr="00BD6514">
              <w:rPr>
                <w:b/>
                <w:bCs/>
                <w:sz w:val="16"/>
                <w:szCs w:val="16"/>
              </w:rPr>
              <w:t xml:space="preserve">Current practice </w:t>
            </w:r>
            <w:r w:rsidR="004E7914" w:rsidRPr="00BD6514">
              <w:rPr>
                <w:b/>
                <w:bCs/>
                <w:sz w:val="16"/>
                <w:szCs w:val="16"/>
              </w:rPr>
              <w:t>(five</w:t>
            </w:r>
            <w:r w:rsidR="004E7914" w:rsidRPr="00BD6514">
              <w:rPr>
                <w:b/>
                <w:bCs/>
                <w:sz w:val="16"/>
                <w:szCs w:val="16"/>
              </w:rPr>
              <w:noBreakHyphen/>
            </w:r>
            <w:r w:rsidRPr="00BD6514">
              <w:rPr>
                <w:b/>
                <w:bCs/>
                <w:sz w:val="16"/>
                <w:szCs w:val="16"/>
              </w:rPr>
              <w:t>day MOP, in person)</w:t>
            </w:r>
          </w:p>
        </w:tc>
        <w:tc>
          <w:tcPr>
            <w:tcW w:w="1843" w:type="dxa"/>
            <w:tcBorders>
              <w:top w:val="single" w:sz="12" w:space="0" w:color="auto"/>
              <w:bottom w:val="single" w:sz="4" w:space="0" w:color="auto"/>
            </w:tcBorders>
          </w:tcPr>
          <w:p w14:paraId="6904122D" w14:textId="5F11F079" w:rsidR="00022B31" w:rsidRPr="00C67B39" w:rsidRDefault="00BC5998" w:rsidP="00BD6514">
            <w:pPr>
              <w:pStyle w:val="Normal-pool-Table"/>
              <w:spacing w:after="60"/>
              <w:jc w:val="right"/>
              <w:rPr>
                <w:sz w:val="16"/>
                <w:szCs w:val="16"/>
              </w:rPr>
            </w:pPr>
            <w:r w:rsidRPr="00C67B39">
              <w:rPr>
                <w:sz w:val="16"/>
                <w:szCs w:val="16"/>
              </w:rPr>
              <w:t>$60</w:t>
            </w:r>
            <w:r w:rsidR="00F72DDF" w:rsidRPr="00C67B39">
              <w:rPr>
                <w:sz w:val="16"/>
                <w:szCs w:val="16"/>
              </w:rPr>
              <w:t>0</w:t>
            </w:r>
            <w:r w:rsidR="00621860">
              <w:rPr>
                <w:sz w:val="16"/>
                <w:szCs w:val="16"/>
              </w:rPr>
              <w:t xml:space="preserve"> </w:t>
            </w:r>
            <w:r w:rsidR="00F72DDF" w:rsidRPr="00C67B39">
              <w:rPr>
                <w:sz w:val="16"/>
                <w:szCs w:val="16"/>
              </w:rPr>
              <w:t>000</w:t>
            </w:r>
          </w:p>
        </w:tc>
        <w:tc>
          <w:tcPr>
            <w:tcW w:w="2126" w:type="dxa"/>
            <w:tcBorders>
              <w:top w:val="single" w:sz="12" w:space="0" w:color="auto"/>
              <w:bottom w:val="single" w:sz="4" w:space="0" w:color="auto"/>
            </w:tcBorders>
          </w:tcPr>
          <w:p w14:paraId="5C3A46E6" w14:textId="04CA8F10" w:rsidR="00022B31" w:rsidRPr="00C67B39" w:rsidRDefault="00DE4735" w:rsidP="00BD6514">
            <w:pPr>
              <w:pStyle w:val="Normal-pool-Table"/>
              <w:spacing w:after="60"/>
              <w:jc w:val="right"/>
              <w:rPr>
                <w:sz w:val="16"/>
                <w:szCs w:val="16"/>
              </w:rPr>
            </w:pPr>
            <w:r>
              <w:rPr>
                <w:sz w:val="16"/>
                <w:szCs w:val="16"/>
              </w:rPr>
              <w:t>n/a</w:t>
            </w:r>
          </w:p>
        </w:tc>
        <w:tc>
          <w:tcPr>
            <w:tcW w:w="3685" w:type="dxa"/>
            <w:tcBorders>
              <w:top w:val="single" w:sz="12" w:space="0" w:color="auto"/>
              <w:bottom w:val="single" w:sz="4" w:space="0" w:color="auto"/>
            </w:tcBorders>
          </w:tcPr>
          <w:p w14:paraId="42BEDDBD" w14:textId="69DF06E4" w:rsidR="00022B31" w:rsidRPr="00C67B39" w:rsidRDefault="009A686D" w:rsidP="00BD6514">
            <w:pPr>
              <w:pStyle w:val="Normal-pool-Table"/>
              <w:spacing w:after="60"/>
              <w:rPr>
                <w:sz w:val="16"/>
                <w:szCs w:val="16"/>
              </w:rPr>
            </w:pPr>
            <w:r w:rsidRPr="00C67B39">
              <w:rPr>
                <w:sz w:val="16"/>
                <w:szCs w:val="16"/>
              </w:rPr>
              <w:t xml:space="preserve">Estimates </w:t>
            </w:r>
            <w:r w:rsidR="001B0C80" w:rsidRPr="00C67B39">
              <w:rPr>
                <w:sz w:val="16"/>
                <w:szCs w:val="16"/>
              </w:rPr>
              <w:t>based on</w:t>
            </w:r>
            <w:r w:rsidRPr="00C67B39">
              <w:rPr>
                <w:sz w:val="16"/>
                <w:szCs w:val="16"/>
              </w:rPr>
              <w:t xml:space="preserve"> MOP to be</w:t>
            </w:r>
            <w:r w:rsidR="00022B31" w:rsidRPr="00C67B39">
              <w:rPr>
                <w:sz w:val="16"/>
                <w:szCs w:val="16"/>
              </w:rPr>
              <w:t xml:space="preserve"> held in Nairobi</w:t>
            </w:r>
          </w:p>
        </w:tc>
      </w:tr>
      <w:tr w:rsidR="00022B31" w:rsidRPr="00C67B39" w14:paraId="3AE3F07D" w14:textId="77777777" w:rsidTr="00BD6514">
        <w:trPr>
          <w:trHeight w:val="57"/>
          <w:jc w:val="right"/>
        </w:trPr>
        <w:tc>
          <w:tcPr>
            <w:tcW w:w="1843" w:type="dxa"/>
            <w:tcBorders>
              <w:top w:val="single" w:sz="4" w:space="0" w:color="auto"/>
              <w:bottom w:val="single" w:sz="4" w:space="0" w:color="auto"/>
            </w:tcBorders>
          </w:tcPr>
          <w:p w14:paraId="1B96AC7F" w14:textId="2C184DDE" w:rsidR="00022B31" w:rsidRPr="00BD6514" w:rsidRDefault="00157F37" w:rsidP="00BD6514">
            <w:pPr>
              <w:pStyle w:val="Normal-pool-Table"/>
              <w:spacing w:after="60"/>
              <w:rPr>
                <w:b/>
                <w:bCs/>
                <w:sz w:val="16"/>
                <w:szCs w:val="16"/>
              </w:rPr>
            </w:pPr>
            <w:r w:rsidRPr="00BD6514">
              <w:rPr>
                <w:b/>
                <w:bCs/>
                <w:sz w:val="16"/>
                <w:szCs w:val="16"/>
              </w:rPr>
              <w:t>Two</w:t>
            </w:r>
            <w:r w:rsidR="00022B31" w:rsidRPr="00BD6514">
              <w:rPr>
                <w:b/>
                <w:bCs/>
                <w:sz w:val="16"/>
                <w:szCs w:val="16"/>
              </w:rPr>
              <w:t xml:space="preserve"> additional days of MOP in Nairobi</w:t>
            </w:r>
          </w:p>
        </w:tc>
        <w:tc>
          <w:tcPr>
            <w:tcW w:w="1843" w:type="dxa"/>
            <w:tcBorders>
              <w:top w:val="single" w:sz="4" w:space="0" w:color="auto"/>
              <w:bottom w:val="single" w:sz="4" w:space="0" w:color="auto"/>
            </w:tcBorders>
          </w:tcPr>
          <w:p w14:paraId="7E643450" w14:textId="3B700CD9" w:rsidR="00022B31" w:rsidRPr="00C67B39" w:rsidRDefault="00DE4735" w:rsidP="00BD6514">
            <w:pPr>
              <w:pStyle w:val="Normal-pool-Table"/>
              <w:spacing w:after="60"/>
              <w:jc w:val="right"/>
              <w:rPr>
                <w:sz w:val="16"/>
                <w:szCs w:val="16"/>
              </w:rPr>
            </w:pPr>
            <w:r>
              <w:rPr>
                <w:sz w:val="16"/>
                <w:szCs w:val="16"/>
              </w:rPr>
              <w:t>n/a</w:t>
            </w:r>
          </w:p>
        </w:tc>
        <w:tc>
          <w:tcPr>
            <w:tcW w:w="2126" w:type="dxa"/>
            <w:tcBorders>
              <w:top w:val="single" w:sz="4" w:space="0" w:color="auto"/>
              <w:bottom w:val="single" w:sz="4" w:space="0" w:color="auto"/>
            </w:tcBorders>
          </w:tcPr>
          <w:p w14:paraId="6537D965" w14:textId="54A9BA72" w:rsidR="00022B31" w:rsidRPr="00C67B39" w:rsidRDefault="00022B31" w:rsidP="00BD6514">
            <w:pPr>
              <w:pStyle w:val="Normal-pool-Table"/>
              <w:spacing w:after="60"/>
              <w:jc w:val="right"/>
              <w:rPr>
                <w:sz w:val="16"/>
                <w:szCs w:val="16"/>
              </w:rPr>
            </w:pPr>
            <w:r w:rsidRPr="00C67B39">
              <w:rPr>
                <w:sz w:val="16"/>
                <w:szCs w:val="16"/>
              </w:rPr>
              <w:t>Additional costs: $150</w:t>
            </w:r>
            <w:r w:rsidR="009B302F">
              <w:rPr>
                <w:sz w:val="16"/>
                <w:szCs w:val="16"/>
              </w:rPr>
              <w:t xml:space="preserve"> </w:t>
            </w:r>
            <w:r w:rsidRPr="00C67B39">
              <w:rPr>
                <w:sz w:val="16"/>
                <w:szCs w:val="16"/>
              </w:rPr>
              <w:t>000</w:t>
            </w:r>
          </w:p>
        </w:tc>
        <w:tc>
          <w:tcPr>
            <w:tcW w:w="3685" w:type="dxa"/>
            <w:tcBorders>
              <w:top w:val="single" w:sz="4" w:space="0" w:color="auto"/>
              <w:bottom w:val="single" w:sz="4" w:space="0" w:color="auto"/>
            </w:tcBorders>
          </w:tcPr>
          <w:p w14:paraId="2A9BED1B" w14:textId="409E6317" w:rsidR="00022B31" w:rsidRPr="00C67B39" w:rsidRDefault="00477D27" w:rsidP="00BD6514">
            <w:pPr>
              <w:pStyle w:val="Normal-pool-Table"/>
              <w:spacing w:after="60"/>
              <w:rPr>
                <w:sz w:val="16"/>
                <w:szCs w:val="16"/>
              </w:rPr>
            </w:pPr>
            <w:r>
              <w:rPr>
                <w:sz w:val="16"/>
                <w:szCs w:val="16"/>
              </w:rPr>
              <w:t>Two</w:t>
            </w:r>
            <w:r w:rsidR="00022B31" w:rsidRPr="00C67B39">
              <w:rPr>
                <w:sz w:val="16"/>
                <w:szCs w:val="16"/>
              </w:rPr>
              <w:t xml:space="preserve"> additional days of </w:t>
            </w:r>
            <w:r w:rsidR="009B302F">
              <w:rPr>
                <w:sz w:val="16"/>
                <w:szCs w:val="16"/>
              </w:rPr>
              <w:t>daily subsistence allowance</w:t>
            </w:r>
            <w:r w:rsidR="00022B31" w:rsidRPr="00C67B39">
              <w:rPr>
                <w:sz w:val="16"/>
                <w:szCs w:val="16"/>
              </w:rPr>
              <w:t xml:space="preserve"> for 120 participants</w:t>
            </w:r>
            <w:r w:rsidR="009B302F">
              <w:rPr>
                <w:sz w:val="16"/>
                <w:szCs w:val="16"/>
              </w:rPr>
              <w:t xml:space="preserve"> from </w:t>
            </w:r>
            <w:r w:rsidR="009B302F" w:rsidRPr="00C67B39">
              <w:rPr>
                <w:sz w:val="16"/>
                <w:szCs w:val="16"/>
              </w:rPr>
              <w:t>A</w:t>
            </w:r>
            <w:r w:rsidR="009B302F">
              <w:rPr>
                <w:sz w:val="16"/>
                <w:szCs w:val="16"/>
              </w:rPr>
              <w:t xml:space="preserve">rticle </w:t>
            </w:r>
            <w:r w:rsidR="009B302F" w:rsidRPr="00C67B39">
              <w:rPr>
                <w:sz w:val="16"/>
                <w:szCs w:val="16"/>
              </w:rPr>
              <w:t>5</w:t>
            </w:r>
            <w:r w:rsidR="009B302F">
              <w:rPr>
                <w:sz w:val="16"/>
                <w:szCs w:val="16"/>
              </w:rPr>
              <w:t xml:space="preserve"> parties</w:t>
            </w:r>
            <w:r w:rsidR="00022B31" w:rsidRPr="00C67B39">
              <w:rPr>
                <w:sz w:val="16"/>
                <w:szCs w:val="16"/>
              </w:rPr>
              <w:t>: $70</w:t>
            </w:r>
            <w:r w:rsidR="009B302F">
              <w:rPr>
                <w:sz w:val="16"/>
                <w:szCs w:val="16"/>
              </w:rPr>
              <w:t xml:space="preserve"> </w:t>
            </w:r>
            <w:r w:rsidR="00022B31" w:rsidRPr="00C67B39">
              <w:rPr>
                <w:sz w:val="16"/>
                <w:szCs w:val="16"/>
              </w:rPr>
              <w:t>000</w:t>
            </w:r>
          </w:p>
        </w:tc>
      </w:tr>
      <w:tr w:rsidR="00574390" w:rsidRPr="00C67B39" w14:paraId="58F50861" w14:textId="77777777" w:rsidTr="00BD6514">
        <w:trPr>
          <w:trHeight w:val="57"/>
          <w:jc w:val="right"/>
        </w:trPr>
        <w:tc>
          <w:tcPr>
            <w:tcW w:w="1843" w:type="dxa"/>
            <w:tcBorders>
              <w:top w:val="single" w:sz="4" w:space="0" w:color="auto"/>
              <w:bottom w:val="single" w:sz="4" w:space="0" w:color="auto"/>
            </w:tcBorders>
            <w:hideMark/>
          </w:tcPr>
          <w:p w14:paraId="0A88AB57" w14:textId="6064E8EC" w:rsidR="00574390" w:rsidRPr="00BD6514" w:rsidRDefault="00574390" w:rsidP="00BD6514">
            <w:pPr>
              <w:pStyle w:val="Normal-pool-Table"/>
              <w:spacing w:after="60"/>
              <w:rPr>
                <w:b/>
                <w:bCs/>
                <w:sz w:val="16"/>
                <w:szCs w:val="16"/>
              </w:rPr>
            </w:pPr>
            <w:r w:rsidRPr="00BD6514">
              <w:rPr>
                <w:b/>
                <w:bCs/>
                <w:sz w:val="16"/>
                <w:szCs w:val="16"/>
              </w:rPr>
              <w:t xml:space="preserve">Current practice </w:t>
            </w:r>
            <w:r w:rsidR="00807191" w:rsidRPr="00BD6514">
              <w:rPr>
                <w:b/>
                <w:bCs/>
                <w:sz w:val="16"/>
                <w:szCs w:val="16"/>
              </w:rPr>
              <w:t>(five-</w:t>
            </w:r>
            <w:r w:rsidR="00807191" w:rsidRPr="00BD6514">
              <w:rPr>
                <w:b/>
                <w:bCs/>
                <w:sz w:val="16"/>
                <w:szCs w:val="16"/>
              </w:rPr>
              <w:noBreakHyphen/>
            </w:r>
            <w:r w:rsidRPr="00BD6514">
              <w:rPr>
                <w:b/>
                <w:bCs/>
                <w:sz w:val="16"/>
                <w:szCs w:val="16"/>
              </w:rPr>
              <w:t>day OEWG</w:t>
            </w:r>
            <w:r w:rsidR="009B302F" w:rsidRPr="00BD6514">
              <w:rPr>
                <w:b/>
                <w:bCs/>
                <w:sz w:val="16"/>
                <w:szCs w:val="16"/>
              </w:rPr>
              <w:t xml:space="preserve"> meeting</w:t>
            </w:r>
            <w:r w:rsidRPr="00BD6514">
              <w:rPr>
                <w:b/>
                <w:bCs/>
                <w:sz w:val="16"/>
                <w:szCs w:val="16"/>
              </w:rPr>
              <w:t>, in person)</w:t>
            </w:r>
          </w:p>
        </w:tc>
        <w:tc>
          <w:tcPr>
            <w:tcW w:w="1843" w:type="dxa"/>
            <w:tcBorders>
              <w:top w:val="single" w:sz="4" w:space="0" w:color="auto"/>
              <w:bottom w:val="single" w:sz="4" w:space="0" w:color="auto"/>
            </w:tcBorders>
          </w:tcPr>
          <w:p w14:paraId="3821F0E9" w14:textId="043A5524" w:rsidR="00574390" w:rsidRPr="00C67B39" w:rsidRDefault="00574390" w:rsidP="00BD6514">
            <w:pPr>
              <w:pStyle w:val="Normal-pool-Table"/>
              <w:spacing w:after="60"/>
              <w:jc w:val="right"/>
              <w:rPr>
                <w:sz w:val="16"/>
                <w:szCs w:val="16"/>
              </w:rPr>
            </w:pPr>
            <w:r w:rsidRPr="00A35797">
              <w:rPr>
                <w:sz w:val="16"/>
                <w:szCs w:val="16"/>
              </w:rPr>
              <w:t>$</w:t>
            </w:r>
            <w:r w:rsidR="00514970" w:rsidRPr="00A35797">
              <w:rPr>
                <w:sz w:val="16"/>
                <w:szCs w:val="16"/>
              </w:rPr>
              <w:t>650</w:t>
            </w:r>
            <w:r w:rsidR="00621860" w:rsidRPr="00A35797">
              <w:rPr>
                <w:sz w:val="16"/>
                <w:szCs w:val="16"/>
              </w:rPr>
              <w:t xml:space="preserve"> </w:t>
            </w:r>
            <w:r w:rsidRPr="00A35797">
              <w:rPr>
                <w:sz w:val="16"/>
                <w:szCs w:val="16"/>
              </w:rPr>
              <w:t>000</w:t>
            </w:r>
          </w:p>
        </w:tc>
        <w:tc>
          <w:tcPr>
            <w:tcW w:w="2126" w:type="dxa"/>
            <w:tcBorders>
              <w:top w:val="single" w:sz="4" w:space="0" w:color="auto"/>
              <w:bottom w:val="single" w:sz="4" w:space="0" w:color="auto"/>
            </w:tcBorders>
          </w:tcPr>
          <w:p w14:paraId="0923FF5A" w14:textId="60790C57" w:rsidR="00574390" w:rsidRPr="00C67B39" w:rsidRDefault="00DE4735" w:rsidP="00BD6514">
            <w:pPr>
              <w:pStyle w:val="Normal-pool-Table"/>
              <w:spacing w:after="60"/>
              <w:jc w:val="right"/>
              <w:rPr>
                <w:sz w:val="16"/>
                <w:szCs w:val="16"/>
              </w:rPr>
            </w:pPr>
            <w:r>
              <w:rPr>
                <w:sz w:val="16"/>
                <w:szCs w:val="16"/>
              </w:rPr>
              <w:t>n/a</w:t>
            </w:r>
          </w:p>
        </w:tc>
        <w:tc>
          <w:tcPr>
            <w:tcW w:w="3685" w:type="dxa"/>
            <w:tcBorders>
              <w:top w:val="single" w:sz="4" w:space="0" w:color="auto"/>
              <w:bottom w:val="single" w:sz="4" w:space="0" w:color="auto"/>
            </w:tcBorders>
          </w:tcPr>
          <w:p w14:paraId="4507D7F7" w14:textId="1EDB44D7" w:rsidR="00574390" w:rsidRPr="00C67B39" w:rsidRDefault="00514970" w:rsidP="00BD6514">
            <w:pPr>
              <w:pStyle w:val="Normal-pool-Table"/>
              <w:spacing w:after="60"/>
              <w:rPr>
                <w:sz w:val="16"/>
                <w:szCs w:val="16"/>
              </w:rPr>
            </w:pPr>
            <w:r w:rsidRPr="00C67B39">
              <w:rPr>
                <w:sz w:val="16"/>
                <w:szCs w:val="16"/>
              </w:rPr>
              <w:t xml:space="preserve">Estimates based on OEWG </w:t>
            </w:r>
            <w:r w:rsidR="009C3F67" w:rsidRPr="00C67B39">
              <w:rPr>
                <w:sz w:val="16"/>
                <w:szCs w:val="16"/>
              </w:rPr>
              <w:t xml:space="preserve">meeting </w:t>
            </w:r>
            <w:r w:rsidRPr="00C67B39">
              <w:rPr>
                <w:sz w:val="16"/>
                <w:szCs w:val="16"/>
              </w:rPr>
              <w:t xml:space="preserve">to be held in Bangkok </w:t>
            </w:r>
            <w:r w:rsidR="002827EF">
              <w:rPr>
                <w:sz w:val="16"/>
                <w:szCs w:val="16"/>
              </w:rPr>
              <w:t>according to</w:t>
            </w:r>
            <w:r w:rsidRPr="00C67B39">
              <w:rPr>
                <w:sz w:val="16"/>
                <w:szCs w:val="16"/>
              </w:rPr>
              <w:t xml:space="preserve"> document </w:t>
            </w:r>
            <w:r w:rsidR="002827EF" w:rsidRPr="00AD1999">
              <w:rPr>
                <w:sz w:val="16"/>
                <w:szCs w:val="16"/>
              </w:rPr>
              <w:t>U</w:t>
            </w:r>
            <w:r w:rsidR="002827EF" w:rsidRPr="00195D05">
              <w:rPr>
                <w:sz w:val="16"/>
                <w:szCs w:val="16"/>
              </w:rPr>
              <w:t>NEP/OzL.Pro.</w:t>
            </w:r>
            <w:r w:rsidRPr="00C67B39">
              <w:rPr>
                <w:sz w:val="16"/>
                <w:szCs w:val="16"/>
              </w:rPr>
              <w:t>38/4</w:t>
            </w:r>
          </w:p>
        </w:tc>
      </w:tr>
      <w:tr w:rsidR="00574390" w:rsidRPr="00C67B39" w14:paraId="47A92628" w14:textId="77777777" w:rsidTr="00BD6514">
        <w:trPr>
          <w:trHeight w:val="57"/>
          <w:jc w:val="right"/>
        </w:trPr>
        <w:tc>
          <w:tcPr>
            <w:tcW w:w="1843" w:type="dxa"/>
            <w:tcBorders>
              <w:top w:val="single" w:sz="4" w:space="0" w:color="auto"/>
              <w:bottom w:val="single" w:sz="4" w:space="0" w:color="auto"/>
            </w:tcBorders>
          </w:tcPr>
          <w:p w14:paraId="4B4F4F6C" w14:textId="5CECC0C6" w:rsidR="00574390" w:rsidRPr="00BD6514" w:rsidRDefault="00157F37" w:rsidP="00BD6514">
            <w:pPr>
              <w:pStyle w:val="Normal-pool-Table"/>
              <w:spacing w:after="60"/>
              <w:rPr>
                <w:b/>
                <w:bCs/>
                <w:sz w:val="16"/>
                <w:szCs w:val="16"/>
              </w:rPr>
            </w:pPr>
            <w:r w:rsidRPr="00BD6514">
              <w:rPr>
                <w:b/>
                <w:bCs/>
                <w:sz w:val="16"/>
                <w:szCs w:val="16"/>
              </w:rPr>
              <w:t>Four</w:t>
            </w:r>
            <w:r w:rsidR="004C475B" w:rsidRPr="00BD6514">
              <w:rPr>
                <w:b/>
                <w:bCs/>
                <w:sz w:val="16"/>
                <w:szCs w:val="16"/>
              </w:rPr>
              <w:t>-</w:t>
            </w:r>
            <w:r w:rsidR="00574390" w:rsidRPr="00BD6514">
              <w:rPr>
                <w:b/>
                <w:bCs/>
                <w:sz w:val="16"/>
                <w:szCs w:val="16"/>
              </w:rPr>
              <w:t>day OEWG</w:t>
            </w:r>
            <w:r w:rsidR="009B302F" w:rsidRPr="00BD6514">
              <w:rPr>
                <w:b/>
                <w:bCs/>
                <w:sz w:val="16"/>
                <w:szCs w:val="16"/>
              </w:rPr>
              <w:t xml:space="preserve"> meeting, in person</w:t>
            </w:r>
          </w:p>
        </w:tc>
        <w:tc>
          <w:tcPr>
            <w:tcW w:w="1843" w:type="dxa"/>
            <w:tcBorders>
              <w:top w:val="single" w:sz="4" w:space="0" w:color="auto"/>
              <w:bottom w:val="single" w:sz="4" w:space="0" w:color="auto"/>
            </w:tcBorders>
          </w:tcPr>
          <w:p w14:paraId="3CA6C870" w14:textId="01AC4F83" w:rsidR="00574390" w:rsidRPr="00C67B39" w:rsidRDefault="00574390" w:rsidP="00BD6514">
            <w:pPr>
              <w:pStyle w:val="Normal-pool-Table"/>
              <w:spacing w:after="60"/>
              <w:jc w:val="right"/>
              <w:rPr>
                <w:sz w:val="16"/>
                <w:szCs w:val="16"/>
              </w:rPr>
            </w:pPr>
            <w:r w:rsidRPr="00C67B39">
              <w:rPr>
                <w:sz w:val="16"/>
                <w:szCs w:val="16"/>
              </w:rPr>
              <w:t>$5</w:t>
            </w:r>
            <w:r w:rsidR="002272BD">
              <w:rPr>
                <w:sz w:val="16"/>
                <w:szCs w:val="16"/>
              </w:rPr>
              <w:t>45</w:t>
            </w:r>
            <w:r w:rsidR="00621860">
              <w:rPr>
                <w:sz w:val="16"/>
                <w:szCs w:val="16"/>
              </w:rPr>
              <w:t xml:space="preserve"> </w:t>
            </w:r>
            <w:r w:rsidRPr="00C67B39">
              <w:rPr>
                <w:sz w:val="16"/>
                <w:szCs w:val="16"/>
              </w:rPr>
              <w:t>000</w:t>
            </w:r>
          </w:p>
        </w:tc>
        <w:tc>
          <w:tcPr>
            <w:tcW w:w="2126" w:type="dxa"/>
            <w:tcBorders>
              <w:top w:val="single" w:sz="4" w:space="0" w:color="auto"/>
              <w:bottom w:val="single" w:sz="4" w:space="0" w:color="auto"/>
            </w:tcBorders>
          </w:tcPr>
          <w:p w14:paraId="6564413C" w14:textId="3C568B57" w:rsidR="00574390" w:rsidRPr="00C67B39" w:rsidRDefault="00574390" w:rsidP="00BD6514">
            <w:pPr>
              <w:pStyle w:val="Normal-pool-Table"/>
              <w:spacing w:after="60"/>
              <w:jc w:val="right"/>
              <w:rPr>
                <w:sz w:val="16"/>
                <w:szCs w:val="16"/>
              </w:rPr>
            </w:pPr>
            <w:r w:rsidRPr="00C67B39">
              <w:rPr>
                <w:sz w:val="16"/>
                <w:szCs w:val="16"/>
              </w:rPr>
              <w:t>$</w:t>
            </w:r>
            <w:r w:rsidR="00903DC2">
              <w:rPr>
                <w:sz w:val="16"/>
                <w:szCs w:val="16"/>
              </w:rPr>
              <w:t>10</w:t>
            </w:r>
            <w:r w:rsidR="003D7E37" w:rsidRPr="00C67B39">
              <w:rPr>
                <w:sz w:val="16"/>
                <w:szCs w:val="16"/>
              </w:rPr>
              <w:t>5</w:t>
            </w:r>
            <w:r w:rsidR="009B302F">
              <w:rPr>
                <w:sz w:val="16"/>
                <w:szCs w:val="16"/>
              </w:rPr>
              <w:t xml:space="preserve"> </w:t>
            </w:r>
            <w:r w:rsidRPr="00C67B39">
              <w:rPr>
                <w:sz w:val="16"/>
                <w:szCs w:val="16"/>
              </w:rPr>
              <w:t>000</w:t>
            </w:r>
          </w:p>
        </w:tc>
        <w:tc>
          <w:tcPr>
            <w:tcW w:w="3685" w:type="dxa"/>
            <w:tcBorders>
              <w:top w:val="single" w:sz="4" w:space="0" w:color="auto"/>
              <w:bottom w:val="single" w:sz="4" w:space="0" w:color="auto"/>
            </w:tcBorders>
          </w:tcPr>
          <w:p w14:paraId="5036716D" w14:textId="605A2EA7" w:rsidR="00574390" w:rsidRPr="003D741B" w:rsidRDefault="00574390" w:rsidP="00BD6514">
            <w:pPr>
              <w:pStyle w:val="Normal-pool-Table"/>
              <w:spacing w:after="60"/>
              <w:rPr>
                <w:sz w:val="16"/>
                <w:szCs w:val="16"/>
              </w:rPr>
            </w:pPr>
            <w:r w:rsidRPr="003D741B">
              <w:rPr>
                <w:sz w:val="16"/>
                <w:szCs w:val="16"/>
              </w:rPr>
              <w:t>Savings from use of venue (rental, security, utilities) and from conference servicing</w:t>
            </w:r>
            <w:r w:rsidR="00157F37" w:rsidRPr="003D741B">
              <w:rPr>
                <w:sz w:val="16"/>
                <w:szCs w:val="16"/>
              </w:rPr>
              <w:t>,</w:t>
            </w:r>
            <w:r w:rsidRPr="003D741B">
              <w:rPr>
                <w:sz w:val="16"/>
                <w:szCs w:val="16"/>
              </w:rPr>
              <w:t xml:space="preserve"> which includes interpretation, report</w:t>
            </w:r>
            <w:r w:rsidR="00157F37" w:rsidRPr="003D741B">
              <w:rPr>
                <w:sz w:val="16"/>
                <w:szCs w:val="16"/>
              </w:rPr>
              <w:t>-</w:t>
            </w:r>
            <w:r w:rsidRPr="003D741B">
              <w:rPr>
                <w:sz w:val="16"/>
                <w:szCs w:val="16"/>
              </w:rPr>
              <w:t>writing and editing (fee</w:t>
            </w:r>
            <w:r w:rsidR="00157F37" w:rsidRPr="003D741B">
              <w:rPr>
                <w:sz w:val="16"/>
                <w:szCs w:val="16"/>
              </w:rPr>
              <w:t>s</w:t>
            </w:r>
            <w:r w:rsidRPr="003D741B">
              <w:rPr>
                <w:sz w:val="16"/>
                <w:szCs w:val="16"/>
              </w:rPr>
              <w:t xml:space="preserve"> and </w:t>
            </w:r>
            <w:r w:rsidR="009B302F" w:rsidRPr="003D741B">
              <w:rPr>
                <w:sz w:val="16"/>
                <w:szCs w:val="16"/>
              </w:rPr>
              <w:t>daily subsistence allowance</w:t>
            </w:r>
            <w:r w:rsidRPr="003D741B">
              <w:rPr>
                <w:sz w:val="16"/>
                <w:szCs w:val="16"/>
              </w:rPr>
              <w:t>)</w:t>
            </w:r>
          </w:p>
          <w:p w14:paraId="53AA4F18" w14:textId="2663E735" w:rsidR="00574390" w:rsidRPr="003D741B" w:rsidRDefault="00574390" w:rsidP="00BD6514">
            <w:pPr>
              <w:pStyle w:val="Normal-pool-Table"/>
              <w:spacing w:after="60"/>
              <w:rPr>
                <w:color w:val="000000" w:themeColor="text1"/>
                <w:sz w:val="16"/>
                <w:szCs w:val="16"/>
              </w:rPr>
            </w:pPr>
            <w:r w:rsidRPr="003D741B">
              <w:rPr>
                <w:sz w:val="16"/>
                <w:szCs w:val="16"/>
              </w:rPr>
              <w:t xml:space="preserve">Savings from </w:t>
            </w:r>
            <w:r w:rsidR="009B302F" w:rsidRPr="003D741B">
              <w:rPr>
                <w:sz w:val="16"/>
                <w:szCs w:val="16"/>
              </w:rPr>
              <w:t xml:space="preserve">travel of participants from </w:t>
            </w:r>
            <w:r w:rsidRPr="003D741B">
              <w:rPr>
                <w:sz w:val="16"/>
                <w:szCs w:val="16"/>
              </w:rPr>
              <w:t>A</w:t>
            </w:r>
            <w:r w:rsidR="009B302F" w:rsidRPr="003D741B">
              <w:rPr>
                <w:sz w:val="16"/>
                <w:szCs w:val="16"/>
              </w:rPr>
              <w:t xml:space="preserve">rticle </w:t>
            </w:r>
            <w:r w:rsidRPr="003D741B">
              <w:rPr>
                <w:sz w:val="16"/>
                <w:szCs w:val="16"/>
              </w:rPr>
              <w:t xml:space="preserve">5 </w:t>
            </w:r>
            <w:r w:rsidR="009B302F" w:rsidRPr="003D741B">
              <w:rPr>
                <w:sz w:val="16"/>
                <w:szCs w:val="16"/>
              </w:rPr>
              <w:t xml:space="preserve">parties </w:t>
            </w:r>
            <w:r w:rsidR="002B2285" w:rsidRPr="003D741B">
              <w:rPr>
                <w:sz w:val="16"/>
                <w:szCs w:val="16"/>
              </w:rPr>
              <w:t xml:space="preserve">would </w:t>
            </w:r>
            <w:r w:rsidRPr="003D741B">
              <w:rPr>
                <w:sz w:val="16"/>
                <w:szCs w:val="16"/>
              </w:rPr>
              <w:t>be $</w:t>
            </w:r>
            <w:r w:rsidR="008F58C4" w:rsidRPr="003D741B">
              <w:rPr>
                <w:sz w:val="16"/>
                <w:szCs w:val="16"/>
              </w:rPr>
              <w:t>35,0</w:t>
            </w:r>
            <w:r w:rsidRPr="003D741B">
              <w:rPr>
                <w:sz w:val="16"/>
                <w:szCs w:val="16"/>
              </w:rPr>
              <w:t>00 (</w:t>
            </w:r>
            <w:r w:rsidR="00157F37" w:rsidRPr="003D741B">
              <w:rPr>
                <w:sz w:val="16"/>
                <w:szCs w:val="16"/>
              </w:rPr>
              <w:t>one</w:t>
            </w:r>
            <w:r w:rsidRPr="003D741B">
              <w:rPr>
                <w:sz w:val="16"/>
                <w:szCs w:val="16"/>
              </w:rPr>
              <w:t xml:space="preserve"> day </w:t>
            </w:r>
            <w:r w:rsidR="00157F37" w:rsidRPr="003D741B">
              <w:rPr>
                <w:sz w:val="16"/>
                <w:szCs w:val="16"/>
              </w:rPr>
              <w:t xml:space="preserve">of </w:t>
            </w:r>
            <w:r w:rsidR="009B302F" w:rsidRPr="003D741B">
              <w:rPr>
                <w:sz w:val="16"/>
                <w:szCs w:val="16"/>
              </w:rPr>
              <w:t>daily subsistence allowance</w:t>
            </w:r>
            <w:r w:rsidRPr="003D741B">
              <w:rPr>
                <w:sz w:val="16"/>
                <w:szCs w:val="16"/>
              </w:rPr>
              <w:t xml:space="preserve"> for 120 </w:t>
            </w:r>
            <w:r w:rsidR="00157F37" w:rsidRPr="003D741B">
              <w:rPr>
                <w:sz w:val="16"/>
                <w:szCs w:val="16"/>
              </w:rPr>
              <w:t>participants</w:t>
            </w:r>
            <w:r w:rsidRPr="003D741B">
              <w:rPr>
                <w:sz w:val="16"/>
                <w:szCs w:val="16"/>
              </w:rPr>
              <w:t>)</w:t>
            </w:r>
          </w:p>
        </w:tc>
      </w:tr>
      <w:tr w:rsidR="00574390" w:rsidRPr="00C67B39" w14:paraId="59BA39BD" w14:textId="77777777" w:rsidTr="00BD6514">
        <w:trPr>
          <w:trHeight w:val="57"/>
          <w:jc w:val="right"/>
        </w:trPr>
        <w:tc>
          <w:tcPr>
            <w:tcW w:w="1843" w:type="dxa"/>
            <w:tcBorders>
              <w:top w:val="single" w:sz="4" w:space="0" w:color="auto"/>
              <w:bottom w:val="single" w:sz="4" w:space="0" w:color="auto"/>
            </w:tcBorders>
          </w:tcPr>
          <w:p w14:paraId="3F29AF96" w14:textId="61A99C2A" w:rsidR="00574390" w:rsidRPr="00BD6514" w:rsidRDefault="00157F37" w:rsidP="00BD6514">
            <w:pPr>
              <w:pStyle w:val="Normal-pool-Table"/>
              <w:spacing w:after="60"/>
              <w:rPr>
                <w:b/>
                <w:bCs/>
                <w:sz w:val="16"/>
                <w:szCs w:val="16"/>
              </w:rPr>
            </w:pPr>
            <w:r w:rsidRPr="00BD6514">
              <w:rPr>
                <w:b/>
                <w:bCs/>
                <w:sz w:val="16"/>
                <w:szCs w:val="16"/>
              </w:rPr>
              <w:t>Three</w:t>
            </w:r>
            <w:r w:rsidR="00272525" w:rsidRPr="00BD6514">
              <w:rPr>
                <w:b/>
                <w:bCs/>
                <w:sz w:val="16"/>
                <w:szCs w:val="16"/>
              </w:rPr>
              <w:t>-</w:t>
            </w:r>
            <w:r w:rsidR="00574390" w:rsidRPr="00BD6514">
              <w:rPr>
                <w:b/>
                <w:bCs/>
                <w:sz w:val="16"/>
                <w:szCs w:val="16"/>
              </w:rPr>
              <w:t>day OEWG</w:t>
            </w:r>
            <w:r w:rsidR="009B302F" w:rsidRPr="00BD6514">
              <w:rPr>
                <w:b/>
                <w:bCs/>
                <w:sz w:val="16"/>
                <w:szCs w:val="16"/>
              </w:rPr>
              <w:t xml:space="preserve"> meeting, in person</w:t>
            </w:r>
          </w:p>
        </w:tc>
        <w:tc>
          <w:tcPr>
            <w:tcW w:w="1843" w:type="dxa"/>
            <w:tcBorders>
              <w:top w:val="single" w:sz="4" w:space="0" w:color="auto"/>
              <w:bottom w:val="single" w:sz="4" w:space="0" w:color="auto"/>
            </w:tcBorders>
          </w:tcPr>
          <w:p w14:paraId="3D41EC47" w14:textId="42D8F523" w:rsidR="00574390" w:rsidRPr="00C67B39" w:rsidRDefault="00574390" w:rsidP="00BD6514">
            <w:pPr>
              <w:pStyle w:val="Normal-pool-Table"/>
              <w:spacing w:after="60"/>
              <w:jc w:val="right"/>
              <w:rPr>
                <w:sz w:val="16"/>
                <w:szCs w:val="16"/>
              </w:rPr>
            </w:pPr>
            <w:r w:rsidRPr="00C67B39">
              <w:rPr>
                <w:sz w:val="16"/>
                <w:szCs w:val="16"/>
              </w:rPr>
              <w:t>$</w:t>
            </w:r>
            <w:r w:rsidR="00B04413">
              <w:rPr>
                <w:sz w:val="16"/>
                <w:szCs w:val="16"/>
              </w:rPr>
              <w:t>480</w:t>
            </w:r>
            <w:r w:rsidR="00621860">
              <w:rPr>
                <w:sz w:val="16"/>
                <w:szCs w:val="16"/>
              </w:rPr>
              <w:t xml:space="preserve"> </w:t>
            </w:r>
            <w:r w:rsidRPr="00C67B39">
              <w:rPr>
                <w:sz w:val="16"/>
                <w:szCs w:val="16"/>
              </w:rPr>
              <w:t>000</w:t>
            </w:r>
          </w:p>
        </w:tc>
        <w:tc>
          <w:tcPr>
            <w:tcW w:w="2126" w:type="dxa"/>
            <w:tcBorders>
              <w:top w:val="single" w:sz="4" w:space="0" w:color="auto"/>
              <w:bottom w:val="single" w:sz="4" w:space="0" w:color="auto"/>
            </w:tcBorders>
          </w:tcPr>
          <w:p w14:paraId="25123104" w14:textId="156423EA" w:rsidR="00574390" w:rsidRPr="00C67B39" w:rsidRDefault="00574390" w:rsidP="00BD6514">
            <w:pPr>
              <w:pStyle w:val="Normal-pool-Table"/>
              <w:spacing w:after="60"/>
              <w:jc w:val="right"/>
              <w:rPr>
                <w:sz w:val="16"/>
                <w:szCs w:val="16"/>
              </w:rPr>
            </w:pPr>
            <w:r w:rsidRPr="00C67B39">
              <w:rPr>
                <w:sz w:val="16"/>
                <w:szCs w:val="16"/>
              </w:rPr>
              <w:t>$</w:t>
            </w:r>
            <w:r w:rsidR="00E24EA7">
              <w:rPr>
                <w:sz w:val="16"/>
                <w:szCs w:val="16"/>
              </w:rPr>
              <w:t>170</w:t>
            </w:r>
            <w:r w:rsidR="009B302F">
              <w:rPr>
                <w:sz w:val="16"/>
                <w:szCs w:val="16"/>
              </w:rPr>
              <w:t xml:space="preserve"> </w:t>
            </w:r>
            <w:r w:rsidRPr="00C67B39">
              <w:rPr>
                <w:sz w:val="16"/>
                <w:szCs w:val="16"/>
              </w:rPr>
              <w:t>000</w:t>
            </w:r>
          </w:p>
        </w:tc>
        <w:tc>
          <w:tcPr>
            <w:tcW w:w="3685" w:type="dxa"/>
            <w:tcBorders>
              <w:top w:val="single" w:sz="4" w:space="0" w:color="auto"/>
              <w:bottom w:val="single" w:sz="4" w:space="0" w:color="auto"/>
            </w:tcBorders>
          </w:tcPr>
          <w:p w14:paraId="05ECD5A6" w14:textId="79C59B25" w:rsidR="00574390" w:rsidRPr="00C67B39" w:rsidRDefault="00574390" w:rsidP="00BD6514">
            <w:pPr>
              <w:pStyle w:val="Normal-pool-Table"/>
              <w:spacing w:after="60"/>
              <w:rPr>
                <w:sz w:val="16"/>
                <w:szCs w:val="16"/>
              </w:rPr>
            </w:pPr>
            <w:r w:rsidRPr="00C67B39">
              <w:rPr>
                <w:sz w:val="16"/>
                <w:szCs w:val="16"/>
              </w:rPr>
              <w:t>Savings from use of venue (rental, security, utilities) and from conference servicing</w:t>
            </w:r>
            <w:r w:rsidR="00157F37">
              <w:rPr>
                <w:sz w:val="16"/>
                <w:szCs w:val="16"/>
              </w:rPr>
              <w:t>,</w:t>
            </w:r>
            <w:r w:rsidRPr="00C67B39">
              <w:rPr>
                <w:sz w:val="16"/>
                <w:szCs w:val="16"/>
              </w:rPr>
              <w:t xml:space="preserve"> which includes interpretation, report</w:t>
            </w:r>
            <w:r w:rsidR="00157F37">
              <w:rPr>
                <w:sz w:val="16"/>
                <w:szCs w:val="16"/>
              </w:rPr>
              <w:t>-</w:t>
            </w:r>
            <w:r w:rsidRPr="00C67B39">
              <w:rPr>
                <w:sz w:val="16"/>
                <w:szCs w:val="16"/>
              </w:rPr>
              <w:t>writing and editing (fee</w:t>
            </w:r>
            <w:r w:rsidR="00157F37">
              <w:rPr>
                <w:sz w:val="16"/>
                <w:szCs w:val="16"/>
              </w:rPr>
              <w:t>s</w:t>
            </w:r>
            <w:r w:rsidRPr="00C67B39">
              <w:rPr>
                <w:sz w:val="16"/>
                <w:szCs w:val="16"/>
              </w:rPr>
              <w:t xml:space="preserve"> and </w:t>
            </w:r>
            <w:r w:rsidR="009B302F">
              <w:rPr>
                <w:sz w:val="16"/>
                <w:szCs w:val="16"/>
              </w:rPr>
              <w:t>daily subsistence allowance</w:t>
            </w:r>
            <w:r w:rsidRPr="00C67B39">
              <w:rPr>
                <w:sz w:val="16"/>
                <w:szCs w:val="16"/>
              </w:rPr>
              <w:t>)</w:t>
            </w:r>
          </w:p>
          <w:p w14:paraId="69CCE472" w14:textId="57FB7AD8" w:rsidR="00574390" w:rsidRPr="003D741B" w:rsidRDefault="00574390" w:rsidP="00BD6514">
            <w:pPr>
              <w:pStyle w:val="Normal-pool-Table"/>
              <w:spacing w:after="60"/>
              <w:rPr>
                <w:sz w:val="16"/>
                <w:szCs w:val="16"/>
              </w:rPr>
            </w:pPr>
            <w:r w:rsidRPr="003D741B">
              <w:rPr>
                <w:sz w:val="16"/>
                <w:szCs w:val="16"/>
              </w:rPr>
              <w:t xml:space="preserve">Savings from travel </w:t>
            </w:r>
            <w:r w:rsidR="003A4D0B" w:rsidRPr="003D741B">
              <w:rPr>
                <w:sz w:val="16"/>
                <w:szCs w:val="16"/>
              </w:rPr>
              <w:t xml:space="preserve">of participants from Article 5 parties </w:t>
            </w:r>
            <w:r w:rsidR="00157F37" w:rsidRPr="003D741B">
              <w:rPr>
                <w:sz w:val="16"/>
                <w:szCs w:val="16"/>
              </w:rPr>
              <w:t xml:space="preserve">would </w:t>
            </w:r>
            <w:r w:rsidRPr="003D741B">
              <w:rPr>
                <w:sz w:val="16"/>
                <w:szCs w:val="16"/>
              </w:rPr>
              <w:t>be $</w:t>
            </w:r>
            <w:r w:rsidR="00E24EA7" w:rsidRPr="003D741B">
              <w:rPr>
                <w:sz w:val="16"/>
                <w:szCs w:val="16"/>
              </w:rPr>
              <w:t>70,0</w:t>
            </w:r>
            <w:r w:rsidRPr="003D741B">
              <w:rPr>
                <w:sz w:val="16"/>
                <w:szCs w:val="16"/>
              </w:rPr>
              <w:t>00 (</w:t>
            </w:r>
            <w:r w:rsidR="00157F37" w:rsidRPr="003D741B">
              <w:rPr>
                <w:sz w:val="16"/>
                <w:szCs w:val="16"/>
              </w:rPr>
              <w:t>two</w:t>
            </w:r>
            <w:r w:rsidRPr="003D741B">
              <w:rPr>
                <w:sz w:val="16"/>
                <w:szCs w:val="16"/>
              </w:rPr>
              <w:t xml:space="preserve"> days </w:t>
            </w:r>
            <w:r w:rsidR="003A4D0B" w:rsidRPr="003D741B">
              <w:rPr>
                <w:sz w:val="16"/>
                <w:szCs w:val="16"/>
              </w:rPr>
              <w:t xml:space="preserve">of </w:t>
            </w:r>
            <w:r w:rsidR="009B302F" w:rsidRPr="003D741B">
              <w:rPr>
                <w:sz w:val="16"/>
                <w:szCs w:val="16"/>
              </w:rPr>
              <w:t>daily subsistence allowance</w:t>
            </w:r>
            <w:r w:rsidRPr="003D741B">
              <w:rPr>
                <w:sz w:val="16"/>
                <w:szCs w:val="16"/>
              </w:rPr>
              <w:t xml:space="preserve"> for 120 </w:t>
            </w:r>
            <w:r w:rsidR="00157F37" w:rsidRPr="003D741B">
              <w:rPr>
                <w:sz w:val="16"/>
                <w:szCs w:val="16"/>
              </w:rPr>
              <w:t>participants</w:t>
            </w:r>
            <w:r w:rsidRPr="003D741B">
              <w:rPr>
                <w:sz w:val="16"/>
                <w:szCs w:val="16"/>
              </w:rPr>
              <w:t>)</w:t>
            </w:r>
          </w:p>
          <w:p w14:paraId="7464CA85" w14:textId="54FB9E2C" w:rsidR="004B7B37" w:rsidRPr="00C67B39" w:rsidRDefault="00574390" w:rsidP="00BD6514">
            <w:pPr>
              <w:pStyle w:val="Normal-pool-Table"/>
              <w:spacing w:after="60"/>
              <w:rPr>
                <w:sz w:val="16"/>
                <w:szCs w:val="16"/>
              </w:rPr>
            </w:pPr>
            <w:r w:rsidRPr="00C67B39">
              <w:rPr>
                <w:sz w:val="16"/>
                <w:szCs w:val="16"/>
              </w:rPr>
              <w:t>Risk of not being able to finish all agenda items</w:t>
            </w:r>
          </w:p>
        </w:tc>
      </w:tr>
      <w:tr w:rsidR="00C10402" w:rsidRPr="00C67B39" w14:paraId="4E918FF2" w14:textId="77777777" w:rsidTr="00BD6514">
        <w:trPr>
          <w:trHeight w:val="57"/>
          <w:jc w:val="right"/>
        </w:trPr>
        <w:tc>
          <w:tcPr>
            <w:tcW w:w="1843" w:type="dxa"/>
            <w:tcBorders>
              <w:top w:val="single" w:sz="4" w:space="0" w:color="auto"/>
              <w:bottom w:val="single" w:sz="4" w:space="0" w:color="auto"/>
            </w:tcBorders>
          </w:tcPr>
          <w:p w14:paraId="5845F761" w14:textId="22825D15" w:rsidR="00C10402" w:rsidRPr="00BD6514" w:rsidRDefault="00157F37" w:rsidP="00BD6514">
            <w:pPr>
              <w:pStyle w:val="Normal-pool-Table"/>
              <w:spacing w:after="60"/>
              <w:rPr>
                <w:b/>
                <w:bCs/>
                <w:sz w:val="16"/>
                <w:szCs w:val="16"/>
              </w:rPr>
            </w:pPr>
            <w:r w:rsidRPr="00BD6514">
              <w:rPr>
                <w:b/>
                <w:bCs/>
                <w:sz w:val="16"/>
                <w:szCs w:val="16"/>
              </w:rPr>
              <w:t>Four</w:t>
            </w:r>
            <w:r w:rsidR="00321B72" w:rsidRPr="00BD6514">
              <w:rPr>
                <w:b/>
                <w:bCs/>
                <w:sz w:val="16"/>
                <w:szCs w:val="16"/>
              </w:rPr>
              <w:t xml:space="preserve">-day </w:t>
            </w:r>
            <w:r w:rsidR="00417294" w:rsidRPr="00BD6514">
              <w:rPr>
                <w:b/>
                <w:bCs/>
                <w:sz w:val="16"/>
                <w:szCs w:val="16"/>
              </w:rPr>
              <w:t>O</w:t>
            </w:r>
            <w:r w:rsidR="00C10402" w:rsidRPr="00BD6514">
              <w:rPr>
                <w:b/>
                <w:bCs/>
                <w:sz w:val="16"/>
                <w:szCs w:val="16"/>
              </w:rPr>
              <w:t xml:space="preserve">EWG </w:t>
            </w:r>
            <w:r w:rsidR="00417294" w:rsidRPr="00BD6514">
              <w:rPr>
                <w:b/>
                <w:bCs/>
                <w:sz w:val="16"/>
                <w:szCs w:val="16"/>
              </w:rPr>
              <w:t xml:space="preserve">online </w:t>
            </w:r>
            <w:r w:rsidR="0093021B" w:rsidRPr="00BD6514">
              <w:rPr>
                <w:b/>
                <w:bCs/>
                <w:sz w:val="16"/>
                <w:szCs w:val="16"/>
              </w:rPr>
              <w:t xml:space="preserve">meeting </w:t>
            </w:r>
            <w:r w:rsidR="00C10402" w:rsidRPr="00BD6514">
              <w:rPr>
                <w:b/>
                <w:bCs/>
                <w:sz w:val="16"/>
                <w:szCs w:val="16"/>
              </w:rPr>
              <w:t>(</w:t>
            </w:r>
            <w:r w:rsidRPr="00BD6514">
              <w:rPr>
                <w:b/>
                <w:bCs/>
                <w:sz w:val="16"/>
                <w:szCs w:val="16"/>
              </w:rPr>
              <w:t>eight</w:t>
            </w:r>
            <w:r w:rsidR="00C10402" w:rsidRPr="00BD6514">
              <w:rPr>
                <w:b/>
                <w:bCs/>
                <w:sz w:val="16"/>
                <w:szCs w:val="16"/>
              </w:rPr>
              <w:t xml:space="preserve"> sessions, </w:t>
            </w:r>
            <w:r w:rsidRPr="00BD6514">
              <w:rPr>
                <w:b/>
                <w:bCs/>
                <w:sz w:val="16"/>
                <w:szCs w:val="16"/>
              </w:rPr>
              <w:t>two</w:t>
            </w:r>
            <w:r w:rsidR="00C10402" w:rsidRPr="00BD6514">
              <w:rPr>
                <w:b/>
                <w:bCs/>
                <w:sz w:val="16"/>
                <w:szCs w:val="16"/>
              </w:rPr>
              <w:t xml:space="preserve"> hours each) with interpretation</w:t>
            </w:r>
          </w:p>
        </w:tc>
        <w:tc>
          <w:tcPr>
            <w:tcW w:w="1843" w:type="dxa"/>
            <w:tcBorders>
              <w:top w:val="single" w:sz="4" w:space="0" w:color="auto"/>
              <w:bottom w:val="single" w:sz="4" w:space="0" w:color="auto"/>
            </w:tcBorders>
          </w:tcPr>
          <w:p w14:paraId="0F301769" w14:textId="0DA256C5" w:rsidR="00C10402" w:rsidRPr="00C67B39" w:rsidRDefault="00C10402" w:rsidP="00BD6514">
            <w:pPr>
              <w:pStyle w:val="Normal-pool-Table"/>
              <w:spacing w:after="60"/>
              <w:jc w:val="right"/>
              <w:rPr>
                <w:sz w:val="16"/>
                <w:szCs w:val="16"/>
              </w:rPr>
            </w:pPr>
            <w:r w:rsidRPr="00C67B39">
              <w:rPr>
                <w:sz w:val="16"/>
                <w:szCs w:val="16"/>
              </w:rPr>
              <w:t>$360</w:t>
            </w:r>
            <w:r w:rsidR="00621860">
              <w:rPr>
                <w:sz w:val="16"/>
                <w:szCs w:val="16"/>
              </w:rPr>
              <w:t xml:space="preserve"> </w:t>
            </w:r>
            <w:r w:rsidRPr="00C67B39">
              <w:rPr>
                <w:sz w:val="16"/>
                <w:szCs w:val="16"/>
              </w:rPr>
              <w:t>000</w:t>
            </w:r>
          </w:p>
        </w:tc>
        <w:tc>
          <w:tcPr>
            <w:tcW w:w="2126" w:type="dxa"/>
            <w:tcBorders>
              <w:top w:val="single" w:sz="4" w:space="0" w:color="auto"/>
              <w:bottom w:val="single" w:sz="4" w:space="0" w:color="auto"/>
            </w:tcBorders>
          </w:tcPr>
          <w:p w14:paraId="42FEE273" w14:textId="7E39C52B" w:rsidR="00C10402" w:rsidRPr="00C67B39" w:rsidRDefault="00C10402" w:rsidP="00BD6514">
            <w:pPr>
              <w:pStyle w:val="Normal-pool-Table"/>
              <w:spacing w:after="60"/>
              <w:jc w:val="right"/>
              <w:rPr>
                <w:sz w:val="16"/>
                <w:szCs w:val="16"/>
              </w:rPr>
            </w:pPr>
            <w:r w:rsidRPr="00C67B39">
              <w:rPr>
                <w:sz w:val="16"/>
                <w:szCs w:val="16"/>
              </w:rPr>
              <w:t>$2</w:t>
            </w:r>
            <w:r w:rsidR="00C02E94" w:rsidRPr="00C67B39">
              <w:rPr>
                <w:sz w:val="16"/>
                <w:szCs w:val="16"/>
              </w:rPr>
              <w:t>90</w:t>
            </w:r>
            <w:r w:rsidR="009B302F">
              <w:rPr>
                <w:sz w:val="16"/>
                <w:szCs w:val="16"/>
              </w:rPr>
              <w:t xml:space="preserve"> </w:t>
            </w:r>
            <w:r w:rsidRPr="00C67B39">
              <w:rPr>
                <w:sz w:val="16"/>
                <w:szCs w:val="16"/>
              </w:rPr>
              <w:t>000</w:t>
            </w:r>
          </w:p>
        </w:tc>
        <w:tc>
          <w:tcPr>
            <w:tcW w:w="3685" w:type="dxa"/>
            <w:tcBorders>
              <w:top w:val="single" w:sz="4" w:space="0" w:color="auto"/>
              <w:bottom w:val="single" w:sz="4" w:space="0" w:color="auto"/>
            </w:tcBorders>
          </w:tcPr>
          <w:p w14:paraId="2001F8B9" w14:textId="3BBBDCC4" w:rsidR="00F33FCE" w:rsidRPr="00C67B39" w:rsidRDefault="00F33FCE" w:rsidP="00BD6514">
            <w:pPr>
              <w:pStyle w:val="Normal-pool-Table"/>
              <w:spacing w:after="60"/>
              <w:rPr>
                <w:sz w:val="16"/>
                <w:szCs w:val="16"/>
              </w:rPr>
            </w:pPr>
            <w:r w:rsidRPr="00C67B39">
              <w:rPr>
                <w:sz w:val="16"/>
                <w:szCs w:val="16"/>
              </w:rPr>
              <w:t>Based on average actual expenses of OEWG meetings held in 2020</w:t>
            </w:r>
            <w:r w:rsidR="00157F37">
              <w:rPr>
                <w:sz w:val="16"/>
                <w:szCs w:val="16"/>
              </w:rPr>
              <w:t>–</w:t>
            </w:r>
            <w:r w:rsidRPr="00C67B39">
              <w:rPr>
                <w:sz w:val="16"/>
                <w:szCs w:val="16"/>
              </w:rPr>
              <w:t>2021</w:t>
            </w:r>
            <w:r w:rsidR="00157F37">
              <w:rPr>
                <w:sz w:val="16"/>
                <w:szCs w:val="16"/>
              </w:rPr>
              <w:t>,</w:t>
            </w:r>
            <w:r w:rsidRPr="00C67B39">
              <w:rPr>
                <w:sz w:val="16"/>
                <w:szCs w:val="16"/>
              </w:rPr>
              <w:t xml:space="preserve"> adjusted for inflation</w:t>
            </w:r>
          </w:p>
          <w:p w14:paraId="51308788" w14:textId="31111037" w:rsidR="00F33FCE" w:rsidRPr="00C67B39" w:rsidRDefault="00F33FCE" w:rsidP="00BD6514">
            <w:pPr>
              <w:pStyle w:val="Normal-pool-Table"/>
              <w:spacing w:after="60"/>
              <w:rPr>
                <w:sz w:val="16"/>
                <w:szCs w:val="16"/>
              </w:rPr>
            </w:pPr>
            <w:r w:rsidRPr="00C67B39">
              <w:rPr>
                <w:sz w:val="16"/>
                <w:szCs w:val="16"/>
              </w:rPr>
              <w:t xml:space="preserve">Savings from use of venue (rental, security, utilities) and </w:t>
            </w:r>
            <w:r w:rsidR="00C03DE1" w:rsidRPr="00C03DE1">
              <w:rPr>
                <w:sz w:val="16"/>
                <w:szCs w:val="16"/>
              </w:rPr>
              <w:t xml:space="preserve">conference servicing </w:t>
            </w:r>
            <w:r w:rsidR="0021233E" w:rsidRPr="00C67B39">
              <w:rPr>
                <w:sz w:val="16"/>
                <w:szCs w:val="16"/>
              </w:rPr>
              <w:t xml:space="preserve">staff </w:t>
            </w:r>
            <w:r w:rsidRPr="00C67B39">
              <w:rPr>
                <w:sz w:val="16"/>
                <w:szCs w:val="16"/>
              </w:rPr>
              <w:t>travel</w:t>
            </w:r>
            <w:r w:rsidR="00345636" w:rsidRPr="00C67B39">
              <w:rPr>
                <w:sz w:val="16"/>
                <w:szCs w:val="16"/>
              </w:rPr>
              <w:t xml:space="preserve"> partially </w:t>
            </w:r>
            <w:r w:rsidR="00345636" w:rsidRPr="009B302F">
              <w:rPr>
                <w:sz w:val="16"/>
                <w:szCs w:val="16"/>
              </w:rPr>
              <w:t>offset</w:t>
            </w:r>
            <w:r w:rsidR="00345636" w:rsidRPr="00C67B39">
              <w:rPr>
                <w:sz w:val="16"/>
                <w:szCs w:val="16"/>
              </w:rPr>
              <w:t xml:space="preserve"> by use of </w:t>
            </w:r>
            <w:r w:rsidR="00B0713A">
              <w:rPr>
                <w:sz w:val="16"/>
                <w:szCs w:val="16"/>
              </w:rPr>
              <w:t xml:space="preserve">online meeting </w:t>
            </w:r>
            <w:r w:rsidR="00345636" w:rsidRPr="00C67B39">
              <w:rPr>
                <w:sz w:val="16"/>
                <w:szCs w:val="16"/>
              </w:rPr>
              <w:t>platform</w:t>
            </w:r>
          </w:p>
          <w:p w14:paraId="4DCC480B" w14:textId="1E61C3E9" w:rsidR="00F33FCE" w:rsidRPr="003D741B" w:rsidRDefault="00F33FCE" w:rsidP="00BD6514">
            <w:pPr>
              <w:pStyle w:val="Normal-pool-Table"/>
              <w:spacing w:after="60"/>
              <w:rPr>
                <w:sz w:val="16"/>
                <w:szCs w:val="16"/>
              </w:rPr>
            </w:pPr>
            <w:r w:rsidRPr="003D741B">
              <w:rPr>
                <w:sz w:val="16"/>
                <w:szCs w:val="16"/>
              </w:rPr>
              <w:t xml:space="preserve">Savings from travel </w:t>
            </w:r>
            <w:r w:rsidR="009B302F" w:rsidRPr="003D741B">
              <w:rPr>
                <w:sz w:val="16"/>
                <w:szCs w:val="16"/>
              </w:rPr>
              <w:t xml:space="preserve">of participants from Article 5 parties would </w:t>
            </w:r>
            <w:r w:rsidRPr="003D741B">
              <w:rPr>
                <w:sz w:val="16"/>
                <w:szCs w:val="16"/>
              </w:rPr>
              <w:t>be $</w:t>
            </w:r>
            <w:r w:rsidR="00E84498" w:rsidRPr="003D741B">
              <w:rPr>
                <w:sz w:val="16"/>
                <w:szCs w:val="16"/>
              </w:rPr>
              <w:t>420,000</w:t>
            </w:r>
          </w:p>
          <w:p w14:paraId="00418173" w14:textId="29231617" w:rsidR="0021233E" w:rsidRPr="003D741B" w:rsidRDefault="0021233E" w:rsidP="00BD6514">
            <w:pPr>
              <w:pStyle w:val="Normal-pool-Table"/>
              <w:spacing w:after="60"/>
              <w:rPr>
                <w:sz w:val="16"/>
                <w:szCs w:val="16"/>
              </w:rPr>
            </w:pPr>
            <w:r w:rsidRPr="003D741B">
              <w:rPr>
                <w:sz w:val="16"/>
                <w:szCs w:val="16"/>
              </w:rPr>
              <w:t xml:space="preserve">Savings from </w:t>
            </w:r>
            <w:r w:rsidR="00157F37" w:rsidRPr="003D741B">
              <w:rPr>
                <w:sz w:val="16"/>
                <w:szCs w:val="16"/>
              </w:rPr>
              <w:t>Secretariat</w:t>
            </w:r>
            <w:r w:rsidRPr="003D741B">
              <w:rPr>
                <w:sz w:val="16"/>
                <w:szCs w:val="16"/>
              </w:rPr>
              <w:t xml:space="preserve"> staff travel </w:t>
            </w:r>
            <w:r w:rsidR="009B302F" w:rsidRPr="003D741B">
              <w:rPr>
                <w:sz w:val="16"/>
                <w:szCs w:val="16"/>
              </w:rPr>
              <w:t xml:space="preserve">would </w:t>
            </w:r>
            <w:r w:rsidRPr="003D741B">
              <w:rPr>
                <w:sz w:val="16"/>
                <w:szCs w:val="16"/>
              </w:rPr>
              <w:t>be $</w:t>
            </w:r>
            <w:r w:rsidR="00BE353D" w:rsidRPr="003D741B">
              <w:rPr>
                <w:sz w:val="16"/>
                <w:szCs w:val="16"/>
              </w:rPr>
              <w:t>10</w:t>
            </w:r>
            <w:r w:rsidR="00B41AD9" w:rsidRPr="003D741B">
              <w:rPr>
                <w:sz w:val="16"/>
                <w:szCs w:val="16"/>
              </w:rPr>
              <w:t>0,000</w:t>
            </w:r>
          </w:p>
          <w:p w14:paraId="4FD328BE" w14:textId="77777777" w:rsidR="00BF56E7" w:rsidRPr="009176D4" w:rsidRDefault="00F33FCE" w:rsidP="00BD6514">
            <w:pPr>
              <w:pStyle w:val="Normal-pool-Table"/>
              <w:spacing w:after="60"/>
              <w:rPr>
                <w:sz w:val="16"/>
                <w:szCs w:val="16"/>
              </w:rPr>
            </w:pPr>
            <w:r w:rsidRPr="009176D4">
              <w:rPr>
                <w:sz w:val="16"/>
                <w:szCs w:val="16"/>
              </w:rPr>
              <w:t>Risk of not being able to finish all agenda items</w:t>
            </w:r>
          </w:p>
          <w:p w14:paraId="7AD9F74C" w14:textId="1991591A" w:rsidR="00D86246" w:rsidRPr="009176D4" w:rsidRDefault="00D86246" w:rsidP="00BD6514">
            <w:pPr>
              <w:pStyle w:val="Normal-pool-Table"/>
              <w:spacing w:after="60"/>
              <w:rPr>
                <w:sz w:val="16"/>
                <w:szCs w:val="16"/>
              </w:rPr>
            </w:pPr>
            <w:r w:rsidRPr="009176D4">
              <w:rPr>
                <w:sz w:val="16"/>
                <w:szCs w:val="16"/>
              </w:rPr>
              <w:t>Inability to meet, discuss and negotiate issues in the margins of the plenary and contact groups</w:t>
            </w:r>
          </w:p>
          <w:p w14:paraId="47421E4F" w14:textId="2E99A730" w:rsidR="00806ACB" w:rsidRPr="00C67B39" w:rsidRDefault="00816E16" w:rsidP="00BD6514">
            <w:pPr>
              <w:pStyle w:val="Normal-pool-Table"/>
              <w:spacing w:after="60"/>
              <w:rPr>
                <w:sz w:val="16"/>
                <w:szCs w:val="16"/>
              </w:rPr>
            </w:pPr>
            <w:r w:rsidRPr="00A35797">
              <w:rPr>
                <w:sz w:val="16"/>
                <w:szCs w:val="16"/>
              </w:rPr>
              <w:t>Uncertain</w:t>
            </w:r>
            <w:r w:rsidR="009D7D78" w:rsidRPr="00A35797">
              <w:rPr>
                <w:sz w:val="16"/>
                <w:szCs w:val="16"/>
              </w:rPr>
              <w:t xml:space="preserve"> availability of remote simultaneous interpretation </w:t>
            </w:r>
            <w:r w:rsidR="00E40354" w:rsidRPr="00A35797">
              <w:rPr>
                <w:sz w:val="16"/>
                <w:szCs w:val="16"/>
              </w:rPr>
              <w:t xml:space="preserve">by </w:t>
            </w:r>
            <w:r w:rsidR="0040522F" w:rsidRPr="00A35797">
              <w:rPr>
                <w:sz w:val="16"/>
                <w:szCs w:val="16"/>
              </w:rPr>
              <w:t>U</w:t>
            </w:r>
            <w:r w:rsidR="00157F37" w:rsidRPr="00A35797">
              <w:rPr>
                <w:sz w:val="16"/>
                <w:szCs w:val="16"/>
              </w:rPr>
              <w:t xml:space="preserve">nited </w:t>
            </w:r>
            <w:r w:rsidR="0040522F" w:rsidRPr="00A35797">
              <w:rPr>
                <w:sz w:val="16"/>
                <w:szCs w:val="16"/>
              </w:rPr>
              <w:t>N</w:t>
            </w:r>
            <w:r w:rsidR="00157F37" w:rsidRPr="00A35797">
              <w:rPr>
                <w:sz w:val="16"/>
                <w:szCs w:val="16"/>
              </w:rPr>
              <w:t>ations</w:t>
            </w:r>
            <w:r w:rsidR="0040522F" w:rsidRPr="00A35797">
              <w:rPr>
                <w:sz w:val="16"/>
                <w:szCs w:val="16"/>
              </w:rPr>
              <w:t xml:space="preserve"> interpreters</w:t>
            </w:r>
            <w:r w:rsidR="00E3407E" w:rsidRPr="00A35797">
              <w:rPr>
                <w:sz w:val="16"/>
                <w:szCs w:val="16"/>
              </w:rPr>
              <w:t xml:space="preserve"> during the sessions</w:t>
            </w:r>
          </w:p>
        </w:tc>
      </w:tr>
      <w:tr w:rsidR="00C10402" w:rsidRPr="00C67B39" w14:paraId="36CCDBDA" w14:textId="77777777" w:rsidTr="00BD6514">
        <w:trPr>
          <w:trHeight w:val="57"/>
          <w:jc w:val="right"/>
        </w:trPr>
        <w:tc>
          <w:tcPr>
            <w:tcW w:w="1843" w:type="dxa"/>
            <w:tcBorders>
              <w:top w:val="single" w:sz="4" w:space="0" w:color="auto"/>
              <w:bottom w:val="single" w:sz="4" w:space="0" w:color="auto"/>
            </w:tcBorders>
          </w:tcPr>
          <w:p w14:paraId="01F7E216" w14:textId="75C22969" w:rsidR="00C10402" w:rsidRPr="001B1FC8" w:rsidRDefault="00157F37" w:rsidP="00BD6514">
            <w:pPr>
              <w:pStyle w:val="Normal-pool-Table"/>
              <w:spacing w:after="60"/>
              <w:rPr>
                <w:b/>
                <w:bCs/>
                <w:sz w:val="16"/>
                <w:szCs w:val="16"/>
              </w:rPr>
            </w:pPr>
            <w:r w:rsidRPr="001B1FC8">
              <w:rPr>
                <w:b/>
                <w:bCs/>
                <w:sz w:val="16"/>
                <w:szCs w:val="16"/>
              </w:rPr>
              <w:t>Four</w:t>
            </w:r>
            <w:r w:rsidR="00544BBB" w:rsidRPr="001B1FC8">
              <w:rPr>
                <w:b/>
                <w:bCs/>
                <w:sz w:val="16"/>
                <w:szCs w:val="16"/>
              </w:rPr>
              <w:t xml:space="preserve">-day </w:t>
            </w:r>
            <w:r w:rsidR="001816A9" w:rsidRPr="001B1FC8">
              <w:rPr>
                <w:b/>
                <w:bCs/>
                <w:sz w:val="16"/>
                <w:szCs w:val="16"/>
              </w:rPr>
              <w:t>O</w:t>
            </w:r>
            <w:r w:rsidR="00C10402" w:rsidRPr="001B1FC8">
              <w:rPr>
                <w:b/>
                <w:bCs/>
                <w:sz w:val="16"/>
                <w:szCs w:val="16"/>
              </w:rPr>
              <w:t>EWG</w:t>
            </w:r>
            <w:r w:rsidR="00417294" w:rsidRPr="001B1FC8">
              <w:rPr>
                <w:b/>
                <w:bCs/>
                <w:sz w:val="16"/>
                <w:szCs w:val="16"/>
              </w:rPr>
              <w:t xml:space="preserve"> online meeting</w:t>
            </w:r>
            <w:r w:rsidR="00C10402" w:rsidRPr="001B1FC8">
              <w:rPr>
                <w:b/>
                <w:bCs/>
                <w:sz w:val="16"/>
                <w:szCs w:val="16"/>
              </w:rPr>
              <w:t xml:space="preserve"> (</w:t>
            </w:r>
            <w:r w:rsidRPr="001B1FC8">
              <w:rPr>
                <w:b/>
                <w:bCs/>
                <w:sz w:val="16"/>
                <w:szCs w:val="16"/>
              </w:rPr>
              <w:t>eight</w:t>
            </w:r>
            <w:r w:rsidR="00C10402" w:rsidRPr="001B1FC8">
              <w:rPr>
                <w:b/>
                <w:bCs/>
                <w:sz w:val="16"/>
                <w:szCs w:val="16"/>
              </w:rPr>
              <w:t xml:space="preserve"> sessions, </w:t>
            </w:r>
            <w:r w:rsidRPr="001B1FC8">
              <w:rPr>
                <w:b/>
                <w:bCs/>
                <w:sz w:val="16"/>
                <w:szCs w:val="16"/>
              </w:rPr>
              <w:t>two</w:t>
            </w:r>
            <w:r w:rsidR="00C10402" w:rsidRPr="001B1FC8">
              <w:rPr>
                <w:b/>
                <w:bCs/>
                <w:sz w:val="16"/>
                <w:szCs w:val="16"/>
              </w:rPr>
              <w:t xml:space="preserve"> hours each) without interpretation</w:t>
            </w:r>
          </w:p>
        </w:tc>
        <w:tc>
          <w:tcPr>
            <w:tcW w:w="1843" w:type="dxa"/>
            <w:tcBorders>
              <w:top w:val="single" w:sz="4" w:space="0" w:color="auto"/>
              <w:bottom w:val="single" w:sz="4" w:space="0" w:color="auto"/>
            </w:tcBorders>
          </w:tcPr>
          <w:p w14:paraId="1DA92289" w14:textId="3ABE9EE4" w:rsidR="00C10402" w:rsidRPr="00C67B39" w:rsidRDefault="00C10402" w:rsidP="00BD6514">
            <w:pPr>
              <w:pStyle w:val="Normal-pool-Table"/>
              <w:spacing w:after="60"/>
              <w:jc w:val="right"/>
              <w:rPr>
                <w:sz w:val="16"/>
                <w:szCs w:val="16"/>
              </w:rPr>
            </w:pPr>
            <w:r w:rsidRPr="00C67B39">
              <w:rPr>
                <w:sz w:val="16"/>
                <w:szCs w:val="16"/>
              </w:rPr>
              <w:t>$227</w:t>
            </w:r>
            <w:r w:rsidR="00621860">
              <w:rPr>
                <w:sz w:val="16"/>
                <w:szCs w:val="16"/>
              </w:rPr>
              <w:t xml:space="preserve"> </w:t>
            </w:r>
            <w:r w:rsidRPr="00C67B39">
              <w:rPr>
                <w:sz w:val="16"/>
                <w:szCs w:val="16"/>
              </w:rPr>
              <w:t>000</w:t>
            </w:r>
          </w:p>
        </w:tc>
        <w:tc>
          <w:tcPr>
            <w:tcW w:w="2126" w:type="dxa"/>
            <w:tcBorders>
              <w:top w:val="single" w:sz="4" w:space="0" w:color="auto"/>
              <w:bottom w:val="single" w:sz="4" w:space="0" w:color="auto"/>
            </w:tcBorders>
          </w:tcPr>
          <w:p w14:paraId="7C9EB29E" w14:textId="1E1384F5" w:rsidR="00C10402" w:rsidRPr="00C67B39" w:rsidRDefault="00C10402" w:rsidP="00BD6514">
            <w:pPr>
              <w:pStyle w:val="Normal-pool-Table"/>
              <w:spacing w:after="60"/>
              <w:jc w:val="right"/>
              <w:rPr>
                <w:sz w:val="16"/>
                <w:szCs w:val="16"/>
              </w:rPr>
            </w:pPr>
            <w:r w:rsidRPr="00C67B39">
              <w:rPr>
                <w:sz w:val="16"/>
                <w:szCs w:val="16"/>
              </w:rPr>
              <w:t>$</w:t>
            </w:r>
            <w:r w:rsidR="009A15B4" w:rsidRPr="00C67B39">
              <w:rPr>
                <w:sz w:val="16"/>
                <w:szCs w:val="16"/>
              </w:rPr>
              <w:t>423</w:t>
            </w:r>
            <w:r w:rsidR="00621860">
              <w:rPr>
                <w:sz w:val="16"/>
                <w:szCs w:val="16"/>
              </w:rPr>
              <w:t xml:space="preserve"> </w:t>
            </w:r>
            <w:r w:rsidRPr="00C67B39">
              <w:rPr>
                <w:sz w:val="16"/>
                <w:szCs w:val="16"/>
              </w:rPr>
              <w:t>000</w:t>
            </w:r>
          </w:p>
        </w:tc>
        <w:tc>
          <w:tcPr>
            <w:tcW w:w="3685" w:type="dxa"/>
            <w:tcBorders>
              <w:top w:val="single" w:sz="4" w:space="0" w:color="auto"/>
              <w:bottom w:val="single" w:sz="4" w:space="0" w:color="auto"/>
            </w:tcBorders>
          </w:tcPr>
          <w:p w14:paraId="6DBEA7AE" w14:textId="02FCDE92" w:rsidR="00902F17" w:rsidRPr="00C67B39" w:rsidRDefault="00902F17" w:rsidP="00BD6514">
            <w:pPr>
              <w:pStyle w:val="Normal-pool-Table"/>
              <w:spacing w:after="60"/>
              <w:rPr>
                <w:sz w:val="16"/>
                <w:szCs w:val="16"/>
              </w:rPr>
            </w:pPr>
            <w:r w:rsidRPr="00C67B39">
              <w:rPr>
                <w:sz w:val="16"/>
                <w:szCs w:val="16"/>
              </w:rPr>
              <w:t>Based on average actual expenses of OEWG meetings held in 2020</w:t>
            </w:r>
            <w:r w:rsidR="00157F37">
              <w:rPr>
                <w:sz w:val="16"/>
                <w:szCs w:val="16"/>
              </w:rPr>
              <w:t>–</w:t>
            </w:r>
            <w:r w:rsidRPr="00C67B39">
              <w:rPr>
                <w:sz w:val="16"/>
                <w:szCs w:val="16"/>
              </w:rPr>
              <w:t>2021</w:t>
            </w:r>
            <w:r w:rsidR="00157F37">
              <w:rPr>
                <w:sz w:val="16"/>
                <w:szCs w:val="16"/>
              </w:rPr>
              <w:t>,</w:t>
            </w:r>
            <w:r w:rsidRPr="00C67B39">
              <w:rPr>
                <w:sz w:val="16"/>
                <w:szCs w:val="16"/>
              </w:rPr>
              <w:t xml:space="preserve"> adjusted for inflation</w:t>
            </w:r>
          </w:p>
          <w:p w14:paraId="4633C1B6" w14:textId="40278D83" w:rsidR="00902F17" w:rsidRPr="00734545" w:rsidRDefault="00902F17" w:rsidP="00BD6514">
            <w:pPr>
              <w:pStyle w:val="Normal-pool-Table"/>
              <w:spacing w:after="60"/>
              <w:rPr>
                <w:sz w:val="16"/>
                <w:szCs w:val="16"/>
              </w:rPr>
            </w:pPr>
            <w:r w:rsidRPr="00C67B39">
              <w:rPr>
                <w:sz w:val="16"/>
                <w:szCs w:val="16"/>
              </w:rPr>
              <w:t>Savings from use of venue (rental, security, utilities)</w:t>
            </w:r>
            <w:r w:rsidR="002B37B7" w:rsidRPr="00C67B39">
              <w:rPr>
                <w:sz w:val="16"/>
                <w:szCs w:val="16"/>
              </w:rPr>
              <w:t>, interpretation</w:t>
            </w:r>
            <w:r w:rsidRPr="00C67B39">
              <w:rPr>
                <w:sz w:val="16"/>
                <w:szCs w:val="16"/>
              </w:rPr>
              <w:t xml:space="preserve"> and </w:t>
            </w:r>
            <w:r w:rsidR="00C03DE1" w:rsidRPr="00C03DE1">
              <w:rPr>
                <w:sz w:val="16"/>
                <w:szCs w:val="16"/>
              </w:rPr>
              <w:t xml:space="preserve">conference servicing </w:t>
            </w:r>
            <w:r w:rsidR="002B37B7" w:rsidRPr="00734545">
              <w:rPr>
                <w:sz w:val="16"/>
                <w:szCs w:val="16"/>
              </w:rPr>
              <w:t xml:space="preserve">staff </w:t>
            </w:r>
            <w:r w:rsidRPr="00734545">
              <w:rPr>
                <w:sz w:val="16"/>
                <w:szCs w:val="16"/>
              </w:rPr>
              <w:t xml:space="preserve">travel partially offset by use of </w:t>
            </w:r>
            <w:r w:rsidR="00B0713A" w:rsidRPr="00734545">
              <w:rPr>
                <w:sz w:val="16"/>
                <w:szCs w:val="16"/>
              </w:rPr>
              <w:t xml:space="preserve">online meeting </w:t>
            </w:r>
            <w:r w:rsidRPr="00734545">
              <w:rPr>
                <w:sz w:val="16"/>
                <w:szCs w:val="16"/>
              </w:rPr>
              <w:t>platform</w:t>
            </w:r>
          </w:p>
          <w:p w14:paraId="1BB58F40" w14:textId="0BC8E35B" w:rsidR="009C4DDC" w:rsidRPr="003D741B" w:rsidRDefault="009C4DDC" w:rsidP="00BD6514">
            <w:pPr>
              <w:pStyle w:val="Normal-pool-Table"/>
              <w:spacing w:after="60"/>
              <w:rPr>
                <w:sz w:val="16"/>
                <w:szCs w:val="16"/>
              </w:rPr>
            </w:pPr>
            <w:r w:rsidRPr="003D741B">
              <w:rPr>
                <w:sz w:val="16"/>
                <w:szCs w:val="16"/>
              </w:rPr>
              <w:t xml:space="preserve">Savings from travel </w:t>
            </w:r>
            <w:r w:rsidR="00B0713A" w:rsidRPr="003D741B">
              <w:rPr>
                <w:sz w:val="16"/>
                <w:szCs w:val="16"/>
              </w:rPr>
              <w:t xml:space="preserve">of participants from Article 5 parties would </w:t>
            </w:r>
            <w:r w:rsidRPr="003D741B">
              <w:rPr>
                <w:sz w:val="16"/>
                <w:szCs w:val="16"/>
              </w:rPr>
              <w:t>be $420,000</w:t>
            </w:r>
          </w:p>
          <w:p w14:paraId="1F454572" w14:textId="06589CF4" w:rsidR="009C4DDC" w:rsidRPr="003D741B" w:rsidRDefault="009C4DDC" w:rsidP="00BD6514">
            <w:pPr>
              <w:pStyle w:val="Normal-pool-Table"/>
              <w:spacing w:after="60"/>
              <w:rPr>
                <w:sz w:val="16"/>
                <w:szCs w:val="16"/>
              </w:rPr>
            </w:pPr>
            <w:r w:rsidRPr="003D741B">
              <w:rPr>
                <w:sz w:val="16"/>
                <w:szCs w:val="16"/>
              </w:rPr>
              <w:t>Savings from Sec</w:t>
            </w:r>
            <w:r w:rsidR="00157F37" w:rsidRPr="003D741B">
              <w:rPr>
                <w:sz w:val="16"/>
                <w:szCs w:val="16"/>
              </w:rPr>
              <w:t>retariat</w:t>
            </w:r>
            <w:r w:rsidRPr="003D741B">
              <w:rPr>
                <w:sz w:val="16"/>
                <w:szCs w:val="16"/>
              </w:rPr>
              <w:t xml:space="preserve"> staff travel </w:t>
            </w:r>
            <w:r w:rsidR="00B0713A" w:rsidRPr="003D741B">
              <w:rPr>
                <w:sz w:val="16"/>
                <w:szCs w:val="16"/>
              </w:rPr>
              <w:t xml:space="preserve">would </w:t>
            </w:r>
            <w:r w:rsidRPr="003D741B">
              <w:rPr>
                <w:sz w:val="16"/>
                <w:szCs w:val="16"/>
              </w:rPr>
              <w:t>be $</w:t>
            </w:r>
            <w:r w:rsidR="00734545" w:rsidRPr="003D741B">
              <w:rPr>
                <w:sz w:val="16"/>
                <w:szCs w:val="16"/>
              </w:rPr>
              <w:t>10</w:t>
            </w:r>
            <w:r w:rsidRPr="003D741B">
              <w:rPr>
                <w:sz w:val="16"/>
                <w:szCs w:val="16"/>
              </w:rPr>
              <w:t>0,000</w:t>
            </w:r>
          </w:p>
          <w:p w14:paraId="18FEBA13" w14:textId="1089F8A9" w:rsidR="003A4D0B" w:rsidRDefault="00902F17" w:rsidP="00BD6514">
            <w:pPr>
              <w:pStyle w:val="Normal-pool-Table"/>
              <w:spacing w:after="60"/>
              <w:rPr>
                <w:sz w:val="16"/>
                <w:szCs w:val="16"/>
              </w:rPr>
            </w:pPr>
            <w:r w:rsidRPr="00734545">
              <w:rPr>
                <w:sz w:val="16"/>
                <w:szCs w:val="16"/>
              </w:rPr>
              <w:t>Risk of not being able to finish all agenda items</w:t>
            </w:r>
            <w:r w:rsidRPr="00C67B39">
              <w:rPr>
                <w:sz w:val="16"/>
                <w:szCs w:val="16"/>
              </w:rPr>
              <w:t xml:space="preserve"> </w:t>
            </w:r>
          </w:p>
          <w:p w14:paraId="6F3747DD" w14:textId="2D7267A4" w:rsidR="00C10402" w:rsidRPr="00C67B39" w:rsidRDefault="00902F17" w:rsidP="00BD6514">
            <w:pPr>
              <w:pStyle w:val="Normal-pool-Table"/>
              <w:spacing w:after="60"/>
              <w:rPr>
                <w:sz w:val="16"/>
                <w:szCs w:val="16"/>
              </w:rPr>
            </w:pPr>
            <w:r w:rsidRPr="00C67B39">
              <w:rPr>
                <w:sz w:val="16"/>
                <w:szCs w:val="16"/>
              </w:rPr>
              <w:t>Inability to meet, discuss and negotiate issues in the margins of the plenary and contact groups</w:t>
            </w:r>
          </w:p>
        </w:tc>
      </w:tr>
      <w:tr w:rsidR="00DC042C" w:rsidRPr="00C67B39" w14:paraId="3B1A6F8D" w14:textId="77777777" w:rsidTr="00BD6514">
        <w:trPr>
          <w:trHeight w:val="57"/>
          <w:jc w:val="right"/>
        </w:trPr>
        <w:tc>
          <w:tcPr>
            <w:tcW w:w="1843" w:type="dxa"/>
            <w:tcBorders>
              <w:top w:val="single" w:sz="4" w:space="0" w:color="auto"/>
              <w:bottom w:val="single" w:sz="4" w:space="0" w:color="auto"/>
            </w:tcBorders>
          </w:tcPr>
          <w:p w14:paraId="6EC27DEA" w14:textId="352C134D" w:rsidR="00DC042C" w:rsidRPr="001B1FC8" w:rsidRDefault="00157F37" w:rsidP="00BD6514">
            <w:pPr>
              <w:pStyle w:val="Normal-pool-Table"/>
              <w:spacing w:after="60"/>
              <w:rPr>
                <w:b/>
                <w:bCs/>
                <w:sz w:val="16"/>
                <w:szCs w:val="16"/>
              </w:rPr>
            </w:pPr>
            <w:r w:rsidRPr="001B1FC8">
              <w:rPr>
                <w:b/>
                <w:bCs/>
                <w:sz w:val="16"/>
                <w:szCs w:val="16"/>
              </w:rPr>
              <w:t>Two</w:t>
            </w:r>
            <w:r w:rsidR="00544BBB" w:rsidRPr="001B1FC8">
              <w:rPr>
                <w:b/>
                <w:bCs/>
                <w:sz w:val="16"/>
                <w:szCs w:val="16"/>
              </w:rPr>
              <w:t xml:space="preserve">-day </w:t>
            </w:r>
            <w:r w:rsidR="00DC042C" w:rsidRPr="001B1FC8">
              <w:rPr>
                <w:b/>
                <w:bCs/>
                <w:sz w:val="16"/>
                <w:szCs w:val="16"/>
              </w:rPr>
              <w:t>OEWG online meeting (</w:t>
            </w:r>
            <w:r w:rsidRPr="001B1FC8">
              <w:rPr>
                <w:b/>
                <w:bCs/>
                <w:sz w:val="16"/>
                <w:szCs w:val="16"/>
              </w:rPr>
              <w:t>four</w:t>
            </w:r>
            <w:r w:rsidR="00DC042C" w:rsidRPr="001B1FC8">
              <w:rPr>
                <w:b/>
                <w:bCs/>
                <w:sz w:val="16"/>
                <w:szCs w:val="16"/>
              </w:rPr>
              <w:t xml:space="preserve"> sessions, </w:t>
            </w:r>
            <w:r w:rsidRPr="001B1FC8">
              <w:rPr>
                <w:b/>
                <w:bCs/>
                <w:sz w:val="16"/>
                <w:szCs w:val="16"/>
              </w:rPr>
              <w:t>two</w:t>
            </w:r>
            <w:r w:rsidR="00DC042C" w:rsidRPr="001B1FC8">
              <w:rPr>
                <w:b/>
                <w:bCs/>
                <w:sz w:val="16"/>
                <w:szCs w:val="16"/>
              </w:rPr>
              <w:t xml:space="preserve"> hours each) with interpretation</w:t>
            </w:r>
          </w:p>
        </w:tc>
        <w:tc>
          <w:tcPr>
            <w:tcW w:w="1843" w:type="dxa"/>
            <w:tcBorders>
              <w:top w:val="single" w:sz="4" w:space="0" w:color="auto"/>
              <w:bottom w:val="single" w:sz="4" w:space="0" w:color="auto"/>
            </w:tcBorders>
          </w:tcPr>
          <w:p w14:paraId="36655F3D" w14:textId="14BDE666" w:rsidR="00DC042C" w:rsidRPr="00C67B39" w:rsidRDefault="003D47BB" w:rsidP="00BD6514">
            <w:pPr>
              <w:pStyle w:val="Normal-pool-Table"/>
              <w:spacing w:after="60"/>
              <w:jc w:val="right"/>
              <w:rPr>
                <w:sz w:val="16"/>
                <w:szCs w:val="16"/>
              </w:rPr>
            </w:pPr>
            <w:r w:rsidRPr="00C67B39">
              <w:rPr>
                <w:sz w:val="16"/>
                <w:szCs w:val="16"/>
              </w:rPr>
              <w:t>$180</w:t>
            </w:r>
            <w:r w:rsidR="00621860">
              <w:rPr>
                <w:sz w:val="16"/>
                <w:szCs w:val="16"/>
              </w:rPr>
              <w:t xml:space="preserve"> </w:t>
            </w:r>
            <w:r w:rsidRPr="00C67B39">
              <w:rPr>
                <w:sz w:val="16"/>
                <w:szCs w:val="16"/>
              </w:rPr>
              <w:t>000</w:t>
            </w:r>
          </w:p>
        </w:tc>
        <w:tc>
          <w:tcPr>
            <w:tcW w:w="2126" w:type="dxa"/>
            <w:tcBorders>
              <w:top w:val="single" w:sz="4" w:space="0" w:color="auto"/>
              <w:bottom w:val="single" w:sz="4" w:space="0" w:color="auto"/>
            </w:tcBorders>
          </w:tcPr>
          <w:p w14:paraId="6A0369EB" w14:textId="5E9E7FB3" w:rsidR="00DC042C" w:rsidRPr="00C67B39" w:rsidRDefault="00981061" w:rsidP="00BD6514">
            <w:pPr>
              <w:pStyle w:val="Normal-pool-Table"/>
              <w:spacing w:after="60"/>
              <w:jc w:val="right"/>
              <w:rPr>
                <w:sz w:val="16"/>
                <w:szCs w:val="16"/>
              </w:rPr>
            </w:pPr>
            <w:r w:rsidRPr="00C67B39">
              <w:rPr>
                <w:sz w:val="16"/>
                <w:szCs w:val="16"/>
              </w:rPr>
              <w:t>$470</w:t>
            </w:r>
            <w:r w:rsidR="00621860">
              <w:rPr>
                <w:sz w:val="16"/>
                <w:szCs w:val="16"/>
              </w:rPr>
              <w:t xml:space="preserve"> </w:t>
            </w:r>
            <w:r w:rsidRPr="00C67B39">
              <w:rPr>
                <w:sz w:val="16"/>
                <w:szCs w:val="16"/>
              </w:rPr>
              <w:t>000</w:t>
            </w:r>
          </w:p>
        </w:tc>
        <w:tc>
          <w:tcPr>
            <w:tcW w:w="3685" w:type="dxa"/>
            <w:tcBorders>
              <w:top w:val="single" w:sz="4" w:space="0" w:color="auto"/>
              <w:bottom w:val="single" w:sz="4" w:space="0" w:color="auto"/>
            </w:tcBorders>
          </w:tcPr>
          <w:p w14:paraId="20035682" w14:textId="77777777" w:rsidR="00DC042C" w:rsidRPr="00C67B39" w:rsidRDefault="00DC042C" w:rsidP="00BD6514">
            <w:pPr>
              <w:pStyle w:val="Normal-pool-Table"/>
              <w:spacing w:after="60"/>
              <w:rPr>
                <w:sz w:val="16"/>
                <w:szCs w:val="16"/>
              </w:rPr>
            </w:pPr>
          </w:p>
        </w:tc>
      </w:tr>
      <w:tr w:rsidR="00DC042C" w:rsidRPr="00C67B39" w14:paraId="0B20F3B6" w14:textId="77777777" w:rsidTr="00BD6514">
        <w:trPr>
          <w:trHeight w:val="57"/>
          <w:jc w:val="right"/>
        </w:trPr>
        <w:tc>
          <w:tcPr>
            <w:tcW w:w="1843" w:type="dxa"/>
            <w:tcBorders>
              <w:top w:val="single" w:sz="4" w:space="0" w:color="auto"/>
              <w:bottom w:val="single" w:sz="12" w:space="0" w:color="auto"/>
            </w:tcBorders>
          </w:tcPr>
          <w:p w14:paraId="1730A7E1" w14:textId="555F53F4" w:rsidR="00DC042C" w:rsidRPr="001B1FC8" w:rsidRDefault="00157F37" w:rsidP="00BD6514">
            <w:pPr>
              <w:pStyle w:val="Normal-pool-Table"/>
              <w:spacing w:after="60"/>
              <w:rPr>
                <w:b/>
                <w:bCs/>
                <w:sz w:val="16"/>
                <w:szCs w:val="16"/>
              </w:rPr>
            </w:pPr>
            <w:r w:rsidRPr="001B1FC8">
              <w:rPr>
                <w:b/>
                <w:bCs/>
                <w:sz w:val="16"/>
                <w:szCs w:val="16"/>
              </w:rPr>
              <w:t>Two</w:t>
            </w:r>
            <w:r w:rsidR="00544BBB" w:rsidRPr="001B1FC8">
              <w:rPr>
                <w:b/>
                <w:bCs/>
                <w:sz w:val="16"/>
                <w:szCs w:val="16"/>
              </w:rPr>
              <w:t>-day</w:t>
            </w:r>
            <w:r w:rsidR="00DC042C" w:rsidRPr="001B1FC8">
              <w:rPr>
                <w:b/>
                <w:bCs/>
                <w:sz w:val="16"/>
                <w:szCs w:val="16"/>
              </w:rPr>
              <w:t xml:space="preserve"> OEWG online meeting (</w:t>
            </w:r>
            <w:r w:rsidRPr="001B1FC8">
              <w:rPr>
                <w:b/>
                <w:bCs/>
                <w:sz w:val="16"/>
                <w:szCs w:val="16"/>
              </w:rPr>
              <w:t>four</w:t>
            </w:r>
            <w:r w:rsidR="00DC042C" w:rsidRPr="001B1FC8">
              <w:rPr>
                <w:b/>
                <w:bCs/>
                <w:sz w:val="16"/>
                <w:szCs w:val="16"/>
              </w:rPr>
              <w:t xml:space="preserve"> sessions, </w:t>
            </w:r>
            <w:r w:rsidRPr="001B1FC8">
              <w:rPr>
                <w:b/>
                <w:bCs/>
                <w:sz w:val="16"/>
                <w:szCs w:val="16"/>
              </w:rPr>
              <w:t>two</w:t>
            </w:r>
            <w:r w:rsidR="00DC042C" w:rsidRPr="001B1FC8">
              <w:rPr>
                <w:b/>
                <w:bCs/>
                <w:sz w:val="16"/>
                <w:szCs w:val="16"/>
              </w:rPr>
              <w:t xml:space="preserve"> hours each) without interpretation</w:t>
            </w:r>
          </w:p>
        </w:tc>
        <w:tc>
          <w:tcPr>
            <w:tcW w:w="1843" w:type="dxa"/>
            <w:tcBorders>
              <w:top w:val="single" w:sz="4" w:space="0" w:color="auto"/>
              <w:bottom w:val="single" w:sz="12" w:space="0" w:color="auto"/>
            </w:tcBorders>
          </w:tcPr>
          <w:p w14:paraId="40A51C82" w14:textId="60A2A393" w:rsidR="00DC042C" w:rsidRPr="00C67B39" w:rsidRDefault="003D47BB" w:rsidP="00BD6514">
            <w:pPr>
              <w:pStyle w:val="Normal-pool-Table"/>
              <w:spacing w:after="60"/>
              <w:jc w:val="right"/>
              <w:rPr>
                <w:sz w:val="16"/>
                <w:szCs w:val="16"/>
              </w:rPr>
            </w:pPr>
            <w:r w:rsidRPr="00C67B39">
              <w:rPr>
                <w:sz w:val="16"/>
                <w:szCs w:val="16"/>
              </w:rPr>
              <w:t>$11</w:t>
            </w:r>
            <w:r w:rsidR="00964465" w:rsidRPr="00C67B39">
              <w:rPr>
                <w:sz w:val="16"/>
                <w:szCs w:val="16"/>
              </w:rPr>
              <w:t>3</w:t>
            </w:r>
            <w:r w:rsidR="00621860">
              <w:rPr>
                <w:sz w:val="16"/>
                <w:szCs w:val="16"/>
              </w:rPr>
              <w:t xml:space="preserve"> </w:t>
            </w:r>
            <w:r w:rsidRPr="00C67B39">
              <w:rPr>
                <w:sz w:val="16"/>
                <w:szCs w:val="16"/>
              </w:rPr>
              <w:t>000</w:t>
            </w:r>
          </w:p>
        </w:tc>
        <w:tc>
          <w:tcPr>
            <w:tcW w:w="2126" w:type="dxa"/>
            <w:tcBorders>
              <w:top w:val="single" w:sz="4" w:space="0" w:color="auto"/>
              <w:bottom w:val="single" w:sz="12" w:space="0" w:color="auto"/>
            </w:tcBorders>
          </w:tcPr>
          <w:p w14:paraId="194382CB" w14:textId="5BA565E7" w:rsidR="00DC042C" w:rsidRPr="00C67B39" w:rsidRDefault="00282D80" w:rsidP="00BD6514">
            <w:pPr>
              <w:pStyle w:val="Normal-pool-Table"/>
              <w:spacing w:after="60"/>
              <w:jc w:val="right"/>
              <w:rPr>
                <w:sz w:val="16"/>
                <w:szCs w:val="16"/>
              </w:rPr>
            </w:pPr>
            <w:r w:rsidRPr="00C67B39">
              <w:rPr>
                <w:sz w:val="16"/>
                <w:szCs w:val="16"/>
              </w:rPr>
              <w:t>$537</w:t>
            </w:r>
            <w:r w:rsidR="00621860">
              <w:rPr>
                <w:sz w:val="16"/>
                <w:szCs w:val="16"/>
              </w:rPr>
              <w:t xml:space="preserve"> </w:t>
            </w:r>
            <w:r w:rsidRPr="00C67B39">
              <w:rPr>
                <w:sz w:val="16"/>
                <w:szCs w:val="16"/>
              </w:rPr>
              <w:t>000</w:t>
            </w:r>
          </w:p>
        </w:tc>
        <w:tc>
          <w:tcPr>
            <w:tcW w:w="3685" w:type="dxa"/>
            <w:tcBorders>
              <w:top w:val="single" w:sz="4" w:space="0" w:color="auto"/>
              <w:bottom w:val="single" w:sz="12" w:space="0" w:color="auto"/>
            </w:tcBorders>
          </w:tcPr>
          <w:p w14:paraId="4DFD57DF" w14:textId="77777777" w:rsidR="00DC042C" w:rsidRPr="00C67B39" w:rsidRDefault="00DC042C" w:rsidP="00BD6514">
            <w:pPr>
              <w:pStyle w:val="Normal-pool-Table"/>
              <w:spacing w:after="60"/>
              <w:rPr>
                <w:sz w:val="16"/>
                <w:szCs w:val="16"/>
              </w:rPr>
            </w:pPr>
          </w:p>
        </w:tc>
      </w:tr>
    </w:tbl>
    <w:p w14:paraId="2A8B6CC0" w14:textId="0FF60FE8" w:rsidR="00DE4735" w:rsidRDefault="00DE4735" w:rsidP="00A35797">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pPr>
      <w:r w:rsidRPr="00206D35">
        <w:rPr>
          <w:sz w:val="17"/>
          <w:szCs w:val="17"/>
          <w:vertAlign w:val="superscript"/>
        </w:rPr>
        <w:tab/>
      </w:r>
      <w:r w:rsidRPr="00E14298">
        <w:rPr>
          <w:rFonts w:eastAsia="Aptos"/>
          <w:i/>
          <w:iCs/>
          <w:sz w:val="17"/>
          <w:szCs w:val="17"/>
        </w:rPr>
        <w:t>Abbreviations</w:t>
      </w:r>
      <w:r w:rsidRPr="00A01E28">
        <w:rPr>
          <w:bCs/>
          <w:i/>
          <w:iCs/>
          <w:sz w:val="17"/>
          <w:szCs w:val="17"/>
        </w:rPr>
        <w:t>:</w:t>
      </w:r>
      <w:r w:rsidRPr="00206D35">
        <w:rPr>
          <w:bCs/>
          <w:sz w:val="17"/>
          <w:szCs w:val="17"/>
        </w:rPr>
        <w:t xml:space="preserve"> MOP – Meeting of the Parties; OEWG – Open-ended Working Group.</w:t>
      </w:r>
    </w:p>
    <w:p w14:paraId="252BBCEF" w14:textId="46F4ED9F" w:rsidR="008A2D9C" w:rsidRPr="00C67B39" w:rsidRDefault="008A2D9C" w:rsidP="00A35797">
      <w:pPr>
        <w:pStyle w:val="Normalnumber"/>
        <w:tabs>
          <w:tab w:val="clear" w:pos="1247"/>
          <w:tab w:val="clear" w:pos="1814"/>
          <w:tab w:val="clear" w:pos="2381"/>
          <w:tab w:val="clear" w:pos="2948"/>
          <w:tab w:val="clear" w:pos="3515"/>
        </w:tabs>
        <w:ind w:left="1247"/>
      </w:pPr>
      <w:r w:rsidRPr="00C67B39">
        <w:lastRenderedPageBreak/>
        <w:t xml:space="preserve">The </w:t>
      </w:r>
      <w:r w:rsidR="00EF614B">
        <w:t>Implementation Committee</w:t>
      </w:r>
      <w:r w:rsidRPr="00C67B39">
        <w:t xml:space="preserve"> meets twice per year</w:t>
      </w:r>
      <w:r w:rsidR="001623B6">
        <w:t>,</w:t>
      </w:r>
      <w:r w:rsidRPr="00C67B39">
        <w:t xml:space="preserve"> in conjunction with the meeting of the </w:t>
      </w:r>
      <w:r w:rsidR="00F57E47">
        <w:t>Open-ended Working Group</w:t>
      </w:r>
      <w:r w:rsidRPr="00C67B39">
        <w:t xml:space="preserve"> and </w:t>
      </w:r>
      <w:r w:rsidR="001623B6">
        <w:t xml:space="preserve">the </w:t>
      </w:r>
      <w:r w:rsidR="00F57E47">
        <w:t>Meeting of the Parties</w:t>
      </w:r>
      <w:r w:rsidRPr="00C67B39">
        <w:t xml:space="preserve">. </w:t>
      </w:r>
      <w:r w:rsidR="0091365E" w:rsidRPr="00C67B39">
        <w:t xml:space="preserve">Due to the heavy </w:t>
      </w:r>
      <w:r w:rsidR="00C734A3">
        <w:t>workload</w:t>
      </w:r>
      <w:r w:rsidR="00C734A3" w:rsidRPr="00C67B39">
        <w:t xml:space="preserve"> </w:t>
      </w:r>
      <w:r w:rsidR="0091365E" w:rsidRPr="00C67B39">
        <w:t xml:space="preserve">of the </w:t>
      </w:r>
      <w:r w:rsidR="00EF614B">
        <w:t>Committee</w:t>
      </w:r>
      <w:r w:rsidR="0091365E" w:rsidRPr="00C67B39">
        <w:t xml:space="preserve"> in recent years</w:t>
      </w:r>
      <w:r w:rsidR="00FA04CA" w:rsidRPr="00C67B39">
        <w:t>,</w:t>
      </w:r>
      <w:r w:rsidR="00B943FA" w:rsidRPr="00C67B39">
        <w:t xml:space="preserve"> </w:t>
      </w:r>
      <w:r w:rsidR="00CD2A05" w:rsidRPr="00C67B39">
        <w:t xml:space="preserve">mainly </w:t>
      </w:r>
      <w:r w:rsidR="001623B6">
        <w:t xml:space="preserve">resulting from </w:t>
      </w:r>
      <w:r w:rsidR="00901962" w:rsidRPr="00C67B39">
        <w:t xml:space="preserve">requests for </w:t>
      </w:r>
      <w:r w:rsidR="00FA04CA" w:rsidRPr="00C67B39">
        <w:t>HFC baseline</w:t>
      </w:r>
      <w:r w:rsidR="00901962" w:rsidRPr="00C67B39">
        <w:t xml:space="preserve"> revision</w:t>
      </w:r>
      <w:r w:rsidR="00FA04CA" w:rsidRPr="00C67B39">
        <w:t>s for several Article 5 parties, the duration of the meetings ha</w:t>
      </w:r>
      <w:r w:rsidR="00E82733" w:rsidRPr="00C67B39">
        <w:t>s</w:t>
      </w:r>
      <w:r w:rsidR="00FA04CA" w:rsidRPr="00C67B39">
        <w:t xml:space="preserve"> </w:t>
      </w:r>
      <w:r w:rsidR="00DD42A7">
        <w:t xml:space="preserve">been </w:t>
      </w:r>
      <w:r w:rsidR="00FA04CA" w:rsidRPr="00C67B39">
        <w:t>increased to two days</w:t>
      </w:r>
      <w:r w:rsidR="00B61BAA" w:rsidRPr="00C67B39">
        <w:t xml:space="preserve">. </w:t>
      </w:r>
      <w:r w:rsidR="003D004B" w:rsidRPr="00C67B39">
        <w:t>In addition to the cost drivers mentioned in para</w:t>
      </w:r>
      <w:r w:rsidR="00780922" w:rsidRPr="00C67B39">
        <w:t>grap</w:t>
      </w:r>
      <w:r w:rsidR="001623B6">
        <w:t>h</w:t>
      </w:r>
      <w:r w:rsidR="00BE1272" w:rsidRPr="00C67B39">
        <w:t xml:space="preserve"> 31</w:t>
      </w:r>
      <w:r w:rsidR="003D004B" w:rsidRPr="00C67B39">
        <w:t xml:space="preserve"> above, t</w:t>
      </w:r>
      <w:r w:rsidRPr="00C67B39">
        <w:t xml:space="preserve">he costs of </w:t>
      </w:r>
      <w:r w:rsidR="00EF614B">
        <w:t>Committee</w:t>
      </w:r>
      <w:r w:rsidR="00923D45" w:rsidRPr="00C67B39">
        <w:t xml:space="preserve"> </w:t>
      </w:r>
      <w:r w:rsidRPr="00C67B39">
        <w:t>meeting</w:t>
      </w:r>
      <w:r w:rsidR="00B0713A">
        <w:t>s</w:t>
      </w:r>
      <w:r w:rsidRPr="00C67B39">
        <w:t xml:space="preserve"> are </w:t>
      </w:r>
      <w:r w:rsidR="00E82668" w:rsidRPr="00C67B39">
        <w:t xml:space="preserve">also </w:t>
      </w:r>
      <w:r w:rsidRPr="00C67B39">
        <w:t>driven by:</w:t>
      </w:r>
    </w:p>
    <w:p w14:paraId="19FBF132" w14:textId="5E1D3996" w:rsidR="008A2D9C" w:rsidRPr="00C67B39" w:rsidRDefault="008A2D9C" w:rsidP="00C67B39">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Membership</w:t>
      </w:r>
      <w:r w:rsidR="00780922" w:rsidRPr="00C67B39">
        <w:t>,</w:t>
      </w:r>
      <w:r w:rsidRPr="00C67B39">
        <w:t xml:space="preserve"> which affects </w:t>
      </w:r>
      <w:r w:rsidR="001623B6">
        <w:t xml:space="preserve">the </w:t>
      </w:r>
      <w:r w:rsidRPr="00C67B39">
        <w:t xml:space="preserve">number of languages required for interpretation and </w:t>
      </w:r>
      <w:r w:rsidR="001623B6">
        <w:t xml:space="preserve">the </w:t>
      </w:r>
      <w:r w:rsidRPr="00C67B39">
        <w:t>translation of pre-session documents</w:t>
      </w:r>
      <w:r w:rsidR="00780922" w:rsidRPr="00C67B39">
        <w:t>;</w:t>
      </w:r>
    </w:p>
    <w:p w14:paraId="7160D2DE" w14:textId="431BAE42" w:rsidR="008A2D9C" w:rsidRPr="00C67B39" w:rsidRDefault="001D6079" w:rsidP="00C67B39">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T</w:t>
      </w:r>
      <w:r w:rsidR="008A2D9C" w:rsidRPr="00C67B39">
        <w:t xml:space="preserve">ravel costs </w:t>
      </w:r>
      <w:r w:rsidR="001623B6">
        <w:t>for</w:t>
      </w:r>
      <w:r w:rsidR="001623B6" w:rsidRPr="00C67B39">
        <w:t xml:space="preserve"> </w:t>
      </w:r>
      <w:r w:rsidR="008A2D9C" w:rsidRPr="00C67B39">
        <w:t>members;</w:t>
      </w:r>
    </w:p>
    <w:p w14:paraId="2A868855" w14:textId="1189DD73" w:rsidR="008A2D9C" w:rsidRPr="00C67B39" w:rsidRDefault="008A2D9C" w:rsidP="00C67B39">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 xml:space="preserve">Number of cases to be considered by the </w:t>
      </w:r>
      <w:r w:rsidR="00BA7ADC" w:rsidRPr="00C67B39">
        <w:t>C</w:t>
      </w:r>
      <w:r w:rsidRPr="00C67B39">
        <w:t>ommittee</w:t>
      </w:r>
      <w:r w:rsidR="00BA7ADC" w:rsidRPr="00C67B39">
        <w:t>, which</w:t>
      </w:r>
      <w:r w:rsidRPr="00C67B39">
        <w:t xml:space="preserve"> affect</w:t>
      </w:r>
      <w:r w:rsidR="00BA7ADC" w:rsidRPr="00C67B39">
        <w:t>s</w:t>
      </w:r>
      <w:r w:rsidRPr="00C67B39">
        <w:t xml:space="preserve"> the </w:t>
      </w:r>
      <w:r w:rsidR="00FC0892" w:rsidRPr="00C67B39">
        <w:t xml:space="preserve">volume of </w:t>
      </w:r>
      <w:r w:rsidRPr="00C67B39">
        <w:t>documentation and</w:t>
      </w:r>
      <w:r w:rsidR="001623B6">
        <w:t>,</w:t>
      </w:r>
      <w:r w:rsidRPr="00C67B39">
        <w:t xml:space="preserve"> of late</w:t>
      </w:r>
      <w:r w:rsidR="00EF4F11" w:rsidRPr="00C67B39">
        <w:t>,</w:t>
      </w:r>
      <w:r w:rsidRPr="00C67B39">
        <w:t xml:space="preserve"> </w:t>
      </w:r>
      <w:r w:rsidR="00FE26AC" w:rsidRPr="00C67B39">
        <w:t xml:space="preserve">also </w:t>
      </w:r>
      <w:r w:rsidRPr="00C67B39">
        <w:t>the duration of the meeting.</w:t>
      </w:r>
    </w:p>
    <w:p w14:paraId="6D71846A" w14:textId="53AB12D9" w:rsidR="00574390" w:rsidRPr="00C67B39" w:rsidRDefault="008A2D9C" w:rsidP="00C67B39">
      <w:pPr>
        <w:pStyle w:val="Normalnumber"/>
        <w:tabs>
          <w:tab w:val="clear" w:pos="1247"/>
          <w:tab w:val="clear" w:pos="1814"/>
          <w:tab w:val="clear" w:pos="2381"/>
          <w:tab w:val="clear" w:pos="2948"/>
          <w:tab w:val="clear" w:pos="3515"/>
        </w:tabs>
        <w:ind w:left="1247"/>
      </w:pPr>
      <w:r w:rsidRPr="00C67B39">
        <w:t xml:space="preserve">The estimated savings </w:t>
      </w:r>
      <w:r w:rsidR="00B0713A">
        <w:t xml:space="preserve">from </w:t>
      </w:r>
      <w:r w:rsidR="00DD48C5" w:rsidRPr="00C67B39">
        <w:t xml:space="preserve">and impact </w:t>
      </w:r>
      <w:r w:rsidR="00B0713A" w:rsidRPr="00B0713A">
        <w:t>of</w:t>
      </w:r>
      <w:r w:rsidR="00B0713A" w:rsidRPr="00C67B39">
        <w:t xml:space="preserve"> </w:t>
      </w:r>
      <w:r w:rsidRPr="00C67B39">
        <w:t xml:space="preserve">the </w:t>
      </w:r>
      <w:r w:rsidR="00DD48C5" w:rsidRPr="00B0713A">
        <w:t>different</w:t>
      </w:r>
      <w:r w:rsidR="00DD48C5" w:rsidRPr="00C67B39">
        <w:t xml:space="preserve"> </w:t>
      </w:r>
      <w:r w:rsidRPr="00C67B39">
        <w:t xml:space="preserve">modalities </w:t>
      </w:r>
      <w:r w:rsidR="00B0713A">
        <w:t xml:space="preserve">described </w:t>
      </w:r>
      <w:r w:rsidRPr="00C67B39">
        <w:t xml:space="preserve">are summarized in </w:t>
      </w:r>
      <w:r w:rsidR="001623B6">
        <w:t>t</w:t>
      </w:r>
      <w:r w:rsidRPr="00C67B39">
        <w:t xml:space="preserve">able </w:t>
      </w:r>
      <w:r w:rsidR="00AA7864" w:rsidRPr="00C67B39">
        <w:t>3</w:t>
      </w:r>
      <w:r w:rsidRPr="00C67B39">
        <w:t>.</w:t>
      </w:r>
    </w:p>
    <w:p w14:paraId="7E87C4F2" w14:textId="1548DCB2" w:rsidR="0057014F" w:rsidRPr="00C67B39" w:rsidRDefault="00E620ED" w:rsidP="00213366">
      <w:pPr>
        <w:pStyle w:val="Titletable"/>
        <w:spacing w:before="240"/>
      </w:pPr>
      <w:r w:rsidRPr="00C67B39">
        <w:rPr>
          <w:b w:val="0"/>
          <w:bCs w:val="0"/>
        </w:rPr>
        <w:t>Table</w:t>
      </w:r>
      <w:r w:rsidR="00AA7864" w:rsidRPr="00C67B39">
        <w:rPr>
          <w:b w:val="0"/>
          <w:bCs w:val="0"/>
        </w:rPr>
        <w:t xml:space="preserve"> 3</w:t>
      </w:r>
      <w:r w:rsidR="00C67B39" w:rsidRPr="00C67B39">
        <w:rPr>
          <w:b w:val="0"/>
          <w:bCs w:val="0"/>
        </w:rPr>
        <w:t xml:space="preserve"> </w:t>
      </w:r>
      <w:r w:rsidR="00C67B39" w:rsidRPr="00C67B39">
        <w:rPr>
          <w:b w:val="0"/>
          <w:bCs w:val="0"/>
        </w:rPr>
        <w:br/>
      </w:r>
      <w:r w:rsidR="000F75BE" w:rsidRPr="00C67B39">
        <w:t xml:space="preserve">Estimated costs of Implementation Committee meetings </w:t>
      </w:r>
      <w:r w:rsidR="005B0886" w:rsidRPr="00C67B39">
        <w:t xml:space="preserve">with current and </w:t>
      </w:r>
      <w:r w:rsidR="00B833BB" w:rsidRPr="00C67B39">
        <w:t xml:space="preserve">different </w:t>
      </w:r>
      <w:r w:rsidR="000F0E9C" w:rsidRPr="00C67B39">
        <w:t>modalities</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966"/>
        <w:gridCol w:w="1971"/>
        <w:gridCol w:w="3260"/>
      </w:tblGrid>
      <w:tr w:rsidR="004F1EA6" w:rsidRPr="00C67B39" w14:paraId="182B85CD" w14:textId="77777777" w:rsidTr="001B1FC8">
        <w:trPr>
          <w:trHeight w:val="57"/>
          <w:tblHeader/>
          <w:jc w:val="right"/>
        </w:trPr>
        <w:tc>
          <w:tcPr>
            <w:tcW w:w="2300" w:type="dxa"/>
            <w:tcBorders>
              <w:top w:val="single" w:sz="4" w:space="0" w:color="auto"/>
              <w:bottom w:val="single" w:sz="12" w:space="0" w:color="auto"/>
            </w:tcBorders>
            <w:vAlign w:val="bottom"/>
            <w:hideMark/>
          </w:tcPr>
          <w:p w14:paraId="20A1A641" w14:textId="77777777" w:rsidR="004F1EA6" w:rsidRPr="00F87049" w:rsidRDefault="004F1EA6" w:rsidP="00807191">
            <w:pPr>
              <w:pStyle w:val="Normal-pool-Table"/>
              <w:spacing w:after="80"/>
              <w:rPr>
                <w:i/>
                <w:iCs/>
              </w:rPr>
            </w:pPr>
            <w:r w:rsidRPr="00F87049">
              <w:rPr>
                <w:i/>
                <w:iCs/>
              </w:rPr>
              <w:t>Modality</w:t>
            </w:r>
          </w:p>
        </w:tc>
        <w:tc>
          <w:tcPr>
            <w:tcW w:w="1966" w:type="dxa"/>
            <w:tcBorders>
              <w:top w:val="single" w:sz="4" w:space="0" w:color="auto"/>
              <w:bottom w:val="single" w:sz="12" w:space="0" w:color="auto"/>
            </w:tcBorders>
            <w:vAlign w:val="bottom"/>
            <w:hideMark/>
          </w:tcPr>
          <w:p w14:paraId="7473D351" w14:textId="389556FD" w:rsidR="004F1EA6" w:rsidRPr="00F87049" w:rsidRDefault="004F1EA6" w:rsidP="00807191">
            <w:pPr>
              <w:pStyle w:val="Normal-pool-Table"/>
              <w:spacing w:after="80"/>
              <w:jc w:val="right"/>
              <w:rPr>
                <w:i/>
                <w:iCs/>
              </w:rPr>
            </w:pPr>
            <w:r w:rsidRPr="00F87049">
              <w:rPr>
                <w:i/>
                <w:iCs/>
              </w:rPr>
              <w:t xml:space="preserve">Indicative </w:t>
            </w:r>
            <w:r w:rsidR="000D2336" w:rsidRPr="00A35797">
              <w:rPr>
                <w:i/>
                <w:iCs/>
              </w:rPr>
              <w:t>conference servicing</w:t>
            </w:r>
            <w:r w:rsidR="000D2336" w:rsidRPr="00F87049">
              <w:rPr>
                <w:i/>
                <w:iCs/>
              </w:rPr>
              <w:t xml:space="preserve"> </w:t>
            </w:r>
            <w:r w:rsidRPr="00F87049">
              <w:rPr>
                <w:i/>
                <w:iCs/>
              </w:rPr>
              <w:t>cost per meeting</w:t>
            </w:r>
          </w:p>
        </w:tc>
        <w:tc>
          <w:tcPr>
            <w:tcW w:w="1971" w:type="dxa"/>
            <w:tcBorders>
              <w:top w:val="single" w:sz="4" w:space="0" w:color="auto"/>
              <w:bottom w:val="single" w:sz="12" w:space="0" w:color="auto"/>
            </w:tcBorders>
            <w:vAlign w:val="bottom"/>
            <w:hideMark/>
          </w:tcPr>
          <w:p w14:paraId="1A7EC41D" w14:textId="0C24D6FF" w:rsidR="004F1EA6" w:rsidRPr="00F87049" w:rsidRDefault="004F1EA6" w:rsidP="00807191">
            <w:pPr>
              <w:pStyle w:val="Normal-pool-Table"/>
              <w:spacing w:after="80"/>
              <w:jc w:val="right"/>
              <w:rPr>
                <w:i/>
                <w:iCs/>
              </w:rPr>
            </w:pPr>
            <w:r w:rsidRPr="00F87049">
              <w:rPr>
                <w:i/>
                <w:iCs/>
              </w:rPr>
              <w:t>Indicative savings</w:t>
            </w:r>
            <w:r w:rsidR="00F87049" w:rsidRPr="00F87049">
              <w:rPr>
                <w:i/>
                <w:iCs/>
              </w:rPr>
              <w:t xml:space="preserve"> from</w:t>
            </w:r>
            <w:r w:rsidRPr="00F87049">
              <w:rPr>
                <w:i/>
                <w:iCs/>
              </w:rPr>
              <w:t xml:space="preserve"> </w:t>
            </w:r>
            <w:r w:rsidR="00F87049" w:rsidRPr="00A35797">
              <w:rPr>
                <w:i/>
                <w:iCs/>
              </w:rPr>
              <w:t>conference servicing</w:t>
            </w:r>
            <w:r w:rsidR="00F87049" w:rsidRPr="00F87049">
              <w:rPr>
                <w:i/>
                <w:iCs/>
              </w:rPr>
              <w:t xml:space="preserve"> costs </w:t>
            </w:r>
            <w:r w:rsidRPr="00F87049">
              <w:rPr>
                <w:i/>
                <w:iCs/>
              </w:rPr>
              <w:t xml:space="preserve">per meeting </w:t>
            </w:r>
          </w:p>
        </w:tc>
        <w:tc>
          <w:tcPr>
            <w:tcW w:w="3260" w:type="dxa"/>
            <w:tcBorders>
              <w:top w:val="single" w:sz="4" w:space="0" w:color="auto"/>
              <w:bottom w:val="single" w:sz="12" w:space="0" w:color="auto"/>
            </w:tcBorders>
            <w:vAlign w:val="bottom"/>
            <w:hideMark/>
          </w:tcPr>
          <w:p w14:paraId="0C363F6A" w14:textId="50A86290" w:rsidR="004F1EA6" w:rsidRPr="00621860" w:rsidRDefault="00DD48C5" w:rsidP="00807191">
            <w:pPr>
              <w:pStyle w:val="Normal-pool-Table"/>
              <w:spacing w:after="80"/>
              <w:rPr>
                <w:i/>
                <w:iCs/>
              </w:rPr>
            </w:pPr>
            <w:r w:rsidRPr="00621860">
              <w:rPr>
                <w:i/>
                <w:iCs/>
              </w:rPr>
              <w:t>Remarks</w:t>
            </w:r>
          </w:p>
        </w:tc>
      </w:tr>
      <w:tr w:rsidR="004F1EA6" w:rsidRPr="00C67B39" w14:paraId="3F086E1C" w14:textId="77777777" w:rsidTr="001B1FC8">
        <w:trPr>
          <w:trHeight w:val="57"/>
          <w:jc w:val="right"/>
        </w:trPr>
        <w:tc>
          <w:tcPr>
            <w:tcW w:w="2300" w:type="dxa"/>
            <w:tcBorders>
              <w:top w:val="single" w:sz="12" w:space="0" w:color="auto"/>
              <w:bottom w:val="single" w:sz="4" w:space="0" w:color="auto"/>
            </w:tcBorders>
            <w:hideMark/>
          </w:tcPr>
          <w:p w14:paraId="41555209" w14:textId="59AEB0EC" w:rsidR="004F1EA6" w:rsidRPr="001B1FC8" w:rsidRDefault="004F1EA6" w:rsidP="00807191">
            <w:pPr>
              <w:pStyle w:val="Normal-pool-Table"/>
              <w:spacing w:after="80"/>
              <w:rPr>
                <w:b/>
                <w:bCs/>
                <w:sz w:val="16"/>
                <w:szCs w:val="16"/>
              </w:rPr>
            </w:pPr>
            <w:r w:rsidRPr="001B1FC8">
              <w:rPr>
                <w:b/>
                <w:bCs/>
                <w:sz w:val="16"/>
                <w:szCs w:val="16"/>
              </w:rPr>
              <w:t>Current practice</w:t>
            </w:r>
            <w:r w:rsidR="00B5039D" w:rsidRPr="001B1FC8">
              <w:rPr>
                <w:b/>
                <w:bCs/>
                <w:sz w:val="16"/>
                <w:szCs w:val="16"/>
              </w:rPr>
              <w:t>:</w:t>
            </w:r>
            <w:r w:rsidRPr="001B1FC8">
              <w:rPr>
                <w:b/>
                <w:bCs/>
                <w:sz w:val="16"/>
                <w:szCs w:val="16"/>
              </w:rPr>
              <w:t xml:space="preserve"> </w:t>
            </w:r>
            <w:r w:rsidR="00195D05" w:rsidRPr="001B1FC8">
              <w:rPr>
                <w:b/>
                <w:bCs/>
                <w:sz w:val="16"/>
                <w:szCs w:val="16"/>
              </w:rPr>
              <w:t>two</w:t>
            </w:r>
            <w:r w:rsidR="00A600C2" w:rsidRPr="001B1FC8">
              <w:rPr>
                <w:b/>
                <w:bCs/>
                <w:sz w:val="16"/>
                <w:szCs w:val="16"/>
              </w:rPr>
              <w:t>-d</w:t>
            </w:r>
            <w:r w:rsidRPr="001B1FC8">
              <w:rPr>
                <w:b/>
                <w:bCs/>
                <w:sz w:val="16"/>
                <w:szCs w:val="16"/>
              </w:rPr>
              <w:t>ay</w:t>
            </w:r>
            <w:r w:rsidR="00ED3072" w:rsidRPr="001B1FC8">
              <w:rPr>
                <w:b/>
                <w:bCs/>
                <w:sz w:val="16"/>
                <w:szCs w:val="16"/>
              </w:rPr>
              <w:t xml:space="preserve"> </w:t>
            </w:r>
            <w:r w:rsidR="0063693E" w:rsidRPr="001B1FC8">
              <w:rPr>
                <w:b/>
                <w:bCs/>
                <w:sz w:val="16"/>
                <w:szCs w:val="16"/>
              </w:rPr>
              <w:t>Implementation Committee</w:t>
            </w:r>
            <w:r w:rsidR="00A600C2" w:rsidRPr="001B1FC8">
              <w:rPr>
                <w:b/>
                <w:bCs/>
                <w:sz w:val="16"/>
                <w:szCs w:val="16"/>
              </w:rPr>
              <w:t xml:space="preserve"> meeting</w:t>
            </w:r>
            <w:r w:rsidRPr="001B1FC8">
              <w:rPr>
                <w:b/>
                <w:bCs/>
                <w:sz w:val="16"/>
                <w:szCs w:val="16"/>
              </w:rPr>
              <w:t>, in person, with interpretation</w:t>
            </w:r>
          </w:p>
        </w:tc>
        <w:tc>
          <w:tcPr>
            <w:tcW w:w="1966" w:type="dxa"/>
            <w:tcBorders>
              <w:top w:val="single" w:sz="12" w:space="0" w:color="auto"/>
              <w:bottom w:val="single" w:sz="4" w:space="0" w:color="auto"/>
            </w:tcBorders>
            <w:hideMark/>
          </w:tcPr>
          <w:p w14:paraId="01390B33" w14:textId="34664D89" w:rsidR="004F1EA6" w:rsidRPr="00C67B39" w:rsidRDefault="004F1EA6" w:rsidP="00807191">
            <w:pPr>
              <w:pStyle w:val="Normal-pool-Table"/>
              <w:spacing w:after="80"/>
              <w:jc w:val="right"/>
              <w:rPr>
                <w:sz w:val="16"/>
                <w:szCs w:val="16"/>
              </w:rPr>
            </w:pPr>
            <w:r w:rsidRPr="00C67B39">
              <w:rPr>
                <w:sz w:val="16"/>
                <w:szCs w:val="16"/>
              </w:rPr>
              <w:t>$</w:t>
            </w:r>
            <w:r w:rsidR="000C412E" w:rsidRPr="00C67B39">
              <w:rPr>
                <w:sz w:val="16"/>
                <w:szCs w:val="16"/>
              </w:rPr>
              <w:t>1</w:t>
            </w:r>
            <w:r w:rsidR="0011795F" w:rsidRPr="00C67B39">
              <w:rPr>
                <w:sz w:val="16"/>
                <w:szCs w:val="16"/>
              </w:rPr>
              <w:t>00</w:t>
            </w:r>
            <w:r w:rsidR="000920C0">
              <w:rPr>
                <w:sz w:val="16"/>
                <w:szCs w:val="16"/>
              </w:rPr>
              <w:t xml:space="preserve"> </w:t>
            </w:r>
            <w:r w:rsidRPr="00C67B39">
              <w:rPr>
                <w:sz w:val="16"/>
                <w:szCs w:val="16"/>
              </w:rPr>
              <w:t xml:space="preserve">000 </w:t>
            </w:r>
          </w:p>
        </w:tc>
        <w:tc>
          <w:tcPr>
            <w:tcW w:w="1971" w:type="dxa"/>
            <w:tcBorders>
              <w:top w:val="single" w:sz="12" w:space="0" w:color="auto"/>
              <w:bottom w:val="single" w:sz="4" w:space="0" w:color="auto"/>
            </w:tcBorders>
            <w:hideMark/>
          </w:tcPr>
          <w:p w14:paraId="046F5489" w14:textId="1DC633F0" w:rsidR="004F1EA6" w:rsidRPr="00C67B39" w:rsidRDefault="00A41C22" w:rsidP="00807191">
            <w:pPr>
              <w:pStyle w:val="Normal-pool-Table"/>
              <w:spacing w:after="80"/>
              <w:jc w:val="right"/>
              <w:rPr>
                <w:sz w:val="16"/>
                <w:szCs w:val="16"/>
              </w:rPr>
            </w:pPr>
            <w:r>
              <w:rPr>
                <w:sz w:val="16"/>
                <w:szCs w:val="16"/>
              </w:rPr>
              <w:t>n/a</w:t>
            </w:r>
          </w:p>
        </w:tc>
        <w:tc>
          <w:tcPr>
            <w:tcW w:w="3260" w:type="dxa"/>
            <w:tcBorders>
              <w:top w:val="single" w:sz="12" w:space="0" w:color="auto"/>
              <w:bottom w:val="single" w:sz="4" w:space="0" w:color="auto"/>
            </w:tcBorders>
            <w:hideMark/>
          </w:tcPr>
          <w:p w14:paraId="3C26FEC4" w14:textId="7AB0663F" w:rsidR="004F1EA6" w:rsidRPr="00C67B39" w:rsidRDefault="0011795F" w:rsidP="00807191">
            <w:pPr>
              <w:pStyle w:val="Normal-pool-Table"/>
              <w:spacing w:after="80"/>
              <w:rPr>
                <w:sz w:val="16"/>
                <w:szCs w:val="16"/>
              </w:rPr>
            </w:pPr>
            <w:r w:rsidRPr="00C67B39">
              <w:rPr>
                <w:sz w:val="16"/>
                <w:szCs w:val="16"/>
              </w:rPr>
              <w:t xml:space="preserve">Estimates based on </w:t>
            </w:r>
            <w:r w:rsidR="00063060" w:rsidRPr="00AD1999">
              <w:rPr>
                <w:sz w:val="16"/>
                <w:szCs w:val="16"/>
              </w:rPr>
              <w:t>meeting</w:t>
            </w:r>
            <w:r w:rsidR="00AD1999" w:rsidRPr="00AD1999">
              <w:rPr>
                <w:sz w:val="16"/>
                <w:szCs w:val="16"/>
              </w:rPr>
              <w:t xml:space="preserve"> cost</w:t>
            </w:r>
            <w:r w:rsidR="00063060" w:rsidRPr="00AD1999">
              <w:rPr>
                <w:sz w:val="16"/>
                <w:szCs w:val="16"/>
              </w:rPr>
              <w:t xml:space="preserve">s </w:t>
            </w:r>
            <w:r w:rsidR="00195D05" w:rsidRPr="00AD1999">
              <w:rPr>
                <w:sz w:val="16"/>
                <w:szCs w:val="16"/>
              </w:rPr>
              <w:t>according to</w:t>
            </w:r>
            <w:r w:rsidRPr="00AD1999">
              <w:rPr>
                <w:sz w:val="16"/>
                <w:szCs w:val="16"/>
              </w:rPr>
              <w:t xml:space="preserve"> document</w:t>
            </w:r>
            <w:r w:rsidRPr="00C67B39">
              <w:rPr>
                <w:sz w:val="16"/>
                <w:szCs w:val="16"/>
              </w:rPr>
              <w:t xml:space="preserve"> </w:t>
            </w:r>
            <w:r w:rsidR="00195D05" w:rsidRPr="00AD1999">
              <w:rPr>
                <w:sz w:val="16"/>
                <w:szCs w:val="16"/>
              </w:rPr>
              <w:t>U</w:t>
            </w:r>
            <w:r w:rsidR="00195D05" w:rsidRPr="00195D05">
              <w:rPr>
                <w:sz w:val="16"/>
                <w:szCs w:val="16"/>
              </w:rPr>
              <w:t>NEP/OzL.Pro.</w:t>
            </w:r>
            <w:r w:rsidRPr="00C67B39">
              <w:rPr>
                <w:sz w:val="16"/>
                <w:szCs w:val="16"/>
              </w:rPr>
              <w:t>38/4</w:t>
            </w:r>
          </w:p>
        </w:tc>
      </w:tr>
      <w:tr w:rsidR="004F1EA6" w:rsidRPr="00C67B39" w14:paraId="3B641409" w14:textId="77777777" w:rsidTr="001B1FC8">
        <w:trPr>
          <w:trHeight w:val="57"/>
          <w:jc w:val="right"/>
        </w:trPr>
        <w:tc>
          <w:tcPr>
            <w:tcW w:w="2300" w:type="dxa"/>
            <w:tcBorders>
              <w:top w:val="single" w:sz="4" w:space="0" w:color="auto"/>
              <w:bottom w:val="single" w:sz="4" w:space="0" w:color="auto"/>
            </w:tcBorders>
          </w:tcPr>
          <w:p w14:paraId="4174F7E5" w14:textId="729192AA" w:rsidR="004F1EA6" w:rsidRPr="001B1FC8" w:rsidRDefault="00195D05" w:rsidP="00807191">
            <w:pPr>
              <w:pStyle w:val="Normal-pool-Table"/>
              <w:spacing w:after="80"/>
              <w:rPr>
                <w:b/>
                <w:bCs/>
                <w:sz w:val="16"/>
                <w:szCs w:val="16"/>
              </w:rPr>
            </w:pPr>
            <w:r w:rsidRPr="001B1FC8">
              <w:rPr>
                <w:b/>
                <w:bCs/>
                <w:sz w:val="16"/>
                <w:szCs w:val="16"/>
              </w:rPr>
              <w:t>One</w:t>
            </w:r>
            <w:r w:rsidR="00AD2237" w:rsidRPr="001B1FC8">
              <w:rPr>
                <w:b/>
                <w:bCs/>
                <w:sz w:val="16"/>
                <w:szCs w:val="16"/>
              </w:rPr>
              <w:t>-</w:t>
            </w:r>
            <w:r w:rsidR="004F1EA6" w:rsidRPr="001B1FC8">
              <w:rPr>
                <w:b/>
                <w:bCs/>
                <w:sz w:val="16"/>
                <w:szCs w:val="16"/>
              </w:rPr>
              <w:t>day</w:t>
            </w:r>
            <w:r w:rsidR="00ED3072" w:rsidRPr="001B1FC8">
              <w:rPr>
                <w:b/>
                <w:bCs/>
                <w:sz w:val="16"/>
                <w:szCs w:val="16"/>
              </w:rPr>
              <w:t xml:space="preserve"> </w:t>
            </w:r>
            <w:r w:rsidR="0063693E" w:rsidRPr="001B1FC8">
              <w:rPr>
                <w:b/>
                <w:bCs/>
                <w:sz w:val="16"/>
                <w:szCs w:val="16"/>
              </w:rPr>
              <w:t>Implementation Committee</w:t>
            </w:r>
            <w:r w:rsidR="00AD2237" w:rsidRPr="001B1FC8">
              <w:rPr>
                <w:b/>
                <w:bCs/>
                <w:sz w:val="16"/>
                <w:szCs w:val="16"/>
              </w:rPr>
              <w:t xml:space="preserve"> meeting</w:t>
            </w:r>
            <w:r w:rsidR="004F1EA6" w:rsidRPr="001B1FC8">
              <w:rPr>
                <w:b/>
                <w:bCs/>
                <w:sz w:val="16"/>
                <w:szCs w:val="16"/>
              </w:rPr>
              <w:t>, in</w:t>
            </w:r>
            <w:r w:rsidR="009B3BBE" w:rsidRPr="001B1FC8">
              <w:rPr>
                <w:b/>
                <w:bCs/>
                <w:sz w:val="16"/>
                <w:szCs w:val="16"/>
              </w:rPr>
              <w:t xml:space="preserve"> </w:t>
            </w:r>
            <w:r w:rsidR="004F1EA6" w:rsidRPr="001B1FC8">
              <w:rPr>
                <w:b/>
                <w:bCs/>
                <w:sz w:val="16"/>
                <w:szCs w:val="16"/>
              </w:rPr>
              <w:t>person, with interpretation</w:t>
            </w:r>
          </w:p>
        </w:tc>
        <w:tc>
          <w:tcPr>
            <w:tcW w:w="1966" w:type="dxa"/>
            <w:tcBorders>
              <w:top w:val="single" w:sz="4" w:space="0" w:color="auto"/>
              <w:bottom w:val="single" w:sz="4" w:space="0" w:color="auto"/>
            </w:tcBorders>
          </w:tcPr>
          <w:p w14:paraId="3F56F039" w14:textId="7AEA9802" w:rsidR="004F1EA6" w:rsidRPr="00C67B39" w:rsidRDefault="004F1EA6" w:rsidP="00807191">
            <w:pPr>
              <w:pStyle w:val="Normal-pool-Table"/>
              <w:spacing w:after="80"/>
              <w:jc w:val="right"/>
              <w:rPr>
                <w:sz w:val="16"/>
                <w:szCs w:val="16"/>
              </w:rPr>
            </w:pPr>
            <w:r w:rsidRPr="00C67B39">
              <w:rPr>
                <w:sz w:val="16"/>
                <w:szCs w:val="16"/>
              </w:rPr>
              <w:t>$</w:t>
            </w:r>
            <w:r w:rsidR="00772922" w:rsidRPr="00C67B39">
              <w:rPr>
                <w:sz w:val="16"/>
                <w:szCs w:val="16"/>
              </w:rPr>
              <w:t>8</w:t>
            </w:r>
            <w:r w:rsidR="0055222A" w:rsidRPr="00C67B39">
              <w:rPr>
                <w:sz w:val="16"/>
                <w:szCs w:val="16"/>
              </w:rPr>
              <w:t>5</w:t>
            </w:r>
            <w:r w:rsidR="000920C0">
              <w:rPr>
                <w:sz w:val="16"/>
                <w:szCs w:val="16"/>
              </w:rPr>
              <w:t xml:space="preserve"> </w:t>
            </w:r>
            <w:r w:rsidRPr="00C67B39">
              <w:rPr>
                <w:sz w:val="16"/>
                <w:szCs w:val="16"/>
              </w:rPr>
              <w:t xml:space="preserve">000 </w:t>
            </w:r>
          </w:p>
        </w:tc>
        <w:tc>
          <w:tcPr>
            <w:tcW w:w="1971" w:type="dxa"/>
            <w:tcBorders>
              <w:top w:val="single" w:sz="4" w:space="0" w:color="auto"/>
              <w:bottom w:val="single" w:sz="4" w:space="0" w:color="auto"/>
            </w:tcBorders>
          </w:tcPr>
          <w:p w14:paraId="054A80FE" w14:textId="1AB5E220" w:rsidR="004F1EA6" w:rsidRPr="00C67B39" w:rsidRDefault="004F1EA6" w:rsidP="00807191">
            <w:pPr>
              <w:pStyle w:val="Normal-pool-Table"/>
              <w:spacing w:after="80"/>
              <w:jc w:val="right"/>
              <w:rPr>
                <w:sz w:val="16"/>
                <w:szCs w:val="16"/>
              </w:rPr>
            </w:pPr>
            <w:r w:rsidRPr="00C67B39">
              <w:rPr>
                <w:sz w:val="16"/>
                <w:szCs w:val="16"/>
              </w:rPr>
              <w:t>$</w:t>
            </w:r>
            <w:r w:rsidR="003B76CB" w:rsidRPr="00C67B39">
              <w:rPr>
                <w:sz w:val="16"/>
                <w:szCs w:val="16"/>
              </w:rPr>
              <w:t>15</w:t>
            </w:r>
            <w:r w:rsidR="000920C0">
              <w:rPr>
                <w:sz w:val="16"/>
                <w:szCs w:val="16"/>
              </w:rPr>
              <w:t xml:space="preserve"> </w:t>
            </w:r>
            <w:r w:rsidRPr="00C67B39">
              <w:rPr>
                <w:sz w:val="16"/>
                <w:szCs w:val="16"/>
              </w:rPr>
              <w:t>000</w:t>
            </w:r>
          </w:p>
        </w:tc>
        <w:tc>
          <w:tcPr>
            <w:tcW w:w="3260" w:type="dxa"/>
            <w:tcBorders>
              <w:top w:val="single" w:sz="4" w:space="0" w:color="auto"/>
              <w:bottom w:val="single" w:sz="4" w:space="0" w:color="auto"/>
            </w:tcBorders>
          </w:tcPr>
          <w:p w14:paraId="1643524A" w14:textId="645D4DD0" w:rsidR="004F1EA6" w:rsidRPr="00C67B39" w:rsidRDefault="004F1EA6" w:rsidP="00807191">
            <w:pPr>
              <w:pStyle w:val="Normal-pool-Table"/>
              <w:spacing w:after="80"/>
              <w:rPr>
                <w:sz w:val="16"/>
                <w:szCs w:val="16"/>
              </w:rPr>
            </w:pPr>
            <w:r w:rsidRPr="00C67B39">
              <w:rPr>
                <w:sz w:val="16"/>
                <w:szCs w:val="16"/>
              </w:rPr>
              <w:t>Average cost per meeting held in 2024, adjusted for inflation for a meeting in 202</w:t>
            </w:r>
            <w:r w:rsidR="00430CBF" w:rsidRPr="00C67B39">
              <w:rPr>
                <w:sz w:val="16"/>
                <w:szCs w:val="16"/>
              </w:rPr>
              <w:t>7</w:t>
            </w:r>
          </w:p>
          <w:p w14:paraId="2FB89555" w14:textId="6A7F037F" w:rsidR="004F1EA6" w:rsidRPr="00C67B39" w:rsidRDefault="004F1EA6" w:rsidP="00807191">
            <w:pPr>
              <w:pStyle w:val="Normal-pool-Table"/>
              <w:spacing w:after="80"/>
              <w:rPr>
                <w:sz w:val="16"/>
                <w:szCs w:val="16"/>
              </w:rPr>
            </w:pPr>
            <w:r w:rsidRPr="00C67B39">
              <w:rPr>
                <w:sz w:val="16"/>
                <w:szCs w:val="16"/>
              </w:rPr>
              <w:t>In 2024, interpretation costs exceeded documentation costs</w:t>
            </w:r>
          </w:p>
          <w:p w14:paraId="5745BD69" w14:textId="22A9A3E3" w:rsidR="004F1EA6" w:rsidRPr="003D741B" w:rsidRDefault="004F1EA6" w:rsidP="00807191">
            <w:pPr>
              <w:pStyle w:val="Normal-pool-Table"/>
              <w:spacing w:after="80"/>
              <w:rPr>
                <w:sz w:val="16"/>
                <w:szCs w:val="16"/>
              </w:rPr>
            </w:pPr>
            <w:r w:rsidRPr="00C67B39">
              <w:rPr>
                <w:sz w:val="16"/>
                <w:szCs w:val="16"/>
              </w:rPr>
              <w:t xml:space="preserve">Savings from interpretation, venue and servicing days; </w:t>
            </w:r>
            <w:r w:rsidR="00BC0468">
              <w:rPr>
                <w:sz w:val="16"/>
                <w:szCs w:val="16"/>
              </w:rPr>
              <w:t>d</w:t>
            </w:r>
            <w:r w:rsidRPr="00C67B39">
              <w:rPr>
                <w:sz w:val="16"/>
                <w:szCs w:val="16"/>
              </w:rPr>
              <w:t xml:space="preserve">ocumentation unchanged; </w:t>
            </w:r>
            <w:r w:rsidR="00BC0468" w:rsidRPr="003D741B">
              <w:rPr>
                <w:sz w:val="16"/>
                <w:szCs w:val="16"/>
              </w:rPr>
              <w:t>one</w:t>
            </w:r>
            <w:r w:rsidRPr="003D741B">
              <w:rPr>
                <w:sz w:val="16"/>
                <w:szCs w:val="16"/>
              </w:rPr>
              <w:t xml:space="preserve"> day </w:t>
            </w:r>
            <w:r w:rsidR="00BC0468" w:rsidRPr="003D741B">
              <w:rPr>
                <w:sz w:val="16"/>
                <w:szCs w:val="16"/>
              </w:rPr>
              <w:t xml:space="preserve">of </w:t>
            </w:r>
            <w:r w:rsidR="009B302F" w:rsidRPr="003D741B">
              <w:rPr>
                <w:sz w:val="16"/>
                <w:szCs w:val="16"/>
              </w:rPr>
              <w:t>daily subsistence allowance</w:t>
            </w:r>
            <w:r w:rsidRPr="003D741B">
              <w:rPr>
                <w:sz w:val="16"/>
                <w:szCs w:val="16"/>
              </w:rPr>
              <w:t xml:space="preserve"> ($2,000 for A</w:t>
            </w:r>
            <w:r w:rsidR="00F22E2C" w:rsidRPr="003D741B">
              <w:rPr>
                <w:sz w:val="16"/>
                <w:szCs w:val="16"/>
              </w:rPr>
              <w:t xml:space="preserve">rticle </w:t>
            </w:r>
            <w:r w:rsidRPr="003D741B">
              <w:rPr>
                <w:sz w:val="16"/>
                <w:szCs w:val="16"/>
              </w:rPr>
              <w:t>5 members)</w:t>
            </w:r>
          </w:p>
          <w:p w14:paraId="298055B0" w14:textId="7DEF2D4B" w:rsidR="004F1EA6" w:rsidRPr="00C67B39" w:rsidRDefault="004F1EA6" w:rsidP="00807191">
            <w:pPr>
              <w:pStyle w:val="Normal-pool-Table"/>
              <w:spacing w:after="80"/>
              <w:rPr>
                <w:sz w:val="16"/>
                <w:szCs w:val="16"/>
              </w:rPr>
            </w:pPr>
            <w:r w:rsidRPr="00C67B39">
              <w:rPr>
                <w:sz w:val="16"/>
                <w:szCs w:val="16"/>
              </w:rPr>
              <w:t>Risk</w:t>
            </w:r>
            <w:r w:rsidR="00BC0468">
              <w:rPr>
                <w:sz w:val="16"/>
                <w:szCs w:val="16"/>
              </w:rPr>
              <w:t>:</w:t>
            </w:r>
            <w:r w:rsidRPr="00C67B39">
              <w:rPr>
                <w:sz w:val="16"/>
                <w:szCs w:val="16"/>
              </w:rPr>
              <w:t xml:space="preserve"> insufficient time in </w:t>
            </w:r>
            <w:r w:rsidR="00BC0468">
              <w:rPr>
                <w:sz w:val="16"/>
                <w:szCs w:val="16"/>
              </w:rPr>
              <w:t xml:space="preserve">years with </w:t>
            </w:r>
            <w:r w:rsidRPr="00C67B39">
              <w:rPr>
                <w:sz w:val="16"/>
                <w:szCs w:val="16"/>
              </w:rPr>
              <w:t>heavy caseload</w:t>
            </w:r>
            <w:r w:rsidR="00F22E2C">
              <w:rPr>
                <w:sz w:val="16"/>
                <w:szCs w:val="16"/>
              </w:rPr>
              <w:t>s</w:t>
            </w:r>
          </w:p>
        </w:tc>
      </w:tr>
      <w:tr w:rsidR="004F1EA6" w:rsidRPr="00C67B39" w14:paraId="23071D79" w14:textId="77777777" w:rsidTr="001B1FC8">
        <w:trPr>
          <w:trHeight w:val="57"/>
          <w:jc w:val="right"/>
        </w:trPr>
        <w:tc>
          <w:tcPr>
            <w:tcW w:w="2300" w:type="dxa"/>
            <w:tcBorders>
              <w:top w:val="single" w:sz="4" w:space="0" w:color="auto"/>
              <w:bottom w:val="single" w:sz="4" w:space="0" w:color="auto"/>
            </w:tcBorders>
          </w:tcPr>
          <w:p w14:paraId="0961619C" w14:textId="03D20DC9" w:rsidR="004F1EA6" w:rsidRPr="001B1FC8" w:rsidRDefault="00195D05" w:rsidP="00807191">
            <w:pPr>
              <w:pStyle w:val="Normal-pool-Table"/>
              <w:spacing w:after="80"/>
              <w:rPr>
                <w:b/>
                <w:bCs/>
                <w:sz w:val="16"/>
                <w:szCs w:val="16"/>
              </w:rPr>
            </w:pPr>
            <w:r w:rsidRPr="001B1FC8">
              <w:rPr>
                <w:b/>
                <w:bCs/>
                <w:sz w:val="16"/>
                <w:szCs w:val="16"/>
              </w:rPr>
              <w:t>One</w:t>
            </w:r>
            <w:r w:rsidR="00AB1123" w:rsidRPr="001B1FC8">
              <w:rPr>
                <w:b/>
                <w:bCs/>
                <w:sz w:val="16"/>
                <w:szCs w:val="16"/>
              </w:rPr>
              <w:t>-d</w:t>
            </w:r>
            <w:r w:rsidR="004F1EA6" w:rsidRPr="001B1FC8">
              <w:rPr>
                <w:b/>
                <w:bCs/>
                <w:sz w:val="16"/>
                <w:szCs w:val="16"/>
              </w:rPr>
              <w:t>ay</w:t>
            </w:r>
            <w:r w:rsidR="00ED3072" w:rsidRPr="001B1FC8">
              <w:rPr>
                <w:b/>
                <w:bCs/>
                <w:sz w:val="16"/>
                <w:szCs w:val="16"/>
              </w:rPr>
              <w:t xml:space="preserve"> </w:t>
            </w:r>
            <w:r w:rsidR="0063693E" w:rsidRPr="001B1FC8">
              <w:rPr>
                <w:b/>
                <w:bCs/>
                <w:sz w:val="16"/>
                <w:szCs w:val="16"/>
              </w:rPr>
              <w:t>Implementation Committee</w:t>
            </w:r>
            <w:r w:rsidR="009D3E6A" w:rsidRPr="001B1FC8">
              <w:rPr>
                <w:b/>
                <w:bCs/>
                <w:sz w:val="16"/>
                <w:szCs w:val="16"/>
              </w:rPr>
              <w:t xml:space="preserve"> meeting</w:t>
            </w:r>
            <w:r w:rsidR="004F1EA6" w:rsidRPr="001B1FC8">
              <w:rPr>
                <w:b/>
                <w:bCs/>
                <w:sz w:val="16"/>
                <w:szCs w:val="16"/>
              </w:rPr>
              <w:t>, in person, without interpretation</w:t>
            </w:r>
            <w:r w:rsidR="00A53607" w:rsidRPr="001B1FC8">
              <w:rPr>
                <w:b/>
                <w:bCs/>
                <w:sz w:val="16"/>
                <w:szCs w:val="16"/>
              </w:rPr>
              <w:t xml:space="preserve"> and without </w:t>
            </w:r>
            <w:r w:rsidR="006B2D9E" w:rsidRPr="001B1FC8">
              <w:rPr>
                <w:b/>
                <w:bCs/>
                <w:sz w:val="16"/>
                <w:szCs w:val="16"/>
              </w:rPr>
              <w:t xml:space="preserve">translation of </w:t>
            </w:r>
            <w:r w:rsidR="005A6FB5" w:rsidRPr="001B1FC8">
              <w:rPr>
                <w:b/>
                <w:bCs/>
                <w:sz w:val="16"/>
                <w:szCs w:val="16"/>
              </w:rPr>
              <w:t>pre</w:t>
            </w:r>
            <w:r w:rsidR="005A6FB5" w:rsidRPr="001B1FC8">
              <w:rPr>
                <w:b/>
                <w:bCs/>
                <w:sz w:val="16"/>
                <w:szCs w:val="16"/>
              </w:rPr>
              <w:noBreakHyphen/>
            </w:r>
            <w:r w:rsidR="006B2D9E" w:rsidRPr="001B1FC8">
              <w:rPr>
                <w:b/>
                <w:bCs/>
                <w:sz w:val="16"/>
                <w:szCs w:val="16"/>
              </w:rPr>
              <w:t>session documents</w:t>
            </w:r>
          </w:p>
        </w:tc>
        <w:tc>
          <w:tcPr>
            <w:tcW w:w="1966" w:type="dxa"/>
            <w:tcBorders>
              <w:top w:val="single" w:sz="4" w:space="0" w:color="auto"/>
              <w:bottom w:val="single" w:sz="4" w:space="0" w:color="auto"/>
            </w:tcBorders>
          </w:tcPr>
          <w:p w14:paraId="77EA43F5" w14:textId="6674685B" w:rsidR="004F1EA6" w:rsidRPr="00C67B39" w:rsidRDefault="004F1EA6" w:rsidP="00807191">
            <w:pPr>
              <w:pStyle w:val="Normal-pool-Table"/>
              <w:spacing w:after="80"/>
              <w:jc w:val="right"/>
              <w:rPr>
                <w:sz w:val="16"/>
                <w:szCs w:val="16"/>
              </w:rPr>
            </w:pPr>
            <w:r w:rsidRPr="00C67B39">
              <w:rPr>
                <w:sz w:val="16"/>
                <w:szCs w:val="16"/>
              </w:rPr>
              <w:t>$</w:t>
            </w:r>
            <w:r w:rsidR="005126CD" w:rsidRPr="00C67B39">
              <w:rPr>
                <w:sz w:val="16"/>
                <w:szCs w:val="16"/>
              </w:rPr>
              <w:t>5</w:t>
            </w:r>
            <w:r w:rsidR="006B2D9E" w:rsidRPr="00C67B39">
              <w:rPr>
                <w:sz w:val="16"/>
                <w:szCs w:val="16"/>
              </w:rPr>
              <w:t>4</w:t>
            </w:r>
            <w:r w:rsidR="000920C0">
              <w:rPr>
                <w:sz w:val="16"/>
                <w:szCs w:val="16"/>
              </w:rPr>
              <w:t xml:space="preserve"> </w:t>
            </w:r>
            <w:r w:rsidR="006B2D9E" w:rsidRPr="00C67B39">
              <w:rPr>
                <w:sz w:val="16"/>
                <w:szCs w:val="16"/>
              </w:rPr>
              <w:t>000</w:t>
            </w:r>
          </w:p>
        </w:tc>
        <w:tc>
          <w:tcPr>
            <w:tcW w:w="1971" w:type="dxa"/>
            <w:tcBorders>
              <w:top w:val="single" w:sz="4" w:space="0" w:color="auto"/>
              <w:bottom w:val="single" w:sz="4" w:space="0" w:color="auto"/>
            </w:tcBorders>
          </w:tcPr>
          <w:p w14:paraId="713E073C" w14:textId="041C4A1B" w:rsidR="004F1EA6" w:rsidRPr="00C67B39" w:rsidRDefault="004F1EA6" w:rsidP="00807191">
            <w:pPr>
              <w:pStyle w:val="Normal-pool-Table"/>
              <w:spacing w:after="80"/>
              <w:jc w:val="right"/>
              <w:rPr>
                <w:sz w:val="16"/>
                <w:szCs w:val="16"/>
              </w:rPr>
            </w:pPr>
            <w:r w:rsidRPr="00C67B39">
              <w:rPr>
                <w:sz w:val="16"/>
                <w:szCs w:val="16"/>
              </w:rPr>
              <w:t>$</w:t>
            </w:r>
            <w:r w:rsidR="00492119" w:rsidRPr="00C67B39">
              <w:rPr>
                <w:sz w:val="16"/>
                <w:szCs w:val="16"/>
              </w:rPr>
              <w:t>46</w:t>
            </w:r>
            <w:r w:rsidR="000920C0">
              <w:rPr>
                <w:sz w:val="16"/>
                <w:szCs w:val="16"/>
              </w:rPr>
              <w:t xml:space="preserve"> </w:t>
            </w:r>
            <w:r w:rsidR="00492119" w:rsidRPr="00C67B39">
              <w:rPr>
                <w:sz w:val="16"/>
                <w:szCs w:val="16"/>
              </w:rPr>
              <w:t>000</w:t>
            </w:r>
          </w:p>
        </w:tc>
        <w:tc>
          <w:tcPr>
            <w:tcW w:w="3260" w:type="dxa"/>
            <w:tcBorders>
              <w:top w:val="single" w:sz="4" w:space="0" w:color="auto"/>
              <w:bottom w:val="single" w:sz="4" w:space="0" w:color="auto"/>
            </w:tcBorders>
          </w:tcPr>
          <w:p w14:paraId="21C5EBFD" w14:textId="21F35398" w:rsidR="00184E97" w:rsidRPr="00C67B39" w:rsidRDefault="00184E97" w:rsidP="00807191">
            <w:pPr>
              <w:pStyle w:val="Normal-pool-Table"/>
              <w:spacing w:after="80"/>
              <w:rPr>
                <w:sz w:val="16"/>
                <w:szCs w:val="16"/>
              </w:rPr>
            </w:pPr>
            <w:r w:rsidRPr="00AD1999">
              <w:rPr>
                <w:sz w:val="16"/>
                <w:szCs w:val="16"/>
              </w:rPr>
              <w:t>Estimates based on meeting</w:t>
            </w:r>
            <w:r w:rsidR="00AD1999" w:rsidRPr="00AD1999">
              <w:rPr>
                <w:sz w:val="16"/>
                <w:szCs w:val="16"/>
              </w:rPr>
              <w:t xml:space="preserve"> cost</w:t>
            </w:r>
            <w:r w:rsidRPr="00AD1999">
              <w:rPr>
                <w:sz w:val="16"/>
                <w:szCs w:val="16"/>
              </w:rPr>
              <w:t xml:space="preserve">s </w:t>
            </w:r>
            <w:r w:rsidR="00AD1999" w:rsidRPr="00AD1999">
              <w:rPr>
                <w:sz w:val="16"/>
                <w:szCs w:val="16"/>
              </w:rPr>
              <w:t xml:space="preserve">according to </w:t>
            </w:r>
            <w:r w:rsidRPr="00AD1999">
              <w:rPr>
                <w:sz w:val="16"/>
                <w:szCs w:val="16"/>
              </w:rPr>
              <w:t xml:space="preserve">document </w:t>
            </w:r>
            <w:r w:rsidR="00BC0468" w:rsidRPr="00AD1999">
              <w:rPr>
                <w:sz w:val="16"/>
                <w:szCs w:val="16"/>
              </w:rPr>
              <w:t>UNEP/OzL.Pro.</w:t>
            </w:r>
            <w:r w:rsidRPr="00AD1999">
              <w:rPr>
                <w:sz w:val="16"/>
                <w:szCs w:val="16"/>
              </w:rPr>
              <w:t>38/4/Add.1</w:t>
            </w:r>
          </w:p>
          <w:p w14:paraId="73A8851A" w14:textId="59A9F24C" w:rsidR="00D9178C" w:rsidRPr="00C67B39" w:rsidRDefault="00D9178C" w:rsidP="00807191">
            <w:pPr>
              <w:pStyle w:val="Normal-pool-Table"/>
              <w:spacing w:after="80"/>
              <w:rPr>
                <w:sz w:val="16"/>
                <w:szCs w:val="16"/>
              </w:rPr>
            </w:pPr>
            <w:r w:rsidRPr="00C67B39">
              <w:rPr>
                <w:sz w:val="16"/>
                <w:szCs w:val="16"/>
              </w:rPr>
              <w:t xml:space="preserve">Savings </w:t>
            </w:r>
            <w:r w:rsidR="00030854" w:rsidRPr="00C67B39">
              <w:rPr>
                <w:sz w:val="16"/>
                <w:szCs w:val="16"/>
              </w:rPr>
              <w:t>as indicated above</w:t>
            </w:r>
            <w:r w:rsidR="00BC0468">
              <w:rPr>
                <w:sz w:val="16"/>
                <w:szCs w:val="16"/>
              </w:rPr>
              <w:t>,</w:t>
            </w:r>
            <w:r w:rsidR="0050740A" w:rsidRPr="00C67B39">
              <w:rPr>
                <w:sz w:val="16"/>
                <w:szCs w:val="16"/>
              </w:rPr>
              <w:t xml:space="preserve"> plus </w:t>
            </w:r>
            <w:r w:rsidR="006B78D1" w:rsidRPr="00C67B39">
              <w:rPr>
                <w:sz w:val="16"/>
                <w:szCs w:val="16"/>
              </w:rPr>
              <w:t xml:space="preserve">those from </w:t>
            </w:r>
            <w:r w:rsidR="00F22E2C">
              <w:rPr>
                <w:sz w:val="16"/>
                <w:szCs w:val="16"/>
              </w:rPr>
              <w:t>non-</w:t>
            </w:r>
            <w:r w:rsidR="006B78D1" w:rsidRPr="00C67B39">
              <w:rPr>
                <w:sz w:val="16"/>
                <w:szCs w:val="16"/>
              </w:rPr>
              <w:t>translation of pre-session documents</w:t>
            </w:r>
          </w:p>
        </w:tc>
      </w:tr>
      <w:tr w:rsidR="004F1EA6" w:rsidRPr="00C67B39" w14:paraId="5632FD37" w14:textId="77777777" w:rsidTr="001B1FC8">
        <w:trPr>
          <w:trHeight w:val="57"/>
          <w:jc w:val="right"/>
        </w:trPr>
        <w:tc>
          <w:tcPr>
            <w:tcW w:w="2300" w:type="dxa"/>
            <w:tcBorders>
              <w:top w:val="single" w:sz="4" w:space="0" w:color="auto"/>
              <w:bottom w:val="single" w:sz="4" w:space="0" w:color="auto"/>
            </w:tcBorders>
            <w:hideMark/>
          </w:tcPr>
          <w:p w14:paraId="63027B81" w14:textId="30DE9EFF" w:rsidR="00276216" w:rsidRPr="001B1FC8" w:rsidRDefault="00195D05" w:rsidP="00807191">
            <w:pPr>
              <w:pStyle w:val="Normal-pool-Table"/>
              <w:spacing w:after="80"/>
              <w:rPr>
                <w:b/>
                <w:bCs/>
                <w:sz w:val="16"/>
                <w:szCs w:val="16"/>
              </w:rPr>
            </w:pPr>
            <w:r w:rsidRPr="001B1FC8">
              <w:rPr>
                <w:b/>
                <w:bCs/>
                <w:sz w:val="16"/>
                <w:szCs w:val="16"/>
              </w:rPr>
              <w:t>Two</w:t>
            </w:r>
            <w:r w:rsidR="00C00B9C" w:rsidRPr="001B1FC8">
              <w:rPr>
                <w:b/>
                <w:bCs/>
                <w:sz w:val="16"/>
                <w:szCs w:val="16"/>
              </w:rPr>
              <w:t xml:space="preserve">-day </w:t>
            </w:r>
            <w:r w:rsidR="0063693E" w:rsidRPr="001B1FC8">
              <w:rPr>
                <w:b/>
                <w:bCs/>
                <w:sz w:val="16"/>
                <w:szCs w:val="16"/>
              </w:rPr>
              <w:t>Implementation Committee</w:t>
            </w:r>
            <w:r w:rsidR="00ED3072" w:rsidRPr="001B1FC8">
              <w:rPr>
                <w:b/>
                <w:bCs/>
                <w:sz w:val="16"/>
                <w:szCs w:val="16"/>
              </w:rPr>
              <w:t xml:space="preserve"> </w:t>
            </w:r>
            <w:r w:rsidR="008A6CFA" w:rsidRPr="001B1FC8">
              <w:rPr>
                <w:b/>
                <w:bCs/>
                <w:sz w:val="16"/>
                <w:szCs w:val="16"/>
              </w:rPr>
              <w:t xml:space="preserve">meeting </w:t>
            </w:r>
            <w:r w:rsidR="00B27F0B" w:rsidRPr="001B1FC8">
              <w:rPr>
                <w:b/>
                <w:bCs/>
                <w:sz w:val="16"/>
                <w:szCs w:val="16"/>
              </w:rPr>
              <w:t xml:space="preserve">online </w:t>
            </w:r>
            <w:r w:rsidR="004F1EA6" w:rsidRPr="001B1FC8">
              <w:rPr>
                <w:b/>
                <w:bCs/>
                <w:sz w:val="16"/>
                <w:szCs w:val="16"/>
              </w:rPr>
              <w:t>(</w:t>
            </w:r>
            <w:r w:rsidRPr="001B1FC8">
              <w:rPr>
                <w:b/>
                <w:bCs/>
                <w:sz w:val="16"/>
                <w:szCs w:val="16"/>
              </w:rPr>
              <w:t>four</w:t>
            </w:r>
            <w:r w:rsidR="004F1EA6" w:rsidRPr="001B1FC8">
              <w:rPr>
                <w:b/>
                <w:bCs/>
                <w:sz w:val="16"/>
                <w:szCs w:val="16"/>
              </w:rPr>
              <w:t xml:space="preserve"> </w:t>
            </w:r>
            <w:r w:rsidR="00B5039D" w:rsidRPr="001B1FC8">
              <w:rPr>
                <w:b/>
                <w:bCs/>
                <w:sz w:val="16"/>
                <w:szCs w:val="16"/>
              </w:rPr>
              <w:t xml:space="preserve">2-hour </w:t>
            </w:r>
            <w:r w:rsidR="004F1EA6" w:rsidRPr="001B1FC8">
              <w:rPr>
                <w:b/>
                <w:bCs/>
                <w:sz w:val="16"/>
                <w:szCs w:val="16"/>
              </w:rPr>
              <w:t>sessions</w:t>
            </w:r>
            <w:r w:rsidR="00C15517" w:rsidRPr="001B1FC8">
              <w:rPr>
                <w:b/>
                <w:bCs/>
                <w:sz w:val="16"/>
                <w:szCs w:val="16"/>
              </w:rPr>
              <w:t xml:space="preserve"> per day</w:t>
            </w:r>
            <w:r w:rsidR="008A6CFA" w:rsidRPr="001B1FC8">
              <w:rPr>
                <w:b/>
                <w:bCs/>
                <w:sz w:val="16"/>
                <w:szCs w:val="16"/>
              </w:rPr>
              <w:t>)</w:t>
            </w:r>
            <w:r w:rsidR="00B5039D" w:rsidRPr="001B1FC8">
              <w:rPr>
                <w:b/>
                <w:bCs/>
                <w:sz w:val="16"/>
                <w:szCs w:val="16"/>
              </w:rPr>
              <w:t>,</w:t>
            </w:r>
            <w:r w:rsidR="004F1EA6" w:rsidRPr="001B1FC8">
              <w:rPr>
                <w:b/>
                <w:bCs/>
                <w:sz w:val="16"/>
                <w:szCs w:val="16"/>
              </w:rPr>
              <w:t xml:space="preserve"> with interpretation</w:t>
            </w:r>
          </w:p>
        </w:tc>
        <w:tc>
          <w:tcPr>
            <w:tcW w:w="1966" w:type="dxa"/>
            <w:tcBorders>
              <w:top w:val="single" w:sz="4" w:space="0" w:color="auto"/>
              <w:bottom w:val="single" w:sz="4" w:space="0" w:color="auto"/>
            </w:tcBorders>
            <w:hideMark/>
          </w:tcPr>
          <w:p w14:paraId="7148E7D1" w14:textId="437B2B2F" w:rsidR="004F1EA6" w:rsidRPr="00C67B39" w:rsidRDefault="004F1EA6" w:rsidP="00807191">
            <w:pPr>
              <w:pStyle w:val="Normal-pool-Table"/>
              <w:spacing w:after="80"/>
              <w:jc w:val="right"/>
              <w:rPr>
                <w:sz w:val="16"/>
                <w:szCs w:val="16"/>
              </w:rPr>
            </w:pPr>
            <w:r w:rsidRPr="00C67B39">
              <w:rPr>
                <w:sz w:val="16"/>
                <w:szCs w:val="16"/>
              </w:rPr>
              <w:t>$</w:t>
            </w:r>
            <w:r w:rsidR="007A5B2D" w:rsidRPr="00C67B39">
              <w:rPr>
                <w:sz w:val="16"/>
                <w:szCs w:val="16"/>
              </w:rPr>
              <w:t>70</w:t>
            </w:r>
            <w:r w:rsidR="000920C0">
              <w:rPr>
                <w:sz w:val="16"/>
                <w:szCs w:val="16"/>
              </w:rPr>
              <w:t xml:space="preserve"> </w:t>
            </w:r>
            <w:r w:rsidRPr="00C67B39">
              <w:rPr>
                <w:sz w:val="16"/>
                <w:szCs w:val="16"/>
              </w:rPr>
              <w:t>000</w:t>
            </w:r>
          </w:p>
        </w:tc>
        <w:tc>
          <w:tcPr>
            <w:tcW w:w="1971" w:type="dxa"/>
            <w:tcBorders>
              <w:top w:val="single" w:sz="4" w:space="0" w:color="auto"/>
              <w:bottom w:val="single" w:sz="4" w:space="0" w:color="auto"/>
            </w:tcBorders>
            <w:hideMark/>
          </w:tcPr>
          <w:p w14:paraId="14F2229B" w14:textId="06BACEEF" w:rsidR="004F1EA6" w:rsidRPr="00C67B39" w:rsidRDefault="004F1EA6" w:rsidP="00807191">
            <w:pPr>
              <w:pStyle w:val="Normal-pool-Table"/>
              <w:spacing w:after="80"/>
              <w:jc w:val="right"/>
              <w:rPr>
                <w:sz w:val="16"/>
                <w:szCs w:val="16"/>
              </w:rPr>
            </w:pPr>
            <w:r w:rsidRPr="00C67B39">
              <w:rPr>
                <w:sz w:val="16"/>
                <w:szCs w:val="16"/>
              </w:rPr>
              <w:t>$</w:t>
            </w:r>
            <w:r w:rsidR="005674F9" w:rsidRPr="00C67B39">
              <w:rPr>
                <w:sz w:val="16"/>
                <w:szCs w:val="16"/>
              </w:rPr>
              <w:t>30</w:t>
            </w:r>
            <w:r w:rsidR="000920C0">
              <w:rPr>
                <w:sz w:val="16"/>
                <w:szCs w:val="16"/>
              </w:rPr>
              <w:t xml:space="preserve"> </w:t>
            </w:r>
            <w:r w:rsidRPr="00C67B39">
              <w:rPr>
                <w:sz w:val="16"/>
                <w:szCs w:val="16"/>
              </w:rPr>
              <w:t>000</w:t>
            </w:r>
          </w:p>
        </w:tc>
        <w:tc>
          <w:tcPr>
            <w:tcW w:w="3260" w:type="dxa"/>
            <w:tcBorders>
              <w:top w:val="single" w:sz="4" w:space="0" w:color="auto"/>
              <w:bottom w:val="single" w:sz="4" w:space="0" w:color="auto"/>
            </w:tcBorders>
            <w:hideMark/>
          </w:tcPr>
          <w:p w14:paraId="28265A85" w14:textId="67866B9C" w:rsidR="004F1EA6" w:rsidRPr="00C67B39" w:rsidRDefault="004F1EA6" w:rsidP="00807191">
            <w:pPr>
              <w:pStyle w:val="Normal-pool-Table"/>
              <w:spacing w:after="80"/>
              <w:rPr>
                <w:sz w:val="16"/>
                <w:szCs w:val="16"/>
              </w:rPr>
            </w:pPr>
            <w:r w:rsidRPr="00C67B39">
              <w:rPr>
                <w:sz w:val="16"/>
                <w:szCs w:val="16"/>
              </w:rPr>
              <w:t xml:space="preserve">Based on actual costs of online meetings </w:t>
            </w:r>
            <w:r w:rsidR="007A5B2D" w:rsidRPr="00C67B39">
              <w:rPr>
                <w:sz w:val="16"/>
                <w:szCs w:val="16"/>
              </w:rPr>
              <w:t xml:space="preserve">held in </w:t>
            </w:r>
            <w:r w:rsidRPr="00C67B39">
              <w:rPr>
                <w:sz w:val="16"/>
                <w:szCs w:val="16"/>
              </w:rPr>
              <w:t>2021, adjusted for inflation for a meeting in 202</w:t>
            </w:r>
            <w:r w:rsidR="007A5B2D" w:rsidRPr="00C67B39">
              <w:rPr>
                <w:sz w:val="16"/>
                <w:szCs w:val="16"/>
              </w:rPr>
              <w:t>7</w:t>
            </w:r>
          </w:p>
          <w:p w14:paraId="626B5B5C" w14:textId="16D8E3D7" w:rsidR="004F1EA6" w:rsidRPr="00C67B39" w:rsidRDefault="00BC0468" w:rsidP="00807191">
            <w:pPr>
              <w:pStyle w:val="Normal-pool-Table"/>
              <w:spacing w:after="80"/>
              <w:rPr>
                <w:sz w:val="16"/>
                <w:szCs w:val="16"/>
              </w:rPr>
            </w:pPr>
            <w:r>
              <w:rPr>
                <w:sz w:val="16"/>
                <w:szCs w:val="16"/>
              </w:rPr>
              <w:t>E</w:t>
            </w:r>
            <w:r w:rsidR="004F1EA6" w:rsidRPr="00C67B39">
              <w:rPr>
                <w:sz w:val="16"/>
                <w:szCs w:val="16"/>
              </w:rPr>
              <w:t>xperience of 2020–2021 indicates that online meetings were successful and did not present many difficulties</w:t>
            </w:r>
            <w:r>
              <w:rPr>
                <w:sz w:val="16"/>
                <w:szCs w:val="16"/>
              </w:rPr>
              <w:t>,</w:t>
            </w:r>
            <w:r w:rsidR="004F1EA6" w:rsidRPr="00C67B39">
              <w:rPr>
                <w:sz w:val="16"/>
                <w:szCs w:val="16"/>
              </w:rPr>
              <w:t xml:space="preserve"> except for the challenge </w:t>
            </w:r>
            <w:r>
              <w:rPr>
                <w:sz w:val="16"/>
                <w:szCs w:val="16"/>
              </w:rPr>
              <w:t>of</w:t>
            </w:r>
            <w:r w:rsidRPr="00C67B39">
              <w:rPr>
                <w:sz w:val="16"/>
                <w:szCs w:val="16"/>
              </w:rPr>
              <w:t xml:space="preserve"> </w:t>
            </w:r>
            <w:r w:rsidR="004F1EA6" w:rsidRPr="00C67B39">
              <w:rPr>
                <w:sz w:val="16"/>
                <w:szCs w:val="16"/>
              </w:rPr>
              <w:t>find</w:t>
            </w:r>
            <w:r>
              <w:rPr>
                <w:sz w:val="16"/>
                <w:szCs w:val="16"/>
              </w:rPr>
              <w:t xml:space="preserve">ing </w:t>
            </w:r>
            <w:r w:rsidR="0063693E">
              <w:rPr>
                <w:sz w:val="16"/>
                <w:szCs w:val="16"/>
              </w:rPr>
              <w:t>a</w:t>
            </w:r>
            <w:r w:rsidR="004F1EA6" w:rsidRPr="00C67B39">
              <w:rPr>
                <w:sz w:val="16"/>
                <w:szCs w:val="16"/>
              </w:rPr>
              <w:t xml:space="preserve"> time zone that suit</w:t>
            </w:r>
            <w:r>
              <w:rPr>
                <w:sz w:val="16"/>
                <w:szCs w:val="16"/>
              </w:rPr>
              <w:t>ed</w:t>
            </w:r>
            <w:r w:rsidR="004F1EA6" w:rsidRPr="00C67B39">
              <w:rPr>
                <w:sz w:val="16"/>
                <w:szCs w:val="16"/>
              </w:rPr>
              <w:t xml:space="preserve"> all members of the </w:t>
            </w:r>
            <w:r w:rsidR="001B6FDF" w:rsidRPr="00C67B39">
              <w:rPr>
                <w:sz w:val="16"/>
                <w:szCs w:val="16"/>
              </w:rPr>
              <w:t>C</w:t>
            </w:r>
            <w:r w:rsidR="004F1EA6" w:rsidRPr="00C67B39">
              <w:rPr>
                <w:sz w:val="16"/>
                <w:szCs w:val="16"/>
              </w:rPr>
              <w:t>ommittee</w:t>
            </w:r>
          </w:p>
          <w:p w14:paraId="1EBC1523" w14:textId="3BA92C41" w:rsidR="004F1EA6" w:rsidRPr="003D741B" w:rsidRDefault="004F1EA6" w:rsidP="00807191">
            <w:pPr>
              <w:pStyle w:val="Normal-pool-Table"/>
              <w:spacing w:after="80"/>
              <w:rPr>
                <w:sz w:val="16"/>
                <w:szCs w:val="16"/>
              </w:rPr>
            </w:pPr>
            <w:r w:rsidRPr="003D741B">
              <w:rPr>
                <w:sz w:val="16"/>
                <w:szCs w:val="16"/>
              </w:rPr>
              <w:t>Savings of approx</w:t>
            </w:r>
            <w:r w:rsidR="00343FFC" w:rsidRPr="003D741B">
              <w:rPr>
                <w:sz w:val="16"/>
                <w:szCs w:val="16"/>
              </w:rPr>
              <w:t>imately</w:t>
            </w:r>
            <w:r w:rsidRPr="003D741B">
              <w:rPr>
                <w:sz w:val="16"/>
                <w:szCs w:val="16"/>
              </w:rPr>
              <w:t xml:space="preserve"> $</w:t>
            </w:r>
            <w:r w:rsidR="00302758" w:rsidRPr="003D741B">
              <w:rPr>
                <w:sz w:val="16"/>
                <w:szCs w:val="16"/>
              </w:rPr>
              <w:t>32</w:t>
            </w:r>
            <w:r w:rsidR="00970879" w:rsidRPr="003D741B">
              <w:rPr>
                <w:sz w:val="16"/>
                <w:szCs w:val="16"/>
              </w:rPr>
              <w:t>,500</w:t>
            </w:r>
            <w:r w:rsidRPr="003D741B">
              <w:rPr>
                <w:sz w:val="16"/>
                <w:szCs w:val="16"/>
              </w:rPr>
              <w:t xml:space="preserve"> from travel</w:t>
            </w:r>
            <w:r w:rsidR="00F652B3" w:rsidRPr="003D741B">
              <w:rPr>
                <w:sz w:val="16"/>
                <w:szCs w:val="16"/>
              </w:rPr>
              <w:t xml:space="preserve"> of participants from Article 5 </w:t>
            </w:r>
            <w:r w:rsidR="006A4F68" w:rsidRPr="003D741B">
              <w:rPr>
                <w:sz w:val="16"/>
                <w:szCs w:val="16"/>
              </w:rPr>
              <w:t>parties</w:t>
            </w:r>
          </w:p>
          <w:p w14:paraId="4B9CB75B" w14:textId="2678BF58" w:rsidR="0082727B" w:rsidRPr="00C67B39" w:rsidRDefault="00343FFC" w:rsidP="00807191">
            <w:pPr>
              <w:pStyle w:val="Normal-pool-Table"/>
              <w:spacing w:after="80"/>
              <w:rPr>
                <w:sz w:val="16"/>
                <w:szCs w:val="16"/>
              </w:rPr>
            </w:pPr>
            <w:r w:rsidRPr="003D741B">
              <w:rPr>
                <w:sz w:val="16"/>
                <w:szCs w:val="16"/>
              </w:rPr>
              <w:t>I</w:t>
            </w:r>
            <w:r w:rsidR="0082727B" w:rsidRPr="003D741B">
              <w:rPr>
                <w:sz w:val="16"/>
                <w:szCs w:val="16"/>
              </w:rPr>
              <w:t>ncrease</w:t>
            </w:r>
            <w:r w:rsidRPr="003D741B">
              <w:rPr>
                <w:sz w:val="16"/>
                <w:szCs w:val="16"/>
              </w:rPr>
              <w:t>d</w:t>
            </w:r>
            <w:r w:rsidR="0082727B" w:rsidRPr="003D741B">
              <w:rPr>
                <w:sz w:val="16"/>
                <w:szCs w:val="16"/>
              </w:rPr>
              <w:t xml:space="preserve"> </w:t>
            </w:r>
            <w:r w:rsidR="009504A9" w:rsidRPr="003D741B">
              <w:rPr>
                <w:sz w:val="16"/>
                <w:szCs w:val="16"/>
              </w:rPr>
              <w:t>prep</w:t>
            </w:r>
            <w:r w:rsidR="00BC0468" w:rsidRPr="003D741B">
              <w:rPr>
                <w:sz w:val="16"/>
                <w:szCs w:val="16"/>
              </w:rPr>
              <w:t>aratory</w:t>
            </w:r>
            <w:r w:rsidR="009504A9" w:rsidRPr="003D741B">
              <w:rPr>
                <w:sz w:val="16"/>
                <w:szCs w:val="16"/>
              </w:rPr>
              <w:t xml:space="preserve"> work to organize online sessions</w:t>
            </w:r>
            <w:r w:rsidR="00437302" w:rsidRPr="004819A3">
              <w:rPr>
                <w:color w:val="EE0000"/>
                <w:sz w:val="16"/>
                <w:szCs w:val="16"/>
              </w:rPr>
              <w:t xml:space="preserve"> </w:t>
            </w:r>
          </w:p>
        </w:tc>
      </w:tr>
      <w:tr w:rsidR="004F1EA6" w:rsidRPr="00C67B39" w14:paraId="357768AD" w14:textId="77777777" w:rsidTr="001B1FC8">
        <w:trPr>
          <w:trHeight w:val="57"/>
          <w:jc w:val="right"/>
        </w:trPr>
        <w:tc>
          <w:tcPr>
            <w:tcW w:w="2300" w:type="dxa"/>
            <w:tcBorders>
              <w:top w:val="single" w:sz="4" w:space="0" w:color="auto"/>
              <w:bottom w:val="single" w:sz="4" w:space="0" w:color="auto"/>
            </w:tcBorders>
            <w:hideMark/>
          </w:tcPr>
          <w:p w14:paraId="7D291B0A" w14:textId="1D07C6BC" w:rsidR="004F1EA6" w:rsidRPr="001B1FC8" w:rsidRDefault="00195D05" w:rsidP="00807191">
            <w:pPr>
              <w:pStyle w:val="Normal-pool-Table"/>
              <w:spacing w:after="80"/>
              <w:rPr>
                <w:b/>
                <w:bCs/>
                <w:sz w:val="16"/>
                <w:szCs w:val="16"/>
              </w:rPr>
            </w:pPr>
            <w:r w:rsidRPr="001B1FC8">
              <w:rPr>
                <w:b/>
                <w:bCs/>
                <w:sz w:val="16"/>
                <w:szCs w:val="16"/>
              </w:rPr>
              <w:t>Two</w:t>
            </w:r>
            <w:r w:rsidR="00691CA4" w:rsidRPr="001B1FC8">
              <w:rPr>
                <w:b/>
                <w:bCs/>
                <w:sz w:val="16"/>
                <w:szCs w:val="16"/>
              </w:rPr>
              <w:t xml:space="preserve">-day </w:t>
            </w:r>
            <w:r w:rsidR="0063693E" w:rsidRPr="001B1FC8">
              <w:rPr>
                <w:b/>
                <w:bCs/>
                <w:sz w:val="16"/>
                <w:szCs w:val="16"/>
              </w:rPr>
              <w:t>Implementation Committee</w:t>
            </w:r>
            <w:r w:rsidR="00ED3072" w:rsidRPr="001B1FC8">
              <w:rPr>
                <w:b/>
                <w:bCs/>
                <w:sz w:val="16"/>
                <w:szCs w:val="16"/>
              </w:rPr>
              <w:t xml:space="preserve"> </w:t>
            </w:r>
            <w:r w:rsidR="00691CA4" w:rsidRPr="001B1FC8">
              <w:rPr>
                <w:b/>
                <w:bCs/>
                <w:sz w:val="16"/>
                <w:szCs w:val="16"/>
              </w:rPr>
              <w:t>meeting onlin</w:t>
            </w:r>
            <w:r w:rsidR="00B27F0B" w:rsidRPr="001B1FC8">
              <w:rPr>
                <w:b/>
                <w:bCs/>
                <w:sz w:val="16"/>
                <w:szCs w:val="16"/>
              </w:rPr>
              <w:t xml:space="preserve">e </w:t>
            </w:r>
            <w:r w:rsidR="004F1EA6" w:rsidRPr="001B1FC8">
              <w:rPr>
                <w:b/>
                <w:bCs/>
                <w:sz w:val="16"/>
                <w:szCs w:val="16"/>
              </w:rPr>
              <w:t>(</w:t>
            </w:r>
            <w:r w:rsidRPr="001B1FC8">
              <w:rPr>
                <w:b/>
                <w:bCs/>
                <w:sz w:val="16"/>
                <w:szCs w:val="16"/>
              </w:rPr>
              <w:t>four</w:t>
            </w:r>
            <w:r w:rsidR="004F1EA6" w:rsidRPr="001B1FC8">
              <w:rPr>
                <w:b/>
                <w:bCs/>
                <w:sz w:val="16"/>
                <w:szCs w:val="16"/>
              </w:rPr>
              <w:t xml:space="preserve"> </w:t>
            </w:r>
            <w:r w:rsidR="00532118" w:rsidRPr="001B1FC8">
              <w:rPr>
                <w:b/>
                <w:bCs/>
                <w:sz w:val="16"/>
                <w:szCs w:val="16"/>
              </w:rPr>
              <w:t xml:space="preserve">2-hour </w:t>
            </w:r>
            <w:r w:rsidR="004F1EA6" w:rsidRPr="001B1FC8">
              <w:rPr>
                <w:b/>
                <w:bCs/>
                <w:sz w:val="16"/>
                <w:szCs w:val="16"/>
              </w:rPr>
              <w:t>sessions</w:t>
            </w:r>
            <w:r w:rsidR="00B27F0B" w:rsidRPr="001B1FC8">
              <w:rPr>
                <w:b/>
                <w:bCs/>
                <w:sz w:val="16"/>
                <w:szCs w:val="16"/>
              </w:rPr>
              <w:t>)</w:t>
            </w:r>
            <w:r w:rsidR="00FD594F" w:rsidRPr="001B1FC8">
              <w:rPr>
                <w:b/>
                <w:bCs/>
                <w:sz w:val="16"/>
                <w:szCs w:val="16"/>
              </w:rPr>
              <w:t>,</w:t>
            </w:r>
            <w:r w:rsidR="004F1EA6" w:rsidRPr="001B1FC8">
              <w:rPr>
                <w:b/>
                <w:bCs/>
                <w:sz w:val="16"/>
                <w:szCs w:val="16"/>
              </w:rPr>
              <w:t xml:space="preserve"> without interpretation</w:t>
            </w:r>
            <w:r w:rsidR="00187BE4" w:rsidRPr="001B1FC8">
              <w:rPr>
                <w:b/>
                <w:bCs/>
                <w:sz w:val="16"/>
                <w:szCs w:val="16"/>
              </w:rPr>
              <w:t xml:space="preserve"> and </w:t>
            </w:r>
            <w:r w:rsidRPr="001B1FC8">
              <w:rPr>
                <w:b/>
                <w:bCs/>
                <w:sz w:val="16"/>
                <w:szCs w:val="16"/>
              </w:rPr>
              <w:t xml:space="preserve">without </w:t>
            </w:r>
            <w:r w:rsidR="00187BE4" w:rsidRPr="001B1FC8">
              <w:rPr>
                <w:b/>
                <w:bCs/>
                <w:sz w:val="16"/>
                <w:szCs w:val="16"/>
              </w:rPr>
              <w:t>translation of pre-session</w:t>
            </w:r>
            <w:r w:rsidR="006F5764" w:rsidRPr="001B1FC8">
              <w:rPr>
                <w:b/>
                <w:bCs/>
                <w:sz w:val="16"/>
                <w:szCs w:val="16"/>
              </w:rPr>
              <w:t xml:space="preserve"> documents</w:t>
            </w:r>
          </w:p>
        </w:tc>
        <w:tc>
          <w:tcPr>
            <w:tcW w:w="1966" w:type="dxa"/>
            <w:tcBorders>
              <w:top w:val="single" w:sz="4" w:space="0" w:color="auto"/>
              <w:bottom w:val="single" w:sz="4" w:space="0" w:color="auto"/>
            </w:tcBorders>
            <w:hideMark/>
          </w:tcPr>
          <w:p w14:paraId="2CFF5CB3" w14:textId="4E5FDB7C" w:rsidR="004F1EA6" w:rsidRPr="00C67B39" w:rsidRDefault="004F1EA6" w:rsidP="00807191">
            <w:pPr>
              <w:pStyle w:val="Normal-pool-Table"/>
              <w:spacing w:after="80"/>
              <w:jc w:val="right"/>
              <w:rPr>
                <w:sz w:val="16"/>
                <w:szCs w:val="16"/>
              </w:rPr>
            </w:pPr>
            <w:r w:rsidRPr="00C67B39">
              <w:rPr>
                <w:sz w:val="16"/>
                <w:szCs w:val="16"/>
              </w:rPr>
              <w:t>$</w:t>
            </w:r>
            <w:r w:rsidR="0053226C" w:rsidRPr="00C67B39">
              <w:rPr>
                <w:sz w:val="16"/>
                <w:szCs w:val="16"/>
              </w:rPr>
              <w:t>3</w:t>
            </w:r>
            <w:r w:rsidR="009E1B5B">
              <w:rPr>
                <w:sz w:val="16"/>
                <w:szCs w:val="16"/>
              </w:rPr>
              <w:t>9</w:t>
            </w:r>
            <w:r w:rsidR="000920C0">
              <w:rPr>
                <w:sz w:val="16"/>
                <w:szCs w:val="16"/>
              </w:rPr>
              <w:t xml:space="preserve"> </w:t>
            </w:r>
            <w:r w:rsidRPr="00C67B39">
              <w:rPr>
                <w:sz w:val="16"/>
                <w:szCs w:val="16"/>
              </w:rPr>
              <w:t>000</w:t>
            </w:r>
          </w:p>
        </w:tc>
        <w:tc>
          <w:tcPr>
            <w:tcW w:w="1971" w:type="dxa"/>
            <w:tcBorders>
              <w:top w:val="single" w:sz="4" w:space="0" w:color="auto"/>
              <w:bottom w:val="single" w:sz="4" w:space="0" w:color="auto"/>
            </w:tcBorders>
            <w:hideMark/>
          </w:tcPr>
          <w:p w14:paraId="5B94017D" w14:textId="4E73FEEF" w:rsidR="004F1EA6" w:rsidRPr="00C67B39" w:rsidRDefault="004F1EA6" w:rsidP="00807191">
            <w:pPr>
              <w:pStyle w:val="Normal-pool-Table"/>
              <w:spacing w:after="80"/>
              <w:jc w:val="right"/>
              <w:rPr>
                <w:sz w:val="16"/>
                <w:szCs w:val="16"/>
              </w:rPr>
            </w:pPr>
            <w:r w:rsidRPr="00C67B39">
              <w:rPr>
                <w:sz w:val="16"/>
                <w:szCs w:val="16"/>
              </w:rPr>
              <w:t>$6</w:t>
            </w:r>
            <w:r w:rsidR="00513F80">
              <w:rPr>
                <w:sz w:val="16"/>
                <w:szCs w:val="16"/>
              </w:rPr>
              <w:t>1</w:t>
            </w:r>
            <w:r w:rsidR="000920C0">
              <w:rPr>
                <w:sz w:val="16"/>
                <w:szCs w:val="16"/>
              </w:rPr>
              <w:t xml:space="preserve"> </w:t>
            </w:r>
            <w:r w:rsidRPr="00C67B39">
              <w:rPr>
                <w:sz w:val="16"/>
                <w:szCs w:val="16"/>
              </w:rPr>
              <w:t>000</w:t>
            </w:r>
          </w:p>
        </w:tc>
        <w:tc>
          <w:tcPr>
            <w:tcW w:w="3260" w:type="dxa"/>
            <w:tcBorders>
              <w:top w:val="single" w:sz="4" w:space="0" w:color="auto"/>
              <w:bottom w:val="single" w:sz="4" w:space="0" w:color="auto"/>
            </w:tcBorders>
            <w:hideMark/>
          </w:tcPr>
          <w:p w14:paraId="5809F6AB" w14:textId="748E4592" w:rsidR="004F1EA6" w:rsidRPr="00C67B39" w:rsidRDefault="004F1EA6" w:rsidP="00807191">
            <w:pPr>
              <w:pStyle w:val="Normal-pool-Table"/>
              <w:spacing w:after="80"/>
              <w:rPr>
                <w:sz w:val="16"/>
                <w:szCs w:val="16"/>
              </w:rPr>
            </w:pPr>
            <w:r w:rsidRPr="00C67B39">
              <w:rPr>
                <w:sz w:val="16"/>
                <w:szCs w:val="16"/>
              </w:rPr>
              <w:t xml:space="preserve">Based on actual costs of the online meetings of 2020–2021, adjusted for inflation, after eliminating interpretation </w:t>
            </w:r>
            <w:r w:rsidR="00F20452">
              <w:rPr>
                <w:sz w:val="16"/>
                <w:szCs w:val="16"/>
              </w:rPr>
              <w:t xml:space="preserve">and pre-session translation </w:t>
            </w:r>
            <w:r w:rsidRPr="00C67B39">
              <w:rPr>
                <w:sz w:val="16"/>
                <w:szCs w:val="16"/>
              </w:rPr>
              <w:t>costs, for a meeting in 202</w:t>
            </w:r>
            <w:r w:rsidR="00E53F9E">
              <w:rPr>
                <w:sz w:val="16"/>
                <w:szCs w:val="16"/>
              </w:rPr>
              <w:t>7</w:t>
            </w:r>
          </w:p>
          <w:p w14:paraId="1148EB4B" w14:textId="760D995B" w:rsidR="004F1EA6" w:rsidRPr="003D741B" w:rsidRDefault="004F1EA6" w:rsidP="00807191">
            <w:pPr>
              <w:pStyle w:val="Normal-pool-Table"/>
              <w:spacing w:after="80"/>
              <w:rPr>
                <w:sz w:val="16"/>
                <w:szCs w:val="16"/>
              </w:rPr>
            </w:pPr>
            <w:r w:rsidRPr="003D741B">
              <w:rPr>
                <w:sz w:val="16"/>
                <w:szCs w:val="16"/>
              </w:rPr>
              <w:t>Savings of approx</w:t>
            </w:r>
            <w:r w:rsidR="006A4F68" w:rsidRPr="003D741B">
              <w:rPr>
                <w:sz w:val="16"/>
                <w:szCs w:val="16"/>
              </w:rPr>
              <w:t>imately</w:t>
            </w:r>
            <w:r w:rsidRPr="003D741B">
              <w:rPr>
                <w:sz w:val="16"/>
                <w:szCs w:val="16"/>
              </w:rPr>
              <w:t xml:space="preserve"> $</w:t>
            </w:r>
            <w:r w:rsidR="00970879" w:rsidRPr="003D741B">
              <w:rPr>
                <w:sz w:val="16"/>
                <w:szCs w:val="16"/>
              </w:rPr>
              <w:t>32,5</w:t>
            </w:r>
            <w:r w:rsidRPr="003D741B">
              <w:rPr>
                <w:sz w:val="16"/>
                <w:szCs w:val="16"/>
              </w:rPr>
              <w:t>00 from travel</w:t>
            </w:r>
            <w:r w:rsidR="006A4F68" w:rsidRPr="003D741B">
              <w:rPr>
                <w:sz w:val="16"/>
                <w:szCs w:val="16"/>
              </w:rPr>
              <w:t xml:space="preserve"> of participants from Article 5 parties</w:t>
            </w:r>
          </w:p>
        </w:tc>
      </w:tr>
      <w:tr w:rsidR="005E59E1" w:rsidRPr="00C67B39" w14:paraId="6B478477" w14:textId="77777777" w:rsidTr="001B1FC8">
        <w:trPr>
          <w:trHeight w:val="57"/>
          <w:jc w:val="right"/>
        </w:trPr>
        <w:tc>
          <w:tcPr>
            <w:tcW w:w="2300" w:type="dxa"/>
            <w:tcBorders>
              <w:top w:val="single" w:sz="4" w:space="0" w:color="auto"/>
              <w:bottom w:val="single" w:sz="12" w:space="0" w:color="auto"/>
            </w:tcBorders>
          </w:tcPr>
          <w:p w14:paraId="2F705671" w14:textId="1CF03775" w:rsidR="005E59E1" w:rsidRPr="001B1FC8" w:rsidRDefault="00195D05" w:rsidP="00807191">
            <w:pPr>
              <w:pStyle w:val="Normal-pool-Table"/>
              <w:spacing w:after="80"/>
              <w:rPr>
                <w:b/>
                <w:bCs/>
                <w:sz w:val="16"/>
                <w:szCs w:val="16"/>
              </w:rPr>
            </w:pPr>
            <w:r w:rsidRPr="001B1FC8">
              <w:rPr>
                <w:b/>
                <w:bCs/>
                <w:sz w:val="16"/>
                <w:szCs w:val="16"/>
              </w:rPr>
              <w:t>One</w:t>
            </w:r>
            <w:r w:rsidR="005E59E1" w:rsidRPr="001B1FC8">
              <w:rPr>
                <w:b/>
                <w:bCs/>
                <w:sz w:val="16"/>
                <w:szCs w:val="16"/>
              </w:rPr>
              <w:t xml:space="preserve">-day </w:t>
            </w:r>
            <w:r w:rsidR="0063693E" w:rsidRPr="001B1FC8">
              <w:rPr>
                <w:b/>
                <w:bCs/>
                <w:sz w:val="16"/>
                <w:szCs w:val="16"/>
              </w:rPr>
              <w:t>Implementation Committee</w:t>
            </w:r>
            <w:r w:rsidR="005E59E1" w:rsidRPr="001B1FC8">
              <w:rPr>
                <w:b/>
                <w:bCs/>
                <w:sz w:val="16"/>
                <w:szCs w:val="16"/>
              </w:rPr>
              <w:t xml:space="preserve"> meeting online</w:t>
            </w:r>
            <w:r w:rsidR="00B4149B" w:rsidRPr="001B1FC8">
              <w:rPr>
                <w:b/>
                <w:bCs/>
                <w:sz w:val="16"/>
                <w:szCs w:val="16"/>
              </w:rPr>
              <w:t xml:space="preserve"> (</w:t>
            </w:r>
            <w:r w:rsidRPr="001B1FC8">
              <w:rPr>
                <w:b/>
                <w:bCs/>
                <w:sz w:val="16"/>
                <w:szCs w:val="16"/>
              </w:rPr>
              <w:t>two</w:t>
            </w:r>
            <w:r w:rsidR="00B4149B" w:rsidRPr="001B1FC8">
              <w:rPr>
                <w:b/>
                <w:bCs/>
                <w:sz w:val="16"/>
                <w:szCs w:val="16"/>
              </w:rPr>
              <w:t xml:space="preserve"> </w:t>
            </w:r>
            <w:r w:rsidR="00D82427" w:rsidRPr="001B1FC8">
              <w:rPr>
                <w:b/>
                <w:bCs/>
                <w:sz w:val="16"/>
                <w:szCs w:val="16"/>
              </w:rPr>
              <w:t xml:space="preserve">2-hour </w:t>
            </w:r>
            <w:r w:rsidR="00B4149B" w:rsidRPr="001B1FC8">
              <w:rPr>
                <w:b/>
                <w:bCs/>
                <w:sz w:val="16"/>
                <w:szCs w:val="16"/>
              </w:rPr>
              <w:t>sessions)</w:t>
            </w:r>
            <w:r w:rsidR="00D82427" w:rsidRPr="001B1FC8">
              <w:rPr>
                <w:b/>
                <w:bCs/>
                <w:sz w:val="16"/>
                <w:szCs w:val="16"/>
              </w:rPr>
              <w:t>,</w:t>
            </w:r>
            <w:r w:rsidR="00B4149B" w:rsidRPr="001B1FC8">
              <w:rPr>
                <w:b/>
                <w:bCs/>
                <w:sz w:val="16"/>
                <w:szCs w:val="16"/>
              </w:rPr>
              <w:t xml:space="preserve"> without interpretation</w:t>
            </w:r>
            <w:r w:rsidR="00070719" w:rsidRPr="001B1FC8">
              <w:rPr>
                <w:b/>
                <w:bCs/>
                <w:sz w:val="16"/>
                <w:szCs w:val="16"/>
              </w:rPr>
              <w:t xml:space="preserve"> and </w:t>
            </w:r>
            <w:r w:rsidRPr="001B1FC8">
              <w:rPr>
                <w:b/>
                <w:bCs/>
                <w:sz w:val="16"/>
                <w:szCs w:val="16"/>
              </w:rPr>
              <w:t xml:space="preserve">without </w:t>
            </w:r>
            <w:r w:rsidR="00070719" w:rsidRPr="001B1FC8">
              <w:rPr>
                <w:b/>
                <w:bCs/>
                <w:sz w:val="16"/>
                <w:szCs w:val="16"/>
              </w:rPr>
              <w:t xml:space="preserve">translation of </w:t>
            </w:r>
            <w:r w:rsidR="00631328" w:rsidRPr="001B1FC8">
              <w:rPr>
                <w:b/>
                <w:bCs/>
                <w:sz w:val="16"/>
                <w:szCs w:val="16"/>
              </w:rPr>
              <w:t>pre</w:t>
            </w:r>
            <w:r w:rsidR="00631328" w:rsidRPr="001B1FC8">
              <w:rPr>
                <w:b/>
                <w:bCs/>
                <w:sz w:val="16"/>
                <w:szCs w:val="16"/>
              </w:rPr>
              <w:noBreakHyphen/>
            </w:r>
            <w:r w:rsidR="00070719" w:rsidRPr="001B1FC8">
              <w:rPr>
                <w:b/>
                <w:bCs/>
                <w:sz w:val="16"/>
                <w:szCs w:val="16"/>
              </w:rPr>
              <w:t>session documents</w:t>
            </w:r>
          </w:p>
        </w:tc>
        <w:tc>
          <w:tcPr>
            <w:tcW w:w="1966" w:type="dxa"/>
            <w:tcBorders>
              <w:top w:val="single" w:sz="4" w:space="0" w:color="auto"/>
              <w:bottom w:val="single" w:sz="12" w:space="0" w:color="auto"/>
            </w:tcBorders>
          </w:tcPr>
          <w:p w14:paraId="03B0F19D" w14:textId="1801A670" w:rsidR="005E59E1" w:rsidRPr="00C67B39" w:rsidRDefault="007979FE" w:rsidP="00807191">
            <w:pPr>
              <w:pStyle w:val="Normal-pool-Table"/>
              <w:spacing w:after="80"/>
              <w:jc w:val="right"/>
              <w:rPr>
                <w:sz w:val="16"/>
                <w:szCs w:val="16"/>
              </w:rPr>
            </w:pPr>
            <w:r w:rsidRPr="00C67B39">
              <w:rPr>
                <w:sz w:val="16"/>
                <w:szCs w:val="16"/>
              </w:rPr>
              <w:t>$</w:t>
            </w:r>
            <w:r w:rsidR="00B37ADC" w:rsidRPr="00C67B39">
              <w:rPr>
                <w:sz w:val="16"/>
                <w:szCs w:val="16"/>
              </w:rPr>
              <w:t>30</w:t>
            </w:r>
            <w:r w:rsidR="000920C0">
              <w:rPr>
                <w:sz w:val="16"/>
                <w:szCs w:val="16"/>
              </w:rPr>
              <w:t xml:space="preserve"> </w:t>
            </w:r>
            <w:r w:rsidRPr="00C67B39">
              <w:rPr>
                <w:sz w:val="16"/>
                <w:szCs w:val="16"/>
              </w:rPr>
              <w:t>000</w:t>
            </w:r>
          </w:p>
        </w:tc>
        <w:tc>
          <w:tcPr>
            <w:tcW w:w="1971" w:type="dxa"/>
            <w:tcBorders>
              <w:top w:val="single" w:sz="4" w:space="0" w:color="auto"/>
              <w:bottom w:val="single" w:sz="12" w:space="0" w:color="auto"/>
            </w:tcBorders>
          </w:tcPr>
          <w:p w14:paraId="3631CF3B" w14:textId="5642CAF8" w:rsidR="005E59E1" w:rsidRPr="00C67B39" w:rsidRDefault="00654D3D" w:rsidP="00807191">
            <w:pPr>
              <w:pStyle w:val="Normal-pool-Table"/>
              <w:spacing w:after="80"/>
              <w:jc w:val="right"/>
              <w:rPr>
                <w:sz w:val="16"/>
                <w:szCs w:val="16"/>
              </w:rPr>
            </w:pPr>
            <w:r w:rsidRPr="00C67B39">
              <w:rPr>
                <w:sz w:val="16"/>
                <w:szCs w:val="16"/>
              </w:rPr>
              <w:t>$70</w:t>
            </w:r>
            <w:r w:rsidR="000920C0">
              <w:rPr>
                <w:sz w:val="16"/>
                <w:szCs w:val="16"/>
              </w:rPr>
              <w:t xml:space="preserve"> </w:t>
            </w:r>
            <w:r w:rsidRPr="00C67B39">
              <w:rPr>
                <w:sz w:val="16"/>
                <w:szCs w:val="16"/>
              </w:rPr>
              <w:t>000</w:t>
            </w:r>
          </w:p>
        </w:tc>
        <w:tc>
          <w:tcPr>
            <w:tcW w:w="3260" w:type="dxa"/>
            <w:tcBorders>
              <w:top w:val="single" w:sz="4" w:space="0" w:color="auto"/>
              <w:bottom w:val="single" w:sz="12" w:space="0" w:color="auto"/>
            </w:tcBorders>
          </w:tcPr>
          <w:p w14:paraId="4E415D9F" w14:textId="357348A4" w:rsidR="00C74BBE" w:rsidRPr="00C67B39" w:rsidRDefault="003B560D" w:rsidP="00807191">
            <w:pPr>
              <w:pStyle w:val="Normal-pool-Table"/>
              <w:spacing w:after="80"/>
              <w:rPr>
                <w:sz w:val="16"/>
                <w:szCs w:val="16"/>
              </w:rPr>
            </w:pPr>
            <w:r w:rsidRPr="00C67B39">
              <w:rPr>
                <w:sz w:val="16"/>
                <w:szCs w:val="16"/>
              </w:rPr>
              <w:t xml:space="preserve">Estimates </w:t>
            </w:r>
            <w:r w:rsidR="00A01DED" w:rsidRPr="00C67B39">
              <w:rPr>
                <w:sz w:val="16"/>
                <w:szCs w:val="16"/>
              </w:rPr>
              <w:t>based on 2021 expenses</w:t>
            </w:r>
            <w:r w:rsidR="007C494F">
              <w:rPr>
                <w:sz w:val="16"/>
                <w:szCs w:val="16"/>
              </w:rPr>
              <w:t>,</w:t>
            </w:r>
            <w:r w:rsidR="00A01DED" w:rsidRPr="00C67B39">
              <w:rPr>
                <w:sz w:val="16"/>
                <w:szCs w:val="16"/>
              </w:rPr>
              <w:t xml:space="preserve"> adjusted for inflation for a meeting to be held in 2027</w:t>
            </w:r>
            <w:r w:rsidRPr="00C67B39">
              <w:rPr>
                <w:sz w:val="16"/>
                <w:szCs w:val="16"/>
              </w:rPr>
              <w:t xml:space="preserve"> </w:t>
            </w:r>
          </w:p>
          <w:p w14:paraId="2FE7D0F1" w14:textId="4D562C2B" w:rsidR="009E77B9" w:rsidRPr="00C67B39" w:rsidRDefault="003B560D" w:rsidP="00807191">
            <w:pPr>
              <w:pStyle w:val="Normal-pool-Table"/>
              <w:spacing w:after="80"/>
              <w:rPr>
                <w:sz w:val="16"/>
                <w:szCs w:val="16"/>
              </w:rPr>
            </w:pPr>
            <w:r w:rsidRPr="00C67B39">
              <w:rPr>
                <w:sz w:val="16"/>
                <w:szCs w:val="16"/>
              </w:rPr>
              <w:t>2021 expenses were adjusted to</w:t>
            </w:r>
            <w:r w:rsidR="00A01DED" w:rsidRPr="00C67B39">
              <w:rPr>
                <w:sz w:val="16"/>
                <w:szCs w:val="16"/>
              </w:rPr>
              <w:t xml:space="preserve"> </w:t>
            </w:r>
            <w:r w:rsidR="00A01DED" w:rsidRPr="00B4726B">
              <w:rPr>
                <w:sz w:val="16"/>
                <w:szCs w:val="16"/>
              </w:rPr>
              <w:t>red</w:t>
            </w:r>
            <w:r w:rsidR="000520DD" w:rsidRPr="00B4726B">
              <w:rPr>
                <w:sz w:val="16"/>
                <w:szCs w:val="16"/>
              </w:rPr>
              <w:t>uc</w:t>
            </w:r>
            <w:r w:rsidRPr="00B4726B">
              <w:rPr>
                <w:sz w:val="16"/>
                <w:szCs w:val="16"/>
              </w:rPr>
              <w:t>e</w:t>
            </w:r>
            <w:r w:rsidR="000520DD" w:rsidRPr="00B4726B">
              <w:rPr>
                <w:sz w:val="16"/>
                <w:szCs w:val="16"/>
              </w:rPr>
              <w:t xml:space="preserve"> </w:t>
            </w:r>
            <w:r w:rsidR="00A34F55" w:rsidRPr="00B4726B">
              <w:rPr>
                <w:sz w:val="16"/>
                <w:szCs w:val="16"/>
              </w:rPr>
              <w:t>interpretation</w:t>
            </w:r>
            <w:r w:rsidR="000E53C8" w:rsidRPr="00C67B39">
              <w:rPr>
                <w:sz w:val="16"/>
                <w:szCs w:val="16"/>
              </w:rPr>
              <w:t>, report</w:t>
            </w:r>
            <w:r w:rsidR="00BC0468">
              <w:rPr>
                <w:sz w:val="16"/>
                <w:szCs w:val="16"/>
              </w:rPr>
              <w:t>-</w:t>
            </w:r>
            <w:r w:rsidR="000E53C8" w:rsidRPr="00C67B39">
              <w:rPr>
                <w:sz w:val="16"/>
                <w:szCs w:val="16"/>
              </w:rPr>
              <w:t>writing</w:t>
            </w:r>
            <w:r w:rsidR="00E33AA5">
              <w:rPr>
                <w:sz w:val="16"/>
                <w:szCs w:val="16"/>
              </w:rPr>
              <w:t>,</w:t>
            </w:r>
            <w:r w:rsidR="001402E0">
              <w:rPr>
                <w:sz w:val="16"/>
                <w:szCs w:val="16"/>
              </w:rPr>
              <w:t xml:space="preserve"> non-</w:t>
            </w:r>
            <w:r w:rsidR="001402E0" w:rsidRPr="00C67B39">
              <w:rPr>
                <w:sz w:val="16"/>
                <w:szCs w:val="16"/>
              </w:rPr>
              <w:t>translation of pre-session documents</w:t>
            </w:r>
            <w:r w:rsidR="00A34F55" w:rsidRPr="00C67B39">
              <w:rPr>
                <w:sz w:val="16"/>
                <w:szCs w:val="16"/>
              </w:rPr>
              <w:t xml:space="preserve"> and platform costs</w:t>
            </w:r>
          </w:p>
        </w:tc>
      </w:tr>
    </w:tbl>
    <w:p w14:paraId="50AD9FF9" w14:textId="1C260550" w:rsidR="00B2769F" w:rsidRPr="00C67B39" w:rsidRDefault="00BC0468" w:rsidP="000920C0">
      <w:pPr>
        <w:pStyle w:val="Normalnumber"/>
        <w:keepNext/>
        <w:keepLines/>
        <w:tabs>
          <w:tab w:val="clear" w:pos="1247"/>
          <w:tab w:val="clear" w:pos="1814"/>
          <w:tab w:val="clear" w:pos="2381"/>
          <w:tab w:val="clear" w:pos="2948"/>
          <w:tab w:val="clear" w:pos="3515"/>
        </w:tabs>
        <w:spacing w:before="240"/>
        <w:ind w:left="1247"/>
      </w:pPr>
      <w:r>
        <w:lastRenderedPageBreak/>
        <w:t>The i</w:t>
      </w:r>
      <w:r w:rsidR="00962623" w:rsidRPr="00C67B39">
        <w:t>ndicative conference servicing cost</w:t>
      </w:r>
      <w:r w:rsidR="00D07FBC" w:rsidRPr="00C67B39">
        <w:t xml:space="preserve">s presented in </w:t>
      </w:r>
      <w:r>
        <w:t>t</w:t>
      </w:r>
      <w:r w:rsidR="00D07FBC" w:rsidRPr="00C67B39">
        <w:t xml:space="preserve">ables </w:t>
      </w:r>
      <w:r w:rsidR="00C02190" w:rsidRPr="00C67B39">
        <w:t>2</w:t>
      </w:r>
      <w:r w:rsidR="00D07FBC" w:rsidRPr="00C67B39">
        <w:t xml:space="preserve"> and </w:t>
      </w:r>
      <w:r w:rsidR="00C02190" w:rsidRPr="00C67B39">
        <w:t>3</w:t>
      </w:r>
      <w:r w:rsidR="00D07FBC" w:rsidRPr="00C67B39">
        <w:t xml:space="preserve"> are consistent with the </w:t>
      </w:r>
      <w:r w:rsidR="00CA347A" w:rsidRPr="00C67B39">
        <w:t xml:space="preserve">costs provided in the budget contained </w:t>
      </w:r>
      <w:r w:rsidR="00321E94" w:rsidRPr="00C67B39">
        <w:t xml:space="preserve">in document </w:t>
      </w:r>
      <w:r w:rsidRPr="00BC0468">
        <w:t>UNEP/OzL.Pro.</w:t>
      </w:r>
      <w:r w:rsidR="00321E94" w:rsidRPr="00C67B39">
        <w:t>38/4</w:t>
      </w:r>
      <w:r w:rsidR="00CE5F75" w:rsidRPr="00C67B39">
        <w:t>/</w:t>
      </w:r>
      <w:r w:rsidR="00321E94" w:rsidRPr="00C67B39">
        <w:t>Add.1</w:t>
      </w:r>
      <w:r w:rsidR="002E673C" w:rsidRPr="00C67B39">
        <w:t xml:space="preserve">. In addition to the indicative cost savings </w:t>
      </w:r>
      <w:r w:rsidR="00274A2B" w:rsidRPr="00C67B39">
        <w:t xml:space="preserve">presented </w:t>
      </w:r>
      <w:r w:rsidR="002328CC" w:rsidRPr="00C67B39">
        <w:t>in the two tables</w:t>
      </w:r>
      <w:r w:rsidR="00321E94" w:rsidRPr="00C67B39">
        <w:t xml:space="preserve">, </w:t>
      </w:r>
      <w:r w:rsidR="002328CC" w:rsidRPr="00C67B39">
        <w:t xml:space="preserve">further cost savings </w:t>
      </w:r>
      <w:r w:rsidR="00FA7366" w:rsidRPr="00C67B39">
        <w:t xml:space="preserve">could </w:t>
      </w:r>
      <w:r w:rsidR="002328CC" w:rsidRPr="00C67B39">
        <w:t xml:space="preserve">be </w:t>
      </w:r>
      <w:r w:rsidR="00B91F50" w:rsidRPr="00C67B39">
        <w:t xml:space="preserve">considered </w:t>
      </w:r>
      <w:r w:rsidR="006A2317" w:rsidRPr="00C67B39">
        <w:t xml:space="preserve">from </w:t>
      </w:r>
      <w:r w:rsidR="00321E94" w:rsidRPr="00C67B39">
        <w:t xml:space="preserve">the </w:t>
      </w:r>
      <w:r w:rsidR="006A2317" w:rsidRPr="00C67B39">
        <w:t>following</w:t>
      </w:r>
      <w:r w:rsidR="00AA7A8B" w:rsidRPr="00C67B39">
        <w:t xml:space="preserve"> </w:t>
      </w:r>
      <w:r w:rsidR="00FA7366" w:rsidRPr="00C67B39">
        <w:t xml:space="preserve">budget </w:t>
      </w:r>
      <w:r w:rsidR="00AA7A8B" w:rsidRPr="00C67B39">
        <w:t>items</w:t>
      </w:r>
      <w:r w:rsidR="00B2769F" w:rsidRPr="00C67B39">
        <w:t>:</w:t>
      </w:r>
    </w:p>
    <w:p w14:paraId="5AC57CA7" w14:textId="50F08C49" w:rsidR="00EF25F8" w:rsidRPr="00C67B39" w:rsidRDefault="005536A5"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B</w:t>
      </w:r>
      <w:r w:rsidR="00483382" w:rsidRPr="00C67B39">
        <w:t>ureau meeting</w:t>
      </w:r>
      <w:r w:rsidR="00285444" w:rsidRPr="00C67B39">
        <w:t>s</w:t>
      </w:r>
      <w:r w:rsidR="00483382" w:rsidRPr="00C67B39">
        <w:t xml:space="preserve"> </w:t>
      </w:r>
      <w:r w:rsidR="007C494F">
        <w:t xml:space="preserve">held </w:t>
      </w:r>
      <w:r w:rsidR="00483382" w:rsidRPr="00C67B39">
        <w:t xml:space="preserve">in English only </w:t>
      </w:r>
      <w:r w:rsidR="00BC0468">
        <w:t>could</w:t>
      </w:r>
      <w:r w:rsidR="00BC0468" w:rsidRPr="00C67B39">
        <w:t xml:space="preserve"> </w:t>
      </w:r>
      <w:r w:rsidR="00BC0468">
        <w:t xml:space="preserve">reduce </w:t>
      </w:r>
      <w:r w:rsidR="00BC0468" w:rsidRPr="00C67B39">
        <w:t xml:space="preserve">the normal budget of a </w:t>
      </w:r>
      <w:r w:rsidR="00BC0468">
        <w:t>B</w:t>
      </w:r>
      <w:r w:rsidR="00BC0468" w:rsidRPr="00C67B39">
        <w:t xml:space="preserve">ureau meeting </w:t>
      </w:r>
      <w:r w:rsidR="00BC0468">
        <w:t xml:space="preserve">by </w:t>
      </w:r>
      <w:r w:rsidR="00285444" w:rsidRPr="00C67B39">
        <w:t xml:space="preserve">approximately </w:t>
      </w:r>
      <w:r w:rsidR="00AF5AC6" w:rsidRPr="00C67B39">
        <w:t>$16,000</w:t>
      </w:r>
      <w:r w:rsidR="00CA67CD" w:rsidRPr="00C67B39">
        <w:t>;</w:t>
      </w:r>
    </w:p>
    <w:p w14:paraId="22081F75" w14:textId="49079504" w:rsidR="004D5D45" w:rsidRPr="00C67B39" w:rsidRDefault="00B4726B"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The m</w:t>
      </w:r>
      <w:r w:rsidR="00B2769F" w:rsidRPr="00C67B39">
        <w:t>eeting d</w:t>
      </w:r>
      <w:r w:rsidR="004D5D45" w:rsidRPr="00C67B39">
        <w:t>ocumentation</w:t>
      </w:r>
      <w:r w:rsidR="00414A6B" w:rsidRPr="00C67B39">
        <w:t xml:space="preserve"> </w:t>
      </w:r>
      <w:r w:rsidR="00F0631F" w:rsidRPr="00C67B39">
        <w:t>component</w:t>
      </w:r>
      <w:r w:rsidR="00420800">
        <w:t>,</w:t>
      </w:r>
      <w:r w:rsidR="00F0631F" w:rsidRPr="00C67B39">
        <w:t xml:space="preserve"> </w:t>
      </w:r>
      <w:r w:rsidR="00414A6B" w:rsidRPr="00C67B39">
        <w:t xml:space="preserve">including </w:t>
      </w:r>
      <w:r w:rsidR="001225DA" w:rsidRPr="00C67B39">
        <w:t>editing and translation</w:t>
      </w:r>
      <w:r w:rsidR="00420800">
        <w:t>,</w:t>
      </w:r>
      <w:r w:rsidR="004D5D45" w:rsidRPr="00C67B39">
        <w:t xml:space="preserve"> </w:t>
      </w:r>
      <w:r w:rsidR="009418C9" w:rsidRPr="00C67B39">
        <w:t xml:space="preserve">represents </w:t>
      </w:r>
      <w:r w:rsidR="004D5D45" w:rsidRPr="00C67B39">
        <w:t>a</w:t>
      </w:r>
      <w:r w:rsidR="009418C9" w:rsidRPr="00C67B39">
        <w:t xml:space="preserve"> significant part of the </w:t>
      </w:r>
      <w:r w:rsidR="004D5D45" w:rsidRPr="00C67B39">
        <w:t>conference</w:t>
      </w:r>
      <w:r w:rsidR="003B07A5">
        <w:t xml:space="preserve"> </w:t>
      </w:r>
      <w:r w:rsidR="004D5D45" w:rsidRPr="00C67B39">
        <w:t>servicing c</w:t>
      </w:r>
      <w:r w:rsidR="00746E24" w:rsidRPr="00C67B39">
        <w:t>osts</w:t>
      </w:r>
      <w:r w:rsidR="00D87268" w:rsidRPr="00C67B39">
        <w:t xml:space="preserve"> (approx</w:t>
      </w:r>
      <w:r>
        <w:t>imately</w:t>
      </w:r>
      <w:r w:rsidR="00D87268" w:rsidRPr="00C67B39">
        <w:t xml:space="preserve"> 25% for </w:t>
      </w:r>
      <w:r w:rsidR="00F57E47">
        <w:t>Open-ended Working Group</w:t>
      </w:r>
      <w:r w:rsidR="00D87268" w:rsidRPr="00C67B39">
        <w:t xml:space="preserve"> </w:t>
      </w:r>
      <w:r>
        <w:t xml:space="preserve">meetings </w:t>
      </w:r>
      <w:r w:rsidR="00D87268" w:rsidRPr="00C67B39">
        <w:t xml:space="preserve">and 35% for </w:t>
      </w:r>
      <w:r w:rsidR="00B53E26">
        <w:t>Meeting</w:t>
      </w:r>
      <w:r>
        <w:t>s</w:t>
      </w:r>
      <w:r w:rsidR="00B53E26">
        <w:t xml:space="preserve"> of the Parties</w:t>
      </w:r>
      <w:r w:rsidR="00D87268" w:rsidRPr="00C67B39">
        <w:t>)</w:t>
      </w:r>
      <w:r w:rsidR="007A2B2E">
        <w:t>;</w:t>
      </w:r>
      <w:r w:rsidR="009418C9" w:rsidRPr="00C67B39">
        <w:t xml:space="preserve"> therefore</w:t>
      </w:r>
      <w:r w:rsidR="00522274" w:rsidRPr="00C67B39">
        <w:t>,</w:t>
      </w:r>
      <w:r w:rsidR="009418C9" w:rsidRPr="00C67B39">
        <w:t xml:space="preserve"> </w:t>
      </w:r>
      <w:r w:rsidR="002A2896" w:rsidRPr="00C67B39">
        <w:t xml:space="preserve">reducing </w:t>
      </w:r>
      <w:r>
        <w:t xml:space="preserve">the amount of documentation </w:t>
      </w:r>
      <w:r w:rsidR="002A2896" w:rsidRPr="00C67B39">
        <w:t>edit</w:t>
      </w:r>
      <w:r>
        <w:t>ed</w:t>
      </w:r>
      <w:r w:rsidR="002A2896" w:rsidRPr="00C67B39">
        <w:t xml:space="preserve"> and translat</w:t>
      </w:r>
      <w:r>
        <w:t>ed</w:t>
      </w:r>
      <w:r w:rsidR="002A2896" w:rsidRPr="00C67B39">
        <w:t xml:space="preserve"> </w:t>
      </w:r>
      <w:r w:rsidR="007A2B2E">
        <w:t xml:space="preserve">would </w:t>
      </w:r>
      <w:r w:rsidR="002A2896" w:rsidRPr="00C67B39">
        <w:t>reduce costs</w:t>
      </w:r>
      <w:r w:rsidR="007A2B2E">
        <w:t>.</w:t>
      </w:r>
    </w:p>
    <w:p w14:paraId="3C657330" w14:textId="579E13C1" w:rsidR="00B110FC" w:rsidRPr="00C67B39" w:rsidRDefault="000500F0" w:rsidP="00C67B39">
      <w:pPr>
        <w:pStyle w:val="Normalnumber"/>
        <w:tabs>
          <w:tab w:val="clear" w:pos="1247"/>
          <w:tab w:val="clear" w:pos="1814"/>
          <w:tab w:val="clear" w:pos="2381"/>
          <w:tab w:val="clear" w:pos="2948"/>
          <w:tab w:val="clear" w:pos="3515"/>
        </w:tabs>
        <w:ind w:left="1247"/>
      </w:pPr>
      <w:r w:rsidRPr="00C67B39">
        <w:t>R</w:t>
      </w:r>
      <w:r w:rsidR="0056068D" w:rsidRPr="00C67B39">
        <w:t>educ</w:t>
      </w:r>
      <w:r w:rsidR="00B110FC" w:rsidRPr="00C67B39">
        <w:t>ing the duration of meetings</w:t>
      </w:r>
      <w:r w:rsidR="00247006" w:rsidRPr="00C67B39">
        <w:t>,</w:t>
      </w:r>
      <w:r w:rsidR="00B4726B">
        <w:t xml:space="preserve"> such as those</w:t>
      </w:r>
      <w:r w:rsidR="00247006" w:rsidRPr="00C67B39">
        <w:t xml:space="preserve"> of </w:t>
      </w:r>
      <w:r w:rsidR="00B4726B">
        <w:t xml:space="preserve">the </w:t>
      </w:r>
      <w:r w:rsidR="00F57E47">
        <w:t>Open-ended Working Group</w:t>
      </w:r>
      <w:r w:rsidR="00247006" w:rsidRPr="00C67B39">
        <w:t xml:space="preserve">, </w:t>
      </w:r>
      <w:r w:rsidR="00B110FC" w:rsidRPr="00C67B39">
        <w:t xml:space="preserve">could be implemented as a specific efficiency measure without implying that further reductions in the frequency, duration or scope of meetings, or in other elements of the institutional arrangements of the </w:t>
      </w:r>
      <w:r w:rsidR="003C16A3">
        <w:t xml:space="preserve">Montreal </w:t>
      </w:r>
      <w:r w:rsidR="00B110FC" w:rsidRPr="00C67B39">
        <w:t xml:space="preserve">Protocol, would necessarily follow. Any subsequent changes would remain subject to consideration and decision by the parties in the light of </w:t>
      </w:r>
      <w:r w:rsidR="00B4726B">
        <w:t xml:space="preserve">currently prevailing </w:t>
      </w:r>
      <w:r w:rsidR="00B110FC" w:rsidRPr="00C67B39">
        <w:t>circumstances.</w:t>
      </w:r>
    </w:p>
    <w:p w14:paraId="0035A709" w14:textId="5BC23BA7" w:rsidR="001D21F2" w:rsidRPr="00C67B39" w:rsidRDefault="001D21F2" w:rsidP="00C67B39">
      <w:pPr>
        <w:pStyle w:val="Normalnumber"/>
        <w:tabs>
          <w:tab w:val="clear" w:pos="1247"/>
          <w:tab w:val="clear" w:pos="1814"/>
          <w:tab w:val="clear" w:pos="2381"/>
          <w:tab w:val="clear" w:pos="2948"/>
          <w:tab w:val="clear" w:pos="3515"/>
        </w:tabs>
        <w:ind w:left="1247"/>
      </w:pPr>
      <w:r w:rsidRPr="00C67B39">
        <w:t xml:space="preserve">At the same time, experience gained from implementing such a measure could provide useful information for future consideration by </w:t>
      </w:r>
      <w:r w:rsidR="00B4726B">
        <w:t xml:space="preserve">the </w:t>
      </w:r>
      <w:r w:rsidRPr="00C67B39">
        <w:t xml:space="preserve">parties. A shorter meeting could therefore be reviewed after an appropriate period </w:t>
      </w:r>
      <w:r w:rsidR="003B07A5">
        <w:t xml:space="preserve">of time </w:t>
      </w:r>
      <w:r w:rsidRPr="00C67B39">
        <w:t xml:space="preserve">to </w:t>
      </w:r>
      <w:r w:rsidR="00C734A3">
        <w:t>exa</w:t>
      </w:r>
      <w:r w:rsidRPr="00C67B39">
        <w:t xml:space="preserve">mine its impact on the ability of parties to </w:t>
      </w:r>
      <w:r w:rsidR="00042CA7">
        <w:t>cover all items on</w:t>
      </w:r>
      <w:r w:rsidR="00042CA7" w:rsidRPr="00C67B39">
        <w:t xml:space="preserve"> </w:t>
      </w:r>
      <w:r w:rsidRPr="00C67B39">
        <w:t>the agenda, conduct contact</w:t>
      </w:r>
      <w:r w:rsidR="00AB435A" w:rsidRPr="00C67B39">
        <w:t xml:space="preserve"> </w:t>
      </w:r>
      <w:r w:rsidRPr="00C67B39">
        <w:t xml:space="preserve">group </w:t>
      </w:r>
      <w:r w:rsidR="00AB435A" w:rsidRPr="00C67B39">
        <w:t>meetings</w:t>
      </w:r>
      <w:r w:rsidRPr="00C67B39">
        <w:t xml:space="preserve"> and informal consultations, ensure effective and inclusive participation and prepare matters adequately for consideration by </w:t>
      </w:r>
      <w:r w:rsidR="0021404E" w:rsidRPr="00C67B39">
        <w:t xml:space="preserve">a </w:t>
      </w:r>
      <w:r w:rsidRPr="00C67B39">
        <w:t>Meeting of the Parties. The review could also consider the actual financial savings achieved and whether shortening the formal meeting result</w:t>
      </w:r>
      <w:r w:rsidRPr="003B07A5">
        <w:t>ed</w:t>
      </w:r>
      <w:r w:rsidRPr="00C67B39">
        <w:t xml:space="preserve"> in additional intersessional, virtual or other work.</w:t>
      </w:r>
    </w:p>
    <w:p w14:paraId="62FE5D00" w14:textId="582D4DD2" w:rsidR="001D21F2" w:rsidRPr="00C67B39" w:rsidRDefault="001D21F2" w:rsidP="00C67B39">
      <w:pPr>
        <w:pStyle w:val="Normalnumber"/>
        <w:tabs>
          <w:tab w:val="clear" w:pos="1247"/>
          <w:tab w:val="clear" w:pos="1814"/>
          <w:tab w:val="clear" w:pos="2381"/>
          <w:tab w:val="clear" w:pos="2948"/>
          <w:tab w:val="clear" w:pos="3515"/>
        </w:tabs>
        <w:ind w:left="1247"/>
      </w:pPr>
      <w:r w:rsidRPr="00C67B39">
        <w:t xml:space="preserve">More broadly, the history of the ozone treaties demonstrates that their institutional arrangements have evolved in response to changing workloads and requirements. As </w:t>
      </w:r>
      <w:r w:rsidR="00A571F8">
        <w:t xml:space="preserve">is </w:t>
      </w:r>
      <w:r w:rsidRPr="00C67B39">
        <w:t xml:space="preserve">described </w:t>
      </w:r>
      <w:r w:rsidR="00E768B6" w:rsidRPr="00C67B39">
        <w:t xml:space="preserve">in </w:t>
      </w:r>
      <w:r w:rsidR="00E768B6" w:rsidRPr="003B07A5">
        <w:t xml:space="preserve">section </w:t>
      </w:r>
      <w:r w:rsidR="001C764E">
        <w:t>III.F</w:t>
      </w:r>
      <w:r w:rsidR="00E768B6" w:rsidRPr="00C67B39">
        <w:t xml:space="preserve"> below</w:t>
      </w:r>
      <w:r w:rsidRPr="00C67B39">
        <w:t xml:space="preserve">, the frequency of meetings has been adjusted at different stages in the development of the Vienna Convention and the Montreal Protocol. </w:t>
      </w:r>
      <w:r w:rsidR="00A571F8">
        <w:t>E</w:t>
      </w:r>
      <w:r w:rsidRPr="00C67B39">
        <w:t>xperience suggests that meeting arrangements can be adapted while retaining sufficient flexibility to respond to periods of increased negotiati</w:t>
      </w:r>
      <w:r w:rsidR="00A571F8">
        <w:t>on</w:t>
      </w:r>
      <w:r w:rsidRPr="00C67B39">
        <w:t xml:space="preserve"> </w:t>
      </w:r>
      <w:r w:rsidR="00F17663">
        <w:t xml:space="preserve">activity </w:t>
      </w:r>
      <w:r w:rsidR="00A571F8">
        <w:t xml:space="preserve">and higher </w:t>
      </w:r>
      <w:r w:rsidRPr="00C67B39">
        <w:t>scientific or technical workload</w:t>
      </w:r>
      <w:r w:rsidR="00A571F8">
        <w:t>s</w:t>
      </w:r>
      <w:r w:rsidRPr="00C67B39">
        <w:t>.</w:t>
      </w:r>
    </w:p>
    <w:p w14:paraId="35B73EA3" w14:textId="5D0F5577" w:rsidR="005E19D1" w:rsidRPr="00C67B39" w:rsidRDefault="00213366" w:rsidP="00213366">
      <w:pPr>
        <w:pStyle w:val="CH3"/>
      </w:pPr>
      <w:r>
        <w:tab/>
      </w:r>
      <w:r w:rsidR="00014085" w:rsidRPr="00C67B39">
        <w:t>2.</w:t>
      </w:r>
      <w:r w:rsidR="00014085" w:rsidRPr="00C67B39">
        <w:tab/>
      </w:r>
      <w:r w:rsidR="005E19D1" w:rsidRPr="00C67B39">
        <w:t>Intersessional workload and provision of support to parties</w:t>
      </w:r>
    </w:p>
    <w:p w14:paraId="51EAB6B9" w14:textId="55E1FBB2" w:rsidR="005E19D1" w:rsidRPr="00C67B39" w:rsidRDefault="005E19D1" w:rsidP="00C67B39">
      <w:pPr>
        <w:pStyle w:val="Normalnumber"/>
        <w:tabs>
          <w:tab w:val="clear" w:pos="1247"/>
          <w:tab w:val="clear" w:pos="1814"/>
          <w:tab w:val="clear" w:pos="2381"/>
          <w:tab w:val="clear" w:pos="2948"/>
          <w:tab w:val="clear" w:pos="3515"/>
        </w:tabs>
        <w:ind w:left="1247"/>
      </w:pPr>
      <w:r w:rsidRPr="00C67B39">
        <w:t xml:space="preserve">Any reduction or restructuring of formal meetings could result in work being transferred to the intersessional period. The extent of </w:t>
      </w:r>
      <w:r w:rsidR="003B2FD7">
        <w:t xml:space="preserve">that </w:t>
      </w:r>
      <w:r w:rsidRPr="00C67B39">
        <w:t xml:space="preserve">additional workload would depend on the scenario concerned, the volume and complexity of the agenda and the extent to which matters </w:t>
      </w:r>
      <w:r w:rsidRPr="003B2FD7">
        <w:t>could</w:t>
      </w:r>
      <w:r w:rsidRPr="00C67B39">
        <w:t xml:space="preserve"> be concluded </w:t>
      </w:r>
      <w:r w:rsidR="003B2FD7">
        <w:t>under</w:t>
      </w:r>
      <w:r w:rsidR="003B2FD7" w:rsidRPr="00C67B39">
        <w:t xml:space="preserve"> </w:t>
      </w:r>
      <w:r w:rsidRPr="00C67B39">
        <w:t>the revised meeting arrangements.</w:t>
      </w:r>
    </w:p>
    <w:p w14:paraId="3470CA4C" w14:textId="1B99BC48" w:rsidR="005E19D1" w:rsidRPr="00C67B39" w:rsidRDefault="005E19D1" w:rsidP="00C67B39">
      <w:pPr>
        <w:pStyle w:val="Normalnumber"/>
        <w:tabs>
          <w:tab w:val="clear" w:pos="1247"/>
          <w:tab w:val="clear" w:pos="1814"/>
          <w:tab w:val="clear" w:pos="2381"/>
          <w:tab w:val="clear" w:pos="2948"/>
          <w:tab w:val="clear" w:pos="3515"/>
        </w:tabs>
        <w:ind w:left="1247"/>
      </w:pPr>
      <w:r w:rsidRPr="00C67B39">
        <w:t xml:space="preserve">For example, shortening the duration of an </w:t>
      </w:r>
      <w:r w:rsidR="00F57E47">
        <w:t>Open-ended Working Group</w:t>
      </w:r>
      <w:r w:rsidRPr="00C67B39">
        <w:t xml:space="preserve"> meeting while retaining a similar agenda could require additional preparatory work, written exchanges, virtual consultations or discussions before or after the meeting. </w:t>
      </w:r>
      <w:r w:rsidR="00F87545">
        <w:t>Similarly, r</w:t>
      </w:r>
      <w:r w:rsidRPr="00C67B39">
        <w:t>educing the frequency of formal meetings could increase the need for intersessional consultations to address matters arising between meetings. Greater use of online meetings could reduce travel and some conference costs but would continue to require Secretariat support for scheduling, documentation, coordination and, where applicable, interpretation and technical arrangements.</w:t>
      </w:r>
      <w:r w:rsidR="001D51B7" w:rsidRPr="00C67B39">
        <w:t xml:space="preserve"> Conducting meeting</w:t>
      </w:r>
      <w:r w:rsidR="00F87545">
        <w:t>s</w:t>
      </w:r>
      <w:r w:rsidR="001D51B7" w:rsidRPr="00C67B39">
        <w:t xml:space="preserve"> online rather than in</w:t>
      </w:r>
      <w:r w:rsidR="00F87545">
        <w:t xml:space="preserve"> </w:t>
      </w:r>
      <w:r w:rsidR="001D51B7" w:rsidRPr="00C67B39">
        <w:t xml:space="preserve">person would also </w:t>
      </w:r>
      <w:r w:rsidR="00A247C2" w:rsidRPr="00C67B39">
        <w:t>require intense inters</w:t>
      </w:r>
      <w:r w:rsidR="00836A7B" w:rsidRPr="00C67B39">
        <w:t>e</w:t>
      </w:r>
      <w:r w:rsidR="00A247C2" w:rsidRPr="00C67B39">
        <w:t>ssional planning and preparations.</w:t>
      </w:r>
    </w:p>
    <w:p w14:paraId="33AAD073" w14:textId="607F6938" w:rsidR="005E19D1" w:rsidRPr="00C67B39" w:rsidRDefault="005E19D1" w:rsidP="00C67B39">
      <w:pPr>
        <w:pStyle w:val="Normalnumber"/>
        <w:tabs>
          <w:tab w:val="clear" w:pos="1247"/>
          <w:tab w:val="clear" w:pos="1814"/>
          <w:tab w:val="clear" w:pos="2381"/>
          <w:tab w:val="clear" w:pos="2948"/>
          <w:tab w:val="clear" w:pos="3515"/>
        </w:tabs>
        <w:ind w:left="1247"/>
      </w:pPr>
      <w:r w:rsidRPr="00C67B39">
        <w:t>Additional intersessional work could also affect the Secretariat</w:t>
      </w:r>
      <w:r w:rsidR="004153D5" w:rsidRPr="00C67B39">
        <w:t>’</w:t>
      </w:r>
      <w:r w:rsidRPr="00C67B39">
        <w:t xml:space="preserve">s capacity to </w:t>
      </w:r>
      <w:r w:rsidR="00F87545">
        <w:t>perform</w:t>
      </w:r>
      <w:r w:rsidR="00F87545" w:rsidRPr="00C67B39">
        <w:t xml:space="preserve"> </w:t>
      </w:r>
      <w:r w:rsidRPr="00C67B39">
        <w:t>its other mandated functions and to provide timely technical and policy support to parties. This consideration is particularly relevant as parties progress in the implementation of the Kigali Amendment and address evolving implementation and compliance requirements.</w:t>
      </w:r>
    </w:p>
    <w:p w14:paraId="22B13FC2" w14:textId="7B5708AE" w:rsidR="005E19D1" w:rsidRPr="00C67B39" w:rsidRDefault="0048712E" w:rsidP="00C67B39">
      <w:pPr>
        <w:pStyle w:val="Normalnumber"/>
        <w:tabs>
          <w:tab w:val="clear" w:pos="1247"/>
          <w:tab w:val="clear" w:pos="1814"/>
          <w:tab w:val="clear" w:pos="2381"/>
          <w:tab w:val="clear" w:pos="2948"/>
          <w:tab w:val="clear" w:pos="3515"/>
        </w:tabs>
        <w:ind w:left="1247"/>
      </w:pPr>
      <w:r w:rsidRPr="00C67B39">
        <w:t xml:space="preserve">Should </w:t>
      </w:r>
      <w:r w:rsidR="005E19D1" w:rsidRPr="00C67B39">
        <w:t xml:space="preserve">parties decide to implement changes to meeting </w:t>
      </w:r>
      <w:r w:rsidRPr="00C67B39">
        <w:t>modalities</w:t>
      </w:r>
      <w:r w:rsidR="005E19D1" w:rsidRPr="00C67B39">
        <w:t xml:space="preserve">, the effects </w:t>
      </w:r>
      <w:r w:rsidR="00974E09">
        <w:t xml:space="preserve">of those changes </w:t>
      </w:r>
      <w:r w:rsidR="005E19D1" w:rsidRPr="00C67B39">
        <w:t xml:space="preserve">could be reviewed after an appropriate </w:t>
      </w:r>
      <w:proofErr w:type="gramStart"/>
      <w:r w:rsidR="00974E09">
        <w:t xml:space="preserve">time </w:t>
      </w:r>
      <w:r w:rsidR="005E19D1" w:rsidRPr="00C67B39">
        <w:t>period</w:t>
      </w:r>
      <w:proofErr w:type="gramEnd"/>
      <w:r w:rsidR="005E19D1" w:rsidRPr="00C67B39">
        <w:t xml:space="preserve">. Such a review could </w:t>
      </w:r>
      <w:r w:rsidR="00974E09">
        <w:t xml:space="preserve">involve </w:t>
      </w:r>
      <w:r w:rsidR="005E19D1" w:rsidRPr="00C67B39">
        <w:t>assess</w:t>
      </w:r>
      <w:r w:rsidR="00974E09">
        <w:t>ing</w:t>
      </w:r>
      <w:r w:rsidR="005E19D1" w:rsidRPr="00C67B39">
        <w:t xml:space="preserve"> the actual financial savings achieved, additional intersessional work generated and any effects on the Secretariat</w:t>
      </w:r>
      <w:r w:rsidR="00974E09">
        <w:t>’</w:t>
      </w:r>
      <w:r w:rsidR="005E19D1" w:rsidRPr="00C67B39">
        <w:t xml:space="preserve">s capacity to provide timely support to </w:t>
      </w:r>
      <w:proofErr w:type="gramStart"/>
      <w:r w:rsidR="005E19D1" w:rsidRPr="00C67B39">
        <w:t>parties, and</w:t>
      </w:r>
      <w:proofErr w:type="gramEnd"/>
      <w:r w:rsidR="005E19D1" w:rsidRPr="00C67B39">
        <w:t xml:space="preserve"> could inform subsequent decisions on whether arrangements should be maintained, </w:t>
      </w:r>
      <w:r w:rsidR="008C2515">
        <w:t xml:space="preserve">further </w:t>
      </w:r>
      <w:r w:rsidR="005E19D1" w:rsidRPr="00C67B39">
        <w:t xml:space="preserve">modified or, where necessary, </w:t>
      </w:r>
      <w:r w:rsidR="008C2515" w:rsidRPr="001C764E">
        <w:t>r</w:t>
      </w:r>
      <w:r w:rsidR="008C2515">
        <w:t>einstated</w:t>
      </w:r>
      <w:r w:rsidR="005E19D1" w:rsidRPr="00C67B39">
        <w:t>.</w:t>
      </w:r>
    </w:p>
    <w:p w14:paraId="4135F767" w14:textId="3E1A45CF" w:rsidR="00740144" w:rsidRPr="00C67B39" w:rsidRDefault="00213366" w:rsidP="00213366">
      <w:pPr>
        <w:pStyle w:val="CH2"/>
      </w:pPr>
      <w:r>
        <w:tab/>
        <w:t>C.</w:t>
      </w:r>
      <w:r>
        <w:tab/>
      </w:r>
      <w:r w:rsidR="00740144" w:rsidRPr="00C67B39">
        <w:t>Use of artificial intelligence</w:t>
      </w:r>
    </w:p>
    <w:p w14:paraId="4E610C80" w14:textId="58A588F0" w:rsidR="00740144" w:rsidRPr="00213366" w:rsidRDefault="00213366" w:rsidP="00213366">
      <w:pPr>
        <w:pStyle w:val="CH3"/>
      </w:pPr>
      <w:r w:rsidRPr="00213366">
        <w:tab/>
      </w:r>
      <w:r w:rsidR="005275F9" w:rsidRPr="00213366">
        <w:t>1.</w:t>
      </w:r>
      <w:r w:rsidR="005275F9" w:rsidRPr="00213366">
        <w:tab/>
      </w:r>
      <w:r w:rsidR="00740144" w:rsidRPr="00213366">
        <w:t xml:space="preserve">Use of artificial intelligence in online meetings with interpretation </w:t>
      </w:r>
    </w:p>
    <w:p w14:paraId="7C295B6B" w14:textId="34874CCD" w:rsidR="00740144" w:rsidRPr="00C67B39" w:rsidRDefault="00740144" w:rsidP="00C67B39">
      <w:pPr>
        <w:pStyle w:val="Normalnumber"/>
        <w:tabs>
          <w:tab w:val="clear" w:pos="1247"/>
          <w:tab w:val="clear" w:pos="1814"/>
          <w:tab w:val="clear" w:pos="2381"/>
          <w:tab w:val="clear" w:pos="2948"/>
          <w:tab w:val="clear" w:pos="3515"/>
        </w:tabs>
        <w:ind w:left="1247"/>
      </w:pPr>
      <w:r w:rsidRPr="00C67B39">
        <w:t>To assess the practical feasibility and cost</w:t>
      </w:r>
      <w:r w:rsidR="00974E09">
        <w:t>s</w:t>
      </w:r>
      <w:r w:rsidRPr="00C67B39">
        <w:t xml:space="preserve"> of servicing online meetings with </w:t>
      </w:r>
      <w:r w:rsidR="006B7B26">
        <w:t xml:space="preserve">the </w:t>
      </w:r>
      <w:r w:rsidRPr="005C23E4">
        <w:t>support</w:t>
      </w:r>
      <w:r w:rsidR="006B7B26">
        <w:t xml:space="preserve"> of </w:t>
      </w:r>
      <w:r w:rsidR="006B7B26" w:rsidRPr="006B7B26">
        <w:t>artificial intelligence</w:t>
      </w:r>
      <w:r w:rsidRPr="00C67B39">
        <w:t>, the Secretariat conducted a survey of the three virtual meeting platforms</w:t>
      </w:r>
      <w:r w:rsidR="00026C38" w:rsidRPr="00C67B39">
        <w:t xml:space="preserve"> </w:t>
      </w:r>
      <w:r w:rsidRPr="00586E4B">
        <w:t xml:space="preserve">Zoom, </w:t>
      </w:r>
      <w:r w:rsidRPr="00586E4B">
        <w:lastRenderedPageBreak/>
        <w:t>Microsoft Teams and Cisco Webex</w:t>
      </w:r>
      <w:r w:rsidRPr="00C67B39">
        <w:t>, co</w:t>
      </w:r>
      <w:r w:rsidR="008A43DE" w:rsidRPr="00C67B39">
        <w:t xml:space="preserve">mparing the </w:t>
      </w:r>
      <w:r w:rsidRPr="00C67B39">
        <w:t>subscription costs</w:t>
      </w:r>
      <w:r w:rsidR="008A43DE" w:rsidRPr="00C67B39">
        <w:t>,</w:t>
      </w:r>
      <w:r w:rsidRPr="00C67B39">
        <w:t xml:space="preserve"> the availability and cost of </w:t>
      </w:r>
      <w:r w:rsidR="006B7B26">
        <w:t>artificial intelligence</w:t>
      </w:r>
      <w:r w:rsidRPr="00C67B39">
        <w:t>-powered interpretation and captioning in the six official languages of the U</w:t>
      </w:r>
      <w:r w:rsidR="00974E09">
        <w:t>nited</w:t>
      </w:r>
      <w:r w:rsidR="00631328">
        <w:t> </w:t>
      </w:r>
      <w:r w:rsidR="008A43DE" w:rsidRPr="00C67B39">
        <w:t>N</w:t>
      </w:r>
      <w:r w:rsidR="00974E09">
        <w:t>ations</w:t>
      </w:r>
      <w:r w:rsidRPr="00C67B39">
        <w:t>, and platform availability</w:t>
      </w:r>
      <w:r w:rsidR="00974E09">
        <w:t xml:space="preserve"> and </w:t>
      </w:r>
      <w:r w:rsidRPr="00C67B39">
        <w:t>accessibility</w:t>
      </w:r>
      <w:r w:rsidR="00EC1C17" w:rsidRPr="00C67B39">
        <w:t xml:space="preserve"> in countries around the world</w:t>
      </w:r>
      <w:r w:rsidRPr="00C67B39">
        <w:t xml:space="preserve">. The results are summarized in </w:t>
      </w:r>
      <w:r w:rsidR="00974E09">
        <w:t>t</w:t>
      </w:r>
      <w:r w:rsidRPr="00C67B39">
        <w:t xml:space="preserve">able </w:t>
      </w:r>
      <w:r w:rsidR="00E90859" w:rsidRPr="00C67B39">
        <w:t>4</w:t>
      </w:r>
      <w:r w:rsidRPr="00C67B39">
        <w:t>.</w:t>
      </w:r>
      <w:r w:rsidR="009F6919" w:rsidRPr="00C67B39">
        <w:t xml:space="preserve"> </w:t>
      </w:r>
      <w:r w:rsidR="00974E09">
        <w:t>The o</w:t>
      </w:r>
      <w:r w:rsidRPr="00C67B39">
        <w:t xml:space="preserve">ne-time </w:t>
      </w:r>
      <w:r w:rsidR="00361FB7" w:rsidRPr="00C67B39">
        <w:t xml:space="preserve">cost of </w:t>
      </w:r>
      <w:r w:rsidRPr="00C67B39">
        <w:t xml:space="preserve">equipment for a hybrid meeting room (three to five podium microphones, two room cameras and ancillary equipment) is estimated at approximately $4,000 (rental or purchase). </w:t>
      </w:r>
      <w:r w:rsidR="00974E09">
        <w:t>In certain countries, none of the</w:t>
      </w:r>
      <w:r w:rsidRPr="00C67B39">
        <w:t xml:space="preserve"> platforms are available </w:t>
      </w:r>
      <w:r w:rsidR="00982AEE" w:rsidRPr="00C67B39">
        <w:t xml:space="preserve">(see </w:t>
      </w:r>
      <w:r w:rsidR="00D90638" w:rsidRPr="00C67B39">
        <w:t>para.</w:t>
      </w:r>
      <w:r w:rsidR="00982AEE" w:rsidRPr="00C67B39">
        <w:t xml:space="preserve"> 4</w:t>
      </w:r>
      <w:r w:rsidR="00A001EC">
        <w:t>6</w:t>
      </w:r>
      <w:r w:rsidR="00982AEE" w:rsidRPr="00C67B39">
        <w:t xml:space="preserve"> below)</w:t>
      </w:r>
      <w:r w:rsidRPr="00C67B39">
        <w:t>.</w:t>
      </w:r>
    </w:p>
    <w:p w14:paraId="39E376FD" w14:textId="72411B04" w:rsidR="005A7227" w:rsidRPr="00C67B39" w:rsidRDefault="005A7227" w:rsidP="00573367">
      <w:pPr>
        <w:pStyle w:val="Titletable"/>
      </w:pPr>
      <w:r w:rsidRPr="00573367">
        <w:rPr>
          <w:b w:val="0"/>
          <w:bCs w:val="0"/>
        </w:rPr>
        <w:t xml:space="preserve">Table </w:t>
      </w:r>
      <w:r w:rsidR="00E90859" w:rsidRPr="00573367">
        <w:rPr>
          <w:b w:val="0"/>
          <w:bCs w:val="0"/>
        </w:rPr>
        <w:t>4</w:t>
      </w:r>
      <w:r w:rsidR="00573367">
        <w:t xml:space="preserve"> </w:t>
      </w:r>
      <w:r w:rsidR="00573367">
        <w:br/>
      </w:r>
      <w:r w:rsidR="00557E6E" w:rsidRPr="00C67B39">
        <w:t xml:space="preserve">Comparison of the </w:t>
      </w:r>
      <w:r w:rsidR="00DB29AD" w:rsidRPr="00C67B39">
        <w:t xml:space="preserve">subscription costs of Zoom, </w:t>
      </w:r>
      <w:r w:rsidR="00607CE1" w:rsidRPr="00C67B39">
        <w:t xml:space="preserve">Microsoft Teams and </w:t>
      </w:r>
      <w:r w:rsidR="00DB29AD" w:rsidRPr="00C67B39">
        <w:t>Cisco Webex</w:t>
      </w:r>
    </w:p>
    <w:tbl>
      <w:tblPr>
        <w:tblW w:w="5000" w:type="pct"/>
        <w:jc w:val="right"/>
        <w:tblLook w:val="04A0" w:firstRow="1" w:lastRow="0" w:firstColumn="1" w:lastColumn="0" w:noHBand="0" w:noVBand="1"/>
      </w:tblPr>
      <w:tblGrid>
        <w:gridCol w:w="1037"/>
        <w:gridCol w:w="1127"/>
        <w:gridCol w:w="1097"/>
        <w:gridCol w:w="992"/>
        <w:gridCol w:w="1276"/>
        <w:gridCol w:w="1476"/>
        <w:gridCol w:w="1134"/>
        <w:gridCol w:w="1358"/>
      </w:tblGrid>
      <w:tr w:rsidR="0069174E" w:rsidRPr="00C67B39" w14:paraId="1E929C88" w14:textId="77777777" w:rsidTr="003D741B">
        <w:trPr>
          <w:trHeight w:val="57"/>
          <w:tblHeader/>
          <w:jc w:val="right"/>
        </w:trPr>
        <w:tc>
          <w:tcPr>
            <w:tcW w:w="1037" w:type="dxa"/>
            <w:tcBorders>
              <w:top w:val="single" w:sz="4" w:space="0" w:color="auto"/>
              <w:bottom w:val="single" w:sz="12" w:space="0" w:color="auto"/>
            </w:tcBorders>
            <w:vAlign w:val="bottom"/>
            <w:hideMark/>
          </w:tcPr>
          <w:p w14:paraId="6749769F" w14:textId="77777777" w:rsidR="0069174E" w:rsidRPr="009404DB" w:rsidRDefault="0069174E" w:rsidP="009404DB">
            <w:pPr>
              <w:pStyle w:val="Normal-pool-Table"/>
              <w:rPr>
                <w:i/>
                <w:iCs/>
              </w:rPr>
            </w:pPr>
            <w:r w:rsidRPr="009404DB">
              <w:rPr>
                <w:i/>
                <w:iCs/>
              </w:rPr>
              <w:t>Platform</w:t>
            </w:r>
          </w:p>
        </w:tc>
        <w:tc>
          <w:tcPr>
            <w:tcW w:w="1127" w:type="dxa"/>
            <w:tcBorders>
              <w:top w:val="single" w:sz="4" w:space="0" w:color="auto"/>
              <w:bottom w:val="single" w:sz="12" w:space="0" w:color="auto"/>
            </w:tcBorders>
            <w:vAlign w:val="bottom"/>
            <w:hideMark/>
          </w:tcPr>
          <w:p w14:paraId="0858A59B" w14:textId="77777777" w:rsidR="0069174E" w:rsidRPr="009404DB" w:rsidRDefault="0069174E" w:rsidP="009404DB">
            <w:pPr>
              <w:pStyle w:val="Normal-pool-Table"/>
              <w:rPr>
                <w:i/>
                <w:iCs/>
              </w:rPr>
            </w:pPr>
            <w:r w:rsidRPr="009404DB">
              <w:rPr>
                <w:i/>
                <w:iCs/>
              </w:rPr>
              <w:t>Subscription plan</w:t>
            </w:r>
          </w:p>
        </w:tc>
        <w:tc>
          <w:tcPr>
            <w:tcW w:w="1097" w:type="dxa"/>
            <w:tcBorders>
              <w:top w:val="single" w:sz="4" w:space="0" w:color="auto"/>
              <w:bottom w:val="single" w:sz="12" w:space="0" w:color="auto"/>
            </w:tcBorders>
            <w:vAlign w:val="bottom"/>
            <w:hideMark/>
          </w:tcPr>
          <w:p w14:paraId="4BD5D7BE" w14:textId="77777777" w:rsidR="0069174E" w:rsidRPr="009404DB" w:rsidRDefault="0069174E" w:rsidP="009404DB">
            <w:pPr>
              <w:pStyle w:val="Normal-pool-Table"/>
              <w:rPr>
                <w:i/>
                <w:iCs/>
              </w:rPr>
            </w:pPr>
            <w:r w:rsidRPr="009404DB">
              <w:rPr>
                <w:i/>
                <w:iCs/>
              </w:rPr>
              <w:t>Number of participants</w:t>
            </w:r>
          </w:p>
        </w:tc>
        <w:tc>
          <w:tcPr>
            <w:tcW w:w="992" w:type="dxa"/>
            <w:tcBorders>
              <w:top w:val="single" w:sz="4" w:space="0" w:color="auto"/>
              <w:bottom w:val="single" w:sz="12" w:space="0" w:color="auto"/>
            </w:tcBorders>
            <w:vAlign w:val="bottom"/>
            <w:hideMark/>
          </w:tcPr>
          <w:p w14:paraId="65C262D9" w14:textId="06096A42" w:rsidR="0069174E" w:rsidRPr="009404DB" w:rsidRDefault="0069174E" w:rsidP="009404DB">
            <w:pPr>
              <w:pStyle w:val="Normal-pool-Table"/>
              <w:rPr>
                <w:i/>
                <w:iCs/>
              </w:rPr>
            </w:pPr>
            <w:r w:rsidRPr="009404DB">
              <w:rPr>
                <w:i/>
                <w:iCs/>
              </w:rPr>
              <w:t xml:space="preserve">Base </w:t>
            </w:r>
            <w:r w:rsidR="00974E09">
              <w:rPr>
                <w:i/>
                <w:iCs/>
              </w:rPr>
              <w:t>c</w:t>
            </w:r>
            <w:r w:rsidRPr="009404DB">
              <w:rPr>
                <w:i/>
                <w:iCs/>
              </w:rPr>
              <w:t>ost (US</w:t>
            </w:r>
            <w:r w:rsidR="006B7B26">
              <w:rPr>
                <w:i/>
                <w:iCs/>
              </w:rPr>
              <w:t xml:space="preserve"> dollars</w:t>
            </w:r>
            <w:r w:rsidRPr="009404DB">
              <w:rPr>
                <w:i/>
                <w:iCs/>
              </w:rPr>
              <w:t>)</w:t>
            </w:r>
          </w:p>
        </w:tc>
        <w:tc>
          <w:tcPr>
            <w:tcW w:w="1276" w:type="dxa"/>
            <w:tcBorders>
              <w:top w:val="single" w:sz="4" w:space="0" w:color="auto"/>
              <w:bottom w:val="single" w:sz="12" w:space="0" w:color="auto"/>
            </w:tcBorders>
            <w:vAlign w:val="bottom"/>
            <w:hideMark/>
          </w:tcPr>
          <w:p w14:paraId="6D56FBF7" w14:textId="114F80BE" w:rsidR="0069174E" w:rsidRPr="009404DB" w:rsidRDefault="006B7B26" w:rsidP="009404DB">
            <w:pPr>
              <w:pStyle w:val="Normal-pool-Table"/>
              <w:rPr>
                <w:i/>
                <w:iCs/>
              </w:rPr>
            </w:pPr>
            <w:r>
              <w:rPr>
                <w:i/>
                <w:iCs/>
              </w:rPr>
              <w:t>Artificial intelligence-powered</w:t>
            </w:r>
            <w:r w:rsidR="0069174E" w:rsidRPr="009404DB">
              <w:rPr>
                <w:i/>
                <w:iCs/>
              </w:rPr>
              <w:t xml:space="preserve"> interpretation (US</w:t>
            </w:r>
            <w:r>
              <w:rPr>
                <w:i/>
                <w:iCs/>
              </w:rPr>
              <w:t xml:space="preserve"> dollars</w:t>
            </w:r>
            <w:r w:rsidR="0069174E" w:rsidRPr="009404DB">
              <w:rPr>
                <w:i/>
                <w:iCs/>
              </w:rPr>
              <w:t>)</w:t>
            </w:r>
          </w:p>
        </w:tc>
        <w:tc>
          <w:tcPr>
            <w:tcW w:w="1134" w:type="dxa"/>
            <w:tcBorders>
              <w:top w:val="single" w:sz="4" w:space="0" w:color="auto"/>
              <w:bottom w:val="single" w:sz="12" w:space="0" w:color="auto"/>
            </w:tcBorders>
            <w:vAlign w:val="bottom"/>
            <w:hideMark/>
          </w:tcPr>
          <w:p w14:paraId="3D0D2A77" w14:textId="3FD6E800" w:rsidR="0069174E" w:rsidRPr="009404DB" w:rsidRDefault="00663D58" w:rsidP="009404DB">
            <w:pPr>
              <w:pStyle w:val="Normal-pool-Table"/>
              <w:rPr>
                <w:i/>
                <w:iCs/>
              </w:rPr>
            </w:pPr>
            <w:r>
              <w:rPr>
                <w:i/>
                <w:iCs/>
              </w:rPr>
              <w:t>Artificial intelligence-powered</w:t>
            </w:r>
            <w:r w:rsidR="0069174E" w:rsidRPr="009404DB">
              <w:rPr>
                <w:i/>
                <w:iCs/>
              </w:rPr>
              <w:t xml:space="preserve"> </w:t>
            </w:r>
            <w:r w:rsidR="00974E09">
              <w:rPr>
                <w:i/>
                <w:iCs/>
              </w:rPr>
              <w:t>s</w:t>
            </w:r>
            <w:r w:rsidR="0069174E" w:rsidRPr="009404DB">
              <w:rPr>
                <w:i/>
                <w:iCs/>
              </w:rPr>
              <w:t>ubtitle</w:t>
            </w:r>
            <w:r w:rsidR="0069174E" w:rsidRPr="00F0461D">
              <w:rPr>
                <w:i/>
                <w:iCs/>
              </w:rPr>
              <w:t>s/</w:t>
            </w:r>
            <w:r w:rsidR="00974E09" w:rsidRPr="00F0461D">
              <w:rPr>
                <w:i/>
                <w:iCs/>
              </w:rPr>
              <w:t>c</w:t>
            </w:r>
            <w:r w:rsidR="0069174E" w:rsidRPr="00F0461D">
              <w:rPr>
                <w:i/>
                <w:iCs/>
              </w:rPr>
              <w:t>aptions</w:t>
            </w:r>
            <w:r w:rsidR="0069174E" w:rsidRPr="009404DB">
              <w:rPr>
                <w:i/>
                <w:iCs/>
              </w:rPr>
              <w:t xml:space="preserve"> (US</w:t>
            </w:r>
            <w:r w:rsidR="006B7B26">
              <w:rPr>
                <w:i/>
                <w:iCs/>
              </w:rPr>
              <w:t xml:space="preserve"> dollars</w:t>
            </w:r>
            <w:r w:rsidR="0069174E" w:rsidRPr="009404DB">
              <w:rPr>
                <w:i/>
                <w:iCs/>
              </w:rPr>
              <w:t>)</w:t>
            </w:r>
          </w:p>
        </w:tc>
        <w:tc>
          <w:tcPr>
            <w:tcW w:w="1134" w:type="dxa"/>
            <w:tcBorders>
              <w:top w:val="single" w:sz="4" w:space="0" w:color="auto"/>
              <w:bottom w:val="single" w:sz="12" w:space="0" w:color="auto"/>
            </w:tcBorders>
            <w:vAlign w:val="bottom"/>
            <w:hideMark/>
          </w:tcPr>
          <w:p w14:paraId="3D22FB43" w14:textId="36C495C8" w:rsidR="0069174E" w:rsidRPr="009404DB" w:rsidRDefault="0069174E" w:rsidP="009404DB">
            <w:pPr>
              <w:pStyle w:val="Normal-pool-Table"/>
              <w:rPr>
                <w:i/>
                <w:iCs/>
              </w:rPr>
            </w:pPr>
            <w:r w:rsidRPr="009404DB">
              <w:rPr>
                <w:i/>
                <w:iCs/>
              </w:rPr>
              <w:t xml:space="preserve">Total </w:t>
            </w:r>
            <w:r w:rsidR="00974E09">
              <w:rPr>
                <w:i/>
                <w:iCs/>
              </w:rPr>
              <w:t>c</w:t>
            </w:r>
            <w:r w:rsidRPr="009404DB">
              <w:rPr>
                <w:i/>
                <w:iCs/>
              </w:rPr>
              <w:t>ost (US</w:t>
            </w:r>
            <w:r w:rsidR="006B7B26">
              <w:rPr>
                <w:i/>
                <w:iCs/>
              </w:rPr>
              <w:t xml:space="preserve"> dollars</w:t>
            </w:r>
            <w:r w:rsidRPr="009404DB">
              <w:rPr>
                <w:i/>
                <w:iCs/>
              </w:rPr>
              <w:t>)</w:t>
            </w:r>
          </w:p>
        </w:tc>
        <w:tc>
          <w:tcPr>
            <w:tcW w:w="1700" w:type="dxa"/>
            <w:tcBorders>
              <w:top w:val="single" w:sz="4" w:space="0" w:color="auto"/>
              <w:bottom w:val="single" w:sz="12" w:space="0" w:color="auto"/>
            </w:tcBorders>
            <w:vAlign w:val="bottom"/>
            <w:hideMark/>
          </w:tcPr>
          <w:p w14:paraId="020DFFA0" w14:textId="77777777" w:rsidR="0069174E" w:rsidRPr="009404DB" w:rsidRDefault="0069174E" w:rsidP="009404DB">
            <w:pPr>
              <w:pStyle w:val="Normal-pool-Table"/>
              <w:rPr>
                <w:i/>
                <w:iCs/>
              </w:rPr>
            </w:pPr>
            <w:r w:rsidRPr="009404DB">
              <w:rPr>
                <w:i/>
                <w:iCs/>
              </w:rPr>
              <w:t>Notes</w:t>
            </w:r>
          </w:p>
        </w:tc>
      </w:tr>
      <w:tr w:rsidR="0069174E" w:rsidRPr="00C67B39" w14:paraId="26E9C36F" w14:textId="77777777" w:rsidTr="003D741B">
        <w:trPr>
          <w:trHeight w:val="57"/>
          <w:jc w:val="right"/>
        </w:trPr>
        <w:tc>
          <w:tcPr>
            <w:tcW w:w="1037" w:type="dxa"/>
            <w:vMerge w:val="restart"/>
            <w:tcBorders>
              <w:top w:val="single" w:sz="12" w:space="0" w:color="auto"/>
            </w:tcBorders>
            <w:noWrap/>
            <w:hideMark/>
          </w:tcPr>
          <w:p w14:paraId="798BDDA7" w14:textId="77777777" w:rsidR="0069174E" w:rsidRPr="00F0461D" w:rsidRDefault="0069174E" w:rsidP="009404DB">
            <w:pPr>
              <w:pStyle w:val="Normal-pool-Table"/>
              <w:rPr>
                <w:b/>
                <w:bCs/>
                <w:color w:val="000000"/>
              </w:rPr>
            </w:pPr>
            <w:r w:rsidRPr="00F0461D">
              <w:rPr>
                <w:b/>
                <w:bCs/>
                <w:color w:val="000000"/>
              </w:rPr>
              <w:t>Zoom</w:t>
            </w:r>
          </w:p>
        </w:tc>
        <w:tc>
          <w:tcPr>
            <w:tcW w:w="1127" w:type="dxa"/>
            <w:vMerge w:val="restart"/>
            <w:tcBorders>
              <w:top w:val="single" w:sz="12" w:space="0" w:color="auto"/>
            </w:tcBorders>
            <w:hideMark/>
          </w:tcPr>
          <w:p w14:paraId="05C33E1E" w14:textId="2EB2DE5E" w:rsidR="0069174E" w:rsidRPr="00C67B39" w:rsidRDefault="0069174E" w:rsidP="009404DB">
            <w:pPr>
              <w:pStyle w:val="Normal-pool-Table"/>
              <w:rPr>
                <w:color w:val="000000"/>
              </w:rPr>
            </w:pPr>
            <w:r w:rsidRPr="00C67B39">
              <w:rPr>
                <w:color w:val="000000"/>
              </w:rPr>
              <w:t xml:space="preserve">Yearly </w:t>
            </w:r>
            <w:r w:rsidR="00974E09">
              <w:rPr>
                <w:color w:val="000000"/>
              </w:rPr>
              <w:t>u</w:t>
            </w:r>
            <w:r w:rsidRPr="00C67B39">
              <w:rPr>
                <w:color w:val="000000"/>
              </w:rPr>
              <w:t>nlimited</w:t>
            </w:r>
          </w:p>
        </w:tc>
        <w:tc>
          <w:tcPr>
            <w:tcW w:w="1097" w:type="dxa"/>
            <w:tcBorders>
              <w:top w:val="single" w:sz="12" w:space="0" w:color="auto"/>
            </w:tcBorders>
            <w:noWrap/>
            <w:hideMark/>
          </w:tcPr>
          <w:p w14:paraId="2E32AE7C" w14:textId="1EF4FD2E" w:rsidR="0069174E" w:rsidRPr="00C67B39" w:rsidRDefault="0069174E" w:rsidP="009404DB">
            <w:pPr>
              <w:pStyle w:val="Normal-pool-Table"/>
              <w:rPr>
                <w:color w:val="000000"/>
              </w:rPr>
            </w:pPr>
            <w:r w:rsidRPr="00C67B39">
              <w:rPr>
                <w:color w:val="000000"/>
              </w:rPr>
              <w:t xml:space="preserve">&lt; 300 </w:t>
            </w:r>
          </w:p>
        </w:tc>
        <w:tc>
          <w:tcPr>
            <w:tcW w:w="992" w:type="dxa"/>
            <w:tcBorders>
              <w:top w:val="single" w:sz="12" w:space="0" w:color="auto"/>
            </w:tcBorders>
            <w:noWrap/>
            <w:hideMark/>
          </w:tcPr>
          <w:p w14:paraId="695C9D9E" w14:textId="25CFB957" w:rsidR="0069174E" w:rsidRPr="00C67B39" w:rsidRDefault="0069174E" w:rsidP="009404DB">
            <w:pPr>
              <w:pStyle w:val="Normal-pool-Table"/>
              <w:rPr>
                <w:color w:val="000000"/>
              </w:rPr>
            </w:pPr>
            <w:r w:rsidRPr="00C67B39">
              <w:rPr>
                <w:color w:val="000000"/>
              </w:rPr>
              <w:t xml:space="preserve">300 </w:t>
            </w:r>
          </w:p>
        </w:tc>
        <w:tc>
          <w:tcPr>
            <w:tcW w:w="1276" w:type="dxa"/>
            <w:tcBorders>
              <w:top w:val="single" w:sz="12" w:space="0" w:color="auto"/>
            </w:tcBorders>
            <w:noWrap/>
            <w:hideMark/>
          </w:tcPr>
          <w:p w14:paraId="211796AF" w14:textId="1A1AF810" w:rsidR="0069174E" w:rsidRPr="00C67B39" w:rsidRDefault="0069174E" w:rsidP="009404DB">
            <w:pPr>
              <w:pStyle w:val="Normal-pool-Table"/>
              <w:rPr>
                <w:color w:val="000000"/>
              </w:rPr>
            </w:pPr>
            <w:r w:rsidRPr="00C67B39">
              <w:rPr>
                <w:color w:val="000000"/>
              </w:rPr>
              <w:t xml:space="preserve">300 </w:t>
            </w:r>
          </w:p>
        </w:tc>
        <w:tc>
          <w:tcPr>
            <w:tcW w:w="1134" w:type="dxa"/>
            <w:tcBorders>
              <w:top w:val="single" w:sz="12" w:space="0" w:color="auto"/>
            </w:tcBorders>
            <w:noWrap/>
            <w:hideMark/>
          </w:tcPr>
          <w:p w14:paraId="20FC7AB6" w14:textId="6B004603" w:rsidR="0069174E" w:rsidRPr="00C67B39" w:rsidRDefault="0069174E" w:rsidP="009404DB">
            <w:pPr>
              <w:pStyle w:val="Normal-pool-Table"/>
              <w:rPr>
                <w:color w:val="000000"/>
              </w:rPr>
            </w:pPr>
            <w:r w:rsidRPr="00C67B39">
              <w:rPr>
                <w:color w:val="000000"/>
              </w:rPr>
              <w:t xml:space="preserve">50 </w:t>
            </w:r>
          </w:p>
        </w:tc>
        <w:tc>
          <w:tcPr>
            <w:tcW w:w="1134" w:type="dxa"/>
            <w:tcBorders>
              <w:top w:val="single" w:sz="12" w:space="0" w:color="auto"/>
            </w:tcBorders>
            <w:noWrap/>
            <w:hideMark/>
          </w:tcPr>
          <w:p w14:paraId="10FC685E" w14:textId="13AED699" w:rsidR="0069174E" w:rsidRPr="00C67B39" w:rsidRDefault="0069174E" w:rsidP="009404DB">
            <w:pPr>
              <w:pStyle w:val="Normal-pool-Table"/>
              <w:rPr>
                <w:color w:val="000000"/>
              </w:rPr>
            </w:pPr>
            <w:r w:rsidRPr="00C67B39">
              <w:rPr>
                <w:color w:val="000000"/>
              </w:rPr>
              <w:t xml:space="preserve">650 </w:t>
            </w:r>
          </w:p>
        </w:tc>
        <w:tc>
          <w:tcPr>
            <w:tcW w:w="1700" w:type="dxa"/>
            <w:vMerge w:val="restart"/>
            <w:tcBorders>
              <w:top w:val="single" w:sz="12" w:space="0" w:color="auto"/>
            </w:tcBorders>
            <w:hideMark/>
          </w:tcPr>
          <w:p w14:paraId="306DC29F" w14:textId="77777777" w:rsidR="00AF236A" w:rsidRDefault="0069174E" w:rsidP="009404DB">
            <w:pPr>
              <w:pStyle w:val="Normal-pool-Table"/>
              <w:rPr>
                <w:color w:val="000000"/>
              </w:rPr>
            </w:pPr>
            <w:r w:rsidRPr="00C67B39">
              <w:rPr>
                <w:color w:val="000000"/>
              </w:rPr>
              <w:t xml:space="preserve">Unlimited meetings for one year (all languages) </w:t>
            </w:r>
          </w:p>
          <w:p w14:paraId="3E3CA63B" w14:textId="71324429" w:rsidR="0069174E" w:rsidRPr="00C67B39" w:rsidRDefault="0069174E" w:rsidP="009404DB">
            <w:pPr>
              <w:pStyle w:val="Normal-pool-Table"/>
              <w:rPr>
                <w:color w:val="000000"/>
              </w:rPr>
            </w:pPr>
            <w:r w:rsidRPr="00C67B39">
              <w:rPr>
                <w:color w:val="000000"/>
              </w:rPr>
              <w:t>Easy to integrate third</w:t>
            </w:r>
            <w:r w:rsidR="00702D27" w:rsidRPr="00C67B39">
              <w:rPr>
                <w:color w:val="000000"/>
              </w:rPr>
              <w:t>-</w:t>
            </w:r>
            <w:r w:rsidRPr="00C67B39">
              <w:rPr>
                <w:color w:val="000000"/>
              </w:rPr>
              <w:t xml:space="preserve">party interpretation and </w:t>
            </w:r>
            <w:r w:rsidR="00702D27" w:rsidRPr="00C67B39">
              <w:rPr>
                <w:color w:val="000000"/>
              </w:rPr>
              <w:t>h</w:t>
            </w:r>
            <w:r w:rsidRPr="00C67B39">
              <w:rPr>
                <w:color w:val="000000"/>
              </w:rPr>
              <w:t>uman interpretation</w:t>
            </w:r>
          </w:p>
        </w:tc>
      </w:tr>
      <w:tr w:rsidR="0069174E" w:rsidRPr="00C67B39" w14:paraId="2C68941B" w14:textId="77777777" w:rsidTr="003D741B">
        <w:trPr>
          <w:trHeight w:val="57"/>
          <w:jc w:val="right"/>
        </w:trPr>
        <w:tc>
          <w:tcPr>
            <w:tcW w:w="1037" w:type="dxa"/>
            <w:vMerge/>
            <w:hideMark/>
          </w:tcPr>
          <w:p w14:paraId="70FB3B7C" w14:textId="77777777" w:rsidR="0069174E" w:rsidRPr="00C67B39" w:rsidRDefault="0069174E" w:rsidP="009404DB">
            <w:pPr>
              <w:pStyle w:val="Normal-pool-Table"/>
              <w:rPr>
                <w:color w:val="000000"/>
              </w:rPr>
            </w:pPr>
          </w:p>
        </w:tc>
        <w:tc>
          <w:tcPr>
            <w:tcW w:w="1127" w:type="dxa"/>
            <w:vMerge/>
            <w:hideMark/>
          </w:tcPr>
          <w:p w14:paraId="7125ECCB" w14:textId="77777777" w:rsidR="0069174E" w:rsidRPr="00C67B39" w:rsidRDefault="0069174E" w:rsidP="009404DB">
            <w:pPr>
              <w:pStyle w:val="Normal-pool-Table"/>
              <w:rPr>
                <w:color w:val="000000"/>
              </w:rPr>
            </w:pPr>
          </w:p>
        </w:tc>
        <w:tc>
          <w:tcPr>
            <w:tcW w:w="1097" w:type="dxa"/>
            <w:noWrap/>
            <w:hideMark/>
          </w:tcPr>
          <w:p w14:paraId="56FA258D" w14:textId="3DE9A6F9" w:rsidR="0069174E" w:rsidRPr="00273F1C" w:rsidRDefault="0069174E" w:rsidP="009404DB">
            <w:pPr>
              <w:pStyle w:val="Normal-pool-Table"/>
              <w:rPr>
                <w:color w:val="000000"/>
              </w:rPr>
            </w:pPr>
            <w:r w:rsidRPr="00273F1C">
              <w:rPr>
                <w:color w:val="000000"/>
              </w:rPr>
              <w:t>1</w:t>
            </w:r>
            <w:r w:rsidR="00C30584" w:rsidRPr="00273F1C">
              <w:rPr>
                <w:color w:val="000000"/>
              </w:rPr>
              <w:t xml:space="preserve"> </w:t>
            </w:r>
            <w:r w:rsidRPr="00273F1C">
              <w:rPr>
                <w:color w:val="000000"/>
              </w:rPr>
              <w:t xml:space="preserve">000 </w:t>
            </w:r>
          </w:p>
        </w:tc>
        <w:tc>
          <w:tcPr>
            <w:tcW w:w="992" w:type="dxa"/>
            <w:noWrap/>
            <w:hideMark/>
          </w:tcPr>
          <w:p w14:paraId="557F6B29" w14:textId="4DD3D97A" w:rsidR="0069174E" w:rsidRPr="00273F1C" w:rsidRDefault="0069174E" w:rsidP="009404DB">
            <w:pPr>
              <w:pStyle w:val="Normal-pool-Table"/>
              <w:rPr>
                <w:color w:val="000000"/>
              </w:rPr>
            </w:pPr>
            <w:r w:rsidRPr="00273F1C">
              <w:rPr>
                <w:color w:val="000000"/>
              </w:rPr>
              <w:t>2</w:t>
            </w:r>
            <w:r w:rsidR="00AF236A" w:rsidRPr="00273F1C">
              <w:rPr>
                <w:color w:val="000000"/>
              </w:rPr>
              <w:t xml:space="preserve"> </w:t>
            </w:r>
            <w:r w:rsidRPr="00273F1C">
              <w:rPr>
                <w:color w:val="000000"/>
              </w:rPr>
              <w:t xml:space="preserve">000 </w:t>
            </w:r>
          </w:p>
        </w:tc>
        <w:tc>
          <w:tcPr>
            <w:tcW w:w="1276" w:type="dxa"/>
            <w:noWrap/>
            <w:hideMark/>
          </w:tcPr>
          <w:p w14:paraId="143EF50A" w14:textId="1600A635" w:rsidR="0069174E" w:rsidRPr="00273F1C" w:rsidRDefault="0069174E" w:rsidP="009404DB">
            <w:pPr>
              <w:pStyle w:val="Normal-pool-Table"/>
              <w:rPr>
                <w:color w:val="000000"/>
              </w:rPr>
            </w:pPr>
            <w:r w:rsidRPr="00273F1C">
              <w:rPr>
                <w:color w:val="000000"/>
              </w:rPr>
              <w:t xml:space="preserve">300 </w:t>
            </w:r>
          </w:p>
        </w:tc>
        <w:tc>
          <w:tcPr>
            <w:tcW w:w="1134" w:type="dxa"/>
            <w:noWrap/>
            <w:hideMark/>
          </w:tcPr>
          <w:p w14:paraId="4E4B3EBF" w14:textId="245DBB1A" w:rsidR="0069174E" w:rsidRPr="00273F1C" w:rsidRDefault="0069174E" w:rsidP="009404DB">
            <w:pPr>
              <w:pStyle w:val="Normal-pool-Table"/>
              <w:rPr>
                <w:color w:val="000000"/>
              </w:rPr>
            </w:pPr>
            <w:r w:rsidRPr="00273F1C">
              <w:rPr>
                <w:color w:val="000000"/>
              </w:rPr>
              <w:t xml:space="preserve">50 </w:t>
            </w:r>
          </w:p>
        </w:tc>
        <w:tc>
          <w:tcPr>
            <w:tcW w:w="1134" w:type="dxa"/>
            <w:noWrap/>
            <w:hideMark/>
          </w:tcPr>
          <w:p w14:paraId="37B3157B" w14:textId="2903DA84" w:rsidR="0069174E" w:rsidRPr="00273F1C" w:rsidRDefault="0069174E" w:rsidP="009404DB">
            <w:pPr>
              <w:pStyle w:val="Normal-pool-Table"/>
              <w:rPr>
                <w:color w:val="000000"/>
              </w:rPr>
            </w:pPr>
            <w:r w:rsidRPr="00273F1C">
              <w:rPr>
                <w:color w:val="000000"/>
              </w:rPr>
              <w:t>2</w:t>
            </w:r>
            <w:r w:rsidR="00C30584" w:rsidRPr="00273F1C">
              <w:rPr>
                <w:color w:val="000000"/>
              </w:rPr>
              <w:t xml:space="preserve"> </w:t>
            </w:r>
            <w:r w:rsidRPr="00273F1C">
              <w:rPr>
                <w:color w:val="000000"/>
              </w:rPr>
              <w:t xml:space="preserve">350 </w:t>
            </w:r>
          </w:p>
        </w:tc>
        <w:tc>
          <w:tcPr>
            <w:tcW w:w="1700" w:type="dxa"/>
            <w:vMerge/>
            <w:hideMark/>
          </w:tcPr>
          <w:p w14:paraId="6C4BDF54" w14:textId="77777777" w:rsidR="0069174E" w:rsidRPr="00C67B39" w:rsidRDefault="0069174E" w:rsidP="009404DB">
            <w:pPr>
              <w:pStyle w:val="Normal-pool-Table"/>
              <w:rPr>
                <w:color w:val="000000"/>
              </w:rPr>
            </w:pPr>
          </w:p>
        </w:tc>
      </w:tr>
      <w:tr w:rsidR="00C30584" w:rsidRPr="00C67B39" w14:paraId="205E58C6" w14:textId="77777777" w:rsidTr="003D741B">
        <w:trPr>
          <w:trHeight w:val="57"/>
          <w:jc w:val="right"/>
        </w:trPr>
        <w:tc>
          <w:tcPr>
            <w:tcW w:w="1037" w:type="dxa"/>
            <w:vMerge/>
            <w:hideMark/>
          </w:tcPr>
          <w:p w14:paraId="177CD015" w14:textId="77777777" w:rsidR="00C30584" w:rsidRPr="00C67B39" w:rsidRDefault="00C30584" w:rsidP="00C30584">
            <w:pPr>
              <w:pStyle w:val="Normal-pool-Table"/>
              <w:rPr>
                <w:color w:val="000000"/>
              </w:rPr>
            </w:pPr>
          </w:p>
        </w:tc>
        <w:tc>
          <w:tcPr>
            <w:tcW w:w="1127" w:type="dxa"/>
            <w:vMerge w:val="restart"/>
            <w:hideMark/>
          </w:tcPr>
          <w:p w14:paraId="2A4785E1" w14:textId="1F098548" w:rsidR="00C30584" w:rsidRPr="00C67B39" w:rsidRDefault="00C30584" w:rsidP="00C30584">
            <w:pPr>
              <w:pStyle w:val="Normal-pool-Table"/>
              <w:rPr>
                <w:color w:val="000000"/>
              </w:rPr>
            </w:pPr>
            <w:r w:rsidRPr="00C67B39">
              <w:rPr>
                <w:color w:val="000000"/>
              </w:rPr>
              <w:t>Two</w:t>
            </w:r>
            <w:r w:rsidR="00974E09">
              <w:rPr>
                <w:color w:val="000000"/>
              </w:rPr>
              <w:t xml:space="preserve"> </w:t>
            </w:r>
            <w:r w:rsidRPr="00C67B39">
              <w:rPr>
                <w:color w:val="000000"/>
              </w:rPr>
              <w:t>months</w:t>
            </w:r>
          </w:p>
        </w:tc>
        <w:tc>
          <w:tcPr>
            <w:tcW w:w="1097" w:type="dxa"/>
            <w:noWrap/>
            <w:hideMark/>
          </w:tcPr>
          <w:p w14:paraId="14E7D0D2" w14:textId="4A99D6C6" w:rsidR="00C30584" w:rsidRPr="00273F1C" w:rsidRDefault="00C30584" w:rsidP="00C30584">
            <w:pPr>
              <w:pStyle w:val="Normal-pool-Table"/>
              <w:rPr>
                <w:color w:val="000000"/>
              </w:rPr>
            </w:pPr>
            <w:r w:rsidRPr="00273F1C">
              <w:rPr>
                <w:color w:val="000000"/>
              </w:rPr>
              <w:t xml:space="preserve">&lt; 300 </w:t>
            </w:r>
          </w:p>
        </w:tc>
        <w:tc>
          <w:tcPr>
            <w:tcW w:w="992" w:type="dxa"/>
            <w:noWrap/>
            <w:hideMark/>
          </w:tcPr>
          <w:p w14:paraId="1C42D817" w14:textId="0EC79F9B" w:rsidR="00C30584" w:rsidRPr="00273F1C" w:rsidRDefault="00C30584" w:rsidP="00C30584">
            <w:pPr>
              <w:pStyle w:val="Normal-pool-Table"/>
              <w:rPr>
                <w:color w:val="000000"/>
              </w:rPr>
            </w:pPr>
            <w:r w:rsidRPr="00273F1C">
              <w:rPr>
                <w:color w:val="000000"/>
              </w:rPr>
              <w:t xml:space="preserve">60 </w:t>
            </w:r>
          </w:p>
        </w:tc>
        <w:tc>
          <w:tcPr>
            <w:tcW w:w="1276" w:type="dxa"/>
            <w:noWrap/>
            <w:hideMark/>
          </w:tcPr>
          <w:p w14:paraId="4B68AEFD" w14:textId="54EB2204" w:rsidR="00C30584" w:rsidRPr="00273F1C" w:rsidRDefault="00C30584" w:rsidP="00C30584">
            <w:pPr>
              <w:pStyle w:val="Normal-pool-Table"/>
              <w:rPr>
                <w:color w:val="000000"/>
              </w:rPr>
            </w:pPr>
            <w:r w:rsidRPr="00273F1C">
              <w:rPr>
                <w:color w:val="000000"/>
              </w:rPr>
              <w:t xml:space="preserve">Not available </w:t>
            </w:r>
          </w:p>
        </w:tc>
        <w:tc>
          <w:tcPr>
            <w:tcW w:w="1134" w:type="dxa"/>
            <w:noWrap/>
            <w:hideMark/>
          </w:tcPr>
          <w:p w14:paraId="0A0E0870" w14:textId="71C13149" w:rsidR="00C30584" w:rsidRPr="00273F1C" w:rsidRDefault="00C30584" w:rsidP="00C30584">
            <w:pPr>
              <w:pStyle w:val="Normal-pool-Table"/>
              <w:rPr>
                <w:color w:val="000000"/>
              </w:rPr>
            </w:pPr>
            <w:r w:rsidRPr="00273F1C">
              <w:rPr>
                <w:color w:val="000000"/>
                <w:sz w:val="17"/>
                <w:szCs w:val="17"/>
              </w:rPr>
              <w:t>−</w:t>
            </w:r>
          </w:p>
        </w:tc>
        <w:tc>
          <w:tcPr>
            <w:tcW w:w="1134" w:type="dxa"/>
            <w:noWrap/>
            <w:hideMark/>
          </w:tcPr>
          <w:p w14:paraId="57667313" w14:textId="05A5A85A" w:rsidR="00C30584" w:rsidRPr="00273F1C" w:rsidRDefault="00C30584" w:rsidP="00C30584">
            <w:pPr>
              <w:pStyle w:val="Normal-pool-Table"/>
              <w:rPr>
                <w:color w:val="000000"/>
              </w:rPr>
            </w:pPr>
            <w:r w:rsidRPr="00273F1C">
              <w:rPr>
                <w:color w:val="000000"/>
              </w:rPr>
              <w:t xml:space="preserve">60 </w:t>
            </w:r>
          </w:p>
        </w:tc>
        <w:tc>
          <w:tcPr>
            <w:tcW w:w="1700" w:type="dxa"/>
            <w:vMerge w:val="restart"/>
            <w:tcBorders>
              <w:bottom w:val="single" w:sz="4" w:space="0" w:color="auto"/>
            </w:tcBorders>
            <w:hideMark/>
          </w:tcPr>
          <w:p w14:paraId="10597732" w14:textId="77777777" w:rsidR="00C30584" w:rsidRPr="00C67B39" w:rsidRDefault="00C30584" w:rsidP="00C30584">
            <w:pPr>
              <w:pStyle w:val="Normal-pool-Table"/>
              <w:rPr>
                <w:color w:val="000000"/>
              </w:rPr>
            </w:pPr>
            <w:r w:rsidRPr="00C67B39">
              <w:rPr>
                <w:color w:val="000000"/>
              </w:rPr>
              <w:t>Temporary subscription during meeting period</w:t>
            </w:r>
          </w:p>
        </w:tc>
      </w:tr>
      <w:tr w:rsidR="00C30584" w:rsidRPr="00C67B39" w14:paraId="2FB51F5C" w14:textId="77777777" w:rsidTr="003D741B">
        <w:trPr>
          <w:trHeight w:val="57"/>
          <w:jc w:val="right"/>
        </w:trPr>
        <w:tc>
          <w:tcPr>
            <w:tcW w:w="1037" w:type="dxa"/>
            <w:vMerge/>
            <w:tcBorders>
              <w:bottom w:val="single" w:sz="4" w:space="0" w:color="auto"/>
            </w:tcBorders>
            <w:hideMark/>
          </w:tcPr>
          <w:p w14:paraId="5E80656A" w14:textId="77777777" w:rsidR="00C30584" w:rsidRPr="00C67B39" w:rsidRDefault="00C30584" w:rsidP="00C30584">
            <w:pPr>
              <w:pStyle w:val="Normal-pool-Table"/>
              <w:rPr>
                <w:color w:val="000000"/>
              </w:rPr>
            </w:pPr>
          </w:p>
        </w:tc>
        <w:tc>
          <w:tcPr>
            <w:tcW w:w="1127" w:type="dxa"/>
            <w:vMerge/>
            <w:tcBorders>
              <w:bottom w:val="single" w:sz="4" w:space="0" w:color="auto"/>
            </w:tcBorders>
            <w:hideMark/>
          </w:tcPr>
          <w:p w14:paraId="7EBF8A44" w14:textId="77777777" w:rsidR="00C30584" w:rsidRPr="00C67B39" w:rsidRDefault="00C30584" w:rsidP="00C30584">
            <w:pPr>
              <w:pStyle w:val="Normal-pool-Table"/>
              <w:rPr>
                <w:color w:val="000000"/>
              </w:rPr>
            </w:pPr>
          </w:p>
        </w:tc>
        <w:tc>
          <w:tcPr>
            <w:tcW w:w="1097" w:type="dxa"/>
            <w:tcBorders>
              <w:bottom w:val="single" w:sz="4" w:space="0" w:color="auto"/>
            </w:tcBorders>
            <w:noWrap/>
            <w:hideMark/>
          </w:tcPr>
          <w:p w14:paraId="15284F16" w14:textId="23566755" w:rsidR="00C30584" w:rsidRPr="00273F1C" w:rsidRDefault="00C30584" w:rsidP="00C30584">
            <w:pPr>
              <w:pStyle w:val="Normal-pool-Table"/>
              <w:rPr>
                <w:color w:val="000000"/>
              </w:rPr>
            </w:pPr>
            <w:r w:rsidRPr="00273F1C">
              <w:rPr>
                <w:color w:val="000000"/>
              </w:rPr>
              <w:t>1</w:t>
            </w:r>
            <w:r w:rsidR="00E251E2" w:rsidRPr="00273F1C">
              <w:rPr>
                <w:color w:val="000000"/>
              </w:rPr>
              <w:t xml:space="preserve"> </w:t>
            </w:r>
            <w:r w:rsidRPr="00273F1C">
              <w:rPr>
                <w:color w:val="000000"/>
              </w:rPr>
              <w:t xml:space="preserve">000 </w:t>
            </w:r>
          </w:p>
        </w:tc>
        <w:tc>
          <w:tcPr>
            <w:tcW w:w="992" w:type="dxa"/>
            <w:tcBorders>
              <w:bottom w:val="single" w:sz="4" w:space="0" w:color="auto"/>
            </w:tcBorders>
            <w:noWrap/>
            <w:hideMark/>
          </w:tcPr>
          <w:p w14:paraId="466EC68C" w14:textId="16C4338F" w:rsidR="00C30584" w:rsidRPr="00273F1C" w:rsidRDefault="00C30584" w:rsidP="00C30584">
            <w:pPr>
              <w:pStyle w:val="Normal-pool-Table"/>
              <w:rPr>
                <w:color w:val="000000"/>
              </w:rPr>
            </w:pPr>
            <w:r w:rsidRPr="00273F1C">
              <w:rPr>
                <w:color w:val="000000"/>
              </w:rPr>
              <w:t xml:space="preserve">350 </w:t>
            </w:r>
          </w:p>
        </w:tc>
        <w:tc>
          <w:tcPr>
            <w:tcW w:w="1276" w:type="dxa"/>
            <w:tcBorders>
              <w:bottom w:val="single" w:sz="4" w:space="0" w:color="auto"/>
            </w:tcBorders>
            <w:noWrap/>
            <w:hideMark/>
          </w:tcPr>
          <w:p w14:paraId="22C3D49C" w14:textId="59853961" w:rsidR="00C30584" w:rsidRPr="00273F1C" w:rsidRDefault="00C30584" w:rsidP="00C30584">
            <w:pPr>
              <w:pStyle w:val="Normal-pool-Table"/>
              <w:rPr>
                <w:color w:val="000000"/>
              </w:rPr>
            </w:pPr>
            <w:r w:rsidRPr="00273F1C">
              <w:rPr>
                <w:color w:val="000000"/>
              </w:rPr>
              <w:t xml:space="preserve">Not available </w:t>
            </w:r>
          </w:p>
        </w:tc>
        <w:tc>
          <w:tcPr>
            <w:tcW w:w="1134" w:type="dxa"/>
            <w:tcBorders>
              <w:bottom w:val="single" w:sz="4" w:space="0" w:color="auto"/>
            </w:tcBorders>
            <w:noWrap/>
            <w:hideMark/>
          </w:tcPr>
          <w:p w14:paraId="4DC01FCA" w14:textId="7E439763" w:rsidR="00C30584" w:rsidRPr="00273F1C" w:rsidRDefault="00C30584" w:rsidP="00C30584">
            <w:pPr>
              <w:pStyle w:val="Normal-pool-Table"/>
              <w:rPr>
                <w:color w:val="000000"/>
              </w:rPr>
            </w:pPr>
            <w:r w:rsidRPr="00273F1C">
              <w:rPr>
                <w:color w:val="000000"/>
                <w:sz w:val="17"/>
                <w:szCs w:val="17"/>
              </w:rPr>
              <w:t>−</w:t>
            </w:r>
          </w:p>
        </w:tc>
        <w:tc>
          <w:tcPr>
            <w:tcW w:w="1134" w:type="dxa"/>
            <w:tcBorders>
              <w:bottom w:val="single" w:sz="4" w:space="0" w:color="auto"/>
            </w:tcBorders>
            <w:noWrap/>
            <w:hideMark/>
          </w:tcPr>
          <w:p w14:paraId="5E906E49" w14:textId="54CC81A8" w:rsidR="00C30584" w:rsidRPr="00273F1C" w:rsidRDefault="00C30584" w:rsidP="00C30584">
            <w:pPr>
              <w:pStyle w:val="Normal-pool-Table"/>
              <w:rPr>
                <w:color w:val="000000"/>
              </w:rPr>
            </w:pPr>
            <w:r w:rsidRPr="00273F1C">
              <w:rPr>
                <w:color w:val="000000"/>
              </w:rPr>
              <w:t xml:space="preserve">350 </w:t>
            </w:r>
          </w:p>
        </w:tc>
        <w:tc>
          <w:tcPr>
            <w:tcW w:w="1700" w:type="dxa"/>
            <w:vMerge/>
            <w:tcBorders>
              <w:bottom w:val="single" w:sz="4" w:space="0" w:color="auto"/>
            </w:tcBorders>
            <w:hideMark/>
          </w:tcPr>
          <w:p w14:paraId="65E3C18E" w14:textId="77777777" w:rsidR="00C30584" w:rsidRPr="00C67B39" w:rsidRDefault="00C30584" w:rsidP="00C30584">
            <w:pPr>
              <w:pStyle w:val="Normal-pool-Table"/>
              <w:rPr>
                <w:color w:val="000000"/>
              </w:rPr>
            </w:pPr>
          </w:p>
        </w:tc>
      </w:tr>
      <w:tr w:rsidR="0069174E" w:rsidRPr="00C67B39" w14:paraId="6631F8CD" w14:textId="77777777" w:rsidTr="003D741B">
        <w:trPr>
          <w:trHeight w:val="57"/>
          <w:jc w:val="right"/>
        </w:trPr>
        <w:tc>
          <w:tcPr>
            <w:tcW w:w="1037" w:type="dxa"/>
            <w:vMerge w:val="restart"/>
            <w:tcBorders>
              <w:top w:val="single" w:sz="4" w:space="0" w:color="auto"/>
              <w:bottom w:val="single" w:sz="4" w:space="0" w:color="auto"/>
            </w:tcBorders>
            <w:noWrap/>
            <w:hideMark/>
          </w:tcPr>
          <w:p w14:paraId="2F3E778C" w14:textId="562BBA1D" w:rsidR="0069174E" w:rsidRPr="00F0461D" w:rsidRDefault="0069174E" w:rsidP="009404DB">
            <w:pPr>
              <w:pStyle w:val="Normal-pool-Table"/>
              <w:rPr>
                <w:b/>
                <w:bCs/>
                <w:color w:val="000000"/>
              </w:rPr>
            </w:pPr>
            <w:r w:rsidRPr="00F0461D">
              <w:rPr>
                <w:b/>
                <w:bCs/>
                <w:color w:val="000000"/>
              </w:rPr>
              <w:t>Microsoft</w:t>
            </w:r>
            <w:r w:rsidR="00974E09" w:rsidRPr="00F0461D">
              <w:rPr>
                <w:b/>
                <w:bCs/>
                <w:color w:val="000000"/>
              </w:rPr>
              <w:t xml:space="preserve"> Teams</w:t>
            </w:r>
          </w:p>
        </w:tc>
        <w:tc>
          <w:tcPr>
            <w:tcW w:w="1127" w:type="dxa"/>
            <w:vMerge w:val="restart"/>
            <w:tcBorders>
              <w:top w:val="single" w:sz="4" w:space="0" w:color="auto"/>
              <w:bottom w:val="single" w:sz="4" w:space="0" w:color="auto"/>
            </w:tcBorders>
            <w:hideMark/>
          </w:tcPr>
          <w:p w14:paraId="0A7D00B7" w14:textId="4B4AD96C" w:rsidR="0069174E" w:rsidRPr="00C67B39" w:rsidRDefault="0069174E" w:rsidP="009404DB">
            <w:pPr>
              <w:pStyle w:val="Normal-pool-Table"/>
              <w:rPr>
                <w:color w:val="000000"/>
              </w:rPr>
            </w:pPr>
            <w:r w:rsidRPr="00C67B39">
              <w:rPr>
                <w:color w:val="000000"/>
              </w:rPr>
              <w:t xml:space="preserve">Yearly </w:t>
            </w:r>
            <w:r w:rsidR="00974E09">
              <w:rPr>
                <w:color w:val="000000"/>
              </w:rPr>
              <w:t>u</w:t>
            </w:r>
            <w:r w:rsidRPr="00C67B39">
              <w:rPr>
                <w:color w:val="000000"/>
              </w:rPr>
              <w:t>nlimited</w:t>
            </w:r>
          </w:p>
        </w:tc>
        <w:tc>
          <w:tcPr>
            <w:tcW w:w="1097" w:type="dxa"/>
            <w:tcBorders>
              <w:top w:val="single" w:sz="4" w:space="0" w:color="auto"/>
            </w:tcBorders>
            <w:hideMark/>
          </w:tcPr>
          <w:p w14:paraId="78913190" w14:textId="0B29552D" w:rsidR="0069174E" w:rsidRPr="00273F1C" w:rsidRDefault="0069174E" w:rsidP="009404DB">
            <w:pPr>
              <w:pStyle w:val="Normal-pool-Table"/>
              <w:rPr>
                <w:color w:val="000000"/>
              </w:rPr>
            </w:pPr>
            <w:r w:rsidRPr="00273F1C">
              <w:rPr>
                <w:color w:val="000000"/>
              </w:rPr>
              <w:t xml:space="preserve">&lt; 300  </w:t>
            </w:r>
          </w:p>
        </w:tc>
        <w:tc>
          <w:tcPr>
            <w:tcW w:w="992" w:type="dxa"/>
            <w:tcBorders>
              <w:top w:val="single" w:sz="4" w:space="0" w:color="auto"/>
            </w:tcBorders>
            <w:noWrap/>
            <w:hideMark/>
          </w:tcPr>
          <w:p w14:paraId="75274D48" w14:textId="2EBA6FD1" w:rsidR="0069174E" w:rsidRPr="00273F1C" w:rsidRDefault="0069174E" w:rsidP="009404DB">
            <w:pPr>
              <w:pStyle w:val="Normal-pool-Table"/>
              <w:rPr>
                <w:color w:val="000000"/>
              </w:rPr>
            </w:pPr>
            <w:r w:rsidRPr="00273F1C">
              <w:rPr>
                <w:color w:val="000000"/>
              </w:rPr>
              <w:t xml:space="preserve">300 </w:t>
            </w:r>
          </w:p>
        </w:tc>
        <w:tc>
          <w:tcPr>
            <w:tcW w:w="1276" w:type="dxa"/>
            <w:tcBorders>
              <w:top w:val="single" w:sz="4" w:space="0" w:color="auto"/>
            </w:tcBorders>
            <w:noWrap/>
            <w:hideMark/>
          </w:tcPr>
          <w:p w14:paraId="7FCCB99D" w14:textId="295F9AB1" w:rsidR="0069174E" w:rsidRPr="00273F1C" w:rsidRDefault="0069174E" w:rsidP="009404DB">
            <w:pPr>
              <w:pStyle w:val="Normal-pool-Table"/>
              <w:rPr>
                <w:color w:val="000000"/>
              </w:rPr>
            </w:pPr>
            <w:r w:rsidRPr="00273F1C">
              <w:rPr>
                <w:color w:val="000000"/>
              </w:rPr>
              <w:t xml:space="preserve">300 </w:t>
            </w:r>
          </w:p>
        </w:tc>
        <w:tc>
          <w:tcPr>
            <w:tcW w:w="1134" w:type="dxa"/>
            <w:tcBorders>
              <w:top w:val="single" w:sz="4" w:space="0" w:color="auto"/>
            </w:tcBorders>
            <w:noWrap/>
            <w:hideMark/>
          </w:tcPr>
          <w:p w14:paraId="6BF9C2FB" w14:textId="5A60B49E" w:rsidR="0069174E" w:rsidRPr="00273F1C" w:rsidRDefault="0069174E" w:rsidP="009404DB">
            <w:pPr>
              <w:pStyle w:val="Normal-pool-Table"/>
              <w:rPr>
                <w:color w:val="000000"/>
              </w:rPr>
            </w:pPr>
            <w:r w:rsidRPr="00273F1C">
              <w:rPr>
                <w:color w:val="000000"/>
              </w:rPr>
              <w:t xml:space="preserve">Not specified </w:t>
            </w:r>
          </w:p>
        </w:tc>
        <w:tc>
          <w:tcPr>
            <w:tcW w:w="1134" w:type="dxa"/>
            <w:tcBorders>
              <w:top w:val="single" w:sz="4" w:space="0" w:color="auto"/>
            </w:tcBorders>
            <w:noWrap/>
            <w:hideMark/>
          </w:tcPr>
          <w:p w14:paraId="67B9F644" w14:textId="73633B6F" w:rsidR="0069174E" w:rsidRPr="00273F1C" w:rsidRDefault="0069174E" w:rsidP="009404DB">
            <w:pPr>
              <w:pStyle w:val="Normal-pool-Table"/>
              <w:rPr>
                <w:color w:val="000000"/>
              </w:rPr>
            </w:pPr>
            <w:r w:rsidRPr="00273F1C">
              <w:rPr>
                <w:color w:val="000000"/>
              </w:rPr>
              <w:t xml:space="preserve">600 </w:t>
            </w:r>
          </w:p>
        </w:tc>
        <w:tc>
          <w:tcPr>
            <w:tcW w:w="1700" w:type="dxa"/>
            <w:tcBorders>
              <w:top w:val="single" w:sz="4" w:space="0" w:color="auto"/>
            </w:tcBorders>
            <w:hideMark/>
          </w:tcPr>
          <w:p w14:paraId="11658A0E" w14:textId="77777777" w:rsidR="00AF236A" w:rsidRDefault="0069174E" w:rsidP="009404DB">
            <w:pPr>
              <w:pStyle w:val="Normal-pool-Table"/>
              <w:rPr>
                <w:color w:val="000000"/>
              </w:rPr>
            </w:pPr>
            <w:r w:rsidRPr="00C67B39">
              <w:rPr>
                <w:color w:val="000000"/>
              </w:rPr>
              <w:t>Unlimited meetings for one year</w:t>
            </w:r>
          </w:p>
          <w:p w14:paraId="27DD7DF3" w14:textId="77777777" w:rsidR="00AF236A" w:rsidRDefault="0069174E" w:rsidP="009404DB">
            <w:pPr>
              <w:pStyle w:val="Normal-pool-Table"/>
              <w:rPr>
                <w:color w:val="000000"/>
              </w:rPr>
            </w:pPr>
            <w:r w:rsidRPr="00C67B39">
              <w:rPr>
                <w:color w:val="000000"/>
              </w:rPr>
              <w:t>Additional hidden costs may apply</w:t>
            </w:r>
          </w:p>
          <w:p w14:paraId="64297BDF" w14:textId="1183DBE7" w:rsidR="0069174E" w:rsidRPr="00C67B39" w:rsidRDefault="0069174E" w:rsidP="009404DB">
            <w:pPr>
              <w:pStyle w:val="Normal-pool-Table"/>
              <w:rPr>
                <w:color w:val="000000"/>
              </w:rPr>
            </w:pPr>
            <w:r w:rsidRPr="00C67B39">
              <w:rPr>
                <w:color w:val="000000"/>
              </w:rPr>
              <w:t>Microsoft Teams Enterprise account needed</w:t>
            </w:r>
          </w:p>
        </w:tc>
      </w:tr>
      <w:tr w:rsidR="0069174E" w:rsidRPr="00C67B39" w14:paraId="4BE8A682" w14:textId="77777777" w:rsidTr="003D741B">
        <w:trPr>
          <w:trHeight w:val="57"/>
          <w:jc w:val="right"/>
        </w:trPr>
        <w:tc>
          <w:tcPr>
            <w:tcW w:w="1037" w:type="dxa"/>
            <w:vMerge/>
            <w:tcBorders>
              <w:top w:val="single" w:sz="4" w:space="0" w:color="auto"/>
              <w:bottom w:val="single" w:sz="4" w:space="0" w:color="auto"/>
            </w:tcBorders>
            <w:hideMark/>
          </w:tcPr>
          <w:p w14:paraId="2622B2A1" w14:textId="77777777" w:rsidR="0069174E" w:rsidRPr="00C67B39" w:rsidRDefault="0069174E" w:rsidP="009404DB">
            <w:pPr>
              <w:pStyle w:val="Normal-pool-Table"/>
              <w:rPr>
                <w:color w:val="000000"/>
              </w:rPr>
            </w:pPr>
          </w:p>
        </w:tc>
        <w:tc>
          <w:tcPr>
            <w:tcW w:w="1127" w:type="dxa"/>
            <w:vMerge/>
            <w:tcBorders>
              <w:top w:val="single" w:sz="4" w:space="0" w:color="auto"/>
              <w:bottom w:val="single" w:sz="4" w:space="0" w:color="auto"/>
            </w:tcBorders>
            <w:hideMark/>
          </w:tcPr>
          <w:p w14:paraId="1C2BA262" w14:textId="77777777" w:rsidR="0069174E" w:rsidRPr="00C67B39" w:rsidRDefault="0069174E" w:rsidP="009404DB">
            <w:pPr>
              <w:pStyle w:val="Normal-pool-Table"/>
              <w:rPr>
                <w:color w:val="000000"/>
              </w:rPr>
            </w:pPr>
          </w:p>
        </w:tc>
        <w:tc>
          <w:tcPr>
            <w:tcW w:w="1097" w:type="dxa"/>
            <w:tcBorders>
              <w:bottom w:val="single" w:sz="4" w:space="0" w:color="auto"/>
            </w:tcBorders>
            <w:noWrap/>
            <w:hideMark/>
          </w:tcPr>
          <w:p w14:paraId="51013F8D" w14:textId="0A97F454" w:rsidR="0069174E" w:rsidRPr="00273F1C" w:rsidRDefault="0069174E" w:rsidP="009404DB">
            <w:pPr>
              <w:pStyle w:val="Normal-pool-Table"/>
              <w:rPr>
                <w:color w:val="000000"/>
              </w:rPr>
            </w:pPr>
            <w:r w:rsidRPr="00273F1C">
              <w:rPr>
                <w:color w:val="000000"/>
              </w:rPr>
              <w:t>1</w:t>
            </w:r>
            <w:r w:rsidR="00CE20C3" w:rsidRPr="00273F1C">
              <w:rPr>
                <w:color w:val="000000"/>
              </w:rPr>
              <w:t xml:space="preserve"> </w:t>
            </w:r>
            <w:r w:rsidRPr="00273F1C">
              <w:rPr>
                <w:color w:val="000000"/>
              </w:rPr>
              <w:t xml:space="preserve">000 </w:t>
            </w:r>
          </w:p>
        </w:tc>
        <w:tc>
          <w:tcPr>
            <w:tcW w:w="992" w:type="dxa"/>
            <w:tcBorders>
              <w:bottom w:val="single" w:sz="4" w:space="0" w:color="auto"/>
            </w:tcBorders>
            <w:noWrap/>
            <w:hideMark/>
          </w:tcPr>
          <w:p w14:paraId="37EFD5AC" w14:textId="0284F1F7" w:rsidR="0069174E" w:rsidRPr="00273F1C" w:rsidRDefault="0069174E" w:rsidP="009404DB">
            <w:pPr>
              <w:pStyle w:val="Normal-pool-Table"/>
              <w:rPr>
                <w:color w:val="000000"/>
              </w:rPr>
            </w:pPr>
            <w:r w:rsidRPr="00273F1C">
              <w:rPr>
                <w:color w:val="000000"/>
              </w:rPr>
              <w:t>1</w:t>
            </w:r>
            <w:r w:rsidR="00CE20C3" w:rsidRPr="00273F1C">
              <w:rPr>
                <w:color w:val="000000"/>
              </w:rPr>
              <w:t xml:space="preserve"> </w:t>
            </w:r>
            <w:r w:rsidRPr="00273F1C">
              <w:rPr>
                <w:color w:val="000000"/>
              </w:rPr>
              <w:t xml:space="preserve">000 </w:t>
            </w:r>
          </w:p>
        </w:tc>
        <w:tc>
          <w:tcPr>
            <w:tcW w:w="1276" w:type="dxa"/>
            <w:tcBorders>
              <w:bottom w:val="single" w:sz="4" w:space="0" w:color="auto"/>
            </w:tcBorders>
            <w:noWrap/>
            <w:hideMark/>
          </w:tcPr>
          <w:p w14:paraId="06E4EBF9" w14:textId="00E58391" w:rsidR="0069174E" w:rsidRPr="00273F1C" w:rsidRDefault="0069174E" w:rsidP="009404DB">
            <w:pPr>
              <w:pStyle w:val="Normal-pool-Table"/>
              <w:rPr>
                <w:color w:val="000000"/>
              </w:rPr>
            </w:pPr>
            <w:r w:rsidRPr="00273F1C">
              <w:rPr>
                <w:color w:val="000000"/>
              </w:rPr>
              <w:t xml:space="preserve">300 </w:t>
            </w:r>
          </w:p>
        </w:tc>
        <w:tc>
          <w:tcPr>
            <w:tcW w:w="1134" w:type="dxa"/>
            <w:tcBorders>
              <w:bottom w:val="single" w:sz="4" w:space="0" w:color="auto"/>
            </w:tcBorders>
            <w:noWrap/>
            <w:hideMark/>
          </w:tcPr>
          <w:p w14:paraId="173D63AF" w14:textId="2060B48B" w:rsidR="0069174E" w:rsidRPr="00273F1C" w:rsidRDefault="0069174E" w:rsidP="009404DB">
            <w:pPr>
              <w:pStyle w:val="Normal-pool-Table"/>
              <w:rPr>
                <w:color w:val="000000"/>
              </w:rPr>
            </w:pPr>
            <w:r w:rsidRPr="00273F1C">
              <w:rPr>
                <w:color w:val="000000"/>
              </w:rPr>
              <w:t xml:space="preserve">Not </w:t>
            </w:r>
            <w:r w:rsidR="0080673D" w:rsidRPr="00273F1C">
              <w:rPr>
                <w:color w:val="000000"/>
              </w:rPr>
              <w:t>s</w:t>
            </w:r>
            <w:r w:rsidRPr="00273F1C">
              <w:rPr>
                <w:color w:val="000000"/>
              </w:rPr>
              <w:t xml:space="preserve">pecified </w:t>
            </w:r>
          </w:p>
        </w:tc>
        <w:tc>
          <w:tcPr>
            <w:tcW w:w="1134" w:type="dxa"/>
            <w:tcBorders>
              <w:bottom w:val="single" w:sz="4" w:space="0" w:color="auto"/>
            </w:tcBorders>
            <w:noWrap/>
            <w:hideMark/>
          </w:tcPr>
          <w:p w14:paraId="2925FB34" w14:textId="7A75E689" w:rsidR="0069174E" w:rsidRPr="00273F1C" w:rsidRDefault="0069174E" w:rsidP="009404DB">
            <w:pPr>
              <w:pStyle w:val="Normal-pool-Table"/>
              <w:rPr>
                <w:color w:val="000000"/>
              </w:rPr>
            </w:pPr>
            <w:r w:rsidRPr="00273F1C">
              <w:rPr>
                <w:color w:val="000000"/>
              </w:rPr>
              <w:t>1</w:t>
            </w:r>
            <w:r w:rsidR="00AF236A" w:rsidRPr="00273F1C">
              <w:rPr>
                <w:color w:val="000000"/>
              </w:rPr>
              <w:t xml:space="preserve"> </w:t>
            </w:r>
            <w:r w:rsidRPr="00273F1C">
              <w:rPr>
                <w:color w:val="000000"/>
              </w:rPr>
              <w:t xml:space="preserve">300 </w:t>
            </w:r>
          </w:p>
        </w:tc>
        <w:tc>
          <w:tcPr>
            <w:tcW w:w="1700" w:type="dxa"/>
            <w:tcBorders>
              <w:bottom w:val="single" w:sz="4" w:space="0" w:color="auto"/>
            </w:tcBorders>
            <w:hideMark/>
          </w:tcPr>
          <w:p w14:paraId="3122D06F" w14:textId="3211492D" w:rsidR="0069174E" w:rsidRPr="00C67B39" w:rsidRDefault="0069174E" w:rsidP="009404DB">
            <w:pPr>
              <w:pStyle w:val="Normal-pool-Table"/>
              <w:rPr>
                <w:color w:val="000000"/>
              </w:rPr>
            </w:pPr>
          </w:p>
        </w:tc>
      </w:tr>
      <w:tr w:rsidR="0069174E" w:rsidRPr="00C67B39" w14:paraId="0BACF96C" w14:textId="77777777" w:rsidTr="00952438">
        <w:trPr>
          <w:trHeight w:val="57"/>
          <w:jc w:val="right"/>
        </w:trPr>
        <w:tc>
          <w:tcPr>
            <w:tcW w:w="1037" w:type="dxa"/>
            <w:vMerge w:val="restart"/>
            <w:tcBorders>
              <w:top w:val="single" w:sz="4" w:space="0" w:color="auto"/>
            </w:tcBorders>
            <w:noWrap/>
            <w:hideMark/>
          </w:tcPr>
          <w:p w14:paraId="3748AD55" w14:textId="77777777" w:rsidR="0069174E" w:rsidRPr="00F0461D" w:rsidRDefault="0069174E" w:rsidP="009404DB">
            <w:pPr>
              <w:pStyle w:val="Normal-pool-Table"/>
              <w:rPr>
                <w:b/>
                <w:color w:val="000000"/>
              </w:rPr>
            </w:pPr>
            <w:r w:rsidRPr="00F0461D">
              <w:rPr>
                <w:b/>
                <w:color w:val="000000"/>
              </w:rPr>
              <w:t>Webex</w:t>
            </w:r>
          </w:p>
        </w:tc>
        <w:tc>
          <w:tcPr>
            <w:tcW w:w="1127" w:type="dxa"/>
            <w:vMerge w:val="restart"/>
            <w:tcBorders>
              <w:top w:val="single" w:sz="4" w:space="0" w:color="auto"/>
            </w:tcBorders>
            <w:hideMark/>
          </w:tcPr>
          <w:p w14:paraId="7A2E6320" w14:textId="41435417" w:rsidR="0069174E" w:rsidRPr="00C67B39" w:rsidRDefault="0069174E" w:rsidP="009404DB">
            <w:pPr>
              <w:pStyle w:val="Normal-pool-Table"/>
              <w:rPr>
                <w:color w:val="000000"/>
              </w:rPr>
            </w:pPr>
            <w:r w:rsidRPr="00C67B39">
              <w:rPr>
                <w:color w:val="000000"/>
              </w:rPr>
              <w:t xml:space="preserve">Yearly </w:t>
            </w:r>
            <w:r w:rsidR="00D87CBD">
              <w:rPr>
                <w:color w:val="000000"/>
              </w:rPr>
              <w:t>u</w:t>
            </w:r>
            <w:r w:rsidRPr="00C67B39">
              <w:rPr>
                <w:color w:val="000000"/>
              </w:rPr>
              <w:t>nlimited</w:t>
            </w:r>
          </w:p>
        </w:tc>
        <w:tc>
          <w:tcPr>
            <w:tcW w:w="1097" w:type="dxa"/>
            <w:tcBorders>
              <w:top w:val="single" w:sz="4" w:space="0" w:color="auto"/>
            </w:tcBorders>
            <w:noWrap/>
            <w:hideMark/>
          </w:tcPr>
          <w:p w14:paraId="609DCD3E" w14:textId="21277ED8" w:rsidR="0069174E" w:rsidRPr="00C67B39" w:rsidRDefault="0069174E" w:rsidP="009404DB">
            <w:pPr>
              <w:pStyle w:val="Normal-pool-Table"/>
              <w:rPr>
                <w:color w:val="000000"/>
              </w:rPr>
            </w:pPr>
            <w:r w:rsidRPr="00C67B39">
              <w:rPr>
                <w:color w:val="000000"/>
              </w:rPr>
              <w:t xml:space="preserve">200 </w:t>
            </w:r>
          </w:p>
        </w:tc>
        <w:tc>
          <w:tcPr>
            <w:tcW w:w="992" w:type="dxa"/>
            <w:tcBorders>
              <w:top w:val="single" w:sz="4" w:space="0" w:color="auto"/>
            </w:tcBorders>
            <w:noWrap/>
            <w:hideMark/>
          </w:tcPr>
          <w:p w14:paraId="20D79EDD" w14:textId="7749F09B" w:rsidR="0069174E" w:rsidRPr="00C67B39" w:rsidRDefault="0069174E" w:rsidP="009404DB">
            <w:pPr>
              <w:pStyle w:val="Normal-pool-Table"/>
              <w:rPr>
                <w:color w:val="000000"/>
              </w:rPr>
            </w:pPr>
            <w:r w:rsidRPr="00C67B39">
              <w:rPr>
                <w:color w:val="000000"/>
              </w:rPr>
              <w:t xml:space="preserve">144 </w:t>
            </w:r>
          </w:p>
        </w:tc>
        <w:tc>
          <w:tcPr>
            <w:tcW w:w="1276" w:type="dxa"/>
            <w:tcBorders>
              <w:top w:val="single" w:sz="4" w:space="0" w:color="auto"/>
            </w:tcBorders>
            <w:noWrap/>
            <w:hideMark/>
          </w:tcPr>
          <w:p w14:paraId="0AF647E0" w14:textId="17B5CC9E" w:rsidR="0069174E" w:rsidRPr="00C67B39" w:rsidRDefault="0069174E" w:rsidP="009404DB">
            <w:pPr>
              <w:pStyle w:val="Normal-pool-Table"/>
              <w:rPr>
                <w:color w:val="000000"/>
              </w:rPr>
            </w:pPr>
            <w:r w:rsidRPr="00C67B39">
              <w:rPr>
                <w:color w:val="000000"/>
              </w:rPr>
              <w:t xml:space="preserve">300 </w:t>
            </w:r>
          </w:p>
        </w:tc>
        <w:tc>
          <w:tcPr>
            <w:tcW w:w="1134" w:type="dxa"/>
            <w:tcBorders>
              <w:top w:val="single" w:sz="4" w:space="0" w:color="auto"/>
            </w:tcBorders>
            <w:noWrap/>
            <w:hideMark/>
          </w:tcPr>
          <w:p w14:paraId="253009B5" w14:textId="11D0FD28" w:rsidR="0069174E" w:rsidRPr="00C67B39" w:rsidRDefault="0069174E" w:rsidP="009404DB">
            <w:pPr>
              <w:pStyle w:val="Normal-pool-Table"/>
              <w:rPr>
                <w:color w:val="000000"/>
              </w:rPr>
            </w:pPr>
            <w:r w:rsidRPr="00C67B39">
              <w:rPr>
                <w:color w:val="000000"/>
              </w:rPr>
              <w:t xml:space="preserve">Not specified </w:t>
            </w:r>
          </w:p>
        </w:tc>
        <w:tc>
          <w:tcPr>
            <w:tcW w:w="1134" w:type="dxa"/>
            <w:tcBorders>
              <w:top w:val="single" w:sz="4" w:space="0" w:color="auto"/>
            </w:tcBorders>
            <w:noWrap/>
            <w:hideMark/>
          </w:tcPr>
          <w:p w14:paraId="3EF13A79" w14:textId="6707F0ED" w:rsidR="0069174E" w:rsidRPr="00C67B39" w:rsidRDefault="0069174E" w:rsidP="009404DB">
            <w:pPr>
              <w:pStyle w:val="Normal-pool-Table"/>
              <w:rPr>
                <w:color w:val="000000"/>
              </w:rPr>
            </w:pPr>
            <w:r w:rsidRPr="00C67B39">
              <w:rPr>
                <w:color w:val="000000"/>
              </w:rPr>
              <w:t xml:space="preserve">444 </w:t>
            </w:r>
          </w:p>
        </w:tc>
        <w:tc>
          <w:tcPr>
            <w:tcW w:w="1700" w:type="dxa"/>
            <w:tcBorders>
              <w:top w:val="single" w:sz="4" w:space="0" w:color="auto"/>
            </w:tcBorders>
            <w:hideMark/>
          </w:tcPr>
          <w:p w14:paraId="475D0601" w14:textId="4EFDDB83" w:rsidR="0069174E" w:rsidRPr="00C67B39" w:rsidRDefault="0069174E" w:rsidP="009404DB">
            <w:pPr>
              <w:pStyle w:val="Normal-pool-Table"/>
              <w:rPr>
                <w:color w:val="000000"/>
              </w:rPr>
            </w:pPr>
            <w:r w:rsidRPr="00C67B39">
              <w:rPr>
                <w:color w:val="000000"/>
              </w:rPr>
              <w:t>Webex Meet: per</w:t>
            </w:r>
            <w:r w:rsidR="00E77B85">
              <w:rPr>
                <w:color w:val="000000"/>
              </w:rPr>
              <w:t>-</w:t>
            </w:r>
            <w:r w:rsidRPr="00C67B39">
              <w:rPr>
                <w:color w:val="000000"/>
              </w:rPr>
              <w:t>user price</w:t>
            </w:r>
          </w:p>
        </w:tc>
      </w:tr>
      <w:tr w:rsidR="0069174E" w:rsidRPr="00C67B39" w14:paraId="4D13C125" w14:textId="77777777" w:rsidTr="00952438">
        <w:trPr>
          <w:trHeight w:val="57"/>
          <w:jc w:val="right"/>
        </w:trPr>
        <w:tc>
          <w:tcPr>
            <w:tcW w:w="1037" w:type="dxa"/>
            <w:vMerge/>
            <w:tcBorders>
              <w:bottom w:val="single" w:sz="12" w:space="0" w:color="auto"/>
            </w:tcBorders>
            <w:hideMark/>
          </w:tcPr>
          <w:p w14:paraId="05E94B80" w14:textId="77777777" w:rsidR="0069174E" w:rsidRPr="00C67B39" w:rsidRDefault="0069174E" w:rsidP="009404DB">
            <w:pPr>
              <w:pStyle w:val="Normal-pool-Table"/>
              <w:rPr>
                <w:color w:val="000000"/>
                <w:szCs w:val="18"/>
              </w:rPr>
            </w:pPr>
          </w:p>
        </w:tc>
        <w:tc>
          <w:tcPr>
            <w:tcW w:w="1127" w:type="dxa"/>
            <w:vMerge/>
            <w:tcBorders>
              <w:bottom w:val="single" w:sz="12" w:space="0" w:color="auto"/>
            </w:tcBorders>
            <w:hideMark/>
          </w:tcPr>
          <w:p w14:paraId="620227DE" w14:textId="77777777" w:rsidR="0069174E" w:rsidRPr="00C67B39" w:rsidRDefault="0069174E" w:rsidP="009404DB">
            <w:pPr>
              <w:pStyle w:val="Normal-pool-Table"/>
              <w:rPr>
                <w:color w:val="000000"/>
                <w:szCs w:val="18"/>
              </w:rPr>
            </w:pPr>
          </w:p>
        </w:tc>
        <w:tc>
          <w:tcPr>
            <w:tcW w:w="1097" w:type="dxa"/>
            <w:tcBorders>
              <w:bottom w:val="single" w:sz="12" w:space="0" w:color="auto"/>
            </w:tcBorders>
            <w:noWrap/>
            <w:hideMark/>
          </w:tcPr>
          <w:p w14:paraId="07C05C99" w14:textId="149B0B3C" w:rsidR="0069174E" w:rsidRPr="00C67B39" w:rsidRDefault="0069174E" w:rsidP="009404DB">
            <w:pPr>
              <w:pStyle w:val="Normal-pool-Table"/>
              <w:rPr>
                <w:color w:val="000000"/>
              </w:rPr>
            </w:pPr>
            <w:r w:rsidRPr="00C67B39">
              <w:rPr>
                <w:color w:val="000000"/>
              </w:rPr>
              <w:t>1</w:t>
            </w:r>
            <w:r w:rsidR="00C30584">
              <w:rPr>
                <w:color w:val="000000"/>
              </w:rPr>
              <w:t xml:space="preserve"> </w:t>
            </w:r>
            <w:r w:rsidRPr="00C67B39">
              <w:rPr>
                <w:color w:val="000000"/>
              </w:rPr>
              <w:t xml:space="preserve">000 </w:t>
            </w:r>
          </w:p>
        </w:tc>
        <w:tc>
          <w:tcPr>
            <w:tcW w:w="992" w:type="dxa"/>
            <w:tcBorders>
              <w:bottom w:val="single" w:sz="12" w:space="0" w:color="auto"/>
            </w:tcBorders>
            <w:hideMark/>
          </w:tcPr>
          <w:p w14:paraId="79AD111A" w14:textId="7BDB034F" w:rsidR="0069174E" w:rsidRPr="00C67B39" w:rsidRDefault="0069174E" w:rsidP="009404DB">
            <w:pPr>
              <w:pStyle w:val="Normal-pool-Table"/>
              <w:rPr>
                <w:color w:val="000000"/>
              </w:rPr>
            </w:pPr>
            <w:r w:rsidRPr="00C67B39">
              <w:rPr>
                <w:color w:val="000000"/>
              </w:rPr>
              <w:t>15</w:t>
            </w:r>
            <w:r w:rsidR="00C30584">
              <w:rPr>
                <w:color w:val="000000"/>
              </w:rPr>
              <w:t xml:space="preserve"> </w:t>
            </w:r>
            <w:r w:rsidRPr="00C67B39">
              <w:rPr>
                <w:color w:val="000000"/>
              </w:rPr>
              <w:t>000 to 45</w:t>
            </w:r>
            <w:r w:rsidR="00974E09">
              <w:rPr>
                <w:color w:val="000000"/>
              </w:rPr>
              <w:t xml:space="preserve"> </w:t>
            </w:r>
            <w:r w:rsidRPr="00C67B39">
              <w:rPr>
                <w:color w:val="000000"/>
              </w:rPr>
              <w:t xml:space="preserve">000  </w:t>
            </w:r>
          </w:p>
        </w:tc>
        <w:tc>
          <w:tcPr>
            <w:tcW w:w="1276" w:type="dxa"/>
            <w:tcBorders>
              <w:bottom w:val="single" w:sz="12" w:space="0" w:color="auto"/>
            </w:tcBorders>
            <w:noWrap/>
            <w:hideMark/>
          </w:tcPr>
          <w:p w14:paraId="7F760322" w14:textId="610BBE91" w:rsidR="0069174E" w:rsidRPr="00C67B39" w:rsidRDefault="0069174E" w:rsidP="009404DB">
            <w:pPr>
              <w:pStyle w:val="Normal-pool-Table"/>
              <w:rPr>
                <w:color w:val="000000"/>
              </w:rPr>
            </w:pPr>
            <w:r w:rsidRPr="00C67B39">
              <w:rPr>
                <w:color w:val="000000"/>
              </w:rPr>
              <w:t xml:space="preserve">300 </w:t>
            </w:r>
          </w:p>
        </w:tc>
        <w:tc>
          <w:tcPr>
            <w:tcW w:w="1134" w:type="dxa"/>
            <w:tcBorders>
              <w:bottom w:val="single" w:sz="12" w:space="0" w:color="auto"/>
            </w:tcBorders>
            <w:noWrap/>
            <w:hideMark/>
          </w:tcPr>
          <w:p w14:paraId="6D6336BF" w14:textId="3B0AEA86" w:rsidR="0069174E" w:rsidRPr="00C67B39" w:rsidRDefault="0069174E" w:rsidP="009404DB">
            <w:pPr>
              <w:pStyle w:val="Normal-pool-Table"/>
              <w:rPr>
                <w:color w:val="000000"/>
              </w:rPr>
            </w:pPr>
            <w:r w:rsidRPr="00C67B39">
              <w:rPr>
                <w:color w:val="000000"/>
              </w:rPr>
              <w:t xml:space="preserve">Not specified </w:t>
            </w:r>
          </w:p>
        </w:tc>
        <w:tc>
          <w:tcPr>
            <w:tcW w:w="1134" w:type="dxa"/>
            <w:tcBorders>
              <w:bottom w:val="single" w:sz="12" w:space="0" w:color="auto"/>
            </w:tcBorders>
            <w:hideMark/>
          </w:tcPr>
          <w:p w14:paraId="12381FEC" w14:textId="1C1ADBEC" w:rsidR="0069174E" w:rsidRPr="00C67B39" w:rsidRDefault="0069174E" w:rsidP="009404DB">
            <w:pPr>
              <w:pStyle w:val="Normal-pool-Table"/>
              <w:rPr>
                <w:color w:val="000000"/>
              </w:rPr>
            </w:pPr>
            <w:r w:rsidRPr="00C67B39">
              <w:rPr>
                <w:color w:val="000000"/>
              </w:rPr>
              <w:t>15</w:t>
            </w:r>
            <w:r w:rsidR="00974E09">
              <w:rPr>
                <w:color w:val="000000"/>
              </w:rPr>
              <w:t xml:space="preserve"> </w:t>
            </w:r>
            <w:r w:rsidRPr="00C67B39">
              <w:rPr>
                <w:color w:val="000000"/>
              </w:rPr>
              <w:t xml:space="preserve">600 to </w:t>
            </w:r>
            <w:r w:rsidR="00586E4B">
              <w:rPr>
                <w:color w:val="000000"/>
              </w:rPr>
              <w:br/>
            </w:r>
            <w:r w:rsidR="00FF6471">
              <w:rPr>
                <w:color w:val="000000"/>
              </w:rPr>
              <w:t xml:space="preserve">&gt; </w:t>
            </w:r>
            <w:r w:rsidRPr="00C67B39">
              <w:rPr>
                <w:color w:val="000000"/>
              </w:rPr>
              <w:t>45</w:t>
            </w:r>
            <w:r w:rsidR="00974E09">
              <w:rPr>
                <w:color w:val="000000"/>
              </w:rPr>
              <w:t xml:space="preserve"> </w:t>
            </w:r>
            <w:r w:rsidRPr="00C67B39">
              <w:rPr>
                <w:color w:val="000000"/>
              </w:rPr>
              <w:t xml:space="preserve">600 </w:t>
            </w:r>
          </w:p>
        </w:tc>
        <w:tc>
          <w:tcPr>
            <w:tcW w:w="1700" w:type="dxa"/>
            <w:tcBorders>
              <w:bottom w:val="single" w:sz="12" w:space="0" w:color="auto"/>
            </w:tcBorders>
            <w:hideMark/>
          </w:tcPr>
          <w:p w14:paraId="0E2D4ED2" w14:textId="4D73A7B4" w:rsidR="0069174E" w:rsidRPr="00C67B39" w:rsidRDefault="0069174E" w:rsidP="009404DB">
            <w:pPr>
              <w:pStyle w:val="Normal-pool-Table"/>
              <w:rPr>
                <w:color w:val="000000"/>
              </w:rPr>
            </w:pPr>
            <w:r w:rsidRPr="00C67B39">
              <w:rPr>
                <w:color w:val="000000"/>
              </w:rPr>
              <w:t xml:space="preserve">Webex Enterprise | </w:t>
            </w:r>
            <w:r w:rsidRPr="004247E0">
              <w:rPr>
                <w:color w:val="000000"/>
              </w:rPr>
              <w:t>l</w:t>
            </w:r>
            <w:r w:rsidRPr="00C67B39">
              <w:rPr>
                <w:color w:val="000000"/>
              </w:rPr>
              <w:t xml:space="preserve">arge enterprise price </w:t>
            </w:r>
            <w:r w:rsidR="00FF6471">
              <w:rPr>
                <w:color w:val="000000"/>
              </w:rPr>
              <w:t xml:space="preserve">&gt; </w:t>
            </w:r>
            <w:r w:rsidRPr="00C67B39">
              <w:rPr>
                <w:color w:val="000000"/>
              </w:rPr>
              <w:t>95</w:t>
            </w:r>
            <w:r w:rsidR="00974E09">
              <w:rPr>
                <w:color w:val="000000"/>
              </w:rPr>
              <w:t xml:space="preserve"> </w:t>
            </w:r>
            <w:r w:rsidRPr="00C67B39">
              <w:rPr>
                <w:color w:val="000000"/>
              </w:rPr>
              <w:t>000 (non</w:t>
            </w:r>
            <w:r w:rsidR="008D379B" w:rsidRPr="00C67B39">
              <w:rPr>
                <w:color w:val="000000"/>
              </w:rPr>
              <w:t>-</w:t>
            </w:r>
            <w:r w:rsidRPr="00C67B39">
              <w:rPr>
                <w:color w:val="000000"/>
              </w:rPr>
              <w:t>official price)</w:t>
            </w:r>
          </w:p>
        </w:tc>
      </w:tr>
    </w:tbl>
    <w:p w14:paraId="59A51EAA" w14:textId="0FE6CB24" w:rsidR="00740144" w:rsidRPr="00C67B39" w:rsidRDefault="00740144" w:rsidP="00AF236A">
      <w:pPr>
        <w:pStyle w:val="Normalnumber"/>
        <w:tabs>
          <w:tab w:val="clear" w:pos="1247"/>
          <w:tab w:val="clear" w:pos="1814"/>
          <w:tab w:val="clear" w:pos="2381"/>
          <w:tab w:val="clear" w:pos="2948"/>
          <w:tab w:val="clear" w:pos="3515"/>
        </w:tabs>
        <w:spacing w:before="240"/>
        <w:ind w:left="1247"/>
      </w:pPr>
      <w:r w:rsidRPr="00C67B39">
        <w:t xml:space="preserve">The survey confirmed that </w:t>
      </w:r>
      <w:r w:rsidR="00730285" w:rsidRPr="00C67B39">
        <w:t>annual licen</w:t>
      </w:r>
      <w:r w:rsidR="00730285">
        <w:t>c</w:t>
      </w:r>
      <w:r w:rsidR="00730285" w:rsidRPr="00C67B39">
        <w:t>e</w:t>
      </w:r>
      <w:r w:rsidR="00730285">
        <w:t>s</w:t>
      </w:r>
      <w:r w:rsidR="00730285" w:rsidRPr="00C67B39">
        <w:t xml:space="preserve"> </w:t>
      </w:r>
      <w:r w:rsidR="00730285">
        <w:t xml:space="preserve">for </w:t>
      </w:r>
      <w:r w:rsidR="00385507" w:rsidRPr="00C67B39">
        <w:t xml:space="preserve">two of the </w:t>
      </w:r>
      <w:r w:rsidRPr="00C67B39">
        <w:t>platform</w:t>
      </w:r>
      <w:r w:rsidR="00385507" w:rsidRPr="00C67B39">
        <w:t>s</w:t>
      </w:r>
      <w:r w:rsidR="004A0D7D" w:rsidRPr="00C67B39">
        <w:t xml:space="preserve">, </w:t>
      </w:r>
      <w:r w:rsidR="0056008E" w:rsidRPr="00C67B39">
        <w:t>Zoom and Microsoft</w:t>
      </w:r>
      <w:r w:rsidR="0001568B" w:rsidRPr="00C67B39">
        <w:t xml:space="preserve"> Teams</w:t>
      </w:r>
      <w:r w:rsidR="004A0D7D" w:rsidRPr="00C67B39">
        <w:t>,</w:t>
      </w:r>
      <w:r w:rsidR="002B5A8A" w:rsidRPr="00C67B39">
        <w:t xml:space="preserve"> can be obtained</w:t>
      </w:r>
      <w:r w:rsidRPr="00C67B39">
        <w:t xml:space="preserve"> at very reasonable </w:t>
      </w:r>
      <w:r w:rsidR="00BD547E">
        <w:t>prices</w:t>
      </w:r>
      <w:r w:rsidR="00BD547E" w:rsidRPr="00C67B39">
        <w:t xml:space="preserve"> </w:t>
      </w:r>
      <w:r w:rsidR="00BD547E">
        <w:t>(</w:t>
      </w:r>
      <w:r w:rsidRPr="00C67B39">
        <w:t xml:space="preserve">$2,350 </w:t>
      </w:r>
      <w:r w:rsidR="00BD547E">
        <w:t xml:space="preserve">and $1,300, respectively) </w:t>
      </w:r>
      <w:r w:rsidRPr="00C67B39">
        <w:t>for meeting</w:t>
      </w:r>
      <w:r w:rsidR="00730285">
        <w:t>s</w:t>
      </w:r>
      <w:r w:rsidRPr="00C67B39">
        <w:t xml:space="preserve"> of up to 1,000 participants</w:t>
      </w:r>
      <w:r w:rsidR="00730285">
        <w:t>,</w:t>
      </w:r>
      <w:r w:rsidRPr="00C67B39">
        <w:t xml:space="preserve"> with</w:t>
      </w:r>
      <w:r w:rsidR="00335E7C" w:rsidRPr="00C67B39">
        <w:t xml:space="preserve"> </w:t>
      </w:r>
      <w:r w:rsidR="00663D58" w:rsidRPr="00663D58">
        <w:t>artificial intelligence</w:t>
      </w:r>
      <w:r w:rsidR="00663D58">
        <w:t>-powered</w:t>
      </w:r>
      <w:r w:rsidR="00335E7C" w:rsidRPr="00C67B39">
        <w:t xml:space="preserve"> </w:t>
      </w:r>
      <w:r w:rsidRPr="00C67B39">
        <w:t xml:space="preserve">interpretation in all six official languages. In contrast, the standard cost for human interpretation is approximately $150,000 for </w:t>
      </w:r>
      <w:r w:rsidR="00730285">
        <w:t xml:space="preserve">an </w:t>
      </w:r>
      <w:r w:rsidRPr="00C67B39">
        <w:t>in-person meeting and $1</w:t>
      </w:r>
      <w:r w:rsidR="00F60E6C">
        <w:t>3</w:t>
      </w:r>
      <w:r w:rsidRPr="00C67B39">
        <w:t xml:space="preserve">0,000 for </w:t>
      </w:r>
      <w:r w:rsidR="00730285">
        <w:t xml:space="preserve">an </w:t>
      </w:r>
      <w:r w:rsidRPr="00C67B39">
        <w:t xml:space="preserve">online meeting. </w:t>
      </w:r>
    </w:p>
    <w:p w14:paraId="2E965745" w14:textId="316964DE" w:rsidR="00740144" w:rsidRPr="00C67B39" w:rsidRDefault="00740144" w:rsidP="00C67B39">
      <w:pPr>
        <w:pStyle w:val="Normalnumber"/>
        <w:tabs>
          <w:tab w:val="clear" w:pos="1247"/>
          <w:tab w:val="clear" w:pos="1814"/>
          <w:tab w:val="clear" w:pos="2381"/>
          <w:tab w:val="clear" w:pos="2948"/>
          <w:tab w:val="clear" w:pos="3515"/>
        </w:tabs>
        <w:ind w:left="1247"/>
      </w:pPr>
      <w:r w:rsidRPr="00C67B39">
        <w:t xml:space="preserve">The decisive consideration </w:t>
      </w:r>
      <w:r w:rsidR="006B7B26">
        <w:t>is still</w:t>
      </w:r>
      <w:r w:rsidR="006B7B26" w:rsidRPr="00C67B39">
        <w:t xml:space="preserve"> </w:t>
      </w:r>
      <w:r w:rsidRPr="00C67B39">
        <w:t xml:space="preserve">quality. The most rigorous evaluation available within the </w:t>
      </w:r>
      <w:r w:rsidR="00735E90" w:rsidRPr="00C67B39">
        <w:t>U</w:t>
      </w:r>
      <w:r w:rsidR="00EB1386">
        <w:t xml:space="preserve">nited </w:t>
      </w:r>
      <w:r w:rsidR="00735E90" w:rsidRPr="00C67B39">
        <w:t>N</w:t>
      </w:r>
      <w:r w:rsidR="00EB1386">
        <w:t>ations</w:t>
      </w:r>
      <w:r w:rsidR="00735E90" w:rsidRPr="00C67B39">
        <w:t xml:space="preserve"> </w:t>
      </w:r>
      <w:r w:rsidRPr="00C67B39">
        <w:t xml:space="preserve">system is the one conducted by the World Health Organization. The evaluation concluded that the technology was not yet fit for meetings with external stakeholders. For negotiations in which the precise rendering of treaty language, country positions and technical terminology is essential, </w:t>
      </w:r>
      <w:r w:rsidR="00663D58" w:rsidRPr="00663D58">
        <w:t>artificial intelligence</w:t>
      </w:r>
      <w:r w:rsidR="00663D58">
        <w:t>-powered</w:t>
      </w:r>
      <w:r w:rsidRPr="00C67B39">
        <w:t xml:space="preserve"> interpretation cannot</w:t>
      </w:r>
      <w:r w:rsidR="00EB1386">
        <w:t>,</w:t>
      </w:r>
      <w:r w:rsidRPr="00C67B39">
        <w:t xml:space="preserve"> at present</w:t>
      </w:r>
      <w:r w:rsidR="00436A88" w:rsidRPr="00C67B39">
        <w:t>,</w:t>
      </w:r>
      <w:r w:rsidRPr="00C67B39">
        <w:t xml:space="preserve"> replace human interpreters.</w:t>
      </w:r>
    </w:p>
    <w:p w14:paraId="589EC10A" w14:textId="5B1815F4" w:rsidR="00740144" w:rsidRPr="00C67B39" w:rsidRDefault="00740144" w:rsidP="00C67B39">
      <w:pPr>
        <w:pStyle w:val="Normalnumber"/>
        <w:tabs>
          <w:tab w:val="clear" w:pos="1247"/>
          <w:tab w:val="clear" w:pos="1814"/>
          <w:tab w:val="clear" w:pos="2381"/>
          <w:tab w:val="clear" w:pos="2948"/>
          <w:tab w:val="clear" w:pos="3515"/>
        </w:tabs>
        <w:ind w:left="1247"/>
      </w:pPr>
      <w:r w:rsidRPr="00C67B39">
        <w:t xml:space="preserve">The survey </w:t>
      </w:r>
      <w:r w:rsidR="0093745F">
        <w:t>revealed</w:t>
      </w:r>
      <w:r w:rsidR="0093745F" w:rsidRPr="00C67B39">
        <w:t xml:space="preserve"> </w:t>
      </w:r>
      <w:r w:rsidRPr="00C67B39">
        <w:t xml:space="preserve">that all three platforms </w:t>
      </w:r>
      <w:r w:rsidR="0093745F">
        <w:t>are subject</w:t>
      </w:r>
      <w:r w:rsidR="0093745F" w:rsidRPr="00C67B39">
        <w:t xml:space="preserve"> </w:t>
      </w:r>
      <w:r w:rsidR="0093745F">
        <w:t xml:space="preserve">to </w:t>
      </w:r>
      <w:r w:rsidRPr="00C67B39">
        <w:t xml:space="preserve">some restrictions in </w:t>
      </w:r>
      <w:r w:rsidR="0093745F">
        <w:t>certain</w:t>
      </w:r>
      <w:r w:rsidRPr="00C67B39">
        <w:t xml:space="preserve"> countries</w:t>
      </w:r>
      <w:r w:rsidR="0093745F">
        <w:t>,</w:t>
      </w:r>
      <w:r w:rsidRPr="00C67B39">
        <w:t xml:space="preserve"> including Cuba, the Democratic People’s Republic of Korea, </w:t>
      </w:r>
      <w:r w:rsidR="0093745F" w:rsidRPr="00C67B39">
        <w:t>Iran</w:t>
      </w:r>
      <w:r w:rsidR="0093745F">
        <w:t xml:space="preserve"> (</w:t>
      </w:r>
      <w:r w:rsidR="0093745F" w:rsidRPr="00C67B39">
        <w:t>Islamic Republic of</w:t>
      </w:r>
      <w:r w:rsidR="0093745F">
        <w:t>)</w:t>
      </w:r>
      <w:r w:rsidR="0093745F" w:rsidRPr="00C67B39">
        <w:t xml:space="preserve">, </w:t>
      </w:r>
      <w:r w:rsidR="0093745F">
        <w:t xml:space="preserve">the Sudan and </w:t>
      </w:r>
      <w:r w:rsidRPr="00C67B39">
        <w:t xml:space="preserve">the Syrian Arab Republic. Any formal online meeting serviced through </w:t>
      </w:r>
      <w:r w:rsidR="0093745F">
        <w:t xml:space="preserve">one of </w:t>
      </w:r>
      <w:r w:rsidRPr="00C67B39">
        <w:t>th</w:t>
      </w:r>
      <w:r w:rsidR="0093745F">
        <w:t>o</w:t>
      </w:r>
      <w:r w:rsidRPr="00C67B39">
        <w:t xml:space="preserve">se </w:t>
      </w:r>
      <w:r w:rsidRPr="00C67B39">
        <w:lastRenderedPageBreak/>
        <w:t xml:space="preserve">platforms would therefore require alternative arrangements </w:t>
      </w:r>
      <w:r w:rsidR="00DD25AA" w:rsidRPr="00C67B39">
        <w:t xml:space="preserve">in those countries </w:t>
      </w:r>
      <w:r w:rsidRPr="00C67B39">
        <w:t>(</w:t>
      </w:r>
      <w:r w:rsidR="0093745F">
        <w:t>e.g.</w:t>
      </w:r>
      <w:r w:rsidRPr="00C67B39">
        <w:t xml:space="preserve"> dial-in bridges or exceptional licensing) to guarantee equitable and inclusive participation.</w:t>
      </w:r>
    </w:p>
    <w:p w14:paraId="5D6087B4" w14:textId="0B1FD2A1" w:rsidR="00740144" w:rsidRPr="00C67B39" w:rsidRDefault="00740144" w:rsidP="00C67B39">
      <w:pPr>
        <w:pStyle w:val="Normalnumber"/>
        <w:tabs>
          <w:tab w:val="clear" w:pos="1247"/>
          <w:tab w:val="clear" w:pos="1814"/>
          <w:tab w:val="clear" w:pos="2381"/>
          <w:tab w:val="clear" w:pos="2948"/>
          <w:tab w:val="clear" w:pos="3515"/>
        </w:tabs>
        <w:ind w:left="1247"/>
      </w:pPr>
      <w:r w:rsidRPr="00C67B39">
        <w:t xml:space="preserve">On this basis, it is suggested </w:t>
      </w:r>
      <w:r w:rsidR="00074444">
        <w:t xml:space="preserve">that </w:t>
      </w:r>
      <w:r w:rsidRPr="00C67B39">
        <w:t>the platforms be reviewed periodically as the technology matures</w:t>
      </w:r>
      <w:r w:rsidR="00074444">
        <w:t>,</w:t>
      </w:r>
      <w:r w:rsidRPr="00C67B39">
        <w:t xml:space="preserve"> noting that the Secretariat already uses </w:t>
      </w:r>
      <w:r w:rsidR="00663D58">
        <w:t>artificial intelligence</w:t>
      </w:r>
      <w:r w:rsidRPr="00C67B39">
        <w:t xml:space="preserve"> unofficially for transcript</w:t>
      </w:r>
      <w:r w:rsidR="00074444">
        <w:t>s</w:t>
      </w:r>
      <w:r w:rsidRPr="00C67B39">
        <w:t>, summari</w:t>
      </w:r>
      <w:r w:rsidR="00074444">
        <w:t>es</w:t>
      </w:r>
      <w:r w:rsidRPr="00C67B39">
        <w:t xml:space="preserve"> and record</w:t>
      </w:r>
      <w:r w:rsidR="00074444">
        <w:t xml:space="preserve"> </w:t>
      </w:r>
      <w:r w:rsidRPr="00C67B39">
        <w:t>search</w:t>
      </w:r>
      <w:r w:rsidR="00074444">
        <w:t>es</w:t>
      </w:r>
      <w:r w:rsidRPr="00C67B39">
        <w:t xml:space="preserve"> (</w:t>
      </w:r>
      <w:r w:rsidR="001B5D34" w:rsidRPr="00C67B39">
        <w:t xml:space="preserve">see </w:t>
      </w:r>
      <w:r w:rsidR="00B302FA">
        <w:t xml:space="preserve">also </w:t>
      </w:r>
      <w:r w:rsidRPr="00D46AB6">
        <w:t>UNEP/OzL.Pro.WG.1/48</w:t>
      </w:r>
      <w:r w:rsidRPr="00C67B39">
        <w:t xml:space="preserve">/4, </w:t>
      </w:r>
      <w:r w:rsidRPr="00F64B11">
        <w:t>p</w:t>
      </w:r>
      <w:r w:rsidRPr="00C67B39">
        <w:t>ara. 41).</w:t>
      </w:r>
    </w:p>
    <w:p w14:paraId="5B42F3E2" w14:textId="4D832242" w:rsidR="00740144" w:rsidRPr="00C67B39" w:rsidRDefault="00AF236A" w:rsidP="00AF236A">
      <w:pPr>
        <w:pStyle w:val="CH3"/>
      </w:pPr>
      <w:r>
        <w:tab/>
      </w:r>
      <w:r w:rsidR="005275F9" w:rsidRPr="00C67B39">
        <w:t>2.</w:t>
      </w:r>
      <w:r w:rsidR="005275F9" w:rsidRPr="00C67B39">
        <w:tab/>
      </w:r>
      <w:r w:rsidR="00740144" w:rsidRPr="00C67B39">
        <w:t>Use of artificial intelligence for the translation of meeting documents</w:t>
      </w:r>
    </w:p>
    <w:p w14:paraId="329309BB" w14:textId="76CA14FE" w:rsidR="00740144" w:rsidRPr="00C67B39" w:rsidRDefault="00740144" w:rsidP="00C67B39">
      <w:pPr>
        <w:pStyle w:val="Normalnumber"/>
        <w:tabs>
          <w:tab w:val="clear" w:pos="1247"/>
          <w:tab w:val="clear" w:pos="1814"/>
          <w:tab w:val="clear" w:pos="2381"/>
          <w:tab w:val="clear" w:pos="2948"/>
          <w:tab w:val="clear" w:pos="3515"/>
        </w:tabs>
        <w:ind w:left="1247"/>
      </w:pPr>
      <w:r w:rsidRPr="00C67B39">
        <w:t xml:space="preserve">The Secretariat examined </w:t>
      </w:r>
      <w:r w:rsidR="00074444">
        <w:t xml:space="preserve">a </w:t>
      </w:r>
      <w:r w:rsidRPr="00C67B39">
        <w:t xml:space="preserve">commercial </w:t>
      </w:r>
      <w:r w:rsidR="00663D58" w:rsidRPr="00663D58">
        <w:t>artificial intelligence</w:t>
      </w:r>
      <w:r w:rsidR="00663D58">
        <w:t>-powered</w:t>
      </w:r>
      <w:r w:rsidRPr="00C67B39">
        <w:t xml:space="preserve"> translation tool, DeepL,</w:t>
      </w:r>
      <w:r w:rsidR="001F7301" w:rsidRPr="00C67B39">
        <w:t xml:space="preserve"> </w:t>
      </w:r>
      <w:r w:rsidRPr="00C67B39">
        <w:t>which supports all six official languages of the U</w:t>
      </w:r>
      <w:r w:rsidR="00074444">
        <w:t xml:space="preserve">nited </w:t>
      </w:r>
      <w:r w:rsidR="008C1FB5" w:rsidRPr="00C67B39">
        <w:t>N</w:t>
      </w:r>
      <w:r w:rsidR="00074444">
        <w:t>ations</w:t>
      </w:r>
      <w:r w:rsidRPr="00C67B39">
        <w:t xml:space="preserve"> and is offered on subscription plans. The </w:t>
      </w:r>
      <w:r w:rsidR="000060F8">
        <w:t xml:space="preserve">resulting </w:t>
      </w:r>
      <w:r w:rsidRPr="00C67B39">
        <w:t xml:space="preserve">information is summarized in </w:t>
      </w:r>
      <w:r w:rsidR="00074444">
        <w:t>t</w:t>
      </w:r>
      <w:r w:rsidRPr="00C67B39">
        <w:t xml:space="preserve">able </w:t>
      </w:r>
      <w:r w:rsidR="008C1FB5" w:rsidRPr="00C67B39">
        <w:t>5</w:t>
      </w:r>
      <w:r w:rsidRPr="00C67B39">
        <w:t xml:space="preserve">, along </w:t>
      </w:r>
      <w:r w:rsidR="00074444">
        <w:t xml:space="preserve">with </w:t>
      </w:r>
      <w:r w:rsidRPr="00C67B39">
        <w:t xml:space="preserve">the </w:t>
      </w:r>
      <w:r w:rsidRPr="00F64B11">
        <w:t>measured character volumes</w:t>
      </w:r>
      <w:r w:rsidRPr="00C67B39">
        <w:t xml:space="preserve"> of the documentation </w:t>
      </w:r>
      <w:r w:rsidR="00074444">
        <w:t xml:space="preserve">prepared for </w:t>
      </w:r>
      <w:r w:rsidRPr="00C67B39">
        <w:t xml:space="preserve">two recent meetings of the parties. </w:t>
      </w:r>
    </w:p>
    <w:p w14:paraId="21657605" w14:textId="66C3283B" w:rsidR="00BD1E37" w:rsidRPr="00C67B39" w:rsidRDefault="005A7227" w:rsidP="00E251E2">
      <w:pPr>
        <w:pStyle w:val="Titletable"/>
        <w:spacing w:before="240"/>
      </w:pPr>
      <w:r w:rsidRPr="00573367">
        <w:rPr>
          <w:b w:val="0"/>
          <w:bCs w:val="0"/>
        </w:rPr>
        <w:t xml:space="preserve">Table </w:t>
      </w:r>
      <w:r w:rsidR="008C1FB5" w:rsidRPr="00573367">
        <w:rPr>
          <w:b w:val="0"/>
          <w:bCs w:val="0"/>
        </w:rPr>
        <w:t>5</w:t>
      </w:r>
      <w:r w:rsidR="00573367">
        <w:t xml:space="preserve"> </w:t>
      </w:r>
      <w:r w:rsidR="00573367">
        <w:br/>
      </w:r>
      <w:r w:rsidR="000946C7" w:rsidRPr="00C67B39">
        <w:t>DeepL</w:t>
      </w:r>
      <w:r w:rsidR="00B54F8D" w:rsidRPr="00C67B39">
        <w:t xml:space="preserve"> subscription comparison for translation of documents</w:t>
      </w:r>
    </w:p>
    <w:tbl>
      <w:tblPr>
        <w:tblW w:w="8307" w:type="dxa"/>
        <w:jc w:val="right"/>
        <w:tblLayout w:type="fixed"/>
        <w:tblLook w:val="04A0" w:firstRow="1" w:lastRow="0" w:firstColumn="1" w:lastColumn="0" w:noHBand="0" w:noVBand="1"/>
      </w:tblPr>
      <w:tblGrid>
        <w:gridCol w:w="983"/>
        <w:gridCol w:w="1144"/>
        <w:gridCol w:w="1559"/>
        <w:gridCol w:w="1276"/>
        <w:gridCol w:w="1504"/>
        <w:gridCol w:w="1841"/>
      </w:tblGrid>
      <w:tr w:rsidR="0008452B" w:rsidRPr="00C67B39" w14:paraId="7992B9F5" w14:textId="77777777" w:rsidTr="003D741B">
        <w:trPr>
          <w:trHeight w:val="290"/>
          <w:jc w:val="right"/>
        </w:trPr>
        <w:tc>
          <w:tcPr>
            <w:tcW w:w="983" w:type="dxa"/>
            <w:vMerge w:val="restart"/>
            <w:tcBorders>
              <w:top w:val="single" w:sz="4" w:space="0" w:color="auto"/>
            </w:tcBorders>
            <w:noWrap/>
            <w:vAlign w:val="bottom"/>
            <w:hideMark/>
          </w:tcPr>
          <w:p w14:paraId="1D44C538" w14:textId="6FADDE57" w:rsidR="0008452B" w:rsidRPr="00AF236A" w:rsidRDefault="0008452B" w:rsidP="00AF236A">
            <w:pPr>
              <w:pStyle w:val="Normal-pool-Table"/>
              <w:rPr>
                <w:i/>
                <w:iCs/>
              </w:rPr>
            </w:pPr>
            <w:r w:rsidRPr="00AF236A">
              <w:rPr>
                <w:i/>
                <w:iCs/>
              </w:rPr>
              <w:t xml:space="preserve">DeepL </w:t>
            </w:r>
            <w:r w:rsidR="00074444">
              <w:rPr>
                <w:i/>
                <w:iCs/>
              </w:rPr>
              <w:t>p</w:t>
            </w:r>
            <w:r w:rsidRPr="00AF236A">
              <w:rPr>
                <w:i/>
                <w:iCs/>
              </w:rPr>
              <w:t>lan</w:t>
            </w:r>
          </w:p>
        </w:tc>
        <w:tc>
          <w:tcPr>
            <w:tcW w:w="1144" w:type="dxa"/>
            <w:vMerge w:val="restart"/>
            <w:tcBorders>
              <w:top w:val="single" w:sz="4" w:space="0" w:color="auto"/>
            </w:tcBorders>
            <w:noWrap/>
            <w:vAlign w:val="bottom"/>
            <w:hideMark/>
          </w:tcPr>
          <w:p w14:paraId="724EBB19" w14:textId="7C37B3A0" w:rsidR="0008452B" w:rsidRPr="00AF236A" w:rsidRDefault="0008452B" w:rsidP="00AF236A">
            <w:pPr>
              <w:pStyle w:val="Normal-pool-Table"/>
              <w:jc w:val="right"/>
              <w:rPr>
                <w:i/>
                <w:iCs/>
              </w:rPr>
            </w:pPr>
            <w:r w:rsidRPr="00AF236A">
              <w:rPr>
                <w:i/>
                <w:iCs/>
              </w:rPr>
              <w:t>Annual</w:t>
            </w:r>
            <w:r w:rsidR="003F1D75">
              <w:rPr>
                <w:i/>
                <w:iCs/>
              </w:rPr>
              <w:t xml:space="preserve"> fee</w:t>
            </w:r>
            <w:r w:rsidRPr="00AF236A">
              <w:rPr>
                <w:i/>
                <w:iCs/>
              </w:rPr>
              <w:t xml:space="preserve"> (US</w:t>
            </w:r>
            <w:r w:rsidR="003F1D75">
              <w:rPr>
                <w:i/>
                <w:iCs/>
              </w:rPr>
              <w:t xml:space="preserve"> dollars</w:t>
            </w:r>
            <w:r w:rsidRPr="00AF236A">
              <w:rPr>
                <w:i/>
                <w:iCs/>
              </w:rPr>
              <w:t>)</w:t>
            </w:r>
          </w:p>
        </w:tc>
        <w:tc>
          <w:tcPr>
            <w:tcW w:w="1559" w:type="dxa"/>
            <w:vMerge w:val="restart"/>
            <w:tcBorders>
              <w:top w:val="single" w:sz="4" w:space="0" w:color="auto"/>
            </w:tcBorders>
            <w:vAlign w:val="bottom"/>
            <w:hideMark/>
          </w:tcPr>
          <w:p w14:paraId="516CB268" w14:textId="54DA0129" w:rsidR="0008452B" w:rsidRPr="00AF236A" w:rsidRDefault="0008452B" w:rsidP="00AF236A">
            <w:pPr>
              <w:pStyle w:val="Normal-pool-Table"/>
              <w:jc w:val="right"/>
              <w:rPr>
                <w:i/>
                <w:iCs/>
              </w:rPr>
            </w:pPr>
            <w:r w:rsidRPr="00AF236A">
              <w:rPr>
                <w:i/>
                <w:iCs/>
              </w:rPr>
              <w:t xml:space="preserve">Limit </w:t>
            </w:r>
            <w:r w:rsidR="00074444">
              <w:rPr>
                <w:i/>
                <w:iCs/>
              </w:rPr>
              <w:t>(</w:t>
            </w:r>
            <w:r w:rsidRPr="00AF236A">
              <w:rPr>
                <w:i/>
                <w:iCs/>
              </w:rPr>
              <w:t>characters per month</w:t>
            </w:r>
            <w:r w:rsidR="00074444">
              <w:rPr>
                <w:i/>
                <w:iCs/>
              </w:rPr>
              <w:t>)</w:t>
            </w:r>
          </w:p>
        </w:tc>
        <w:tc>
          <w:tcPr>
            <w:tcW w:w="1276" w:type="dxa"/>
            <w:vMerge w:val="restart"/>
            <w:tcBorders>
              <w:top w:val="single" w:sz="4" w:space="0" w:color="auto"/>
            </w:tcBorders>
            <w:vAlign w:val="bottom"/>
            <w:hideMark/>
          </w:tcPr>
          <w:p w14:paraId="5205113A" w14:textId="27945635" w:rsidR="0008452B" w:rsidRPr="00AF236A" w:rsidRDefault="0008452B" w:rsidP="00AF236A">
            <w:pPr>
              <w:pStyle w:val="Normal-pool-Table"/>
              <w:jc w:val="right"/>
              <w:rPr>
                <w:i/>
                <w:iCs/>
              </w:rPr>
            </w:pPr>
            <w:r w:rsidRPr="00AF236A">
              <w:rPr>
                <w:i/>
                <w:iCs/>
              </w:rPr>
              <w:t xml:space="preserve">Limit </w:t>
            </w:r>
            <w:r w:rsidR="00074444">
              <w:rPr>
                <w:i/>
                <w:iCs/>
              </w:rPr>
              <w:t>(</w:t>
            </w:r>
            <w:r w:rsidRPr="00AF236A">
              <w:rPr>
                <w:i/>
                <w:iCs/>
              </w:rPr>
              <w:t>files</w:t>
            </w:r>
            <w:r w:rsidR="003D741B">
              <w:rPr>
                <w:i/>
                <w:iCs/>
              </w:rPr>
              <w:t xml:space="preserve"> </w:t>
            </w:r>
            <w:r w:rsidRPr="00AF236A">
              <w:rPr>
                <w:i/>
                <w:iCs/>
              </w:rPr>
              <w:t>per month</w:t>
            </w:r>
            <w:r w:rsidR="00074444">
              <w:rPr>
                <w:i/>
                <w:iCs/>
              </w:rPr>
              <w:t>)</w:t>
            </w:r>
          </w:p>
        </w:tc>
        <w:tc>
          <w:tcPr>
            <w:tcW w:w="3345" w:type="dxa"/>
            <w:gridSpan w:val="2"/>
            <w:tcBorders>
              <w:top w:val="single" w:sz="4" w:space="0" w:color="auto"/>
              <w:bottom w:val="single" w:sz="4" w:space="0" w:color="auto"/>
            </w:tcBorders>
            <w:vAlign w:val="bottom"/>
            <w:hideMark/>
          </w:tcPr>
          <w:p w14:paraId="2772C8EB" w14:textId="77777777" w:rsidR="0008452B" w:rsidRPr="00AF236A" w:rsidRDefault="0008452B" w:rsidP="00A35797">
            <w:pPr>
              <w:pStyle w:val="Normal-pool-Table"/>
              <w:jc w:val="center"/>
              <w:rPr>
                <w:i/>
                <w:iCs/>
              </w:rPr>
            </w:pPr>
            <w:r w:rsidRPr="00AF236A">
              <w:rPr>
                <w:i/>
                <w:iCs/>
              </w:rPr>
              <w:t>Character count</w:t>
            </w:r>
          </w:p>
        </w:tc>
      </w:tr>
      <w:tr w:rsidR="0008452B" w:rsidRPr="00C67B39" w14:paraId="49BDCA11" w14:textId="77777777" w:rsidTr="003D741B">
        <w:trPr>
          <w:trHeight w:val="290"/>
          <w:jc w:val="right"/>
        </w:trPr>
        <w:tc>
          <w:tcPr>
            <w:tcW w:w="983" w:type="dxa"/>
            <w:vMerge/>
            <w:tcBorders>
              <w:bottom w:val="single" w:sz="12" w:space="0" w:color="auto"/>
            </w:tcBorders>
            <w:vAlign w:val="bottom"/>
            <w:hideMark/>
          </w:tcPr>
          <w:p w14:paraId="0CF4DD00" w14:textId="77777777" w:rsidR="0008452B" w:rsidRPr="00AF236A" w:rsidRDefault="0008452B" w:rsidP="00AF236A">
            <w:pPr>
              <w:pStyle w:val="Normal-pool-Table"/>
              <w:rPr>
                <w:i/>
                <w:iCs/>
              </w:rPr>
            </w:pPr>
          </w:p>
        </w:tc>
        <w:tc>
          <w:tcPr>
            <w:tcW w:w="1144" w:type="dxa"/>
            <w:vMerge/>
            <w:tcBorders>
              <w:bottom w:val="single" w:sz="12" w:space="0" w:color="auto"/>
            </w:tcBorders>
            <w:vAlign w:val="bottom"/>
            <w:hideMark/>
          </w:tcPr>
          <w:p w14:paraId="28CEF92E" w14:textId="77777777" w:rsidR="0008452B" w:rsidRPr="00AF236A" w:rsidRDefault="0008452B" w:rsidP="00AF236A">
            <w:pPr>
              <w:pStyle w:val="Normal-pool-Table"/>
              <w:jc w:val="right"/>
              <w:rPr>
                <w:i/>
                <w:iCs/>
              </w:rPr>
            </w:pPr>
          </w:p>
        </w:tc>
        <w:tc>
          <w:tcPr>
            <w:tcW w:w="1559" w:type="dxa"/>
            <w:vMerge/>
            <w:tcBorders>
              <w:bottom w:val="single" w:sz="12" w:space="0" w:color="auto"/>
            </w:tcBorders>
            <w:vAlign w:val="bottom"/>
            <w:hideMark/>
          </w:tcPr>
          <w:p w14:paraId="273A2BAF" w14:textId="77777777" w:rsidR="0008452B" w:rsidRPr="00AF236A" w:rsidRDefault="0008452B" w:rsidP="00AF236A">
            <w:pPr>
              <w:pStyle w:val="Normal-pool-Table"/>
              <w:jc w:val="right"/>
              <w:rPr>
                <w:i/>
                <w:iCs/>
              </w:rPr>
            </w:pPr>
          </w:p>
        </w:tc>
        <w:tc>
          <w:tcPr>
            <w:tcW w:w="1276" w:type="dxa"/>
            <w:vMerge/>
            <w:tcBorders>
              <w:bottom w:val="single" w:sz="12" w:space="0" w:color="auto"/>
            </w:tcBorders>
            <w:vAlign w:val="bottom"/>
            <w:hideMark/>
          </w:tcPr>
          <w:p w14:paraId="7DAAA778" w14:textId="77777777" w:rsidR="0008452B" w:rsidRPr="00AF236A" w:rsidRDefault="0008452B" w:rsidP="00AF236A">
            <w:pPr>
              <w:pStyle w:val="Normal-pool-Table"/>
              <w:jc w:val="right"/>
              <w:rPr>
                <w:i/>
                <w:iCs/>
              </w:rPr>
            </w:pPr>
          </w:p>
        </w:tc>
        <w:tc>
          <w:tcPr>
            <w:tcW w:w="1504" w:type="dxa"/>
            <w:tcBorders>
              <w:top w:val="single" w:sz="4" w:space="0" w:color="auto"/>
              <w:bottom w:val="single" w:sz="12" w:space="0" w:color="auto"/>
            </w:tcBorders>
            <w:vAlign w:val="bottom"/>
            <w:hideMark/>
          </w:tcPr>
          <w:p w14:paraId="16E7B110" w14:textId="77777777" w:rsidR="0008452B" w:rsidRPr="00AF236A" w:rsidRDefault="0008452B" w:rsidP="00AF236A">
            <w:pPr>
              <w:pStyle w:val="Normal-pool-Table"/>
              <w:jc w:val="right"/>
              <w:rPr>
                <w:i/>
                <w:iCs/>
              </w:rPr>
            </w:pPr>
            <w:r w:rsidRPr="00F64B11">
              <w:rPr>
                <w:i/>
                <w:iCs/>
              </w:rPr>
              <w:t>OEWG</w:t>
            </w:r>
            <w:r w:rsidRPr="00AF236A">
              <w:rPr>
                <w:i/>
                <w:iCs/>
              </w:rPr>
              <w:t xml:space="preserve">48 </w:t>
            </w:r>
          </w:p>
        </w:tc>
        <w:tc>
          <w:tcPr>
            <w:tcW w:w="1841" w:type="dxa"/>
            <w:tcBorders>
              <w:top w:val="single" w:sz="4" w:space="0" w:color="auto"/>
              <w:bottom w:val="single" w:sz="12" w:space="0" w:color="auto"/>
            </w:tcBorders>
            <w:vAlign w:val="bottom"/>
            <w:hideMark/>
          </w:tcPr>
          <w:p w14:paraId="51808010" w14:textId="77777777" w:rsidR="0008452B" w:rsidRPr="00AF236A" w:rsidRDefault="0008452B" w:rsidP="00AF236A">
            <w:pPr>
              <w:pStyle w:val="Normal-pool-Table"/>
              <w:jc w:val="right"/>
              <w:rPr>
                <w:i/>
                <w:iCs/>
              </w:rPr>
            </w:pPr>
            <w:r w:rsidRPr="00AF236A">
              <w:rPr>
                <w:i/>
                <w:iCs/>
              </w:rPr>
              <w:t>MOP37</w:t>
            </w:r>
          </w:p>
        </w:tc>
      </w:tr>
      <w:tr w:rsidR="0008452B" w:rsidRPr="00C67B39" w14:paraId="4BF4A3B2" w14:textId="77777777" w:rsidTr="003D741B">
        <w:trPr>
          <w:trHeight w:val="290"/>
          <w:jc w:val="right"/>
        </w:trPr>
        <w:tc>
          <w:tcPr>
            <w:tcW w:w="983" w:type="dxa"/>
            <w:tcBorders>
              <w:top w:val="single" w:sz="12" w:space="0" w:color="auto"/>
            </w:tcBorders>
            <w:noWrap/>
            <w:vAlign w:val="bottom"/>
            <w:hideMark/>
          </w:tcPr>
          <w:p w14:paraId="10FDC95E" w14:textId="77777777" w:rsidR="0008452B" w:rsidRPr="00C67B39" w:rsidRDefault="0008452B" w:rsidP="00AF236A">
            <w:pPr>
              <w:pStyle w:val="Normal-pool-Table"/>
              <w:rPr>
                <w:color w:val="000000"/>
              </w:rPr>
            </w:pPr>
            <w:r w:rsidRPr="00C67B39">
              <w:rPr>
                <w:color w:val="000000"/>
              </w:rPr>
              <w:t>Individual</w:t>
            </w:r>
          </w:p>
        </w:tc>
        <w:tc>
          <w:tcPr>
            <w:tcW w:w="1144" w:type="dxa"/>
            <w:tcBorders>
              <w:top w:val="single" w:sz="12" w:space="0" w:color="auto"/>
            </w:tcBorders>
            <w:noWrap/>
            <w:vAlign w:val="bottom"/>
            <w:hideMark/>
          </w:tcPr>
          <w:p w14:paraId="7322D0CB" w14:textId="77777777" w:rsidR="0008452B" w:rsidRPr="00C67B39" w:rsidRDefault="0008452B" w:rsidP="00AF236A">
            <w:pPr>
              <w:pStyle w:val="Normal-pool-Table"/>
              <w:jc w:val="right"/>
              <w:rPr>
                <w:color w:val="000000"/>
              </w:rPr>
            </w:pPr>
            <w:r w:rsidRPr="00C67B39">
              <w:rPr>
                <w:color w:val="000000"/>
              </w:rPr>
              <w:t>105</w:t>
            </w:r>
          </w:p>
        </w:tc>
        <w:tc>
          <w:tcPr>
            <w:tcW w:w="1559" w:type="dxa"/>
            <w:tcBorders>
              <w:top w:val="single" w:sz="12" w:space="0" w:color="auto"/>
            </w:tcBorders>
            <w:noWrap/>
            <w:vAlign w:val="bottom"/>
            <w:hideMark/>
          </w:tcPr>
          <w:p w14:paraId="19B0FE0D" w14:textId="75678658" w:rsidR="0008452B" w:rsidRPr="00C67B39" w:rsidRDefault="0008452B" w:rsidP="00AF236A">
            <w:pPr>
              <w:pStyle w:val="Normal-pool-Table"/>
              <w:jc w:val="right"/>
              <w:rPr>
                <w:color w:val="000000"/>
              </w:rPr>
            </w:pPr>
            <w:r w:rsidRPr="00C67B39">
              <w:rPr>
                <w:color w:val="000000"/>
              </w:rPr>
              <w:t>300</w:t>
            </w:r>
            <w:r w:rsidR="00AF236A">
              <w:rPr>
                <w:color w:val="000000"/>
              </w:rPr>
              <w:t xml:space="preserve"> </w:t>
            </w:r>
            <w:r w:rsidRPr="00C67B39">
              <w:rPr>
                <w:color w:val="000000"/>
              </w:rPr>
              <w:t xml:space="preserve">000 </w:t>
            </w:r>
          </w:p>
        </w:tc>
        <w:tc>
          <w:tcPr>
            <w:tcW w:w="1276" w:type="dxa"/>
            <w:tcBorders>
              <w:top w:val="single" w:sz="12" w:space="0" w:color="auto"/>
            </w:tcBorders>
            <w:noWrap/>
            <w:vAlign w:val="bottom"/>
            <w:hideMark/>
          </w:tcPr>
          <w:p w14:paraId="360EE767" w14:textId="77777777" w:rsidR="0008452B" w:rsidRPr="00C67B39" w:rsidRDefault="0008452B" w:rsidP="00AF236A">
            <w:pPr>
              <w:pStyle w:val="Normal-pool-Table"/>
              <w:jc w:val="right"/>
              <w:rPr>
                <w:color w:val="000000"/>
              </w:rPr>
            </w:pPr>
            <w:r w:rsidRPr="00C67B39">
              <w:rPr>
                <w:color w:val="000000"/>
              </w:rPr>
              <w:t>3</w:t>
            </w:r>
          </w:p>
        </w:tc>
        <w:tc>
          <w:tcPr>
            <w:tcW w:w="1504" w:type="dxa"/>
            <w:tcBorders>
              <w:top w:val="single" w:sz="12" w:space="0" w:color="auto"/>
            </w:tcBorders>
            <w:noWrap/>
            <w:vAlign w:val="center"/>
            <w:hideMark/>
          </w:tcPr>
          <w:p w14:paraId="74D03A79" w14:textId="7FF3036C" w:rsidR="0008452B" w:rsidRPr="00C67B39" w:rsidRDefault="00074444" w:rsidP="00AF236A">
            <w:pPr>
              <w:pStyle w:val="Normal-pool-Table"/>
              <w:jc w:val="right"/>
              <w:rPr>
                <w:color w:val="000000"/>
              </w:rPr>
            </w:pPr>
            <w:r>
              <w:rPr>
                <w:color w:val="000000"/>
              </w:rPr>
              <w:t>n</w:t>
            </w:r>
            <w:r w:rsidR="00FF2FD8">
              <w:rPr>
                <w:color w:val="000000"/>
              </w:rPr>
              <w:t>/</w:t>
            </w:r>
            <w:r>
              <w:rPr>
                <w:color w:val="000000"/>
              </w:rPr>
              <w:t>a</w:t>
            </w:r>
          </w:p>
        </w:tc>
        <w:tc>
          <w:tcPr>
            <w:tcW w:w="1841" w:type="dxa"/>
            <w:tcBorders>
              <w:top w:val="single" w:sz="12" w:space="0" w:color="auto"/>
            </w:tcBorders>
            <w:noWrap/>
            <w:vAlign w:val="center"/>
            <w:hideMark/>
          </w:tcPr>
          <w:p w14:paraId="73602EE9" w14:textId="28D741A5" w:rsidR="0008452B" w:rsidRPr="00C67B39" w:rsidRDefault="00FF2FD8" w:rsidP="00AF236A">
            <w:pPr>
              <w:pStyle w:val="Normal-pool-Table"/>
              <w:jc w:val="right"/>
              <w:rPr>
                <w:color w:val="000000"/>
              </w:rPr>
            </w:pPr>
            <w:r>
              <w:rPr>
                <w:color w:val="000000"/>
              </w:rPr>
              <w:t>n/a</w:t>
            </w:r>
          </w:p>
        </w:tc>
      </w:tr>
      <w:tr w:rsidR="0008452B" w:rsidRPr="00C67B39" w14:paraId="5410EFB0" w14:textId="77777777" w:rsidTr="003D741B">
        <w:trPr>
          <w:trHeight w:val="290"/>
          <w:jc w:val="right"/>
        </w:trPr>
        <w:tc>
          <w:tcPr>
            <w:tcW w:w="983" w:type="dxa"/>
            <w:noWrap/>
            <w:vAlign w:val="bottom"/>
            <w:hideMark/>
          </w:tcPr>
          <w:p w14:paraId="0338B1AB" w14:textId="77777777" w:rsidR="0008452B" w:rsidRPr="00C67B39" w:rsidRDefault="0008452B" w:rsidP="00AF236A">
            <w:pPr>
              <w:pStyle w:val="Normal-pool-Table"/>
              <w:rPr>
                <w:color w:val="000000"/>
              </w:rPr>
            </w:pPr>
            <w:r w:rsidRPr="00C67B39">
              <w:rPr>
                <w:color w:val="000000"/>
              </w:rPr>
              <w:t>Team</w:t>
            </w:r>
          </w:p>
        </w:tc>
        <w:tc>
          <w:tcPr>
            <w:tcW w:w="1144" w:type="dxa"/>
            <w:noWrap/>
            <w:vAlign w:val="bottom"/>
            <w:hideMark/>
          </w:tcPr>
          <w:p w14:paraId="3104A3F8" w14:textId="77777777" w:rsidR="0008452B" w:rsidRPr="00C67B39" w:rsidRDefault="0008452B" w:rsidP="00AF236A">
            <w:pPr>
              <w:pStyle w:val="Normal-pool-Table"/>
              <w:jc w:val="right"/>
              <w:rPr>
                <w:color w:val="000000"/>
              </w:rPr>
            </w:pPr>
            <w:r w:rsidRPr="00C67B39">
              <w:rPr>
                <w:color w:val="000000"/>
              </w:rPr>
              <w:t>345</w:t>
            </w:r>
          </w:p>
        </w:tc>
        <w:tc>
          <w:tcPr>
            <w:tcW w:w="1559" w:type="dxa"/>
            <w:noWrap/>
            <w:vAlign w:val="bottom"/>
            <w:hideMark/>
          </w:tcPr>
          <w:p w14:paraId="1A133970" w14:textId="47F75D90" w:rsidR="0008452B" w:rsidRPr="00C67B39" w:rsidRDefault="0008452B" w:rsidP="00AF236A">
            <w:pPr>
              <w:pStyle w:val="Normal-pool-Table"/>
              <w:jc w:val="right"/>
              <w:rPr>
                <w:color w:val="000000"/>
              </w:rPr>
            </w:pPr>
            <w:r w:rsidRPr="00C67B39">
              <w:rPr>
                <w:color w:val="000000"/>
              </w:rPr>
              <w:t>1</w:t>
            </w:r>
            <w:r w:rsidR="00AF236A">
              <w:rPr>
                <w:color w:val="000000"/>
              </w:rPr>
              <w:t xml:space="preserve"> </w:t>
            </w:r>
            <w:r w:rsidRPr="00C67B39">
              <w:rPr>
                <w:color w:val="000000"/>
              </w:rPr>
              <w:t>000</w:t>
            </w:r>
            <w:r w:rsidR="00AF236A">
              <w:rPr>
                <w:color w:val="000000"/>
              </w:rPr>
              <w:t xml:space="preserve"> </w:t>
            </w:r>
            <w:r w:rsidRPr="00C67B39">
              <w:rPr>
                <w:color w:val="000000"/>
              </w:rPr>
              <w:t xml:space="preserve">000 </w:t>
            </w:r>
          </w:p>
        </w:tc>
        <w:tc>
          <w:tcPr>
            <w:tcW w:w="1276" w:type="dxa"/>
            <w:noWrap/>
            <w:vAlign w:val="bottom"/>
            <w:hideMark/>
          </w:tcPr>
          <w:p w14:paraId="6E8F4E15" w14:textId="77777777" w:rsidR="0008452B" w:rsidRPr="00C67B39" w:rsidRDefault="0008452B" w:rsidP="00AF236A">
            <w:pPr>
              <w:pStyle w:val="Normal-pool-Table"/>
              <w:jc w:val="right"/>
              <w:rPr>
                <w:color w:val="000000"/>
              </w:rPr>
            </w:pPr>
            <w:r w:rsidRPr="00C67B39">
              <w:rPr>
                <w:color w:val="000000"/>
              </w:rPr>
              <w:t>20</w:t>
            </w:r>
          </w:p>
        </w:tc>
        <w:tc>
          <w:tcPr>
            <w:tcW w:w="1504" w:type="dxa"/>
            <w:noWrap/>
            <w:vAlign w:val="bottom"/>
            <w:hideMark/>
          </w:tcPr>
          <w:p w14:paraId="0AB37803" w14:textId="28E94470" w:rsidR="0008452B" w:rsidRPr="00C67B39" w:rsidRDefault="0008452B" w:rsidP="00AF236A">
            <w:pPr>
              <w:pStyle w:val="Normal-pool-Table"/>
              <w:jc w:val="right"/>
              <w:rPr>
                <w:color w:val="000000"/>
              </w:rPr>
            </w:pPr>
            <w:r w:rsidRPr="00C67B39">
              <w:rPr>
                <w:color w:val="000000"/>
              </w:rPr>
              <w:t>598</w:t>
            </w:r>
            <w:r w:rsidR="00AF236A">
              <w:rPr>
                <w:color w:val="000000"/>
              </w:rPr>
              <w:t xml:space="preserve"> </w:t>
            </w:r>
            <w:r w:rsidRPr="00C67B39">
              <w:rPr>
                <w:color w:val="000000"/>
              </w:rPr>
              <w:t>290</w:t>
            </w:r>
          </w:p>
        </w:tc>
        <w:tc>
          <w:tcPr>
            <w:tcW w:w="1841" w:type="dxa"/>
            <w:noWrap/>
            <w:vAlign w:val="bottom"/>
            <w:hideMark/>
          </w:tcPr>
          <w:p w14:paraId="220FD2A6" w14:textId="44D0FB2E" w:rsidR="0008452B" w:rsidRPr="00C67B39" w:rsidRDefault="0008452B" w:rsidP="00AF236A">
            <w:pPr>
              <w:pStyle w:val="Normal-pool-Table"/>
              <w:jc w:val="right"/>
              <w:rPr>
                <w:color w:val="000000"/>
              </w:rPr>
            </w:pPr>
            <w:r w:rsidRPr="00C67B39">
              <w:rPr>
                <w:color w:val="000000"/>
              </w:rPr>
              <w:t>734</w:t>
            </w:r>
            <w:r w:rsidR="00AF236A">
              <w:rPr>
                <w:color w:val="000000"/>
              </w:rPr>
              <w:t xml:space="preserve"> </w:t>
            </w:r>
            <w:r w:rsidRPr="00C67B39">
              <w:rPr>
                <w:color w:val="000000"/>
              </w:rPr>
              <w:t>580</w:t>
            </w:r>
          </w:p>
        </w:tc>
      </w:tr>
      <w:tr w:rsidR="0008452B" w:rsidRPr="00C67B39" w14:paraId="7365876E" w14:textId="77777777" w:rsidTr="003D741B">
        <w:trPr>
          <w:trHeight w:val="290"/>
          <w:jc w:val="right"/>
        </w:trPr>
        <w:tc>
          <w:tcPr>
            <w:tcW w:w="983" w:type="dxa"/>
            <w:tcBorders>
              <w:bottom w:val="single" w:sz="12" w:space="0" w:color="auto"/>
            </w:tcBorders>
            <w:noWrap/>
            <w:vAlign w:val="bottom"/>
            <w:hideMark/>
          </w:tcPr>
          <w:p w14:paraId="28C8146C" w14:textId="77777777" w:rsidR="0008452B" w:rsidRPr="00C67B39" w:rsidRDefault="0008452B" w:rsidP="00AF236A">
            <w:pPr>
              <w:pStyle w:val="Normal-pool-Table"/>
              <w:rPr>
                <w:color w:val="000000"/>
              </w:rPr>
            </w:pPr>
            <w:r w:rsidRPr="00C67B39">
              <w:rPr>
                <w:color w:val="000000"/>
              </w:rPr>
              <w:t>Business</w:t>
            </w:r>
          </w:p>
        </w:tc>
        <w:tc>
          <w:tcPr>
            <w:tcW w:w="1144" w:type="dxa"/>
            <w:tcBorders>
              <w:bottom w:val="single" w:sz="12" w:space="0" w:color="auto"/>
            </w:tcBorders>
            <w:noWrap/>
            <w:vAlign w:val="bottom"/>
            <w:hideMark/>
          </w:tcPr>
          <w:p w14:paraId="1EC432C7" w14:textId="77777777" w:rsidR="0008452B" w:rsidRPr="00C67B39" w:rsidRDefault="0008452B" w:rsidP="00AF236A">
            <w:pPr>
              <w:pStyle w:val="Normal-pool-Table"/>
              <w:jc w:val="right"/>
              <w:rPr>
                <w:color w:val="000000"/>
              </w:rPr>
            </w:pPr>
            <w:r w:rsidRPr="00C67B39">
              <w:rPr>
                <w:color w:val="000000"/>
              </w:rPr>
              <w:t>689</w:t>
            </w:r>
          </w:p>
        </w:tc>
        <w:tc>
          <w:tcPr>
            <w:tcW w:w="1559" w:type="dxa"/>
            <w:tcBorders>
              <w:bottom w:val="single" w:sz="12" w:space="0" w:color="auto"/>
            </w:tcBorders>
            <w:noWrap/>
            <w:vAlign w:val="bottom"/>
            <w:hideMark/>
          </w:tcPr>
          <w:p w14:paraId="67DCB0F7" w14:textId="6F019C10" w:rsidR="0008452B" w:rsidRPr="00C67B39" w:rsidRDefault="0008452B" w:rsidP="00AF236A">
            <w:pPr>
              <w:pStyle w:val="Normal-pool-Table"/>
              <w:jc w:val="right"/>
              <w:rPr>
                <w:color w:val="000000"/>
              </w:rPr>
            </w:pPr>
            <w:r w:rsidRPr="00C67B39">
              <w:rPr>
                <w:color w:val="000000"/>
              </w:rPr>
              <w:t xml:space="preserve">Unlimited </w:t>
            </w:r>
          </w:p>
        </w:tc>
        <w:tc>
          <w:tcPr>
            <w:tcW w:w="1276" w:type="dxa"/>
            <w:tcBorders>
              <w:bottom w:val="single" w:sz="12" w:space="0" w:color="auto"/>
            </w:tcBorders>
            <w:noWrap/>
            <w:vAlign w:val="bottom"/>
            <w:hideMark/>
          </w:tcPr>
          <w:p w14:paraId="187DE82C" w14:textId="77777777" w:rsidR="0008452B" w:rsidRPr="00C67B39" w:rsidRDefault="0008452B" w:rsidP="00AF236A">
            <w:pPr>
              <w:pStyle w:val="Normal-pool-Table"/>
              <w:jc w:val="right"/>
              <w:rPr>
                <w:color w:val="000000"/>
              </w:rPr>
            </w:pPr>
            <w:r w:rsidRPr="00C67B39">
              <w:rPr>
                <w:color w:val="000000"/>
              </w:rPr>
              <w:t>100</w:t>
            </w:r>
          </w:p>
        </w:tc>
        <w:tc>
          <w:tcPr>
            <w:tcW w:w="1504" w:type="dxa"/>
            <w:tcBorders>
              <w:bottom w:val="single" w:sz="12" w:space="0" w:color="auto"/>
            </w:tcBorders>
            <w:noWrap/>
            <w:vAlign w:val="bottom"/>
            <w:hideMark/>
          </w:tcPr>
          <w:p w14:paraId="31409DCD" w14:textId="64FE10B6" w:rsidR="0008452B" w:rsidRPr="00C67B39" w:rsidRDefault="00FF2FD8" w:rsidP="00AF236A">
            <w:pPr>
              <w:pStyle w:val="Normal-pool-Table"/>
              <w:jc w:val="right"/>
              <w:rPr>
                <w:color w:val="000000"/>
              </w:rPr>
            </w:pPr>
            <w:r>
              <w:rPr>
                <w:color w:val="000000"/>
              </w:rPr>
              <w:t>n/a</w:t>
            </w:r>
          </w:p>
        </w:tc>
        <w:tc>
          <w:tcPr>
            <w:tcW w:w="1841" w:type="dxa"/>
            <w:tcBorders>
              <w:bottom w:val="single" w:sz="12" w:space="0" w:color="auto"/>
            </w:tcBorders>
            <w:noWrap/>
            <w:vAlign w:val="bottom"/>
            <w:hideMark/>
          </w:tcPr>
          <w:p w14:paraId="16F295B2" w14:textId="01D3F1AF" w:rsidR="0008452B" w:rsidRPr="00C67B39" w:rsidRDefault="00FF2FD8" w:rsidP="00AF236A">
            <w:pPr>
              <w:pStyle w:val="Normal-pool-Table"/>
              <w:jc w:val="right"/>
              <w:rPr>
                <w:color w:val="000000"/>
              </w:rPr>
            </w:pPr>
            <w:r>
              <w:rPr>
                <w:color w:val="000000"/>
              </w:rPr>
              <w:t>n/a</w:t>
            </w:r>
          </w:p>
        </w:tc>
      </w:tr>
    </w:tbl>
    <w:p w14:paraId="4DE92299" w14:textId="0BCB4756" w:rsidR="00740144" w:rsidRPr="00C67B39" w:rsidRDefault="00740144" w:rsidP="00AF236A">
      <w:pPr>
        <w:pStyle w:val="Normalnumber"/>
        <w:tabs>
          <w:tab w:val="clear" w:pos="1247"/>
          <w:tab w:val="clear" w:pos="1814"/>
          <w:tab w:val="clear" w:pos="2381"/>
          <w:tab w:val="clear" w:pos="2948"/>
          <w:tab w:val="clear" w:pos="3515"/>
        </w:tabs>
        <w:spacing w:before="240"/>
        <w:ind w:left="1247"/>
      </w:pPr>
      <w:r w:rsidRPr="00C67B39">
        <w:t xml:space="preserve">The assessment demonstrates that the technology cost of machine translation has become negligible: a business-grade subscription covering the full documentation of </w:t>
      </w:r>
      <w:r w:rsidR="000D35D7">
        <w:t>the</w:t>
      </w:r>
      <w:r w:rsidR="000D35D7" w:rsidRPr="00C67B39">
        <w:t xml:space="preserve"> </w:t>
      </w:r>
      <w:r w:rsidR="00F57E47">
        <w:t>Meeting of the Parties</w:t>
      </w:r>
      <w:r w:rsidR="003C3E57" w:rsidRPr="00C67B39">
        <w:t xml:space="preserve"> and </w:t>
      </w:r>
      <w:r w:rsidR="000D35D7">
        <w:t xml:space="preserve">the </w:t>
      </w:r>
      <w:r w:rsidR="00F57E47">
        <w:t>Open-ended Working Group</w:t>
      </w:r>
      <w:r w:rsidR="003C3E57" w:rsidRPr="00C67B39">
        <w:t xml:space="preserve"> </w:t>
      </w:r>
      <w:r w:rsidRPr="00C67B39">
        <w:t xml:space="preserve">meeting in all six languages </w:t>
      </w:r>
      <w:r w:rsidR="001F089D" w:rsidRPr="00C67B39">
        <w:t>of the U</w:t>
      </w:r>
      <w:r w:rsidR="000D35D7">
        <w:t xml:space="preserve">nited </w:t>
      </w:r>
      <w:r w:rsidR="001F089D" w:rsidRPr="00C67B39">
        <w:t>N</w:t>
      </w:r>
      <w:r w:rsidR="000D35D7">
        <w:t>ations</w:t>
      </w:r>
      <w:r w:rsidR="001F089D" w:rsidRPr="00C67B39">
        <w:t xml:space="preserve"> </w:t>
      </w:r>
      <w:r w:rsidR="000D35D7">
        <w:t xml:space="preserve">would </w:t>
      </w:r>
      <w:r w:rsidRPr="00C67B39">
        <w:t>cost $689 per year</w:t>
      </w:r>
      <w:r w:rsidR="000D35D7">
        <w:t>,</w:t>
      </w:r>
      <w:r w:rsidRPr="00C67B39">
        <w:t xml:space="preserve"> compared </w:t>
      </w:r>
      <w:r w:rsidR="00EE0169">
        <w:t>with</w:t>
      </w:r>
      <w:r w:rsidR="00EE0169" w:rsidRPr="00C67B39">
        <w:t xml:space="preserve"> </w:t>
      </w:r>
      <w:r w:rsidRPr="00C67B39">
        <w:t xml:space="preserve">the costs </w:t>
      </w:r>
      <w:r w:rsidR="000D35D7">
        <w:t>of</w:t>
      </w:r>
      <w:r w:rsidR="000D35D7" w:rsidRPr="00C67B39">
        <w:t xml:space="preserve"> </w:t>
      </w:r>
      <w:r w:rsidR="00022801" w:rsidRPr="00C67B39">
        <w:t>human translat</w:t>
      </w:r>
      <w:r w:rsidR="000D35D7">
        <w:t>ion,</w:t>
      </w:r>
      <w:r w:rsidR="00022801" w:rsidRPr="00C67B39">
        <w:t xml:space="preserve"> </w:t>
      </w:r>
      <w:r w:rsidR="000D35D7">
        <w:t xml:space="preserve">which came to </w:t>
      </w:r>
      <w:r w:rsidRPr="00C85002">
        <w:t xml:space="preserve">approximately </w:t>
      </w:r>
      <w:r w:rsidRPr="00A35797">
        <w:t xml:space="preserve">$150,000 for </w:t>
      </w:r>
      <w:r w:rsidR="000D35D7" w:rsidRPr="00C85002">
        <w:t>the Thirty-Seventh</w:t>
      </w:r>
      <w:r w:rsidR="000D35D7">
        <w:t xml:space="preserve"> Meeting of the Parties</w:t>
      </w:r>
      <w:r w:rsidRPr="00C67B39">
        <w:t xml:space="preserve">. The </w:t>
      </w:r>
      <w:r w:rsidR="00954C96" w:rsidRPr="00C67B39">
        <w:t xml:space="preserve">translation itself </w:t>
      </w:r>
      <w:r w:rsidR="00624EEF" w:rsidRPr="00C67B39">
        <w:t xml:space="preserve">can be performed </w:t>
      </w:r>
      <w:r w:rsidR="00663D58">
        <w:t>using</w:t>
      </w:r>
      <w:r w:rsidR="000060F8">
        <w:t xml:space="preserve"> </w:t>
      </w:r>
      <w:r w:rsidR="00663D58" w:rsidRPr="00663D58">
        <w:t>artificial intelligence</w:t>
      </w:r>
      <w:r w:rsidR="00A13B04" w:rsidRPr="00C67B39">
        <w:t xml:space="preserve">, but </w:t>
      </w:r>
      <w:r w:rsidRPr="00C67B39">
        <w:t>human expertise</w:t>
      </w:r>
      <w:r w:rsidR="00A13B04" w:rsidRPr="00C67B39">
        <w:t xml:space="preserve"> would still be </w:t>
      </w:r>
      <w:r w:rsidRPr="00C67B39">
        <w:t xml:space="preserve">required to verify, correct and finalize </w:t>
      </w:r>
      <w:r w:rsidR="00A13B04" w:rsidRPr="00C67B39">
        <w:t>the translation</w:t>
      </w:r>
      <w:r w:rsidRPr="00C67B39">
        <w:t>.</w:t>
      </w:r>
      <w:r w:rsidR="00723B99" w:rsidRPr="00C67B39">
        <w:t xml:space="preserve"> </w:t>
      </w:r>
    </w:p>
    <w:p w14:paraId="03E1355B" w14:textId="6388ADB5" w:rsidR="00740144" w:rsidRPr="007125BF" w:rsidRDefault="00723B99" w:rsidP="00C67B39">
      <w:pPr>
        <w:pStyle w:val="Normalnumber"/>
        <w:tabs>
          <w:tab w:val="clear" w:pos="1247"/>
          <w:tab w:val="clear" w:pos="1814"/>
          <w:tab w:val="clear" w:pos="2381"/>
          <w:tab w:val="clear" w:pos="2948"/>
          <w:tab w:val="clear" w:pos="3515"/>
        </w:tabs>
        <w:ind w:left="1247"/>
      </w:pPr>
      <w:r w:rsidRPr="00C67B39">
        <w:t>This model of m</w:t>
      </w:r>
      <w:r w:rsidR="00740144" w:rsidRPr="00C67B39">
        <w:t xml:space="preserve">achine translation with human </w:t>
      </w:r>
      <w:r w:rsidR="00C5411A">
        <w:t>verification</w:t>
      </w:r>
      <w:r w:rsidR="00493F5F" w:rsidRPr="00C67B39">
        <w:t xml:space="preserve">, </w:t>
      </w:r>
      <w:r w:rsidR="00C5411A">
        <w:t>post-</w:t>
      </w:r>
      <w:r w:rsidR="00740144" w:rsidRPr="00C67B39">
        <w:t>editing</w:t>
      </w:r>
      <w:r w:rsidR="00C0424B" w:rsidRPr="00C67B39">
        <w:t xml:space="preserve"> and finalization is</w:t>
      </w:r>
      <w:r w:rsidR="00740144" w:rsidRPr="00C67B39">
        <w:t xml:space="preserve"> already institutionalized within the </w:t>
      </w:r>
      <w:r w:rsidR="00C0424B" w:rsidRPr="00C67B39">
        <w:t>U</w:t>
      </w:r>
      <w:r w:rsidR="000D35D7">
        <w:t xml:space="preserve">nited </w:t>
      </w:r>
      <w:r w:rsidR="00C0424B" w:rsidRPr="007125BF">
        <w:t>N</w:t>
      </w:r>
      <w:r w:rsidR="000D35D7" w:rsidRPr="007125BF">
        <w:t>ations</w:t>
      </w:r>
      <w:r w:rsidR="00740144" w:rsidRPr="007125BF">
        <w:t xml:space="preserve"> system</w:t>
      </w:r>
      <w:r w:rsidR="000D35D7" w:rsidRPr="007125BF">
        <w:t>.</w:t>
      </w:r>
      <w:r w:rsidR="00CE2293">
        <w:t xml:space="preserve"> </w:t>
      </w:r>
      <w:r w:rsidR="000D35D7" w:rsidRPr="007125BF">
        <w:t>T</w:t>
      </w:r>
      <w:r w:rsidR="00740144" w:rsidRPr="007125BF">
        <w:t xml:space="preserve">he Department for General Assembly and Conference Management operates the eLUNa/gText suite, </w:t>
      </w:r>
      <w:r w:rsidR="000D35D7" w:rsidRPr="007125BF">
        <w:t xml:space="preserve">which includes </w:t>
      </w:r>
      <w:r w:rsidR="00740144" w:rsidRPr="007125BF">
        <w:t>machine</w:t>
      </w:r>
      <w:r w:rsidR="000D35D7" w:rsidRPr="007125BF">
        <w:t xml:space="preserve"> </w:t>
      </w:r>
      <w:r w:rsidR="00740144" w:rsidRPr="007125BF">
        <w:t>translation and computer-assisted</w:t>
      </w:r>
      <w:r w:rsidR="000D35D7" w:rsidRPr="007125BF">
        <w:t xml:space="preserve"> </w:t>
      </w:r>
      <w:r w:rsidR="00740144" w:rsidRPr="007125BF">
        <w:t xml:space="preserve">translation tools </w:t>
      </w:r>
      <w:r w:rsidR="003374AA">
        <w:t>based</w:t>
      </w:r>
      <w:r w:rsidR="003374AA" w:rsidRPr="007125BF">
        <w:t xml:space="preserve"> </w:t>
      </w:r>
      <w:r w:rsidR="00740144" w:rsidRPr="007125BF">
        <w:t xml:space="preserve">on the </w:t>
      </w:r>
      <w:r w:rsidR="001E0AD0" w:rsidRPr="007125BF">
        <w:t>U</w:t>
      </w:r>
      <w:r w:rsidR="000D35D7" w:rsidRPr="007125BF">
        <w:t xml:space="preserve">nited </w:t>
      </w:r>
      <w:r w:rsidR="001E0AD0" w:rsidRPr="007125BF">
        <w:t>N</w:t>
      </w:r>
      <w:r w:rsidR="000D35D7" w:rsidRPr="007125BF">
        <w:t>ations</w:t>
      </w:r>
      <w:r w:rsidR="00740144" w:rsidRPr="007125BF">
        <w:t xml:space="preserve"> corpus in all six official languages. </w:t>
      </w:r>
      <w:r w:rsidR="00093564" w:rsidRPr="007125BF">
        <w:t>However, the</w:t>
      </w:r>
      <w:r w:rsidR="00261033" w:rsidRPr="007125BF">
        <w:t xml:space="preserve"> </w:t>
      </w:r>
      <w:r w:rsidR="004732ED" w:rsidRPr="007125BF">
        <w:t>c</w:t>
      </w:r>
      <w:r w:rsidR="00261033" w:rsidRPr="007125BF">
        <w:t xml:space="preserve">onference </w:t>
      </w:r>
      <w:r w:rsidR="004732ED" w:rsidRPr="007125BF">
        <w:t>s</w:t>
      </w:r>
      <w:r w:rsidR="00261033" w:rsidRPr="007125BF">
        <w:t xml:space="preserve">ervices </w:t>
      </w:r>
      <w:r w:rsidR="00093564" w:rsidRPr="007125BF">
        <w:t xml:space="preserve">do not </w:t>
      </w:r>
      <w:r w:rsidR="00F63347">
        <w:t>offer</w:t>
      </w:r>
      <w:r w:rsidR="00F63347" w:rsidRPr="007125BF">
        <w:t xml:space="preserve"> </w:t>
      </w:r>
      <w:r w:rsidR="00C5411A">
        <w:t>post-editing</w:t>
      </w:r>
      <w:r w:rsidR="00093564" w:rsidRPr="007125BF">
        <w:t xml:space="preserve"> services </w:t>
      </w:r>
      <w:r w:rsidR="00911348" w:rsidRPr="007125BF">
        <w:t xml:space="preserve">alone </w:t>
      </w:r>
      <w:r w:rsidR="00093564" w:rsidRPr="007125BF">
        <w:t>f</w:t>
      </w:r>
      <w:r w:rsidR="00490010" w:rsidRPr="007125BF">
        <w:t>or documents translated by</w:t>
      </w:r>
      <w:r w:rsidR="00093564" w:rsidRPr="007125BF">
        <w:t xml:space="preserve"> </w:t>
      </w:r>
      <w:r w:rsidR="00976BC9" w:rsidRPr="007125BF">
        <w:t>the Secretariat</w:t>
      </w:r>
      <w:r w:rsidR="00093564" w:rsidRPr="007125BF">
        <w:t xml:space="preserve"> us</w:t>
      </w:r>
      <w:r w:rsidR="00490010" w:rsidRPr="007125BF">
        <w:t>ing</w:t>
      </w:r>
      <w:r w:rsidR="00093564" w:rsidRPr="007125BF">
        <w:t xml:space="preserve"> </w:t>
      </w:r>
      <w:r w:rsidR="00027586" w:rsidRPr="007125BF">
        <w:t>artificial intelligence</w:t>
      </w:r>
      <w:r w:rsidR="00E21275" w:rsidRPr="007125BF">
        <w:t>.</w:t>
      </w:r>
      <w:r w:rsidR="00093564" w:rsidRPr="007125BF">
        <w:t xml:space="preserve"> </w:t>
      </w:r>
    </w:p>
    <w:p w14:paraId="71C89B81" w14:textId="60494F02" w:rsidR="00740144" w:rsidRPr="00C67B39" w:rsidRDefault="003374AA" w:rsidP="00C67B39">
      <w:pPr>
        <w:pStyle w:val="Normalnumber"/>
        <w:tabs>
          <w:tab w:val="clear" w:pos="1247"/>
          <w:tab w:val="clear" w:pos="1814"/>
          <w:tab w:val="clear" w:pos="2381"/>
          <w:tab w:val="clear" w:pos="2948"/>
          <w:tab w:val="clear" w:pos="3515"/>
        </w:tabs>
        <w:ind w:left="1247"/>
      </w:pPr>
      <w:r>
        <w:t>A</w:t>
      </w:r>
      <w:r w:rsidR="00AF6E7B" w:rsidRPr="007125BF">
        <w:t xml:space="preserve">ctions that the </w:t>
      </w:r>
      <w:r w:rsidR="00740144" w:rsidRPr="007125BF">
        <w:t>Secretariat could</w:t>
      </w:r>
      <w:r w:rsidR="00AF6E7B" w:rsidRPr="007125BF">
        <w:t xml:space="preserve"> take to advance</w:t>
      </w:r>
      <w:r w:rsidR="00AF6E7B" w:rsidRPr="00C67B39">
        <w:t xml:space="preserve"> its use of </w:t>
      </w:r>
      <w:r w:rsidR="00027586">
        <w:t>artificial intelligence</w:t>
      </w:r>
      <w:r>
        <w:t xml:space="preserve"> include the following</w:t>
      </w:r>
      <w:r w:rsidR="00740144" w:rsidRPr="00C67B39">
        <w:t>:</w:t>
      </w:r>
    </w:p>
    <w:p w14:paraId="38028D97" w14:textId="1146499D" w:rsidR="00740144" w:rsidRPr="00C67B39" w:rsidRDefault="008C3BCB">
      <w:pPr>
        <w:pStyle w:val="Normalnumber"/>
        <w:numPr>
          <w:ilvl w:val="0"/>
          <w:numId w:val="19"/>
        </w:numPr>
        <w:tabs>
          <w:tab w:val="clear" w:pos="1247"/>
          <w:tab w:val="clear" w:pos="1814"/>
          <w:tab w:val="clear" w:pos="2381"/>
          <w:tab w:val="clear" w:pos="2948"/>
          <w:tab w:val="clear" w:pos="3515"/>
        </w:tabs>
        <w:ind w:left="1276" w:firstLine="567"/>
      </w:pPr>
      <w:r w:rsidRPr="00C67B39">
        <w:t>P</w:t>
      </w:r>
      <w:r w:rsidR="00740144" w:rsidRPr="00C67B39">
        <w:t>ilot</w:t>
      </w:r>
      <w:r w:rsidR="004732ED">
        <w:t>-test</w:t>
      </w:r>
      <w:r w:rsidR="00740144" w:rsidRPr="00C67B39">
        <w:t xml:space="preserve"> a commercial tool for </w:t>
      </w:r>
      <w:r w:rsidR="004732ED">
        <w:t xml:space="preserve">the </w:t>
      </w:r>
      <w:r w:rsidR="00137609" w:rsidRPr="00C67B39">
        <w:t xml:space="preserve">translation of </w:t>
      </w:r>
      <w:r w:rsidR="00740144" w:rsidRPr="00C67B39">
        <w:t xml:space="preserve">documents such as </w:t>
      </w:r>
      <w:r w:rsidR="00E84DE7" w:rsidRPr="00C67B39">
        <w:t xml:space="preserve">meeting </w:t>
      </w:r>
      <w:r w:rsidR="00740144" w:rsidRPr="00C67B39">
        <w:t>information notes</w:t>
      </w:r>
      <w:r w:rsidR="004732ED">
        <w:t xml:space="preserve"> and</w:t>
      </w:r>
      <w:r w:rsidR="00740144" w:rsidRPr="00C67B39">
        <w:t xml:space="preserve"> web content</w:t>
      </w:r>
      <w:r w:rsidR="00E84DE7" w:rsidRPr="00C67B39">
        <w:t>,</w:t>
      </w:r>
      <w:r w:rsidR="00740144" w:rsidRPr="00C67B39">
        <w:t xml:space="preserve"> </w:t>
      </w:r>
      <w:r w:rsidR="00464195" w:rsidRPr="00C67B39">
        <w:t xml:space="preserve">at a cost </w:t>
      </w:r>
      <w:r w:rsidR="00127613" w:rsidRPr="00C67B39">
        <w:t xml:space="preserve">in the range </w:t>
      </w:r>
      <w:r w:rsidR="00464195" w:rsidRPr="00C67B39">
        <w:t xml:space="preserve">of </w:t>
      </w:r>
      <w:r w:rsidR="00740144" w:rsidRPr="00C67B39">
        <w:t>$345–</w:t>
      </w:r>
      <w:r w:rsidR="00127613" w:rsidRPr="00C67B39">
        <w:t>$</w:t>
      </w:r>
      <w:r w:rsidR="00740144" w:rsidRPr="00C67B39">
        <w:t>689;</w:t>
      </w:r>
    </w:p>
    <w:p w14:paraId="1CFD672B" w14:textId="58895384" w:rsidR="00C420EE" w:rsidRPr="00C67B39" w:rsidRDefault="008C3BCB">
      <w:pPr>
        <w:pStyle w:val="Normalnumber"/>
        <w:numPr>
          <w:ilvl w:val="0"/>
          <w:numId w:val="19"/>
        </w:numPr>
        <w:tabs>
          <w:tab w:val="clear" w:pos="1247"/>
          <w:tab w:val="clear" w:pos="1814"/>
          <w:tab w:val="clear" w:pos="2381"/>
          <w:tab w:val="clear" w:pos="2948"/>
          <w:tab w:val="clear" w:pos="3515"/>
        </w:tabs>
        <w:ind w:left="1276" w:firstLine="567"/>
      </w:pPr>
      <w:r w:rsidRPr="00C67B39">
        <w:t>B</w:t>
      </w:r>
      <w:r w:rsidR="00740144" w:rsidRPr="00C67B39">
        <w:t>uild an ozone-specific terminology glossary (</w:t>
      </w:r>
      <w:r w:rsidR="00D26711">
        <w:t xml:space="preserve">e.g. </w:t>
      </w:r>
      <w:r w:rsidR="00740144" w:rsidRPr="00C67B39">
        <w:t>controlled substances, treaty formulations, institutional names) into a chosen tool;</w:t>
      </w:r>
    </w:p>
    <w:p w14:paraId="4635B3E5" w14:textId="13479413" w:rsidR="00740144" w:rsidRPr="00C67B39" w:rsidRDefault="008C3BCB">
      <w:pPr>
        <w:pStyle w:val="Normalnumber"/>
        <w:numPr>
          <w:ilvl w:val="0"/>
          <w:numId w:val="19"/>
        </w:numPr>
        <w:tabs>
          <w:tab w:val="clear" w:pos="1247"/>
          <w:tab w:val="clear" w:pos="1814"/>
          <w:tab w:val="clear" w:pos="2381"/>
          <w:tab w:val="clear" w:pos="2948"/>
          <w:tab w:val="clear" w:pos="3515"/>
        </w:tabs>
        <w:ind w:left="1276" w:firstLine="567"/>
      </w:pPr>
      <w:r w:rsidRPr="00C67B39">
        <w:t>O</w:t>
      </w:r>
      <w:r w:rsidR="00BE79A0" w:rsidRPr="00C67B39">
        <w:t xml:space="preserve">utsource </w:t>
      </w:r>
      <w:r w:rsidR="00740144" w:rsidRPr="00C67B39">
        <w:t xml:space="preserve">human post-editing </w:t>
      </w:r>
      <w:r w:rsidR="006502F2" w:rsidRPr="00C67B39">
        <w:t>service</w:t>
      </w:r>
      <w:r w:rsidR="004732ED">
        <w:t>s</w:t>
      </w:r>
      <w:r w:rsidR="006502F2" w:rsidRPr="00C67B39">
        <w:t xml:space="preserve"> for </w:t>
      </w:r>
      <w:r w:rsidR="00740144" w:rsidRPr="00C67B39">
        <w:t xml:space="preserve">all translated documents or selected documents </w:t>
      </w:r>
      <w:r w:rsidR="004732ED">
        <w:t>(</w:t>
      </w:r>
      <w:r w:rsidR="00740144" w:rsidRPr="00C67B39">
        <w:t>e.g</w:t>
      </w:r>
      <w:r w:rsidR="00411A2F" w:rsidRPr="00C67B39">
        <w:t>.</w:t>
      </w:r>
      <w:r w:rsidR="00740144" w:rsidRPr="00C67B39">
        <w:t xml:space="preserve"> decision texts, compliance-related documents and meeting reports</w:t>
      </w:r>
      <w:r w:rsidR="004732ED">
        <w:t>)</w:t>
      </w:r>
      <w:r w:rsidR="00740144" w:rsidRPr="00C67B39">
        <w:t>.</w:t>
      </w:r>
    </w:p>
    <w:p w14:paraId="2E38D87E" w14:textId="3120B677" w:rsidR="00740144" w:rsidRPr="00C67B39" w:rsidRDefault="00740144" w:rsidP="00C67B39">
      <w:pPr>
        <w:pStyle w:val="Normalnumber"/>
        <w:tabs>
          <w:tab w:val="clear" w:pos="1247"/>
          <w:tab w:val="clear" w:pos="1814"/>
          <w:tab w:val="clear" w:pos="2381"/>
          <w:tab w:val="clear" w:pos="2948"/>
          <w:tab w:val="clear" w:pos="3515"/>
        </w:tabs>
        <w:ind w:left="1247"/>
      </w:pPr>
      <w:r w:rsidRPr="00C67B39">
        <w:t xml:space="preserve">In </w:t>
      </w:r>
      <w:r w:rsidR="004732ED">
        <w:t xml:space="preserve">the </w:t>
      </w:r>
      <w:r w:rsidRPr="00C67B39">
        <w:t xml:space="preserve">light of the above, </w:t>
      </w:r>
      <w:r w:rsidR="00027586">
        <w:t>artificial intelligence</w:t>
      </w:r>
      <w:r w:rsidRPr="00C67B39">
        <w:t xml:space="preserve"> in document translation is an available, </w:t>
      </w:r>
      <w:r w:rsidR="00952438">
        <w:t>lower</w:t>
      </w:r>
      <w:r w:rsidR="00952438">
        <w:noBreakHyphen/>
      </w:r>
      <w:r w:rsidRPr="00C67B39">
        <w:t xml:space="preserve">risk efficiency measure in </w:t>
      </w:r>
      <w:r w:rsidR="003E1E81">
        <w:t>comparison with</w:t>
      </w:r>
      <w:r w:rsidRPr="00C67B39">
        <w:t xml:space="preserve"> </w:t>
      </w:r>
      <w:r w:rsidR="00027586" w:rsidRPr="00663D58">
        <w:t>artificial intelligence</w:t>
      </w:r>
      <w:r w:rsidR="00027586">
        <w:t>-powered</w:t>
      </w:r>
      <w:r w:rsidRPr="00C67B39">
        <w:t xml:space="preserve"> interpretation, which remains a technology to monitor rather than to deploy for formal meetings</w:t>
      </w:r>
      <w:r w:rsidR="005C0ED5" w:rsidRPr="00C67B39">
        <w:t xml:space="preserve"> at present</w:t>
      </w:r>
      <w:r w:rsidRPr="00C67B39">
        <w:t>.</w:t>
      </w:r>
    </w:p>
    <w:p w14:paraId="44918AE8" w14:textId="29FDE9CF" w:rsidR="00806284" w:rsidRPr="00AC17B6" w:rsidRDefault="00AC17B6" w:rsidP="00AC17B6">
      <w:pPr>
        <w:pStyle w:val="CH2"/>
      </w:pPr>
      <w:r>
        <w:tab/>
      </w:r>
      <w:r w:rsidR="00BD1B35">
        <w:t>D</w:t>
      </w:r>
      <w:r w:rsidRPr="006A1AED">
        <w:t>.</w:t>
      </w:r>
      <w:r w:rsidRPr="006A1AED">
        <w:tab/>
      </w:r>
      <w:r w:rsidR="0089578A" w:rsidRPr="006A1AED">
        <w:t xml:space="preserve">Efforts </w:t>
      </w:r>
      <w:r w:rsidR="00AD4704" w:rsidRPr="006A1AED">
        <w:t xml:space="preserve">relating to </w:t>
      </w:r>
      <w:r w:rsidR="00295C95" w:rsidRPr="006A1AED">
        <w:t>contributions</w:t>
      </w:r>
    </w:p>
    <w:p w14:paraId="1409F5CB" w14:textId="6FDF800A" w:rsidR="00EF670F" w:rsidRPr="00C67B39" w:rsidRDefault="00C62F33" w:rsidP="00C67B39">
      <w:pPr>
        <w:pStyle w:val="Normalnumber"/>
        <w:tabs>
          <w:tab w:val="clear" w:pos="1247"/>
          <w:tab w:val="clear" w:pos="1814"/>
          <w:tab w:val="clear" w:pos="2381"/>
          <w:tab w:val="clear" w:pos="2948"/>
          <w:tab w:val="clear" w:pos="3515"/>
        </w:tabs>
        <w:ind w:left="1247"/>
      </w:pPr>
      <w:r w:rsidRPr="00C67B39">
        <w:t>The Secretariat dispatches invoices to parties twice a year</w:t>
      </w:r>
      <w:r w:rsidR="00903EBF" w:rsidRPr="00C67B39">
        <w:t>,</w:t>
      </w:r>
      <w:r w:rsidRPr="00C67B39">
        <w:t xml:space="preserve"> reminding them </w:t>
      </w:r>
      <w:r w:rsidR="004931D0" w:rsidRPr="00C67B39">
        <w:t>of</w:t>
      </w:r>
      <w:r w:rsidRPr="00C67B39">
        <w:t xml:space="preserve"> their contributions to </w:t>
      </w:r>
      <w:r w:rsidR="004931D0" w:rsidRPr="00C67B39">
        <w:t xml:space="preserve">be paid to </w:t>
      </w:r>
      <w:r w:rsidRPr="00C67B39">
        <w:t>the trust funds</w:t>
      </w:r>
      <w:r w:rsidR="00483660" w:rsidRPr="00C67B39">
        <w:t xml:space="preserve"> </w:t>
      </w:r>
      <w:r w:rsidR="00153891" w:rsidRPr="00C67B39">
        <w:t>for</w:t>
      </w:r>
      <w:r w:rsidR="00483660" w:rsidRPr="00C67B39">
        <w:t xml:space="preserve"> the Vienna Convention and the Montreal Protocol</w:t>
      </w:r>
      <w:r w:rsidRPr="00C67B39">
        <w:t xml:space="preserve">. </w:t>
      </w:r>
      <w:r w:rsidR="002B5246" w:rsidRPr="00C67B39">
        <w:t xml:space="preserve">The Secretariat </w:t>
      </w:r>
      <w:r w:rsidR="009B3DFA" w:rsidRPr="00C67B39">
        <w:t xml:space="preserve">also </w:t>
      </w:r>
      <w:r w:rsidR="002B5246" w:rsidRPr="00C67B39">
        <w:t xml:space="preserve">reports to parties on the status of contributions as </w:t>
      </w:r>
      <w:proofErr w:type="gramStart"/>
      <w:r w:rsidR="002B5246" w:rsidRPr="00C67B39">
        <w:t>at</w:t>
      </w:r>
      <w:proofErr w:type="gramEnd"/>
      <w:r w:rsidR="002B5246" w:rsidRPr="00C67B39">
        <w:t xml:space="preserve"> 30 April, 30 September and 31</w:t>
      </w:r>
      <w:r w:rsidR="00467118">
        <w:t> </w:t>
      </w:r>
      <w:r w:rsidR="002B5246" w:rsidRPr="00C67B39">
        <w:t>December every year.</w:t>
      </w:r>
      <w:r w:rsidR="009B3DFA" w:rsidRPr="00C67B39">
        <w:t xml:space="preserve"> </w:t>
      </w:r>
      <w:r w:rsidR="002B5246" w:rsidRPr="00C67B39">
        <w:t xml:space="preserve">To align its </w:t>
      </w:r>
      <w:r w:rsidR="006A1AED">
        <w:t xml:space="preserve">practices </w:t>
      </w:r>
      <w:r w:rsidR="002B5246" w:rsidRPr="00C67B39">
        <w:t>with th</w:t>
      </w:r>
      <w:r w:rsidR="006A1AED">
        <w:t>os</w:t>
      </w:r>
      <w:r w:rsidR="002B5246" w:rsidRPr="00C67B39">
        <w:t xml:space="preserve">e of UNEP and other </w:t>
      </w:r>
      <w:r w:rsidR="006A1AED">
        <w:t>multilateral environmental agreements</w:t>
      </w:r>
      <w:r w:rsidR="006A1AED" w:rsidRPr="00C67B39">
        <w:t xml:space="preserve"> </w:t>
      </w:r>
      <w:r w:rsidR="009B3DFA" w:rsidRPr="00C67B39">
        <w:t>administered</w:t>
      </w:r>
      <w:r w:rsidR="002B5246" w:rsidRPr="00C67B39">
        <w:t xml:space="preserve"> by UNEP, the Secretariat </w:t>
      </w:r>
      <w:r w:rsidR="00AF6A0F" w:rsidRPr="00C67B39">
        <w:t xml:space="preserve">has </w:t>
      </w:r>
      <w:r w:rsidR="002B5246" w:rsidRPr="00C67B39">
        <w:t>started publishing</w:t>
      </w:r>
      <w:r w:rsidR="00541D82" w:rsidRPr="00C67B39">
        <w:t xml:space="preserve"> </w:t>
      </w:r>
      <w:r w:rsidR="002B5246" w:rsidRPr="00C67B39">
        <w:t>reports on the status of contributions on its website</w:t>
      </w:r>
      <w:r w:rsidR="00B60108">
        <w:t>,</w:t>
      </w:r>
      <w:r w:rsidR="002B5246" w:rsidRPr="00C67B39">
        <w:t xml:space="preserve"> </w:t>
      </w:r>
      <w:r w:rsidR="00AF6A0F" w:rsidRPr="00C67B39">
        <w:t>which</w:t>
      </w:r>
      <w:r w:rsidR="002B5246" w:rsidRPr="00C67B39">
        <w:t xml:space="preserve"> </w:t>
      </w:r>
      <w:r w:rsidR="00FC40D5">
        <w:t>are</w:t>
      </w:r>
      <w:r w:rsidR="002B5246" w:rsidRPr="00C67B39">
        <w:t xml:space="preserve"> updated </w:t>
      </w:r>
      <w:proofErr w:type="gramStart"/>
      <w:r w:rsidR="002B5246" w:rsidRPr="00C67B39">
        <w:t xml:space="preserve">on </w:t>
      </w:r>
      <w:r w:rsidR="00AE1A97" w:rsidRPr="00C67B39">
        <w:t>a</w:t>
      </w:r>
      <w:r w:rsidR="002B5246" w:rsidRPr="00C67B39">
        <w:t xml:space="preserve"> monthly</w:t>
      </w:r>
      <w:r w:rsidR="00AE1A97" w:rsidRPr="00C67B39">
        <w:t xml:space="preserve"> basis</w:t>
      </w:r>
      <w:proofErr w:type="gramEnd"/>
      <w:r w:rsidR="002B5246" w:rsidRPr="00C67B39">
        <w:t>.</w:t>
      </w:r>
    </w:p>
    <w:p w14:paraId="1A47AFA0" w14:textId="5988C42A" w:rsidR="00940684" w:rsidRPr="00C67B39" w:rsidRDefault="00C62F33" w:rsidP="00C67B39">
      <w:pPr>
        <w:pStyle w:val="Normalnumber"/>
        <w:tabs>
          <w:tab w:val="clear" w:pos="1247"/>
          <w:tab w:val="clear" w:pos="1814"/>
          <w:tab w:val="clear" w:pos="2381"/>
          <w:tab w:val="clear" w:pos="2948"/>
          <w:tab w:val="clear" w:pos="3515"/>
        </w:tabs>
        <w:ind w:left="1247"/>
      </w:pPr>
      <w:r w:rsidRPr="00C67B39">
        <w:t xml:space="preserve">In accordance with the budget decisions </w:t>
      </w:r>
      <w:r w:rsidR="00415519">
        <w:t>of</w:t>
      </w:r>
      <w:r w:rsidR="00415519" w:rsidRPr="00C67B39">
        <w:t xml:space="preserve"> </w:t>
      </w:r>
      <w:r w:rsidRPr="00C67B39">
        <w:t xml:space="preserve">the </w:t>
      </w:r>
      <w:r w:rsidR="00484665">
        <w:t>Conference of the Parties to the Vienna Convention</w:t>
      </w:r>
      <w:r w:rsidR="00484665" w:rsidRPr="00C67B39">
        <w:t xml:space="preserve"> </w:t>
      </w:r>
      <w:r w:rsidR="007A7B6A" w:rsidRPr="00C67B39">
        <w:t xml:space="preserve">and </w:t>
      </w:r>
      <w:r w:rsidR="00FC40D5">
        <w:t xml:space="preserve">of the </w:t>
      </w:r>
      <w:r w:rsidR="00F57E47">
        <w:t>Meetings of the Parties</w:t>
      </w:r>
      <w:r w:rsidRPr="00C67B39">
        <w:t>, the Secretariat</w:t>
      </w:r>
      <w:r w:rsidR="007A7B6A" w:rsidRPr="00C67B39">
        <w:t>,</w:t>
      </w:r>
      <w:r w:rsidRPr="00C67B39">
        <w:t xml:space="preserve"> </w:t>
      </w:r>
      <w:r w:rsidR="00484665">
        <w:t xml:space="preserve">together </w:t>
      </w:r>
      <w:r w:rsidRPr="00C67B39">
        <w:t>with the President of the</w:t>
      </w:r>
      <w:r w:rsidR="00FC40D5">
        <w:t xml:space="preserve"> </w:t>
      </w:r>
      <w:r w:rsidR="00484665">
        <w:t>Conference of the Parties</w:t>
      </w:r>
      <w:r w:rsidRPr="00C67B39">
        <w:t xml:space="preserve">, follows up with parties </w:t>
      </w:r>
      <w:r w:rsidR="0049014E" w:rsidRPr="00C67B39">
        <w:t xml:space="preserve">to the Vienna Convention and the Montreal Protocol </w:t>
      </w:r>
      <w:r w:rsidRPr="00C67B39">
        <w:t xml:space="preserve">that have outstanding contributions of two or more years by sending letters urging them to contribute, </w:t>
      </w:r>
      <w:r w:rsidRPr="00C67B39">
        <w:lastRenderedPageBreak/>
        <w:t xml:space="preserve">then </w:t>
      </w:r>
      <w:r w:rsidR="00C30478">
        <w:t xml:space="preserve">by </w:t>
      </w:r>
      <w:r w:rsidRPr="00C67B39">
        <w:t xml:space="preserve">following up bilaterally. While </w:t>
      </w:r>
      <w:r w:rsidR="00C30478">
        <w:t xml:space="preserve">the </w:t>
      </w:r>
      <w:r w:rsidRPr="00C67B39">
        <w:t>Secretariat believes that the follow</w:t>
      </w:r>
      <w:r w:rsidR="00C30478">
        <w:t>-</w:t>
      </w:r>
      <w:r w:rsidRPr="00C67B39">
        <w:t xml:space="preserve">up efforts have resulted in </w:t>
      </w:r>
      <w:r w:rsidR="00C30478">
        <w:t xml:space="preserve">outstanding </w:t>
      </w:r>
      <w:r w:rsidRPr="00C67B39">
        <w:t>payments being made, an assessment has not been conducted on whether th</w:t>
      </w:r>
      <w:r w:rsidR="00C30478">
        <w:t>os</w:t>
      </w:r>
      <w:r w:rsidRPr="00C67B39">
        <w:t>e efforts have resulted in improved payment rates over time.</w:t>
      </w:r>
    </w:p>
    <w:p w14:paraId="1B7CDFC2" w14:textId="23FC1A3B" w:rsidR="004B3F94" w:rsidRPr="00C67B39" w:rsidRDefault="00C62F33" w:rsidP="00C67B39">
      <w:pPr>
        <w:pStyle w:val="Normalnumber"/>
        <w:tabs>
          <w:tab w:val="clear" w:pos="1247"/>
          <w:tab w:val="clear" w:pos="1814"/>
          <w:tab w:val="clear" w:pos="2381"/>
          <w:tab w:val="clear" w:pos="2948"/>
          <w:tab w:val="clear" w:pos="3515"/>
        </w:tabs>
        <w:ind w:left="1247"/>
      </w:pPr>
      <w:r w:rsidRPr="00C67B39">
        <w:t xml:space="preserve">Practices and approaches under other </w:t>
      </w:r>
      <w:r w:rsidR="00C30478">
        <w:t>multilateral environmental agreements</w:t>
      </w:r>
      <w:r w:rsidRPr="00C67B39">
        <w:t xml:space="preserve"> for </w:t>
      </w:r>
      <w:r w:rsidR="00C30478">
        <w:t xml:space="preserve">the </w:t>
      </w:r>
      <w:r w:rsidR="00631328">
        <w:t>non</w:t>
      </w:r>
      <w:r w:rsidR="00631328">
        <w:noBreakHyphen/>
      </w:r>
      <w:r w:rsidRPr="00C67B39">
        <w:t>payment of contributions vary from reminders and payment plans to restrictions on eligibility fo</w:t>
      </w:r>
      <w:r w:rsidR="00C012D5" w:rsidRPr="00C67B39">
        <w:t xml:space="preserve">r </w:t>
      </w:r>
      <w:r w:rsidR="00D30910" w:rsidRPr="00C67B39">
        <w:t xml:space="preserve">membership in </w:t>
      </w:r>
      <w:r w:rsidR="00CB42E4" w:rsidRPr="00C67B39">
        <w:t xml:space="preserve">the bureau and other </w:t>
      </w:r>
      <w:r w:rsidR="00D30910" w:rsidRPr="00C67B39">
        <w:t>bodies</w:t>
      </w:r>
      <w:r w:rsidRPr="00C67B39">
        <w:t xml:space="preserve">, travel support </w:t>
      </w:r>
      <w:r w:rsidR="00C30478">
        <w:t>and</w:t>
      </w:r>
      <w:r w:rsidR="00C30478" w:rsidRPr="00C67B39">
        <w:t xml:space="preserve"> </w:t>
      </w:r>
      <w:r w:rsidRPr="00C67B39">
        <w:t xml:space="preserve">voting rights. </w:t>
      </w:r>
      <w:r w:rsidR="00C30478">
        <w:t>E</w:t>
      </w:r>
      <w:r w:rsidRPr="00C67B39">
        <w:t>xample</w:t>
      </w:r>
      <w:r w:rsidR="00C30478">
        <w:t>s include the following</w:t>
      </w:r>
      <w:r w:rsidRPr="00C67B39">
        <w:t>:</w:t>
      </w:r>
    </w:p>
    <w:p w14:paraId="0041D9A3" w14:textId="3B15B05B" w:rsidR="004B3F94" w:rsidRPr="00C67B39" w:rsidRDefault="007525C6">
      <w:pPr>
        <w:pStyle w:val="Normalnumber"/>
        <w:numPr>
          <w:ilvl w:val="0"/>
          <w:numId w:val="20"/>
        </w:numPr>
        <w:tabs>
          <w:tab w:val="clear" w:pos="1247"/>
          <w:tab w:val="clear" w:pos="1814"/>
          <w:tab w:val="clear" w:pos="2381"/>
          <w:tab w:val="clear" w:pos="2948"/>
          <w:tab w:val="clear" w:pos="3515"/>
        </w:tabs>
        <w:ind w:left="1276" w:firstLine="567"/>
        <w:rPr>
          <w:color w:val="000000" w:themeColor="text1"/>
        </w:rPr>
      </w:pPr>
      <w:r w:rsidRPr="00C67B39">
        <w:rPr>
          <w:color w:val="000000" w:themeColor="text1"/>
        </w:rPr>
        <w:t xml:space="preserve">The </w:t>
      </w:r>
      <w:r w:rsidR="0097479E" w:rsidRPr="00C67B39">
        <w:rPr>
          <w:color w:val="000000" w:themeColor="text1"/>
        </w:rPr>
        <w:t xml:space="preserve">Convention on Biological Diversity </w:t>
      </w:r>
      <w:r w:rsidR="00C62F33" w:rsidRPr="00C67B39">
        <w:rPr>
          <w:color w:val="000000" w:themeColor="text1"/>
        </w:rPr>
        <w:t xml:space="preserve">provides that parties with contributions outstanding for two or more years are ineligible for membership of the Bureau </w:t>
      </w:r>
      <w:r w:rsidR="00C30478">
        <w:rPr>
          <w:color w:val="000000" w:themeColor="text1"/>
        </w:rPr>
        <w:t>and</w:t>
      </w:r>
      <w:r w:rsidR="00C30478" w:rsidRPr="00C67B39">
        <w:rPr>
          <w:color w:val="000000" w:themeColor="text1"/>
        </w:rPr>
        <w:t xml:space="preserve"> </w:t>
      </w:r>
      <w:r w:rsidR="00C62F33" w:rsidRPr="00C67B39">
        <w:rPr>
          <w:color w:val="000000" w:themeColor="text1"/>
        </w:rPr>
        <w:t xml:space="preserve">subsidiary bodies and cannot nominate members of the </w:t>
      </w:r>
      <w:r w:rsidR="00C62F33" w:rsidRPr="007125BF">
        <w:rPr>
          <w:color w:val="000000" w:themeColor="text1"/>
        </w:rPr>
        <w:t>c</w:t>
      </w:r>
      <w:r w:rsidR="00C62F33" w:rsidRPr="00C67B39">
        <w:rPr>
          <w:color w:val="000000" w:themeColor="text1"/>
        </w:rPr>
        <w:t>ompliance committee</w:t>
      </w:r>
      <w:r w:rsidR="00C5411A">
        <w:rPr>
          <w:color w:val="000000" w:themeColor="text1"/>
        </w:rPr>
        <w:t>s</w:t>
      </w:r>
      <w:r w:rsidR="00F96372" w:rsidRPr="00C67B39">
        <w:rPr>
          <w:color w:val="000000" w:themeColor="text1"/>
        </w:rPr>
        <w:t>;</w:t>
      </w:r>
    </w:p>
    <w:p w14:paraId="0F10787F" w14:textId="4A1B7331" w:rsidR="004B3F94" w:rsidRPr="00C67B39" w:rsidRDefault="00C62F33">
      <w:pPr>
        <w:pStyle w:val="Normalnumber"/>
        <w:numPr>
          <w:ilvl w:val="0"/>
          <w:numId w:val="20"/>
        </w:numPr>
        <w:tabs>
          <w:tab w:val="clear" w:pos="1247"/>
          <w:tab w:val="clear" w:pos="1814"/>
          <w:tab w:val="clear" w:pos="2381"/>
          <w:tab w:val="clear" w:pos="2948"/>
          <w:tab w:val="clear" w:pos="3515"/>
        </w:tabs>
        <w:ind w:left="1276" w:firstLine="567"/>
        <w:rPr>
          <w:color w:val="000000" w:themeColor="text1"/>
        </w:rPr>
      </w:pPr>
      <w:r w:rsidRPr="00C67B39">
        <w:rPr>
          <w:color w:val="000000" w:themeColor="text1"/>
        </w:rPr>
        <w:t xml:space="preserve">Under </w:t>
      </w:r>
      <w:r w:rsidR="002C1B74" w:rsidRPr="00C67B39">
        <w:rPr>
          <w:color w:val="000000" w:themeColor="text1"/>
        </w:rPr>
        <w:t>the</w:t>
      </w:r>
      <w:r w:rsidRPr="00C67B39">
        <w:rPr>
          <w:color w:val="000000" w:themeColor="text1"/>
        </w:rPr>
        <w:t xml:space="preserve"> C</w:t>
      </w:r>
      <w:r w:rsidR="0097479E" w:rsidRPr="00C67B39">
        <w:rPr>
          <w:color w:val="000000" w:themeColor="text1"/>
        </w:rPr>
        <w:t xml:space="preserve">onvention on </w:t>
      </w:r>
      <w:r w:rsidR="00270A38" w:rsidRPr="00573367">
        <w:t xml:space="preserve">the Conservation of </w:t>
      </w:r>
      <w:r w:rsidRPr="00C67B39">
        <w:rPr>
          <w:color w:val="000000" w:themeColor="text1"/>
        </w:rPr>
        <w:t>M</w:t>
      </w:r>
      <w:r w:rsidR="0097479E" w:rsidRPr="00C67B39">
        <w:rPr>
          <w:color w:val="000000" w:themeColor="text1"/>
        </w:rPr>
        <w:t xml:space="preserve">igratory </w:t>
      </w:r>
      <w:r w:rsidRPr="00C67B39">
        <w:rPr>
          <w:color w:val="000000" w:themeColor="text1"/>
        </w:rPr>
        <w:t>S</w:t>
      </w:r>
      <w:r w:rsidR="0097479E" w:rsidRPr="00C67B39">
        <w:rPr>
          <w:color w:val="000000" w:themeColor="text1"/>
        </w:rPr>
        <w:t>pecies</w:t>
      </w:r>
      <w:r w:rsidR="00270A38">
        <w:rPr>
          <w:color w:val="000000" w:themeColor="text1"/>
        </w:rPr>
        <w:t xml:space="preserve"> </w:t>
      </w:r>
      <w:r w:rsidR="00270A38" w:rsidRPr="00573367">
        <w:t>of Wild Animals</w:t>
      </w:r>
      <w:r w:rsidRPr="00C67B39">
        <w:rPr>
          <w:color w:val="000000" w:themeColor="text1"/>
        </w:rPr>
        <w:t xml:space="preserve">, contributions outstanding for three or more years can result in </w:t>
      </w:r>
      <w:r w:rsidR="00C30478">
        <w:rPr>
          <w:color w:val="000000" w:themeColor="text1"/>
        </w:rPr>
        <w:t xml:space="preserve">a </w:t>
      </w:r>
      <w:r w:rsidRPr="00C67B39">
        <w:rPr>
          <w:color w:val="000000" w:themeColor="text1"/>
        </w:rPr>
        <w:t xml:space="preserve">loss of voting rights and </w:t>
      </w:r>
      <w:r w:rsidRPr="00F91E72">
        <w:rPr>
          <w:color w:val="000000" w:themeColor="text1"/>
        </w:rPr>
        <w:t>e</w:t>
      </w:r>
      <w:r w:rsidRPr="00C67B39">
        <w:rPr>
          <w:color w:val="000000" w:themeColor="text1"/>
        </w:rPr>
        <w:t xml:space="preserve">xclusion from </w:t>
      </w:r>
      <w:r w:rsidR="00C30478">
        <w:rPr>
          <w:color w:val="000000" w:themeColor="text1"/>
        </w:rPr>
        <w:t xml:space="preserve">holding </w:t>
      </w:r>
      <w:r w:rsidRPr="00C67B39">
        <w:rPr>
          <w:color w:val="000000" w:themeColor="text1"/>
        </w:rPr>
        <w:t>office</w:t>
      </w:r>
      <w:r w:rsidR="00C30478">
        <w:rPr>
          <w:color w:val="000000" w:themeColor="text1"/>
        </w:rPr>
        <w:t>s</w:t>
      </w:r>
      <w:r w:rsidRPr="00C67B39">
        <w:rPr>
          <w:color w:val="000000" w:themeColor="text1"/>
        </w:rPr>
        <w:t xml:space="preserve"> in Convention bodies</w:t>
      </w:r>
      <w:r w:rsidR="00F96372" w:rsidRPr="00C67B39">
        <w:rPr>
          <w:color w:val="000000" w:themeColor="text1"/>
        </w:rPr>
        <w:t>;</w:t>
      </w:r>
    </w:p>
    <w:p w14:paraId="24AB7966" w14:textId="4EF5938E" w:rsidR="00C62F33" w:rsidRPr="00C67B39" w:rsidRDefault="00C62F33">
      <w:pPr>
        <w:pStyle w:val="Normalnumber"/>
        <w:numPr>
          <w:ilvl w:val="0"/>
          <w:numId w:val="20"/>
        </w:numPr>
        <w:tabs>
          <w:tab w:val="clear" w:pos="1247"/>
          <w:tab w:val="clear" w:pos="1814"/>
          <w:tab w:val="clear" w:pos="2381"/>
          <w:tab w:val="clear" w:pos="2948"/>
          <w:tab w:val="clear" w:pos="3515"/>
        </w:tabs>
        <w:ind w:left="1276" w:firstLine="567"/>
        <w:rPr>
          <w:color w:val="000000" w:themeColor="text1"/>
        </w:rPr>
      </w:pPr>
      <w:r w:rsidRPr="00C67B39">
        <w:rPr>
          <w:color w:val="000000" w:themeColor="text1"/>
        </w:rPr>
        <w:t xml:space="preserve">Under </w:t>
      </w:r>
      <w:r w:rsidR="00F96372" w:rsidRPr="00C67B39">
        <w:rPr>
          <w:color w:val="000000" w:themeColor="text1"/>
        </w:rPr>
        <w:t xml:space="preserve">the </w:t>
      </w:r>
      <w:r w:rsidR="0097479E" w:rsidRPr="00C67B39">
        <w:rPr>
          <w:color w:val="000000" w:themeColor="text1"/>
        </w:rPr>
        <w:t>B</w:t>
      </w:r>
      <w:r w:rsidR="001E7713" w:rsidRPr="00C67B39">
        <w:rPr>
          <w:color w:val="000000" w:themeColor="text1"/>
        </w:rPr>
        <w:t>a</w:t>
      </w:r>
      <w:r w:rsidR="0097479E" w:rsidRPr="00C67B39">
        <w:rPr>
          <w:color w:val="000000" w:themeColor="text1"/>
        </w:rPr>
        <w:t>sel</w:t>
      </w:r>
      <w:r w:rsidR="008B7447">
        <w:rPr>
          <w:color w:val="000000" w:themeColor="text1"/>
        </w:rPr>
        <w:t xml:space="preserve"> </w:t>
      </w:r>
      <w:r w:rsidR="008B7447" w:rsidRPr="008B7447">
        <w:rPr>
          <w:color w:val="000000" w:themeColor="text1"/>
        </w:rPr>
        <w:t>Convention on the Control of Transboundary Movements of Hazardous Wastes and Their Disposal</w:t>
      </w:r>
      <w:r w:rsidR="0097479E" w:rsidRPr="00C67B39">
        <w:rPr>
          <w:color w:val="000000" w:themeColor="text1"/>
        </w:rPr>
        <w:t xml:space="preserve">, </w:t>
      </w:r>
      <w:r w:rsidR="008B7447">
        <w:rPr>
          <w:color w:val="000000" w:themeColor="text1"/>
        </w:rPr>
        <w:t xml:space="preserve">the </w:t>
      </w:r>
      <w:r w:rsidR="0097479E" w:rsidRPr="00C67B39">
        <w:rPr>
          <w:color w:val="000000" w:themeColor="text1"/>
        </w:rPr>
        <w:t>Rotterda</w:t>
      </w:r>
      <w:r w:rsidR="00C30478">
        <w:rPr>
          <w:color w:val="000000" w:themeColor="text1"/>
        </w:rPr>
        <w:t>m</w:t>
      </w:r>
      <w:r w:rsidR="0097479E" w:rsidRPr="00C67B39">
        <w:rPr>
          <w:color w:val="000000" w:themeColor="text1"/>
        </w:rPr>
        <w:t xml:space="preserve"> </w:t>
      </w:r>
      <w:r w:rsidR="008B7447" w:rsidRPr="008B7447">
        <w:rPr>
          <w:color w:val="000000" w:themeColor="text1"/>
        </w:rPr>
        <w:t xml:space="preserve">Convention on the Prior Informed Consent Procedure for Certain Hazardous Chemicals and Pesticides in International Trade </w:t>
      </w:r>
      <w:r w:rsidR="0097479E" w:rsidRPr="00C67B39">
        <w:rPr>
          <w:color w:val="000000" w:themeColor="text1"/>
        </w:rPr>
        <w:t xml:space="preserve">and </w:t>
      </w:r>
      <w:r w:rsidR="008B7447">
        <w:rPr>
          <w:color w:val="000000" w:themeColor="text1"/>
        </w:rPr>
        <w:t xml:space="preserve">the </w:t>
      </w:r>
      <w:r w:rsidR="0097479E" w:rsidRPr="00C67B39">
        <w:rPr>
          <w:color w:val="000000" w:themeColor="text1"/>
        </w:rPr>
        <w:t xml:space="preserve">Stockholm </w:t>
      </w:r>
      <w:r w:rsidR="008B7447">
        <w:rPr>
          <w:color w:val="000000" w:themeColor="text1"/>
        </w:rPr>
        <w:t>C</w:t>
      </w:r>
      <w:r w:rsidR="0097479E" w:rsidRPr="00C67B39">
        <w:rPr>
          <w:color w:val="000000" w:themeColor="text1"/>
        </w:rPr>
        <w:t xml:space="preserve">onvention </w:t>
      </w:r>
      <w:r w:rsidR="008B7447">
        <w:rPr>
          <w:color w:val="000000" w:themeColor="text1"/>
        </w:rPr>
        <w:t>on Persistent Organic Pollutants</w:t>
      </w:r>
      <w:r w:rsidRPr="00C67B39">
        <w:rPr>
          <w:color w:val="000000" w:themeColor="text1"/>
        </w:rPr>
        <w:t xml:space="preserve">, parties with contributions outstanding for two or more years may be ineligible for election to the Bureau of the </w:t>
      </w:r>
      <w:r w:rsidR="00C35922">
        <w:rPr>
          <w:color w:val="000000" w:themeColor="text1"/>
        </w:rPr>
        <w:t>respective c</w:t>
      </w:r>
      <w:r w:rsidR="008B7447">
        <w:rPr>
          <w:color w:val="000000" w:themeColor="text1"/>
        </w:rPr>
        <w:t xml:space="preserve">onference of the </w:t>
      </w:r>
      <w:r w:rsidR="00C35922">
        <w:rPr>
          <w:color w:val="000000" w:themeColor="text1"/>
        </w:rPr>
        <w:t>p</w:t>
      </w:r>
      <w:r w:rsidR="008B7447">
        <w:rPr>
          <w:color w:val="000000" w:themeColor="text1"/>
        </w:rPr>
        <w:t>arties</w:t>
      </w:r>
      <w:r w:rsidR="008B7447" w:rsidRPr="00C67B39">
        <w:rPr>
          <w:color w:val="000000" w:themeColor="text1"/>
        </w:rPr>
        <w:t xml:space="preserve"> </w:t>
      </w:r>
      <w:r w:rsidRPr="00C67B39">
        <w:rPr>
          <w:color w:val="000000" w:themeColor="text1"/>
        </w:rPr>
        <w:t xml:space="preserve">or </w:t>
      </w:r>
      <w:r w:rsidR="008B7447">
        <w:rPr>
          <w:color w:val="000000" w:themeColor="text1"/>
        </w:rPr>
        <w:t xml:space="preserve">to </w:t>
      </w:r>
      <w:r w:rsidRPr="00C67B39">
        <w:rPr>
          <w:color w:val="000000" w:themeColor="text1"/>
        </w:rPr>
        <w:t>its subsidiary bodies, while contributions outstanding for four or more years may result in loss of voting rights and ineligibility for travel support for certain intersessional activities</w:t>
      </w:r>
      <w:r w:rsidR="008B7447">
        <w:rPr>
          <w:color w:val="000000" w:themeColor="text1"/>
        </w:rPr>
        <w:t>,</w:t>
      </w:r>
      <w:r w:rsidRPr="00C67B39">
        <w:rPr>
          <w:color w:val="000000" w:themeColor="text1"/>
        </w:rPr>
        <w:t xml:space="preserve"> with some exceptions</w:t>
      </w:r>
      <w:r w:rsidR="003107FE" w:rsidRPr="00C67B39">
        <w:rPr>
          <w:color w:val="000000" w:themeColor="text1"/>
        </w:rPr>
        <w:t>;</w:t>
      </w:r>
    </w:p>
    <w:p w14:paraId="5CAA2A00" w14:textId="3E2A8C06" w:rsidR="00F36A85" w:rsidRPr="0040212D" w:rsidRDefault="00C62F33">
      <w:pPr>
        <w:pStyle w:val="Normalnumber"/>
        <w:numPr>
          <w:ilvl w:val="0"/>
          <w:numId w:val="20"/>
        </w:numPr>
        <w:tabs>
          <w:tab w:val="clear" w:pos="1247"/>
          <w:tab w:val="clear" w:pos="1814"/>
          <w:tab w:val="clear" w:pos="2381"/>
          <w:tab w:val="clear" w:pos="2948"/>
          <w:tab w:val="clear" w:pos="3515"/>
        </w:tabs>
        <w:ind w:left="1276" w:firstLine="567"/>
        <w:rPr>
          <w:color w:val="000000" w:themeColor="text1"/>
        </w:rPr>
      </w:pPr>
      <w:r w:rsidRPr="0040212D">
        <w:rPr>
          <w:color w:val="000000" w:themeColor="text1"/>
        </w:rPr>
        <w:t xml:space="preserve">The Minamata Convention </w:t>
      </w:r>
      <w:r w:rsidR="008B7447" w:rsidRPr="0040212D">
        <w:rPr>
          <w:color w:val="000000" w:themeColor="text1"/>
        </w:rPr>
        <w:t xml:space="preserve">on Mercury </w:t>
      </w:r>
      <w:r w:rsidRPr="0040212D">
        <w:rPr>
          <w:color w:val="000000" w:themeColor="text1"/>
        </w:rPr>
        <w:t xml:space="preserve">provides for the </w:t>
      </w:r>
      <w:r w:rsidR="0040212D">
        <w:rPr>
          <w:color w:val="000000" w:themeColor="text1"/>
        </w:rPr>
        <w:t>Conference of the Parties</w:t>
      </w:r>
      <w:r w:rsidR="0040212D" w:rsidRPr="0040212D">
        <w:rPr>
          <w:color w:val="000000" w:themeColor="text1"/>
        </w:rPr>
        <w:t xml:space="preserve"> </w:t>
      </w:r>
      <w:r w:rsidRPr="0040212D">
        <w:rPr>
          <w:color w:val="000000" w:themeColor="text1"/>
        </w:rPr>
        <w:t xml:space="preserve">to consider appropriate measures in certain cases involving contributions </w:t>
      </w:r>
      <w:r w:rsidR="0040212D">
        <w:rPr>
          <w:color w:val="000000" w:themeColor="text1"/>
        </w:rPr>
        <w:t xml:space="preserve">that remain </w:t>
      </w:r>
      <w:r w:rsidRPr="0040212D">
        <w:rPr>
          <w:color w:val="000000" w:themeColor="text1"/>
        </w:rPr>
        <w:t>outstanding for more than two years.</w:t>
      </w:r>
    </w:p>
    <w:p w14:paraId="64A8499C" w14:textId="462FA263" w:rsidR="00806284" w:rsidRPr="00C67B39" w:rsidRDefault="00C62F33" w:rsidP="00C67B39">
      <w:pPr>
        <w:pStyle w:val="Normalnumber"/>
        <w:tabs>
          <w:tab w:val="clear" w:pos="1247"/>
          <w:tab w:val="clear" w:pos="1814"/>
          <w:tab w:val="clear" w:pos="2381"/>
          <w:tab w:val="clear" w:pos="2948"/>
          <w:tab w:val="clear" w:pos="3515"/>
        </w:tabs>
        <w:ind w:left="1247"/>
      </w:pPr>
      <w:r w:rsidRPr="0040212D">
        <w:rPr>
          <w:color w:val="000000" w:themeColor="text1"/>
        </w:rPr>
        <w:t>The Vienna Convention and its Montreal Protocol currently do not provide for such</w:t>
      </w:r>
      <w:r w:rsidRPr="00C67B39">
        <w:rPr>
          <w:color w:val="000000" w:themeColor="text1"/>
        </w:rPr>
        <w:t xml:space="preserve"> </w:t>
      </w:r>
      <w:r w:rsidRPr="00C67B39">
        <w:t>consequences for non-payment</w:t>
      </w:r>
      <w:r w:rsidR="000E629D" w:rsidRPr="00C67B39">
        <w:t>.</w:t>
      </w:r>
    </w:p>
    <w:p w14:paraId="0926A442" w14:textId="73BD1776" w:rsidR="00CB2CA2" w:rsidRPr="00C67B39" w:rsidRDefault="00F40E92" w:rsidP="00C67B39">
      <w:pPr>
        <w:pStyle w:val="Normalnumber"/>
        <w:tabs>
          <w:tab w:val="clear" w:pos="1247"/>
          <w:tab w:val="clear" w:pos="1814"/>
          <w:tab w:val="clear" w:pos="2381"/>
          <w:tab w:val="clear" w:pos="2948"/>
          <w:tab w:val="clear" w:pos="3515"/>
        </w:tabs>
        <w:ind w:left="1247"/>
      </w:pPr>
      <w:r w:rsidRPr="00C67B39">
        <w:t xml:space="preserve">The Secretariat is </w:t>
      </w:r>
      <w:r w:rsidR="008021EF" w:rsidRPr="00C67B39">
        <w:t xml:space="preserve">ready to explore </w:t>
      </w:r>
      <w:r w:rsidR="0040212D">
        <w:t xml:space="preserve">ways of </w:t>
      </w:r>
      <w:r w:rsidR="008E67B2" w:rsidRPr="00C67B39">
        <w:t xml:space="preserve">mobilizing </w:t>
      </w:r>
      <w:r w:rsidR="002963AE" w:rsidRPr="00C67B39">
        <w:t xml:space="preserve">funds from </w:t>
      </w:r>
      <w:r w:rsidR="00434AE9" w:rsidRPr="00C67B39">
        <w:t>other source</w:t>
      </w:r>
      <w:r w:rsidR="008021EF" w:rsidRPr="00C67B39">
        <w:t>s</w:t>
      </w:r>
      <w:r w:rsidR="0040212D">
        <w:t>,</w:t>
      </w:r>
      <w:r w:rsidR="00434AE9" w:rsidRPr="00C67B39">
        <w:t xml:space="preserve"> </w:t>
      </w:r>
      <w:r w:rsidR="002963AE" w:rsidRPr="00C67B39">
        <w:t>s</w:t>
      </w:r>
      <w:r w:rsidR="008021EF" w:rsidRPr="00C67B39">
        <w:t xml:space="preserve">uch as from </w:t>
      </w:r>
      <w:r w:rsidR="00434AE9" w:rsidRPr="00C67B39">
        <w:t>philanthropi</w:t>
      </w:r>
      <w:r w:rsidR="0040212D">
        <w:t>c</w:t>
      </w:r>
      <w:r w:rsidR="00FD7E87" w:rsidRPr="00C67B39">
        <w:t xml:space="preserve"> </w:t>
      </w:r>
      <w:r w:rsidR="0040212D">
        <w:t xml:space="preserve">organizations </w:t>
      </w:r>
      <w:r w:rsidR="00FD7E87" w:rsidRPr="00C67B39">
        <w:t>or the private sector</w:t>
      </w:r>
      <w:r w:rsidR="00EA2B59" w:rsidRPr="00C67B39">
        <w:t>.</w:t>
      </w:r>
      <w:r w:rsidR="00434AE9" w:rsidRPr="00C67B39">
        <w:t xml:space="preserve"> </w:t>
      </w:r>
      <w:r w:rsidR="00CB2CA2" w:rsidRPr="00C67B39">
        <w:t>Such funding could support specific, clearly defined activities</w:t>
      </w:r>
      <w:r w:rsidR="00E843F1" w:rsidRPr="00C67B39">
        <w:t xml:space="preserve"> </w:t>
      </w:r>
      <w:r w:rsidR="00CB2CA2" w:rsidRPr="00C67B39">
        <w:t>consistent</w:t>
      </w:r>
      <w:r w:rsidR="00CB2CA2" w:rsidRPr="00C67B39">
        <w:rPr>
          <w:color w:val="000000" w:themeColor="text1"/>
        </w:rPr>
        <w:t xml:space="preserve"> with mandates established </w:t>
      </w:r>
      <w:r w:rsidR="00CB2CA2" w:rsidRPr="00C67B39">
        <w:t>by the parties</w:t>
      </w:r>
      <w:r w:rsidR="00FD7E87" w:rsidRPr="00C67B39">
        <w:t>.</w:t>
      </w:r>
      <w:r w:rsidR="00826785" w:rsidRPr="00C67B39">
        <w:t xml:space="preserve"> </w:t>
      </w:r>
      <w:r w:rsidR="00FD7E87" w:rsidRPr="00C67B39">
        <w:t xml:space="preserve">Those funds would be </w:t>
      </w:r>
      <w:r w:rsidR="00826785" w:rsidRPr="00C67B39">
        <w:t>complementary to</w:t>
      </w:r>
      <w:r w:rsidR="00CB2CA2" w:rsidRPr="00C67B39">
        <w:t xml:space="preserve"> the contributions </w:t>
      </w:r>
      <w:r w:rsidR="00826785" w:rsidRPr="00C67B39">
        <w:t>by the parties</w:t>
      </w:r>
      <w:r w:rsidR="006E39B3" w:rsidRPr="00C67B39">
        <w:t xml:space="preserve"> for the core activities of the</w:t>
      </w:r>
      <w:r w:rsidR="00CB2CA2" w:rsidRPr="00C67B39">
        <w:t xml:space="preserve"> Secretariat.</w:t>
      </w:r>
      <w:r w:rsidR="00327D0A" w:rsidRPr="00C67B39">
        <w:t xml:space="preserve"> </w:t>
      </w:r>
      <w:r w:rsidR="00D02706" w:rsidRPr="00C67B39">
        <w:t xml:space="preserve">Any such funding would </w:t>
      </w:r>
      <w:r w:rsidR="00CB2CA2" w:rsidRPr="00C67B39">
        <w:t xml:space="preserve">need to be accepted and managed in accordance with </w:t>
      </w:r>
      <w:r w:rsidR="0040212D">
        <w:t xml:space="preserve">the </w:t>
      </w:r>
      <w:r w:rsidR="00CB2CA2" w:rsidRPr="00C67B39">
        <w:t>applicable U</w:t>
      </w:r>
      <w:r w:rsidR="0040212D">
        <w:t xml:space="preserve">nited </w:t>
      </w:r>
      <w:r w:rsidR="008C1FB5" w:rsidRPr="00C67B39">
        <w:t>N</w:t>
      </w:r>
      <w:r w:rsidR="0040212D">
        <w:t>ations</w:t>
      </w:r>
      <w:r w:rsidR="00CB2CA2" w:rsidRPr="00C67B39">
        <w:t xml:space="preserve"> </w:t>
      </w:r>
      <w:r w:rsidR="00D7708E" w:rsidRPr="00C67B39">
        <w:t xml:space="preserve">Financial Rules and Regulations </w:t>
      </w:r>
      <w:r w:rsidR="00CB2CA2" w:rsidRPr="00C67B39">
        <w:t xml:space="preserve">and </w:t>
      </w:r>
      <w:r w:rsidR="00704FC3">
        <w:t xml:space="preserve">the </w:t>
      </w:r>
      <w:r w:rsidR="00CB2CA2" w:rsidRPr="00C67B39">
        <w:t>U</w:t>
      </w:r>
      <w:r w:rsidR="0040212D">
        <w:t xml:space="preserve">nited </w:t>
      </w:r>
      <w:r w:rsidR="00CB2CA2" w:rsidRPr="00C67B39">
        <w:t>N</w:t>
      </w:r>
      <w:r w:rsidR="0040212D">
        <w:t>ations</w:t>
      </w:r>
      <w:r w:rsidR="00B535D5">
        <w:t xml:space="preserve"> </w:t>
      </w:r>
      <w:r w:rsidR="00CB2CA2" w:rsidRPr="00C67B39">
        <w:t>E</w:t>
      </w:r>
      <w:r w:rsidR="00B535D5">
        <w:t xml:space="preserve">nvironment </w:t>
      </w:r>
      <w:r w:rsidR="00CB2CA2" w:rsidRPr="00C67B39">
        <w:t>P</w:t>
      </w:r>
      <w:r w:rsidR="00B535D5">
        <w:t>rogramme</w:t>
      </w:r>
      <w:r w:rsidR="00CB2CA2" w:rsidRPr="00C67B39">
        <w:t xml:space="preserve"> </w:t>
      </w:r>
      <w:r w:rsidR="0061122A" w:rsidRPr="00C67B39">
        <w:t xml:space="preserve">partnership policies </w:t>
      </w:r>
      <w:r w:rsidR="00CB2CA2" w:rsidRPr="00C67B39">
        <w:t>and procedures</w:t>
      </w:r>
      <w:r w:rsidR="00B535D5">
        <w:t>,</w:t>
      </w:r>
      <w:r w:rsidR="00CB2CA2" w:rsidRPr="00C67B39">
        <w:t xml:space="preserve"> and with appropriate safeguards concerning conflicts of interest, accountability</w:t>
      </w:r>
      <w:r w:rsidR="001F3471" w:rsidRPr="00C67B39">
        <w:t xml:space="preserve"> </w:t>
      </w:r>
      <w:r w:rsidR="00CB2CA2" w:rsidRPr="00C67B39">
        <w:t>and independence</w:t>
      </w:r>
      <w:r w:rsidR="00EA1ECA" w:rsidRPr="00C67B39">
        <w:t>.</w:t>
      </w:r>
    </w:p>
    <w:p w14:paraId="51D3E0D4" w14:textId="3839F7E6" w:rsidR="00DE25BF" w:rsidRPr="00C67B39" w:rsidRDefault="00DE25BF" w:rsidP="00C67B39">
      <w:pPr>
        <w:pStyle w:val="Normalnumber"/>
        <w:tabs>
          <w:tab w:val="clear" w:pos="1247"/>
          <w:tab w:val="clear" w:pos="1814"/>
          <w:tab w:val="clear" w:pos="2381"/>
          <w:tab w:val="clear" w:pos="2948"/>
          <w:tab w:val="clear" w:pos="3515"/>
        </w:tabs>
        <w:ind w:left="1247"/>
      </w:pPr>
      <w:r w:rsidRPr="00C67B39">
        <w:t>Subject to th</w:t>
      </w:r>
      <w:r w:rsidR="00C120BD" w:rsidRPr="00C67B39">
        <w:t xml:space="preserve">e relevant </w:t>
      </w:r>
      <w:r w:rsidRPr="00C67B39">
        <w:t xml:space="preserve">safeguards, </w:t>
      </w:r>
      <w:r w:rsidR="00C120BD" w:rsidRPr="00C67B39">
        <w:t xml:space="preserve">philanthropic and </w:t>
      </w:r>
      <w:r w:rsidRPr="00C67B39">
        <w:t>private</w:t>
      </w:r>
      <w:r w:rsidR="003B25C1">
        <w:t xml:space="preserve"> </w:t>
      </w:r>
      <w:r w:rsidRPr="00C67B39">
        <w:t>sector funding</w:t>
      </w:r>
      <w:r w:rsidR="00C120BD" w:rsidRPr="00C67B39">
        <w:t xml:space="preserve"> could provide additiona</w:t>
      </w:r>
      <w:r w:rsidRPr="00C67B39">
        <w:t xml:space="preserve">l </w:t>
      </w:r>
      <w:r w:rsidR="00DE2BAD" w:rsidRPr="00C67B39">
        <w:t xml:space="preserve">resources </w:t>
      </w:r>
      <w:r w:rsidRPr="00C67B39">
        <w:t>for appropriate activities</w:t>
      </w:r>
      <w:r w:rsidR="00DE2BAD" w:rsidRPr="00C67B39">
        <w:t xml:space="preserve">, complementing the </w:t>
      </w:r>
      <w:r w:rsidRPr="00C67B39">
        <w:t>financing of the core and mandated functions of the Secretariat.</w:t>
      </w:r>
    </w:p>
    <w:p w14:paraId="49683EBA" w14:textId="3C94C054" w:rsidR="00D40DC9" w:rsidRPr="00AC17B6" w:rsidRDefault="00AC17B6" w:rsidP="00AC17B6">
      <w:pPr>
        <w:pStyle w:val="CH2"/>
      </w:pPr>
      <w:r>
        <w:tab/>
      </w:r>
      <w:r w:rsidR="00BD1B35">
        <w:t>E</w:t>
      </w:r>
      <w:r>
        <w:t>.</w:t>
      </w:r>
      <w:r>
        <w:tab/>
      </w:r>
      <w:r w:rsidR="00D40DC9" w:rsidRPr="00AC17B6">
        <w:t>A</w:t>
      </w:r>
      <w:r w:rsidR="00D76D81" w:rsidRPr="00AC17B6">
        <w:t xml:space="preserve">ssessment </w:t>
      </w:r>
      <w:r w:rsidR="00271421">
        <w:t>p</w:t>
      </w:r>
      <w:r w:rsidR="00D76D81" w:rsidRPr="00AC17B6">
        <w:t xml:space="preserve">anels </w:t>
      </w:r>
    </w:p>
    <w:p w14:paraId="3E7DD2FC" w14:textId="5EC27045" w:rsidR="00B52734" w:rsidRPr="00C67B39" w:rsidRDefault="00AC17B6" w:rsidP="00AC17B6">
      <w:pPr>
        <w:pStyle w:val="CH3"/>
      </w:pPr>
      <w:r>
        <w:tab/>
      </w:r>
      <w:r w:rsidR="00005F66" w:rsidRPr="00C67B39">
        <w:t>1.</w:t>
      </w:r>
      <w:r w:rsidR="00005F66" w:rsidRPr="00C67B39">
        <w:tab/>
      </w:r>
      <w:r w:rsidR="00B52734" w:rsidRPr="00C67B39">
        <w:t>Impact of the frequency of assessment panel work and meetings on the quality of assessments</w:t>
      </w:r>
    </w:p>
    <w:p w14:paraId="7C13DB05" w14:textId="3A7802E8" w:rsidR="00B52734" w:rsidRPr="00C67B39" w:rsidRDefault="00B52734" w:rsidP="00C67B39">
      <w:pPr>
        <w:pStyle w:val="Normalnumber"/>
        <w:tabs>
          <w:tab w:val="clear" w:pos="1247"/>
          <w:tab w:val="clear" w:pos="1814"/>
          <w:tab w:val="clear" w:pos="2381"/>
          <w:tab w:val="clear" w:pos="2948"/>
          <w:tab w:val="clear" w:pos="3515"/>
        </w:tabs>
        <w:ind w:left="1247"/>
      </w:pPr>
      <w:r w:rsidRPr="00C67B39">
        <w:t xml:space="preserve">The frequency of meetings and other collaborative work undertaken by the assessment panels is one of several factors that can affect the preparation, quality and timeliness of their assessments. The nature and working methods of the Scientific Assessment Panel, </w:t>
      </w:r>
      <w:r w:rsidR="00B535D5">
        <w:t xml:space="preserve">the </w:t>
      </w:r>
      <w:r w:rsidR="00B535D5" w:rsidRPr="00B535D5">
        <w:t>Technology and Economic Assessment Panel</w:t>
      </w:r>
      <w:r w:rsidR="0043287F" w:rsidRPr="00C67B39">
        <w:t xml:space="preserve"> and its </w:t>
      </w:r>
      <w:r w:rsidR="00B535D5">
        <w:t>technical options committees</w:t>
      </w:r>
      <w:r w:rsidR="0043287F" w:rsidRPr="00C67B39">
        <w:t xml:space="preserve">, and </w:t>
      </w:r>
      <w:r w:rsidRPr="00C67B39">
        <w:t>the Environmental Effects Assessment Panel differ, however, and the implications of changes in the frequency or format of their work would therefore not necessarily be the same.</w:t>
      </w:r>
    </w:p>
    <w:p w14:paraId="20C647FA" w14:textId="305664F2" w:rsidR="00B52734" w:rsidRPr="00C67B39" w:rsidRDefault="00B535D5" w:rsidP="00C67B39">
      <w:pPr>
        <w:pStyle w:val="Normalnumber"/>
        <w:tabs>
          <w:tab w:val="clear" w:pos="1247"/>
          <w:tab w:val="clear" w:pos="1814"/>
          <w:tab w:val="clear" w:pos="2381"/>
          <w:tab w:val="clear" w:pos="2948"/>
          <w:tab w:val="clear" w:pos="3515"/>
        </w:tabs>
        <w:ind w:left="1247"/>
      </w:pPr>
      <w:r>
        <w:t>The p</w:t>
      </w:r>
      <w:r w:rsidR="00B52734" w:rsidRPr="00C67B39">
        <w:t>reparation of an assessment is an iterative process involving, among other activities, scoping, literature</w:t>
      </w:r>
      <w:r w:rsidR="009B6D4A">
        <w:t xml:space="preserve"> </w:t>
      </w:r>
      <w:r w:rsidR="009B6D4A" w:rsidRPr="00C67B39">
        <w:t>review</w:t>
      </w:r>
      <w:r w:rsidR="00B52734" w:rsidRPr="00C67B39">
        <w:t xml:space="preserve">, drafting, exchange and review of findings among experts, reconciliation of different expert perspectives, integration of material across chapters or areas of expertise, peer review and finalization. Some of those activities can be carried out effectively through electronic correspondence and virtual meetings. Other stages, </w:t>
      </w:r>
      <w:proofErr w:type="gramStart"/>
      <w:r>
        <w:t xml:space="preserve">in </w:t>
      </w:r>
      <w:r w:rsidR="00B52734" w:rsidRPr="00C67B39">
        <w:t>particular</w:t>
      </w:r>
      <w:proofErr w:type="gramEnd"/>
      <w:r w:rsidR="00B52734" w:rsidRPr="00C67B39">
        <w:t xml:space="preserve"> those involving the integration of findings, </w:t>
      </w:r>
      <w:r>
        <w:t xml:space="preserve">the </w:t>
      </w:r>
      <w:r w:rsidR="00B52734" w:rsidRPr="00C67B39">
        <w:t xml:space="preserve">resolution of complex scientific or technical issues and </w:t>
      </w:r>
      <w:r>
        <w:t xml:space="preserve">the </w:t>
      </w:r>
      <w:r w:rsidR="00B52734" w:rsidRPr="00C67B39">
        <w:t xml:space="preserve">development of consensus among experts, can benefit </w:t>
      </w:r>
      <w:r w:rsidR="0021690B" w:rsidRPr="00C67B39">
        <w:t xml:space="preserve">significantly </w:t>
      </w:r>
      <w:r w:rsidR="00B52734" w:rsidRPr="00C67B39">
        <w:t>from more intensive interaction</w:t>
      </w:r>
      <w:r w:rsidR="00A601A7" w:rsidRPr="00C67B39">
        <w:t xml:space="preserve"> in</w:t>
      </w:r>
      <w:r>
        <w:t xml:space="preserve"> </w:t>
      </w:r>
      <w:r w:rsidR="00A601A7" w:rsidRPr="00C67B39">
        <w:t>person</w:t>
      </w:r>
      <w:r w:rsidR="00B52734" w:rsidRPr="00C67B39">
        <w:t>.</w:t>
      </w:r>
    </w:p>
    <w:p w14:paraId="71C410B8" w14:textId="6DD5FC10" w:rsidR="00B52734" w:rsidRPr="00C67B39" w:rsidRDefault="00B535D5" w:rsidP="00C67B39">
      <w:pPr>
        <w:pStyle w:val="Normalnumber"/>
        <w:tabs>
          <w:tab w:val="clear" w:pos="1247"/>
          <w:tab w:val="clear" w:pos="1814"/>
          <w:tab w:val="clear" w:pos="2381"/>
          <w:tab w:val="clear" w:pos="2948"/>
          <w:tab w:val="clear" w:pos="3515"/>
        </w:tabs>
        <w:ind w:left="1247"/>
      </w:pPr>
      <w:r>
        <w:t xml:space="preserve">The </w:t>
      </w:r>
      <w:r w:rsidRPr="00B535D5">
        <w:t>Technology and Economic Assessment Panel</w:t>
      </w:r>
      <w:r w:rsidR="00864556" w:rsidRPr="00C67B39">
        <w:t xml:space="preserve">, </w:t>
      </w:r>
      <w:r w:rsidR="00DD067B" w:rsidRPr="00C67B39">
        <w:t xml:space="preserve">its </w:t>
      </w:r>
      <w:r>
        <w:t xml:space="preserve">technical options committees </w:t>
      </w:r>
      <w:r w:rsidR="00864556" w:rsidRPr="00C67B39">
        <w:t xml:space="preserve">and </w:t>
      </w:r>
      <w:r>
        <w:t xml:space="preserve">the </w:t>
      </w:r>
      <w:r w:rsidRPr="00B535D5">
        <w:t>Environmental Effects Assessment Panel</w:t>
      </w:r>
      <w:r w:rsidR="00864556" w:rsidRPr="00C67B39">
        <w:t xml:space="preserve"> </w:t>
      </w:r>
      <w:r>
        <w:t xml:space="preserve">normally </w:t>
      </w:r>
      <w:r w:rsidR="00864556" w:rsidRPr="00C67B39">
        <w:t xml:space="preserve">meet </w:t>
      </w:r>
      <w:r w:rsidR="008A367B" w:rsidRPr="00C67B39">
        <w:t>in</w:t>
      </w:r>
      <w:r w:rsidR="00990C2C" w:rsidRPr="00C67B39">
        <w:t xml:space="preserve"> </w:t>
      </w:r>
      <w:r w:rsidR="008A367B" w:rsidRPr="00C67B39">
        <w:t xml:space="preserve">person </w:t>
      </w:r>
      <w:r w:rsidR="00EE1190" w:rsidRPr="00C67B39">
        <w:t xml:space="preserve">once a year </w:t>
      </w:r>
      <w:r w:rsidR="0087080E" w:rsidRPr="00C67B39">
        <w:t xml:space="preserve">to prepare their annual progress </w:t>
      </w:r>
      <w:r>
        <w:t xml:space="preserve">reports </w:t>
      </w:r>
      <w:r w:rsidR="00C72142" w:rsidRPr="00C67B39">
        <w:t xml:space="preserve">and other specific </w:t>
      </w:r>
      <w:r w:rsidR="0087080E" w:rsidRPr="00C67B39">
        <w:t>reports</w:t>
      </w:r>
      <w:r w:rsidR="00C72142" w:rsidRPr="00C67B39">
        <w:t xml:space="preserve"> requested by the parties</w:t>
      </w:r>
      <w:r>
        <w:t>.</w:t>
      </w:r>
      <w:r w:rsidR="0087080E" w:rsidRPr="00C67B39">
        <w:t xml:space="preserve"> </w:t>
      </w:r>
      <w:r>
        <w:t>I</w:t>
      </w:r>
      <w:r w:rsidR="00EE1190" w:rsidRPr="00C67B39">
        <w:t>f necessary</w:t>
      </w:r>
      <w:r w:rsidR="00411A2F" w:rsidRPr="00C67B39">
        <w:t>,</w:t>
      </w:r>
      <w:r w:rsidR="00EE1190" w:rsidRPr="00C67B39">
        <w:t xml:space="preserve"> </w:t>
      </w:r>
      <w:r>
        <w:t xml:space="preserve">they </w:t>
      </w:r>
      <w:r w:rsidR="00273BE0">
        <w:t xml:space="preserve">may </w:t>
      </w:r>
      <w:r>
        <w:t xml:space="preserve">meet twice </w:t>
      </w:r>
      <w:r w:rsidR="00273BE0">
        <w:t>in</w:t>
      </w:r>
      <w:r w:rsidR="00273BE0" w:rsidRPr="00C67B39">
        <w:t xml:space="preserve"> </w:t>
      </w:r>
      <w:r>
        <w:t>a</w:t>
      </w:r>
      <w:r w:rsidRPr="00C67B39">
        <w:t xml:space="preserve"> </w:t>
      </w:r>
      <w:r w:rsidR="00EE1190" w:rsidRPr="00C67B39">
        <w:t xml:space="preserve">year when </w:t>
      </w:r>
      <w:r w:rsidR="00497E49" w:rsidRPr="00C67B39">
        <w:t xml:space="preserve">finalizing their quadrennial assessments. </w:t>
      </w:r>
      <w:r>
        <w:t>The Scientific Assessment Panel</w:t>
      </w:r>
      <w:r w:rsidRPr="00C67B39">
        <w:t xml:space="preserve"> </w:t>
      </w:r>
      <w:r w:rsidR="00F9688D" w:rsidRPr="00C67B39">
        <w:t xml:space="preserve">organizes </w:t>
      </w:r>
      <w:r w:rsidR="00F9688D" w:rsidRPr="00C67B39">
        <w:lastRenderedPageBreak/>
        <w:t>separate meetings of chapter authors</w:t>
      </w:r>
      <w:r w:rsidR="00D10674" w:rsidRPr="00C67B39">
        <w:t xml:space="preserve"> and reviewers</w:t>
      </w:r>
      <w:r w:rsidR="00263C40" w:rsidRPr="00C67B39">
        <w:t>, no</w:t>
      </w:r>
      <w:r w:rsidR="00B6581A" w:rsidRPr="00C67B39">
        <w:t>r</w:t>
      </w:r>
      <w:r w:rsidR="00263C40" w:rsidRPr="00C67B39">
        <w:t>mally</w:t>
      </w:r>
      <w:r w:rsidR="00D10674" w:rsidRPr="00C67B39">
        <w:t xml:space="preserve"> in the </w:t>
      </w:r>
      <w:r w:rsidR="00F91E72">
        <w:t>latter</w:t>
      </w:r>
      <w:r>
        <w:t xml:space="preserve"> </w:t>
      </w:r>
      <w:r w:rsidR="00D10674" w:rsidRPr="00C67B39">
        <w:t>two years of their quadrennial assessment preparation</w:t>
      </w:r>
      <w:r w:rsidR="00F9688D" w:rsidRPr="00C67B39">
        <w:t>s</w:t>
      </w:r>
      <w:r w:rsidR="00263C40" w:rsidRPr="00C67B39">
        <w:t xml:space="preserve">. </w:t>
      </w:r>
      <w:r w:rsidR="00DB51EF" w:rsidRPr="00C67B39">
        <w:t xml:space="preserve">For the </w:t>
      </w:r>
      <w:r w:rsidR="008250E0" w:rsidRPr="00C67B39">
        <w:t xml:space="preserve">preparation of </w:t>
      </w:r>
      <w:r w:rsidR="00DB51EF" w:rsidRPr="00C67B39">
        <w:t xml:space="preserve">progress </w:t>
      </w:r>
      <w:r w:rsidR="00463E74" w:rsidRPr="00C67B39">
        <w:t xml:space="preserve">and specific </w:t>
      </w:r>
      <w:r w:rsidR="00DB51EF" w:rsidRPr="00C67B39">
        <w:t>reports</w:t>
      </w:r>
      <w:r w:rsidR="008250E0" w:rsidRPr="00C67B39">
        <w:t>,</w:t>
      </w:r>
      <w:r w:rsidR="00DB51EF" w:rsidRPr="00C67B39">
        <w:t xml:space="preserve"> </w:t>
      </w:r>
      <w:r w:rsidR="00750AE7">
        <w:t xml:space="preserve">the </w:t>
      </w:r>
      <w:r w:rsidR="00631328">
        <w:t>Co</w:t>
      </w:r>
      <w:r w:rsidR="00631328">
        <w:noBreakHyphen/>
      </w:r>
      <w:r w:rsidR="00F91E72">
        <w:t xml:space="preserve">Chairs of the </w:t>
      </w:r>
      <w:r>
        <w:t>Scientific Assessment Panel</w:t>
      </w:r>
      <w:r w:rsidR="00DB51EF" w:rsidRPr="00C67B39">
        <w:t xml:space="preserve"> </w:t>
      </w:r>
      <w:r w:rsidR="00684449" w:rsidRPr="00C67B39">
        <w:t>consult among themselves and with key scientists</w:t>
      </w:r>
      <w:r w:rsidR="00463E74" w:rsidRPr="00C67B39">
        <w:t xml:space="preserve"> </w:t>
      </w:r>
      <w:r w:rsidR="008250E0" w:rsidRPr="00C67B39">
        <w:t xml:space="preserve">without </w:t>
      </w:r>
      <w:r w:rsidR="00031F5B">
        <w:t xml:space="preserve">holding </w:t>
      </w:r>
      <w:r w:rsidR="008250E0" w:rsidRPr="00C67B39">
        <w:t>formal</w:t>
      </w:r>
      <w:r w:rsidR="007222F7" w:rsidRPr="00C67B39">
        <w:t xml:space="preserve"> meetings.</w:t>
      </w:r>
      <w:r w:rsidR="00684449" w:rsidRPr="00C67B39">
        <w:t xml:space="preserve"> </w:t>
      </w:r>
      <w:r w:rsidR="004473D8" w:rsidRPr="00C67B39">
        <w:t xml:space="preserve">Reducing </w:t>
      </w:r>
      <w:r w:rsidR="0016483C" w:rsidRPr="00C67B39">
        <w:t>t</w:t>
      </w:r>
      <w:r w:rsidR="00B52734" w:rsidRPr="00C67B39">
        <w:t>he number or frequency of meetings would not necessarily result in a corresponding reduction in the quality of an assessment, provided that sufficient opportunities for expert interaction, review and quality assurance were maintained through other means</w:t>
      </w:r>
      <w:r w:rsidR="00750AE7">
        <w:t>,</w:t>
      </w:r>
      <w:r w:rsidR="0060480D" w:rsidRPr="00C67B39">
        <w:t xml:space="preserve"> including online meetings</w:t>
      </w:r>
      <w:r w:rsidR="00B52734" w:rsidRPr="00C67B39">
        <w:t xml:space="preserve">. There would nevertheless be a point at which further </w:t>
      </w:r>
      <w:r w:rsidR="00B52734" w:rsidRPr="00CF5E05">
        <w:t xml:space="preserve">reductions </w:t>
      </w:r>
      <w:r w:rsidR="009D69B7" w:rsidRPr="00CF5E05">
        <w:t xml:space="preserve">in </w:t>
      </w:r>
      <w:r w:rsidR="00CF5E05">
        <w:t xml:space="preserve">the number or frequency of </w:t>
      </w:r>
      <w:r w:rsidR="009D69B7" w:rsidRPr="00CF5E05">
        <w:t>meetings</w:t>
      </w:r>
      <w:r w:rsidR="009D69B7" w:rsidRPr="00C67B39">
        <w:t xml:space="preserve"> </w:t>
      </w:r>
      <w:r w:rsidR="00B52734" w:rsidRPr="00C67B39">
        <w:t xml:space="preserve">could </w:t>
      </w:r>
      <w:r w:rsidR="00CC5454" w:rsidRPr="00C67B39">
        <w:t xml:space="preserve">negatively </w:t>
      </w:r>
      <w:r w:rsidR="00B52734" w:rsidRPr="00C67B39">
        <w:t>affect the panels</w:t>
      </w:r>
      <w:r w:rsidR="00CB1EC6" w:rsidRPr="00C67B39">
        <w:t>’</w:t>
      </w:r>
      <w:r w:rsidR="00B52734" w:rsidRPr="00C67B39">
        <w:t xml:space="preserve"> ability to produce assessments of the quality and timeliness expected by the parties.</w:t>
      </w:r>
    </w:p>
    <w:p w14:paraId="5EAA056A" w14:textId="27030EDB" w:rsidR="0033544C" w:rsidRPr="00C67B39" w:rsidRDefault="00B52734" w:rsidP="00C67B39">
      <w:pPr>
        <w:pStyle w:val="Normalnumber"/>
        <w:tabs>
          <w:tab w:val="clear" w:pos="1247"/>
          <w:tab w:val="clear" w:pos="1814"/>
          <w:tab w:val="clear" w:pos="2381"/>
          <w:tab w:val="clear" w:pos="2948"/>
          <w:tab w:val="clear" w:pos="3515"/>
        </w:tabs>
        <w:ind w:left="1247"/>
      </w:pPr>
      <w:r w:rsidRPr="00C67B39">
        <w:t xml:space="preserve">Reducing </w:t>
      </w:r>
      <w:r w:rsidR="00276E15">
        <w:t xml:space="preserve">the frequency of </w:t>
      </w:r>
      <w:r w:rsidR="006A253B" w:rsidRPr="00C67B39">
        <w:t xml:space="preserve">in-person </w:t>
      </w:r>
      <w:r w:rsidRPr="00C67B39">
        <w:t>meeting</w:t>
      </w:r>
      <w:r w:rsidR="00276E15">
        <w:t>s</w:t>
      </w:r>
      <w:r w:rsidRPr="00C67B39">
        <w:t xml:space="preserve"> </w:t>
      </w:r>
      <w:r w:rsidR="00484C8D" w:rsidRPr="00C67B39">
        <w:t xml:space="preserve">would </w:t>
      </w:r>
      <w:r w:rsidR="00B83806" w:rsidRPr="00C67B39">
        <w:t xml:space="preserve">make sense if </w:t>
      </w:r>
      <w:r w:rsidR="008B31BC" w:rsidRPr="00C67B39">
        <w:t xml:space="preserve">implemented </w:t>
      </w:r>
      <w:r w:rsidR="009A4993" w:rsidRPr="00C67B39">
        <w:t xml:space="preserve">with </w:t>
      </w:r>
      <w:r w:rsidR="00276E15">
        <w:t xml:space="preserve">a </w:t>
      </w:r>
      <w:r w:rsidR="002E04FA" w:rsidRPr="00CF5E05">
        <w:t xml:space="preserve">reduction in the </w:t>
      </w:r>
      <w:r w:rsidR="00CF5E05" w:rsidRPr="00CF5E05">
        <w:t xml:space="preserve">number of </w:t>
      </w:r>
      <w:r w:rsidR="002E04FA" w:rsidRPr="00CF5E05">
        <w:t>reports</w:t>
      </w:r>
      <w:r w:rsidR="002E04FA" w:rsidRPr="00C67B39">
        <w:t xml:space="preserve"> </w:t>
      </w:r>
      <w:r w:rsidR="00861376" w:rsidRPr="00C67B39">
        <w:t>that the panels</w:t>
      </w:r>
      <w:r w:rsidR="009A4993" w:rsidRPr="00C67B39">
        <w:t xml:space="preserve"> and </w:t>
      </w:r>
      <w:r w:rsidR="007A1117">
        <w:t>technical options committee</w:t>
      </w:r>
      <w:r w:rsidR="009A4993" w:rsidRPr="00C67B39">
        <w:t>s</w:t>
      </w:r>
      <w:r w:rsidR="00861376" w:rsidRPr="00C67B39">
        <w:t xml:space="preserve"> are requested by the parties to prepare</w:t>
      </w:r>
      <w:r w:rsidR="00276E15">
        <w:t>;</w:t>
      </w:r>
      <w:r w:rsidR="009F286F" w:rsidRPr="00C67B39">
        <w:t xml:space="preserve"> for example</w:t>
      </w:r>
      <w:r w:rsidR="00B403A1" w:rsidRPr="00C67B39">
        <w:t>,</w:t>
      </w:r>
      <w:r w:rsidR="009F286F" w:rsidRPr="00C67B39">
        <w:t xml:space="preserve"> </w:t>
      </w:r>
      <w:r w:rsidR="00EB3160" w:rsidRPr="00C67B39">
        <w:t>instead of</w:t>
      </w:r>
      <w:r w:rsidR="009F286F" w:rsidRPr="00C67B39">
        <w:t xml:space="preserve"> annual progress report</w:t>
      </w:r>
      <w:r w:rsidR="00EB3160" w:rsidRPr="00C67B39">
        <w:t xml:space="preserve">s, panels and </w:t>
      </w:r>
      <w:r w:rsidR="007A1117">
        <w:t>technical options committee</w:t>
      </w:r>
      <w:r w:rsidR="00EB3160" w:rsidRPr="00C67B39">
        <w:t xml:space="preserve">s </w:t>
      </w:r>
      <w:r w:rsidR="00276E15">
        <w:t>might</w:t>
      </w:r>
      <w:r w:rsidR="00276E15" w:rsidRPr="00C67B39">
        <w:t xml:space="preserve"> </w:t>
      </w:r>
      <w:r w:rsidR="00EB3160" w:rsidRPr="00C67B39">
        <w:t xml:space="preserve">prepare </w:t>
      </w:r>
      <w:r w:rsidR="00DE4662" w:rsidRPr="00C67B39">
        <w:t>b</w:t>
      </w:r>
      <w:r w:rsidR="009F286F" w:rsidRPr="00C67B39">
        <w:t>ienni</w:t>
      </w:r>
      <w:r w:rsidR="00DE4662" w:rsidRPr="00C67B39">
        <w:t>a</w:t>
      </w:r>
      <w:r w:rsidR="009F286F" w:rsidRPr="00C67B39">
        <w:t xml:space="preserve">l progress reports or </w:t>
      </w:r>
      <w:r w:rsidR="00276E15">
        <w:t xml:space="preserve">brief </w:t>
      </w:r>
      <w:r w:rsidR="00B63B5F" w:rsidRPr="00C67B39">
        <w:t xml:space="preserve">reports when </w:t>
      </w:r>
      <w:r w:rsidR="00DE4662" w:rsidRPr="00C67B39">
        <w:t xml:space="preserve">compelling issues arise </w:t>
      </w:r>
      <w:r w:rsidR="00A92A7C" w:rsidRPr="00C67B39">
        <w:t xml:space="preserve">in </w:t>
      </w:r>
      <w:r w:rsidR="00837C5A" w:rsidRPr="00C67B39">
        <w:t xml:space="preserve">the relevant sectors </w:t>
      </w:r>
      <w:r w:rsidR="003E0109" w:rsidRPr="00C67B39">
        <w:t xml:space="preserve">addressed by </w:t>
      </w:r>
      <w:r w:rsidR="00837C5A" w:rsidRPr="00C67B39">
        <w:t>the</w:t>
      </w:r>
      <w:r w:rsidR="00923B25" w:rsidRPr="00C67B39">
        <w:t xml:space="preserve"> </w:t>
      </w:r>
      <w:r w:rsidR="007A1117">
        <w:t>committee</w:t>
      </w:r>
      <w:r w:rsidR="005F1487" w:rsidRPr="00C67B39">
        <w:t>s</w:t>
      </w:r>
      <w:r w:rsidR="00B26B86" w:rsidRPr="00C67B39">
        <w:t>, or no progress reports at all</w:t>
      </w:r>
      <w:r w:rsidR="00A92AEE" w:rsidRPr="00C67B39">
        <w:t xml:space="preserve"> between quadrennial assessments</w:t>
      </w:r>
      <w:r w:rsidR="00861376" w:rsidRPr="00C67B39">
        <w:t>.</w:t>
      </w:r>
      <w:r w:rsidR="002E04FA" w:rsidRPr="00C67B39">
        <w:t xml:space="preserve"> </w:t>
      </w:r>
      <w:r w:rsidR="00FC6D49" w:rsidRPr="00C67B39">
        <w:t xml:space="preserve">Extending the interval between progress reports could reduce the </w:t>
      </w:r>
      <w:r w:rsidR="00F94AAA" w:rsidRPr="00C67B39">
        <w:t xml:space="preserve">costs and </w:t>
      </w:r>
      <w:r w:rsidR="00FC6D49" w:rsidRPr="00C67B39">
        <w:t xml:space="preserve">resources required over a given </w:t>
      </w:r>
      <w:proofErr w:type="gramStart"/>
      <w:r w:rsidR="00FC6D49" w:rsidRPr="00C67B39">
        <w:t>period, but</w:t>
      </w:r>
      <w:proofErr w:type="gramEnd"/>
      <w:r w:rsidR="00FC6D49" w:rsidRPr="00C67B39">
        <w:t xml:space="preserve"> could also </w:t>
      </w:r>
      <w:r w:rsidR="00D362D6" w:rsidRPr="00C67B39">
        <w:t xml:space="preserve">significantly </w:t>
      </w:r>
      <w:r w:rsidR="00D30E56" w:rsidRPr="00C67B39">
        <w:t xml:space="preserve">delay </w:t>
      </w:r>
      <w:r w:rsidR="00F84D19" w:rsidRPr="00C67B39">
        <w:t>the reporting of</w:t>
      </w:r>
      <w:r w:rsidR="00FE4DD2" w:rsidRPr="00C67B39">
        <w:t xml:space="preserve"> </w:t>
      </w:r>
      <w:r w:rsidR="00276E15">
        <w:t xml:space="preserve">the </w:t>
      </w:r>
      <w:r w:rsidR="00FE4DD2" w:rsidRPr="00C67B39">
        <w:t>latest, new and emerging information</w:t>
      </w:r>
      <w:r w:rsidR="00106D0B">
        <w:t>,</w:t>
      </w:r>
      <w:r w:rsidR="00FE4DD2" w:rsidRPr="00C67B39">
        <w:t xml:space="preserve"> </w:t>
      </w:r>
      <w:r w:rsidR="00F84D19" w:rsidRPr="00C67B39">
        <w:t xml:space="preserve">particularly if </w:t>
      </w:r>
      <w:r w:rsidR="00FC6D49" w:rsidRPr="00C67B39">
        <w:t xml:space="preserve">knowledge in the areas covered by </w:t>
      </w:r>
      <w:r w:rsidR="00F84D19" w:rsidRPr="00C67B39">
        <w:t xml:space="preserve">the </w:t>
      </w:r>
      <w:r w:rsidR="00FC6D49" w:rsidRPr="00C67B39">
        <w:t>panel</w:t>
      </w:r>
      <w:r w:rsidR="00F84D19" w:rsidRPr="00C67B39">
        <w:t xml:space="preserve">s and </w:t>
      </w:r>
      <w:r w:rsidR="007A1117">
        <w:t>technical options committee</w:t>
      </w:r>
      <w:r w:rsidR="00F84D19" w:rsidRPr="00C67B39">
        <w:t xml:space="preserve">s </w:t>
      </w:r>
      <w:r w:rsidR="00106D0B">
        <w:t>is developing</w:t>
      </w:r>
      <w:r w:rsidR="0033544C" w:rsidRPr="00C67B39">
        <w:t xml:space="preserve"> </w:t>
      </w:r>
      <w:r w:rsidR="00106D0B">
        <w:t>quickly</w:t>
      </w:r>
      <w:r w:rsidR="0033544C" w:rsidRPr="00C67B39">
        <w:t>.</w:t>
      </w:r>
    </w:p>
    <w:p w14:paraId="7D28A586" w14:textId="59B21B9A" w:rsidR="00B52734" w:rsidRPr="00C67B39" w:rsidRDefault="001762D0" w:rsidP="00C67B39">
      <w:pPr>
        <w:pStyle w:val="Normalnumber"/>
        <w:tabs>
          <w:tab w:val="clear" w:pos="1247"/>
          <w:tab w:val="clear" w:pos="1814"/>
          <w:tab w:val="clear" w:pos="2381"/>
          <w:tab w:val="clear" w:pos="2948"/>
          <w:tab w:val="clear" w:pos="3515"/>
        </w:tabs>
        <w:ind w:left="1247"/>
      </w:pPr>
      <w:r w:rsidRPr="00C67B39">
        <w:t>Re</w:t>
      </w:r>
      <w:r w:rsidR="00172E89" w:rsidRPr="00C67B39">
        <w:t xml:space="preserve">placing in-person </w:t>
      </w:r>
      <w:r w:rsidR="00484C8D" w:rsidRPr="00C67B39">
        <w:t>meeting</w:t>
      </w:r>
      <w:r w:rsidR="00172E89" w:rsidRPr="00C67B39">
        <w:t xml:space="preserve">s with online meetings </w:t>
      </w:r>
      <w:r w:rsidR="00C84FE3" w:rsidRPr="00C67B39">
        <w:t xml:space="preserve">would save costs but </w:t>
      </w:r>
      <w:r w:rsidR="00B52734" w:rsidRPr="00C67B39">
        <w:t>also shift</w:t>
      </w:r>
      <w:r w:rsidR="006E3FB4" w:rsidRPr="00C67B39">
        <w:t xml:space="preserve"> </w:t>
      </w:r>
      <w:r w:rsidR="00B52734" w:rsidRPr="00C67B39">
        <w:t xml:space="preserve">the workload associated with </w:t>
      </w:r>
      <w:r w:rsidR="00106D0B">
        <w:t xml:space="preserve">the </w:t>
      </w:r>
      <w:r w:rsidR="00B52734" w:rsidRPr="00C67B39">
        <w:t>preparation of assessments</w:t>
      </w:r>
      <w:r w:rsidR="00F5192A" w:rsidRPr="00C67B39">
        <w:t>. F</w:t>
      </w:r>
      <w:r w:rsidR="00576C5A" w:rsidRPr="00C67B39">
        <w:t>or instance, wo</w:t>
      </w:r>
      <w:r w:rsidR="00B52734" w:rsidRPr="00C67B39">
        <w:t>rk that would otherwise be undertaken collectively during meetings might need to be conducted through additional virtual meetings, correspondence and individual intersessional work. Such arrangements could have implications for the workload and participation of panel members, including experts participating from different time zones or with differing levels of institutional and technical support.</w:t>
      </w:r>
    </w:p>
    <w:p w14:paraId="2E459DA1" w14:textId="3B5DA872" w:rsidR="005C5BD8" w:rsidRPr="00C67B39" w:rsidRDefault="00B52734" w:rsidP="00C67B39">
      <w:pPr>
        <w:pStyle w:val="Normalnumber"/>
        <w:tabs>
          <w:tab w:val="clear" w:pos="1247"/>
          <w:tab w:val="clear" w:pos="1814"/>
          <w:tab w:val="clear" w:pos="2381"/>
          <w:tab w:val="clear" w:pos="2948"/>
          <w:tab w:val="clear" w:pos="3515"/>
        </w:tabs>
        <w:ind w:left="1247"/>
      </w:pPr>
      <w:r w:rsidRPr="00C67B39">
        <w:t xml:space="preserve">Any consideration of changes to the work </w:t>
      </w:r>
      <w:r w:rsidR="009C3348" w:rsidRPr="00C67B39">
        <w:t xml:space="preserve">cycles </w:t>
      </w:r>
      <w:r w:rsidR="00106D0B">
        <w:t xml:space="preserve">of the </w:t>
      </w:r>
      <w:r w:rsidR="00106D0B" w:rsidRPr="00C67B39">
        <w:t>assessment panel</w:t>
      </w:r>
      <w:r w:rsidR="00106D0B">
        <w:t>s</w:t>
      </w:r>
      <w:r w:rsidR="00106D0B" w:rsidRPr="00C67B39">
        <w:t xml:space="preserve"> </w:t>
      </w:r>
      <w:r w:rsidR="009C3348" w:rsidRPr="00C67B39">
        <w:t xml:space="preserve">and </w:t>
      </w:r>
      <w:r w:rsidR="00106D0B">
        <w:t xml:space="preserve">the </w:t>
      </w:r>
      <w:r w:rsidR="009C3348" w:rsidRPr="00C67B39">
        <w:t xml:space="preserve">modalities of their </w:t>
      </w:r>
      <w:r w:rsidRPr="00C67B39">
        <w:t>meetings</w:t>
      </w:r>
      <w:r w:rsidR="00FB35B7" w:rsidRPr="00C67B39">
        <w:t xml:space="preserve"> </w:t>
      </w:r>
      <w:r w:rsidRPr="00C67B39">
        <w:t>would therefore need to balance potential efficiencies against the need to maintain the scientific and technical quality, independence, comprehensiveness and timeliness of the assessments and their usefulness in supporting decision-making by the parties.</w:t>
      </w:r>
    </w:p>
    <w:p w14:paraId="1727E0AD" w14:textId="01BBF660" w:rsidR="002D1242" w:rsidRPr="00C67B39" w:rsidRDefault="00AC17B6" w:rsidP="00AC17B6">
      <w:pPr>
        <w:pStyle w:val="CH3"/>
      </w:pPr>
      <w:r>
        <w:tab/>
      </w:r>
      <w:r w:rsidR="00540BEB" w:rsidRPr="00C67B39">
        <w:t>2.</w:t>
      </w:r>
      <w:r w:rsidR="00540BEB" w:rsidRPr="00C67B39">
        <w:tab/>
      </w:r>
      <w:r w:rsidR="00592780" w:rsidRPr="00C67B39">
        <w:t xml:space="preserve">Costs of </w:t>
      </w:r>
      <w:r w:rsidR="002D1242" w:rsidRPr="00C67B39">
        <w:t xml:space="preserve">the meetings of the </w:t>
      </w:r>
      <w:r w:rsidR="00106D0B">
        <w:t>Technology and Economic Assessment Panel</w:t>
      </w:r>
      <w:r w:rsidR="002D1242" w:rsidRPr="00C67B39">
        <w:t xml:space="preserve"> and </w:t>
      </w:r>
      <w:r w:rsidR="007A1117">
        <w:t>technical options committee</w:t>
      </w:r>
      <w:r w:rsidR="002D1242" w:rsidRPr="00C67B39">
        <w:t>s</w:t>
      </w:r>
    </w:p>
    <w:p w14:paraId="08AAF83F" w14:textId="3DDE91D8" w:rsidR="005D5BB4" w:rsidRPr="00C67B39" w:rsidRDefault="00E928F8" w:rsidP="00F6341B">
      <w:pPr>
        <w:pStyle w:val="Normalnumber"/>
        <w:tabs>
          <w:tab w:val="clear" w:pos="1247"/>
          <w:tab w:val="clear" w:pos="1814"/>
          <w:tab w:val="clear" w:pos="2381"/>
          <w:tab w:val="clear" w:pos="2948"/>
          <w:tab w:val="clear" w:pos="3515"/>
        </w:tabs>
        <w:ind w:left="1247"/>
      </w:pPr>
      <w:r w:rsidRPr="00C67B39">
        <w:t xml:space="preserve">A review of costs of the meetings of the </w:t>
      </w:r>
      <w:r w:rsidR="00106D0B">
        <w:t>Technology and Economic Assessment Panel</w:t>
      </w:r>
      <w:r w:rsidR="000E6021" w:rsidRPr="00C67B39">
        <w:t xml:space="preserve"> and </w:t>
      </w:r>
      <w:r w:rsidR="00BC6F4F">
        <w:t xml:space="preserve">the </w:t>
      </w:r>
      <w:r w:rsidR="007A1117">
        <w:t>technical options committee</w:t>
      </w:r>
      <w:r w:rsidR="004060C0" w:rsidRPr="00C67B39">
        <w:t xml:space="preserve">s over the </w:t>
      </w:r>
      <w:r w:rsidR="00106D0B">
        <w:t>p</w:t>
      </w:r>
      <w:r w:rsidR="00371459" w:rsidRPr="00C67B39">
        <w:t xml:space="preserve">ast </w:t>
      </w:r>
      <w:r w:rsidR="00D52A35" w:rsidRPr="00C67B39">
        <w:t xml:space="preserve">four years revealed that </w:t>
      </w:r>
      <w:r w:rsidR="00106D0B">
        <w:t xml:space="preserve">the </w:t>
      </w:r>
      <w:r w:rsidR="008510C7">
        <w:t xml:space="preserve">average </w:t>
      </w:r>
      <w:r w:rsidR="00D52A35" w:rsidRPr="00C67B39">
        <w:t xml:space="preserve">cost of one </w:t>
      </w:r>
      <w:r w:rsidR="00ED6274" w:rsidRPr="00C67B39">
        <w:t>in-person</w:t>
      </w:r>
      <w:r w:rsidR="00C62434" w:rsidRPr="00C67B39">
        <w:t xml:space="preserve"> meeting</w:t>
      </w:r>
      <w:r w:rsidR="00106D0B">
        <w:t>,</w:t>
      </w:r>
      <w:r w:rsidR="008366D3" w:rsidRPr="00C67B39">
        <w:t xml:space="preserve"> including </w:t>
      </w:r>
      <w:r w:rsidR="00106D0B">
        <w:t xml:space="preserve">the </w:t>
      </w:r>
      <w:r w:rsidR="002E1895" w:rsidRPr="00C67B39">
        <w:t xml:space="preserve">venue </w:t>
      </w:r>
      <w:r w:rsidR="00106D0B">
        <w:t xml:space="preserve">costs </w:t>
      </w:r>
      <w:r w:rsidR="00781DE6" w:rsidRPr="00C67B39">
        <w:t xml:space="preserve">and </w:t>
      </w:r>
      <w:r w:rsidR="00106D0B">
        <w:t xml:space="preserve">the </w:t>
      </w:r>
      <w:r w:rsidR="00781DE6" w:rsidRPr="00C67B39">
        <w:t>travel</w:t>
      </w:r>
      <w:r w:rsidR="002E1895" w:rsidRPr="00C67B39">
        <w:t xml:space="preserve"> costs of </w:t>
      </w:r>
      <w:r w:rsidR="00C81069">
        <w:t>at</w:t>
      </w:r>
      <w:r w:rsidR="008510C7">
        <w:t xml:space="preserve"> </w:t>
      </w:r>
      <w:r w:rsidR="00C81069">
        <w:t xml:space="preserve">least </w:t>
      </w:r>
      <w:r w:rsidR="008510C7">
        <w:t>eight</w:t>
      </w:r>
      <w:r w:rsidR="00C81069">
        <w:t xml:space="preserve"> </w:t>
      </w:r>
      <w:r w:rsidR="002E1895" w:rsidRPr="00C67B39">
        <w:t>Article 5 experts</w:t>
      </w:r>
      <w:r w:rsidR="00106D0B">
        <w:t>,</w:t>
      </w:r>
      <w:r w:rsidR="002E1895" w:rsidRPr="00C67B39">
        <w:t xml:space="preserve"> </w:t>
      </w:r>
      <w:r w:rsidR="008510C7">
        <w:t>came to</w:t>
      </w:r>
      <w:r w:rsidR="008510C7" w:rsidRPr="00C67B39">
        <w:t xml:space="preserve"> </w:t>
      </w:r>
      <w:r w:rsidR="002E1895" w:rsidRPr="00C67B39">
        <w:t xml:space="preserve">approximately </w:t>
      </w:r>
      <w:r w:rsidR="00C81069">
        <w:t>$3</w:t>
      </w:r>
      <w:r w:rsidR="008510C7">
        <w:t>3</w:t>
      </w:r>
      <w:r w:rsidR="00C81069">
        <w:t>,000 and $3</w:t>
      </w:r>
      <w:r w:rsidR="008510C7">
        <w:t>2</w:t>
      </w:r>
      <w:r w:rsidR="00C81069">
        <w:t>,000</w:t>
      </w:r>
      <w:r w:rsidR="008510C7">
        <w:t>,</w:t>
      </w:r>
      <w:r w:rsidR="00C81069">
        <w:t xml:space="preserve"> respectively.</w:t>
      </w:r>
      <w:r w:rsidR="00781DE6" w:rsidRPr="00C67B39">
        <w:t xml:space="preserve"> </w:t>
      </w:r>
      <w:r w:rsidR="00660010" w:rsidRPr="00C67B39">
        <w:t xml:space="preserve">Those costs are presented in </w:t>
      </w:r>
      <w:r w:rsidR="00106D0B">
        <w:t>t</w:t>
      </w:r>
      <w:r w:rsidR="00660010" w:rsidRPr="00C67B39">
        <w:t>ables 6 and 7 below.</w:t>
      </w:r>
    </w:p>
    <w:p w14:paraId="458CE529" w14:textId="26D190AC" w:rsidR="00025692" w:rsidRPr="00C67B39" w:rsidRDefault="00025692" w:rsidP="00C67B39">
      <w:pPr>
        <w:pStyle w:val="Normalnumber"/>
        <w:tabs>
          <w:tab w:val="clear" w:pos="1247"/>
          <w:tab w:val="clear" w:pos="1814"/>
          <w:tab w:val="clear" w:pos="2381"/>
          <w:tab w:val="clear" w:pos="2948"/>
          <w:tab w:val="clear" w:pos="3515"/>
        </w:tabs>
        <w:ind w:left="1247"/>
      </w:pPr>
      <w:r w:rsidRPr="00C67B39">
        <w:t xml:space="preserve">If </w:t>
      </w:r>
      <w:r w:rsidR="007A1117">
        <w:t>technical options committee</w:t>
      </w:r>
      <w:r w:rsidRPr="00C67B39">
        <w:t xml:space="preserve"> meetings were held online, </w:t>
      </w:r>
      <w:r w:rsidR="00106D0B">
        <w:t xml:space="preserve">they could </w:t>
      </w:r>
      <w:r w:rsidR="007A3A54" w:rsidRPr="00C67B39">
        <w:t xml:space="preserve">be </w:t>
      </w:r>
      <w:r w:rsidRPr="00C67B39">
        <w:t>set</w:t>
      </w:r>
      <w:r w:rsidR="00106D0B">
        <w:t xml:space="preserve"> </w:t>
      </w:r>
      <w:r w:rsidRPr="00C67B39">
        <w:t xml:space="preserve">up </w:t>
      </w:r>
      <w:r w:rsidR="007A3A54" w:rsidRPr="00C67B39">
        <w:t xml:space="preserve">in </w:t>
      </w:r>
      <w:r w:rsidRPr="00C67B39">
        <w:t xml:space="preserve">either </w:t>
      </w:r>
      <w:r w:rsidR="00106D0B">
        <w:t xml:space="preserve">the </w:t>
      </w:r>
      <w:r w:rsidRPr="00C67B39">
        <w:t>Microsoft Teams or Webex</w:t>
      </w:r>
      <w:r w:rsidR="007A3A54" w:rsidRPr="00C67B39">
        <w:t xml:space="preserve"> platform</w:t>
      </w:r>
      <w:r w:rsidR="00E60DF1" w:rsidRPr="00C67B39">
        <w:t xml:space="preserve"> of the Secretariat, </w:t>
      </w:r>
      <w:r w:rsidR="00106D0B">
        <w:t xml:space="preserve">meaning that </w:t>
      </w:r>
      <w:r w:rsidRPr="00C67B39">
        <w:t xml:space="preserve">no costs </w:t>
      </w:r>
      <w:r w:rsidR="00106D0B">
        <w:t xml:space="preserve">would </w:t>
      </w:r>
      <w:r w:rsidR="00E60DF1" w:rsidRPr="00C67B39">
        <w:t xml:space="preserve">be </w:t>
      </w:r>
      <w:r w:rsidRPr="00C67B39">
        <w:t xml:space="preserve">incurred for </w:t>
      </w:r>
      <w:r w:rsidR="00106D0B">
        <w:t xml:space="preserve">the </w:t>
      </w:r>
      <w:r w:rsidRPr="00C67B39">
        <w:t xml:space="preserve">venue and </w:t>
      </w:r>
      <w:r w:rsidR="00106D0B">
        <w:t xml:space="preserve">the </w:t>
      </w:r>
      <w:r w:rsidRPr="00C67B39">
        <w:t>travel</w:t>
      </w:r>
      <w:r w:rsidR="00E60DF1" w:rsidRPr="00C67B39">
        <w:t xml:space="preserve"> of</w:t>
      </w:r>
      <w:r w:rsidRPr="00C67B39">
        <w:t xml:space="preserve"> participants. Holding the </w:t>
      </w:r>
      <w:r w:rsidR="007A1117">
        <w:t>technical options committee</w:t>
      </w:r>
      <w:r w:rsidRPr="00C67B39">
        <w:t xml:space="preserve"> meetings </w:t>
      </w:r>
      <w:proofErr w:type="gramStart"/>
      <w:r w:rsidRPr="00C67B39">
        <w:t>back</w:t>
      </w:r>
      <w:r w:rsidR="008510C7">
        <w:t xml:space="preserve"> </w:t>
      </w:r>
      <w:r w:rsidRPr="00C67B39">
        <w:t>to</w:t>
      </w:r>
      <w:r w:rsidR="008510C7">
        <w:t xml:space="preserve"> </w:t>
      </w:r>
      <w:r w:rsidRPr="00C67B39">
        <w:t>back</w:t>
      </w:r>
      <w:proofErr w:type="gramEnd"/>
      <w:r w:rsidRPr="00C67B39">
        <w:t xml:space="preserve"> with </w:t>
      </w:r>
      <w:r w:rsidR="00106D0B">
        <w:t>Technology and Economic Assessment Panel</w:t>
      </w:r>
      <w:r w:rsidRPr="00C67B39">
        <w:t xml:space="preserve"> meetings </w:t>
      </w:r>
      <w:r w:rsidR="00790EBB" w:rsidRPr="00C67B39">
        <w:t xml:space="preserve">could </w:t>
      </w:r>
      <w:r w:rsidRPr="00C67B39">
        <w:t xml:space="preserve">save </w:t>
      </w:r>
      <w:r w:rsidR="009858FD">
        <w:t xml:space="preserve">air </w:t>
      </w:r>
      <w:r w:rsidRPr="00C67B39">
        <w:t xml:space="preserve">travel costs for about </w:t>
      </w:r>
      <w:r w:rsidR="00017AEA" w:rsidRPr="00C67B39">
        <w:t>six c</w:t>
      </w:r>
      <w:r w:rsidRPr="00C67B39">
        <w:t>o-</w:t>
      </w:r>
      <w:r w:rsidR="00017AEA" w:rsidRPr="00C67B39">
        <w:t>c</w:t>
      </w:r>
      <w:r w:rsidRPr="00C67B39">
        <w:t xml:space="preserve">hairs, amounting to </w:t>
      </w:r>
      <w:r w:rsidR="00017AEA" w:rsidRPr="00C67B39">
        <w:t>roughly</w:t>
      </w:r>
      <w:r w:rsidRPr="00C67B39">
        <w:t xml:space="preserve"> $</w:t>
      </w:r>
      <w:r w:rsidR="00017AEA" w:rsidRPr="00C67B39">
        <w:t>10</w:t>
      </w:r>
      <w:r w:rsidRPr="00C67B39">
        <w:t>,</w:t>
      </w:r>
      <w:r w:rsidR="00017AEA" w:rsidRPr="00C67B39">
        <w:t>0</w:t>
      </w:r>
      <w:r w:rsidRPr="00C67B39">
        <w:t xml:space="preserve">00. </w:t>
      </w:r>
    </w:p>
    <w:p w14:paraId="4EC3A3A6" w14:textId="39D3A967" w:rsidR="00640081" w:rsidRPr="00C67B39" w:rsidRDefault="00640081" w:rsidP="00EB0DF7">
      <w:pPr>
        <w:pStyle w:val="Titletable"/>
        <w:spacing w:before="240"/>
      </w:pPr>
      <w:r w:rsidRPr="00573367">
        <w:rPr>
          <w:b w:val="0"/>
          <w:bCs w:val="0"/>
        </w:rPr>
        <w:t>Table 6</w:t>
      </w:r>
      <w:r w:rsidR="00573367" w:rsidRPr="00573367">
        <w:rPr>
          <w:b w:val="0"/>
          <w:bCs w:val="0"/>
        </w:rPr>
        <w:t xml:space="preserve"> </w:t>
      </w:r>
      <w:r w:rsidR="00573367" w:rsidRPr="00573367">
        <w:rPr>
          <w:b w:val="0"/>
          <w:bCs w:val="0"/>
        </w:rPr>
        <w:br/>
      </w:r>
      <w:r w:rsidR="00DE6B9A" w:rsidRPr="00C67B39">
        <w:t xml:space="preserve">Costs of </w:t>
      </w:r>
      <w:r w:rsidR="007A1117">
        <w:t>technical options committee</w:t>
      </w:r>
      <w:r w:rsidR="006D103B" w:rsidRPr="00C67B39">
        <w:t xml:space="preserve"> meetings</w:t>
      </w:r>
      <w:r w:rsidR="00C5411A">
        <w:t>, 2023–2026</w:t>
      </w:r>
    </w:p>
    <w:tbl>
      <w:tblPr>
        <w:tblW w:w="8307" w:type="dxa"/>
        <w:jc w:val="right"/>
        <w:tblLook w:val="04A0" w:firstRow="1" w:lastRow="0" w:firstColumn="1" w:lastColumn="0" w:noHBand="0" w:noVBand="1"/>
      </w:tblPr>
      <w:tblGrid>
        <w:gridCol w:w="2263"/>
        <w:gridCol w:w="1139"/>
        <w:gridCol w:w="1276"/>
        <w:gridCol w:w="1701"/>
        <w:gridCol w:w="1928"/>
      </w:tblGrid>
      <w:tr w:rsidR="00EB30D4" w:rsidRPr="00360151" w14:paraId="510FFBF9" w14:textId="77777777" w:rsidTr="00C4212E">
        <w:trPr>
          <w:trHeight w:val="57"/>
          <w:jc w:val="right"/>
        </w:trPr>
        <w:tc>
          <w:tcPr>
            <w:tcW w:w="2263" w:type="dxa"/>
            <w:tcBorders>
              <w:top w:val="single" w:sz="4" w:space="0" w:color="auto"/>
              <w:bottom w:val="single" w:sz="12" w:space="0" w:color="auto"/>
            </w:tcBorders>
            <w:noWrap/>
            <w:vAlign w:val="bottom"/>
            <w:hideMark/>
          </w:tcPr>
          <w:p w14:paraId="688A6E18" w14:textId="77777777" w:rsidR="00EB30D4" w:rsidRPr="004B2202" w:rsidRDefault="00EB30D4" w:rsidP="005517D2">
            <w:pPr>
              <w:pStyle w:val="Normal-pool-Table"/>
              <w:spacing w:before="20"/>
              <w:rPr>
                <w:i/>
                <w:iCs/>
              </w:rPr>
            </w:pPr>
            <w:r w:rsidRPr="004B2202">
              <w:rPr>
                <w:i/>
                <w:iCs/>
              </w:rPr>
              <w:t>Year</w:t>
            </w:r>
          </w:p>
        </w:tc>
        <w:tc>
          <w:tcPr>
            <w:tcW w:w="1139" w:type="dxa"/>
            <w:tcBorders>
              <w:top w:val="single" w:sz="4" w:space="0" w:color="auto"/>
              <w:bottom w:val="single" w:sz="12" w:space="0" w:color="auto"/>
            </w:tcBorders>
            <w:noWrap/>
            <w:vAlign w:val="bottom"/>
            <w:hideMark/>
          </w:tcPr>
          <w:p w14:paraId="21AE7C1E" w14:textId="69C324AA" w:rsidR="00EB30D4" w:rsidRPr="004B2202" w:rsidRDefault="00EB30D4" w:rsidP="005517D2">
            <w:pPr>
              <w:pStyle w:val="Normal-pool-Table"/>
              <w:spacing w:before="20"/>
              <w:jc w:val="right"/>
              <w:rPr>
                <w:i/>
                <w:iCs/>
              </w:rPr>
            </w:pPr>
            <w:r w:rsidRPr="004B2202">
              <w:rPr>
                <w:i/>
                <w:iCs/>
              </w:rPr>
              <w:t>N</w:t>
            </w:r>
            <w:r w:rsidR="00BC6F4F">
              <w:rPr>
                <w:i/>
                <w:iCs/>
              </w:rPr>
              <w:t>umber</w:t>
            </w:r>
            <w:r w:rsidRPr="004B2202">
              <w:rPr>
                <w:i/>
                <w:iCs/>
              </w:rPr>
              <w:t xml:space="preserve"> of meetings</w:t>
            </w:r>
          </w:p>
        </w:tc>
        <w:tc>
          <w:tcPr>
            <w:tcW w:w="1276" w:type="dxa"/>
            <w:tcBorders>
              <w:top w:val="single" w:sz="4" w:space="0" w:color="auto"/>
              <w:bottom w:val="single" w:sz="12" w:space="0" w:color="auto"/>
            </w:tcBorders>
            <w:noWrap/>
            <w:vAlign w:val="bottom"/>
            <w:hideMark/>
          </w:tcPr>
          <w:p w14:paraId="3DDC45DE" w14:textId="7E626EC9" w:rsidR="00EB30D4" w:rsidRPr="004B2202" w:rsidRDefault="00EB30D4" w:rsidP="005517D2">
            <w:pPr>
              <w:pStyle w:val="Normal-pool-Table"/>
              <w:spacing w:before="20"/>
              <w:jc w:val="right"/>
              <w:rPr>
                <w:i/>
                <w:iCs/>
              </w:rPr>
            </w:pPr>
            <w:r w:rsidRPr="004B2202">
              <w:rPr>
                <w:i/>
                <w:iCs/>
              </w:rPr>
              <w:t>Venue costs</w:t>
            </w:r>
            <w:r w:rsidR="00EF429D" w:rsidRPr="00EF429D">
              <w:rPr>
                <w:i/>
                <w:iCs/>
                <w:vertAlign w:val="superscript"/>
              </w:rPr>
              <w:t>a</w:t>
            </w:r>
          </w:p>
        </w:tc>
        <w:tc>
          <w:tcPr>
            <w:tcW w:w="1701" w:type="dxa"/>
            <w:tcBorders>
              <w:top w:val="single" w:sz="4" w:space="0" w:color="auto"/>
              <w:bottom w:val="single" w:sz="12" w:space="0" w:color="auto"/>
            </w:tcBorders>
            <w:noWrap/>
            <w:vAlign w:val="bottom"/>
            <w:hideMark/>
          </w:tcPr>
          <w:p w14:paraId="46712D9D" w14:textId="21411DD7" w:rsidR="00EB30D4" w:rsidRPr="004B2202" w:rsidRDefault="00F22E2C" w:rsidP="005517D2">
            <w:pPr>
              <w:pStyle w:val="Normal-pool-Table"/>
              <w:spacing w:before="20"/>
              <w:jc w:val="right"/>
              <w:rPr>
                <w:i/>
                <w:iCs/>
              </w:rPr>
            </w:pPr>
            <w:r>
              <w:rPr>
                <w:i/>
                <w:iCs/>
              </w:rPr>
              <w:t xml:space="preserve">Number of </w:t>
            </w:r>
            <w:r w:rsidR="00EB30D4" w:rsidRPr="004B2202">
              <w:rPr>
                <w:i/>
                <w:iCs/>
              </w:rPr>
              <w:t>A</w:t>
            </w:r>
            <w:r>
              <w:rPr>
                <w:i/>
                <w:iCs/>
              </w:rPr>
              <w:t xml:space="preserve">rticle </w:t>
            </w:r>
            <w:r w:rsidR="00EB30D4" w:rsidRPr="004B2202">
              <w:rPr>
                <w:i/>
                <w:iCs/>
              </w:rPr>
              <w:t xml:space="preserve">5 </w:t>
            </w:r>
            <w:r>
              <w:rPr>
                <w:i/>
                <w:iCs/>
              </w:rPr>
              <w:t xml:space="preserve">participants </w:t>
            </w:r>
            <w:r w:rsidR="00EB30D4" w:rsidRPr="004B2202">
              <w:rPr>
                <w:i/>
                <w:iCs/>
              </w:rPr>
              <w:t>funded</w:t>
            </w:r>
          </w:p>
        </w:tc>
        <w:tc>
          <w:tcPr>
            <w:tcW w:w="1928" w:type="dxa"/>
            <w:tcBorders>
              <w:top w:val="single" w:sz="4" w:space="0" w:color="auto"/>
              <w:bottom w:val="single" w:sz="12" w:space="0" w:color="auto"/>
            </w:tcBorders>
            <w:vAlign w:val="bottom"/>
          </w:tcPr>
          <w:p w14:paraId="7EEFC350" w14:textId="7AC79CCB" w:rsidR="00EB30D4" w:rsidRPr="004B2202" w:rsidRDefault="00EB30D4" w:rsidP="005517D2">
            <w:pPr>
              <w:pStyle w:val="Normal-pool-Table"/>
              <w:spacing w:before="20"/>
              <w:jc w:val="right"/>
              <w:rPr>
                <w:i/>
                <w:iCs/>
              </w:rPr>
            </w:pPr>
            <w:r w:rsidRPr="004B2202">
              <w:rPr>
                <w:i/>
                <w:iCs/>
              </w:rPr>
              <w:t>A</w:t>
            </w:r>
            <w:r w:rsidR="00F22E2C">
              <w:rPr>
                <w:i/>
                <w:iCs/>
              </w:rPr>
              <w:t xml:space="preserve">rticle </w:t>
            </w:r>
            <w:r w:rsidRPr="004B2202">
              <w:rPr>
                <w:i/>
                <w:iCs/>
              </w:rPr>
              <w:t>5 pa</w:t>
            </w:r>
            <w:r w:rsidR="00F22E2C">
              <w:rPr>
                <w:i/>
                <w:iCs/>
              </w:rPr>
              <w:t>rticipant</w:t>
            </w:r>
            <w:r w:rsidRPr="004B2202">
              <w:rPr>
                <w:i/>
                <w:iCs/>
              </w:rPr>
              <w:t xml:space="preserve"> travel costs </w:t>
            </w:r>
          </w:p>
        </w:tc>
      </w:tr>
      <w:tr w:rsidR="00E91DAC" w:rsidRPr="00360151" w14:paraId="642E7C91" w14:textId="77777777" w:rsidTr="00C4212E">
        <w:trPr>
          <w:trHeight w:val="57"/>
          <w:jc w:val="right"/>
        </w:trPr>
        <w:tc>
          <w:tcPr>
            <w:tcW w:w="2263" w:type="dxa"/>
            <w:tcBorders>
              <w:top w:val="single" w:sz="12" w:space="0" w:color="auto"/>
            </w:tcBorders>
            <w:noWrap/>
            <w:vAlign w:val="bottom"/>
            <w:hideMark/>
          </w:tcPr>
          <w:p w14:paraId="46C35119" w14:textId="77777777" w:rsidR="00E91DAC" w:rsidRPr="00360151" w:rsidRDefault="00E91DAC" w:rsidP="005517D2">
            <w:pPr>
              <w:pStyle w:val="Normal-pool-Table"/>
              <w:spacing w:before="20"/>
            </w:pPr>
            <w:r w:rsidRPr="00360151">
              <w:t>2026</w:t>
            </w:r>
          </w:p>
        </w:tc>
        <w:tc>
          <w:tcPr>
            <w:tcW w:w="1139" w:type="dxa"/>
            <w:tcBorders>
              <w:top w:val="single" w:sz="12" w:space="0" w:color="auto"/>
            </w:tcBorders>
            <w:noWrap/>
            <w:vAlign w:val="bottom"/>
            <w:hideMark/>
          </w:tcPr>
          <w:p w14:paraId="4E0B1581" w14:textId="77777777" w:rsidR="00E91DAC" w:rsidRPr="00360151" w:rsidRDefault="00E91DAC" w:rsidP="005517D2">
            <w:pPr>
              <w:pStyle w:val="Normal-pool-Table"/>
              <w:spacing w:before="20"/>
              <w:jc w:val="right"/>
            </w:pPr>
            <w:r w:rsidRPr="00360151">
              <w:t>5</w:t>
            </w:r>
          </w:p>
        </w:tc>
        <w:tc>
          <w:tcPr>
            <w:tcW w:w="1276" w:type="dxa"/>
            <w:tcBorders>
              <w:top w:val="single" w:sz="12" w:space="0" w:color="auto"/>
            </w:tcBorders>
            <w:noWrap/>
            <w:vAlign w:val="bottom"/>
            <w:hideMark/>
          </w:tcPr>
          <w:p w14:paraId="1A44E582" w14:textId="22CC5990" w:rsidR="00E91DAC" w:rsidRPr="00360151" w:rsidRDefault="00E91DAC" w:rsidP="005517D2">
            <w:pPr>
              <w:pStyle w:val="Normal-pool-Table"/>
              <w:spacing w:before="20"/>
              <w:jc w:val="right"/>
            </w:pPr>
            <w:r w:rsidRPr="00360151">
              <w:t>22</w:t>
            </w:r>
            <w:r w:rsidR="000374E1" w:rsidRPr="00360151">
              <w:t xml:space="preserve"> </w:t>
            </w:r>
            <w:r w:rsidRPr="00360151">
              <w:t xml:space="preserve">314 </w:t>
            </w:r>
          </w:p>
        </w:tc>
        <w:tc>
          <w:tcPr>
            <w:tcW w:w="1701" w:type="dxa"/>
            <w:tcBorders>
              <w:top w:val="single" w:sz="12" w:space="0" w:color="auto"/>
            </w:tcBorders>
            <w:noWrap/>
            <w:vAlign w:val="bottom"/>
            <w:hideMark/>
          </w:tcPr>
          <w:p w14:paraId="6025786D" w14:textId="77777777" w:rsidR="00E91DAC" w:rsidRPr="00360151" w:rsidRDefault="00E91DAC" w:rsidP="005517D2">
            <w:pPr>
              <w:pStyle w:val="Normal-pool-Table"/>
              <w:spacing w:before="20"/>
              <w:jc w:val="right"/>
            </w:pPr>
            <w:r w:rsidRPr="00360151">
              <w:t>35</w:t>
            </w:r>
          </w:p>
        </w:tc>
        <w:tc>
          <w:tcPr>
            <w:tcW w:w="1928" w:type="dxa"/>
            <w:tcBorders>
              <w:top w:val="single" w:sz="12" w:space="0" w:color="auto"/>
            </w:tcBorders>
            <w:noWrap/>
            <w:vAlign w:val="bottom"/>
            <w:hideMark/>
          </w:tcPr>
          <w:p w14:paraId="7CE5151E" w14:textId="6B25139F" w:rsidR="00E91DAC" w:rsidRPr="00360151" w:rsidRDefault="00D97721" w:rsidP="005517D2">
            <w:pPr>
              <w:pStyle w:val="Normal-pool-Table"/>
              <w:spacing w:before="20"/>
              <w:jc w:val="right"/>
            </w:pPr>
            <w:r>
              <w:t>117 923</w:t>
            </w:r>
            <w:r w:rsidR="00E91DAC" w:rsidRPr="00360151">
              <w:t xml:space="preserve"> </w:t>
            </w:r>
          </w:p>
        </w:tc>
      </w:tr>
      <w:tr w:rsidR="00E91DAC" w:rsidRPr="00360151" w14:paraId="2D7F944A" w14:textId="77777777" w:rsidTr="00C4212E">
        <w:trPr>
          <w:trHeight w:val="57"/>
          <w:jc w:val="right"/>
        </w:trPr>
        <w:tc>
          <w:tcPr>
            <w:tcW w:w="2263" w:type="dxa"/>
            <w:noWrap/>
            <w:vAlign w:val="bottom"/>
            <w:hideMark/>
          </w:tcPr>
          <w:p w14:paraId="666DBD96" w14:textId="77777777" w:rsidR="00E91DAC" w:rsidRPr="00360151" w:rsidRDefault="00E91DAC" w:rsidP="005517D2">
            <w:pPr>
              <w:pStyle w:val="Normal-pool-Table"/>
              <w:spacing w:before="20"/>
            </w:pPr>
            <w:r w:rsidRPr="00360151">
              <w:t>2025</w:t>
            </w:r>
          </w:p>
        </w:tc>
        <w:tc>
          <w:tcPr>
            <w:tcW w:w="1139" w:type="dxa"/>
            <w:noWrap/>
            <w:vAlign w:val="bottom"/>
            <w:hideMark/>
          </w:tcPr>
          <w:p w14:paraId="1B0F0773" w14:textId="77777777" w:rsidR="00E91DAC" w:rsidRPr="00360151" w:rsidRDefault="00E91DAC" w:rsidP="005517D2">
            <w:pPr>
              <w:pStyle w:val="Normal-pool-Table"/>
              <w:spacing w:before="20"/>
              <w:jc w:val="right"/>
            </w:pPr>
            <w:r w:rsidRPr="00360151">
              <w:t>6</w:t>
            </w:r>
          </w:p>
        </w:tc>
        <w:tc>
          <w:tcPr>
            <w:tcW w:w="1276" w:type="dxa"/>
            <w:noWrap/>
            <w:vAlign w:val="bottom"/>
            <w:hideMark/>
          </w:tcPr>
          <w:p w14:paraId="2A9D8618" w14:textId="0E6F694C" w:rsidR="00E91DAC" w:rsidRPr="00360151" w:rsidRDefault="00E91DAC" w:rsidP="005517D2">
            <w:pPr>
              <w:pStyle w:val="Normal-pool-Table"/>
              <w:spacing w:before="20"/>
              <w:jc w:val="right"/>
            </w:pPr>
            <w:r w:rsidRPr="00360151">
              <w:t>2</w:t>
            </w:r>
            <w:r w:rsidR="000374E1" w:rsidRPr="00360151">
              <w:t xml:space="preserve"> </w:t>
            </w:r>
            <w:r w:rsidRPr="00360151">
              <w:t xml:space="preserve">008 </w:t>
            </w:r>
          </w:p>
        </w:tc>
        <w:tc>
          <w:tcPr>
            <w:tcW w:w="1701" w:type="dxa"/>
            <w:noWrap/>
            <w:vAlign w:val="bottom"/>
            <w:hideMark/>
          </w:tcPr>
          <w:p w14:paraId="782E0CD9" w14:textId="77777777" w:rsidR="00E91DAC" w:rsidRPr="00360151" w:rsidRDefault="00E91DAC" w:rsidP="005517D2">
            <w:pPr>
              <w:pStyle w:val="Normal-pool-Table"/>
              <w:spacing w:before="20"/>
              <w:jc w:val="right"/>
            </w:pPr>
            <w:r w:rsidRPr="00360151">
              <w:t>60</w:t>
            </w:r>
          </w:p>
        </w:tc>
        <w:tc>
          <w:tcPr>
            <w:tcW w:w="1928" w:type="dxa"/>
            <w:noWrap/>
            <w:vAlign w:val="bottom"/>
            <w:hideMark/>
          </w:tcPr>
          <w:p w14:paraId="0B6FE6FC" w14:textId="318A76D7" w:rsidR="00E91DAC" w:rsidRPr="00360151" w:rsidRDefault="00E91DAC" w:rsidP="005517D2">
            <w:pPr>
              <w:pStyle w:val="Normal-pool-Table"/>
              <w:spacing w:before="20"/>
              <w:jc w:val="right"/>
            </w:pPr>
            <w:r w:rsidRPr="00360151">
              <w:t>232</w:t>
            </w:r>
            <w:r w:rsidR="000374E1" w:rsidRPr="00360151">
              <w:t xml:space="preserve"> </w:t>
            </w:r>
            <w:r w:rsidRPr="00360151">
              <w:t xml:space="preserve">369 </w:t>
            </w:r>
          </w:p>
        </w:tc>
      </w:tr>
      <w:tr w:rsidR="00E91DAC" w:rsidRPr="00360151" w14:paraId="61EB5832" w14:textId="77777777" w:rsidTr="00C4212E">
        <w:trPr>
          <w:trHeight w:val="57"/>
          <w:jc w:val="right"/>
        </w:trPr>
        <w:tc>
          <w:tcPr>
            <w:tcW w:w="2263" w:type="dxa"/>
            <w:noWrap/>
            <w:vAlign w:val="bottom"/>
            <w:hideMark/>
          </w:tcPr>
          <w:p w14:paraId="1268B134" w14:textId="77777777" w:rsidR="00E91DAC" w:rsidRPr="00360151" w:rsidRDefault="00E91DAC" w:rsidP="005517D2">
            <w:pPr>
              <w:pStyle w:val="Normal-pool-Table"/>
              <w:spacing w:before="20"/>
            </w:pPr>
            <w:r w:rsidRPr="00360151">
              <w:t>2024</w:t>
            </w:r>
          </w:p>
        </w:tc>
        <w:tc>
          <w:tcPr>
            <w:tcW w:w="1139" w:type="dxa"/>
            <w:noWrap/>
            <w:vAlign w:val="bottom"/>
            <w:hideMark/>
          </w:tcPr>
          <w:p w14:paraId="5562D4F5" w14:textId="77777777" w:rsidR="00E91DAC" w:rsidRPr="00360151" w:rsidRDefault="00E91DAC" w:rsidP="005517D2">
            <w:pPr>
              <w:pStyle w:val="Normal-pool-Table"/>
              <w:spacing w:before="20"/>
              <w:jc w:val="right"/>
            </w:pPr>
            <w:r w:rsidRPr="00360151">
              <w:t>6</w:t>
            </w:r>
          </w:p>
        </w:tc>
        <w:tc>
          <w:tcPr>
            <w:tcW w:w="1276" w:type="dxa"/>
            <w:noWrap/>
            <w:vAlign w:val="bottom"/>
            <w:hideMark/>
          </w:tcPr>
          <w:p w14:paraId="4B909644" w14:textId="400636EA" w:rsidR="00E91DAC" w:rsidRPr="00360151" w:rsidRDefault="00E91DAC" w:rsidP="005517D2">
            <w:pPr>
              <w:pStyle w:val="Normal-pool-Table"/>
              <w:spacing w:before="20"/>
              <w:jc w:val="right"/>
            </w:pPr>
            <w:r w:rsidRPr="00360151">
              <w:t>12</w:t>
            </w:r>
            <w:r w:rsidR="000374E1" w:rsidRPr="00360151">
              <w:t xml:space="preserve"> </w:t>
            </w:r>
            <w:r w:rsidRPr="00360151">
              <w:t xml:space="preserve">820 </w:t>
            </w:r>
          </w:p>
        </w:tc>
        <w:tc>
          <w:tcPr>
            <w:tcW w:w="1701" w:type="dxa"/>
            <w:noWrap/>
            <w:vAlign w:val="bottom"/>
            <w:hideMark/>
          </w:tcPr>
          <w:p w14:paraId="04E191B0" w14:textId="77777777" w:rsidR="00E91DAC" w:rsidRPr="00360151" w:rsidRDefault="00E91DAC" w:rsidP="005517D2">
            <w:pPr>
              <w:pStyle w:val="Normal-pool-Table"/>
              <w:spacing w:before="20"/>
              <w:jc w:val="right"/>
            </w:pPr>
            <w:r w:rsidRPr="00360151">
              <w:t>43</w:t>
            </w:r>
          </w:p>
        </w:tc>
        <w:tc>
          <w:tcPr>
            <w:tcW w:w="1928" w:type="dxa"/>
            <w:noWrap/>
            <w:vAlign w:val="bottom"/>
            <w:hideMark/>
          </w:tcPr>
          <w:p w14:paraId="50FAD7AC" w14:textId="4E200850" w:rsidR="00E91DAC" w:rsidRPr="00360151" w:rsidRDefault="00E91DAC" w:rsidP="005517D2">
            <w:pPr>
              <w:pStyle w:val="Normal-pool-Table"/>
              <w:spacing w:before="20"/>
              <w:jc w:val="right"/>
            </w:pPr>
            <w:r w:rsidRPr="00360151">
              <w:t>132</w:t>
            </w:r>
            <w:r w:rsidR="004B2202">
              <w:t xml:space="preserve"> </w:t>
            </w:r>
            <w:r w:rsidRPr="00360151">
              <w:t xml:space="preserve">682 </w:t>
            </w:r>
          </w:p>
        </w:tc>
      </w:tr>
      <w:tr w:rsidR="00E91DAC" w:rsidRPr="00360151" w14:paraId="79038D1A" w14:textId="77777777" w:rsidTr="00C4212E">
        <w:trPr>
          <w:trHeight w:val="57"/>
          <w:jc w:val="right"/>
        </w:trPr>
        <w:tc>
          <w:tcPr>
            <w:tcW w:w="2263" w:type="dxa"/>
            <w:noWrap/>
            <w:vAlign w:val="bottom"/>
            <w:hideMark/>
          </w:tcPr>
          <w:p w14:paraId="1CA35447" w14:textId="77777777" w:rsidR="00E91DAC" w:rsidRPr="00360151" w:rsidRDefault="00E91DAC" w:rsidP="005517D2">
            <w:pPr>
              <w:pStyle w:val="Normal-pool-Table"/>
              <w:spacing w:before="20"/>
            </w:pPr>
            <w:r w:rsidRPr="00360151">
              <w:t>2023</w:t>
            </w:r>
          </w:p>
        </w:tc>
        <w:tc>
          <w:tcPr>
            <w:tcW w:w="1139" w:type="dxa"/>
            <w:noWrap/>
            <w:vAlign w:val="bottom"/>
            <w:hideMark/>
          </w:tcPr>
          <w:p w14:paraId="40E4E0AA" w14:textId="77777777" w:rsidR="00E91DAC" w:rsidRPr="00360151" w:rsidRDefault="00E91DAC" w:rsidP="005517D2">
            <w:pPr>
              <w:pStyle w:val="Normal-pool-Table"/>
              <w:spacing w:before="20"/>
              <w:jc w:val="right"/>
            </w:pPr>
            <w:r w:rsidRPr="00360151">
              <w:t>4</w:t>
            </w:r>
          </w:p>
        </w:tc>
        <w:tc>
          <w:tcPr>
            <w:tcW w:w="1276" w:type="dxa"/>
            <w:noWrap/>
            <w:vAlign w:val="bottom"/>
            <w:hideMark/>
          </w:tcPr>
          <w:p w14:paraId="278BAE6E" w14:textId="49BD49D8" w:rsidR="00E91DAC" w:rsidRPr="00360151" w:rsidRDefault="00E91DAC" w:rsidP="005517D2">
            <w:pPr>
              <w:pStyle w:val="Normal-pool-Table"/>
              <w:spacing w:before="20"/>
              <w:jc w:val="right"/>
            </w:pPr>
            <w:r w:rsidRPr="00360151">
              <w:t>7</w:t>
            </w:r>
            <w:r w:rsidR="000374E1" w:rsidRPr="00360151">
              <w:t xml:space="preserve"> </w:t>
            </w:r>
            <w:r w:rsidRPr="00360151">
              <w:t xml:space="preserve">291 </w:t>
            </w:r>
          </w:p>
        </w:tc>
        <w:tc>
          <w:tcPr>
            <w:tcW w:w="1701" w:type="dxa"/>
            <w:noWrap/>
            <w:vAlign w:val="bottom"/>
            <w:hideMark/>
          </w:tcPr>
          <w:p w14:paraId="34AF6F2E" w14:textId="77777777" w:rsidR="00E91DAC" w:rsidRPr="00360151" w:rsidRDefault="00E91DAC" w:rsidP="005517D2">
            <w:pPr>
              <w:pStyle w:val="Normal-pool-Table"/>
              <w:spacing w:before="20"/>
              <w:jc w:val="right"/>
            </w:pPr>
            <w:r w:rsidRPr="00360151">
              <w:t>34</w:t>
            </w:r>
          </w:p>
        </w:tc>
        <w:tc>
          <w:tcPr>
            <w:tcW w:w="1928" w:type="dxa"/>
            <w:noWrap/>
            <w:vAlign w:val="bottom"/>
            <w:hideMark/>
          </w:tcPr>
          <w:p w14:paraId="0FC0A79A" w14:textId="59D84C26" w:rsidR="00E91DAC" w:rsidRPr="00360151" w:rsidRDefault="00E91DAC" w:rsidP="005517D2">
            <w:pPr>
              <w:pStyle w:val="Normal-pool-Table"/>
              <w:spacing w:before="20"/>
              <w:jc w:val="right"/>
            </w:pPr>
            <w:r w:rsidRPr="00360151">
              <w:t>147</w:t>
            </w:r>
            <w:r w:rsidR="004B2202">
              <w:t xml:space="preserve"> </w:t>
            </w:r>
            <w:r w:rsidRPr="00360151">
              <w:t xml:space="preserve">146 </w:t>
            </w:r>
          </w:p>
        </w:tc>
      </w:tr>
      <w:tr w:rsidR="00E91DAC" w:rsidRPr="00360151" w14:paraId="3B3388D4" w14:textId="77777777" w:rsidTr="00C4212E">
        <w:trPr>
          <w:trHeight w:val="57"/>
          <w:jc w:val="right"/>
        </w:trPr>
        <w:tc>
          <w:tcPr>
            <w:tcW w:w="2263" w:type="dxa"/>
            <w:tcBorders>
              <w:top w:val="single" w:sz="4" w:space="0" w:color="auto"/>
              <w:bottom w:val="single" w:sz="4" w:space="0" w:color="auto"/>
            </w:tcBorders>
            <w:vAlign w:val="bottom"/>
            <w:hideMark/>
          </w:tcPr>
          <w:p w14:paraId="4587693A" w14:textId="086EAC48" w:rsidR="00E91DAC" w:rsidRPr="004B2202" w:rsidRDefault="00E91DAC" w:rsidP="005517D2">
            <w:pPr>
              <w:pStyle w:val="Normal-pool-Table"/>
              <w:spacing w:before="20"/>
              <w:rPr>
                <w:b/>
                <w:bCs/>
              </w:rPr>
            </w:pPr>
            <w:r w:rsidRPr="004B2202">
              <w:rPr>
                <w:b/>
                <w:bCs/>
              </w:rPr>
              <w:t>4-year average</w:t>
            </w:r>
            <w:r w:rsidR="00EF429D" w:rsidRPr="00EF429D">
              <w:rPr>
                <w:i/>
                <w:iCs/>
                <w:vertAlign w:val="superscript"/>
              </w:rPr>
              <w:t>b</w:t>
            </w:r>
          </w:p>
        </w:tc>
        <w:tc>
          <w:tcPr>
            <w:tcW w:w="1139" w:type="dxa"/>
            <w:tcBorders>
              <w:top w:val="single" w:sz="4" w:space="0" w:color="auto"/>
              <w:bottom w:val="single" w:sz="4" w:space="0" w:color="auto"/>
            </w:tcBorders>
            <w:noWrap/>
            <w:vAlign w:val="bottom"/>
            <w:hideMark/>
          </w:tcPr>
          <w:p w14:paraId="76DCA5F1" w14:textId="2DEA984A" w:rsidR="00E91DAC" w:rsidRPr="00360151" w:rsidRDefault="00E91DAC" w:rsidP="005517D2">
            <w:pPr>
              <w:pStyle w:val="Normal-pool-Table"/>
              <w:spacing w:before="20"/>
              <w:jc w:val="right"/>
            </w:pPr>
            <w:r w:rsidRPr="00360151">
              <w:t xml:space="preserve">5 </w:t>
            </w:r>
          </w:p>
        </w:tc>
        <w:tc>
          <w:tcPr>
            <w:tcW w:w="1276" w:type="dxa"/>
            <w:tcBorders>
              <w:top w:val="single" w:sz="4" w:space="0" w:color="auto"/>
              <w:bottom w:val="single" w:sz="4" w:space="0" w:color="auto"/>
            </w:tcBorders>
            <w:noWrap/>
            <w:vAlign w:val="bottom"/>
            <w:hideMark/>
          </w:tcPr>
          <w:p w14:paraId="09D70085" w14:textId="23987D6B" w:rsidR="00E91DAC" w:rsidRPr="00360151" w:rsidRDefault="00E91DAC" w:rsidP="005517D2">
            <w:pPr>
              <w:pStyle w:val="Normal-pool-Table"/>
              <w:spacing w:before="20"/>
              <w:jc w:val="right"/>
            </w:pPr>
            <w:r w:rsidRPr="00360151">
              <w:t>11</w:t>
            </w:r>
            <w:r w:rsidR="000374E1" w:rsidRPr="00360151">
              <w:t xml:space="preserve"> </w:t>
            </w:r>
            <w:r w:rsidRPr="00360151">
              <w:t xml:space="preserve">108 </w:t>
            </w:r>
          </w:p>
        </w:tc>
        <w:tc>
          <w:tcPr>
            <w:tcW w:w="1701" w:type="dxa"/>
            <w:tcBorders>
              <w:top w:val="single" w:sz="4" w:space="0" w:color="auto"/>
              <w:bottom w:val="single" w:sz="4" w:space="0" w:color="auto"/>
            </w:tcBorders>
            <w:noWrap/>
            <w:vAlign w:val="bottom"/>
            <w:hideMark/>
          </w:tcPr>
          <w:p w14:paraId="183BAC6F" w14:textId="3085A2F9" w:rsidR="00E91DAC" w:rsidRPr="00360151" w:rsidRDefault="00E91DAC" w:rsidP="005517D2">
            <w:pPr>
              <w:pStyle w:val="Normal-pool-Table"/>
              <w:spacing w:before="20"/>
              <w:jc w:val="right"/>
            </w:pPr>
            <w:r w:rsidRPr="00360151">
              <w:t xml:space="preserve">43 </w:t>
            </w:r>
          </w:p>
        </w:tc>
        <w:tc>
          <w:tcPr>
            <w:tcW w:w="1928" w:type="dxa"/>
            <w:tcBorders>
              <w:top w:val="single" w:sz="4" w:space="0" w:color="auto"/>
              <w:bottom w:val="single" w:sz="4" w:space="0" w:color="auto"/>
            </w:tcBorders>
            <w:noWrap/>
            <w:vAlign w:val="bottom"/>
            <w:hideMark/>
          </w:tcPr>
          <w:p w14:paraId="3B9D30BC" w14:textId="17D5DC93" w:rsidR="00E91DAC" w:rsidRPr="00360151" w:rsidRDefault="00CA6F88" w:rsidP="005517D2">
            <w:pPr>
              <w:pStyle w:val="Normal-pool-Table"/>
              <w:spacing w:before="20"/>
              <w:jc w:val="right"/>
            </w:pPr>
            <w:r>
              <w:t>157 530</w:t>
            </w:r>
            <w:r w:rsidR="00E91DAC" w:rsidRPr="00360151">
              <w:t xml:space="preserve"> </w:t>
            </w:r>
          </w:p>
        </w:tc>
      </w:tr>
      <w:tr w:rsidR="00E91DAC" w:rsidRPr="00360151" w14:paraId="23802436" w14:textId="77777777" w:rsidTr="00C4212E">
        <w:trPr>
          <w:trHeight w:val="57"/>
          <w:jc w:val="right"/>
        </w:trPr>
        <w:tc>
          <w:tcPr>
            <w:tcW w:w="2263" w:type="dxa"/>
            <w:tcBorders>
              <w:top w:val="single" w:sz="4" w:space="0" w:color="auto"/>
              <w:bottom w:val="single" w:sz="4" w:space="0" w:color="auto"/>
            </w:tcBorders>
            <w:noWrap/>
            <w:vAlign w:val="bottom"/>
            <w:hideMark/>
          </w:tcPr>
          <w:p w14:paraId="4314EEA7" w14:textId="047AA880" w:rsidR="00E91DAC" w:rsidRPr="00360151" w:rsidRDefault="00E91DAC" w:rsidP="005517D2">
            <w:pPr>
              <w:pStyle w:val="Normal-pool-Table"/>
              <w:spacing w:before="20"/>
            </w:pPr>
            <w:r w:rsidRPr="00360151">
              <w:t>Cost/meeting</w:t>
            </w:r>
          </w:p>
        </w:tc>
        <w:tc>
          <w:tcPr>
            <w:tcW w:w="1139" w:type="dxa"/>
            <w:tcBorders>
              <w:top w:val="single" w:sz="4" w:space="0" w:color="auto"/>
              <w:bottom w:val="single" w:sz="4" w:space="0" w:color="auto"/>
            </w:tcBorders>
            <w:noWrap/>
            <w:vAlign w:val="bottom"/>
            <w:hideMark/>
          </w:tcPr>
          <w:p w14:paraId="15145B01" w14:textId="55BFA381" w:rsidR="00E91DAC" w:rsidRPr="00360151" w:rsidRDefault="00E91DAC" w:rsidP="005517D2">
            <w:pPr>
              <w:pStyle w:val="Normal-pool-Table"/>
              <w:spacing w:before="20"/>
              <w:jc w:val="right"/>
            </w:pPr>
          </w:p>
        </w:tc>
        <w:tc>
          <w:tcPr>
            <w:tcW w:w="1276" w:type="dxa"/>
            <w:tcBorders>
              <w:top w:val="single" w:sz="4" w:space="0" w:color="auto"/>
              <w:bottom w:val="single" w:sz="4" w:space="0" w:color="auto"/>
            </w:tcBorders>
            <w:noWrap/>
            <w:vAlign w:val="bottom"/>
            <w:hideMark/>
          </w:tcPr>
          <w:p w14:paraId="48F40323" w14:textId="6F055889" w:rsidR="00E91DAC" w:rsidRPr="00360151" w:rsidRDefault="00E91DAC" w:rsidP="005517D2">
            <w:pPr>
              <w:pStyle w:val="Normal-pool-Table"/>
              <w:spacing w:before="20"/>
              <w:jc w:val="right"/>
            </w:pPr>
            <w:r w:rsidRPr="00360151">
              <w:t>2</w:t>
            </w:r>
            <w:r w:rsidR="000374E1" w:rsidRPr="00360151">
              <w:t xml:space="preserve"> </w:t>
            </w:r>
            <w:r w:rsidRPr="00360151">
              <w:t xml:space="preserve">116 </w:t>
            </w:r>
          </w:p>
        </w:tc>
        <w:tc>
          <w:tcPr>
            <w:tcW w:w="1701" w:type="dxa"/>
            <w:tcBorders>
              <w:top w:val="single" w:sz="4" w:space="0" w:color="auto"/>
              <w:bottom w:val="single" w:sz="4" w:space="0" w:color="auto"/>
            </w:tcBorders>
            <w:noWrap/>
            <w:vAlign w:val="bottom"/>
            <w:hideMark/>
          </w:tcPr>
          <w:p w14:paraId="54294462" w14:textId="77777777" w:rsidR="00E91DAC" w:rsidRPr="00360151" w:rsidRDefault="00E91DAC" w:rsidP="005517D2">
            <w:pPr>
              <w:pStyle w:val="Normal-pool-Table"/>
              <w:spacing w:before="20"/>
              <w:jc w:val="right"/>
            </w:pPr>
            <w:r w:rsidRPr="00360151">
              <w:t>8</w:t>
            </w:r>
          </w:p>
        </w:tc>
        <w:tc>
          <w:tcPr>
            <w:tcW w:w="1928" w:type="dxa"/>
            <w:tcBorders>
              <w:top w:val="single" w:sz="4" w:space="0" w:color="auto"/>
              <w:bottom w:val="single" w:sz="4" w:space="0" w:color="auto"/>
            </w:tcBorders>
            <w:noWrap/>
            <w:vAlign w:val="bottom"/>
            <w:hideMark/>
          </w:tcPr>
          <w:p w14:paraId="53AFB6F8" w14:textId="027BBF3C" w:rsidR="00E91DAC" w:rsidRPr="00360151" w:rsidRDefault="00E91DAC" w:rsidP="005517D2">
            <w:pPr>
              <w:pStyle w:val="Normal-pool-Table"/>
              <w:spacing w:before="20"/>
              <w:jc w:val="right"/>
            </w:pPr>
            <w:r w:rsidRPr="00360151">
              <w:t>30</w:t>
            </w:r>
            <w:r w:rsidR="004B2202">
              <w:t xml:space="preserve"> </w:t>
            </w:r>
            <w:r w:rsidR="00E447C8">
              <w:t>006</w:t>
            </w:r>
            <w:r w:rsidRPr="00360151">
              <w:t xml:space="preserve"> </w:t>
            </w:r>
          </w:p>
        </w:tc>
      </w:tr>
      <w:tr w:rsidR="00E91DAC" w:rsidRPr="004B2202" w14:paraId="3FB900BD" w14:textId="77777777" w:rsidTr="00C4212E">
        <w:trPr>
          <w:trHeight w:val="57"/>
          <w:jc w:val="right"/>
        </w:trPr>
        <w:tc>
          <w:tcPr>
            <w:tcW w:w="2263" w:type="dxa"/>
            <w:tcBorders>
              <w:top w:val="single" w:sz="4" w:space="0" w:color="auto"/>
              <w:bottom w:val="single" w:sz="12" w:space="0" w:color="auto"/>
            </w:tcBorders>
            <w:noWrap/>
            <w:vAlign w:val="bottom"/>
          </w:tcPr>
          <w:p w14:paraId="2F05835B" w14:textId="29FB04D2" w:rsidR="00E91DAC" w:rsidRPr="004B2202" w:rsidRDefault="00E91DAC" w:rsidP="005517D2">
            <w:pPr>
              <w:pStyle w:val="Normal-pool-Table"/>
              <w:spacing w:before="20"/>
              <w:rPr>
                <w:b/>
                <w:bCs/>
              </w:rPr>
            </w:pPr>
            <w:r w:rsidRPr="004B2202">
              <w:rPr>
                <w:b/>
                <w:bCs/>
              </w:rPr>
              <w:t>Total cost per meeting</w:t>
            </w:r>
            <w:r w:rsidR="00BC6F4F">
              <w:rPr>
                <w:b/>
                <w:bCs/>
              </w:rPr>
              <w:t>,</w:t>
            </w:r>
            <w:r w:rsidRPr="004B2202">
              <w:rPr>
                <w:b/>
                <w:bCs/>
              </w:rPr>
              <w:t xml:space="preserve"> including venue and travel</w:t>
            </w:r>
          </w:p>
        </w:tc>
        <w:tc>
          <w:tcPr>
            <w:tcW w:w="1139" w:type="dxa"/>
            <w:tcBorders>
              <w:top w:val="single" w:sz="4" w:space="0" w:color="auto"/>
              <w:bottom w:val="single" w:sz="12" w:space="0" w:color="auto"/>
            </w:tcBorders>
            <w:noWrap/>
            <w:vAlign w:val="bottom"/>
          </w:tcPr>
          <w:p w14:paraId="018CF9C0" w14:textId="77777777" w:rsidR="00E91DAC" w:rsidRPr="004B2202" w:rsidRDefault="00E91DAC" w:rsidP="005517D2">
            <w:pPr>
              <w:pStyle w:val="Normal-pool-Table"/>
              <w:spacing w:before="20"/>
              <w:jc w:val="right"/>
              <w:rPr>
                <w:b/>
                <w:bCs/>
              </w:rPr>
            </w:pPr>
          </w:p>
        </w:tc>
        <w:tc>
          <w:tcPr>
            <w:tcW w:w="1276" w:type="dxa"/>
            <w:tcBorders>
              <w:top w:val="single" w:sz="4" w:space="0" w:color="auto"/>
              <w:bottom w:val="single" w:sz="12" w:space="0" w:color="auto"/>
            </w:tcBorders>
            <w:noWrap/>
            <w:vAlign w:val="bottom"/>
          </w:tcPr>
          <w:p w14:paraId="1855FD5D" w14:textId="77777777" w:rsidR="00E91DAC" w:rsidRPr="004B2202" w:rsidRDefault="00E91DAC" w:rsidP="005517D2">
            <w:pPr>
              <w:pStyle w:val="Normal-pool-Table"/>
              <w:spacing w:before="20"/>
              <w:jc w:val="right"/>
              <w:rPr>
                <w:b/>
                <w:bCs/>
              </w:rPr>
            </w:pPr>
          </w:p>
        </w:tc>
        <w:tc>
          <w:tcPr>
            <w:tcW w:w="1701" w:type="dxa"/>
            <w:tcBorders>
              <w:top w:val="single" w:sz="4" w:space="0" w:color="auto"/>
              <w:bottom w:val="single" w:sz="12" w:space="0" w:color="auto"/>
            </w:tcBorders>
            <w:noWrap/>
            <w:vAlign w:val="bottom"/>
          </w:tcPr>
          <w:p w14:paraId="35E59E9F" w14:textId="77777777" w:rsidR="00E91DAC" w:rsidRPr="004B2202" w:rsidRDefault="00E91DAC" w:rsidP="005517D2">
            <w:pPr>
              <w:pStyle w:val="Normal-pool-Table"/>
              <w:spacing w:before="20"/>
              <w:jc w:val="right"/>
              <w:rPr>
                <w:b/>
                <w:bCs/>
              </w:rPr>
            </w:pPr>
          </w:p>
        </w:tc>
        <w:tc>
          <w:tcPr>
            <w:tcW w:w="1928" w:type="dxa"/>
            <w:tcBorders>
              <w:top w:val="single" w:sz="4" w:space="0" w:color="auto"/>
              <w:bottom w:val="single" w:sz="12" w:space="0" w:color="auto"/>
            </w:tcBorders>
            <w:noWrap/>
            <w:vAlign w:val="bottom"/>
          </w:tcPr>
          <w:p w14:paraId="1FB6B7E1" w14:textId="444C2EE6" w:rsidR="00E91DAC" w:rsidRPr="004B2202" w:rsidRDefault="00E447C8" w:rsidP="005517D2">
            <w:pPr>
              <w:pStyle w:val="Normal-pool-Table"/>
              <w:spacing w:before="20"/>
              <w:jc w:val="right"/>
              <w:rPr>
                <w:b/>
                <w:bCs/>
              </w:rPr>
            </w:pPr>
            <w:r>
              <w:rPr>
                <w:b/>
                <w:bCs/>
              </w:rPr>
              <w:t>32 122</w:t>
            </w:r>
          </w:p>
        </w:tc>
      </w:tr>
    </w:tbl>
    <w:p w14:paraId="4536B54D" w14:textId="56678880" w:rsidR="00D5060B" w:rsidRPr="00573367" w:rsidRDefault="00573367" w:rsidP="004B2202">
      <w:pPr>
        <w:pStyle w:val="NormalNonumber"/>
        <w:spacing w:before="60"/>
        <w:rPr>
          <w:sz w:val="17"/>
          <w:szCs w:val="17"/>
        </w:rPr>
      </w:pPr>
      <w:r>
        <w:rPr>
          <w:sz w:val="17"/>
          <w:szCs w:val="17"/>
        </w:rPr>
        <w:tab/>
      </w:r>
      <w:r w:rsidR="00B53098" w:rsidRPr="00B53098">
        <w:rPr>
          <w:i/>
          <w:iCs/>
          <w:sz w:val="17"/>
          <w:szCs w:val="17"/>
          <w:vertAlign w:val="superscript"/>
        </w:rPr>
        <w:t>a</w:t>
      </w:r>
      <w:r w:rsidR="00D92B62" w:rsidRPr="00573367">
        <w:rPr>
          <w:sz w:val="17"/>
          <w:szCs w:val="17"/>
        </w:rPr>
        <w:t xml:space="preserve"> </w:t>
      </w:r>
      <w:proofErr w:type="gramStart"/>
      <w:r w:rsidR="0015483D">
        <w:rPr>
          <w:sz w:val="17"/>
          <w:szCs w:val="17"/>
        </w:rPr>
        <w:t>Technical</w:t>
      </w:r>
      <w:proofErr w:type="gramEnd"/>
      <w:r w:rsidR="0015483D">
        <w:rPr>
          <w:sz w:val="17"/>
          <w:szCs w:val="17"/>
        </w:rPr>
        <w:t xml:space="preserve"> options committees</w:t>
      </w:r>
      <w:r w:rsidR="0015483D" w:rsidRPr="00573367">
        <w:rPr>
          <w:sz w:val="17"/>
          <w:szCs w:val="17"/>
        </w:rPr>
        <w:t xml:space="preserve"> </w:t>
      </w:r>
      <w:r w:rsidR="00D92B62" w:rsidRPr="00573367">
        <w:rPr>
          <w:sz w:val="17"/>
          <w:szCs w:val="17"/>
        </w:rPr>
        <w:t xml:space="preserve">find free or </w:t>
      </w:r>
      <w:r w:rsidR="0015483D">
        <w:rPr>
          <w:sz w:val="17"/>
          <w:szCs w:val="17"/>
        </w:rPr>
        <w:t>inexpensive</w:t>
      </w:r>
      <w:r w:rsidR="0015483D" w:rsidRPr="00573367">
        <w:rPr>
          <w:sz w:val="17"/>
          <w:szCs w:val="17"/>
        </w:rPr>
        <w:t xml:space="preserve"> </w:t>
      </w:r>
      <w:r w:rsidR="00D92B62" w:rsidRPr="00573367">
        <w:rPr>
          <w:sz w:val="17"/>
          <w:szCs w:val="17"/>
        </w:rPr>
        <w:t>venues, often hosted by U</w:t>
      </w:r>
      <w:r w:rsidR="0015483D">
        <w:rPr>
          <w:sz w:val="17"/>
          <w:szCs w:val="17"/>
        </w:rPr>
        <w:t xml:space="preserve">nited </w:t>
      </w:r>
      <w:r w:rsidR="00D92B62" w:rsidRPr="00573367">
        <w:rPr>
          <w:sz w:val="17"/>
          <w:szCs w:val="17"/>
        </w:rPr>
        <w:t>N</w:t>
      </w:r>
      <w:r w:rsidR="0015483D">
        <w:rPr>
          <w:sz w:val="17"/>
          <w:szCs w:val="17"/>
        </w:rPr>
        <w:t>ations</w:t>
      </w:r>
      <w:r w:rsidR="00D92B62" w:rsidRPr="00573367">
        <w:rPr>
          <w:sz w:val="17"/>
          <w:szCs w:val="17"/>
        </w:rPr>
        <w:t xml:space="preserve"> organizations such as UNEP</w:t>
      </w:r>
      <w:r w:rsidR="00F42C6B" w:rsidRPr="00573367">
        <w:rPr>
          <w:sz w:val="17"/>
          <w:szCs w:val="17"/>
        </w:rPr>
        <w:t xml:space="preserve">, or </w:t>
      </w:r>
      <w:r w:rsidR="0015483D">
        <w:rPr>
          <w:sz w:val="17"/>
          <w:szCs w:val="17"/>
        </w:rPr>
        <w:t xml:space="preserve">by </w:t>
      </w:r>
      <w:r w:rsidR="00F42C6B" w:rsidRPr="00573367">
        <w:rPr>
          <w:sz w:val="17"/>
          <w:szCs w:val="17"/>
        </w:rPr>
        <w:t xml:space="preserve">organizations </w:t>
      </w:r>
      <w:r w:rsidR="00D76877">
        <w:rPr>
          <w:sz w:val="17"/>
          <w:szCs w:val="17"/>
        </w:rPr>
        <w:t xml:space="preserve">with which </w:t>
      </w:r>
      <w:r w:rsidR="00F42C6B" w:rsidRPr="00573367">
        <w:rPr>
          <w:sz w:val="17"/>
          <w:szCs w:val="17"/>
        </w:rPr>
        <w:t>members are affiliated.</w:t>
      </w:r>
      <w:r w:rsidR="00D92B62" w:rsidRPr="00573367">
        <w:rPr>
          <w:sz w:val="17"/>
          <w:szCs w:val="17"/>
        </w:rPr>
        <w:t xml:space="preserve"> </w:t>
      </w:r>
    </w:p>
    <w:p w14:paraId="4AE1EABA" w14:textId="74768AE5" w:rsidR="00C62434" w:rsidRPr="00573367" w:rsidRDefault="00573367" w:rsidP="00573367">
      <w:pPr>
        <w:pStyle w:val="NormalNonumber"/>
        <w:rPr>
          <w:sz w:val="17"/>
          <w:szCs w:val="17"/>
        </w:rPr>
      </w:pPr>
      <w:r>
        <w:rPr>
          <w:sz w:val="17"/>
          <w:szCs w:val="17"/>
        </w:rPr>
        <w:tab/>
      </w:r>
      <w:r w:rsidR="00B53098" w:rsidRPr="00B53098">
        <w:rPr>
          <w:i/>
          <w:iCs/>
          <w:sz w:val="17"/>
          <w:szCs w:val="17"/>
          <w:vertAlign w:val="superscript"/>
        </w:rPr>
        <w:t>b</w:t>
      </w:r>
      <w:r w:rsidR="00732FF6" w:rsidRPr="00573367">
        <w:rPr>
          <w:sz w:val="17"/>
          <w:szCs w:val="17"/>
        </w:rPr>
        <w:t xml:space="preserve"> </w:t>
      </w:r>
      <w:proofErr w:type="gramStart"/>
      <w:r w:rsidR="00202B84" w:rsidRPr="00573367">
        <w:rPr>
          <w:sz w:val="17"/>
          <w:szCs w:val="17"/>
        </w:rPr>
        <w:t>I</w:t>
      </w:r>
      <w:r w:rsidR="00732FF6" w:rsidRPr="00573367">
        <w:rPr>
          <w:sz w:val="17"/>
          <w:szCs w:val="17"/>
        </w:rPr>
        <w:t>n</w:t>
      </w:r>
      <w:proofErr w:type="gramEnd"/>
      <w:r w:rsidR="00732FF6" w:rsidRPr="00573367">
        <w:rPr>
          <w:sz w:val="17"/>
          <w:szCs w:val="17"/>
        </w:rPr>
        <w:t xml:space="preserve"> 2025, venue costs were very low </w:t>
      </w:r>
      <w:r w:rsidR="00D76877">
        <w:rPr>
          <w:sz w:val="17"/>
          <w:szCs w:val="17"/>
        </w:rPr>
        <w:t>because</w:t>
      </w:r>
      <w:r w:rsidR="008620EE" w:rsidRPr="00573367">
        <w:rPr>
          <w:sz w:val="17"/>
          <w:szCs w:val="17"/>
        </w:rPr>
        <w:t xml:space="preserve"> </w:t>
      </w:r>
      <w:r w:rsidR="009D3F75" w:rsidRPr="00573367">
        <w:rPr>
          <w:sz w:val="17"/>
          <w:szCs w:val="17"/>
        </w:rPr>
        <w:t>a few meetings</w:t>
      </w:r>
      <w:r w:rsidR="00085223" w:rsidRPr="00573367">
        <w:rPr>
          <w:sz w:val="17"/>
          <w:szCs w:val="17"/>
        </w:rPr>
        <w:t xml:space="preserve"> </w:t>
      </w:r>
      <w:r w:rsidR="00D76877">
        <w:rPr>
          <w:sz w:val="17"/>
          <w:szCs w:val="17"/>
        </w:rPr>
        <w:t>were</w:t>
      </w:r>
      <w:r w:rsidR="00D76877" w:rsidRPr="00573367">
        <w:rPr>
          <w:sz w:val="17"/>
          <w:szCs w:val="17"/>
        </w:rPr>
        <w:t xml:space="preserve"> </w:t>
      </w:r>
      <w:r w:rsidR="009D3F75" w:rsidRPr="00573367">
        <w:rPr>
          <w:sz w:val="17"/>
          <w:szCs w:val="17"/>
        </w:rPr>
        <w:t>held at</w:t>
      </w:r>
      <w:r w:rsidR="00F0409B" w:rsidRPr="00573367">
        <w:rPr>
          <w:sz w:val="17"/>
          <w:szCs w:val="17"/>
        </w:rPr>
        <w:t xml:space="preserve"> no</w:t>
      </w:r>
      <w:r w:rsidR="00202B84" w:rsidRPr="00573367">
        <w:rPr>
          <w:sz w:val="17"/>
          <w:szCs w:val="17"/>
        </w:rPr>
        <w:t>-</w:t>
      </w:r>
      <w:r w:rsidR="00F0409B" w:rsidRPr="00573367">
        <w:rPr>
          <w:sz w:val="17"/>
          <w:szCs w:val="17"/>
        </w:rPr>
        <w:t>cost venue</w:t>
      </w:r>
      <w:r w:rsidR="00D76877">
        <w:rPr>
          <w:sz w:val="17"/>
          <w:szCs w:val="17"/>
        </w:rPr>
        <w:t>s</w:t>
      </w:r>
      <w:r w:rsidR="00CD5BE1" w:rsidRPr="00573367">
        <w:rPr>
          <w:sz w:val="17"/>
          <w:szCs w:val="17"/>
        </w:rPr>
        <w:t xml:space="preserve"> (e.g</w:t>
      </w:r>
      <w:r w:rsidR="0015483D">
        <w:rPr>
          <w:sz w:val="17"/>
          <w:szCs w:val="17"/>
        </w:rPr>
        <w:t>.</w:t>
      </w:r>
      <w:r w:rsidR="009D3F75" w:rsidRPr="00573367">
        <w:rPr>
          <w:sz w:val="17"/>
          <w:szCs w:val="17"/>
        </w:rPr>
        <w:t xml:space="preserve"> </w:t>
      </w:r>
      <w:r w:rsidR="000B2767">
        <w:rPr>
          <w:sz w:val="17"/>
          <w:szCs w:val="17"/>
        </w:rPr>
        <w:t xml:space="preserve">that of </w:t>
      </w:r>
      <w:r w:rsidR="00771AD5" w:rsidRPr="00A16D00">
        <w:rPr>
          <w:sz w:val="17"/>
          <w:szCs w:val="17"/>
        </w:rPr>
        <w:t>the</w:t>
      </w:r>
      <w:r w:rsidR="00771AD5">
        <w:rPr>
          <w:sz w:val="17"/>
          <w:szCs w:val="17"/>
        </w:rPr>
        <w:t xml:space="preserve"> International </w:t>
      </w:r>
      <w:r w:rsidR="00480F26" w:rsidRPr="00480F26">
        <w:rPr>
          <w:sz w:val="17"/>
          <w:szCs w:val="17"/>
        </w:rPr>
        <w:t>M</w:t>
      </w:r>
      <w:r w:rsidR="005A79CA">
        <w:rPr>
          <w:sz w:val="17"/>
          <w:szCs w:val="17"/>
        </w:rPr>
        <w:t>aritime</w:t>
      </w:r>
      <w:r w:rsidR="00480F26" w:rsidRPr="00480F26">
        <w:rPr>
          <w:sz w:val="17"/>
          <w:szCs w:val="17"/>
        </w:rPr>
        <w:t xml:space="preserve"> Organization</w:t>
      </w:r>
      <w:r w:rsidR="00CD5BE1" w:rsidRPr="00573367">
        <w:rPr>
          <w:sz w:val="17"/>
          <w:szCs w:val="17"/>
        </w:rPr>
        <w:t>)</w:t>
      </w:r>
      <w:r w:rsidR="0015483D">
        <w:rPr>
          <w:sz w:val="17"/>
          <w:szCs w:val="17"/>
        </w:rPr>
        <w:t>,</w:t>
      </w:r>
      <w:r w:rsidR="00277D9D" w:rsidRPr="00573367">
        <w:rPr>
          <w:sz w:val="17"/>
          <w:szCs w:val="17"/>
        </w:rPr>
        <w:t xml:space="preserve"> </w:t>
      </w:r>
      <w:r w:rsidR="0015483D">
        <w:rPr>
          <w:sz w:val="17"/>
          <w:szCs w:val="17"/>
        </w:rPr>
        <w:t xml:space="preserve">while </w:t>
      </w:r>
      <w:r w:rsidR="001F2258" w:rsidRPr="00573367">
        <w:rPr>
          <w:sz w:val="17"/>
          <w:szCs w:val="17"/>
        </w:rPr>
        <w:t>travel costs remained high due to th</w:t>
      </w:r>
      <w:r w:rsidR="006667D1" w:rsidRPr="00573367">
        <w:rPr>
          <w:sz w:val="17"/>
          <w:szCs w:val="17"/>
        </w:rPr>
        <w:t>os</w:t>
      </w:r>
      <w:r w:rsidR="001F2258" w:rsidRPr="00573367">
        <w:rPr>
          <w:sz w:val="17"/>
          <w:szCs w:val="17"/>
        </w:rPr>
        <w:t>e location</w:t>
      </w:r>
      <w:r w:rsidR="005C00B4" w:rsidRPr="00573367">
        <w:rPr>
          <w:sz w:val="17"/>
          <w:szCs w:val="17"/>
        </w:rPr>
        <w:t xml:space="preserve">s </w:t>
      </w:r>
      <w:r w:rsidR="006667D1" w:rsidRPr="00573367">
        <w:rPr>
          <w:sz w:val="17"/>
          <w:szCs w:val="17"/>
        </w:rPr>
        <w:t>hav</w:t>
      </w:r>
      <w:r w:rsidR="005C00B4" w:rsidRPr="00573367">
        <w:rPr>
          <w:sz w:val="17"/>
          <w:szCs w:val="17"/>
        </w:rPr>
        <w:t>ing</w:t>
      </w:r>
      <w:r w:rsidR="006667D1" w:rsidRPr="00573367">
        <w:rPr>
          <w:sz w:val="17"/>
          <w:szCs w:val="17"/>
        </w:rPr>
        <w:t xml:space="preserve"> high </w:t>
      </w:r>
      <w:r w:rsidR="009B302F" w:rsidRPr="00A16D00">
        <w:rPr>
          <w:sz w:val="17"/>
          <w:szCs w:val="17"/>
        </w:rPr>
        <w:t>daily subsistence allowance</w:t>
      </w:r>
      <w:r w:rsidR="006667D1" w:rsidRPr="00573367">
        <w:rPr>
          <w:sz w:val="17"/>
          <w:szCs w:val="17"/>
        </w:rPr>
        <w:t xml:space="preserve"> rates</w:t>
      </w:r>
      <w:r w:rsidR="00312C31" w:rsidRPr="00573367">
        <w:rPr>
          <w:sz w:val="17"/>
          <w:szCs w:val="17"/>
        </w:rPr>
        <w:t>.</w:t>
      </w:r>
    </w:p>
    <w:p w14:paraId="796FAEA3" w14:textId="52B39144" w:rsidR="00232A36" w:rsidRDefault="00232A36" w:rsidP="004B2202">
      <w:pPr>
        <w:pStyle w:val="Titletable"/>
        <w:spacing w:before="240"/>
      </w:pPr>
      <w:r w:rsidRPr="00573367">
        <w:rPr>
          <w:b w:val="0"/>
          <w:bCs w:val="0"/>
        </w:rPr>
        <w:lastRenderedPageBreak/>
        <w:t>Table 7</w:t>
      </w:r>
      <w:r w:rsidR="00573367" w:rsidRPr="003D741B">
        <w:rPr>
          <w:b w:val="0"/>
          <w:bCs w:val="0"/>
        </w:rPr>
        <w:t xml:space="preserve"> </w:t>
      </w:r>
      <w:r w:rsidR="00573367">
        <w:br/>
      </w:r>
      <w:r w:rsidRPr="00C67B39">
        <w:t xml:space="preserve">Costs of </w:t>
      </w:r>
      <w:r w:rsidR="00106D0B">
        <w:t>Technology and Economic Assessment Panel</w:t>
      </w:r>
      <w:r w:rsidRPr="00C67B39">
        <w:t xml:space="preserve"> meetings</w:t>
      </w:r>
      <w:r w:rsidR="00C5411A">
        <w:t>, 2023–2026</w:t>
      </w:r>
    </w:p>
    <w:p w14:paraId="2DA12A69" w14:textId="0E218D34" w:rsidR="003436C5" w:rsidRPr="00F0461D" w:rsidRDefault="003436C5" w:rsidP="00A35797">
      <w:pPr>
        <w:pStyle w:val="NormalNonumber"/>
        <w:rPr>
          <w:sz w:val="18"/>
          <w:szCs w:val="18"/>
        </w:rPr>
      </w:pPr>
      <w:r w:rsidRPr="00F0461D">
        <w:rPr>
          <w:sz w:val="18"/>
          <w:szCs w:val="18"/>
        </w:rPr>
        <w:t>(United States dollars)</w:t>
      </w:r>
    </w:p>
    <w:tbl>
      <w:tblPr>
        <w:tblW w:w="8307" w:type="dxa"/>
        <w:jc w:val="right"/>
        <w:tblLook w:val="04A0" w:firstRow="1" w:lastRow="0" w:firstColumn="1" w:lastColumn="0" w:noHBand="0" w:noVBand="1"/>
      </w:tblPr>
      <w:tblGrid>
        <w:gridCol w:w="2835"/>
        <w:gridCol w:w="1560"/>
        <w:gridCol w:w="1984"/>
        <w:gridCol w:w="1928"/>
      </w:tblGrid>
      <w:tr w:rsidR="0016407A" w:rsidRPr="00C67B39" w14:paraId="01CCE678" w14:textId="77777777" w:rsidTr="0016407A">
        <w:trPr>
          <w:trHeight w:val="724"/>
          <w:jc w:val="right"/>
        </w:trPr>
        <w:tc>
          <w:tcPr>
            <w:tcW w:w="2835" w:type="dxa"/>
            <w:tcBorders>
              <w:top w:val="single" w:sz="4" w:space="0" w:color="auto"/>
            </w:tcBorders>
            <w:noWrap/>
            <w:vAlign w:val="bottom"/>
            <w:hideMark/>
          </w:tcPr>
          <w:p w14:paraId="58A8477E" w14:textId="62FFE735" w:rsidR="0016407A" w:rsidRPr="004B2202" w:rsidRDefault="0016407A" w:rsidP="004B2202">
            <w:pPr>
              <w:pStyle w:val="Normal-pool-Table"/>
              <w:rPr>
                <w:i/>
                <w:iCs/>
              </w:rPr>
            </w:pPr>
            <w:r w:rsidRPr="004B2202">
              <w:rPr>
                <w:i/>
                <w:iCs/>
              </w:rPr>
              <w:t>Year</w:t>
            </w:r>
          </w:p>
        </w:tc>
        <w:tc>
          <w:tcPr>
            <w:tcW w:w="1560" w:type="dxa"/>
            <w:tcBorders>
              <w:top w:val="single" w:sz="4" w:space="0" w:color="auto"/>
            </w:tcBorders>
            <w:noWrap/>
            <w:vAlign w:val="bottom"/>
            <w:hideMark/>
          </w:tcPr>
          <w:p w14:paraId="0078DE5D" w14:textId="77777777" w:rsidR="0016407A" w:rsidRPr="004B2202" w:rsidRDefault="0016407A" w:rsidP="004B2202">
            <w:pPr>
              <w:pStyle w:val="Normal-pool-Table"/>
              <w:jc w:val="right"/>
              <w:rPr>
                <w:i/>
                <w:iCs/>
              </w:rPr>
            </w:pPr>
            <w:r w:rsidRPr="004B2202">
              <w:rPr>
                <w:i/>
                <w:iCs/>
              </w:rPr>
              <w:t>Venue costs</w:t>
            </w:r>
          </w:p>
        </w:tc>
        <w:tc>
          <w:tcPr>
            <w:tcW w:w="1984" w:type="dxa"/>
            <w:tcBorders>
              <w:top w:val="single" w:sz="4" w:space="0" w:color="auto"/>
            </w:tcBorders>
            <w:noWrap/>
            <w:vAlign w:val="bottom"/>
            <w:hideMark/>
          </w:tcPr>
          <w:p w14:paraId="37F73508" w14:textId="4DD8AEA0" w:rsidR="0016407A" w:rsidRPr="004B2202" w:rsidRDefault="0016407A" w:rsidP="004B2202">
            <w:pPr>
              <w:pStyle w:val="Normal-pool-Table"/>
              <w:jc w:val="right"/>
              <w:rPr>
                <w:i/>
                <w:iCs/>
              </w:rPr>
            </w:pPr>
            <w:r>
              <w:rPr>
                <w:i/>
                <w:iCs/>
              </w:rPr>
              <w:t xml:space="preserve">Number of </w:t>
            </w:r>
            <w:r w:rsidRPr="004B2202">
              <w:rPr>
                <w:i/>
                <w:iCs/>
              </w:rPr>
              <w:t>A</w:t>
            </w:r>
            <w:r>
              <w:rPr>
                <w:i/>
                <w:iCs/>
              </w:rPr>
              <w:t xml:space="preserve">rticle </w:t>
            </w:r>
            <w:r w:rsidRPr="004B2202">
              <w:rPr>
                <w:i/>
                <w:iCs/>
              </w:rPr>
              <w:t xml:space="preserve">5 </w:t>
            </w:r>
            <w:r>
              <w:rPr>
                <w:i/>
                <w:iCs/>
              </w:rPr>
              <w:t xml:space="preserve">participants </w:t>
            </w:r>
            <w:r w:rsidRPr="004B2202">
              <w:rPr>
                <w:i/>
                <w:iCs/>
              </w:rPr>
              <w:t>funded</w:t>
            </w:r>
          </w:p>
        </w:tc>
        <w:tc>
          <w:tcPr>
            <w:tcW w:w="1928" w:type="dxa"/>
            <w:tcBorders>
              <w:top w:val="single" w:sz="4" w:space="0" w:color="auto"/>
            </w:tcBorders>
            <w:vAlign w:val="bottom"/>
          </w:tcPr>
          <w:p w14:paraId="21BA43EF" w14:textId="7B270AD2" w:rsidR="0016407A" w:rsidRPr="00F0461D" w:rsidRDefault="0016407A" w:rsidP="00F0461D">
            <w:pPr>
              <w:pStyle w:val="Normal-pool-Table"/>
              <w:jc w:val="right"/>
              <w:rPr>
                <w:i/>
                <w:iCs/>
              </w:rPr>
            </w:pPr>
            <w:r w:rsidRPr="00F0461D">
              <w:rPr>
                <w:i/>
                <w:iCs/>
              </w:rPr>
              <w:t>Article 5 participant travel costs</w:t>
            </w:r>
          </w:p>
        </w:tc>
      </w:tr>
      <w:tr w:rsidR="004B2202" w:rsidRPr="00C67B39" w14:paraId="5EDD8347" w14:textId="77777777" w:rsidTr="0016407A">
        <w:trPr>
          <w:trHeight w:val="57"/>
          <w:jc w:val="right"/>
        </w:trPr>
        <w:tc>
          <w:tcPr>
            <w:tcW w:w="2835" w:type="dxa"/>
            <w:tcBorders>
              <w:top w:val="single" w:sz="12" w:space="0" w:color="auto"/>
            </w:tcBorders>
            <w:noWrap/>
            <w:vAlign w:val="bottom"/>
            <w:hideMark/>
          </w:tcPr>
          <w:p w14:paraId="7A6583DF" w14:textId="77777777" w:rsidR="004B2202" w:rsidRPr="00C67B39" w:rsidRDefault="004B2202" w:rsidP="004B2202">
            <w:pPr>
              <w:pStyle w:val="Normal-pool-Table"/>
            </w:pPr>
            <w:r w:rsidRPr="00C67B39">
              <w:t>2026</w:t>
            </w:r>
          </w:p>
        </w:tc>
        <w:tc>
          <w:tcPr>
            <w:tcW w:w="1560" w:type="dxa"/>
            <w:tcBorders>
              <w:top w:val="single" w:sz="12" w:space="0" w:color="auto"/>
            </w:tcBorders>
            <w:noWrap/>
            <w:vAlign w:val="bottom"/>
            <w:hideMark/>
          </w:tcPr>
          <w:p w14:paraId="2686D202" w14:textId="4B32A9A1" w:rsidR="004B2202" w:rsidRPr="00C67B39" w:rsidRDefault="004B2202" w:rsidP="004B2202">
            <w:pPr>
              <w:pStyle w:val="Normal-pool-Table"/>
              <w:jc w:val="right"/>
            </w:pPr>
            <w:r w:rsidRPr="00C67B39">
              <w:t>1</w:t>
            </w:r>
            <w:r>
              <w:t xml:space="preserve"> </w:t>
            </w:r>
            <w:r w:rsidRPr="00C67B39">
              <w:t xml:space="preserve">500 </w:t>
            </w:r>
          </w:p>
        </w:tc>
        <w:tc>
          <w:tcPr>
            <w:tcW w:w="1984" w:type="dxa"/>
            <w:tcBorders>
              <w:top w:val="single" w:sz="12" w:space="0" w:color="auto"/>
            </w:tcBorders>
            <w:noWrap/>
            <w:vAlign w:val="bottom"/>
            <w:hideMark/>
          </w:tcPr>
          <w:p w14:paraId="1D334BEE" w14:textId="399F2187" w:rsidR="004B2202" w:rsidRPr="00C67B39" w:rsidRDefault="004B2202" w:rsidP="004B2202">
            <w:pPr>
              <w:pStyle w:val="Normal-pool-Table"/>
              <w:jc w:val="right"/>
            </w:pPr>
            <w:r w:rsidRPr="00C67B39">
              <w:t xml:space="preserve">13 </w:t>
            </w:r>
          </w:p>
        </w:tc>
        <w:tc>
          <w:tcPr>
            <w:tcW w:w="1928" w:type="dxa"/>
            <w:tcBorders>
              <w:top w:val="single" w:sz="12" w:space="0" w:color="auto"/>
            </w:tcBorders>
            <w:noWrap/>
            <w:vAlign w:val="bottom"/>
            <w:hideMark/>
          </w:tcPr>
          <w:p w14:paraId="6A01B72F" w14:textId="2A7F1D57" w:rsidR="004B2202" w:rsidRPr="00C67B39" w:rsidRDefault="004B2202" w:rsidP="004B2202">
            <w:pPr>
              <w:pStyle w:val="Normal-pool-Table"/>
              <w:jc w:val="right"/>
            </w:pPr>
            <w:r w:rsidRPr="00C67B39">
              <w:t>43</w:t>
            </w:r>
            <w:r>
              <w:t xml:space="preserve"> </w:t>
            </w:r>
            <w:r w:rsidRPr="00C67B39">
              <w:t xml:space="preserve">800 </w:t>
            </w:r>
          </w:p>
        </w:tc>
      </w:tr>
      <w:tr w:rsidR="004B2202" w:rsidRPr="00C67B39" w14:paraId="4D39ECAD" w14:textId="77777777" w:rsidTr="0016407A">
        <w:trPr>
          <w:trHeight w:val="57"/>
          <w:jc w:val="right"/>
        </w:trPr>
        <w:tc>
          <w:tcPr>
            <w:tcW w:w="2835" w:type="dxa"/>
            <w:noWrap/>
            <w:vAlign w:val="bottom"/>
            <w:hideMark/>
          </w:tcPr>
          <w:p w14:paraId="730228A3" w14:textId="77777777" w:rsidR="004B2202" w:rsidRPr="00C67B39" w:rsidRDefault="004B2202" w:rsidP="004B2202">
            <w:pPr>
              <w:pStyle w:val="Normal-pool-Table"/>
            </w:pPr>
            <w:r w:rsidRPr="00C67B39">
              <w:t>2025</w:t>
            </w:r>
          </w:p>
        </w:tc>
        <w:tc>
          <w:tcPr>
            <w:tcW w:w="1560" w:type="dxa"/>
            <w:noWrap/>
            <w:vAlign w:val="bottom"/>
            <w:hideMark/>
          </w:tcPr>
          <w:p w14:paraId="3E00CAF4" w14:textId="6ECCAFAD" w:rsidR="004B2202" w:rsidRPr="00C67B39" w:rsidRDefault="004B2202" w:rsidP="004B2202">
            <w:pPr>
              <w:pStyle w:val="Normal-pool-Table"/>
              <w:jc w:val="right"/>
            </w:pPr>
            <w:r w:rsidRPr="00C67B39">
              <w:t>12</w:t>
            </w:r>
            <w:r>
              <w:t xml:space="preserve"> </w:t>
            </w:r>
            <w:r w:rsidRPr="00C67B39">
              <w:t xml:space="preserve">940 </w:t>
            </w:r>
          </w:p>
        </w:tc>
        <w:tc>
          <w:tcPr>
            <w:tcW w:w="1984" w:type="dxa"/>
            <w:noWrap/>
            <w:vAlign w:val="bottom"/>
            <w:hideMark/>
          </w:tcPr>
          <w:p w14:paraId="3F76B8C6" w14:textId="6A1EF698" w:rsidR="004B2202" w:rsidRPr="00C67B39" w:rsidRDefault="004B2202" w:rsidP="004B2202">
            <w:pPr>
              <w:pStyle w:val="Normal-pool-Table"/>
              <w:jc w:val="right"/>
            </w:pPr>
            <w:r w:rsidRPr="00C67B39">
              <w:t xml:space="preserve">6 </w:t>
            </w:r>
          </w:p>
        </w:tc>
        <w:tc>
          <w:tcPr>
            <w:tcW w:w="1928" w:type="dxa"/>
            <w:noWrap/>
            <w:vAlign w:val="bottom"/>
            <w:hideMark/>
          </w:tcPr>
          <w:p w14:paraId="0B801F35" w14:textId="1CC16EB8" w:rsidR="004B2202" w:rsidRPr="00C67B39" w:rsidRDefault="004B2202" w:rsidP="004B2202">
            <w:pPr>
              <w:pStyle w:val="Normal-pool-Table"/>
              <w:jc w:val="right"/>
            </w:pPr>
            <w:r w:rsidRPr="00C67B39">
              <w:t>23</w:t>
            </w:r>
            <w:r>
              <w:t xml:space="preserve"> </w:t>
            </w:r>
            <w:r w:rsidRPr="00C67B39">
              <w:t xml:space="preserve">237 </w:t>
            </w:r>
          </w:p>
        </w:tc>
      </w:tr>
      <w:tr w:rsidR="004B2202" w:rsidRPr="00C67B39" w14:paraId="38BD79AC" w14:textId="77777777" w:rsidTr="0016407A">
        <w:trPr>
          <w:trHeight w:val="57"/>
          <w:jc w:val="right"/>
        </w:trPr>
        <w:tc>
          <w:tcPr>
            <w:tcW w:w="2835" w:type="dxa"/>
            <w:noWrap/>
            <w:vAlign w:val="bottom"/>
            <w:hideMark/>
          </w:tcPr>
          <w:p w14:paraId="42397A12" w14:textId="77777777" w:rsidR="004B2202" w:rsidRPr="00C67B39" w:rsidRDefault="004B2202" w:rsidP="004B2202">
            <w:pPr>
              <w:pStyle w:val="Normal-pool-Table"/>
            </w:pPr>
            <w:r w:rsidRPr="00C67B39">
              <w:t>2024</w:t>
            </w:r>
          </w:p>
        </w:tc>
        <w:tc>
          <w:tcPr>
            <w:tcW w:w="1560" w:type="dxa"/>
            <w:noWrap/>
            <w:vAlign w:val="bottom"/>
            <w:hideMark/>
          </w:tcPr>
          <w:p w14:paraId="322687A3" w14:textId="1A95DD52" w:rsidR="004B2202" w:rsidRPr="00C67B39" w:rsidRDefault="004B2202" w:rsidP="004B2202">
            <w:pPr>
              <w:pStyle w:val="Normal-pool-Table"/>
              <w:jc w:val="right"/>
            </w:pPr>
            <w:r w:rsidRPr="00C67B39">
              <w:t>4</w:t>
            </w:r>
            <w:r>
              <w:t xml:space="preserve"> </w:t>
            </w:r>
            <w:r w:rsidRPr="00C67B39">
              <w:t xml:space="preserve">860 </w:t>
            </w:r>
          </w:p>
        </w:tc>
        <w:tc>
          <w:tcPr>
            <w:tcW w:w="1984" w:type="dxa"/>
            <w:noWrap/>
            <w:vAlign w:val="bottom"/>
            <w:hideMark/>
          </w:tcPr>
          <w:p w14:paraId="0B2E41B9" w14:textId="58D32E43" w:rsidR="004B2202" w:rsidRPr="00C67B39" w:rsidRDefault="004B2202" w:rsidP="004B2202">
            <w:pPr>
              <w:pStyle w:val="Normal-pool-Table"/>
              <w:jc w:val="right"/>
            </w:pPr>
            <w:r w:rsidRPr="00C67B39">
              <w:t xml:space="preserve">6 </w:t>
            </w:r>
          </w:p>
        </w:tc>
        <w:tc>
          <w:tcPr>
            <w:tcW w:w="1928" w:type="dxa"/>
            <w:noWrap/>
            <w:vAlign w:val="bottom"/>
            <w:hideMark/>
          </w:tcPr>
          <w:p w14:paraId="664323B3" w14:textId="49075EC1" w:rsidR="004B2202" w:rsidRPr="00C67B39" w:rsidRDefault="004B2202" w:rsidP="004B2202">
            <w:pPr>
              <w:pStyle w:val="Normal-pool-Table"/>
              <w:jc w:val="right"/>
            </w:pPr>
            <w:r w:rsidRPr="00C67B39">
              <w:t>18</w:t>
            </w:r>
            <w:r>
              <w:t xml:space="preserve"> </w:t>
            </w:r>
            <w:r w:rsidRPr="00C67B39">
              <w:t xml:space="preserve">514 </w:t>
            </w:r>
          </w:p>
        </w:tc>
      </w:tr>
      <w:tr w:rsidR="004B2202" w:rsidRPr="00C67B39" w14:paraId="431C713D" w14:textId="77777777" w:rsidTr="0016407A">
        <w:trPr>
          <w:trHeight w:val="57"/>
          <w:jc w:val="right"/>
        </w:trPr>
        <w:tc>
          <w:tcPr>
            <w:tcW w:w="2835" w:type="dxa"/>
            <w:noWrap/>
            <w:vAlign w:val="bottom"/>
            <w:hideMark/>
          </w:tcPr>
          <w:p w14:paraId="57F187AF" w14:textId="77777777" w:rsidR="004B2202" w:rsidRPr="00C67B39" w:rsidRDefault="004B2202" w:rsidP="004B2202">
            <w:pPr>
              <w:pStyle w:val="Normal-pool-Table"/>
            </w:pPr>
            <w:r w:rsidRPr="00C67B39">
              <w:t>2023</w:t>
            </w:r>
          </w:p>
        </w:tc>
        <w:tc>
          <w:tcPr>
            <w:tcW w:w="1560" w:type="dxa"/>
            <w:noWrap/>
            <w:vAlign w:val="bottom"/>
            <w:hideMark/>
          </w:tcPr>
          <w:p w14:paraId="5F9EC9F1" w14:textId="1023DDD8" w:rsidR="004B2202" w:rsidRPr="00C67B39" w:rsidRDefault="004B2202" w:rsidP="004B2202">
            <w:pPr>
              <w:pStyle w:val="Normal-pool-Table"/>
              <w:jc w:val="right"/>
            </w:pPr>
            <w:r w:rsidRPr="00C67B39">
              <w:t>7</w:t>
            </w:r>
            <w:r>
              <w:t xml:space="preserve"> </w:t>
            </w:r>
            <w:r w:rsidRPr="00C67B39">
              <w:t xml:space="preserve">121 </w:t>
            </w:r>
          </w:p>
        </w:tc>
        <w:tc>
          <w:tcPr>
            <w:tcW w:w="1984" w:type="dxa"/>
            <w:noWrap/>
            <w:vAlign w:val="bottom"/>
            <w:hideMark/>
          </w:tcPr>
          <w:p w14:paraId="69B5F951" w14:textId="1FA9EE01" w:rsidR="004B2202" w:rsidRPr="00C67B39" w:rsidRDefault="004B2202" w:rsidP="004B2202">
            <w:pPr>
              <w:pStyle w:val="Normal-pool-Table"/>
              <w:jc w:val="right"/>
            </w:pPr>
            <w:r w:rsidRPr="00C67B39">
              <w:t xml:space="preserve">5 </w:t>
            </w:r>
          </w:p>
        </w:tc>
        <w:tc>
          <w:tcPr>
            <w:tcW w:w="1928" w:type="dxa"/>
            <w:noWrap/>
            <w:vAlign w:val="bottom"/>
            <w:hideMark/>
          </w:tcPr>
          <w:p w14:paraId="4A6295DF" w14:textId="4B6A9A09" w:rsidR="004B2202" w:rsidRPr="00C67B39" w:rsidRDefault="004B2202" w:rsidP="004B2202">
            <w:pPr>
              <w:pStyle w:val="Normal-pool-Table"/>
              <w:jc w:val="right"/>
            </w:pPr>
            <w:r w:rsidRPr="00C67B39">
              <w:t>21</w:t>
            </w:r>
            <w:r>
              <w:t xml:space="preserve"> </w:t>
            </w:r>
            <w:r w:rsidRPr="00C67B39">
              <w:t xml:space="preserve">639 </w:t>
            </w:r>
          </w:p>
        </w:tc>
      </w:tr>
      <w:tr w:rsidR="004B2202" w:rsidRPr="00C67B39" w14:paraId="7547E47D" w14:textId="77777777" w:rsidTr="0016407A">
        <w:trPr>
          <w:trHeight w:val="57"/>
          <w:jc w:val="right"/>
        </w:trPr>
        <w:tc>
          <w:tcPr>
            <w:tcW w:w="2835" w:type="dxa"/>
            <w:tcBorders>
              <w:bottom w:val="single" w:sz="4" w:space="0" w:color="auto"/>
            </w:tcBorders>
            <w:vAlign w:val="bottom"/>
            <w:hideMark/>
          </w:tcPr>
          <w:p w14:paraId="35311A36" w14:textId="684B1647" w:rsidR="004B2202" w:rsidRPr="004B2202" w:rsidRDefault="004B2202" w:rsidP="004B2202">
            <w:pPr>
              <w:pStyle w:val="Normal-pool-Table"/>
              <w:rPr>
                <w:b/>
                <w:bCs/>
              </w:rPr>
            </w:pPr>
            <w:r w:rsidRPr="004B2202">
              <w:rPr>
                <w:b/>
                <w:bCs/>
              </w:rPr>
              <w:t>4-year average</w:t>
            </w:r>
          </w:p>
        </w:tc>
        <w:tc>
          <w:tcPr>
            <w:tcW w:w="1560" w:type="dxa"/>
            <w:tcBorders>
              <w:bottom w:val="single" w:sz="4" w:space="0" w:color="auto"/>
            </w:tcBorders>
            <w:noWrap/>
            <w:vAlign w:val="bottom"/>
            <w:hideMark/>
          </w:tcPr>
          <w:p w14:paraId="754B27AD" w14:textId="4AE5EC50" w:rsidR="004B2202" w:rsidRPr="00C67B39" w:rsidRDefault="004B2202" w:rsidP="004B2202">
            <w:pPr>
              <w:pStyle w:val="Normal-pool-Table"/>
              <w:jc w:val="right"/>
            </w:pPr>
            <w:r w:rsidRPr="00C67B39">
              <w:t>6</w:t>
            </w:r>
            <w:r>
              <w:t xml:space="preserve"> </w:t>
            </w:r>
            <w:r w:rsidRPr="00C67B39">
              <w:t xml:space="preserve">605 </w:t>
            </w:r>
          </w:p>
        </w:tc>
        <w:tc>
          <w:tcPr>
            <w:tcW w:w="1984" w:type="dxa"/>
            <w:tcBorders>
              <w:bottom w:val="single" w:sz="4" w:space="0" w:color="auto"/>
            </w:tcBorders>
            <w:noWrap/>
            <w:vAlign w:val="bottom"/>
            <w:hideMark/>
          </w:tcPr>
          <w:p w14:paraId="5F3E0BC3" w14:textId="2E361BA7" w:rsidR="004B2202" w:rsidRPr="00C67B39" w:rsidRDefault="004B2202" w:rsidP="004B2202">
            <w:pPr>
              <w:pStyle w:val="Normal-pool-Table"/>
              <w:jc w:val="right"/>
            </w:pPr>
            <w:r w:rsidRPr="00C67B39">
              <w:t xml:space="preserve">8 </w:t>
            </w:r>
          </w:p>
        </w:tc>
        <w:tc>
          <w:tcPr>
            <w:tcW w:w="1928" w:type="dxa"/>
            <w:tcBorders>
              <w:bottom w:val="single" w:sz="4" w:space="0" w:color="auto"/>
            </w:tcBorders>
            <w:noWrap/>
            <w:vAlign w:val="bottom"/>
            <w:hideMark/>
          </w:tcPr>
          <w:p w14:paraId="02F111E3" w14:textId="1A0E833A" w:rsidR="004B2202" w:rsidRPr="00C67B39" w:rsidRDefault="004B2202" w:rsidP="004B2202">
            <w:pPr>
              <w:pStyle w:val="Normal-pool-Table"/>
              <w:jc w:val="right"/>
            </w:pPr>
            <w:r w:rsidRPr="00C67B39">
              <w:t>26</w:t>
            </w:r>
            <w:r>
              <w:t xml:space="preserve"> </w:t>
            </w:r>
            <w:r w:rsidRPr="00C67B39">
              <w:t xml:space="preserve">797 </w:t>
            </w:r>
          </w:p>
        </w:tc>
      </w:tr>
      <w:tr w:rsidR="004B2202" w:rsidRPr="00C67B39" w14:paraId="193F71B1" w14:textId="77777777" w:rsidTr="0016407A">
        <w:trPr>
          <w:trHeight w:val="57"/>
          <w:jc w:val="right"/>
        </w:trPr>
        <w:tc>
          <w:tcPr>
            <w:tcW w:w="2835" w:type="dxa"/>
            <w:tcBorders>
              <w:top w:val="single" w:sz="4" w:space="0" w:color="auto"/>
              <w:bottom w:val="single" w:sz="12" w:space="0" w:color="auto"/>
            </w:tcBorders>
            <w:noWrap/>
            <w:vAlign w:val="bottom"/>
            <w:hideMark/>
          </w:tcPr>
          <w:p w14:paraId="62158400" w14:textId="5D552D13" w:rsidR="004B2202" w:rsidRPr="004B2202" w:rsidRDefault="004B2202" w:rsidP="004B2202">
            <w:pPr>
              <w:pStyle w:val="Normal-pool-Table"/>
              <w:rPr>
                <w:b/>
                <w:bCs/>
              </w:rPr>
            </w:pPr>
            <w:r w:rsidRPr="004B2202">
              <w:rPr>
                <w:b/>
                <w:bCs/>
              </w:rPr>
              <w:t>Total cost per meeting including venue and travel</w:t>
            </w:r>
          </w:p>
        </w:tc>
        <w:tc>
          <w:tcPr>
            <w:tcW w:w="1560" w:type="dxa"/>
            <w:tcBorders>
              <w:top w:val="single" w:sz="4" w:space="0" w:color="auto"/>
              <w:bottom w:val="single" w:sz="12" w:space="0" w:color="auto"/>
            </w:tcBorders>
            <w:noWrap/>
            <w:vAlign w:val="bottom"/>
            <w:hideMark/>
          </w:tcPr>
          <w:p w14:paraId="39BF7342" w14:textId="6160EB90" w:rsidR="004B2202" w:rsidRPr="004B2202" w:rsidRDefault="004B2202" w:rsidP="004B2202">
            <w:pPr>
              <w:pStyle w:val="Normal-pool-Table"/>
              <w:jc w:val="right"/>
              <w:rPr>
                <w:b/>
                <w:bCs/>
              </w:rPr>
            </w:pPr>
          </w:p>
        </w:tc>
        <w:tc>
          <w:tcPr>
            <w:tcW w:w="1984" w:type="dxa"/>
            <w:tcBorders>
              <w:top w:val="single" w:sz="4" w:space="0" w:color="auto"/>
              <w:bottom w:val="single" w:sz="12" w:space="0" w:color="auto"/>
            </w:tcBorders>
            <w:noWrap/>
            <w:vAlign w:val="bottom"/>
            <w:hideMark/>
          </w:tcPr>
          <w:p w14:paraId="00B588B7" w14:textId="7B0ED507" w:rsidR="004B2202" w:rsidRPr="004B2202" w:rsidRDefault="004B2202" w:rsidP="004B2202">
            <w:pPr>
              <w:pStyle w:val="Normal-pool-Table"/>
              <w:jc w:val="right"/>
              <w:rPr>
                <w:b/>
                <w:bCs/>
              </w:rPr>
            </w:pPr>
          </w:p>
        </w:tc>
        <w:tc>
          <w:tcPr>
            <w:tcW w:w="1928" w:type="dxa"/>
            <w:tcBorders>
              <w:top w:val="single" w:sz="4" w:space="0" w:color="auto"/>
              <w:bottom w:val="single" w:sz="12" w:space="0" w:color="auto"/>
            </w:tcBorders>
            <w:noWrap/>
            <w:vAlign w:val="bottom"/>
            <w:hideMark/>
          </w:tcPr>
          <w:p w14:paraId="7AA4A449" w14:textId="34539924" w:rsidR="004B2202" w:rsidRPr="004B2202" w:rsidRDefault="004B2202" w:rsidP="004B2202">
            <w:pPr>
              <w:pStyle w:val="Normal-pool-Table"/>
              <w:jc w:val="right"/>
              <w:rPr>
                <w:b/>
                <w:bCs/>
              </w:rPr>
            </w:pPr>
            <w:r w:rsidRPr="004B2202">
              <w:rPr>
                <w:b/>
                <w:bCs/>
              </w:rPr>
              <w:t xml:space="preserve">33 403 </w:t>
            </w:r>
          </w:p>
        </w:tc>
      </w:tr>
    </w:tbl>
    <w:p w14:paraId="52C31E2F" w14:textId="171FB399" w:rsidR="000C4A4B" w:rsidRPr="00A35797" w:rsidRDefault="00FF6471" w:rsidP="00631328">
      <w:pPr>
        <w:pStyle w:val="Normalnumber"/>
        <w:spacing w:before="240"/>
        <w:ind w:left="1247"/>
        <w:rPr>
          <w:rFonts w:eastAsiaTheme="minorHAnsi"/>
        </w:rPr>
      </w:pPr>
      <w:r>
        <w:t>Two of the tables contained in document UNEP/OzL.Pro.WG.1/48/4/Add.1, namely t</w:t>
      </w:r>
      <w:r w:rsidRPr="00DB0C95">
        <w:t>able 3</w:t>
      </w:r>
      <w:r>
        <w:t xml:space="preserve"> (</w:t>
      </w:r>
      <w:r w:rsidRPr="00684967">
        <w:t>Costs incurred for meetings of assessment panels and technical options committees during the period 2022–2025</w:t>
      </w:r>
      <w:r>
        <w:t>) and t</w:t>
      </w:r>
      <w:r w:rsidRPr="00684967">
        <w:rPr>
          <w:rFonts w:eastAsiaTheme="minorHAnsi"/>
        </w:rPr>
        <w:t>able 4</w:t>
      </w:r>
      <w:r>
        <w:rPr>
          <w:rFonts w:eastAsiaTheme="minorHAnsi"/>
        </w:rPr>
        <w:t xml:space="preserve"> (</w:t>
      </w:r>
      <w:r w:rsidRPr="00684967">
        <w:rPr>
          <w:rFonts w:eastAsiaTheme="minorHAnsi"/>
        </w:rPr>
        <w:t>Costs incurred for the participation of co-chairs and essential experts from Article 5 countries in meetings of the Open</w:t>
      </w:r>
      <w:r w:rsidRPr="00684967">
        <w:rPr>
          <w:rFonts w:eastAsiaTheme="minorHAnsi"/>
        </w:rPr>
        <w:noBreakHyphen/>
        <w:t>ended Working Group and the Ozone Research Managers and in Meetings of the Parties during the period 2022–2025</w:t>
      </w:r>
      <w:r>
        <w:rPr>
          <w:rFonts w:eastAsiaTheme="minorHAnsi"/>
        </w:rPr>
        <w:t xml:space="preserve">), have been combined into a single table and updated to include 2026 data. The updated table is </w:t>
      </w:r>
      <w:r w:rsidRPr="00A219C4">
        <w:rPr>
          <w:rFonts w:eastAsiaTheme="minorHAnsi"/>
        </w:rPr>
        <w:t>available</w:t>
      </w:r>
      <w:r>
        <w:rPr>
          <w:rFonts w:eastAsiaTheme="minorHAnsi"/>
        </w:rPr>
        <w:t xml:space="preserve"> as a stand-alone </w:t>
      </w:r>
      <w:r w:rsidRPr="00C67B39">
        <w:t>background note</w:t>
      </w:r>
      <w:r>
        <w:t xml:space="preserve"> </w:t>
      </w:r>
      <w:r w:rsidRPr="00C67B39">
        <w:t>on the meeting portal of the Thirty-Eighth Meeting of the Parties</w:t>
      </w:r>
      <w:r>
        <w:rPr>
          <w:rFonts w:eastAsiaTheme="minorHAnsi"/>
        </w:rPr>
        <w:t>.</w:t>
      </w:r>
      <w:r w:rsidR="00906DE5">
        <w:rPr>
          <w:rFonts w:eastAsiaTheme="minorHAnsi"/>
        </w:rPr>
        <w:t xml:space="preserve"> </w:t>
      </w:r>
    </w:p>
    <w:p w14:paraId="6E90F523" w14:textId="3639A61C" w:rsidR="003F31E3" w:rsidRPr="00C67B39" w:rsidRDefault="000C4A4B" w:rsidP="004B2202">
      <w:pPr>
        <w:pStyle w:val="CH2"/>
      </w:pPr>
      <w:r>
        <w:tab/>
      </w:r>
      <w:r w:rsidR="00BD1B35">
        <w:t>F</w:t>
      </w:r>
      <w:r w:rsidR="004B2202">
        <w:t>.</w:t>
      </w:r>
      <w:r w:rsidR="004B2202">
        <w:tab/>
      </w:r>
      <w:r w:rsidR="003F31E3" w:rsidRPr="00C67B39">
        <w:t>Historical experience with changes in the frequency of meetings</w:t>
      </w:r>
    </w:p>
    <w:p w14:paraId="4A1933DA" w14:textId="703CF179" w:rsidR="003F31E3" w:rsidRPr="00C67B39" w:rsidRDefault="006E6157" w:rsidP="007E53F5">
      <w:pPr>
        <w:pStyle w:val="Normalnumber"/>
        <w:tabs>
          <w:tab w:val="clear" w:pos="1247"/>
          <w:tab w:val="clear" w:pos="1814"/>
          <w:tab w:val="clear" w:pos="2381"/>
          <w:tab w:val="clear" w:pos="2948"/>
          <w:tab w:val="clear" w:pos="3515"/>
        </w:tabs>
        <w:ind w:left="1247"/>
      </w:pPr>
      <w:r>
        <w:t xml:space="preserve">At its </w:t>
      </w:r>
      <w:r w:rsidRPr="00C67B39">
        <w:t xml:space="preserve">first </w:t>
      </w:r>
      <w:r w:rsidRPr="001C764E">
        <w:t>m</w:t>
      </w:r>
      <w:r w:rsidRPr="00DA565A">
        <w:t>eeting</w:t>
      </w:r>
      <w:r>
        <w:t>,</w:t>
      </w:r>
      <w:r w:rsidRPr="00C67B39">
        <w:t xml:space="preserve"> </w:t>
      </w:r>
      <w:r>
        <w:t xml:space="preserve">held </w:t>
      </w:r>
      <w:r w:rsidRPr="00C67B39">
        <w:t>in 1989</w:t>
      </w:r>
      <w:r>
        <w:t>,</w:t>
      </w:r>
      <w:r w:rsidRPr="00C67B39">
        <w:t xml:space="preserve"> </w:t>
      </w:r>
      <w:r>
        <w:t>the Conference</w:t>
      </w:r>
      <w:r w:rsidRPr="00C67B39">
        <w:t xml:space="preserve"> </w:t>
      </w:r>
      <w:r>
        <w:t xml:space="preserve">of the Parties to the </w:t>
      </w:r>
      <w:r w:rsidRPr="00C67B39">
        <w:t>Vienna Convention</w:t>
      </w:r>
      <w:r w:rsidRPr="00C67B39" w:rsidDel="006E6157">
        <w:t xml:space="preserve"> </w:t>
      </w:r>
      <w:r w:rsidR="003F31E3" w:rsidRPr="00C67B39">
        <w:t xml:space="preserve">adopted rules of procedure providing for ordinary meetings once every two years, unless the parties decided otherwise. At its second meeting, in 1991, </w:t>
      </w:r>
      <w:r>
        <w:t>the Conference</w:t>
      </w:r>
      <w:r w:rsidRPr="00C67B39">
        <w:t xml:space="preserve"> </w:t>
      </w:r>
      <w:r w:rsidR="003F31E3" w:rsidRPr="00C67B39">
        <w:t>decided that, beginning with its third meeting in 1993, meetings would be convened once every three years. That triennial cycle has been maintained</w:t>
      </w:r>
      <w:r>
        <w:t xml:space="preserve"> since that time</w:t>
      </w:r>
      <w:r w:rsidR="003F31E3" w:rsidRPr="00C67B39">
        <w:t>. The change reflected the nature and timing of the work to be undertaken under the Convention and establ</w:t>
      </w:r>
      <w:r w:rsidR="00B14B69" w:rsidRPr="00C67B39">
        <w:t>i</w:t>
      </w:r>
      <w:r w:rsidR="003F31E3" w:rsidRPr="00C67B39">
        <w:t xml:space="preserve">shed an appropriate frequency that enabled the </w:t>
      </w:r>
      <w:r w:rsidR="00A712F7">
        <w:t xml:space="preserve">Conference </w:t>
      </w:r>
      <w:r w:rsidR="003F31E3" w:rsidRPr="00C67B39">
        <w:t>to consider, at appropriate intervals, matters relating to scientific research and systematic observations, cooperation and the administration of the Convention, while relevant activities continued during the intersessional period</w:t>
      </w:r>
      <w:r w:rsidR="00A712F7">
        <w:t>s</w:t>
      </w:r>
      <w:r w:rsidR="003F31E3" w:rsidRPr="00C67B39">
        <w:t>.</w:t>
      </w:r>
    </w:p>
    <w:p w14:paraId="43E72104" w14:textId="36C078B4" w:rsidR="003F31E3" w:rsidRPr="00C67B39" w:rsidRDefault="003F31E3" w:rsidP="007E53F5">
      <w:pPr>
        <w:pStyle w:val="Normalnumber"/>
        <w:tabs>
          <w:tab w:val="clear" w:pos="1247"/>
          <w:tab w:val="clear" w:pos="1814"/>
          <w:tab w:val="clear" w:pos="2381"/>
          <w:tab w:val="clear" w:pos="2948"/>
          <w:tab w:val="clear" w:pos="3515"/>
        </w:tabs>
        <w:ind w:left="1247"/>
      </w:pPr>
      <w:r w:rsidRPr="00C67B39">
        <w:t xml:space="preserve">The frequency of meetings of the </w:t>
      </w:r>
      <w:r w:rsidR="00F57E47">
        <w:t>Open-ended Working Group</w:t>
      </w:r>
      <w:r w:rsidRPr="00C67B39">
        <w:t xml:space="preserve"> has also varied over the history of the </w:t>
      </w:r>
      <w:r w:rsidR="003C16A3">
        <w:t xml:space="preserve">Montreal </w:t>
      </w:r>
      <w:r w:rsidRPr="00C67B39">
        <w:t xml:space="preserve">Protocol. During the early years, the </w:t>
      </w:r>
      <w:r w:rsidR="004D302C" w:rsidRPr="00C67B39">
        <w:t>Open-ended</w:t>
      </w:r>
      <w:r w:rsidR="004D302C">
        <w:t xml:space="preserve"> </w:t>
      </w:r>
      <w:r w:rsidRPr="00C67B39">
        <w:t>Working Group met frequently as parties developed important elements of the regime. The first meeting was held in August 1989</w:t>
      </w:r>
      <w:r w:rsidR="008950D4">
        <w:t>,</w:t>
      </w:r>
      <w:r w:rsidRPr="00C67B39">
        <w:t xml:space="preserve"> and four meetings with several sessions had been held by June 1990. At the second </w:t>
      </w:r>
      <w:r w:rsidR="00B53E26">
        <w:t>Meeting of the Parties</w:t>
      </w:r>
      <w:r w:rsidRPr="00C67B39">
        <w:t xml:space="preserve">, in June 1990, the Secretariat was authorized to convene, if necessary, up to six meetings of the </w:t>
      </w:r>
      <w:r w:rsidR="00631328">
        <w:t>Open</w:t>
      </w:r>
      <w:r w:rsidR="00631328">
        <w:noBreakHyphen/>
      </w:r>
      <w:r w:rsidR="004D302C" w:rsidRPr="00C67B39">
        <w:t>ended</w:t>
      </w:r>
      <w:r w:rsidR="004D302C">
        <w:t xml:space="preserve"> </w:t>
      </w:r>
      <w:r w:rsidRPr="00C67B39">
        <w:t xml:space="preserve">Working Group before </w:t>
      </w:r>
      <w:r w:rsidR="004D302C">
        <w:t>the Third Meeting of the Parties</w:t>
      </w:r>
      <w:r w:rsidRPr="00C67B39">
        <w:t xml:space="preserve">. </w:t>
      </w:r>
      <w:r w:rsidR="003701DA">
        <w:t>A</w:t>
      </w:r>
      <w:r w:rsidR="003701DA" w:rsidRPr="00C67B39">
        <w:t>t that time</w:t>
      </w:r>
      <w:r w:rsidR="003701DA">
        <w:t>,</w:t>
      </w:r>
      <w:r w:rsidR="003701DA" w:rsidRPr="00C67B39">
        <w:t xml:space="preserve"> </w:t>
      </w:r>
      <w:r w:rsidR="003701DA">
        <w:t>t</w:t>
      </w:r>
      <w:r w:rsidRPr="00C67B39">
        <w:t xml:space="preserve">he </w:t>
      </w:r>
      <w:r w:rsidR="004D302C" w:rsidRPr="00C67B39">
        <w:t>Open-ended</w:t>
      </w:r>
      <w:r w:rsidR="004D302C">
        <w:t xml:space="preserve"> </w:t>
      </w:r>
      <w:r w:rsidRPr="00C67B39">
        <w:t>Working Group was addressing several important issues</w:t>
      </w:r>
      <w:r w:rsidR="003701DA">
        <w:t>,</w:t>
      </w:r>
      <w:r w:rsidRPr="00C67B39">
        <w:t xml:space="preserve"> including the development of the financial mechanism, adjustments and </w:t>
      </w:r>
      <w:r w:rsidRPr="002C4573">
        <w:t>amendments to the Protocol, workplans for Articles 9 and 10</w:t>
      </w:r>
      <w:r w:rsidR="003701DA" w:rsidRPr="002C4573">
        <w:t>,</w:t>
      </w:r>
      <w:r w:rsidRPr="002C4573">
        <w:t xml:space="preserve"> and the trade provisions of the Protocol. Only one meeting was</w:t>
      </w:r>
      <w:r w:rsidRPr="00C67B39">
        <w:t xml:space="preserve"> held between </w:t>
      </w:r>
      <w:r w:rsidR="003701DA">
        <w:t xml:space="preserve">the Second and Third Meetings of the Parties, </w:t>
      </w:r>
      <w:r w:rsidRPr="00C67B39">
        <w:t xml:space="preserve">and </w:t>
      </w:r>
      <w:r w:rsidR="00B81075" w:rsidRPr="00C67B39">
        <w:t>three</w:t>
      </w:r>
      <w:r w:rsidRPr="00C67B39">
        <w:t xml:space="preserve"> meetings were held between </w:t>
      </w:r>
      <w:r w:rsidR="003701DA">
        <w:t>the Third and Fourth Meetings of the Parties</w:t>
      </w:r>
      <w:r w:rsidRPr="00C67B39">
        <w:t>.</w:t>
      </w:r>
    </w:p>
    <w:p w14:paraId="14EA62BC" w14:textId="34B0AC38" w:rsidR="003F31E3" w:rsidRPr="00C67B39" w:rsidRDefault="003F31E3" w:rsidP="007E53F5">
      <w:pPr>
        <w:pStyle w:val="Normalnumber"/>
        <w:tabs>
          <w:tab w:val="clear" w:pos="1247"/>
          <w:tab w:val="clear" w:pos="1814"/>
          <w:tab w:val="clear" w:pos="2381"/>
          <w:tab w:val="clear" w:pos="2948"/>
          <w:tab w:val="clear" w:pos="3515"/>
        </w:tabs>
        <w:ind w:left="1247"/>
      </w:pPr>
      <w:r w:rsidRPr="00C67B39">
        <w:t xml:space="preserve">As those institutional arrangements became established and the nature of the work evolved, such a high frequency of </w:t>
      </w:r>
      <w:r w:rsidR="00FD6DC4">
        <w:t xml:space="preserve">Open-ended </w:t>
      </w:r>
      <w:r w:rsidRPr="00C67B39">
        <w:t xml:space="preserve">Working Group meetings was no longer required. The meeting pattern consequently evolved towards the current arrangement, under which an ordinary meeting of the </w:t>
      </w:r>
      <w:r w:rsidR="00F57E47">
        <w:t>Open-ended Working Group</w:t>
      </w:r>
      <w:r w:rsidR="00097F16" w:rsidRPr="00C67B39">
        <w:t xml:space="preserve"> </w:t>
      </w:r>
      <w:r w:rsidRPr="00C67B39">
        <w:t>is generally held once a year</w:t>
      </w:r>
      <w:r w:rsidR="00814A9C">
        <w:t>,</w:t>
      </w:r>
      <w:r w:rsidRPr="00C67B39">
        <w:t xml:space="preserve"> in advance of the annual </w:t>
      </w:r>
      <w:r w:rsidR="00B53E26">
        <w:t>Meeting of the Parties</w:t>
      </w:r>
      <w:r w:rsidR="00097F16" w:rsidRPr="00C67B39">
        <w:t xml:space="preserve">. </w:t>
      </w:r>
      <w:r w:rsidRPr="00C67B39">
        <w:t>During the negotiations of the Kigali Amendment in 2015 and 2016</w:t>
      </w:r>
      <w:r w:rsidR="00814A9C">
        <w:t>,</w:t>
      </w:r>
      <w:r w:rsidRPr="00C67B39">
        <w:t xml:space="preserve"> the number of meetings of the </w:t>
      </w:r>
      <w:r w:rsidR="00F57E47">
        <w:t>Open-ended Working Group</w:t>
      </w:r>
      <w:r w:rsidRPr="00C67B39">
        <w:t xml:space="preserve"> increased again due to several resumed sessions of the </w:t>
      </w:r>
      <w:r w:rsidR="00F57E47">
        <w:t>Open-ended Working Group</w:t>
      </w:r>
      <w:r w:rsidRPr="00C67B39">
        <w:t xml:space="preserve"> meetings</w:t>
      </w:r>
      <w:r w:rsidR="00FE112B">
        <w:t>.</w:t>
      </w:r>
      <w:r w:rsidRPr="00C67B39">
        <w:t xml:space="preserve"> </w:t>
      </w:r>
      <w:r w:rsidR="00FE112B">
        <w:t>A</w:t>
      </w:r>
      <w:r w:rsidRPr="00C67B39">
        <w:t>t the time of COVID-19 pandemic</w:t>
      </w:r>
      <w:r w:rsidR="00FE112B">
        <w:t>,</w:t>
      </w:r>
      <w:r w:rsidRPr="00C67B39">
        <w:t xml:space="preserve"> when all meetings were held online, the </w:t>
      </w:r>
      <w:r w:rsidR="00FE112B">
        <w:t xml:space="preserve">number of </w:t>
      </w:r>
      <w:r w:rsidR="00F57E47">
        <w:t>Open-ended Working Group</w:t>
      </w:r>
      <w:r w:rsidRPr="00C67B39">
        <w:t xml:space="preserve"> meetings increased as well. Each meeting was a br</w:t>
      </w:r>
      <w:r w:rsidR="0000477D" w:rsidRPr="00C67B39">
        <w:t>i</w:t>
      </w:r>
      <w:r w:rsidRPr="00C67B39">
        <w:t>efing</w:t>
      </w:r>
      <w:r w:rsidR="00FE112B">
        <w:t>,</w:t>
      </w:r>
      <w:r w:rsidRPr="00C67B39">
        <w:t xml:space="preserve"> with </w:t>
      </w:r>
      <w:r w:rsidR="005C5565" w:rsidRPr="00C67B39">
        <w:t>question</w:t>
      </w:r>
      <w:r w:rsidR="00FE112B">
        <w:t>-</w:t>
      </w:r>
      <w:r w:rsidR="005C5565" w:rsidRPr="00C67B39">
        <w:t>a</w:t>
      </w:r>
      <w:r w:rsidRPr="00C67B39">
        <w:t>nd</w:t>
      </w:r>
      <w:r w:rsidR="00FE112B">
        <w:t>-</w:t>
      </w:r>
      <w:r w:rsidR="005C5565" w:rsidRPr="00C67B39">
        <w:t>answer sessions</w:t>
      </w:r>
      <w:r w:rsidRPr="00C67B39">
        <w:t xml:space="preserve"> on the various reports of the </w:t>
      </w:r>
      <w:r w:rsidR="00106D0B">
        <w:t>Technology and Economic Assessment Panel</w:t>
      </w:r>
      <w:r w:rsidR="00FE112B">
        <w:t>,</w:t>
      </w:r>
      <w:r w:rsidRPr="00C67B39">
        <w:t xml:space="preserve"> including </w:t>
      </w:r>
      <w:r w:rsidR="00FE112B">
        <w:t xml:space="preserve">on </w:t>
      </w:r>
      <w:r w:rsidRPr="00C67B39">
        <w:t>the replenishment, CFC-11 and energy efficiency.</w:t>
      </w:r>
    </w:p>
    <w:p w14:paraId="6552B84B" w14:textId="1FE36D54" w:rsidR="00686BEE" w:rsidRPr="00C67B39" w:rsidRDefault="00686BEE" w:rsidP="005517D2">
      <w:pPr>
        <w:pStyle w:val="Normalnumber"/>
        <w:tabs>
          <w:tab w:val="clear" w:pos="1247"/>
          <w:tab w:val="clear" w:pos="1814"/>
          <w:tab w:val="clear" w:pos="2381"/>
          <w:tab w:val="clear" w:pos="2948"/>
          <w:tab w:val="clear" w:pos="3515"/>
        </w:tabs>
        <w:ind w:left="1247"/>
      </w:pPr>
      <w:r w:rsidRPr="00C67B39">
        <w:t xml:space="preserve">The frequency of meetings of the </w:t>
      </w:r>
      <w:r w:rsidR="00F67E74">
        <w:t>Executive Committee</w:t>
      </w:r>
      <w:r w:rsidR="00CE40B2" w:rsidRPr="00C67B39">
        <w:t xml:space="preserve"> </w:t>
      </w:r>
      <w:r w:rsidRPr="00C67B39">
        <w:t xml:space="preserve">of the </w:t>
      </w:r>
      <w:r w:rsidR="0035580D">
        <w:t>Multilateral Fund</w:t>
      </w:r>
      <w:r w:rsidRPr="00C67B39">
        <w:t xml:space="preserve"> has also evolved in response to its workload. During the early years of the Fund, the </w:t>
      </w:r>
      <w:r w:rsidR="00F67E74">
        <w:t>Executive Committee</w:t>
      </w:r>
      <w:r w:rsidRPr="00C67B39">
        <w:t xml:space="preserve"> met frequently, including four times in 1994, before a pattern of three meetings per year became established. The possibility of reducing the number of meetings was subsequently considered on several occasions. At times when the workload remained high, including during the development and consideration of </w:t>
      </w:r>
      <w:r w:rsidR="00655D02">
        <w:t>hydrochlorofluorocarbon (</w:t>
      </w:r>
      <w:r w:rsidRPr="00C67B39">
        <w:t>HCFC</w:t>
      </w:r>
      <w:r w:rsidR="00655D02">
        <w:t>)</w:t>
      </w:r>
      <w:r w:rsidRPr="00C67B39">
        <w:t xml:space="preserve"> phase-out policies and plans, </w:t>
      </w:r>
      <w:r w:rsidR="00421E5F">
        <w:t xml:space="preserve">the pattern of </w:t>
      </w:r>
      <w:r w:rsidRPr="00C67B39">
        <w:t xml:space="preserve">three </w:t>
      </w:r>
      <w:r w:rsidRPr="00C67B39">
        <w:lastRenderedPageBreak/>
        <w:t>meetings per year</w:t>
      </w:r>
      <w:r w:rsidR="00F40140" w:rsidRPr="00C67B39">
        <w:t xml:space="preserve"> was retained</w:t>
      </w:r>
      <w:r w:rsidRPr="00C67B39">
        <w:t xml:space="preserve">. In 2014, </w:t>
      </w:r>
      <w:r w:rsidR="00421E5F">
        <w:t xml:space="preserve">the Executive Committee </w:t>
      </w:r>
      <w:r w:rsidRPr="00C67B39">
        <w:t xml:space="preserve">introduced two meetings per year on a trial basis, while retaining the </w:t>
      </w:r>
      <w:r w:rsidR="00421E5F">
        <w:t>option</w:t>
      </w:r>
      <w:r w:rsidR="00421E5F" w:rsidRPr="00C67B39">
        <w:t xml:space="preserve"> </w:t>
      </w:r>
      <w:r w:rsidRPr="00C67B39">
        <w:t xml:space="preserve">of </w:t>
      </w:r>
      <w:r w:rsidR="00421E5F">
        <w:t xml:space="preserve">holding </w:t>
      </w:r>
      <w:r w:rsidRPr="00C67B39">
        <w:t xml:space="preserve">an additional intersessional meeting should urgent matters require consideration. Two meetings per year subsequently became the normal pattern. The terms of reference of the </w:t>
      </w:r>
      <w:r w:rsidR="00F67E74">
        <w:t>Executive Committee</w:t>
      </w:r>
      <w:r w:rsidRPr="00C67B39">
        <w:t xml:space="preserve"> continue to provide flexibility for it to hold two or three meetings </w:t>
      </w:r>
      <w:r w:rsidR="003C366F">
        <w:t>each year</w:t>
      </w:r>
      <w:r w:rsidRPr="00C67B39">
        <w:t>.</w:t>
      </w:r>
    </w:p>
    <w:p w14:paraId="7EDA7653" w14:textId="087F7E67" w:rsidR="003F31E3" w:rsidRPr="00C67B39" w:rsidRDefault="00421E5F" w:rsidP="007E53F5">
      <w:pPr>
        <w:pStyle w:val="Normalnumber"/>
        <w:tabs>
          <w:tab w:val="clear" w:pos="1247"/>
          <w:tab w:val="clear" w:pos="1814"/>
          <w:tab w:val="clear" w:pos="2381"/>
          <w:tab w:val="clear" w:pos="2948"/>
          <w:tab w:val="clear" w:pos="3515"/>
        </w:tabs>
        <w:ind w:left="1247"/>
      </w:pPr>
      <w:r>
        <w:t>H</w:t>
      </w:r>
      <w:r w:rsidR="003F31E3" w:rsidRPr="00C67B39">
        <w:t xml:space="preserve">istorical experience </w:t>
      </w:r>
      <w:r>
        <w:t>shows</w:t>
      </w:r>
      <w:r w:rsidRPr="00C67B39">
        <w:t xml:space="preserve"> </w:t>
      </w:r>
      <w:r w:rsidR="003F31E3" w:rsidRPr="00C67B39">
        <w:t xml:space="preserve">that the frequency of meetings under the ozone treaties has been adjusted over time in response to </w:t>
      </w:r>
      <w:r>
        <w:t xml:space="preserve">the </w:t>
      </w:r>
      <w:r w:rsidR="001016FC" w:rsidRPr="00C67B39">
        <w:t xml:space="preserve">nature and volume of </w:t>
      </w:r>
      <w:r w:rsidR="003F31E3" w:rsidRPr="00C67B39">
        <w:t xml:space="preserve">work and institutional needs. A reduction in meeting frequency has not </w:t>
      </w:r>
      <w:r w:rsidR="008A115C">
        <w:t>automatically brough</w:t>
      </w:r>
      <w:r w:rsidR="00C45E4B">
        <w:t>t</w:t>
      </w:r>
      <w:r w:rsidR="008A115C">
        <w:t xml:space="preserve"> about</w:t>
      </w:r>
      <w:r w:rsidR="008A115C" w:rsidRPr="00C67B39">
        <w:t xml:space="preserve"> </w:t>
      </w:r>
      <w:r w:rsidR="003F31E3" w:rsidRPr="00C67B39">
        <w:t>a reduction in the effectiveness of the regime. Rather, where the volume and urgency of work permitted, meetings have been held less frequently</w:t>
      </w:r>
      <w:r w:rsidR="00B8122E">
        <w:t>,</w:t>
      </w:r>
      <w:r w:rsidR="003F31E3" w:rsidRPr="00C67B39">
        <w:t xml:space="preserve"> while other substantive, scientific, technical and administrative work continued intersessionally.</w:t>
      </w:r>
    </w:p>
    <w:p w14:paraId="1DFA388E" w14:textId="6D3D85C3" w:rsidR="003F31E3" w:rsidRPr="00C67B39" w:rsidRDefault="003F31E3" w:rsidP="007E53F5">
      <w:pPr>
        <w:pStyle w:val="Normalnumber"/>
        <w:tabs>
          <w:tab w:val="clear" w:pos="1247"/>
          <w:tab w:val="clear" w:pos="1814"/>
          <w:tab w:val="clear" w:pos="2381"/>
          <w:tab w:val="clear" w:pos="2948"/>
          <w:tab w:val="clear" w:pos="3515"/>
        </w:tabs>
        <w:ind w:left="1247"/>
      </w:pPr>
      <w:r w:rsidRPr="00C67B39">
        <w:t xml:space="preserve">At the same time, historical experience also demonstrates the importance of </w:t>
      </w:r>
      <w:r w:rsidR="00B8122E">
        <w:t>main</w:t>
      </w:r>
      <w:r w:rsidRPr="00C67B39">
        <w:t xml:space="preserve">taining flexibility. Periods of significant policy development or negotiation </w:t>
      </w:r>
      <w:r w:rsidR="00B8122E">
        <w:t xml:space="preserve">activity </w:t>
      </w:r>
      <w:r w:rsidRPr="00C67B39">
        <w:t>have required more intensive meetings and consultations. Any future adjustment to meeting frequency would therefore need to take account of the expected workload and provide sufficient flexibility to increase the frequency or duration of meetings when required.</w:t>
      </w:r>
    </w:p>
    <w:p w14:paraId="07D5B356" w14:textId="1B5A77DA" w:rsidR="00244EC1" w:rsidRPr="00C67B39" w:rsidRDefault="004B2202" w:rsidP="004B2202">
      <w:pPr>
        <w:pStyle w:val="CH2"/>
      </w:pPr>
      <w:r>
        <w:tab/>
      </w:r>
      <w:r w:rsidR="00BD1B35">
        <w:t>G</w:t>
      </w:r>
      <w:r>
        <w:t>.</w:t>
      </w:r>
      <w:r>
        <w:tab/>
      </w:r>
      <w:r w:rsidR="00655D02">
        <w:t>B</w:t>
      </w:r>
      <w:r w:rsidR="00D71752" w:rsidRPr="00C67B39">
        <w:t>rief</w:t>
      </w:r>
      <w:r w:rsidR="00EE0E2C" w:rsidRPr="00C67B39">
        <w:t xml:space="preserve"> comparison of </w:t>
      </w:r>
      <w:r w:rsidR="00EE0E2C" w:rsidRPr="006676D1">
        <w:t>meeting schedules and frequency</w:t>
      </w:r>
      <w:r w:rsidR="00EE0E2C" w:rsidRPr="00C67B39">
        <w:t xml:space="preserve"> </w:t>
      </w:r>
      <w:r w:rsidR="00F62462">
        <w:t>under</w:t>
      </w:r>
      <w:r w:rsidR="00F62462" w:rsidRPr="00C67B39">
        <w:t xml:space="preserve"> </w:t>
      </w:r>
      <w:r w:rsidR="00EE0E2C" w:rsidRPr="00C67B39">
        <w:t>other multilateral environmental agreements</w:t>
      </w:r>
    </w:p>
    <w:p w14:paraId="0C6C1C21" w14:textId="5B6AB8A4" w:rsidR="008F2237" w:rsidRPr="00C67B39" w:rsidRDefault="00F10B2C" w:rsidP="00C74001">
      <w:pPr>
        <w:pStyle w:val="Normalnumber"/>
        <w:tabs>
          <w:tab w:val="clear" w:pos="1247"/>
          <w:tab w:val="clear" w:pos="1814"/>
          <w:tab w:val="clear" w:pos="2381"/>
          <w:tab w:val="clear" w:pos="2948"/>
          <w:tab w:val="clear" w:pos="3515"/>
        </w:tabs>
        <w:ind w:left="1247"/>
      </w:pPr>
      <w:r w:rsidRPr="00C67B39">
        <w:t xml:space="preserve">For informational purposes, the Secretariat </w:t>
      </w:r>
      <w:r w:rsidR="002514EE">
        <w:t xml:space="preserve">has prepared a </w:t>
      </w:r>
      <w:r w:rsidR="00FB740A" w:rsidRPr="00C67B39">
        <w:t>compar</w:t>
      </w:r>
      <w:r w:rsidR="002514EE">
        <w:t>ison</w:t>
      </w:r>
      <w:r w:rsidR="00FB740A" w:rsidRPr="00C67B39">
        <w:t xml:space="preserve"> </w:t>
      </w:r>
      <w:r w:rsidR="002514EE">
        <w:t xml:space="preserve">of </w:t>
      </w:r>
      <w:r w:rsidR="00FB740A" w:rsidRPr="00C67B39">
        <w:t xml:space="preserve">the </w:t>
      </w:r>
      <w:r w:rsidR="004738A6" w:rsidRPr="00C67B39">
        <w:t xml:space="preserve">schedule and frequency of </w:t>
      </w:r>
      <w:r w:rsidR="002514EE">
        <w:t xml:space="preserve">meetings </w:t>
      </w:r>
      <w:r w:rsidR="008E704B">
        <w:t xml:space="preserve">of </w:t>
      </w:r>
      <w:r w:rsidR="008E704B" w:rsidRPr="00C67B39">
        <w:t xml:space="preserve">governing and subsidiary bodies </w:t>
      </w:r>
      <w:r w:rsidR="008E704B">
        <w:t xml:space="preserve">under </w:t>
      </w:r>
      <w:r w:rsidR="004738A6" w:rsidRPr="00C67B39">
        <w:t xml:space="preserve">other </w:t>
      </w:r>
      <w:r w:rsidR="008E704B">
        <w:t>multilateral environmental agreements</w:t>
      </w:r>
      <w:r w:rsidR="008F2237" w:rsidRPr="00C67B39">
        <w:t>:</w:t>
      </w:r>
    </w:p>
    <w:p w14:paraId="2CD88416" w14:textId="5E75D9BF" w:rsidR="00A139CA" w:rsidRPr="00C67B39" w:rsidRDefault="001C7C22"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T</w:t>
      </w:r>
      <w:r w:rsidR="00244EC1" w:rsidRPr="00C67B39">
        <w:t xml:space="preserve">he </w:t>
      </w:r>
      <w:r w:rsidR="008E704B">
        <w:rPr>
          <w:bCs/>
        </w:rPr>
        <w:t>Basel, Rotterdam and Stockholm conventions</w:t>
      </w:r>
      <w:r w:rsidR="00244EC1" w:rsidRPr="00C67B39">
        <w:rPr>
          <w:bCs/>
        </w:rPr>
        <w:t xml:space="preserve"> </w:t>
      </w:r>
      <w:r w:rsidR="00244EC1" w:rsidRPr="00C67B39">
        <w:t xml:space="preserve">generally hold </w:t>
      </w:r>
      <w:r w:rsidR="008E704B">
        <w:t>conferences of the parties</w:t>
      </w:r>
      <w:r w:rsidR="00244EC1" w:rsidRPr="00C67B39">
        <w:t xml:space="preserve"> biennially</w:t>
      </w:r>
      <w:r w:rsidR="008E704B">
        <w:t>,</w:t>
      </w:r>
      <w:r w:rsidR="00244EC1" w:rsidRPr="00C67B39">
        <w:t xml:space="preserve"> but </w:t>
      </w:r>
      <w:r w:rsidR="008E704B">
        <w:t xml:space="preserve">they also </w:t>
      </w:r>
      <w:r w:rsidR="00244EC1" w:rsidRPr="00C67B39">
        <w:t xml:space="preserve">maintain substantial subsidiary and intersessional machinery. </w:t>
      </w:r>
      <w:r w:rsidR="008E704B" w:rsidRPr="00A2156E">
        <w:t xml:space="preserve">One point </w:t>
      </w:r>
      <w:r w:rsidR="008E704B" w:rsidRPr="006676D1">
        <w:t>o</w:t>
      </w:r>
      <w:r w:rsidR="00244EC1" w:rsidRPr="00A2156E">
        <w:t xml:space="preserve">f </w:t>
      </w:r>
      <w:proofErr w:type="gramStart"/>
      <w:r w:rsidR="00244EC1" w:rsidRPr="00A2156E">
        <w:t>particular relevance</w:t>
      </w:r>
      <w:proofErr w:type="gramEnd"/>
      <w:r w:rsidR="00244EC1" w:rsidRPr="00A2156E">
        <w:t xml:space="preserve"> to the Montreal</w:t>
      </w:r>
      <w:r w:rsidR="00244EC1" w:rsidRPr="00C67B39">
        <w:t xml:space="preserve"> Protocol comparison </w:t>
      </w:r>
      <w:r w:rsidR="008E704B">
        <w:t xml:space="preserve">is that </w:t>
      </w:r>
      <w:r w:rsidR="00244EC1" w:rsidRPr="00C67B39">
        <w:t xml:space="preserve">the </w:t>
      </w:r>
      <w:r w:rsidR="00F57E47">
        <w:t>Open-ended Working Group</w:t>
      </w:r>
      <w:r w:rsidR="00244EC1" w:rsidRPr="00C67B39">
        <w:t xml:space="preserve"> </w:t>
      </w:r>
      <w:r w:rsidR="008E704B">
        <w:t xml:space="preserve">of the Parties to the </w:t>
      </w:r>
      <w:r w:rsidR="008E704B" w:rsidRPr="00C67B39">
        <w:t xml:space="preserve">Basel Convention </w:t>
      </w:r>
      <w:r w:rsidR="00244EC1" w:rsidRPr="00C67B39">
        <w:t xml:space="preserve">generally meets in the year in which the </w:t>
      </w:r>
      <w:r w:rsidR="008E704B">
        <w:t>Conference of the Parties to the Convention</w:t>
      </w:r>
      <w:r w:rsidR="008E704B" w:rsidRPr="00C67B39">
        <w:t xml:space="preserve"> </w:t>
      </w:r>
      <w:r w:rsidR="00244EC1" w:rsidRPr="00C67B39">
        <w:t xml:space="preserve">does not meet. Compliance and technical committees across the three conventions meet annually or according to workload, using combinations of in-person and online meetings. The joint </w:t>
      </w:r>
      <w:r w:rsidR="008E704B">
        <w:t>s</w:t>
      </w:r>
      <w:r w:rsidR="00244EC1" w:rsidRPr="00C67B39">
        <w:t>ecretariat has around 65 staff</w:t>
      </w:r>
      <w:r w:rsidR="00F9080C">
        <w:t xml:space="preserve"> members</w:t>
      </w:r>
      <w:r w:rsidR="00244EC1" w:rsidRPr="00C67B39">
        <w:t xml:space="preserve"> serving the three conventions</w:t>
      </w:r>
      <w:r w:rsidR="009D7619">
        <w:t>;</w:t>
      </w:r>
      <w:r w:rsidR="00244EC1" w:rsidRPr="00C67B39">
        <w:t xml:space="preserve"> </w:t>
      </w:r>
    </w:p>
    <w:p w14:paraId="0F95BB51" w14:textId="6512F622" w:rsidR="009E5DC5" w:rsidRPr="00C67B39" w:rsidRDefault="009E5DC5"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 xml:space="preserve">The </w:t>
      </w:r>
      <w:r w:rsidRPr="00573367">
        <w:t xml:space="preserve">Minamata Convention </w:t>
      </w:r>
      <w:r w:rsidR="008E704B">
        <w:t xml:space="preserve">on Mercury </w:t>
      </w:r>
      <w:r w:rsidRPr="00C67B39">
        <w:t xml:space="preserve">illustrates how meeting frequency can evolve as a treaty matures. </w:t>
      </w:r>
      <w:r w:rsidR="00A26FF2">
        <w:t>The</w:t>
      </w:r>
      <w:r w:rsidR="00A26FF2" w:rsidRPr="00C67B39">
        <w:t xml:space="preserve"> </w:t>
      </w:r>
      <w:r w:rsidRPr="00C67B39">
        <w:t xml:space="preserve">first five </w:t>
      </w:r>
      <w:r w:rsidR="006C10EA">
        <w:t>meetings</w:t>
      </w:r>
      <w:r w:rsidR="00A26FF2">
        <w:t xml:space="preserve"> of the C</w:t>
      </w:r>
      <w:r w:rsidR="008E704B">
        <w:t xml:space="preserve">onference of the </w:t>
      </w:r>
      <w:r w:rsidR="00A26FF2">
        <w:t>P</w:t>
      </w:r>
      <w:r w:rsidR="008E704B">
        <w:t xml:space="preserve">arties </w:t>
      </w:r>
      <w:r w:rsidRPr="00C67B39">
        <w:t>were essentially annual</w:t>
      </w:r>
      <w:r w:rsidR="006C10EA">
        <w:t>,</w:t>
      </w:r>
      <w:r w:rsidR="006C10EA" w:rsidRPr="00C67B39">
        <w:t xml:space="preserve"> </w:t>
      </w:r>
      <w:r w:rsidR="006C10EA">
        <w:t xml:space="preserve">after which </w:t>
      </w:r>
      <w:r w:rsidRPr="00C67B39">
        <w:t xml:space="preserve">ordinary </w:t>
      </w:r>
      <w:r w:rsidR="006C10EA">
        <w:t>meetings of the C</w:t>
      </w:r>
      <w:r w:rsidR="008E704B">
        <w:t xml:space="preserve">onference </w:t>
      </w:r>
      <w:r w:rsidRPr="00C67B39">
        <w:t>moved to a biennial cycle. Th</w:t>
      </w:r>
      <w:r w:rsidR="00F9080C">
        <w:t>e</w:t>
      </w:r>
      <w:r w:rsidRPr="00C67B39">
        <w:t xml:space="preserve"> </w:t>
      </w:r>
      <w:r w:rsidR="00A92E5D">
        <w:t>meetings of the C</w:t>
      </w:r>
      <w:r w:rsidR="00F9080C">
        <w:t xml:space="preserve">onference are </w:t>
      </w:r>
      <w:r w:rsidRPr="00C67B39">
        <w:t>complemented by regional preparatory meetings, several Bureau meetings, annual meetings of the Implementation and Compliance Committee</w:t>
      </w:r>
      <w:r w:rsidR="00F9080C">
        <w:t>,</w:t>
      </w:r>
      <w:r w:rsidRPr="00C67B39">
        <w:t xml:space="preserve"> and scientific</w:t>
      </w:r>
      <w:r w:rsidR="00A92E5D">
        <w:t xml:space="preserve"> and </w:t>
      </w:r>
      <w:r w:rsidRPr="00C67B39">
        <w:t xml:space="preserve">expert work. </w:t>
      </w:r>
      <w:r w:rsidR="00F9080C">
        <w:t>The s</w:t>
      </w:r>
      <w:r w:rsidRPr="00C67B39">
        <w:t xml:space="preserve">ecretariat </w:t>
      </w:r>
      <w:r w:rsidR="00A92E5D">
        <w:t>of</w:t>
      </w:r>
      <w:r w:rsidR="00F9080C">
        <w:t xml:space="preserve"> the Convention </w:t>
      </w:r>
      <w:r w:rsidRPr="00C67B39">
        <w:t>comprises 1</w:t>
      </w:r>
      <w:r w:rsidR="0036322E" w:rsidRPr="00C67B39">
        <w:t>3</w:t>
      </w:r>
      <w:r w:rsidRPr="00C67B39">
        <w:t xml:space="preserve"> staff</w:t>
      </w:r>
      <w:r w:rsidR="0036322E" w:rsidRPr="00C67B39">
        <w:t xml:space="preserve"> members</w:t>
      </w:r>
      <w:r w:rsidR="009D7619">
        <w:t>;</w:t>
      </w:r>
    </w:p>
    <w:p w14:paraId="5B3FE6E2" w14:textId="4B86E878" w:rsidR="001C7C22" w:rsidRPr="00573367" w:rsidRDefault="00F46AA7"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573367">
        <w:t xml:space="preserve">The </w:t>
      </w:r>
      <w:r w:rsidR="001C7C22" w:rsidRPr="00573367">
        <w:t>C</w:t>
      </w:r>
      <w:r w:rsidR="008703B9" w:rsidRPr="00573367">
        <w:t xml:space="preserve">onvention on </w:t>
      </w:r>
      <w:r w:rsidR="001C7C22" w:rsidRPr="00573367">
        <w:t>I</w:t>
      </w:r>
      <w:r w:rsidR="008703B9" w:rsidRPr="00573367">
        <w:t xml:space="preserve">nternational </w:t>
      </w:r>
      <w:r w:rsidR="001C7C22" w:rsidRPr="00573367">
        <w:t>T</w:t>
      </w:r>
      <w:r w:rsidR="008703B9" w:rsidRPr="00573367">
        <w:t xml:space="preserve">rade in </w:t>
      </w:r>
      <w:r w:rsidR="001C7C22" w:rsidRPr="00573367">
        <w:t>E</w:t>
      </w:r>
      <w:r w:rsidR="008703B9" w:rsidRPr="00573367">
        <w:t xml:space="preserve">ndangered </w:t>
      </w:r>
      <w:r w:rsidR="001C7C22" w:rsidRPr="00573367">
        <w:t>S</w:t>
      </w:r>
      <w:r w:rsidR="008703B9" w:rsidRPr="00573367">
        <w:t xml:space="preserve">pecies </w:t>
      </w:r>
      <w:r w:rsidR="0008490F" w:rsidRPr="0008490F">
        <w:t>of Wild Fauna and Flora</w:t>
      </w:r>
      <w:r w:rsidR="0008490F" w:rsidRPr="0008490F" w:rsidDel="00F9080C">
        <w:t xml:space="preserve"> </w:t>
      </w:r>
      <w:r w:rsidR="001C7C22" w:rsidRPr="00573367">
        <w:t xml:space="preserve">and </w:t>
      </w:r>
      <w:r w:rsidR="004B7A72" w:rsidRPr="00573367">
        <w:t xml:space="preserve">the </w:t>
      </w:r>
      <w:r w:rsidR="004B21F2" w:rsidRPr="00573367">
        <w:t>Convention on Migratory Species</w:t>
      </w:r>
      <w:r w:rsidR="00E747D2" w:rsidRPr="00573367">
        <w:t xml:space="preserve"> </w:t>
      </w:r>
      <w:r w:rsidR="001C7C22" w:rsidRPr="00573367">
        <w:t>have substantially less frequent meetings</w:t>
      </w:r>
      <w:r w:rsidR="0008490F">
        <w:t xml:space="preserve"> of </w:t>
      </w:r>
      <w:r w:rsidR="0008490F" w:rsidRPr="00573367">
        <w:t>governing</w:t>
      </w:r>
      <w:r w:rsidR="0008490F">
        <w:t xml:space="preserve"> </w:t>
      </w:r>
      <w:r w:rsidR="0008490F" w:rsidRPr="00573367">
        <w:t>bod</w:t>
      </w:r>
      <w:r w:rsidR="0008490F">
        <w:t>ies</w:t>
      </w:r>
      <w:r w:rsidR="001C7C22" w:rsidRPr="00573367">
        <w:t xml:space="preserve">. </w:t>
      </w:r>
      <w:r w:rsidR="00A92E5D">
        <w:t xml:space="preserve">Meetings of the </w:t>
      </w:r>
      <w:r w:rsidR="0008490F">
        <w:t xml:space="preserve">Conference of the </w:t>
      </w:r>
      <w:r w:rsidR="00A92E5D">
        <w:t>P</w:t>
      </w:r>
      <w:r w:rsidR="0008490F">
        <w:t xml:space="preserve">arties to the </w:t>
      </w:r>
      <w:r w:rsidR="0008490F" w:rsidRPr="0008490F">
        <w:t xml:space="preserve">Convention on International Trade in Endangered Species </w:t>
      </w:r>
      <w:r w:rsidR="001C7C22" w:rsidRPr="00573367">
        <w:t xml:space="preserve">have generally been held every three years since 2004, but </w:t>
      </w:r>
      <w:r w:rsidR="00A92E5D">
        <w:t>its</w:t>
      </w:r>
      <w:r w:rsidR="00A92E5D" w:rsidRPr="00573367">
        <w:t xml:space="preserve"> </w:t>
      </w:r>
      <w:r w:rsidR="001C7C22" w:rsidRPr="00573367">
        <w:t xml:space="preserve">Standing Committee performs important intersessional functions and the Animals and Plants Committees each meet twice between </w:t>
      </w:r>
      <w:r w:rsidR="00934712">
        <w:t>conferences of the parties</w:t>
      </w:r>
      <w:r w:rsidR="001C7C22" w:rsidRPr="00573367">
        <w:t xml:space="preserve">. </w:t>
      </w:r>
      <w:r w:rsidR="00A92E5D">
        <w:t>The s</w:t>
      </w:r>
      <w:r w:rsidR="001C7C22" w:rsidRPr="00573367">
        <w:t xml:space="preserve">ecretariat </w:t>
      </w:r>
      <w:r w:rsidR="00A92E5D">
        <w:t xml:space="preserve">of the Convention </w:t>
      </w:r>
      <w:r w:rsidR="001C7C22" w:rsidRPr="00573367">
        <w:t xml:space="preserve">has around 39 staff. </w:t>
      </w:r>
      <w:r w:rsidR="00C43DD6">
        <w:t xml:space="preserve">The </w:t>
      </w:r>
      <w:r w:rsidR="00C43DD6" w:rsidRPr="00C43DD6">
        <w:t xml:space="preserve">Convention on Migratory Species </w:t>
      </w:r>
      <w:r w:rsidR="001C7C22" w:rsidRPr="00573367">
        <w:t xml:space="preserve">also operates on a triennial cycle, supported by annual intersessional meetings of its Standing Committee and periodic meetings of its Scientific Council; its </w:t>
      </w:r>
      <w:r w:rsidR="00C43DD6">
        <w:t>s</w:t>
      </w:r>
      <w:r w:rsidR="001C7C22" w:rsidRPr="00573367">
        <w:t>ecretariat has around 35 staff</w:t>
      </w:r>
      <w:r w:rsidR="009D7619">
        <w:t>;</w:t>
      </w:r>
      <w:r w:rsidR="001C7C22" w:rsidRPr="00573367">
        <w:t xml:space="preserve"> </w:t>
      </w:r>
    </w:p>
    <w:p w14:paraId="19D90762" w14:textId="11ADEF52" w:rsidR="001C7C22" w:rsidRPr="00C67B39" w:rsidRDefault="001C7C22"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 xml:space="preserve">The </w:t>
      </w:r>
      <w:r w:rsidR="00BB0181">
        <w:t>Convention on Biological Diversity</w:t>
      </w:r>
      <w:r w:rsidRPr="00573367">
        <w:t xml:space="preserve"> </w:t>
      </w:r>
      <w:r w:rsidRPr="00C67B39">
        <w:t xml:space="preserve">moved from annual to biennial </w:t>
      </w:r>
      <w:r w:rsidR="00EF6034">
        <w:t>meetings</w:t>
      </w:r>
      <w:r w:rsidR="00BB0181">
        <w:t xml:space="preserve"> of the C</w:t>
      </w:r>
      <w:r w:rsidR="00934712">
        <w:t>onference of the</w:t>
      </w:r>
      <w:r w:rsidR="00BB0181">
        <w:t xml:space="preserve"> P</w:t>
      </w:r>
      <w:r w:rsidR="00934712">
        <w:t>arties</w:t>
      </w:r>
      <w:r w:rsidRPr="00C67B39">
        <w:t xml:space="preserve"> in 2000. Its Cartagena and Nagoya Protocol governing bodies also meet biennially in conjunction with the </w:t>
      </w:r>
      <w:r w:rsidR="00146481">
        <w:t>Conference of the Parties</w:t>
      </w:r>
      <w:r w:rsidRPr="00C67B39">
        <w:t xml:space="preserve">. However, substantial work continues between </w:t>
      </w:r>
      <w:r w:rsidR="00146481">
        <w:t>the meetings</w:t>
      </w:r>
      <w:r w:rsidR="0032359F">
        <w:t xml:space="preserve"> of the </w:t>
      </w:r>
      <w:r w:rsidR="00146481">
        <w:t>C</w:t>
      </w:r>
      <w:r w:rsidR="00934712">
        <w:t xml:space="preserve">onference of the </w:t>
      </w:r>
      <w:r w:rsidR="00146481">
        <w:t>P</w:t>
      </w:r>
      <w:r w:rsidR="00934712">
        <w:t>arties</w:t>
      </w:r>
      <w:r w:rsidRPr="00C67B39">
        <w:t xml:space="preserve">: </w:t>
      </w:r>
      <w:r w:rsidR="00C43E8D" w:rsidRPr="00C67B39">
        <w:t xml:space="preserve">Its </w:t>
      </w:r>
      <w:r w:rsidRPr="00C67B39">
        <w:t>S</w:t>
      </w:r>
      <w:r w:rsidR="00C43E8D" w:rsidRPr="00C67B39">
        <w:t>ubsidiary B</w:t>
      </w:r>
      <w:r w:rsidR="00087B54" w:rsidRPr="00C67B39">
        <w:t xml:space="preserve">ody </w:t>
      </w:r>
      <w:r w:rsidR="00146481">
        <w:t>on</w:t>
      </w:r>
      <w:r w:rsidR="00146481" w:rsidRPr="00C67B39">
        <w:t xml:space="preserve"> </w:t>
      </w:r>
      <w:r w:rsidRPr="00C67B39">
        <w:t>S</w:t>
      </w:r>
      <w:r w:rsidR="00087B54" w:rsidRPr="00C67B39">
        <w:t xml:space="preserve">cientific, </w:t>
      </w:r>
      <w:r w:rsidR="00146481">
        <w:t xml:space="preserve">Technical and </w:t>
      </w:r>
      <w:r w:rsidRPr="00C67B39">
        <w:t>T</w:t>
      </w:r>
      <w:r w:rsidR="00087B54" w:rsidRPr="00C67B39">
        <w:t>echnolog</w:t>
      </w:r>
      <w:r w:rsidR="00146481">
        <w:t>ical</w:t>
      </w:r>
      <w:r w:rsidR="00087B54" w:rsidRPr="00C67B39">
        <w:t xml:space="preserve"> </w:t>
      </w:r>
      <w:r w:rsidRPr="00C67B39">
        <w:t>A</w:t>
      </w:r>
      <w:r w:rsidR="00087B54" w:rsidRPr="00C67B39">
        <w:t>dvice</w:t>
      </w:r>
      <w:r w:rsidRPr="00C67B39">
        <w:t xml:space="preserve"> has generally met annually since 2010, </w:t>
      </w:r>
      <w:r w:rsidR="00087B54" w:rsidRPr="00C67B39">
        <w:t xml:space="preserve">its </w:t>
      </w:r>
      <w:r w:rsidRPr="00C67B39">
        <w:t>S</w:t>
      </w:r>
      <w:r w:rsidR="00087B54" w:rsidRPr="00C67B39">
        <w:t xml:space="preserve">ubsidiary </w:t>
      </w:r>
      <w:r w:rsidRPr="00C67B39">
        <w:t>B</w:t>
      </w:r>
      <w:r w:rsidR="00087B54" w:rsidRPr="00C67B39">
        <w:t xml:space="preserve">ody </w:t>
      </w:r>
      <w:r w:rsidR="00146481">
        <w:t>on</w:t>
      </w:r>
      <w:r w:rsidR="00146481" w:rsidRPr="00C67B39">
        <w:t xml:space="preserve"> </w:t>
      </w:r>
      <w:r w:rsidRPr="00C67B39">
        <w:t>I</w:t>
      </w:r>
      <w:r w:rsidR="00087B54" w:rsidRPr="00C67B39">
        <w:t>mplementation</w:t>
      </w:r>
      <w:r w:rsidRPr="00C67B39">
        <w:t xml:space="preserve"> operates intersessionally, and </w:t>
      </w:r>
      <w:r w:rsidR="00146481">
        <w:t>its</w:t>
      </w:r>
      <w:r w:rsidR="00146481" w:rsidRPr="00C67B39">
        <w:t xml:space="preserve"> </w:t>
      </w:r>
      <w:r w:rsidRPr="00C67B39">
        <w:t xml:space="preserve">Bureau meets </w:t>
      </w:r>
      <w:r w:rsidR="00146481">
        <w:t xml:space="preserve">online </w:t>
      </w:r>
      <w:r w:rsidRPr="00C67B39">
        <w:t>and during subsidiary</w:t>
      </w:r>
      <w:r w:rsidR="00087B54" w:rsidRPr="00C67B39">
        <w:t xml:space="preserve"> </w:t>
      </w:r>
      <w:r w:rsidRPr="00C67B39">
        <w:t xml:space="preserve">body meetings. The </w:t>
      </w:r>
      <w:r w:rsidR="00BB0181">
        <w:t>Convention on Biological Diversity</w:t>
      </w:r>
      <w:r w:rsidRPr="00C67B39">
        <w:t xml:space="preserve"> </w:t>
      </w:r>
      <w:r w:rsidR="00146481">
        <w:t>s</w:t>
      </w:r>
      <w:r w:rsidRPr="00C67B39">
        <w:t>ecretariat has around 110 staff</w:t>
      </w:r>
      <w:r w:rsidR="009D7619">
        <w:t>;</w:t>
      </w:r>
      <w:r w:rsidRPr="00C67B39">
        <w:t xml:space="preserve"> </w:t>
      </w:r>
    </w:p>
    <w:p w14:paraId="3D894411" w14:textId="4B85BE07" w:rsidR="001C7C22" w:rsidRPr="00C67B39" w:rsidRDefault="001C7C22"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t xml:space="preserve">The </w:t>
      </w:r>
      <w:r w:rsidR="001E7713" w:rsidRPr="00C67B39">
        <w:t xml:space="preserve">United Nations Convention </w:t>
      </w:r>
      <w:r w:rsidR="008703B9" w:rsidRPr="00C67B39">
        <w:t xml:space="preserve">to Combat </w:t>
      </w:r>
      <w:r w:rsidR="00DB6C80" w:rsidRPr="00C67B39">
        <w:t xml:space="preserve">Desertification </w:t>
      </w:r>
      <w:r w:rsidR="00DF13B5" w:rsidRPr="00DF13B5">
        <w:t xml:space="preserve">in Those Countries Experiencing Serious Drought and/or </w:t>
      </w:r>
      <w:r w:rsidR="00DF13B5" w:rsidRPr="00036958">
        <w:t xml:space="preserve">Desertification, </w:t>
      </w:r>
      <w:proofErr w:type="gramStart"/>
      <w:r w:rsidR="00DF13B5" w:rsidRPr="00036958">
        <w:t>Particularly</w:t>
      </w:r>
      <w:proofErr w:type="gramEnd"/>
      <w:r w:rsidR="00DF13B5" w:rsidRPr="00036958">
        <w:t xml:space="preserve"> in Africa</w:t>
      </w:r>
      <w:r w:rsidR="007829F6" w:rsidRPr="00036958">
        <w:t>,</w:t>
      </w:r>
      <w:r w:rsidRPr="00036958">
        <w:t xml:space="preserve"> has held </w:t>
      </w:r>
      <w:r w:rsidR="00A53645" w:rsidRPr="00036958">
        <w:t xml:space="preserve">biennial sessions of </w:t>
      </w:r>
      <w:r w:rsidRPr="00036958">
        <w:t xml:space="preserve">its </w:t>
      </w:r>
      <w:r w:rsidR="007829F6" w:rsidRPr="00036958">
        <w:t xml:space="preserve">Conference of the Parties </w:t>
      </w:r>
      <w:r w:rsidRPr="00036958">
        <w:t>since 2001, and its main subsidiary bodies</w:t>
      </w:r>
      <w:r w:rsidRPr="00C67B39">
        <w:t xml:space="preserve"> also meet biennially. Importantly, its bureaux remain active between sessions and can meet </w:t>
      </w:r>
      <w:r w:rsidR="00A53645">
        <w:t>online</w:t>
      </w:r>
      <w:r w:rsidR="00A53645" w:rsidRPr="00C67B39">
        <w:t xml:space="preserve"> </w:t>
      </w:r>
      <w:r w:rsidRPr="00C67B39">
        <w:t xml:space="preserve">or in person, while intergovernmental working groups </w:t>
      </w:r>
      <w:r w:rsidR="00A53645">
        <w:t>conduct</w:t>
      </w:r>
      <w:r w:rsidR="00A53645" w:rsidRPr="00C67B39">
        <w:t xml:space="preserve"> </w:t>
      </w:r>
      <w:r w:rsidRPr="00C67B39">
        <w:t xml:space="preserve">substantive analytical work intersessionally. The </w:t>
      </w:r>
      <w:r w:rsidR="00A53645">
        <w:t>s</w:t>
      </w:r>
      <w:r w:rsidRPr="00C67B39">
        <w:t>ecretariat has approximately 31 staff</w:t>
      </w:r>
      <w:r w:rsidR="009D7619">
        <w:t>;</w:t>
      </w:r>
    </w:p>
    <w:p w14:paraId="2D95A427" w14:textId="6F3D3126" w:rsidR="00012D15" w:rsidRPr="00C67B39" w:rsidRDefault="00012D15" w:rsidP="00573367">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C67B39">
        <w:lastRenderedPageBreak/>
        <w:t xml:space="preserve">The </w:t>
      </w:r>
      <w:r w:rsidR="008703B9" w:rsidRPr="00C67B39">
        <w:t xml:space="preserve">United Nations Framework Convention on Climate Change </w:t>
      </w:r>
      <w:r w:rsidRPr="00573367">
        <w:t>system</w:t>
      </w:r>
      <w:r w:rsidRPr="00C67B39">
        <w:t xml:space="preserve"> is the most meeting-intensive of those reviewed. Its governing bodies meet annually, its two principal subsidiary bodies meet twice a year, and it has numerous constituted bodies. This is supported by the largest </w:t>
      </w:r>
      <w:r w:rsidR="00010970">
        <w:t>s</w:t>
      </w:r>
      <w:r w:rsidRPr="00C67B39">
        <w:t>ecretariat in the comparison</w:t>
      </w:r>
      <w:r w:rsidR="00010970">
        <w:t xml:space="preserve"> by far</w:t>
      </w:r>
      <w:r w:rsidRPr="00C67B39">
        <w:t xml:space="preserve">, </w:t>
      </w:r>
      <w:r w:rsidR="00A53645">
        <w:t>with</w:t>
      </w:r>
      <w:r w:rsidR="00A53645" w:rsidRPr="00C67B39">
        <w:t xml:space="preserve"> </w:t>
      </w:r>
      <w:r w:rsidRPr="00C67B39">
        <w:t>around 450 staff</w:t>
      </w:r>
      <w:r w:rsidR="00A53645">
        <w:t xml:space="preserve"> members</w:t>
      </w:r>
      <w:r w:rsidRPr="00C67B39">
        <w:t xml:space="preserve">. </w:t>
      </w:r>
    </w:p>
    <w:p w14:paraId="610E2384" w14:textId="341778FE" w:rsidR="00AC36FC" w:rsidRPr="00C67B39" w:rsidRDefault="00934712" w:rsidP="00C74001">
      <w:pPr>
        <w:pStyle w:val="Normalnumber"/>
        <w:tabs>
          <w:tab w:val="clear" w:pos="1247"/>
          <w:tab w:val="clear" w:pos="1814"/>
          <w:tab w:val="clear" w:pos="2381"/>
          <w:tab w:val="clear" w:pos="2948"/>
          <w:tab w:val="clear" w:pos="3515"/>
        </w:tabs>
        <w:ind w:left="1247"/>
      </w:pPr>
      <w:r>
        <w:t>A</w:t>
      </w:r>
      <w:r w:rsidRPr="00C67B39">
        <w:t xml:space="preserve"> </w:t>
      </w:r>
      <w:r w:rsidR="00244EC1" w:rsidRPr="00C67B39">
        <w:t xml:space="preserve">comparison </w:t>
      </w:r>
      <w:r w:rsidR="00A139CA" w:rsidRPr="00C67B39">
        <w:t xml:space="preserve">with the </w:t>
      </w:r>
      <w:r w:rsidR="009455E8" w:rsidRPr="00C67B39">
        <w:t>Mont</w:t>
      </w:r>
      <w:r w:rsidR="00DB2BC3" w:rsidRPr="00C67B39">
        <w:t>r</w:t>
      </w:r>
      <w:r w:rsidR="009455E8" w:rsidRPr="00C67B39">
        <w:t xml:space="preserve">eal </w:t>
      </w:r>
      <w:r w:rsidR="00EC443F" w:rsidRPr="00C67B39">
        <w:t xml:space="preserve">Protocol </w:t>
      </w:r>
      <w:r w:rsidR="009455E8" w:rsidRPr="00C67B39">
        <w:t xml:space="preserve">and Vienna Convention </w:t>
      </w:r>
      <w:r w:rsidR="00244EC1" w:rsidRPr="00C67B39">
        <w:t>suggests that the current ozone</w:t>
      </w:r>
      <w:r>
        <w:t xml:space="preserve"> </w:t>
      </w:r>
      <w:r w:rsidR="00244EC1" w:rsidRPr="00C67B39">
        <w:t>treaty arrangements are relatively intensive at the governing</w:t>
      </w:r>
      <w:r>
        <w:t xml:space="preserve"> </w:t>
      </w:r>
      <w:r w:rsidR="00244EC1" w:rsidRPr="00C67B39">
        <w:t xml:space="preserve">body level. The Montreal Protocol has an annual </w:t>
      </w:r>
      <w:r w:rsidR="00B53E26">
        <w:t>Meeting of the Parties</w:t>
      </w:r>
      <w:r w:rsidR="00244EC1" w:rsidRPr="00C67B39">
        <w:t xml:space="preserve"> as well as an annual </w:t>
      </w:r>
      <w:r w:rsidR="00F57E47">
        <w:t>Open-ended Working Group</w:t>
      </w:r>
      <w:r w:rsidR="00961F2C" w:rsidRPr="00C67B39">
        <w:t xml:space="preserve"> meeting</w:t>
      </w:r>
      <w:r w:rsidR="00244EC1" w:rsidRPr="00C67B39">
        <w:t xml:space="preserve">, whereas most of the mature </w:t>
      </w:r>
      <w:r>
        <w:t>multilateral environmental agreements</w:t>
      </w:r>
      <w:r w:rsidRPr="00C67B39">
        <w:t xml:space="preserve"> </w:t>
      </w:r>
      <w:r w:rsidR="00244EC1" w:rsidRPr="00C67B39">
        <w:t>reviewed</w:t>
      </w:r>
      <w:r>
        <w:t xml:space="preserve"> – </w:t>
      </w:r>
      <w:r w:rsidR="00C320EC">
        <w:t xml:space="preserve">the </w:t>
      </w:r>
      <w:r w:rsidR="00BB0181">
        <w:t>Convention on Biological Diversity</w:t>
      </w:r>
      <w:r w:rsidR="00244EC1" w:rsidRPr="00C67B39">
        <w:t xml:space="preserve">, </w:t>
      </w:r>
      <w:r w:rsidR="00C320EC">
        <w:t xml:space="preserve">the </w:t>
      </w:r>
      <w:r w:rsidR="00DF13B5">
        <w:t>Convention to Combat Desertification</w:t>
      </w:r>
      <w:r w:rsidR="00244EC1" w:rsidRPr="00C67B39">
        <w:t xml:space="preserve">, </w:t>
      </w:r>
      <w:r w:rsidR="00DF13B5">
        <w:t>the Basel, Rotterdam and Stockholm Conventions</w:t>
      </w:r>
      <w:r w:rsidR="00794605" w:rsidRPr="00C67B39">
        <w:t xml:space="preserve"> and </w:t>
      </w:r>
      <w:r w:rsidR="00DF13B5">
        <w:t xml:space="preserve">the </w:t>
      </w:r>
      <w:r w:rsidR="00794605" w:rsidRPr="00C67B39">
        <w:t xml:space="preserve">Minamata </w:t>
      </w:r>
      <w:r w:rsidR="00DF13B5">
        <w:t xml:space="preserve">Convention on Mercury </w:t>
      </w:r>
      <w:r>
        <w:t xml:space="preserve">– </w:t>
      </w:r>
      <w:r w:rsidR="00244EC1" w:rsidRPr="00C67B39">
        <w:t xml:space="preserve">have biennial </w:t>
      </w:r>
      <w:r>
        <w:t>conferences of the parties</w:t>
      </w:r>
      <w:r w:rsidR="00244EC1" w:rsidRPr="00C67B39">
        <w:t xml:space="preserve">, and </w:t>
      </w:r>
      <w:r w:rsidR="00757ED6">
        <w:t xml:space="preserve">the </w:t>
      </w:r>
      <w:r w:rsidR="00757ED6" w:rsidRPr="0008490F">
        <w:t>Convention on International Trade in Endangered Species</w:t>
      </w:r>
      <w:r w:rsidR="00757ED6" w:rsidRPr="00C67B39">
        <w:t xml:space="preserve"> </w:t>
      </w:r>
      <w:r w:rsidR="00244EC1" w:rsidRPr="00C67B39">
        <w:t xml:space="preserve">and </w:t>
      </w:r>
      <w:r w:rsidR="00757ED6">
        <w:t xml:space="preserve">the </w:t>
      </w:r>
      <w:r w:rsidR="00757ED6" w:rsidRPr="00573367">
        <w:t>Convention on Migratory Species</w:t>
      </w:r>
      <w:r w:rsidR="00301867">
        <w:t xml:space="preserve">, </w:t>
      </w:r>
      <w:r>
        <w:t>like</w:t>
      </w:r>
      <w:r w:rsidR="003C59AD" w:rsidRPr="00C67B39">
        <w:t xml:space="preserve"> </w:t>
      </w:r>
      <w:r w:rsidR="00AA68DA" w:rsidRPr="00C67B39">
        <w:t>t</w:t>
      </w:r>
      <w:r w:rsidR="00244EC1" w:rsidRPr="00C67B39">
        <w:t>he Vienna Convention</w:t>
      </w:r>
      <w:r>
        <w:t xml:space="preserve">, </w:t>
      </w:r>
      <w:r w:rsidR="00301867" w:rsidRPr="00301867">
        <w:t>operate on triennial cycles</w:t>
      </w:r>
      <w:r w:rsidR="00757ED6">
        <w:t xml:space="preserve"> of conferences of the parties</w:t>
      </w:r>
      <w:r w:rsidR="00244EC1" w:rsidRPr="00C67B39">
        <w:t xml:space="preserve">. </w:t>
      </w:r>
      <w:r>
        <w:t xml:space="preserve">A </w:t>
      </w:r>
      <w:r w:rsidRPr="00CB50D7">
        <w:t>b</w:t>
      </w:r>
      <w:r w:rsidR="00443AFA" w:rsidRPr="00DF13B5">
        <w:t>road relationship</w:t>
      </w:r>
      <w:r w:rsidR="00F14170" w:rsidRPr="00C67B39">
        <w:t xml:space="preserve"> </w:t>
      </w:r>
      <w:r w:rsidR="000026E7" w:rsidRPr="00C67B39">
        <w:t>can be observed</w:t>
      </w:r>
      <w:r w:rsidR="00F14170" w:rsidRPr="00C67B39">
        <w:t xml:space="preserve"> between institutional com</w:t>
      </w:r>
      <w:r w:rsidR="007D2BB0" w:rsidRPr="00C67B39">
        <w:t>p</w:t>
      </w:r>
      <w:r w:rsidR="00F14170" w:rsidRPr="00C67B39">
        <w:t xml:space="preserve">lexity, workload and </w:t>
      </w:r>
      <w:r w:rsidR="00F02199" w:rsidRPr="00C67B39">
        <w:t>secretariat size.</w:t>
      </w:r>
    </w:p>
    <w:p w14:paraId="7C5671C5" w14:textId="04A2D762" w:rsidR="00244EC1" w:rsidRPr="00C67B39" w:rsidRDefault="0090143A" w:rsidP="00C74001">
      <w:pPr>
        <w:pStyle w:val="Normalnumber"/>
        <w:tabs>
          <w:tab w:val="clear" w:pos="1247"/>
          <w:tab w:val="clear" w:pos="1814"/>
          <w:tab w:val="clear" w:pos="2381"/>
          <w:tab w:val="clear" w:pos="2948"/>
          <w:tab w:val="clear" w:pos="3515"/>
        </w:tabs>
        <w:ind w:left="1247"/>
      </w:pPr>
      <w:r w:rsidRPr="00C67B39">
        <w:t>L</w:t>
      </w:r>
      <w:r w:rsidR="00244EC1" w:rsidRPr="00C67B39">
        <w:t xml:space="preserve">ess frequent </w:t>
      </w:r>
      <w:r w:rsidR="00934712">
        <w:t>conferences of the parties</w:t>
      </w:r>
      <w:r w:rsidR="00244EC1" w:rsidRPr="00C67B39">
        <w:t xml:space="preserve"> do not mean less continuous governance</w:t>
      </w:r>
      <w:r w:rsidR="00506E4A">
        <w:t>;</w:t>
      </w:r>
      <w:r w:rsidR="00512FAB" w:rsidRPr="00C67B39">
        <w:t xml:space="preserve"> the relevant </w:t>
      </w:r>
      <w:r w:rsidR="00301867">
        <w:t>multilateral environmental agreement</w:t>
      </w:r>
      <w:r w:rsidR="00512FAB" w:rsidRPr="00C67B39">
        <w:t xml:space="preserve">s </w:t>
      </w:r>
      <w:r w:rsidR="00244EC1" w:rsidRPr="00C67B39">
        <w:t xml:space="preserve">maintain activity between </w:t>
      </w:r>
      <w:r w:rsidR="00506E4A" w:rsidRPr="00C67B39">
        <w:t xml:space="preserve">sessions </w:t>
      </w:r>
      <w:r w:rsidR="00506E4A">
        <w:t xml:space="preserve">of </w:t>
      </w:r>
      <w:r w:rsidR="00AC36FC" w:rsidRPr="00C67B39">
        <w:t>the</w:t>
      </w:r>
      <w:r w:rsidR="00506E4A">
        <w:t>ir</w:t>
      </w:r>
      <w:r w:rsidR="00AC36FC" w:rsidRPr="00C67B39">
        <w:t xml:space="preserve"> governing bod</w:t>
      </w:r>
      <w:r w:rsidR="00506E4A">
        <w:t xml:space="preserve">ies, including through the activities of </w:t>
      </w:r>
      <w:r w:rsidR="00244EC1" w:rsidRPr="00C67B39">
        <w:t xml:space="preserve">bureaux, standing committees, scientific and technical committees, compliance bodies, expert groups, virtual consultations </w:t>
      </w:r>
      <w:r w:rsidR="00506E4A">
        <w:t xml:space="preserve">and </w:t>
      </w:r>
      <w:r w:rsidR="00244EC1" w:rsidRPr="00C67B39">
        <w:t xml:space="preserve">other intersessional processes. </w:t>
      </w:r>
    </w:p>
    <w:p w14:paraId="7BB5499C" w14:textId="5E44503A" w:rsidR="007E47F8" w:rsidRDefault="007E47F8" w:rsidP="00C74001">
      <w:pPr>
        <w:pStyle w:val="Normalnumber"/>
        <w:tabs>
          <w:tab w:val="clear" w:pos="1247"/>
          <w:tab w:val="clear" w:pos="1814"/>
          <w:tab w:val="clear" w:pos="2381"/>
          <w:tab w:val="clear" w:pos="2948"/>
          <w:tab w:val="clear" w:pos="3515"/>
        </w:tabs>
        <w:ind w:left="1247"/>
      </w:pPr>
      <w:r w:rsidRPr="00C67B39">
        <w:t xml:space="preserve">Experience under other </w:t>
      </w:r>
      <w:r w:rsidR="00934712">
        <w:t>multilateral environmental agreements</w:t>
      </w:r>
      <w:r w:rsidR="00934712" w:rsidRPr="00C67B39">
        <w:t xml:space="preserve"> </w:t>
      </w:r>
      <w:r w:rsidRPr="00C67B39">
        <w:t>indicates that less frequent meetings of governing bodies can be compatible with effective treaty operations</w:t>
      </w:r>
      <w:r w:rsidR="00C8576D" w:rsidRPr="00C67B39">
        <w:t xml:space="preserve"> </w:t>
      </w:r>
      <w:r w:rsidR="00E051CD">
        <w:t>when</w:t>
      </w:r>
      <w:r w:rsidR="00EF3A61">
        <w:t xml:space="preserve"> </w:t>
      </w:r>
      <w:r w:rsidR="005B5DC9" w:rsidRPr="00C67B39">
        <w:t xml:space="preserve">supported by </w:t>
      </w:r>
      <w:r w:rsidRPr="00C67B39">
        <w:t>appropriate subsidiary and intersessional mechanisms</w:t>
      </w:r>
      <w:r w:rsidR="005B5DC9" w:rsidRPr="00C67B39">
        <w:t xml:space="preserve">. </w:t>
      </w:r>
      <w:r w:rsidR="00A05A5C" w:rsidRPr="00C67B39">
        <w:t>E</w:t>
      </w:r>
      <w:r w:rsidRPr="00C67B39">
        <w:t xml:space="preserve">fficiencies in the frequency of Montreal Protocol meetings </w:t>
      </w:r>
      <w:r w:rsidR="00FA0B03" w:rsidRPr="00C67B39">
        <w:t xml:space="preserve">may be </w:t>
      </w:r>
      <w:r w:rsidRPr="00C67B39">
        <w:t xml:space="preserve">assessed together with the resulting intersessional workload, </w:t>
      </w:r>
      <w:r w:rsidR="00631328">
        <w:t>decision</w:t>
      </w:r>
      <w:r w:rsidR="00631328">
        <w:noBreakHyphen/>
      </w:r>
      <w:r w:rsidRPr="00C67B39">
        <w:t>making requirements and Secretariat capacity.</w:t>
      </w:r>
      <w:r w:rsidR="00F03BC7" w:rsidRPr="00C67B39">
        <w:t xml:space="preserve"> </w:t>
      </w:r>
      <w:r w:rsidR="0000477D" w:rsidRPr="00C67B39">
        <w:t>T</w:t>
      </w:r>
      <w:r w:rsidR="00F03BC7" w:rsidRPr="00C67B39">
        <w:t xml:space="preserve">he </w:t>
      </w:r>
      <w:r w:rsidR="004960E2" w:rsidRPr="00C67B39">
        <w:t xml:space="preserve">Protocol operates with </w:t>
      </w:r>
      <w:r w:rsidR="002104DD">
        <w:t xml:space="preserve">a </w:t>
      </w:r>
      <w:r w:rsidR="003202F9" w:rsidRPr="00C67B39">
        <w:t>high intensity of work and a small secretariat</w:t>
      </w:r>
      <w:r w:rsidR="00A72600" w:rsidRPr="00C67B39">
        <w:t xml:space="preserve"> of </w:t>
      </w:r>
      <w:r w:rsidR="00EF3A61">
        <w:t>nine</w:t>
      </w:r>
      <w:r w:rsidR="00EF3A61" w:rsidRPr="00C67B39">
        <w:t xml:space="preserve"> </w:t>
      </w:r>
      <w:r w:rsidR="00A72600" w:rsidRPr="00C67B39">
        <w:t xml:space="preserve">staff </w:t>
      </w:r>
      <w:r w:rsidR="001C764E">
        <w:t xml:space="preserve">in the </w:t>
      </w:r>
      <w:r w:rsidR="001C764E" w:rsidRPr="00A35797">
        <w:t>P</w:t>
      </w:r>
      <w:r w:rsidR="001C764E" w:rsidRPr="00C67B39">
        <w:t xml:space="preserve">rofessional </w:t>
      </w:r>
      <w:r w:rsidR="001C764E">
        <w:t xml:space="preserve">and higher categories </w:t>
      </w:r>
      <w:r w:rsidR="00A72600" w:rsidRPr="00C67B39">
        <w:t xml:space="preserve">and </w:t>
      </w:r>
      <w:r w:rsidR="00EF3A61">
        <w:t>eight</w:t>
      </w:r>
      <w:r w:rsidR="00A72600" w:rsidRPr="00C67B39">
        <w:t xml:space="preserve"> staff</w:t>
      </w:r>
      <w:r w:rsidR="001C764E">
        <w:t xml:space="preserve"> in the General Service and related categories</w:t>
      </w:r>
      <w:r w:rsidR="003202F9" w:rsidRPr="00C67B3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573367" w14:paraId="4D555506" w14:textId="77777777" w:rsidTr="00A35797">
        <w:trPr>
          <w:trHeight w:val="438"/>
        </w:trPr>
        <w:tc>
          <w:tcPr>
            <w:tcW w:w="1897" w:type="dxa"/>
          </w:tcPr>
          <w:p w14:paraId="6F1C93A6" w14:textId="77777777" w:rsidR="00573367" w:rsidRDefault="00573367" w:rsidP="00573367">
            <w:pPr>
              <w:pStyle w:val="Normal-pool"/>
              <w:spacing w:before="520"/>
            </w:pPr>
          </w:p>
        </w:tc>
        <w:tc>
          <w:tcPr>
            <w:tcW w:w="1897" w:type="dxa"/>
          </w:tcPr>
          <w:p w14:paraId="365931C7" w14:textId="77777777" w:rsidR="00573367" w:rsidRDefault="00573367" w:rsidP="00573367">
            <w:pPr>
              <w:pStyle w:val="Normal-pool"/>
              <w:spacing w:before="520"/>
            </w:pPr>
          </w:p>
        </w:tc>
        <w:tc>
          <w:tcPr>
            <w:tcW w:w="1897" w:type="dxa"/>
            <w:tcBorders>
              <w:bottom w:val="single" w:sz="4" w:space="0" w:color="auto"/>
            </w:tcBorders>
          </w:tcPr>
          <w:p w14:paraId="16D77D7B" w14:textId="77777777" w:rsidR="00573367" w:rsidRDefault="00573367" w:rsidP="00573367">
            <w:pPr>
              <w:pStyle w:val="Normal-pool"/>
              <w:spacing w:before="520"/>
            </w:pPr>
          </w:p>
        </w:tc>
        <w:tc>
          <w:tcPr>
            <w:tcW w:w="1898" w:type="dxa"/>
          </w:tcPr>
          <w:p w14:paraId="63F59785" w14:textId="77777777" w:rsidR="00573367" w:rsidRDefault="00573367" w:rsidP="00573367">
            <w:pPr>
              <w:pStyle w:val="Normal-pool"/>
              <w:spacing w:before="520"/>
            </w:pPr>
          </w:p>
        </w:tc>
        <w:tc>
          <w:tcPr>
            <w:tcW w:w="1898" w:type="dxa"/>
          </w:tcPr>
          <w:p w14:paraId="5FC2C03A" w14:textId="77777777" w:rsidR="00573367" w:rsidRDefault="00573367" w:rsidP="00573367">
            <w:pPr>
              <w:pStyle w:val="Normal-pool"/>
              <w:spacing w:before="520"/>
            </w:pPr>
          </w:p>
        </w:tc>
      </w:tr>
    </w:tbl>
    <w:p w14:paraId="404F6B52" w14:textId="77777777" w:rsidR="00573367" w:rsidRPr="00C67B39" w:rsidRDefault="00573367" w:rsidP="00573367">
      <w:pPr>
        <w:pStyle w:val="Normal-pool"/>
      </w:pPr>
    </w:p>
    <w:sectPr w:rsidR="00573367" w:rsidRPr="00C67B39" w:rsidSect="00631328">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3BC73" w14:textId="77777777" w:rsidR="00680FA0" w:rsidRPr="00C67B39" w:rsidRDefault="00680FA0">
      <w:r w:rsidRPr="00C67B39">
        <w:separator/>
      </w:r>
    </w:p>
  </w:endnote>
  <w:endnote w:type="continuationSeparator" w:id="0">
    <w:p w14:paraId="325127F4" w14:textId="77777777" w:rsidR="00680FA0" w:rsidRPr="00C67B39" w:rsidRDefault="00680FA0">
      <w:r w:rsidRPr="00C67B39">
        <w:continuationSeparator/>
      </w:r>
    </w:p>
  </w:endnote>
  <w:endnote w:type="continuationNotice" w:id="1">
    <w:p w14:paraId="5496B545" w14:textId="77777777" w:rsidR="00680FA0" w:rsidRPr="00C67B39" w:rsidRDefault="00680F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5FA3" w14:textId="33839735" w:rsidR="006E25CE" w:rsidRPr="00631328" w:rsidRDefault="00631328" w:rsidP="00631328">
    <w:pPr>
      <w:pStyle w:val="Footer-pool"/>
    </w:pP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9425" w14:textId="678D0892" w:rsidR="006E25CE" w:rsidRPr="00631328" w:rsidRDefault="00631328" w:rsidP="00631328">
    <w:pPr>
      <w:pStyle w:val="Footer-pool"/>
      <w:jc w:val="right"/>
    </w:pPr>
    <w:r>
      <w:rPr>
        <w:rStyle w:val="PageNumber"/>
        <w:b/>
        <w:bCs/>
      </w:rPr>
      <w:fldChar w:fldCharType="begin"/>
    </w:r>
    <w:r>
      <w:rPr>
        <w:rStyle w:val="PageNumber"/>
        <w:b/>
        <w:bCs/>
      </w:rPr>
      <w:instrText xml:space="preserve"> PAGE \* MERGEFORMAT </w:instrText>
    </w:r>
    <w:r>
      <w:rPr>
        <w:rStyle w:val="PageNumber"/>
        <w:b/>
        <w:bCs/>
      </w:rPr>
      <w:fldChar w:fldCharType="separate"/>
    </w:r>
    <w:r>
      <w:rPr>
        <w:rStyle w:val="PageNumber"/>
        <w:b/>
        <w:bCs/>
        <w:noProof/>
      </w:rPr>
      <w:t>1</w:t>
    </w:r>
    <w:r>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CAE67" w14:textId="5C88FC82" w:rsidR="00C67B39" w:rsidRPr="00C67B39" w:rsidRDefault="004E7914" w:rsidP="00631328">
    <w:pPr>
      <w:pStyle w:val="Footer-jobnumber"/>
    </w:pPr>
    <w:bookmarkStart w:id="9" w:name="FooterJobDate"/>
    <w:r>
      <w:t>UNON_DCS_2614740[E]</w:t>
    </w:r>
    <w:r>
      <w:tab/>
      <w:t>131026</w:t>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96216" w14:textId="77777777" w:rsidR="00680FA0" w:rsidRPr="00C67B39" w:rsidRDefault="00680FA0" w:rsidP="00C67B39">
      <w:pPr>
        <w:pStyle w:val="Footnote-Separator"/>
        <w:rPr>
          <w:szCs w:val="18"/>
        </w:rPr>
      </w:pPr>
      <w:r w:rsidRPr="00C67B39">
        <w:separator/>
      </w:r>
    </w:p>
  </w:footnote>
  <w:footnote w:type="continuationSeparator" w:id="0">
    <w:p w14:paraId="2E9790FE" w14:textId="77777777" w:rsidR="00680FA0" w:rsidRPr="00C67B39" w:rsidRDefault="00680FA0" w:rsidP="00C67B39">
      <w:pPr>
        <w:pStyle w:val="Footnote-Separator"/>
      </w:pPr>
      <w:r w:rsidRPr="00C67B39">
        <w:continuationSeparator/>
      </w:r>
    </w:p>
  </w:footnote>
  <w:footnote w:type="continuationNotice" w:id="1">
    <w:p w14:paraId="75F55832" w14:textId="77777777" w:rsidR="00680FA0" w:rsidRPr="00C67B39" w:rsidRDefault="00680FA0" w:rsidP="00C67B39">
      <w:pPr>
        <w:pStyle w:val="ASpacer"/>
      </w:pPr>
    </w:p>
  </w:footnote>
  <w:footnote w:id="2">
    <w:p w14:paraId="4E290C72" w14:textId="1EF309A8" w:rsidR="00C67B39" w:rsidRPr="00027676" w:rsidRDefault="00C67B39" w:rsidP="00C67B39">
      <w:pPr>
        <w:pStyle w:val="Footnote-Text"/>
        <w:rPr>
          <w:lang w:val="en-US"/>
        </w:rPr>
      </w:pPr>
      <w:r w:rsidRPr="00027676">
        <w:sym w:font="Symbol" w:char="F02A"/>
      </w:r>
      <w:r>
        <w:t xml:space="preserve"> UNEP/OzL.Pro.38/1.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40E4B8E8" w:rsidR="00C06F67" w:rsidRPr="00631328" w:rsidRDefault="00680FA0" w:rsidP="00631328">
    <w:pPr>
      <w:pStyle w:val="Header-pool"/>
    </w:pPr>
    <w:r>
      <w:rPr>
        <w:noProof/>
      </w:rPr>
      <w:pict w14:anchorId="7DA123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785954" o:spid="_x0000_s1026" type="#_x0000_t136" style="position:absolute;margin-left:0;margin-top:0;width:520.7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631328">
      <w:rPr>
        <w:noProof/>
      </w:rPr>
      <w:fldChar w:fldCharType="begin"/>
    </w:r>
    <w:r w:rsidR="00631328">
      <w:rPr>
        <w:noProof/>
      </w:rPr>
      <w:instrText xml:space="preserve"> StyleRef A_Symbol </w:instrText>
    </w:r>
    <w:r w:rsidR="00631328">
      <w:rPr>
        <w:noProof/>
      </w:rPr>
      <w:fldChar w:fldCharType="separate"/>
    </w:r>
    <w:r w:rsidR="000848C6">
      <w:rPr>
        <w:noProof/>
      </w:rPr>
      <w:t>UNEP/OzL.Pro.38/7</w:t>
    </w:r>
    <w:r w:rsidR="0063132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1B3" w14:textId="79C4B353" w:rsidR="00C06F67" w:rsidRPr="00631328" w:rsidRDefault="00680FA0" w:rsidP="00631328">
    <w:pPr>
      <w:pStyle w:val="Header-pool"/>
      <w:jc w:val="right"/>
    </w:pPr>
    <w:r>
      <w:rPr>
        <w:noProof/>
      </w:rPr>
      <w:pict w14:anchorId="446EC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785955"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631328">
      <w:rPr>
        <w:noProof/>
      </w:rPr>
      <w:fldChar w:fldCharType="begin"/>
    </w:r>
    <w:r w:rsidR="00631328">
      <w:rPr>
        <w:noProof/>
      </w:rPr>
      <w:instrText xml:space="preserve"> StyleRef A_Symbol </w:instrText>
    </w:r>
    <w:r w:rsidR="00631328">
      <w:rPr>
        <w:noProof/>
      </w:rPr>
      <w:fldChar w:fldCharType="separate"/>
    </w:r>
    <w:r w:rsidR="000848C6">
      <w:rPr>
        <w:noProof/>
      </w:rPr>
      <w:t>UNEP/OzL.Pro.38/7</w:t>
    </w:r>
    <w:r w:rsidR="00631328">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B1B2E" w14:textId="43329A20" w:rsidR="00651084" w:rsidRDefault="00680FA0" w:rsidP="00651084">
    <w:pPr>
      <w:pStyle w:val="Normal-pool"/>
    </w:pPr>
    <w:r>
      <w:rPr>
        <w:noProof/>
      </w:rPr>
      <w:pict w14:anchorId="589766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785953" o:spid="_x0000_s1025" type="#_x0000_t136" style="position:absolute;margin-left:0;margin-top:0;width:520.7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3254C8"/>
    <w:multiLevelType w:val="hybridMultilevel"/>
    <w:tmpl w:val="2C647902"/>
    <w:lvl w:ilvl="0" w:tplc="024EA328">
      <w:start w:val="3"/>
      <w:numFmt w:val="upperLetter"/>
      <w:lvlText w:val="%1."/>
      <w:lvlJc w:val="left"/>
      <w:pPr>
        <w:ind w:left="1211" w:hanging="360"/>
      </w:pPr>
      <w:rPr>
        <w:rFonts w:hint="default"/>
      </w:rPr>
    </w:lvl>
    <w:lvl w:ilvl="1" w:tplc="E0FA819E">
      <w:start w:val="1"/>
      <w:numFmt w:val="lowerLetter"/>
      <w:lvlText w:val="(%2)"/>
      <w:lvlJc w:val="left"/>
      <w:pPr>
        <w:ind w:left="2141" w:hanging="570"/>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10873212"/>
    <w:multiLevelType w:val="hybridMultilevel"/>
    <w:tmpl w:val="C3CC1B24"/>
    <w:lvl w:ilvl="0" w:tplc="B5E6DE74">
      <w:start w:val="3"/>
      <w:numFmt w:val="upp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A0440A6"/>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813077F"/>
    <w:multiLevelType w:val="hybridMultilevel"/>
    <w:tmpl w:val="0ECC2834"/>
    <w:lvl w:ilvl="0" w:tplc="08090001">
      <w:start w:val="1"/>
      <w:numFmt w:val="bullet"/>
      <w:lvlText w:val=""/>
      <w:lvlJc w:val="left"/>
      <w:pPr>
        <w:ind w:left="2174" w:hanging="360"/>
      </w:pPr>
      <w:rPr>
        <w:rFonts w:ascii="Symbol" w:hAnsi="Symbol" w:hint="default"/>
      </w:rPr>
    </w:lvl>
    <w:lvl w:ilvl="1" w:tplc="08090003" w:tentative="1">
      <w:start w:val="1"/>
      <w:numFmt w:val="bullet"/>
      <w:lvlText w:val="o"/>
      <w:lvlJc w:val="left"/>
      <w:pPr>
        <w:ind w:left="2894" w:hanging="360"/>
      </w:pPr>
      <w:rPr>
        <w:rFonts w:ascii="Courier New" w:hAnsi="Courier New" w:cs="Courier New" w:hint="default"/>
      </w:rPr>
    </w:lvl>
    <w:lvl w:ilvl="2" w:tplc="08090005" w:tentative="1">
      <w:start w:val="1"/>
      <w:numFmt w:val="bullet"/>
      <w:lvlText w:val=""/>
      <w:lvlJc w:val="left"/>
      <w:pPr>
        <w:ind w:left="3614" w:hanging="360"/>
      </w:pPr>
      <w:rPr>
        <w:rFonts w:ascii="Wingdings" w:hAnsi="Wingdings" w:hint="default"/>
      </w:rPr>
    </w:lvl>
    <w:lvl w:ilvl="3" w:tplc="08090001" w:tentative="1">
      <w:start w:val="1"/>
      <w:numFmt w:val="bullet"/>
      <w:lvlText w:val=""/>
      <w:lvlJc w:val="left"/>
      <w:pPr>
        <w:ind w:left="4334" w:hanging="360"/>
      </w:pPr>
      <w:rPr>
        <w:rFonts w:ascii="Symbol" w:hAnsi="Symbol" w:hint="default"/>
      </w:rPr>
    </w:lvl>
    <w:lvl w:ilvl="4" w:tplc="08090003" w:tentative="1">
      <w:start w:val="1"/>
      <w:numFmt w:val="bullet"/>
      <w:lvlText w:val="o"/>
      <w:lvlJc w:val="left"/>
      <w:pPr>
        <w:ind w:left="5054" w:hanging="360"/>
      </w:pPr>
      <w:rPr>
        <w:rFonts w:ascii="Courier New" w:hAnsi="Courier New" w:cs="Courier New" w:hint="default"/>
      </w:rPr>
    </w:lvl>
    <w:lvl w:ilvl="5" w:tplc="08090005" w:tentative="1">
      <w:start w:val="1"/>
      <w:numFmt w:val="bullet"/>
      <w:lvlText w:val=""/>
      <w:lvlJc w:val="left"/>
      <w:pPr>
        <w:ind w:left="5774" w:hanging="360"/>
      </w:pPr>
      <w:rPr>
        <w:rFonts w:ascii="Wingdings" w:hAnsi="Wingdings" w:hint="default"/>
      </w:rPr>
    </w:lvl>
    <w:lvl w:ilvl="6" w:tplc="08090001" w:tentative="1">
      <w:start w:val="1"/>
      <w:numFmt w:val="bullet"/>
      <w:lvlText w:val=""/>
      <w:lvlJc w:val="left"/>
      <w:pPr>
        <w:ind w:left="6494" w:hanging="360"/>
      </w:pPr>
      <w:rPr>
        <w:rFonts w:ascii="Symbol" w:hAnsi="Symbol" w:hint="default"/>
      </w:rPr>
    </w:lvl>
    <w:lvl w:ilvl="7" w:tplc="08090003" w:tentative="1">
      <w:start w:val="1"/>
      <w:numFmt w:val="bullet"/>
      <w:lvlText w:val="o"/>
      <w:lvlJc w:val="left"/>
      <w:pPr>
        <w:ind w:left="7214" w:hanging="360"/>
      </w:pPr>
      <w:rPr>
        <w:rFonts w:ascii="Courier New" w:hAnsi="Courier New" w:cs="Courier New" w:hint="default"/>
      </w:rPr>
    </w:lvl>
    <w:lvl w:ilvl="8" w:tplc="08090005" w:tentative="1">
      <w:start w:val="1"/>
      <w:numFmt w:val="bullet"/>
      <w:lvlText w:val=""/>
      <w:lvlJc w:val="left"/>
      <w:pPr>
        <w:ind w:left="7934" w:hanging="360"/>
      </w:pPr>
      <w:rPr>
        <w:rFonts w:ascii="Wingdings" w:hAnsi="Wingdings" w:hint="default"/>
      </w:rPr>
    </w:lvl>
  </w:abstractNum>
  <w:abstractNum w:abstractNumId="19" w15:restartNumberingAfterBreak="0">
    <w:nsid w:val="5DA134D8"/>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2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20"/>
  </w:num>
  <w:num w:numId="3" w16cid:durableId="1933662228">
    <w:abstractNumId w:val="15"/>
  </w:num>
  <w:num w:numId="4" w16cid:durableId="1991909117">
    <w:abstractNumId w:val="10"/>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427972397">
    <w:abstractNumId w:val="14"/>
  </w:num>
  <w:num w:numId="17" w16cid:durableId="686713729">
    <w:abstractNumId w:val="11"/>
  </w:num>
  <w:num w:numId="18" w16cid:durableId="800685069">
    <w:abstractNumId w:val="12"/>
  </w:num>
  <w:num w:numId="19" w16cid:durableId="1841432745">
    <w:abstractNumId w:val="19"/>
  </w:num>
  <w:num w:numId="20" w16cid:durableId="1399939494">
    <w:abstractNumId w:val="16"/>
  </w:num>
  <w:num w:numId="21" w16cid:durableId="1028020677">
    <w:abstractNumId w:val="17"/>
  </w:num>
  <w:num w:numId="22" w16cid:durableId="13800142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proofState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68B"/>
    <w:rsid w:val="000008A9"/>
    <w:rsid w:val="00000F35"/>
    <w:rsid w:val="00000FEA"/>
    <w:rsid w:val="0000154E"/>
    <w:rsid w:val="000015B5"/>
    <w:rsid w:val="000016E0"/>
    <w:rsid w:val="00002236"/>
    <w:rsid w:val="000026E7"/>
    <w:rsid w:val="0000293D"/>
    <w:rsid w:val="0000304E"/>
    <w:rsid w:val="000030D6"/>
    <w:rsid w:val="00003111"/>
    <w:rsid w:val="0000322F"/>
    <w:rsid w:val="000034F4"/>
    <w:rsid w:val="00003855"/>
    <w:rsid w:val="00003AC5"/>
    <w:rsid w:val="00003ED1"/>
    <w:rsid w:val="0000452E"/>
    <w:rsid w:val="0000477D"/>
    <w:rsid w:val="00004BDD"/>
    <w:rsid w:val="00004E32"/>
    <w:rsid w:val="00005DEC"/>
    <w:rsid w:val="00005F66"/>
    <w:rsid w:val="000060F8"/>
    <w:rsid w:val="000066D2"/>
    <w:rsid w:val="00006857"/>
    <w:rsid w:val="00006C57"/>
    <w:rsid w:val="00006D6A"/>
    <w:rsid w:val="00007C3C"/>
    <w:rsid w:val="0001001A"/>
    <w:rsid w:val="00010970"/>
    <w:rsid w:val="00010A59"/>
    <w:rsid w:val="00010AF4"/>
    <w:rsid w:val="00010D47"/>
    <w:rsid w:val="00010F6A"/>
    <w:rsid w:val="00011C5D"/>
    <w:rsid w:val="00012734"/>
    <w:rsid w:val="00012D15"/>
    <w:rsid w:val="00012DCF"/>
    <w:rsid w:val="00013D89"/>
    <w:rsid w:val="00014085"/>
    <w:rsid w:val="000141C8"/>
    <w:rsid w:val="000149E6"/>
    <w:rsid w:val="00014E29"/>
    <w:rsid w:val="00014FE3"/>
    <w:rsid w:val="0001568B"/>
    <w:rsid w:val="00015E68"/>
    <w:rsid w:val="00016899"/>
    <w:rsid w:val="000169AA"/>
    <w:rsid w:val="00016AF3"/>
    <w:rsid w:val="00016E61"/>
    <w:rsid w:val="00016F3F"/>
    <w:rsid w:val="00017213"/>
    <w:rsid w:val="0001759B"/>
    <w:rsid w:val="00017AEA"/>
    <w:rsid w:val="00017DC9"/>
    <w:rsid w:val="00017F2F"/>
    <w:rsid w:val="0002018F"/>
    <w:rsid w:val="0002033D"/>
    <w:rsid w:val="0002035E"/>
    <w:rsid w:val="00020524"/>
    <w:rsid w:val="000207CD"/>
    <w:rsid w:val="000207FD"/>
    <w:rsid w:val="000208C8"/>
    <w:rsid w:val="00020CFA"/>
    <w:rsid w:val="00020FE1"/>
    <w:rsid w:val="00021060"/>
    <w:rsid w:val="0002181A"/>
    <w:rsid w:val="00021BA7"/>
    <w:rsid w:val="00021F87"/>
    <w:rsid w:val="0002202A"/>
    <w:rsid w:val="00022307"/>
    <w:rsid w:val="00022801"/>
    <w:rsid w:val="00022B31"/>
    <w:rsid w:val="00023300"/>
    <w:rsid w:val="000233B2"/>
    <w:rsid w:val="00023420"/>
    <w:rsid w:val="0002381F"/>
    <w:rsid w:val="00023C3B"/>
    <w:rsid w:val="000247B0"/>
    <w:rsid w:val="00024955"/>
    <w:rsid w:val="00024D15"/>
    <w:rsid w:val="00024FB5"/>
    <w:rsid w:val="000251D5"/>
    <w:rsid w:val="000254F8"/>
    <w:rsid w:val="000255D9"/>
    <w:rsid w:val="00025692"/>
    <w:rsid w:val="00025A6E"/>
    <w:rsid w:val="00025B0D"/>
    <w:rsid w:val="00025EA3"/>
    <w:rsid w:val="00026740"/>
    <w:rsid w:val="00026872"/>
    <w:rsid w:val="00026997"/>
    <w:rsid w:val="00026C16"/>
    <w:rsid w:val="00026C38"/>
    <w:rsid w:val="00027586"/>
    <w:rsid w:val="00027591"/>
    <w:rsid w:val="00027676"/>
    <w:rsid w:val="000276C0"/>
    <w:rsid w:val="00027E4C"/>
    <w:rsid w:val="00030549"/>
    <w:rsid w:val="00030854"/>
    <w:rsid w:val="000317CD"/>
    <w:rsid w:val="00031D91"/>
    <w:rsid w:val="00031E9C"/>
    <w:rsid w:val="00031F5B"/>
    <w:rsid w:val="00032389"/>
    <w:rsid w:val="00032D57"/>
    <w:rsid w:val="00032DF9"/>
    <w:rsid w:val="00032F1B"/>
    <w:rsid w:val="00032FD6"/>
    <w:rsid w:val="00033E0B"/>
    <w:rsid w:val="00033F1C"/>
    <w:rsid w:val="00034887"/>
    <w:rsid w:val="0003499B"/>
    <w:rsid w:val="00034D8A"/>
    <w:rsid w:val="00035984"/>
    <w:rsid w:val="00035EDE"/>
    <w:rsid w:val="00036958"/>
    <w:rsid w:val="00037014"/>
    <w:rsid w:val="00037415"/>
    <w:rsid w:val="000374E1"/>
    <w:rsid w:val="000405BB"/>
    <w:rsid w:val="000409F1"/>
    <w:rsid w:val="00040B09"/>
    <w:rsid w:val="00040D49"/>
    <w:rsid w:val="00041C46"/>
    <w:rsid w:val="00042105"/>
    <w:rsid w:val="00042350"/>
    <w:rsid w:val="000423AA"/>
    <w:rsid w:val="000428C3"/>
    <w:rsid w:val="00042CA7"/>
    <w:rsid w:val="00043640"/>
    <w:rsid w:val="00043D52"/>
    <w:rsid w:val="00045042"/>
    <w:rsid w:val="00045F00"/>
    <w:rsid w:val="000467DA"/>
    <w:rsid w:val="00047503"/>
    <w:rsid w:val="000475E1"/>
    <w:rsid w:val="000477CE"/>
    <w:rsid w:val="00047BC2"/>
    <w:rsid w:val="00047F82"/>
    <w:rsid w:val="000500F0"/>
    <w:rsid w:val="000509B4"/>
    <w:rsid w:val="00050B61"/>
    <w:rsid w:val="00050CA5"/>
    <w:rsid w:val="000514DD"/>
    <w:rsid w:val="00051DBF"/>
    <w:rsid w:val="000520DD"/>
    <w:rsid w:val="00053AD8"/>
    <w:rsid w:val="000548F0"/>
    <w:rsid w:val="00054B48"/>
    <w:rsid w:val="00055102"/>
    <w:rsid w:val="000555B4"/>
    <w:rsid w:val="000555D2"/>
    <w:rsid w:val="000559AA"/>
    <w:rsid w:val="00055AB0"/>
    <w:rsid w:val="00056018"/>
    <w:rsid w:val="000565E5"/>
    <w:rsid w:val="00056B03"/>
    <w:rsid w:val="00056B2C"/>
    <w:rsid w:val="000576D5"/>
    <w:rsid w:val="00057889"/>
    <w:rsid w:val="000602FF"/>
    <w:rsid w:val="0006032B"/>
    <w:rsid w:val="0006035B"/>
    <w:rsid w:val="00060A3C"/>
    <w:rsid w:val="0006120B"/>
    <w:rsid w:val="0006138C"/>
    <w:rsid w:val="00062348"/>
    <w:rsid w:val="00062380"/>
    <w:rsid w:val="0006253E"/>
    <w:rsid w:val="00062B18"/>
    <w:rsid w:val="00062DDA"/>
    <w:rsid w:val="00063060"/>
    <w:rsid w:val="00063390"/>
    <w:rsid w:val="0006382A"/>
    <w:rsid w:val="00064292"/>
    <w:rsid w:val="00064C1D"/>
    <w:rsid w:val="00065F8A"/>
    <w:rsid w:val="000662A3"/>
    <w:rsid w:val="00067150"/>
    <w:rsid w:val="000674D5"/>
    <w:rsid w:val="00070390"/>
    <w:rsid w:val="000704E6"/>
    <w:rsid w:val="00070547"/>
    <w:rsid w:val="00070719"/>
    <w:rsid w:val="0007166E"/>
    <w:rsid w:val="00071886"/>
    <w:rsid w:val="00071A51"/>
    <w:rsid w:val="000727AF"/>
    <w:rsid w:val="000729A9"/>
    <w:rsid w:val="00072AB1"/>
    <w:rsid w:val="00072C4A"/>
    <w:rsid w:val="00072E97"/>
    <w:rsid w:val="0007351B"/>
    <w:rsid w:val="00073715"/>
    <w:rsid w:val="00073884"/>
    <w:rsid w:val="00073FF0"/>
    <w:rsid w:val="000742BC"/>
    <w:rsid w:val="000742DB"/>
    <w:rsid w:val="00074444"/>
    <w:rsid w:val="000763D2"/>
    <w:rsid w:val="00076AC2"/>
    <w:rsid w:val="00076EEF"/>
    <w:rsid w:val="00077E98"/>
    <w:rsid w:val="00077EAF"/>
    <w:rsid w:val="00080045"/>
    <w:rsid w:val="0008041D"/>
    <w:rsid w:val="00080454"/>
    <w:rsid w:val="000804FB"/>
    <w:rsid w:val="0008104D"/>
    <w:rsid w:val="0008122A"/>
    <w:rsid w:val="000816F0"/>
    <w:rsid w:val="00081F26"/>
    <w:rsid w:val="00082003"/>
    <w:rsid w:val="00082424"/>
    <w:rsid w:val="00082451"/>
    <w:rsid w:val="000828BF"/>
    <w:rsid w:val="00082A0C"/>
    <w:rsid w:val="00082DCD"/>
    <w:rsid w:val="00082E11"/>
    <w:rsid w:val="00082F5E"/>
    <w:rsid w:val="00083016"/>
    <w:rsid w:val="000833C7"/>
    <w:rsid w:val="00083504"/>
    <w:rsid w:val="00083530"/>
    <w:rsid w:val="0008371A"/>
    <w:rsid w:val="00083E2D"/>
    <w:rsid w:val="0008452B"/>
    <w:rsid w:val="000846B2"/>
    <w:rsid w:val="000848C6"/>
    <w:rsid w:val="0008490F"/>
    <w:rsid w:val="00084F8A"/>
    <w:rsid w:val="00085223"/>
    <w:rsid w:val="000855B9"/>
    <w:rsid w:val="00085F7A"/>
    <w:rsid w:val="000863FA"/>
    <w:rsid w:val="00086AC9"/>
    <w:rsid w:val="00086F44"/>
    <w:rsid w:val="0008710B"/>
    <w:rsid w:val="0008718B"/>
    <w:rsid w:val="000874C3"/>
    <w:rsid w:val="00087630"/>
    <w:rsid w:val="00087B54"/>
    <w:rsid w:val="00087B6C"/>
    <w:rsid w:val="00087C99"/>
    <w:rsid w:val="00087EA0"/>
    <w:rsid w:val="0009026A"/>
    <w:rsid w:val="00090B42"/>
    <w:rsid w:val="00090C39"/>
    <w:rsid w:val="0009125D"/>
    <w:rsid w:val="00091536"/>
    <w:rsid w:val="00091579"/>
    <w:rsid w:val="000916E9"/>
    <w:rsid w:val="00091DF6"/>
    <w:rsid w:val="00091E56"/>
    <w:rsid w:val="00091FB0"/>
    <w:rsid w:val="000920C0"/>
    <w:rsid w:val="000921D4"/>
    <w:rsid w:val="00092523"/>
    <w:rsid w:val="00092FD0"/>
    <w:rsid w:val="00093564"/>
    <w:rsid w:val="00093860"/>
    <w:rsid w:val="0009397A"/>
    <w:rsid w:val="000946C7"/>
    <w:rsid w:val="000947F0"/>
    <w:rsid w:val="00094E34"/>
    <w:rsid w:val="00095422"/>
    <w:rsid w:val="00095D9B"/>
    <w:rsid w:val="00096050"/>
    <w:rsid w:val="0009640C"/>
    <w:rsid w:val="00096CC4"/>
    <w:rsid w:val="00096ED2"/>
    <w:rsid w:val="00097F16"/>
    <w:rsid w:val="00097FD0"/>
    <w:rsid w:val="000A1530"/>
    <w:rsid w:val="000A1B51"/>
    <w:rsid w:val="000A22D9"/>
    <w:rsid w:val="000A2498"/>
    <w:rsid w:val="000A3003"/>
    <w:rsid w:val="000A3C4D"/>
    <w:rsid w:val="000A4BD2"/>
    <w:rsid w:val="000A4D45"/>
    <w:rsid w:val="000A5122"/>
    <w:rsid w:val="000A52BD"/>
    <w:rsid w:val="000A538F"/>
    <w:rsid w:val="000A58A8"/>
    <w:rsid w:val="000A5D6B"/>
    <w:rsid w:val="000A61D8"/>
    <w:rsid w:val="000A7217"/>
    <w:rsid w:val="000A761F"/>
    <w:rsid w:val="000A7945"/>
    <w:rsid w:val="000A7A02"/>
    <w:rsid w:val="000A7CD5"/>
    <w:rsid w:val="000A7F8B"/>
    <w:rsid w:val="000B0121"/>
    <w:rsid w:val="000B01F5"/>
    <w:rsid w:val="000B0477"/>
    <w:rsid w:val="000B053E"/>
    <w:rsid w:val="000B05CA"/>
    <w:rsid w:val="000B0792"/>
    <w:rsid w:val="000B0D0E"/>
    <w:rsid w:val="000B0DF5"/>
    <w:rsid w:val="000B1613"/>
    <w:rsid w:val="000B173E"/>
    <w:rsid w:val="000B1954"/>
    <w:rsid w:val="000B1BE1"/>
    <w:rsid w:val="000B20A6"/>
    <w:rsid w:val="000B21D5"/>
    <w:rsid w:val="000B22A2"/>
    <w:rsid w:val="000B2767"/>
    <w:rsid w:val="000B2CB2"/>
    <w:rsid w:val="000B2EDE"/>
    <w:rsid w:val="000B38EC"/>
    <w:rsid w:val="000B56CA"/>
    <w:rsid w:val="000B6307"/>
    <w:rsid w:val="000B6BA4"/>
    <w:rsid w:val="000B6DA9"/>
    <w:rsid w:val="000B7147"/>
    <w:rsid w:val="000C017C"/>
    <w:rsid w:val="000C08A7"/>
    <w:rsid w:val="000C09C2"/>
    <w:rsid w:val="000C0F51"/>
    <w:rsid w:val="000C138A"/>
    <w:rsid w:val="000C16CD"/>
    <w:rsid w:val="000C173F"/>
    <w:rsid w:val="000C1E68"/>
    <w:rsid w:val="000C20FE"/>
    <w:rsid w:val="000C2A52"/>
    <w:rsid w:val="000C3118"/>
    <w:rsid w:val="000C3509"/>
    <w:rsid w:val="000C385A"/>
    <w:rsid w:val="000C3EAA"/>
    <w:rsid w:val="000C412E"/>
    <w:rsid w:val="000C46A9"/>
    <w:rsid w:val="000C48AC"/>
    <w:rsid w:val="000C4A4B"/>
    <w:rsid w:val="000C5AB2"/>
    <w:rsid w:val="000C5B6C"/>
    <w:rsid w:val="000C6027"/>
    <w:rsid w:val="000C7E53"/>
    <w:rsid w:val="000D13BF"/>
    <w:rsid w:val="000D1474"/>
    <w:rsid w:val="000D1510"/>
    <w:rsid w:val="000D1DFF"/>
    <w:rsid w:val="000D2336"/>
    <w:rsid w:val="000D2F42"/>
    <w:rsid w:val="000D30A7"/>
    <w:rsid w:val="000D31B0"/>
    <w:rsid w:val="000D31CB"/>
    <w:rsid w:val="000D33B1"/>
    <w:rsid w:val="000D33C0"/>
    <w:rsid w:val="000D35D7"/>
    <w:rsid w:val="000D362A"/>
    <w:rsid w:val="000D3884"/>
    <w:rsid w:val="000D4E8E"/>
    <w:rsid w:val="000D548D"/>
    <w:rsid w:val="000D5884"/>
    <w:rsid w:val="000D5BEB"/>
    <w:rsid w:val="000D61A5"/>
    <w:rsid w:val="000D6941"/>
    <w:rsid w:val="000D71B6"/>
    <w:rsid w:val="000D747C"/>
    <w:rsid w:val="000D786A"/>
    <w:rsid w:val="000D7C4A"/>
    <w:rsid w:val="000D7C5F"/>
    <w:rsid w:val="000E01FD"/>
    <w:rsid w:val="000E03CB"/>
    <w:rsid w:val="000E0405"/>
    <w:rsid w:val="000E086D"/>
    <w:rsid w:val="000E087F"/>
    <w:rsid w:val="000E08C3"/>
    <w:rsid w:val="000E0D21"/>
    <w:rsid w:val="000E1149"/>
    <w:rsid w:val="000E1339"/>
    <w:rsid w:val="000E1DF6"/>
    <w:rsid w:val="000E1FBF"/>
    <w:rsid w:val="000E26BC"/>
    <w:rsid w:val="000E30D4"/>
    <w:rsid w:val="000E3433"/>
    <w:rsid w:val="000E39AF"/>
    <w:rsid w:val="000E3B31"/>
    <w:rsid w:val="000E45C9"/>
    <w:rsid w:val="000E4A72"/>
    <w:rsid w:val="000E53C8"/>
    <w:rsid w:val="000E54A2"/>
    <w:rsid w:val="000E56D2"/>
    <w:rsid w:val="000E58B0"/>
    <w:rsid w:val="000E590B"/>
    <w:rsid w:val="000E5AF1"/>
    <w:rsid w:val="000E5D03"/>
    <w:rsid w:val="000E6021"/>
    <w:rsid w:val="000E61C9"/>
    <w:rsid w:val="000E629D"/>
    <w:rsid w:val="000E71E8"/>
    <w:rsid w:val="000E7B70"/>
    <w:rsid w:val="000E7C58"/>
    <w:rsid w:val="000E7E16"/>
    <w:rsid w:val="000E7F39"/>
    <w:rsid w:val="000F023E"/>
    <w:rsid w:val="000F0279"/>
    <w:rsid w:val="000F02C0"/>
    <w:rsid w:val="000F06D3"/>
    <w:rsid w:val="000F0ABA"/>
    <w:rsid w:val="000F0DE2"/>
    <w:rsid w:val="000F0E9C"/>
    <w:rsid w:val="000F116D"/>
    <w:rsid w:val="000F1206"/>
    <w:rsid w:val="000F120F"/>
    <w:rsid w:val="000F128D"/>
    <w:rsid w:val="000F163D"/>
    <w:rsid w:val="000F1684"/>
    <w:rsid w:val="000F181B"/>
    <w:rsid w:val="000F25D5"/>
    <w:rsid w:val="000F3920"/>
    <w:rsid w:val="000F392F"/>
    <w:rsid w:val="000F3DB0"/>
    <w:rsid w:val="000F3E20"/>
    <w:rsid w:val="000F3FEB"/>
    <w:rsid w:val="000F4286"/>
    <w:rsid w:val="000F44C9"/>
    <w:rsid w:val="000F4E98"/>
    <w:rsid w:val="000F53BE"/>
    <w:rsid w:val="000F541A"/>
    <w:rsid w:val="000F573D"/>
    <w:rsid w:val="000F6577"/>
    <w:rsid w:val="000F695E"/>
    <w:rsid w:val="000F6A81"/>
    <w:rsid w:val="000F6CFF"/>
    <w:rsid w:val="000F7301"/>
    <w:rsid w:val="000F74AF"/>
    <w:rsid w:val="000F75BE"/>
    <w:rsid w:val="0010023D"/>
    <w:rsid w:val="00100525"/>
    <w:rsid w:val="00100BE2"/>
    <w:rsid w:val="00100CC8"/>
    <w:rsid w:val="001016FC"/>
    <w:rsid w:val="001017B8"/>
    <w:rsid w:val="001018E4"/>
    <w:rsid w:val="00101AEA"/>
    <w:rsid w:val="00101D77"/>
    <w:rsid w:val="00102140"/>
    <w:rsid w:val="0010225A"/>
    <w:rsid w:val="001022E7"/>
    <w:rsid w:val="001023DD"/>
    <w:rsid w:val="00102440"/>
    <w:rsid w:val="00102A0A"/>
    <w:rsid w:val="00102D9A"/>
    <w:rsid w:val="001037E1"/>
    <w:rsid w:val="00103B9F"/>
    <w:rsid w:val="00103F01"/>
    <w:rsid w:val="001040FC"/>
    <w:rsid w:val="001044A1"/>
    <w:rsid w:val="00104887"/>
    <w:rsid w:val="00104CE4"/>
    <w:rsid w:val="00104E8E"/>
    <w:rsid w:val="001050E5"/>
    <w:rsid w:val="00105F68"/>
    <w:rsid w:val="0010611A"/>
    <w:rsid w:val="00106D0B"/>
    <w:rsid w:val="00106D36"/>
    <w:rsid w:val="00106F04"/>
    <w:rsid w:val="00106F13"/>
    <w:rsid w:val="0010709D"/>
    <w:rsid w:val="0010712B"/>
    <w:rsid w:val="0010753E"/>
    <w:rsid w:val="001078B8"/>
    <w:rsid w:val="001078C4"/>
    <w:rsid w:val="0011068B"/>
    <w:rsid w:val="00110969"/>
    <w:rsid w:val="00110EFC"/>
    <w:rsid w:val="001110B8"/>
    <w:rsid w:val="0011164D"/>
    <w:rsid w:val="001119C4"/>
    <w:rsid w:val="001119F3"/>
    <w:rsid w:val="00112385"/>
    <w:rsid w:val="00112458"/>
    <w:rsid w:val="00112A91"/>
    <w:rsid w:val="00113360"/>
    <w:rsid w:val="00113EDB"/>
    <w:rsid w:val="001140D6"/>
    <w:rsid w:val="00115011"/>
    <w:rsid w:val="00115442"/>
    <w:rsid w:val="00115F73"/>
    <w:rsid w:val="0011716B"/>
    <w:rsid w:val="001173B4"/>
    <w:rsid w:val="001175A3"/>
    <w:rsid w:val="0011795F"/>
    <w:rsid w:val="001202E3"/>
    <w:rsid w:val="00120A59"/>
    <w:rsid w:val="00120B8A"/>
    <w:rsid w:val="00121656"/>
    <w:rsid w:val="001217F6"/>
    <w:rsid w:val="00121840"/>
    <w:rsid w:val="001218BF"/>
    <w:rsid w:val="00121DD5"/>
    <w:rsid w:val="001225D4"/>
    <w:rsid w:val="001225DA"/>
    <w:rsid w:val="001227E3"/>
    <w:rsid w:val="00123487"/>
    <w:rsid w:val="00123699"/>
    <w:rsid w:val="0012435A"/>
    <w:rsid w:val="0012484B"/>
    <w:rsid w:val="00124CD7"/>
    <w:rsid w:val="00124F91"/>
    <w:rsid w:val="001258DD"/>
    <w:rsid w:val="001265C5"/>
    <w:rsid w:val="00126C6B"/>
    <w:rsid w:val="001273D9"/>
    <w:rsid w:val="0012745E"/>
    <w:rsid w:val="001275AA"/>
    <w:rsid w:val="00127613"/>
    <w:rsid w:val="00127725"/>
    <w:rsid w:val="0013059D"/>
    <w:rsid w:val="00130D50"/>
    <w:rsid w:val="00131010"/>
    <w:rsid w:val="001311D5"/>
    <w:rsid w:val="00131215"/>
    <w:rsid w:val="001317F6"/>
    <w:rsid w:val="0013192B"/>
    <w:rsid w:val="001321B7"/>
    <w:rsid w:val="001327F8"/>
    <w:rsid w:val="00132818"/>
    <w:rsid w:val="00132B43"/>
    <w:rsid w:val="001333F2"/>
    <w:rsid w:val="00133DE3"/>
    <w:rsid w:val="00133FCC"/>
    <w:rsid w:val="00133FDF"/>
    <w:rsid w:val="00134358"/>
    <w:rsid w:val="001345D0"/>
    <w:rsid w:val="001345F5"/>
    <w:rsid w:val="00134885"/>
    <w:rsid w:val="00134CBF"/>
    <w:rsid w:val="00136045"/>
    <w:rsid w:val="00136415"/>
    <w:rsid w:val="00136B71"/>
    <w:rsid w:val="00136F5A"/>
    <w:rsid w:val="00137297"/>
    <w:rsid w:val="001372F0"/>
    <w:rsid w:val="00137609"/>
    <w:rsid w:val="00137760"/>
    <w:rsid w:val="001378E9"/>
    <w:rsid w:val="00137B15"/>
    <w:rsid w:val="001402E0"/>
    <w:rsid w:val="0014083A"/>
    <w:rsid w:val="00140970"/>
    <w:rsid w:val="0014174B"/>
    <w:rsid w:val="001417FE"/>
    <w:rsid w:val="0014184A"/>
    <w:rsid w:val="00141A55"/>
    <w:rsid w:val="00141D67"/>
    <w:rsid w:val="00141F2F"/>
    <w:rsid w:val="001421F7"/>
    <w:rsid w:val="001425B9"/>
    <w:rsid w:val="00143095"/>
    <w:rsid w:val="0014337A"/>
    <w:rsid w:val="00143555"/>
    <w:rsid w:val="0014439B"/>
    <w:rsid w:val="00144544"/>
    <w:rsid w:val="00144693"/>
    <w:rsid w:val="001446A3"/>
    <w:rsid w:val="001449A8"/>
    <w:rsid w:val="001456A6"/>
    <w:rsid w:val="00146481"/>
    <w:rsid w:val="0014665F"/>
    <w:rsid w:val="00146A52"/>
    <w:rsid w:val="00146AF3"/>
    <w:rsid w:val="00146BEB"/>
    <w:rsid w:val="00146C18"/>
    <w:rsid w:val="001501E0"/>
    <w:rsid w:val="00150343"/>
    <w:rsid w:val="00150663"/>
    <w:rsid w:val="001510E3"/>
    <w:rsid w:val="001511A7"/>
    <w:rsid w:val="00151B63"/>
    <w:rsid w:val="00152ACF"/>
    <w:rsid w:val="00152BC4"/>
    <w:rsid w:val="00152DF8"/>
    <w:rsid w:val="00152EDD"/>
    <w:rsid w:val="001530B1"/>
    <w:rsid w:val="00153317"/>
    <w:rsid w:val="00153422"/>
    <w:rsid w:val="00153798"/>
    <w:rsid w:val="00153891"/>
    <w:rsid w:val="001545F3"/>
    <w:rsid w:val="0015483D"/>
    <w:rsid w:val="00154856"/>
    <w:rsid w:val="00155395"/>
    <w:rsid w:val="001553D1"/>
    <w:rsid w:val="0015550F"/>
    <w:rsid w:val="00155C61"/>
    <w:rsid w:val="001560AA"/>
    <w:rsid w:val="0015716C"/>
    <w:rsid w:val="001576F5"/>
    <w:rsid w:val="00157B1F"/>
    <w:rsid w:val="00157DD5"/>
    <w:rsid w:val="00157F37"/>
    <w:rsid w:val="00160426"/>
    <w:rsid w:val="00160984"/>
    <w:rsid w:val="00160C27"/>
    <w:rsid w:val="00160C55"/>
    <w:rsid w:val="00160C98"/>
    <w:rsid w:val="00161041"/>
    <w:rsid w:val="00161468"/>
    <w:rsid w:val="001623B6"/>
    <w:rsid w:val="00162702"/>
    <w:rsid w:val="00162B1C"/>
    <w:rsid w:val="00162B3C"/>
    <w:rsid w:val="00163496"/>
    <w:rsid w:val="00163632"/>
    <w:rsid w:val="0016407A"/>
    <w:rsid w:val="00164113"/>
    <w:rsid w:val="0016483C"/>
    <w:rsid w:val="00164D6A"/>
    <w:rsid w:val="00164F43"/>
    <w:rsid w:val="00165889"/>
    <w:rsid w:val="00165D28"/>
    <w:rsid w:val="00166677"/>
    <w:rsid w:val="00166996"/>
    <w:rsid w:val="00166B1C"/>
    <w:rsid w:val="00167301"/>
    <w:rsid w:val="001675BB"/>
    <w:rsid w:val="00167A50"/>
    <w:rsid w:val="001702C7"/>
    <w:rsid w:val="00171460"/>
    <w:rsid w:val="00172317"/>
    <w:rsid w:val="001725EA"/>
    <w:rsid w:val="00172E6C"/>
    <w:rsid w:val="00172E89"/>
    <w:rsid w:val="001733D6"/>
    <w:rsid w:val="00173931"/>
    <w:rsid w:val="00173941"/>
    <w:rsid w:val="00173D27"/>
    <w:rsid w:val="00173F33"/>
    <w:rsid w:val="00174739"/>
    <w:rsid w:val="001758B3"/>
    <w:rsid w:val="001760E8"/>
    <w:rsid w:val="001762D0"/>
    <w:rsid w:val="00176629"/>
    <w:rsid w:val="00176C78"/>
    <w:rsid w:val="00176CAF"/>
    <w:rsid w:val="001777F0"/>
    <w:rsid w:val="00177883"/>
    <w:rsid w:val="00177AFD"/>
    <w:rsid w:val="00177D52"/>
    <w:rsid w:val="00177DA7"/>
    <w:rsid w:val="00177DE4"/>
    <w:rsid w:val="00180095"/>
    <w:rsid w:val="00180676"/>
    <w:rsid w:val="00180789"/>
    <w:rsid w:val="001809D4"/>
    <w:rsid w:val="00181005"/>
    <w:rsid w:val="0018127C"/>
    <w:rsid w:val="001816A9"/>
    <w:rsid w:val="00181EC7"/>
    <w:rsid w:val="00181EC8"/>
    <w:rsid w:val="00181FC0"/>
    <w:rsid w:val="00182232"/>
    <w:rsid w:val="00183C3A"/>
    <w:rsid w:val="00184349"/>
    <w:rsid w:val="001846DD"/>
    <w:rsid w:val="00184756"/>
    <w:rsid w:val="00184858"/>
    <w:rsid w:val="00184D84"/>
    <w:rsid w:val="00184E97"/>
    <w:rsid w:val="0018585C"/>
    <w:rsid w:val="0018695A"/>
    <w:rsid w:val="00187524"/>
    <w:rsid w:val="0018753B"/>
    <w:rsid w:val="00187B86"/>
    <w:rsid w:val="00187BE4"/>
    <w:rsid w:val="001900F5"/>
    <w:rsid w:val="00190A4E"/>
    <w:rsid w:val="00190BA3"/>
    <w:rsid w:val="00190C35"/>
    <w:rsid w:val="00190C36"/>
    <w:rsid w:val="001913DF"/>
    <w:rsid w:val="0019161E"/>
    <w:rsid w:val="0019168B"/>
    <w:rsid w:val="00191E3D"/>
    <w:rsid w:val="0019235D"/>
    <w:rsid w:val="00192629"/>
    <w:rsid w:val="001929A9"/>
    <w:rsid w:val="0019390B"/>
    <w:rsid w:val="00193A1B"/>
    <w:rsid w:val="00193BC1"/>
    <w:rsid w:val="00193EAF"/>
    <w:rsid w:val="00194BBE"/>
    <w:rsid w:val="001953CF"/>
    <w:rsid w:val="001954E7"/>
    <w:rsid w:val="0019560A"/>
    <w:rsid w:val="001958A3"/>
    <w:rsid w:val="00195B72"/>
    <w:rsid w:val="00195C37"/>
    <w:rsid w:val="00195D05"/>
    <w:rsid w:val="00195F33"/>
    <w:rsid w:val="00196053"/>
    <w:rsid w:val="00197040"/>
    <w:rsid w:val="001970F5"/>
    <w:rsid w:val="00197425"/>
    <w:rsid w:val="00197C63"/>
    <w:rsid w:val="00197F0A"/>
    <w:rsid w:val="001A05F4"/>
    <w:rsid w:val="001A07E0"/>
    <w:rsid w:val="001A17B8"/>
    <w:rsid w:val="001A1996"/>
    <w:rsid w:val="001A2478"/>
    <w:rsid w:val="001A24DD"/>
    <w:rsid w:val="001A289D"/>
    <w:rsid w:val="001A2B0D"/>
    <w:rsid w:val="001A2CF7"/>
    <w:rsid w:val="001A2DE4"/>
    <w:rsid w:val="001A327C"/>
    <w:rsid w:val="001A38DA"/>
    <w:rsid w:val="001A38E4"/>
    <w:rsid w:val="001A3FB1"/>
    <w:rsid w:val="001A4FE9"/>
    <w:rsid w:val="001A51C5"/>
    <w:rsid w:val="001A5EE1"/>
    <w:rsid w:val="001A6702"/>
    <w:rsid w:val="001A742B"/>
    <w:rsid w:val="001A7703"/>
    <w:rsid w:val="001A7784"/>
    <w:rsid w:val="001A78EF"/>
    <w:rsid w:val="001A7FF9"/>
    <w:rsid w:val="001B05C2"/>
    <w:rsid w:val="001B0C80"/>
    <w:rsid w:val="001B0EA1"/>
    <w:rsid w:val="001B1617"/>
    <w:rsid w:val="001B1E92"/>
    <w:rsid w:val="001B1FC8"/>
    <w:rsid w:val="001B2005"/>
    <w:rsid w:val="001B237E"/>
    <w:rsid w:val="001B2696"/>
    <w:rsid w:val="001B3194"/>
    <w:rsid w:val="001B3A62"/>
    <w:rsid w:val="001B504B"/>
    <w:rsid w:val="001B5A69"/>
    <w:rsid w:val="001B5D34"/>
    <w:rsid w:val="001B5DF4"/>
    <w:rsid w:val="001B600E"/>
    <w:rsid w:val="001B619E"/>
    <w:rsid w:val="001B6A87"/>
    <w:rsid w:val="001B6FDF"/>
    <w:rsid w:val="001C0A7C"/>
    <w:rsid w:val="001C0D8C"/>
    <w:rsid w:val="001C1731"/>
    <w:rsid w:val="001C17C5"/>
    <w:rsid w:val="001C1B06"/>
    <w:rsid w:val="001C1EE8"/>
    <w:rsid w:val="001C29FC"/>
    <w:rsid w:val="001C2C1E"/>
    <w:rsid w:val="001C2D36"/>
    <w:rsid w:val="001C2F00"/>
    <w:rsid w:val="001C303E"/>
    <w:rsid w:val="001C303F"/>
    <w:rsid w:val="001C34F2"/>
    <w:rsid w:val="001C3BB1"/>
    <w:rsid w:val="001C49C4"/>
    <w:rsid w:val="001C49C9"/>
    <w:rsid w:val="001C4A78"/>
    <w:rsid w:val="001C4AEF"/>
    <w:rsid w:val="001C4DF7"/>
    <w:rsid w:val="001C5036"/>
    <w:rsid w:val="001C5273"/>
    <w:rsid w:val="001C6243"/>
    <w:rsid w:val="001C6447"/>
    <w:rsid w:val="001C681F"/>
    <w:rsid w:val="001C6E4C"/>
    <w:rsid w:val="001C74E2"/>
    <w:rsid w:val="001C7637"/>
    <w:rsid w:val="001C764E"/>
    <w:rsid w:val="001C7C22"/>
    <w:rsid w:val="001C7CBD"/>
    <w:rsid w:val="001D060B"/>
    <w:rsid w:val="001D0743"/>
    <w:rsid w:val="001D0C66"/>
    <w:rsid w:val="001D0C99"/>
    <w:rsid w:val="001D0D88"/>
    <w:rsid w:val="001D13B3"/>
    <w:rsid w:val="001D21F2"/>
    <w:rsid w:val="001D248C"/>
    <w:rsid w:val="001D26DD"/>
    <w:rsid w:val="001D285D"/>
    <w:rsid w:val="001D2868"/>
    <w:rsid w:val="001D2A5F"/>
    <w:rsid w:val="001D3874"/>
    <w:rsid w:val="001D3A1B"/>
    <w:rsid w:val="001D41FA"/>
    <w:rsid w:val="001D4D1E"/>
    <w:rsid w:val="001D4F5E"/>
    <w:rsid w:val="001D51B7"/>
    <w:rsid w:val="001D52BD"/>
    <w:rsid w:val="001D5344"/>
    <w:rsid w:val="001D605F"/>
    <w:rsid w:val="001D6079"/>
    <w:rsid w:val="001D63DE"/>
    <w:rsid w:val="001D68F8"/>
    <w:rsid w:val="001D73BC"/>
    <w:rsid w:val="001D770A"/>
    <w:rsid w:val="001D78A2"/>
    <w:rsid w:val="001D7E75"/>
    <w:rsid w:val="001E0173"/>
    <w:rsid w:val="001E031D"/>
    <w:rsid w:val="001E045D"/>
    <w:rsid w:val="001E086A"/>
    <w:rsid w:val="001E0AD0"/>
    <w:rsid w:val="001E0E87"/>
    <w:rsid w:val="001E0F3F"/>
    <w:rsid w:val="001E1093"/>
    <w:rsid w:val="001E143D"/>
    <w:rsid w:val="001E20A5"/>
    <w:rsid w:val="001E22D1"/>
    <w:rsid w:val="001E2332"/>
    <w:rsid w:val="001E2795"/>
    <w:rsid w:val="001E3253"/>
    <w:rsid w:val="001E4FC5"/>
    <w:rsid w:val="001E55FC"/>
    <w:rsid w:val="001E56D2"/>
    <w:rsid w:val="001E59DD"/>
    <w:rsid w:val="001E5CD3"/>
    <w:rsid w:val="001E5E0E"/>
    <w:rsid w:val="001E6042"/>
    <w:rsid w:val="001E62CD"/>
    <w:rsid w:val="001E69ED"/>
    <w:rsid w:val="001E6E6B"/>
    <w:rsid w:val="001E6FCA"/>
    <w:rsid w:val="001E71F0"/>
    <w:rsid w:val="001E752E"/>
    <w:rsid w:val="001E75AC"/>
    <w:rsid w:val="001E76C7"/>
    <w:rsid w:val="001E7713"/>
    <w:rsid w:val="001E7D56"/>
    <w:rsid w:val="001E7F15"/>
    <w:rsid w:val="001E7F22"/>
    <w:rsid w:val="001E7F85"/>
    <w:rsid w:val="001F089D"/>
    <w:rsid w:val="001F0D2A"/>
    <w:rsid w:val="001F1EA7"/>
    <w:rsid w:val="001F1F39"/>
    <w:rsid w:val="001F2258"/>
    <w:rsid w:val="001F2456"/>
    <w:rsid w:val="001F2952"/>
    <w:rsid w:val="001F2F44"/>
    <w:rsid w:val="001F2F72"/>
    <w:rsid w:val="001F340F"/>
    <w:rsid w:val="001F3471"/>
    <w:rsid w:val="001F387E"/>
    <w:rsid w:val="001F39F7"/>
    <w:rsid w:val="001F4615"/>
    <w:rsid w:val="001F52DC"/>
    <w:rsid w:val="001F5EFF"/>
    <w:rsid w:val="001F6236"/>
    <w:rsid w:val="001F6816"/>
    <w:rsid w:val="001F6AF6"/>
    <w:rsid w:val="001F7301"/>
    <w:rsid w:val="001F75DE"/>
    <w:rsid w:val="001F7F96"/>
    <w:rsid w:val="002001B4"/>
    <w:rsid w:val="00200917"/>
    <w:rsid w:val="00200B41"/>
    <w:rsid w:val="00200D58"/>
    <w:rsid w:val="00200D75"/>
    <w:rsid w:val="00200F1C"/>
    <w:rsid w:val="002013BE"/>
    <w:rsid w:val="002014F7"/>
    <w:rsid w:val="002018C2"/>
    <w:rsid w:val="00201F5D"/>
    <w:rsid w:val="00202505"/>
    <w:rsid w:val="002028A9"/>
    <w:rsid w:val="00202B84"/>
    <w:rsid w:val="00203254"/>
    <w:rsid w:val="002038E3"/>
    <w:rsid w:val="00203E8E"/>
    <w:rsid w:val="00204664"/>
    <w:rsid w:val="0020490A"/>
    <w:rsid w:val="002053E4"/>
    <w:rsid w:val="002057F2"/>
    <w:rsid w:val="00205BFE"/>
    <w:rsid w:val="00205DC5"/>
    <w:rsid w:val="0020631D"/>
    <w:rsid w:val="002063A4"/>
    <w:rsid w:val="00206933"/>
    <w:rsid w:val="00206D35"/>
    <w:rsid w:val="00206F97"/>
    <w:rsid w:val="002072BD"/>
    <w:rsid w:val="00207374"/>
    <w:rsid w:val="002075E1"/>
    <w:rsid w:val="00207715"/>
    <w:rsid w:val="0020783B"/>
    <w:rsid w:val="002078CC"/>
    <w:rsid w:val="00210217"/>
    <w:rsid w:val="0021025E"/>
    <w:rsid w:val="0021034E"/>
    <w:rsid w:val="002104DD"/>
    <w:rsid w:val="002109DF"/>
    <w:rsid w:val="0021145B"/>
    <w:rsid w:val="00211A71"/>
    <w:rsid w:val="0021233B"/>
    <w:rsid w:val="0021233E"/>
    <w:rsid w:val="00212944"/>
    <w:rsid w:val="00213366"/>
    <w:rsid w:val="002136EA"/>
    <w:rsid w:val="0021404E"/>
    <w:rsid w:val="00214277"/>
    <w:rsid w:val="0021456D"/>
    <w:rsid w:val="0021486B"/>
    <w:rsid w:val="002148CB"/>
    <w:rsid w:val="002150BE"/>
    <w:rsid w:val="00215329"/>
    <w:rsid w:val="002157D7"/>
    <w:rsid w:val="00215C25"/>
    <w:rsid w:val="00215EB0"/>
    <w:rsid w:val="00216157"/>
    <w:rsid w:val="0021690B"/>
    <w:rsid w:val="002174EF"/>
    <w:rsid w:val="00217584"/>
    <w:rsid w:val="00217638"/>
    <w:rsid w:val="002179D5"/>
    <w:rsid w:val="002203E7"/>
    <w:rsid w:val="00220B4E"/>
    <w:rsid w:val="00220EA4"/>
    <w:rsid w:val="0022133A"/>
    <w:rsid w:val="00222171"/>
    <w:rsid w:val="0022218E"/>
    <w:rsid w:val="00222583"/>
    <w:rsid w:val="00222A5A"/>
    <w:rsid w:val="002231D1"/>
    <w:rsid w:val="0022366E"/>
    <w:rsid w:val="00223F45"/>
    <w:rsid w:val="002240E8"/>
    <w:rsid w:val="00224162"/>
    <w:rsid w:val="00224F53"/>
    <w:rsid w:val="002253BF"/>
    <w:rsid w:val="002254CB"/>
    <w:rsid w:val="00225A7A"/>
    <w:rsid w:val="00226059"/>
    <w:rsid w:val="00226346"/>
    <w:rsid w:val="0022670A"/>
    <w:rsid w:val="00226D9A"/>
    <w:rsid w:val="002272BD"/>
    <w:rsid w:val="0022762D"/>
    <w:rsid w:val="00230741"/>
    <w:rsid w:val="00231007"/>
    <w:rsid w:val="00231187"/>
    <w:rsid w:val="00231657"/>
    <w:rsid w:val="002317A2"/>
    <w:rsid w:val="00231A63"/>
    <w:rsid w:val="00232303"/>
    <w:rsid w:val="00232831"/>
    <w:rsid w:val="002328CC"/>
    <w:rsid w:val="00232A36"/>
    <w:rsid w:val="00233951"/>
    <w:rsid w:val="00233AD3"/>
    <w:rsid w:val="00234052"/>
    <w:rsid w:val="00234375"/>
    <w:rsid w:val="002346A0"/>
    <w:rsid w:val="00234806"/>
    <w:rsid w:val="00234EA7"/>
    <w:rsid w:val="00234F1E"/>
    <w:rsid w:val="002351DD"/>
    <w:rsid w:val="002353C4"/>
    <w:rsid w:val="00236825"/>
    <w:rsid w:val="00236D13"/>
    <w:rsid w:val="002371C8"/>
    <w:rsid w:val="0023729D"/>
    <w:rsid w:val="00237798"/>
    <w:rsid w:val="002378BD"/>
    <w:rsid w:val="002378D6"/>
    <w:rsid w:val="00237923"/>
    <w:rsid w:val="0024007E"/>
    <w:rsid w:val="00240698"/>
    <w:rsid w:val="0024094E"/>
    <w:rsid w:val="00240B36"/>
    <w:rsid w:val="00241595"/>
    <w:rsid w:val="002417A9"/>
    <w:rsid w:val="00241887"/>
    <w:rsid w:val="00241D99"/>
    <w:rsid w:val="00241EB3"/>
    <w:rsid w:val="0024323A"/>
    <w:rsid w:val="00243D36"/>
    <w:rsid w:val="00243E86"/>
    <w:rsid w:val="002443AA"/>
    <w:rsid w:val="00244CF2"/>
    <w:rsid w:val="00244EC1"/>
    <w:rsid w:val="00244F37"/>
    <w:rsid w:val="00245177"/>
    <w:rsid w:val="0024570D"/>
    <w:rsid w:val="00245B93"/>
    <w:rsid w:val="00245DED"/>
    <w:rsid w:val="00246363"/>
    <w:rsid w:val="00246721"/>
    <w:rsid w:val="00246758"/>
    <w:rsid w:val="00246E01"/>
    <w:rsid w:val="00247006"/>
    <w:rsid w:val="0024706F"/>
    <w:rsid w:val="0024754E"/>
    <w:rsid w:val="00247707"/>
    <w:rsid w:val="002503BE"/>
    <w:rsid w:val="002504AA"/>
    <w:rsid w:val="002514EE"/>
    <w:rsid w:val="00252892"/>
    <w:rsid w:val="00252958"/>
    <w:rsid w:val="00252EBA"/>
    <w:rsid w:val="00253693"/>
    <w:rsid w:val="0025376E"/>
    <w:rsid w:val="002543EB"/>
    <w:rsid w:val="00254604"/>
    <w:rsid w:val="00254606"/>
    <w:rsid w:val="002546E6"/>
    <w:rsid w:val="00254A36"/>
    <w:rsid w:val="00254A44"/>
    <w:rsid w:val="00254FB1"/>
    <w:rsid w:val="0025546F"/>
    <w:rsid w:val="00256A5B"/>
    <w:rsid w:val="00256DA4"/>
    <w:rsid w:val="00257614"/>
    <w:rsid w:val="00257755"/>
    <w:rsid w:val="00257DC2"/>
    <w:rsid w:val="00257EF5"/>
    <w:rsid w:val="002600F3"/>
    <w:rsid w:val="0026050F"/>
    <w:rsid w:val="002605C3"/>
    <w:rsid w:val="00260ABB"/>
    <w:rsid w:val="00260BE9"/>
    <w:rsid w:val="00260E7D"/>
    <w:rsid w:val="00261033"/>
    <w:rsid w:val="00261D7F"/>
    <w:rsid w:val="00261F49"/>
    <w:rsid w:val="00262D9E"/>
    <w:rsid w:val="00262E1C"/>
    <w:rsid w:val="00263171"/>
    <w:rsid w:val="002634CD"/>
    <w:rsid w:val="0026355B"/>
    <w:rsid w:val="00263C40"/>
    <w:rsid w:val="0026426E"/>
    <w:rsid w:val="00264340"/>
    <w:rsid w:val="00264D9D"/>
    <w:rsid w:val="00265495"/>
    <w:rsid w:val="00265991"/>
    <w:rsid w:val="0026644A"/>
    <w:rsid w:val="00267192"/>
    <w:rsid w:val="00267AC1"/>
    <w:rsid w:val="00267AE6"/>
    <w:rsid w:val="00267EC0"/>
    <w:rsid w:val="002704D0"/>
    <w:rsid w:val="002706BD"/>
    <w:rsid w:val="00270A38"/>
    <w:rsid w:val="00270DA8"/>
    <w:rsid w:val="00271087"/>
    <w:rsid w:val="00271421"/>
    <w:rsid w:val="00271543"/>
    <w:rsid w:val="00271BA9"/>
    <w:rsid w:val="00271D5C"/>
    <w:rsid w:val="00272357"/>
    <w:rsid w:val="00272525"/>
    <w:rsid w:val="00272563"/>
    <w:rsid w:val="002730D2"/>
    <w:rsid w:val="00273506"/>
    <w:rsid w:val="002735CE"/>
    <w:rsid w:val="00273678"/>
    <w:rsid w:val="00273BE0"/>
    <w:rsid w:val="00273F1C"/>
    <w:rsid w:val="00274337"/>
    <w:rsid w:val="002744E8"/>
    <w:rsid w:val="002749D6"/>
    <w:rsid w:val="00274A2B"/>
    <w:rsid w:val="002755CF"/>
    <w:rsid w:val="00275BDB"/>
    <w:rsid w:val="00276216"/>
    <w:rsid w:val="00276656"/>
    <w:rsid w:val="002768DF"/>
    <w:rsid w:val="00276C3E"/>
    <w:rsid w:val="00276E15"/>
    <w:rsid w:val="00277919"/>
    <w:rsid w:val="00277D9D"/>
    <w:rsid w:val="0028009B"/>
    <w:rsid w:val="002802F6"/>
    <w:rsid w:val="00280A43"/>
    <w:rsid w:val="002810F1"/>
    <w:rsid w:val="00281339"/>
    <w:rsid w:val="00282023"/>
    <w:rsid w:val="002827EF"/>
    <w:rsid w:val="00282C38"/>
    <w:rsid w:val="00282D80"/>
    <w:rsid w:val="002833F6"/>
    <w:rsid w:val="002836E6"/>
    <w:rsid w:val="00283D4B"/>
    <w:rsid w:val="00284BE4"/>
    <w:rsid w:val="00285353"/>
    <w:rsid w:val="00285444"/>
    <w:rsid w:val="002857EA"/>
    <w:rsid w:val="00285AC1"/>
    <w:rsid w:val="00286110"/>
    <w:rsid w:val="0028617E"/>
    <w:rsid w:val="00286740"/>
    <w:rsid w:val="0028689D"/>
    <w:rsid w:val="00286EA6"/>
    <w:rsid w:val="00286F08"/>
    <w:rsid w:val="00287615"/>
    <w:rsid w:val="00287B42"/>
    <w:rsid w:val="00287B6B"/>
    <w:rsid w:val="00287CC4"/>
    <w:rsid w:val="00287DA3"/>
    <w:rsid w:val="0029001C"/>
    <w:rsid w:val="00290741"/>
    <w:rsid w:val="002908DE"/>
    <w:rsid w:val="00290E06"/>
    <w:rsid w:val="00290E67"/>
    <w:rsid w:val="00291239"/>
    <w:rsid w:val="002920DD"/>
    <w:rsid w:val="002925BC"/>
    <w:rsid w:val="002929D8"/>
    <w:rsid w:val="00292C01"/>
    <w:rsid w:val="00292E78"/>
    <w:rsid w:val="0029301C"/>
    <w:rsid w:val="002935C2"/>
    <w:rsid w:val="0029383F"/>
    <w:rsid w:val="00293E95"/>
    <w:rsid w:val="00294F60"/>
    <w:rsid w:val="00295389"/>
    <w:rsid w:val="0029554C"/>
    <w:rsid w:val="00295929"/>
    <w:rsid w:val="002959F7"/>
    <w:rsid w:val="00295C95"/>
    <w:rsid w:val="002963AE"/>
    <w:rsid w:val="00296EC7"/>
    <w:rsid w:val="002974F2"/>
    <w:rsid w:val="00297C5C"/>
    <w:rsid w:val="002A00B7"/>
    <w:rsid w:val="002A0107"/>
    <w:rsid w:val="002A0E20"/>
    <w:rsid w:val="002A11CE"/>
    <w:rsid w:val="002A11F5"/>
    <w:rsid w:val="002A1372"/>
    <w:rsid w:val="002A1530"/>
    <w:rsid w:val="002A1D3A"/>
    <w:rsid w:val="002A237D"/>
    <w:rsid w:val="002A2699"/>
    <w:rsid w:val="002A2896"/>
    <w:rsid w:val="002A2B0F"/>
    <w:rsid w:val="002A2D6A"/>
    <w:rsid w:val="002A3BE4"/>
    <w:rsid w:val="002A4105"/>
    <w:rsid w:val="002A4408"/>
    <w:rsid w:val="002A46AE"/>
    <w:rsid w:val="002A4812"/>
    <w:rsid w:val="002A4A4A"/>
    <w:rsid w:val="002A4C53"/>
    <w:rsid w:val="002A4DEB"/>
    <w:rsid w:val="002A4EE2"/>
    <w:rsid w:val="002A5072"/>
    <w:rsid w:val="002A56CB"/>
    <w:rsid w:val="002A5D91"/>
    <w:rsid w:val="002A638A"/>
    <w:rsid w:val="002A649D"/>
    <w:rsid w:val="002A68E7"/>
    <w:rsid w:val="002A7872"/>
    <w:rsid w:val="002A7F84"/>
    <w:rsid w:val="002B0327"/>
    <w:rsid w:val="002B0672"/>
    <w:rsid w:val="002B0DB0"/>
    <w:rsid w:val="002B1626"/>
    <w:rsid w:val="002B1712"/>
    <w:rsid w:val="002B1B4C"/>
    <w:rsid w:val="002B2285"/>
    <w:rsid w:val="002B247F"/>
    <w:rsid w:val="002B321D"/>
    <w:rsid w:val="002B3445"/>
    <w:rsid w:val="002B3539"/>
    <w:rsid w:val="002B37B7"/>
    <w:rsid w:val="002B4624"/>
    <w:rsid w:val="002B4B4A"/>
    <w:rsid w:val="002B4C75"/>
    <w:rsid w:val="002B4D21"/>
    <w:rsid w:val="002B5246"/>
    <w:rsid w:val="002B531B"/>
    <w:rsid w:val="002B5A38"/>
    <w:rsid w:val="002B5A8A"/>
    <w:rsid w:val="002B5E38"/>
    <w:rsid w:val="002B68C7"/>
    <w:rsid w:val="002B6C2A"/>
    <w:rsid w:val="002B7F1A"/>
    <w:rsid w:val="002C07A6"/>
    <w:rsid w:val="002C0D3E"/>
    <w:rsid w:val="002C0E73"/>
    <w:rsid w:val="002C10A4"/>
    <w:rsid w:val="002C13F6"/>
    <w:rsid w:val="002C145D"/>
    <w:rsid w:val="002C1895"/>
    <w:rsid w:val="002C1B74"/>
    <w:rsid w:val="002C2578"/>
    <w:rsid w:val="002C2C3E"/>
    <w:rsid w:val="002C35AB"/>
    <w:rsid w:val="002C3AB1"/>
    <w:rsid w:val="002C3AE3"/>
    <w:rsid w:val="002C3DC8"/>
    <w:rsid w:val="002C4573"/>
    <w:rsid w:val="002C4746"/>
    <w:rsid w:val="002C48A7"/>
    <w:rsid w:val="002C4ADD"/>
    <w:rsid w:val="002C4EF1"/>
    <w:rsid w:val="002C533E"/>
    <w:rsid w:val="002C5525"/>
    <w:rsid w:val="002C5B64"/>
    <w:rsid w:val="002C61B0"/>
    <w:rsid w:val="002C7B34"/>
    <w:rsid w:val="002C7B85"/>
    <w:rsid w:val="002C7CDC"/>
    <w:rsid w:val="002C7CDF"/>
    <w:rsid w:val="002C7CE6"/>
    <w:rsid w:val="002D0275"/>
    <w:rsid w:val="002D027F"/>
    <w:rsid w:val="002D0609"/>
    <w:rsid w:val="002D0FEF"/>
    <w:rsid w:val="002D104D"/>
    <w:rsid w:val="002D1242"/>
    <w:rsid w:val="002D147A"/>
    <w:rsid w:val="002D18AE"/>
    <w:rsid w:val="002D18AF"/>
    <w:rsid w:val="002D1B90"/>
    <w:rsid w:val="002D21B2"/>
    <w:rsid w:val="002D2511"/>
    <w:rsid w:val="002D312B"/>
    <w:rsid w:val="002D3912"/>
    <w:rsid w:val="002D39C6"/>
    <w:rsid w:val="002D3B72"/>
    <w:rsid w:val="002D41B8"/>
    <w:rsid w:val="002D475F"/>
    <w:rsid w:val="002D5AC7"/>
    <w:rsid w:val="002D5DF2"/>
    <w:rsid w:val="002D6782"/>
    <w:rsid w:val="002D6B59"/>
    <w:rsid w:val="002D7A85"/>
    <w:rsid w:val="002D7B60"/>
    <w:rsid w:val="002E04FA"/>
    <w:rsid w:val="002E0905"/>
    <w:rsid w:val="002E12BC"/>
    <w:rsid w:val="002E1895"/>
    <w:rsid w:val="002E19D4"/>
    <w:rsid w:val="002E1C1D"/>
    <w:rsid w:val="002E1D71"/>
    <w:rsid w:val="002E36A8"/>
    <w:rsid w:val="002E36C4"/>
    <w:rsid w:val="002E383A"/>
    <w:rsid w:val="002E3A7F"/>
    <w:rsid w:val="002E462B"/>
    <w:rsid w:val="002E6689"/>
    <w:rsid w:val="002E673C"/>
    <w:rsid w:val="002E67CC"/>
    <w:rsid w:val="002E6857"/>
    <w:rsid w:val="002E7795"/>
    <w:rsid w:val="002F01C4"/>
    <w:rsid w:val="002F01D2"/>
    <w:rsid w:val="002F0362"/>
    <w:rsid w:val="002F0B62"/>
    <w:rsid w:val="002F0FF3"/>
    <w:rsid w:val="002F1372"/>
    <w:rsid w:val="002F13DF"/>
    <w:rsid w:val="002F1A5C"/>
    <w:rsid w:val="002F22EA"/>
    <w:rsid w:val="002F24F0"/>
    <w:rsid w:val="002F39B0"/>
    <w:rsid w:val="002F3D96"/>
    <w:rsid w:val="002F40FE"/>
    <w:rsid w:val="002F419C"/>
    <w:rsid w:val="002F4669"/>
    <w:rsid w:val="002F4761"/>
    <w:rsid w:val="002F4E1A"/>
    <w:rsid w:val="002F5626"/>
    <w:rsid w:val="002F57AC"/>
    <w:rsid w:val="002F5A76"/>
    <w:rsid w:val="002F5C79"/>
    <w:rsid w:val="002F6193"/>
    <w:rsid w:val="002F6D48"/>
    <w:rsid w:val="002F771D"/>
    <w:rsid w:val="002F77B0"/>
    <w:rsid w:val="002F7EC0"/>
    <w:rsid w:val="00300C27"/>
    <w:rsid w:val="00300F8F"/>
    <w:rsid w:val="00301495"/>
    <w:rsid w:val="00301592"/>
    <w:rsid w:val="00301867"/>
    <w:rsid w:val="003019E2"/>
    <w:rsid w:val="0030269E"/>
    <w:rsid w:val="00302758"/>
    <w:rsid w:val="00303974"/>
    <w:rsid w:val="00303ABC"/>
    <w:rsid w:val="0030453A"/>
    <w:rsid w:val="00304B16"/>
    <w:rsid w:val="00304F5B"/>
    <w:rsid w:val="003050B3"/>
    <w:rsid w:val="00305254"/>
    <w:rsid w:val="00305620"/>
    <w:rsid w:val="00305844"/>
    <w:rsid w:val="00305B26"/>
    <w:rsid w:val="00305C40"/>
    <w:rsid w:val="00306490"/>
    <w:rsid w:val="00306E39"/>
    <w:rsid w:val="0030770A"/>
    <w:rsid w:val="003079B8"/>
    <w:rsid w:val="00307CE5"/>
    <w:rsid w:val="003107FE"/>
    <w:rsid w:val="0031106E"/>
    <w:rsid w:val="0031122C"/>
    <w:rsid w:val="00311DCC"/>
    <w:rsid w:val="003120B2"/>
    <w:rsid w:val="0031214F"/>
    <w:rsid w:val="00312C31"/>
    <w:rsid w:val="00312C75"/>
    <w:rsid w:val="00312EB3"/>
    <w:rsid w:val="00313553"/>
    <w:rsid w:val="00313A18"/>
    <w:rsid w:val="0031413F"/>
    <w:rsid w:val="00314296"/>
    <w:rsid w:val="003147BE"/>
    <w:rsid w:val="003148BB"/>
    <w:rsid w:val="003153F6"/>
    <w:rsid w:val="00315922"/>
    <w:rsid w:val="00315BB4"/>
    <w:rsid w:val="00315BF5"/>
    <w:rsid w:val="00315C33"/>
    <w:rsid w:val="00315F85"/>
    <w:rsid w:val="00315FB3"/>
    <w:rsid w:val="00316046"/>
    <w:rsid w:val="0031691F"/>
    <w:rsid w:val="00317976"/>
    <w:rsid w:val="00317A15"/>
    <w:rsid w:val="00317C81"/>
    <w:rsid w:val="00320005"/>
    <w:rsid w:val="003202F9"/>
    <w:rsid w:val="00321B65"/>
    <w:rsid w:val="00321B72"/>
    <w:rsid w:val="00321E94"/>
    <w:rsid w:val="00322EDC"/>
    <w:rsid w:val="00323030"/>
    <w:rsid w:val="00323098"/>
    <w:rsid w:val="00323209"/>
    <w:rsid w:val="0032359F"/>
    <w:rsid w:val="00323885"/>
    <w:rsid w:val="00323943"/>
    <w:rsid w:val="00323CD6"/>
    <w:rsid w:val="003243B1"/>
    <w:rsid w:val="0032478A"/>
    <w:rsid w:val="00325362"/>
    <w:rsid w:val="00325F3D"/>
    <w:rsid w:val="003260F1"/>
    <w:rsid w:val="0032633D"/>
    <w:rsid w:val="0032636D"/>
    <w:rsid w:val="0032677E"/>
    <w:rsid w:val="00326FE5"/>
    <w:rsid w:val="00327052"/>
    <w:rsid w:val="00327D0A"/>
    <w:rsid w:val="00330639"/>
    <w:rsid w:val="003308B8"/>
    <w:rsid w:val="00330CA0"/>
    <w:rsid w:val="00331475"/>
    <w:rsid w:val="00331ECE"/>
    <w:rsid w:val="00332659"/>
    <w:rsid w:val="00332ECA"/>
    <w:rsid w:val="0033329E"/>
    <w:rsid w:val="003336DE"/>
    <w:rsid w:val="00333977"/>
    <w:rsid w:val="00333B3A"/>
    <w:rsid w:val="00333CD7"/>
    <w:rsid w:val="00333E80"/>
    <w:rsid w:val="0033544C"/>
    <w:rsid w:val="00335735"/>
    <w:rsid w:val="0033592C"/>
    <w:rsid w:val="00335E7C"/>
    <w:rsid w:val="00336172"/>
    <w:rsid w:val="00336A6A"/>
    <w:rsid w:val="00336B16"/>
    <w:rsid w:val="00336EE5"/>
    <w:rsid w:val="003373D9"/>
    <w:rsid w:val="00337456"/>
    <w:rsid w:val="003374AA"/>
    <w:rsid w:val="003376F6"/>
    <w:rsid w:val="00337924"/>
    <w:rsid w:val="00337DAD"/>
    <w:rsid w:val="00337F3C"/>
    <w:rsid w:val="0034023B"/>
    <w:rsid w:val="00340D23"/>
    <w:rsid w:val="00340FD8"/>
    <w:rsid w:val="003412F4"/>
    <w:rsid w:val="00341F40"/>
    <w:rsid w:val="00341F82"/>
    <w:rsid w:val="00342007"/>
    <w:rsid w:val="00342AE7"/>
    <w:rsid w:val="003436C5"/>
    <w:rsid w:val="00343905"/>
    <w:rsid w:val="00343B56"/>
    <w:rsid w:val="00343D9E"/>
    <w:rsid w:val="00343FFC"/>
    <w:rsid w:val="00344784"/>
    <w:rsid w:val="003447E1"/>
    <w:rsid w:val="003451B4"/>
    <w:rsid w:val="00345636"/>
    <w:rsid w:val="00345698"/>
    <w:rsid w:val="00345CE2"/>
    <w:rsid w:val="0034616A"/>
    <w:rsid w:val="00346558"/>
    <w:rsid w:val="0034683C"/>
    <w:rsid w:val="00346AAE"/>
    <w:rsid w:val="00347480"/>
    <w:rsid w:val="00347568"/>
    <w:rsid w:val="003504C3"/>
    <w:rsid w:val="003511F7"/>
    <w:rsid w:val="00351854"/>
    <w:rsid w:val="00351A93"/>
    <w:rsid w:val="00351CBC"/>
    <w:rsid w:val="003528FC"/>
    <w:rsid w:val="00352A25"/>
    <w:rsid w:val="0035316B"/>
    <w:rsid w:val="00353997"/>
    <w:rsid w:val="00353CFC"/>
    <w:rsid w:val="0035501B"/>
    <w:rsid w:val="00355080"/>
    <w:rsid w:val="0035580D"/>
    <w:rsid w:val="00355EA9"/>
    <w:rsid w:val="00356173"/>
    <w:rsid w:val="00356462"/>
    <w:rsid w:val="00357645"/>
    <w:rsid w:val="003578DE"/>
    <w:rsid w:val="00360151"/>
    <w:rsid w:val="00360377"/>
    <w:rsid w:val="0036055C"/>
    <w:rsid w:val="00360E0F"/>
    <w:rsid w:val="00361FB7"/>
    <w:rsid w:val="003629E7"/>
    <w:rsid w:val="00362E6C"/>
    <w:rsid w:val="0036322E"/>
    <w:rsid w:val="00363AF7"/>
    <w:rsid w:val="00363E21"/>
    <w:rsid w:val="00363FFE"/>
    <w:rsid w:val="00363FFF"/>
    <w:rsid w:val="00364072"/>
    <w:rsid w:val="003654A6"/>
    <w:rsid w:val="00365AC7"/>
    <w:rsid w:val="00365DCB"/>
    <w:rsid w:val="00365E97"/>
    <w:rsid w:val="00365F6B"/>
    <w:rsid w:val="00366251"/>
    <w:rsid w:val="00366570"/>
    <w:rsid w:val="003668AA"/>
    <w:rsid w:val="00366F20"/>
    <w:rsid w:val="00366FBD"/>
    <w:rsid w:val="00367F93"/>
    <w:rsid w:val="003701DA"/>
    <w:rsid w:val="00370637"/>
    <w:rsid w:val="00370B2F"/>
    <w:rsid w:val="00370BF9"/>
    <w:rsid w:val="00370C4C"/>
    <w:rsid w:val="00371041"/>
    <w:rsid w:val="00371340"/>
    <w:rsid w:val="00371459"/>
    <w:rsid w:val="00371566"/>
    <w:rsid w:val="00371BC2"/>
    <w:rsid w:val="0037264F"/>
    <w:rsid w:val="0037272E"/>
    <w:rsid w:val="00372E6F"/>
    <w:rsid w:val="00372ECE"/>
    <w:rsid w:val="00373143"/>
    <w:rsid w:val="003733E1"/>
    <w:rsid w:val="00373564"/>
    <w:rsid w:val="00373882"/>
    <w:rsid w:val="00373B63"/>
    <w:rsid w:val="00374018"/>
    <w:rsid w:val="0037414F"/>
    <w:rsid w:val="00375664"/>
    <w:rsid w:val="003759AB"/>
    <w:rsid w:val="003759E2"/>
    <w:rsid w:val="00375CE9"/>
    <w:rsid w:val="00375EC2"/>
    <w:rsid w:val="00375ECC"/>
    <w:rsid w:val="003760A3"/>
    <w:rsid w:val="003761B4"/>
    <w:rsid w:val="00376270"/>
    <w:rsid w:val="00376B22"/>
    <w:rsid w:val="00376F19"/>
    <w:rsid w:val="003770E9"/>
    <w:rsid w:val="0037728E"/>
    <w:rsid w:val="003776F5"/>
    <w:rsid w:val="00377AB6"/>
    <w:rsid w:val="00377C13"/>
    <w:rsid w:val="00377D6F"/>
    <w:rsid w:val="00377DFE"/>
    <w:rsid w:val="00377E04"/>
    <w:rsid w:val="00377E08"/>
    <w:rsid w:val="00380175"/>
    <w:rsid w:val="0038050A"/>
    <w:rsid w:val="00380A6C"/>
    <w:rsid w:val="00380E14"/>
    <w:rsid w:val="00381989"/>
    <w:rsid w:val="00381F1C"/>
    <w:rsid w:val="00382357"/>
    <w:rsid w:val="00382ABE"/>
    <w:rsid w:val="00382F0C"/>
    <w:rsid w:val="003834F2"/>
    <w:rsid w:val="00384017"/>
    <w:rsid w:val="003844A8"/>
    <w:rsid w:val="0038450B"/>
    <w:rsid w:val="00384B52"/>
    <w:rsid w:val="00384D21"/>
    <w:rsid w:val="0038526D"/>
    <w:rsid w:val="00385507"/>
    <w:rsid w:val="003856EB"/>
    <w:rsid w:val="0038609C"/>
    <w:rsid w:val="00386374"/>
    <w:rsid w:val="0038685E"/>
    <w:rsid w:val="00386999"/>
    <w:rsid w:val="00387886"/>
    <w:rsid w:val="00390145"/>
    <w:rsid w:val="00390F2D"/>
    <w:rsid w:val="0039196E"/>
    <w:rsid w:val="00392275"/>
    <w:rsid w:val="003928F7"/>
    <w:rsid w:val="00393163"/>
    <w:rsid w:val="00394379"/>
    <w:rsid w:val="003946EE"/>
    <w:rsid w:val="003949AF"/>
    <w:rsid w:val="0039505E"/>
    <w:rsid w:val="003952BC"/>
    <w:rsid w:val="00395F9A"/>
    <w:rsid w:val="003960E6"/>
    <w:rsid w:val="00396257"/>
    <w:rsid w:val="00396261"/>
    <w:rsid w:val="0039626F"/>
    <w:rsid w:val="003968E2"/>
    <w:rsid w:val="003970D2"/>
    <w:rsid w:val="00397223"/>
    <w:rsid w:val="00397229"/>
    <w:rsid w:val="00397287"/>
    <w:rsid w:val="0039763A"/>
    <w:rsid w:val="00397D24"/>
    <w:rsid w:val="00397EB8"/>
    <w:rsid w:val="003A0128"/>
    <w:rsid w:val="003A06EA"/>
    <w:rsid w:val="003A07AB"/>
    <w:rsid w:val="003A086E"/>
    <w:rsid w:val="003A0989"/>
    <w:rsid w:val="003A0C38"/>
    <w:rsid w:val="003A0D35"/>
    <w:rsid w:val="003A129E"/>
    <w:rsid w:val="003A13ED"/>
    <w:rsid w:val="003A2447"/>
    <w:rsid w:val="003A24B6"/>
    <w:rsid w:val="003A2677"/>
    <w:rsid w:val="003A2780"/>
    <w:rsid w:val="003A28CB"/>
    <w:rsid w:val="003A2907"/>
    <w:rsid w:val="003A2DE5"/>
    <w:rsid w:val="003A3227"/>
    <w:rsid w:val="003A35CE"/>
    <w:rsid w:val="003A37B8"/>
    <w:rsid w:val="003A3A73"/>
    <w:rsid w:val="003A3A9F"/>
    <w:rsid w:val="003A4119"/>
    <w:rsid w:val="003A437E"/>
    <w:rsid w:val="003A43FA"/>
    <w:rsid w:val="003A4D0B"/>
    <w:rsid w:val="003A4FD0"/>
    <w:rsid w:val="003A4FF6"/>
    <w:rsid w:val="003A51A3"/>
    <w:rsid w:val="003A55F9"/>
    <w:rsid w:val="003A5BE0"/>
    <w:rsid w:val="003A69D1"/>
    <w:rsid w:val="003A6BBB"/>
    <w:rsid w:val="003A6DD0"/>
    <w:rsid w:val="003A71A1"/>
    <w:rsid w:val="003A7705"/>
    <w:rsid w:val="003A77B3"/>
    <w:rsid w:val="003B07A5"/>
    <w:rsid w:val="003B08DD"/>
    <w:rsid w:val="003B0FD0"/>
    <w:rsid w:val="003B1518"/>
    <w:rsid w:val="003B1545"/>
    <w:rsid w:val="003B1675"/>
    <w:rsid w:val="003B1B93"/>
    <w:rsid w:val="003B1D0A"/>
    <w:rsid w:val="003B25C1"/>
    <w:rsid w:val="003B277A"/>
    <w:rsid w:val="003B2FD7"/>
    <w:rsid w:val="003B32D1"/>
    <w:rsid w:val="003B38CC"/>
    <w:rsid w:val="003B3E1B"/>
    <w:rsid w:val="003B4F99"/>
    <w:rsid w:val="003B54AD"/>
    <w:rsid w:val="003B560D"/>
    <w:rsid w:val="003B5F27"/>
    <w:rsid w:val="003B65B0"/>
    <w:rsid w:val="003B6BEF"/>
    <w:rsid w:val="003B76CB"/>
    <w:rsid w:val="003B7D2C"/>
    <w:rsid w:val="003C035E"/>
    <w:rsid w:val="003C054F"/>
    <w:rsid w:val="003C06DD"/>
    <w:rsid w:val="003C0B59"/>
    <w:rsid w:val="003C0D90"/>
    <w:rsid w:val="003C16A3"/>
    <w:rsid w:val="003C2B97"/>
    <w:rsid w:val="003C3267"/>
    <w:rsid w:val="003C366F"/>
    <w:rsid w:val="003C3BA9"/>
    <w:rsid w:val="003C3C52"/>
    <w:rsid w:val="003C3E57"/>
    <w:rsid w:val="003C3F9F"/>
    <w:rsid w:val="003C402C"/>
    <w:rsid w:val="003C409D"/>
    <w:rsid w:val="003C41A5"/>
    <w:rsid w:val="003C487F"/>
    <w:rsid w:val="003C49D8"/>
    <w:rsid w:val="003C56AE"/>
    <w:rsid w:val="003C59AD"/>
    <w:rsid w:val="003C5BA6"/>
    <w:rsid w:val="003C61F6"/>
    <w:rsid w:val="003D004B"/>
    <w:rsid w:val="003D01D0"/>
    <w:rsid w:val="003D078D"/>
    <w:rsid w:val="003D1E2C"/>
    <w:rsid w:val="003D24DA"/>
    <w:rsid w:val="003D419D"/>
    <w:rsid w:val="003D4289"/>
    <w:rsid w:val="003D4439"/>
    <w:rsid w:val="003D47BB"/>
    <w:rsid w:val="003D62EE"/>
    <w:rsid w:val="003D63DD"/>
    <w:rsid w:val="003D6640"/>
    <w:rsid w:val="003D6663"/>
    <w:rsid w:val="003D69BB"/>
    <w:rsid w:val="003D741B"/>
    <w:rsid w:val="003D79FF"/>
    <w:rsid w:val="003D7E37"/>
    <w:rsid w:val="003D7F71"/>
    <w:rsid w:val="003E0109"/>
    <w:rsid w:val="003E013B"/>
    <w:rsid w:val="003E04FF"/>
    <w:rsid w:val="003E06AE"/>
    <w:rsid w:val="003E0DD8"/>
    <w:rsid w:val="003E138C"/>
    <w:rsid w:val="003E16F3"/>
    <w:rsid w:val="003E1E81"/>
    <w:rsid w:val="003E1EA9"/>
    <w:rsid w:val="003E2089"/>
    <w:rsid w:val="003E33BC"/>
    <w:rsid w:val="003E3512"/>
    <w:rsid w:val="003E3BE3"/>
    <w:rsid w:val="003E44A6"/>
    <w:rsid w:val="003E476D"/>
    <w:rsid w:val="003E4DCF"/>
    <w:rsid w:val="003E4E85"/>
    <w:rsid w:val="003E5234"/>
    <w:rsid w:val="003E54BD"/>
    <w:rsid w:val="003E5645"/>
    <w:rsid w:val="003E5669"/>
    <w:rsid w:val="003E5C5C"/>
    <w:rsid w:val="003E5D44"/>
    <w:rsid w:val="003E64EB"/>
    <w:rsid w:val="003E6DBD"/>
    <w:rsid w:val="003E73FE"/>
    <w:rsid w:val="003E77F2"/>
    <w:rsid w:val="003E7F77"/>
    <w:rsid w:val="003F0A58"/>
    <w:rsid w:val="003F0AE5"/>
    <w:rsid w:val="003F0E85"/>
    <w:rsid w:val="003F111F"/>
    <w:rsid w:val="003F1143"/>
    <w:rsid w:val="003F1529"/>
    <w:rsid w:val="003F1648"/>
    <w:rsid w:val="003F1965"/>
    <w:rsid w:val="003F19A6"/>
    <w:rsid w:val="003F1ACB"/>
    <w:rsid w:val="003F1B87"/>
    <w:rsid w:val="003F1CEF"/>
    <w:rsid w:val="003F1D75"/>
    <w:rsid w:val="003F202A"/>
    <w:rsid w:val="003F2D0C"/>
    <w:rsid w:val="003F31E3"/>
    <w:rsid w:val="003F4F84"/>
    <w:rsid w:val="003F4FBD"/>
    <w:rsid w:val="003F4FF0"/>
    <w:rsid w:val="003F5277"/>
    <w:rsid w:val="003F5867"/>
    <w:rsid w:val="003F5AC3"/>
    <w:rsid w:val="003F5D4D"/>
    <w:rsid w:val="003F5ED4"/>
    <w:rsid w:val="003F6224"/>
    <w:rsid w:val="003F640A"/>
    <w:rsid w:val="003F6500"/>
    <w:rsid w:val="003F731F"/>
    <w:rsid w:val="003F7784"/>
    <w:rsid w:val="003F7923"/>
    <w:rsid w:val="004006E8"/>
    <w:rsid w:val="00400C39"/>
    <w:rsid w:val="00400CE2"/>
    <w:rsid w:val="00400DEF"/>
    <w:rsid w:val="0040118E"/>
    <w:rsid w:val="004020D1"/>
    <w:rsid w:val="0040212D"/>
    <w:rsid w:val="0040362F"/>
    <w:rsid w:val="004038BE"/>
    <w:rsid w:val="00403B07"/>
    <w:rsid w:val="00404CB5"/>
    <w:rsid w:val="0040522F"/>
    <w:rsid w:val="00405251"/>
    <w:rsid w:val="00405392"/>
    <w:rsid w:val="0040556B"/>
    <w:rsid w:val="004060C0"/>
    <w:rsid w:val="004064E2"/>
    <w:rsid w:val="0040660A"/>
    <w:rsid w:val="00406675"/>
    <w:rsid w:val="00407394"/>
    <w:rsid w:val="00407442"/>
    <w:rsid w:val="00407D36"/>
    <w:rsid w:val="0041003B"/>
    <w:rsid w:val="00410B21"/>
    <w:rsid w:val="00410C55"/>
    <w:rsid w:val="00410CD7"/>
    <w:rsid w:val="00410FE8"/>
    <w:rsid w:val="00411204"/>
    <w:rsid w:val="0041191A"/>
    <w:rsid w:val="00411A2F"/>
    <w:rsid w:val="00412534"/>
    <w:rsid w:val="004127B1"/>
    <w:rsid w:val="00413B3D"/>
    <w:rsid w:val="00414252"/>
    <w:rsid w:val="004146CA"/>
    <w:rsid w:val="00414A6B"/>
    <w:rsid w:val="00414C82"/>
    <w:rsid w:val="00415044"/>
    <w:rsid w:val="004153D5"/>
    <w:rsid w:val="00415519"/>
    <w:rsid w:val="00415BA5"/>
    <w:rsid w:val="00415C6E"/>
    <w:rsid w:val="00415E46"/>
    <w:rsid w:val="00415F46"/>
    <w:rsid w:val="0041604D"/>
    <w:rsid w:val="00416854"/>
    <w:rsid w:val="00416FE5"/>
    <w:rsid w:val="00417294"/>
    <w:rsid w:val="00417725"/>
    <w:rsid w:val="0041779A"/>
    <w:rsid w:val="004179EB"/>
    <w:rsid w:val="00417B99"/>
    <w:rsid w:val="00417EC5"/>
    <w:rsid w:val="00420800"/>
    <w:rsid w:val="0042091D"/>
    <w:rsid w:val="00421E5F"/>
    <w:rsid w:val="00422277"/>
    <w:rsid w:val="0042286C"/>
    <w:rsid w:val="004228BA"/>
    <w:rsid w:val="00422DBD"/>
    <w:rsid w:val="00422E85"/>
    <w:rsid w:val="00423341"/>
    <w:rsid w:val="00423495"/>
    <w:rsid w:val="00423FF6"/>
    <w:rsid w:val="00424042"/>
    <w:rsid w:val="0042421E"/>
    <w:rsid w:val="004243EA"/>
    <w:rsid w:val="00424414"/>
    <w:rsid w:val="004247E0"/>
    <w:rsid w:val="00425B41"/>
    <w:rsid w:val="004262DA"/>
    <w:rsid w:val="0042653C"/>
    <w:rsid w:val="00426703"/>
    <w:rsid w:val="00426C40"/>
    <w:rsid w:val="00426EF9"/>
    <w:rsid w:val="004274D1"/>
    <w:rsid w:val="00427FFC"/>
    <w:rsid w:val="004301DA"/>
    <w:rsid w:val="004306F2"/>
    <w:rsid w:val="00430CBF"/>
    <w:rsid w:val="00431BA6"/>
    <w:rsid w:val="00431D5F"/>
    <w:rsid w:val="0043226E"/>
    <w:rsid w:val="0043287F"/>
    <w:rsid w:val="00432BE6"/>
    <w:rsid w:val="00432C2E"/>
    <w:rsid w:val="00432D99"/>
    <w:rsid w:val="00434807"/>
    <w:rsid w:val="00434891"/>
    <w:rsid w:val="00434AE9"/>
    <w:rsid w:val="00435076"/>
    <w:rsid w:val="004350A0"/>
    <w:rsid w:val="004356A0"/>
    <w:rsid w:val="00436A88"/>
    <w:rsid w:val="00436D32"/>
    <w:rsid w:val="00436E08"/>
    <w:rsid w:val="00437302"/>
    <w:rsid w:val="0043755C"/>
    <w:rsid w:val="00437F26"/>
    <w:rsid w:val="00437F3E"/>
    <w:rsid w:val="004407EC"/>
    <w:rsid w:val="00440C25"/>
    <w:rsid w:val="00441039"/>
    <w:rsid w:val="00442C23"/>
    <w:rsid w:val="00442D34"/>
    <w:rsid w:val="00442D64"/>
    <w:rsid w:val="004431F8"/>
    <w:rsid w:val="00443738"/>
    <w:rsid w:val="00443993"/>
    <w:rsid w:val="00443A4B"/>
    <w:rsid w:val="00443AFA"/>
    <w:rsid w:val="00443BDE"/>
    <w:rsid w:val="00444097"/>
    <w:rsid w:val="004442B5"/>
    <w:rsid w:val="00444BEA"/>
    <w:rsid w:val="00444F12"/>
    <w:rsid w:val="00445487"/>
    <w:rsid w:val="00445E02"/>
    <w:rsid w:val="0044677A"/>
    <w:rsid w:val="00446F22"/>
    <w:rsid w:val="004473D8"/>
    <w:rsid w:val="0044757E"/>
    <w:rsid w:val="00447755"/>
    <w:rsid w:val="00447DA6"/>
    <w:rsid w:val="00450005"/>
    <w:rsid w:val="004505BF"/>
    <w:rsid w:val="00450786"/>
    <w:rsid w:val="00450F48"/>
    <w:rsid w:val="00450F53"/>
    <w:rsid w:val="004513A6"/>
    <w:rsid w:val="004516E1"/>
    <w:rsid w:val="00451AE7"/>
    <w:rsid w:val="00452246"/>
    <w:rsid w:val="00452D8A"/>
    <w:rsid w:val="00452F47"/>
    <w:rsid w:val="0045375C"/>
    <w:rsid w:val="00453B42"/>
    <w:rsid w:val="00453D2A"/>
    <w:rsid w:val="00454769"/>
    <w:rsid w:val="00455532"/>
    <w:rsid w:val="00455896"/>
    <w:rsid w:val="00455B39"/>
    <w:rsid w:val="00456029"/>
    <w:rsid w:val="00456C1D"/>
    <w:rsid w:val="00456D58"/>
    <w:rsid w:val="00456F49"/>
    <w:rsid w:val="0045733E"/>
    <w:rsid w:val="00457609"/>
    <w:rsid w:val="00457B36"/>
    <w:rsid w:val="0046034D"/>
    <w:rsid w:val="0046060D"/>
    <w:rsid w:val="00460CA3"/>
    <w:rsid w:val="00460E69"/>
    <w:rsid w:val="004613DB"/>
    <w:rsid w:val="004615C2"/>
    <w:rsid w:val="004618D1"/>
    <w:rsid w:val="00462658"/>
    <w:rsid w:val="004635B4"/>
    <w:rsid w:val="0046376E"/>
    <w:rsid w:val="004637E5"/>
    <w:rsid w:val="00463E73"/>
    <w:rsid w:val="00463E74"/>
    <w:rsid w:val="00464195"/>
    <w:rsid w:val="00464656"/>
    <w:rsid w:val="00464955"/>
    <w:rsid w:val="00464FD6"/>
    <w:rsid w:val="0046543F"/>
    <w:rsid w:val="00465657"/>
    <w:rsid w:val="00465914"/>
    <w:rsid w:val="00466991"/>
    <w:rsid w:val="00466A3B"/>
    <w:rsid w:val="00467118"/>
    <w:rsid w:val="00467376"/>
    <w:rsid w:val="00467FD0"/>
    <w:rsid w:val="00470015"/>
    <w:rsid w:val="00470120"/>
    <w:rsid w:val="0047064C"/>
    <w:rsid w:val="00470B90"/>
    <w:rsid w:val="00470C32"/>
    <w:rsid w:val="00471134"/>
    <w:rsid w:val="00471611"/>
    <w:rsid w:val="00472115"/>
    <w:rsid w:val="004722E3"/>
    <w:rsid w:val="00472F6C"/>
    <w:rsid w:val="004732ED"/>
    <w:rsid w:val="004738A6"/>
    <w:rsid w:val="004738A9"/>
    <w:rsid w:val="00473A05"/>
    <w:rsid w:val="00473C39"/>
    <w:rsid w:val="00474021"/>
    <w:rsid w:val="004742F7"/>
    <w:rsid w:val="00474601"/>
    <w:rsid w:val="00474D90"/>
    <w:rsid w:val="00474FE0"/>
    <w:rsid w:val="00475291"/>
    <w:rsid w:val="00475C44"/>
    <w:rsid w:val="00475F46"/>
    <w:rsid w:val="0047651E"/>
    <w:rsid w:val="004776B8"/>
    <w:rsid w:val="004779E8"/>
    <w:rsid w:val="004779ED"/>
    <w:rsid w:val="00477AFF"/>
    <w:rsid w:val="00477D27"/>
    <w:rsid w:val="00477DEB"/>
    <w:rsid w:val="00480808"/>
    <w:rsid w:val="004808F0"/>
    <w:rsid w:val="00480F15"/>
    <w:rsid w:val="00480F26"/>
    <w:rsid w:val="00480FB9"/>
    <w:rsid w:val="00481156"/>
    <w:rsid w:val="0048118D"/>
    <w:rsid w:val="004819A3"/>
    <w:rsid w:val="00481D76"/>
    <w:rsid w:val="00481DD6"/>
    <w:rsid w:val="00481F0B"/>
    <w:rsid w:val="00482F04"/>
    <w:rsid w:val="0048300E"/>
    <w:rsid w:val="004830A2"/>
    <w:rsid w:val="00483201"/>
    <w:rsid w:val="0048328B"/>
    <w:rsid w:val="00483382"/>
    <w:rsid w:val="004834F3"/>
    <w:rsid w:val="0048352E"/>
    <w:rsid w:val="00483660"/>
    <w:rsid w:val="00483A88"/>
    <w:rsid w:val="00483AD9"/>
    <w:rsid w:val="00484496"/>
    <w:rsid w:val="004845EF"/>
    <w:rsid w:val="00484665"/>
    <w:rsid w:val="004847DF"/>
    <w:rsid w:val="0048487D"/>
    <w:rsid w:val="00484A59"/>
    <w:rsid w:val="00484C8D"/>
    <w:rsid w:val="00485994"/>
    <w:rsid w:val="00485F1A"/>
    <w:rsid w:val="004863BB"/>
    <w:rsid w:val="00486E8B"/>
    <w:rsid w:val="00486EF5"/>
    <w:rsid w:val="0048708A"/>
    <w:rsid w:val="0048712E"/>
    <w:rsid w:val="004873B0"/>
    <w:rsid w:val="004879BB"/>
    <w:rsid w:val="00487E56"/>
    <w:rsid w:val="00487E61"/>
    <w:rsid w:val="00487E93"/>
    <w:rsid w:val="00490010"/>
    <w:rsid w:val="0049001F"/>
    <w:rsid w:val="0049014E"/>
    <w:rsid w:val="004901E6"/>
    <w:rsid w:val="004908E5"/>
    <w:rsid w:val="00491BEE"/>
    <w:rsid w:val="00492119"/>
    <w:rsid w:val="00492191"/>
    <w:rsid w:val="0049280F"/>
    <w:rsid w:val="00492857"/>
    <w:rsid w:val="004931D0"/>
    <w:rsid w:val="00493244"/>
    <w:rsid w:val="004932DE"/>
    <w:rsid w:val="0049348D"/>
    <w:rsid w:val="00493B23"/>
    <w:rsid w:val="00493F5F"/>
    <w:rsid w:val="00494351"/>
    <w:rsid w:val="00494815"/>
    <w:rsid w:val="00494A50"/>
    <w:rsid w:val="004954D0"/>
    <w:rsid w:val="00495BFE"/>
    <w:rsid w:val="004960E2"/>
    <w:rsid w:val="00496B69"/>
    <w:rsid w:val="00496E99"/>
    <w:rsid w:val="00497E1B"/>
    <w:rsid w:val="00497E49"/>
    <w:rsid w:val="00497FE9"/>
    <w:rsid w:val="004A0008"/>
    <w:rsid w:val="004A017A"/>
    <w:rsid w:val="004A0A1E"/>
    <w:rsid w:val="004A0D7D"/>
    <w:rsid w:val="004A17E9"/>
    <w:rsid w:val="004A1B3A"/>
    <w:rsid w:val="004A2A8A"/>
    <w:rsid w:val="004A2BAB"/>
    <w:rsid w:val="004A34FC"/>
    <w:rsid w:val="004A3A26"/>
    <w:rsid w:val="004A3DF1"/>
    <w:rsid w:val="004A41F5"/>
    <w:rsid w:val="004A42BD"/>
    <w:rsid w:val="004A42E1"/>
    <w:rsid w:val="004A4345"/>
    <w:rsid w:val="004A4811"/>
    <w:rsid w:val="004A490D"/>
    <w:rsid w:val="004A4A35"/>
    <w:rsid w:val="004A4D07"/>
    <w:rsid w:val="004A6340"/>
    <w:rsid w:val="004A6939"/>
    <w:rsid w:val="004A69F3"/>
    <w:rsid w:val="004A6FE1"/>
    <w:rsid w:val="004A7E0A"/>
    <w:rsid w:val="004B150B"/>
    <w:rsid w:val="004B162C"/>
    <w:rsid w:val="004B19D4"/>
    <w:rsid w:val="004B21F2"/>
    <w:rsid w:val="004B2202"/>
    <w:rsid w:val="004B2503"/>
    <w:rsid w:val="004B3034"/>
    <w:rsid w:val="004B3038"/>
    <w:rsid w:val="004B3111"/>
    <w:rsid w:val="004B333E"/>
    <w:rsid w:val="004B3357"/>
    <w:rsid w:val="004B3587"/>
    <w:rsid w:val="004B3F94"/>
    <w:rsid w:val="004B4272"/>
    <w:rsid w:val="004B4E84"/>
    <w:rsid w:val="004B532B"/>
    <w:rsid w:val="004B5AB4"/>
    <w:rsid w:val="004B6463"/>
    <w:rsid w:val="004B64CF"/>
    <w:rsid w:val="004B6C42"/>
    <w:rsid w:val="004B6CF8"/>
    <w:rsid w:val="004B6F09"/>
    <w:rsid w:val="004B6F48"/>
    <w:rsid w:val="004B7029"/>
    <w:rsid w:val="004B72AA"/>
    <w:rsid w:val="004B76DC"/>
    <w:rsid w:val="004B7A72"/>
    <w:rsid w:val="004B7B37"/>
    <w:rsid w:val="004B7E0B"/>
    <w:rsid w:val="004C07CE"/>
    <w:rsid w:val="004C08B8"/>
    <w:rsid w:val="004C0A6C"/>
    <w:rsid w:val="004C1137"/>
    <w:rsid w:val="004C218A"/>
    <w:rsid w:val="004C2209"/>
    <w:rsid w:val="004C224D"/>
    <w:rsid w:val="004C3361"/>
    <w:rsid w:val="004C3DBE"/>
    <w:rsid w:val="004C43A7"/>
    <w:rsid w:val="004C475B"/>
    <w:rsid w:val="004C478A"/>
    <w:rsid w:val="004C47A0"/>
    <w:rsid w:val="004C4B7E"/>
    <w:rsid w:val="004C5BCF"/>
    <w:rsid w:val="004C5C96"/>
    <w:rsid w:val="004C5CD7"/>
    <w:rsid w:val="004C6AD3"/>
    <w:rsid w:val="004C7168"/>
    <w:rsid w:val="004C7E39"/>
    <w:rsid w:val="004D03BC"/>
    <w:rsid w:val="004D05E6"/>
    <w:rsid w:val="004D06A4"/>
    <w:rsid w:val="004D06C6"/>
    <w:rsid w:val="004D1232"/>
    <w:rsid w:val="004D1AB4"/>
    <w:rsid w:val="004D1ADE"/>
    <w:rsid w:val="004D1DCC"/>
    <w:rsid w:val="004D22C0"/>
    <w:rsid w:val="004D2520"/>
    <w:rsid w:val="004D2E70"/>
    <w:rsid w:val="004D302C"/>
    <w:rsid w:val="004D4591"/>
    <w:rsid w:val="004D4DF1"/>
    <w:rsid w:val="004D594E"/>
    <w:rsid w:val="004D59F1"/>
    <w:rsid w:val="004D5D45"/>
    <w:rsid w:val="004D5ED0"/>
    <w:rsid w:val="004D60EA"/>
    <w:rsid w:val="004D6517"/>
    <w:rsid w:val="004D6930"/>
    <w:rsid w:val="004D6C27"/>
    <w:rsid w:val="004D6F86"/>
    <w:rsid w:val="004D7985"/>
    <w:rsid w:val="004D7C92"/>
    <w:rsid w:val="004E0BAA"/>
    <w:rsid w:val="004E0DEB"/>
    <w:rsid w:val="004E18BD"/>
    <w:rsid w:val="004E1B4D"/>
    <w:rsid w:val="004E1C59"/>
    <w:rsid w:val="004E2379"/>
    <w:rsid w:val="004E318D"/>
    <w:rsid w:val="004E349D"/>
    <w:rsid w:val="004E362F"/>
    <w:rsid w:val="004E367E"/>
    <w:rsid w:val="004E39F2"/>
    <w:rsid w:val="004E3E3F"/>
    <w:rsid w:val="004E4583"/>
    <w:rsid w:val="004E4954"/>
    <w:rsid w:val="004E4BA6"/>
    <w:rsid w:val="004E504F"/>
    <w:rsid w:val="004E59D4"/>
    <w:rsid w:val="004E5AC3"/>
    <w:rsid w:val="004E5AF7"/>
    <w:rsid w:val="004E5CDE"/>
    <w:rsid w:val="004E5CF2"/>
    <w:rsid w:val="004E7914"/>
    <w:rsid w:val="004E7982"/>
    <w:rsid w:val="004E79AC"/>
    <w:rsid w:val="004E7E3A"/>
    <w:rsid w:val="004F018D"/>
    <w:rsid w:val="004F0CF6"/>
    <w:rsid w:val="004F1742"/>
    <w:rsid w:val="004F1A81"/>
    <w:rsid w:val="004F1EA6"/>
    <w:rsid w:val="004F22B8"/>
    <w:rsid w:val="004F30C7"/>
    <w:rsid w:val="004F3190"/>
    <w:rsid w:val="004F36CC"/>
    <w:rsid w:val="004F3D23"/>
    <w:rsid w:val="004F4965"/>
    <w:rsid w:val="004F49AE"/>
    <w:rsid w:val="004F4B79"/>
    <w:rsid w:val="004F4CF6"/>
    <w:rsid w:val="004F4E67"/>
    <w:rsid w:val="004F55C0"/>
    <w:rsid w:val="004F56DD"/>
    <w:rsid w:val="004F59C0"/>
    <w:rsid w:val="004F6BF7"/>
    <w:rsid w:val="004F727C"/>
    <w:rsid w:val="005009B5"/>
    <w:rsid w:val="00501194"/>
    <w:rsid w:val="0050175F"/>
    <w:rsid w:val="00502119"/>
    <w:rsid w:val="0050258F"/>
    <w:rsid w:val="00502D19"/>
    <w:rsid w:val="005031E0"/>
    <w:rsid w:val="005035D5"/>
    <w:rsid w:val="005039AC"/>
    <w:rsid w:val="00503EB9"/>
    <w:rsid w:val="00503FE9"/>
    <w:rsid w:val="005044A3"/>
    <w:rsid w:val="005046E2"/>
    <w:rsid w:val="00504C3C"/>
    <w:rsid w:val="00505177"/>
    <w:rsid w:val="005052DB"/>
    <w:rsid w:val="005058AC"/>
    <w:rsid w:val="005059E4"/>
    <w:rsid w:val="00505B12"/>
    <w:rsid w:val="00505BF7"/>
    <w:rsid w:val="0050622A"/>
    <w:rsid w:val="00506E4A"/>
    <w:rsid w:val="005070D0"/>
    <w:rsid w:val="0050739A"/>
    <w:rsid w:val="0050740A"/>
    <w:rsid w:val="00507B9A"/>
    <w:rsid w:val="00507BD6"/>
    <w:rsid w:val="0051030B"/>
    <w:rsid w:val="005105B3"/>
    <w:rsid w:val="00511034"/>
    <w:rsid w:val="005114D4"/>
    <w:rsid w:val="005126CD"/>
    <w:rsid w:val="00512C1E"/>
    <w:rsid w:val="00512FAB"/>
    <w:rsid w:val="00513A7C"/>
    <w:rsid w:val="00513D0E"/>
    <w:rsid w:val="00513F80"/>
    <w:rsid w:val="00514970"/>
    <w:rsid w:val="005149CF"/>
    <w:rsid w:val="00514A43"/>
    <w:rsid w:val="00514C35"/>
    <w:rsid w:val="0051552B"/>
    <w:rsid w:val="0051567A"/>
    <w:rsid w:val="005159E3"/>
    <w:rsid w:val="00515AC4"/>
    <w:rsid w:val="00515D14"/>
    <w:rsid w:val="00515F98"/>
    <w:rsid w:val="00516991"/>
    <w:rsid w:val="00516CE8"/>
    <w:rsid w:val="005178D9"/>
    <w:rsid w:val="00517C0E"/>
    <w:rsid w:val="0052182F"/>
    <w:rsid w:val="005218D9"/>
    <w:rsid w:val="00521915"/>
    <w:rsid w:val="005219F3"/>
    <w:rsid w:val="00521AB7"/>
    <w:rsid w:val="00522274"/>
    <w:rsid w:val="00522309"/>
    <w:rsid w:val="0052245E"/>
    <w:rsid w:val="00522CD7"/>
    <w:rsid w:val="00522F13"/>
    <w:rsid w:val="0052355D"/>
    <w:rsid w:val="0052386A"/>
    <w:rsid w:val="00523960"/>
    <w:rsid w:val="00523B2E"/>
    <w:rsid w:val="00523CB7"/>
    <w:rsid w:val="00524985"/>
    <w:rsid w:val="00524AB2"/>
    <w:rsid w:val="00524EE7"/>
    <w:rsid w:val="00524FE7"/>
    <w:rsid w:val="00525187"/>
    <w:rsid w:val="005252A6"/>
    <w:rsid w:val="0052578B"/>
    <w:rsid w:val="005261D4"/>
    <w:rsid w:val="0052655D"/>
    <w:rsid w:val="0052658C"/>
    <w:rsid w:val="005269DF"/>
    <w:rsid w:val="00526A0D"/>
    <w:rsid w:val="00527021"/>
    <w:rsid w:val="005275F9"/>
    <w:rsid w:val="005306D3"/>
    <w:rsid w:val="00531906"/>
    <w:rsid w:val="00531CF8"/>
    <w:rsid w:val="00531F1D"/>
    <w:rsid w:val="00532118"/>
    <w:rsid w:val="0053226C"/>
    <w:rsid w:val="00532409"/>
    <w:rsid w:val="0053257E"/>
    <w:rsid w:val="005326D5"/>
    <w:rsid w:val="00532E47"/>
    <w:rsid w:val="00533B33"/>
    <w:rsid w:val="00534107"/>
    <w:rsid w:val="00535A3F"/>
    <w:rsid w:val="0053607C"/>
    <w:rsid w:val="00536186"/>
    <w:rsid w:val="005362FC"/>
    <w:rsid w:val="0053679D"/>
    <w:rsid w:val="00536826"/>
    <w:rsid w:val="00536C44"/>
    <w:rsid w:val="00536CF7"/>
    <w:rsid w:val="005370D8"/>
    <w:rsid w:val="00537397"/>
    <w:rsid w:val="00537875"/>
    <w:rsid w:val="00537E81"/>
    <w:rsid w:val="00540BEB"/>
    <w:rsid w:val="00541939"/>
    <w:rsid w:val="00541A56"/>
    <w:rsid w:val="00541D82"/>
    <w:rsid w:val="00541F41"/>
    <w:rsid w:val="0054322D"/>
    <w:rsid w:val="00544BBB"/>
    <w:rsid w:val="00544CBB"/>
    <w:rsid w:val="005451D2"/>
    <w:rsid w:val="00545898"/>
    <w:rsid w:val="00545B69"/>
    <w:rsid w:val="00546EDD"/>
    <w:rsid w:val="00546EF0"/>
    <w:rsid w:val="00547EB0"/>
    <w:rsid w:val="00550518"/>
    <w:rsid w:val="00551528"/>
    <w:rsid w:val="0055156E"/>
    <w:rsid w:val="005515CE"/>
    <w:rsid w:val="005517D2"/>
    <w:rsid w:val="0055203D"/>
    <w:rsid w:val="0055222A"/>
    <w:rsid w:val="0055292A"/>
    <w:rsid w:val="00552CD6"/>
    <w:rsid w:val="00552F75"/>
    <w:rsid w:val="005536A5"/>
    <w:rsid w:val="005540AF"/>
    <w:rsid w:val="005544D2"/>
    <w:rsid w:val="00554635"/>
    <w:rsid w:val="00554785"/>
    <w:rsid w:val="005549F0"/>
    <w:rsid w:val="00554B08"/>
    <w:rsid w:val="00555B41"/>
    <w:rsid w:val="00555D38"/>
    <w:rsid w:val="00555D6A"/>
    <w:rsid w:val="00556333"/>
    <w:rsid w:val="005577E1"/>
    <w:rsid w:val="005579CF"/>
    <w:rsid w:val="00557A25"/>
    <w:rsid w:val="00557E6E"/>
    <w:rsid w:val="0056008E"/>
    <w:rsid w:val="0056010D"/>
    <w:rsid w:val="00560459"/>
    <w:rsid w:val="0056068D"/>
    <w:rsid w:val="0056143D"/>
    <w:rsid w:val="005621EE"/>
    <w:rsid w:val="005622EB"/>
    <w:rsid w:val="00562651"/>
    <w:rsid w:val="005629BA"/>
    <w:rsid w:val="005635AE"/>
    <w:rsid w:val="00563CCE"/>
    <w:rsid w:val="00564286"/>
    <w:rsid w:val="0056462A"/>
    <w:rsid w:val="00564810"/>
    <w:rsid w:val="00564C09"/>
    <w:rsid w:val="00564CF3"/>
    <w:rsid w:val="005651EC"/>
    <w:rsid w:val="00565403"/>
    <w:rsid w:val="005657C4"/>
    <w:rsid w:val="005657D3"/>
    <w:rsid w:val="0056586C"/>
    <w:rsid w:val="005658B8"/>
    <w:rsid w:val="005659A1"/>
    <w:rsid w:val="00565BC1"/>
    <w:rsid w:val="00565FF3"/>
    <w:rsid w:val="005660FF"/>
    <w:rsid w:val="005663D9"/>
    <w:rsid w:val="00566A54"/>
    <w:rsid w:val="00566D3E"/>
    <w:rsid w:val="00566E50"/>
    <w:rsid w:val="005674F9"/>
    <w:rsid w:val="00567FD1"/>
    <w:rsid w:val="0057014F"/>
    <w:rsid w:val="005702EF"/>
    <w:rsid w:val="005705CA"/>
    <w:rsid w:val="00570697"/>
    <w:rsid w:val="0057081F"/>
    <w:rsid w:val="00570D4B"/>
    <w:rsid w:val="0057127E"/>
    <w:rsid w:val="00571A6E"/>
    <w:rsid w:val="0057261A"/>
    <w:rsid w:val="00572C91"/>
    <w:rsid w:val="00572F69"/>
    <w:rsid w:val="0057315F"/>
    <w:rsid w:val="00573367"/>
    <w:rsid w:val="00573692"/>
    <w:rsid w:val="00574390"/>
    <w:rsid w:val="0057488C"/>
    <w:rsid w:val="005753B8"/>
    <w:rsid w:val="00575DF1"/>
    <w:rsid w:val="00576104"/>
    <w:rsid w:val="00576C5A"/>
    <w:rsid w:val="00576F18"/>
    <w:rsid w:val="005775A2"/>
    <w:rsid w:val="00577B38"/>
    <w:rsid w:val="00577D60"/>
    <w:rsid w:val="00577EF5"/>
    <w:rsid w:val="00580438"/>
    <w:rsid w:val="00581246"/>
    <w:rsid w:val="005816A6"/>
    <w:rsid w:val="00581803"/>
    <w:rsid w:val="00581B8B"/>
    <w:rsid w:val="00581FE7"/>
    <w:rsid w:val="005822D9"/>
    <w:rsid w:val="00582C70"/>
    <w:rsid w:val="00582D07"/>
    <w:rsid w:val="00582ED4"/>
    <w:rsid w:val="00582FA4"/>
    <w:rsid w:val="005835BE"/>
    <w:rsid w:val="00583AF0"/>
    <w:rsid w:val="00583E6F"/>
    <w:rsid w:val="0058413A"/>
    <w:rsid w:val="00584843"/>
    <w:rsid w:val="00585F09"/>
    <w:rsid w:val="00586518"/>
    <w:rsid w:val="00586E4B"/>
    <w:rsid w:val="00587442"/>
    <w:rsid w:val="00587806"/>
    <w:rsid w:val="00590473"/>
    <w:rsid w:val="0059063C"/>
    <w:rsid w:val="00590A1C"/>
    <w:rsid w:val="00590A6B"/>
    <w:rsid w:val="00590B60"/>
    <w:rsid w:val="00591137"/>
    <w:rsid w:val="00591201"/>
    <w:rsid w:val="00591A82"/>
    <w:rsid w:val="00591CA0"/>
    <w:rsid w:val="005922E6"/>
    <w:rsid w:val="00592780"/>
    <w:rsid w:val="005929E3"/>
    <w:rsid w:val="00593478"/>
    <w:rsid w:val="0059354A"/>
    <w:rsid w:val="00593D04"/>
    <w:rsid w:val="005940BC"/>
    <w:rsid w:val="0059410F"/>
    <w:rsid w:val="00594621"/>
    <w:rsid w:val="00594BA0"/>
    <w:rsid w:val="00594D26"/>
    <w:rsid w:val="00594DF1"/>
    <w:rsid w:val="005950D4"/>
    <w:rsid w:val="0059578A"/>
    <w:rsid w:val="00595891"/>
    <w:rsid w:val="00595B2A"/>
    <w:rsid w:val="00595F41"/>
    <w:rsid w:val="00596057"/>
    <w:rsid w:val="005963E9"/>
    <w:rsid w:val="005967CF"/>
    <w:rsid w:val="00596959"/>
    <w:rsid w:val="00596DAD"/>
    <w:rsid w:val="005971E9"/>
    <w:rsid w:val="0059733F"/>
    <w:rsid w:val="0059752F"/>
    <w:rsid w:val="0059764C"/>
    <w:rsid w:val="005A044D"/>
    <w:rsid w:val="005A05CF"/>
    <w:rsid w:val="005A101C"/>
    <w:rsid w:val="005A1C2D"/>
    <w:rsid w:val="005A20F0"/>
    <w:rsid w:val="005A21D3"/>
    <w:rsid w:val="005A2407"/>
    <w:rsid w:val="005A2858"/>
    <w:rsid w:val="005A2F9D"/>
    <w:rsid w:val="005A3272"/>
    <w:rsid w:val="005A3865"/>
    <w:rsid w:val="005A4457"/>
    <w:rsid w:val="005A54AB"/>
    <w:rsid w:val="005A5B59"/>
    <w:rsid w:val="005A6104"/>
    <w:rsid w:val="005A61E0"/>
    <w:rsid w:val="005A6C81"/>
    <w:rsid w:val="005A6FB5"/>
    <w:rsid w:val="005A7195"/>
    <w:rsid w:val="005A7227"/>
    <w:rsid w:val="005A7414"/>
    <w:rsid w:val="005A79CA"/>
    <w:rsid w:val="005B0886"/>
    <w:rsid w:val="005B08F6"/>
    <w:rsid w:val="005B0A05"/>
    <w:rsid w:val="005B0A6F"/>
    <w:rsid w:val="005B1D26"/>
    <w:rsid w:val="005B21AE"/>
    <w:rsid w:val="005B2338"/>
    <w:rsid w:val="005B23F5"/>
    <w:rsid w:val="005B2607"/>
    <w:rsid w:val="005B2B06"/>
    <w:rsid w:val="005B34CB"/>
    <w:rsid w:val="005B3737"/>
    <w:rsid w:val="005B37AE"/>
    <w:rsid w:val="005B4D06"/>
    <w:rsid w:val="005B4D27"/>
    <w:rsid w:val="005B4D56"/>
    <w:rsid w:val="005B51EC"/>
    <w:rsid w:val="005B5DC9"/>
    <w:rsid w:val="005B7142"/>
    <w:rsid w:val="005B74E6"/>
    <w:rsid w:val="005C00B4"/>
    <w:rsid w:val="005C0479"/>
    <w:rsid w:val="005C07E3"/>
    <w:rsid w:val="005C0A0F"/>
    <w:rsid w:val="005C0DE1"/>
    <w:rsid w:val="005C0ED5"/>
    <w:rsid w:val="005C10C9"/>
    <w:rsid w:val="005C154D"/>
    <w:rsid w:val="005C1740"/>
    <w:rsid w:val="005C1A8E"/>
    <w:rsid w:val="005C1D08"/>
    <w:rsid w:val="005C227B"/>
    <w:rsid w:val="005C23E4"/>
    <w:rsid w:val="005C2E4C"/>
    <w:rsid w:val="005C30C7"/>
    <w:rsid w:val="005C33AE"/>
    <w:rsid w:val="005C3D31"/>
    <w:rsid w:val="005C4DF1"/>
    <w:rsid w:val="005C4F6A"/>
    <w:rsid w:val="005C5277"/>
    <w:rsid w:val="005C532C"/>
    <w:rsid w:val="005C5565"/>
    <w:rsid w:val="005C5733"/>
    <w:rsid w:val="005C5BD8"/>
    <w:rsid w:val="005C67C8"/>
    <w:rsid w:val="005C6F93"/>
    <w:rsid w:val="005C7081"/>
    <w:rsid w:val="005C7352"/>
    <w:rsid w:val="005C7399"/>
    <w:rsid w:val="005C7692"/>
    <w:rsid w:val="005C7A78"/>
    <w:rsid w:val="005C7B62"/>
    <w:rsid w:val="005D0099"/>
    <w:rsid w:val="005D0249"/>
    <w:rsid w:val="005D0519"/>
    <w:rsid w:val="005D07DE"/>
    <w:rsid w:val="005D0AA5"/>
    <w:rsid w:val="005D0E32"/>
    <w:rsid w:val="005D19BA"/>
    <w:rsid w:val="005D1B02"/>
    <w:rsid w:val="005D2269"/>
    <w:rsid w:val="005D274E"/>
    <w:rsid w:val="005D2843"/>
    <w:rsid w:val="005D2B4B"/>
    <w:rsid w:val="005D2F15"/>
    <w:rsid w:val="005D3D58"/>
    <w:rsid w:val="005D4088"/>
    <w:rsid w:val="005D418C"/>
    <w:rsid w:val="005D45CC"/>
    <w:rsid w:val="005D5521"/>
    <w:rsid w:val="005D57E4"/>
    <w:rsid w:val="005D5BB4"/>
    <w:rsid w:val="005D5D10"/>
    <w:rsid w:val="005D6061"/>
    <w:rsid w:val="005D628A"/>
    <w:rsid w:val="005D657F"/>
    <w:rsid w:val="005D6E8C"/>
    <w:rsid w:val="005D73EB"/>
    <w:rsid w:val="005E0574"/>
    <w:rsid w:val="005E19D1"/>
    <w:rsid w:val="005E1D49"/>
    <w:rsid w:val="005E29CE"/>
    <w:rsid w:val="005E2ADF"/>
    <w:rsid w:val="005E2B2E"/>
    <w:rsid w:val="005E2B4A"/>
    <w:rsid w:val="005E36B2"/>
    <w:rsid w:val="005E3C7A"/>
    <w:rsid w:val="005E3E4B"/>
    <w:rsid w:val="005E3FF6"/>
    <w:rsid w:val="005E4033"/>
    <w:rsid w:val="005E42DD"/>
    <w:rsid w:val="005E4365"/>
    <w:rsid w:val="005E48C2"/>
    <w:rsid w:val="005E5145"/>
    <w:rsid w:val="005E5372"/>
    <w:rsid w:val="005E59E1"/>
    <w:rsid w:val="005E5E87"/>
    <w:rsid w:val="005E5F22"/>
    <w:rsid w:val="005E6143"/>
    <w:rsid w:val="005E6221"/>
    <w:rsid w:val="005E676C"/>
    <w:rsid w:val="005E6ED1"/>
    <w:rsid w:val="005E786A"/>
    <w:rsid w:val="005E7AFB"/>
    <w:rsid w:val="005E7D96"/>
    <w:rsid w:val="005F0425"/>
    <w:rsid w:val="005F0692"/>
    <w:rsid w:val="005F100C"/>
    <w:rsid w:val="005F13D5"/>
    <w:rsid w:val="005F1487"/>
    <w:rsid w:val="005F1709"/>
    <w:rsid w:val="005F1A8B"/>
    <w:rsid w:val="005F2092"/>
    <w:rsid w:val="005F229D"/>
    <w:rsid w:val="005F22B9"/>
    <w:rsid w:val="005F2706"/>
    <w:rsid w:val="005F2A5F"/>
    <w:rsid w:val="005F39B4"/>
    <w:rsid w:val="005F3BF9"/>
    <w:rsid w:val="005F41A3"/>
    <w:rsid w:val="005F449E"/>
    <w:rsid w:val="005F44AE"/>
    <w:rsid w:val="005F48FC"/>
    <w:rsid w:val="005F4D55"/>
    <w:rsid w:val="005F4F61"/>
    <w:rsid w:val="005F5104"/>
    <w:rsid w:val="005F52D7"/>
    <w:rsid w:val="005F55E2"/>
    <w:rsid w:val="005F570A"/>
    <w:rsid w:val="005F5830"/>
    <w:rsid w:val="005F630A"/>
    <w:rsid w:val="005F68DA"/>
    <w:rsid w:val="005F69E3"/>
    <w:rsid w:val="005F6D80"/>
    <w:rsid w:val="005F712A"/>
    <w:rsid w:val="005F71EA"/>
    <w:rsid w:val="005F75E6"/>
    <w:rsid w:val="00600A7C"/>
    <w:rsid w:val="00600FE1"/>
    <w:rsid w:val="006014DD"/>
    <w:rsid w:val="0060257F"/>
    <w:rsid w:val="00602BD3"/>
    <w:rsid w:val="006036BD"/>
    <w:rsid w:val="00603C3B"/>
    <w:rsid w:val="00603C96"/>
    <w:rsid w:val="006042F1"/>
    <w:rsid w:val="00604354"/>
    <w:rsid w:val="006044F3"/>
    <w:rsid w:val="00604540"/>
    <w:rsid w:val="0060480D"/>
    <w:rsid w:val="00604A64"/>
    <w:rsid w:val="00604BFA"/>
    <w:rsid w:val="006061B2"/>
    <w:rsid w:val="006066FF"/>
    <w:rsid w:val="00606BBA"/>
    <w:rsid w:val="00606E75"/>
    <w:rsid w:val="00606ED4"/>
    <w:rsid w:val="00607572"/>
    <w:rsid w:val="0060773B"/>
    <w:rsid w:val="0060782B"/>
    <w:rsid w:val="0060791E"/>
    <w:rsid w:val="00607CE1"/>
    <w:rsid w:val="00607D94"/>
    <w:rsid w:val="00607E6C"/>
    <w:rsid w:val="00607F41"/>
    <w:rsid w:val="006110CE"/>
    <w:rsid w:val="006110E9"/>
    <w:rsid w:val="0061122A"/>
    <w:rsid w:val="0061162B"/>
    <w:rsid w:val="00611DD7"/>
    <w:rsid w:val="00612615"/>
    <w:rsid w:val="0061290B"/>
    <w:rsid w:val="00612BD6"/>
    <w:rsid w:val="006143B1"/>
    <w:rsid w:val="006144CF"/>
    <w:rsid w:val="0061460F"/>
    <w:rsid w:val="00614C9D"/>
    <w:rsid w:val="00614E68"/>
    <w:rsid w:val="00615285"/>
    <w:rsid w:val="006156DB"/>
    <w:rsid w:val="006157B5"/>
    <w:rsid w:val="006163C6"/>
    <w:rsid w:val="00616533"/>
    <w:rsid w:val="00616898"/>
    <w:rsid w:val="00616C30"/>
    <w:rsid w:val="00616E6E"/>
    <w:rsid w:val="00617123"/>
    <w:rsid w:val="00617304"/>
    <w:rsid w:val="0062012D"/>
    <w:rsid w:val="00620481"/>
    <w:rsid w:val="006213A5"/>
    <w:rsid w:val="006215D4"/>
    <w:rsid w:val="00621860"/>
    <w:rsid w:val="00621F8B"/>
    <w:rsid w:val="00622638"/>
    <w:rsid w:val="00622839"/>
    <w:rsid w:val="00622BC1"/>
    <w:rsid w:val="00622F0B"/>
    <w:rsid w:val="006232EA"/>
    <w:rsid w:val="00623DE6"/>
    <w:rsid w:val="006242E6"/>
    <w:rsid w:val="00624555"/>
    <w:rsid w:val="00624C11"/>
    <w:rsid w:val="00624EEF"/>
    <w:rsid w:val="00626025"/>
    <w:rsid w:val="006261FD"/>
    <w:rsid w:val="006266F5"/>
    <w:rsid w:val="00626FC6"/>
    <w:rsid w:val="006271E0"/>
    <w:rsid w:val="00627494"/>
    <w:rsid w:val="00627595"/>
    <w:rsid w:val="00627ACF"/>
    <w:rsid w:val="00627B9A"/>
    <w:rsid w:val="006303B4"/>
    <w:rsid w:val="00630EFF"/>
    <w:rsid w:val="00631328"/>
    <w:rsid w:val="00631DC3"/>
    <w:rsid w:val="006330D1"/>
    <w:rsid w:val="006331F9"/>
    <w:rsid w:val="0063321F"/>
    <w:rsid w:val="00633485"/>
    <w:rsid w:val="00633738"/>
    <w:rsid w:val="00633A57"/>
    <w:rsid w:val="00633CEB"/>
    <w:rsid w:val="00633D3D"/>
    <w:rsid w:val="00633F3A"/>
    <w:rsid w:val="00634963"/>
    <w:rsid w:val="00634B1A"/>
    <w:rsid w:val="00635057"/>
    <w:rsid w:val="006362AD"/>
    <w:rsid w:val="0063693E"/>
    <w:rsid w:val="00636F5E"/>
    <w:rsid w:val="0063748B"/>
    <w:rsid w:val="00637DA2"/>
    <w:rsid w:val="00637E4A"/>
    <w:rsid w:val="00640081"/>
    <w:rsid w:val="00640613"/>
    <w:rsid w:val="00641278"/>
    <w:rsid w:val="006412D1"/>
    <w:rsid w:val="00641703"/>
    <w:rsid w:val="0064187C"/>
    <w:rsid w:val="006418C2"/>
    <w:rsid w:val="00642195"/>
    <w:rsid w:val="0064279B"/>
    <w:rsid w:val="00642B6E"/>
    <w:rsid w:val="006431A6"/>
    <w:rsid w:val="00643C08"/>
    <w:rsid w:val="00643C89"/>
    <w:rsid w:val="00644661"/>
    <w:rsid w:val="00644793"/>
    <w:rsid w:val="00645972"/>
    <w:rsid w:val="006459F6"/>
    <w:rsid w:val="00645A0D"/>
    <w:rsid w:val="00645D94"/>
    <w:rsid w:val="006460C1"/>
    <w:rsid w:val="00646D28"/>
    <w:rsid w:val="00647099"/>
    <w:rsid w:val="006476E9"/>
    <w:rsid w:val="006477B4"/>
    <w:rsid w:val="00647C55"/>
    <w:rsid w:val="00647CD5"/>
    <w:rsid w:val="00647CDF"/>
    <w:rsid w:val="006501AD"/>
    <w:rsid w:val="006502F2"/>
    <w:rsid w:val="0065037B"/>
    <w:rsid w:val="00650B9C"/>
    <w:rsid w:val="00650ED8"/>
    <w:rsid w:val="00651084"/>
    <w:rsid w:val="00651BFA"/>
    <w:rsid w:val="006521B9"/>
    <w:rsid w:val="006523E4"/>
    <w:rsid w:val="00652710"/>
    <w:rsid w:val="006529F0"/>
    <w:rsid w:val="00652C17"/>
    <w:rsid w:val="006533B3"/>
    <w:rsid w:val="00653840"/>
    <w:rsid w:val="006540AC"/>
    <w:rsid w:val="0065478A"/>
    <w:rsid w:val="00654D3D"/>
    <w:rsid w:val="00654DDA"/>
    <w:rsid w:val="00654E0A"/>
    <w:rsid w:val="00655B20"/>
    <w:rsid w:val="00655D02"/>
    <w:rsid w:val="006561A9"/>
    <w:rsid w:val="00656604"/>
    <w:rsid w:val="006571E9"/>
    <w:rsid w:val="0065755E"/>
    <w:rsid w:val="00657F8F"/>
    <w:rsid w:val="00660010"/>
    <w:rsid w:val="00660743"/>
    <w:rsid w:val="006608C3"/>
    <w:rsid w:val="00661070"/>
    <w:rsid w:val="00661213"/>
    <w:rsid w:val="00661405"/>
    <w:rsid w:val="0066153F"/>
    <w:rsid w:val="006618F1"/>
    <w:rsid w:val="0066232E"/>
    <w:rsid w:val="006624EE"/>
    <w:rsid w:val="006626D8"/>
    <w:rsid w:val="006628B2"/>
    <w:rsid w:val="00662E5E"/>
    <w:rsid w:val="0066303B"/>
    <w:rsid w:val="006635FF"/>
    <w:rsid w:val="00663A80"/>
    <w:rsid w:val="00663D58"/>
    <w:rsid w:val="00664360"/>
    <w:rsid w:val="00664361"/>
    <w:rsid w:val="006653DD"/>
    <w:rsid w:val="00665A4B"/>
    <w:rsid w:val="00665BDE"/>
    <w:rsid w:val="0066618D"/>
    <w:rsid w:val="006667D1"/>
    <w:rsid w:val="00667018"/>
    <w:rsid w:val="0066711D"/>
    <w:rsid w:val="006676D1"/>
    <w:rsid w:val="00670526"/>
    <w:rsid w:val="006708D2"/>
    <w:rsid w:val="00670AE2"/>
    <w:rsid w:val="00670DDC"/>
    <w:rsid w:val="00671970"/>
    <w:rsid w:val="00671CB0"/>
    <w:rsid w:val="0067252E"/>
    <w:rsid w:val="00672B7B"/>
    <w:rsid w:val="0067303A"/>
    <w:rsid w:val="006731E3"/>
    <w:rsid w:val="006731FE"/>
    <w:rsid w:val="00673690"/>
    <w:rsid w:val="00673BDF"/>
    <w:rsid w:val="00674F5A"/>
    <w:rsid w:val="00675C42"/>
    <w:rsid w:val="00675E2B"/>
    <w:rsid w:val="0067776E"/>
    <w:rsid w:val="00677B64"/>
    <w:rsid w:val="00677E4A"/>
    <w:rsid w:val="00677E7A"/>
    <w:rsid w:val="00680458"/>
    <w:rsid w:val="00680FA0"/>
    <w:rsid w:val="006814A3"/>
    <w:rsid w:val="00681B4B"/>
    <w:rsid w:val="00681FD4"/>
    <w:rsid w:val="006829A4"/>
    <w:rsid w:val="00682FAF"/>
    <w:rsid w:val="006831AA"/>
    <w:rsid w:val="0068321C"/>
    <w:rsid w:val="00683281"/>
    <w:rsid w:val="00683CC3"/>
    <w:rsid w:val="00684449"/>
    <w:rsid w:val="0068492E"/>
    <w:rsid w:val="00684967"/>
    <w:rsid w:val="00684B62"/>
    <w:rsid w:val="00684F2B"/>
    <w:rsid w:val="00685499"/>
    <w:rsid w:val="0068597A"/>
    <w:rsid w:val="00685D94"/>
    <w:rsid w:val="00685DE2"/>
    <w:rsid w:val="00685F16"/>
    <w:rsid w:val="00685FFB"/>
    <w:rsid w:val="00686196"/>
    <w:rsid w:val="00686529"/>
    <w:rsid w:val="00686BEE"/>
    <w:rsid w:val="00687610"/>
    <w:rsid w:val="0068798D"/>
    <w:rsid w:val="006904BF"/>
    <w:rsid w:val="00690BEF"/>
    <w:rsid w:val="0069105C"/>
    <w:rsid w:val="0069174E"/>
    <w:rsid w:val="006918C3"/>
    <w:rsid w:val="00691CA4"/>
    <w:rsid w:val="00691D40"/>
    <w:rsid w:val="00692351"/>
    <w:rsid w:val="0069288A"/>
    <w:rsid w:val="00692E2A"/>
    <w:rsid w:val="00693E69"/>
    <w:rsid w:val="00693E70"/>
    <w:rsid w:val="00693F28"/>
    <w:rsid w:val="006951C1"/>
    <w:rsid w:val="00695313"/>
    <w:rsid w:val="00695B46"/>
    <w:rsid w:val="00695D3D"/>
    <w:rsid w:val="00695DA9"/>
    <w:rsid w:val="00696030"/>
    <w:rsid w:val="006969F7"/>
    <w:rsid w:val="00696AAF"/>
    <w:rsid w:val="00696C94"/>
    <w:rsid w:val="006974B2"/>
    <w:rsid w:val="006A0017"/>
    <w:rsid w:val="006A0CE7"/>
    <w:rsid w:val="006A0E07"/>
    <w:rsid w:val="006A131D"/>
    <w:rsid w:val="006A1830"/>
    <w:rsid w:val="006A1AED"/>
    <w:rsid w:val="006A1C69"/>
    <w:rsid w:val="006A1F05"/>
    <w:rsid w:val="006A215F"/>
    <w:rsid w:val="006A2317"/>
    <w:rsid w:val="006A253B"/>
    <w:rsid w:val="006A26C9"/>
    <w:rsid w:val="006A29F5"/>
    <w:rsid w:val="006A2DD1"/>
    <w:rsid w:val="006A2EB6"/>
    <w:rsid w:val="006A3B10"/>
    <w:rsid w:val="006A3C2F"/>
    <w:rsid w:val="006A4019"/>
    <w:rsid w:val="006A40DC"/>
    <w:rsid w:val="006A4AF0"/>
    <w:rsid w:val="006A4F68"/>
    <w:rsid w:val="006A532B"/>
    <w:rsid w:val="006A5360"/>
    <w:rsid w:val="006A5860"/>
    <w:rsid w:val="006A6B31"/>
    <w:rsid w:val="006A6E20"/>
    <w:rsid w:val="006A7043"/>
    <w:rsid w:val="006A710A"/>
    <w:rsid w:val="006A7120"/>
    <w:rsid w:val="006A76F2"/>
    <w:rsid w:val="006A7BE6"/>
    <w:rsid w:val="006B062C"/>
    <w:rsid w:val="006B0ED6"/>
    <w:rsid w:val="006B114B"/>
    <w:rsid w:val="006B12F5"/>
    <w:rsid w:val="006B1595"/>
    <w:rsid w:val="006B1B11"/>
    <w:rsid w:val="006B2472"/>
    <w:rsid w:val="006B2741"/>
    <w:rsid w:val="006B2D9E"/>
    <w:rsid w:val="006B348C"/>
    <w:rsid w:val="006B35C7"/>
    <w:rsid w:val="006B3618"/>
    <w:rsid w:val="006B4022"/>
    <w:rsid w:val="006B4698"/>
    <w:rsid w:val="006B4E5E"/>
    <w:rsid w:val="006B584E"/>
    <w:rsid w:val="006B58C0"/>
    <w:rsid w:val="006B6099"/>
    <w:rsid w:val="006B6558"/>
    <w:rsid w:val="006B78D1"/>
    <w:rsid w:val="006B790B"/>
    <w:rsid w:val="006B7A65"/>
    <w:rsid w:val="006B7B26"/>
    <w:rsid w:val="006B7C5F"/>
    <w:rsid w:val="006B7EFF"/>
    <w:rsid w:val="006C0333"/>
    <w:rsid w:val="006C0781"/>
    <w:rsid w:val="006C0786"/>
    <w:rsid w:val="006C10EA"/>
    <w:rsid w:val="006C11D5"/>
    <w:rsid w:val="006C15A6"/>
    <w:rsid w:val="006C1A1A"/>
    <w:rsid w:val="006C1ABD"/>
    <w:rsid w:val="006C24EE"/>
    <w:rsid w:val="006C2BC0"/>
    <w:rsid w:val="006C39F9"/>
    <w:rsid w:val="006C3C61"/>
    <w:rsid w:val="006C3DDA"/>
    <w:rsid w:val="006C4187"/>
    <w:rsid w:val="006C4708"/>
    <w:rsid w:val="006C4781"/>
    <w:rsid w:val="006C478E"/>
    <w:rsid w:val="006C58F3"/>
    <w:rsid w:val="006C6D0F"/>
    <w:rsid w:val="006C78DB"/>
    <w:rsid w:val="006D0188"/>
    <w:rsid w:val="006D0208"/>
    <w:rsid w:val="006D0A76"/>
    <w:rsid w:val="006D103B"/>
    <w:rsid w:val="006D1531"/>
    <w:rsid w:val="006D213C"/>
    <w:rsid w:val="006D217A"/>
    <w:rsid w:val="006D26F6"/>
    <w:rsid w:val="006D28D6"/>
    <w:rsid w:val="006D3020"/>
    <w:rsid w:val="006D3277"/>
    <w:rsid w:val="006D349E"/>
    <w:rsid w:val="006D3AFD"/>
    <w:rsid w:val="006D3F67"/>
    <w:rsid w:val="006D4EB6"/>
    <w:rsid w:val="006D500D"/>
    <w:rsid w:val="006D58A4"/>
    <w:rsid w:val="006D5CCB"/>
    <w:rsid w:val="006D6211"/>
    <w:rsid w:val="006D6C65"/>
    <w:rsid w:val="006D6C71"/>
    <w:rsid w:val="006D6F12"/>
    <w:rsid w:val="006D756B"/>
    <w:rsid w:val="006D7599"/>
    <w:rsid w:val="006D79D9"/>
    <w:rsid w:val="006D7E0D"/>
    <w:rsid w:val="006D7EB8"/>
    <w:rsid w:val="006D7EFB"/>
    <w:rsid w:val="006D7F6A"/>
    <w:rsid w:val="006E065E"/>
    <w:rsid w:val="006E0B83"/>
    <w:rsid w:val="006E1225"/>
    <w:rsid w:val="006E25CE"/>
    <w:rsid w:val="006E2BDF"/>
    <w:rsid w:val="006E2C90"/>
    <w:rsid w:val="006E307C"/>
    <w:rsid w:val="006E30BD"/>
    <w:rsid w:val="006E379B"/>
    <w:rsid w:val="006E39B3"/>
    <w:rsid w:val="006E3FB4"/>
    <w:rsid w:val="006E4353"/>
    <w:rsid w:val="006E48FA"/>
    <w:rsid w:val="006E5DBC"/>
    <w:rsid w:val="006E610F"/>
    <w:rsid w:val="006E6157"/>
    <w:rsid w:val="006E6431"/>
    <w:rsid w:val="006E6672"/>
    <w:rsid w:val="006E6722"/>
    <w:rsid w:val="006E6AB4"/>
    <w:rsid w:val="006E7A91"/>
    <w:rsid w:val="006F10F1"/>
    <w:rsid w:val="006F1CB6"/>
    <w:rsid w:val="006F1EA0"/>
    <w:rsid w:val="006F2066"/>
    <w:rsid w:val="006F2097"/>
    <w:rsid w:val="006F23B4"/>
    <w:rsid w:val="006F250A"/>
    <w:rsid w:val="006F2990"/>
    <w:rsid w:val="006F2BE0"/>
    <w:rsid w:val="006F2F39"/>
    <w:rsid w:val="006F3503"/>
    <w:rsid w:val="006F3A09"/>
    <w:rsid w:val="006F3CD2"/>
    <w:rsid w:val="006F3CE2"/>
    <w:rsid w:val="006F48C1"/>
    <w:rsid w:val="006F51F5"/>
    <w:rsid w:val="006F53DA"/>
    <w:rsid w:val="006F5764"/>
    <w:rsid w:val="006F59B6"/>
    <w:rsid w:val="006F5C22"/>
    <w:rsid w:val="006F6E19"/>
    <w:rsid w:val="006F720A"/>
    <w:rsid w:val="006F7661"/>
    <w:rsid w:val="006F7708"/>
    <w:rsid w:val="006F7783"/>
    <w:rsid w:val="006F77CA"/>
    <w:rsid w:val="006F7D3A"/>
    <w:rsid w:val="007002B9"/>
    <w:rsid w:val="00700677"/>
    <w:rsid w:val="00700770"/>
    <w:rsid w:val="00700B6B"/>
    <w:rsid w:val="00700F3E"/>
    <w:rsid w:val="007012F7"/>
    <w:rsid w:val="007019B3"/>
    <w:rsid w:val="00702183"/>
    <w:rsid w:val="007027B9"/>
    <w:rsid w:val="007028BE"/>
    <w:rsid w:val="00702BD3"/>
    <w:rsid w:val="00702D27"/>
    <w:rsid w:val="0070388E"/>
    <w:rsid w:val="00703B0C"/>
    <w:rsid w:val="00704A8B"/>
    <w:rsid w:val="00704FC3"/>
    <w:rsid w:val="007058B4"/>
    <w:rsid w:val="00705932"/>
    <w:rsid w:val="00705B53"/>
    <w:rsid w:val="00705FAA"/>
    <w:rsid w:val="00706066"/>
    <w:rsid w:val="00706262"/>
    <w:rsid w:val="007062FF"/>
    <w:rsid w:val="0070678B"/>
    <w:rsid w:val="007078C6"/>
    <w:rsid w:val="00707BFA"/>
    <w:rsid w:val="00710052"/>
    <w:rsid w:val="007103F5"/>
    <w:rsid w:val="00710CB0"/>
    <w:rsid w:val="00710EF5"/>
    <w:rsid w:val="0071118D"/>
    <w:rsid w:val="007112AE"/>
    <w:rsid w:val="0071130D"/>
    <w:rsid w:val="007114B7"/>
    <w:rsid w:val="00711B85"/>
    <w:rsid w:val="00711E22"/>
    <w:rsid w:val="007121C1"/>
    <w:rsid w:val="007125BF"/>
    <w:rsid w:val="00712CD3"/>
    <w:rsid w:val="00712EE8"/>
    <w:rsid w:val="007133B2"/>
    <w:rsid w:val="007134F1"/>
    <w:rsid w:val="00713D8F"/>
    <w:rsid w:val="00713FB4"/>
    <w:rsid w:val="007148F3"/>
    <w:rsid w:val="00714AEE"/>
    <w:rsid w:val="007152BE"/>
    <w:rsid w:val="00715A14"/>
    <w:rsid w:val="00715E88"/>
    <w:rsid w:val="007165A9"/>
    <w:rsid w:val="00716FEC"/>
    <w:rsid w:val="007174D4"/>
    <w:rsid w:val="00717B0C"/>
    <w:rsid w:val="00717B10"/>
    <w:rsid w:val="00717F91"/>
    <w:rsid w:val="00720053"/>
    <w:rsid w:val="00720819"/>
    <w:rsid w:val="007208BF"/>
    <w:rsid w:val="00720A4A"/>
    <w:rsid w:val="00720EC7"/>
    <w:rsid w:val="00721EE7"/>
    <w:rsid w:val="007222F7"/>
    <w:rsid w:val="007223C6"/>
    <w:rsid w:val="0072248F"/>
    <w:rsid w:val="00722BCF"/>
    <w:rsid w:val="00723288"/>
    <w:rsid w:val="00723B5B"/>
    <w:rsid w:val="00723B99"/>
    <w:rsid w:val="00724192"/>
    <w:rsid w:val="0072508B"/>
    <w:rsid w:val="007250E6"/>
    <w:rsid w:val="007253E6"/>
    <w:rsid w:val="00725575"/>
    <w:rsid w:val="00725C2C"/>
    <w:rsid w:val="00726097"/>
    <w:rsid w:val="00726943"/>
    <w:rsid w:val="00727E25"/>
    <w:rsid w:val="00727E2B"/>
    <w:rsid w:val="00727FDE"/>
    <w:rsid w:val="00730032"/>
    <w:rsid w:val="00730285"/>
    <w:rsid w:val="007314E0"/>
    <w:rsid w:val="00731CFD"/>
    <w:rsid w:val="00731EB0"/>
    <w:rsid w:val="007320EC"/>
    <w:rsid w:val="00732257"/>
    <w:rsid w:val="00732FF6"/>
    <w:rsid w:val="00733030"/>
    <w:rsid w:val="00733038"/>
    <w:rsid w:val="00733143"/>
    <w:rsid w:val="007335EC"/>
    <w:rsid w:val="00734375"/>
    <w:rsid w:val="00734545"/>
    <w:rsid w:val="00734CAA"/>
    <w:rsid w:val="00734ED8"/>
    <w:rsid w:val="0073544B"/>
    <w:rsid w:val="00735A68"/>
    <w:rsid w:val="00735E35"/>
    <w:rsid w:val="00735E90"/>
    <w:rsid w:val="00736583"/>
    <w:rsid w:val="00736B42"/>
    <w:rsid w:val="00736EB0"/>
    <w:rsid w:val="00737406"/>
    <w:rsid w:val="00737A02"/>
    <w:rsid w:val="00737FFD"/>
    <w:rsid w:val="00740144"/>
    <w:rsid w:val="00740223"/>
    <w:rsid w:val="00740BD5"/>
    <w:rsid w:val="00740BDD"/>
    <w:rsid w:val="00740DA2"/>
    <w:rsid w:val="007413B5"/>
    <w:rsid w:val="007413B7"/>
    <w:rsid w:val="00742486"/>
    <w:rsid w:val="00742711"/>
    <w:rsid w:val="007428A4"/>
    <w:rsid w:val="00742C69"/>
    <w:rsid w:val="007431A6"/>
    <w:rsid w:val="0074322F"/>
    <w:rsid w:val="007432BF"/>
    <w:rsid w:val="0074398E"/>
    <w:rsid w:val="00744D5E"/>
    <w:rsid w:val="00745490"/>
    <w:rsid w:val="00745524"/>
    <w:rsid w:val="00745651"/>
    <w:rsid w:val="0074576E"/>
    <w:rsid w:val="00745B1B"/>
    <w:rsid w:val="0074653A"/>
    <w:rsid w:val="007469B8"/>
    <w:rsid w:val="00746E24"/>
    <w:rsid w:val="00746E47"/>
    <w:rsid w:val="007470B4"/>
    <w:rsid w:val="00747A0D"/>
    <w:rsid w:val="00747BC6"/>
    <w:rsid w:val="0075035F"/>
    <w:rsid w:val="007508CC"/>
    <w:rsid w:val="00750AE7"/>
    <w:rsid w:val="00750EFD"/>
    <w:rsid w:val="00751015"/>
    <w:rsid w:val="00751467"/>
    <w:rsid w:val="007518E3"/>
    <w:rsid w:val="007522AE"/>
    <w:rsid w:val="007523C1"/>
    <w:rsid w:val="00752497"/>
    <w:rsid w:val="007525C6"/>
    <w:rsid w:val="007527EA"/>
    <w:rsid w:val="00752828"/>
    <w:rsid w:val="00752962"/>
    <w:rsid w:val="00752A25"/>
    <w:rsid w:val="00752BA9"/>
    <w:rsid w:val="007531B0"/>
    <w:rsid w:val="00754046"/>
    <w:rsid w:val="00754086"/>
    <w:rsid w:val="00754282"/>
    <w:rsid w:val="0075473A"/>
    <w:rsid w:val="00754C9F"/>
    <w:rsid w:val="00755106"/>
    <w:rsid w:val="0075533C"/>
    <w:rsid w:val="00756871"/>
    <w:rsid w:val="00756A08"/>
    <w:rsid w:val="00756E53"/>
    <w:rsid w:val="0075734F"/>
    <w:rsid w:val="00757581"/>
    <w:rsid w:val="00757D83"/>
    <w:rsid w:val="00757ED6"/>
    <w:rsid w:val="00757F99"/>
    <w:rsid w:val="00757FAD"/>
    <w:rsid w:val="00757FF6"/>
    <w:rsid w:val="007609A0"/>
    <w:rsid w:val="00760D65"/>
    <w:rsid w:val="007611A0"/>
    <w:rsid w:val="00761CB1"/>
    <w:rsid w:val="0076226B"/>
    <w:rsid w:val="00762895"/>
    <w:rsid w:val="00762AD3"/>
    <w:rsid w:val="00762DE3"/>
    <w:rsid w:val="0076343A"/>
    <w:rsid w:val="007636E8"/>
    <w:rsid w:val="00763DA3"/>
    <w:rsid w:val="00764273"/>
    <w:rsid w:val="00764607"/>
    <w:rsid w:val="00764957"/>
    <w:rsid w:val="00764B53"/>
    <w:rsid w:val="007653F3"/>
    <w:rsid w:val="007654CB"/>
    <w:rsid w:val="007657FD"/>
    <w:rsid w:val="00765804"/>
    <w:rsid w:val="007658A0"/>
    <w:rsid w:val="00765B61"/>
    <w:rsid w:val="00765E7D"/>
    <w:rsid w:val="00766708"/>
    <w:rsid w:val="007667EB"/>
    <w:rsid w:val="00766AF5"/>
    <w:rsid w:val="00766F1F"/>
    <w:rsid w:val="00767243"/>
    <w:rsid w:val="0076744D"/>
    <w:rsid w:val="0076763E"/>
    <w:rsid w:val="007702C3"/>
    <w:rsid w:val="007703F5"/>
    <w:rsid w:val="00770589"/>
    <w:rsid w:val="00771716"/>
    <w:rsid w:val="00771992"/>
    <w:rsid w:val="00771AD5"/>
    <w:rsid w:val="00771C8F"/>
    <w:rsid w:val="00771DA9"/>
    <w:rsid w:val="00771DD1"/>
    <w:rsid w:val="0077224E"/>
    <w:rsid w:val="007727F5"/>
    <w:rsid w:val="00772882"/>
    <w:rsid w:val="00772922"/>
    <w:rsid w:val="00772B09"/>
    <w:rsid w:val="00772ED3"/>
    <w:rsid w:val="0077319B"/>
    <w:rsid w:val="00773316"/>
    <w:rsid w:val="00773353"/>
    <w:rsid w:val="00773F7F"/>
    <w:rsid w:val="00774BC1"/>
    <w:rsid w:val="00774E7B"/>
    <w:rsid w:val="00775059"/>
    <w:rsid w:val="00775111"/>
    <w:rsid w:val="0077574B"/>
    <w:rsid w:val="00777138"/>
    <w:rsid w:val="0077794D"/>
    <w:rsid w:val="00777A57"/>
    <w:rsid w:val="00777BD7"/>
    <w:rsid w:val="00777E8E"/>
    <w:rsid w:val="007802C1"/>
    <w:rsid w:val="00780403"/>
    <w:rsid w:val="0078044C"/>
    <w:rsid w:val="00780922"/>
    <w:rsid w:val="00781432"/>
    <w:rsid w:val="00781588"/>
    <w:rsid w:val="00781C40"/>
    <w:rsid w:val="00781DE6"/>
    <w:rsid w:val="007827A3"/>
    <w:rsid w:val="007828F3"/>
    <w:rsid w:val="007829DE"/>
    <w:rsid w:val="007829F6"/>
    <w:rsid w:val="00782AF1"/>
    <w:rsid w:val="00783907"/>
    <w:rsid w:val="00783B06"/>
    <w:rsid w:val="0078446E"/>
    <w:rsid w:val="00785036"/>
    <w:rsid w:val="007854DB"/>
    <w:rsid w:val="00785A42"/>
    <w:rsid w:val="00786E21"/>
    <w:rsid w:val="00787195"/>
    <w:rsid w:val="007876EB"/>
    <w:rsid w:val="007878A2"/>
    <w:rsid w:val="00787A97"/>
    <w:rsid w:val="0079073E"/>
    <w:rsid w:val="00790C87"/>
    <w:rsid w:val="00790EBB"/>
    <w:rsid w:val="0079171C"/>
    <w:rsid w:val="00791EC6"/>
    <w:rsid w:val="007924C3"/>
    <w:rsid w:val="00792CDD"/>
    <w:rsid w:val="00792CF5"/>
    <w:rsid w:val="00792FED"/>
    <w:rsid w:val="007937E5"/>
    <w:rsid w:val="0079427A"/>
    <w:rsid w:val="00794605"/>
    <w:rsid w:val="00794695"/>
    <w:rsid w:val="00794931"/>
    <w:rsid w:val="00795453"/>
    <w:rsid w:val="0079554F"/>
    <w:rsid w:val="0079571C"/>
    <w:rsid w:val="00795B45"/>
    <w:rsid w:val="00795CAA"/>
    <w:rsid w:val="00795D56"/>
    <w:rsid w:val="00796438"/>
    <w:rsid w:val="007964B0"/>
    <w:rsid w:val="00796779"/>
    <w:rsid w:val="00796D3F"/>
    <w:rsid w:val="00796E30"/>
    <w:rsid w:val="00797924"/>
    <w:rsid w:val="007979FE"/>
    <w:rsid w:val="00797A32"/>
    <w:rsid w:val="007A0DBF"/>
    <w:rsid w:val="007A1117"/>
    <w:rsid w:val="007A1355"/>
    <w:rsid w:val="007A1552"/>
    <w:rsid w:val="007A15C1"/>
    <w:rsid w:val="007A1683"/>
    <w:rsid w:val="007A2217"/>
    <w:rsid w:val="007A24CD"/>
    <w:rsid w:val="007A2556"/>
    <w:rsid w:val="007A2B2E"/>
    <w:rsid w:val="007A32B2"/>
    <w:rsid w:val="007A35F8"/>
    <w:rsid w:val="007A36F8"/>
    <w:rsid w:val="007A3A54"/>
    <w:rsid w:val="007A4005"/>
    <w:rsid w:val="007A48A3"/>
    <w:rsid w:val="007A4B93"/>
    <w:rsid w:val="007A4EEC"/>
    <w:rsid w:val="007A531A"/>
    <w:rsid w:val="007A5B2D"/>
    <w:rsid w:val="007A5C12"/>
    <w:rsid w:val="007A5E50"/>
    <w:rsid w:val="007A6739"/>
    <w:rsid w:val="007A6C78"/>
    <w:rsid w:val="007A7056"/>
    <w:rsid w:val="007A71BD"/>
    <w:rsid w:val="007A7B6A"/>
    <w:rsid w:val="007A7CB0"/>
    <w:rsid w:val="007A7D4C"/>
    <w:rsid w:val="007B0D2A"/>
    <w:rsid w:val="007B14BC"/>
    <w:rsid w:val="007B17BF"/>
    <w:rsid w:val="007B1DF5"/>
    <w:rsid w:val="007B1F9D"/>
    <w:rsid w:val="007B1FE5"/>
    <w:rsid w:val="007B239C"/>
    <w:rsid w:val="007B257B"/>
    <w:rsid w:val="007B26EC"/>
    <w:rsid w:val="007B2769"/>
    <w:rsid w:val="007B2A36"/>
    <w:rsid w:val="007B2BD2"/>
    <w:rsid w:val="007B2F30"/>
    <w:rsid w:val="007B3789"/>
    <w:rsid w:val="007B388E"/>
    <w:rsid w:val="007B3CC7"/>
    <w:rsid w:val="007B3D90"/>
    <w:rsid w:val="007B3D9D"/>
    <w:rsid w:val="007B4466"/>
    <w:rsid w:val="007B46AD"/>
    <w:rsid w:val="007B47CA"/>
    <w:rsid w:val="007B5921"/>
    <w:rsid w:val="007B604D"/>
    <w:rsid w:val="007B626C"/>
    <w:rsid w:val="007B68A3"/>
    <w:rsid w:val="007B6F24"/>
    <w:rsid w:val="007B7C6C"/>
    <w:rsid w:val="007C062D"/>
    <w:rsid w:val="007C0652"/>
    <w:rsid w:val="007C0DF2"/>
    <w:rsid w:val="007C0F13"/>
    <w:rsid w:val="007C1363"/>
    <w:rsid w:val="007C1586"/>
    <w:rsid w:val="007C15BB"/>
    <w:rsid w:val="007C19EB"/>
    <w:rsid w:val="007C1C4C"/>
    <w:rsid w:val="007C1EE7"/>
    <w:rsid w:val="007C205D"/>
    <w:rsid w:val="007C22AF"/>
    <w:rsid w:val="007C2439"/>
    <w:rsid w:val="007C2541"/>
    <w:rsid w:val="007C29F0"/>
    <w:rsid w:val="007C2D4C"/>
    <w:rsid w:val="007C2E53"/>
    <w:rsid w:val="007C3915"/>
    <w:rsid w:val="007C405B"/>
    <w:rsid w:val="007C494F"/>
    <w:rsid w:val="007C4C05"/>
    <w:rsid w:val="007C4FC0"/>
    <w:rsid w:val="007C547F"/>
    <w:rsid w:val="007C618D"/>
    <w:rsid w:val="007C6A5A"/>
    <w:rsid w:val="007C6AFB"/>
    <w:rsid w:val="007C7B1D"/>
    <w:rsid w:val="007D07CC"/>
    <w:rsid w:val="007D0B28"/>
    <w:rsid w:val="007D1151"/>
    <w:rsid w:val="007D1EF8"/>
    <w:rsid w:val="007D20FF"/>
    <w:rsid w:val="007D2248"/>
    <w:rsid w:val="007D2563"/>
    <w:rsid w:val="007D28FF"/>
    <w:rsid w:val="007D2ADF"/>
    <w:rsid w:val="007D2BB0"/>
    <w:rsid w:val="007D35E9"/>
    <w:rsid w:val="007D410B"/>
    <w:rsid w:val="007D460D"/>
    <w:rsid w:val="007D4F2B"/>
    <w:rsid w:val="007D5524"/>
    <w:rsid w:val="007D5703"/>
    <w:rsid w:val="007D66A8"/>
    <w:rsid w:val="007D773D"/>
    <w:rsid w:val="007D7D2E"/>
    <w:rsid w:val="007D7EE8"/>
    <w:rsid w:val="007E003F"/>
    <w:rsid w:val="007E0A21"/>
    <w:rsid w:val="007E0FAB"/>
    <w:rsid w:val="007E19BF"/>
    <w:rsid w:val="007E1A5F"/>
    <w:rsid w:val="007E23AA"/>
    <w:rsid w:val="007E2DAF"/>
    <w:rsid w:val="007E3196"/>
    <w:rsid w:val="007E4606"/>
    <w:rsid w:val="007E46C5"/>
    <w:rsid w:val="007E47F8"/>
    <w:rsid w:val="007E4BA1"/>
    <w:rsid w:val="007E4E12"/>
    <w:rsid w:val="007E53F5"/>
    <w:rsid w:val="007E55ED"/>
    <w:rsid w:val="007E5773"/>
    <w:rsid w:val="007E58BF"/>
    <w:rsid w:val="007E5A8C"/>
    <w:rsid w:val="007E5B6C"/>
    <w:rsid w:val="007E5BF5"/>
    <w:rsid w:val="007E643B"/>
    <w:rsid w:val="007E654F"/>
    <w:rsid w:val="007E68BB"/>
    <w:rsid w:val="007E6F98"/>
    <w:rsid w:val="007E7053"/>
    <w:rsid w:val="007F07A5"/>
    <w:rsid w:val="007F0A76"/>
    <w:rsid w:val="007F10D8"/>
    <w:rsid w:val="007F136E"/>
    <w:rsid w:val="007F1420"/>
    <w:rsid w:val="007F1F24"/>
    <w:rsid w:val="007F2CB5"/>
    <w:rsid w:val="007F2E01"/>
    <w:rsid w:val="007F3138"/>
    <w:rsid w:val="007F3686"/>
    <w:rsid w:val="007F3740"/>
    <w:rsid w:val="007F3870"/>
    <w:rsid w:val="007F44EC"/>
    <w:rsid w:val="007F4697"/>
    <w:rsid w:val="007F472D"/>
    <w:rsid w:val="007F5F15"/>
    <w:rsid w:val="007F6146"/>
    <w:rsid w:val="007F633B"/>
    <w:rsid w:val="007F6D8A"/>
    <w:rsid w:val="007F759A"/>
    <w:rsid w:val="008007E7"/>
    <w:rsid w:val="00800C2B"/>
    <w:rsid w:val="00800F49"/>
    <w:rsid w:val="008011FD"/>
    <w:rsid w:val="00801E50"/>
    <w:rsid w:val="008021EF"/>
    <w:rsid w:val="0080226A"/>
    <w:rsid w:val="00802431"/>
    <w:rsid w:val="00802708"/>
    <w:rsid w:val="00802E72"/>
    <w:rsid w:val="008031BB"/>
    <w:rsid w:val="00803489"/>
    <w:rsid w:val="008038A2"/>
    <w:rsid w:val="00803CE4"/>
    <w:rsid w:val="008041F6"/>
    <w:rsid w:val="00804D6D"/>
    <w:rsid w:val="00805080"/>
    <w:rsid w:val="00805A9D"/>
    <w:rsid w:val="00805E3B"/>
    <w:rsid w:val="00805EC7"/>
    <w:rsid w:val="00805F1D"/>
    <w:rsid w:val="00806284"/>
    <w:rsid w:val="0080673D"/>
    <w:rsid w:val="00806ACB"/>
    <w:rsid w:val="00807191"/>
    <w:rsid w:val="00807A24"/>
    <w:rsid w:val="00807E50"/>
    <w:rsid w:val="008105BF"/>
    <w:rsid w:val="0081134E"/>
    <w:rsid w:val="008113BF"/>
    <w:rsid w:val="00811479"/>
    <w:rsid w:val="008118B3"/>
    <w:rsid w:val="008122A0"/>
    <w:rsid w:val="0081275A"/>
    <w:rsid w:val="00812D01"/>
    <w:rsid w:val="00812D50"/>
    <w:rsid w:val="00813D73"/>
    <w:rsid w:val="00813DAD"/>
    <w:rsid w:val="00814A9C"/>
    <w:rsid w:val="00814F14"/>
    <w:rsid w:val="00814F4A"/>
    <w:rsid w:val="00815357"/>
    <w:rsid w:val="00815EE9"/>
    <w:rsid w:val="00816295"/>
    <w:rsid w:val="00816303"/>
    <w:rsid w:val="008164F2"/>
    <w:rsid w:val="00816BF4"/>
    <w:rsid w:val="00816CD6"/>
    <w:rsid w:val="00816E16"/>
    <w:rsid w:val="0081777B"/>
    <w:rsid w:val="00817F46"/>
    <w:rsid w:val="008206EE"/>
    <w:rsid w:val="008209B6"/>
    <w:rsid w:val="00821395"/>
    <w:rsid w:val="00821C18"/>
    <w:rsid w:val="008225A4"/>
    <w:rsid w:val="008225AF"/>
    <w:rsid w:val="00822D8F"/>
    <w:rsid w:val="00823049"/>
    <w:rsid w:val="0082396B"/>
    <w:rsid w:val="0082396C"/>
    <w:rsid w:val="00823E3E"/>
    <w:rsid w:val="008244D2"/>
    <w:rsid w:val="00824E6B"/>
    <w:rsid w:val="00824F94"/>
    <w:rsid w:val="008250E0"/>
    <w:rsid w:val="00825E14"/>
    <w:rsid w:val="008261DC"/>
    <w:rsid w:val="00826723"/>
    <w:rsid w:val="00826785"/>
    <w:rsid w:val="008269B0"/>
    <w:rsid w:val="00826CD1"/>
    <w:rsid w:val="0082727B"/>
    <w:rsid w:val="00827495"/>
    <w:rsid w:val="008276C7"/>
    <w:rsid w:val="0082780E"/>
    <w:rsid w:val="00827E14"/>
    <w:rsid w:val="0083034A"/>
    <w:rsid w:val="0083087B"/>
    <w:rsid w:val="00830E26"/>
    <w:rsid w:val="00831259"/>
    <w:rsid w:val="00832159"/>
    <w:rsid w:val="0083226E"/>
    <w:rsid w:val="0083295E"/>
    <w:rsid w:val="008331DF"/>
    <w:rsid w:val="00833511"/>
    <w:rsid w:val="0083394B"/>
    <w:rsid w:val="008349DB"/>
    <w:rsid w:val="00834EE4"/>
    <w:rsid w:val="00834F9A"/>
    <w:rsid w:val="00835332"/>
    <w:rsid w:val="008357B4"/>
    <w:rsid w:val="00835946"/>
    <w:rsid w:val="00835D5A"/>
    <w:rsid w:val="00836010"/>
    <w:rsid w:val="0083607E"/>
    <w:rsid w:val="008361E4"/>
    <w:rsid w:val="0083624D"/>
    <w:rsid w:val="00836391"/>
    <w:rsid w:val="008366D3"/>
    <w:rsid w:val="008367E5"/>
    <w:rsid w:val="00836A7B"/>
    <w:rsid w:val="00837139"/>
    <w:rsid w:val="00837C5A"/>
    <w:rsid w:val="00837F9B"/>
    <w:rsid w:val="00840494"/>
    <w:rsid w:val="008407A0"/>
    <w:rsid w:val="00840D6B"/>
    <w:rsid w:val="008410D8"/>
    <w:rsid w:val="00841752"/>
    <w:rsid w:val="00843576"/>
    <w:rsid w:val="008435AB"/>
    <w:rsid w:val="00843B64"/>
    <w:rsid w:val="00844043"/>
    <w:rsid w:val="00844054"/>
    <w:rsid w:val="00844325"/>
    <w:rsid w:val="00844A76"/>
    <w:rsid w:val="00844BAF"/>
    <w:rsid w:val="00845CD4"/>
    <w:rsid w:val="00845E3D"/>
    <w:rsid w:val="008470BD"/>
    <w:rsid w:val="008475B4"/>
    <w:rsid w:val="008478FC"/>
    <w:rsid w:val="00850ADB"/>
    <w:rsid w:val="00850C1B"/>
    <w:rsid w:val="00850D87"/>
    <w:rsid w:val="00850EF7"/>
    <w:rsid w:val="008510C7"/>
    <w:rsid w:val="00851BB3"/>
    <w:rsid w:val="00852239"/>
    <w:rsid w:val="00852358"/>
    <w:rsid w:val="008526D1"/>
    <w:rsid w:val="0085295E"/>
    <w:rsid w:val="00853570"/>
    <w:rsid w:val="00853AEE"/>
    <w:rsid w:val="00853FEA"/>
    <w:rsid w:val="008547D2"/>
    <w:rsid w:val="00854DB4"/>
    <w:rsid w:val="00854F9B"/>
    <w:rsid w:val="0085551E"/>
    <w:rsid w:val="00855897"/>
    <w:rsid w:val="00856BBE"/>
    <w:rsid w:val="00856E22"/>
    <w:rsid w:val="008572E3"/>
    <w:rsid w:val="00857B26"/>
    <w:rsid w:val="00857D69"/>
    <w:rsid w:val="00860166"/>
    <w:rsid w:val="00861376"/>
    <w:rsid w:val="00861C4A"/>
    <w:rsid w:val="008620EE"/>
    <w:rsid w:val="00862383"/>
    <w:rsid w:val="008624FC"/>
    <w:rsid w:val="008625FC"/>
    <w:rsid w:val="00862B3D"/>
    <w:rsid w:val="00862B85"/>
    <w:rsid w:val="00862EDA"/>
    <w:rsid w:val="0086321F"/>
    <w:rsid w:val="008634E2"/>
    <w:rsid w:val="00863CC3"/>
    <w:rsid w:val="00863E53"/>
    <w:rsid w:val="00864556"/>
    <w:rsid w:val="00864ADA"/>
    <w:rsid w:val="008655B8"/>
    <w:rsid w:val="008656F0"/>
    <w:rsid w:val="00865C18"/>
    <w:rsid w:val="00866A63"/>
    <w:rsid w:val="00866C16"/>
    <w:rsid w:val="00866D4F"/>
    <w:rsid w:val="0086712C"/>
    <w:rsid w:val="008673F4"/>
    <w:rsid w:val="00867728"/>
    <w:rsid w:val="00867964"/>
    <w:rsid w:val="00867BFF"/>
    <w:rsid w:val="0087014C"/>
    <w:rsid w:val="00870300"/>
    <w:rsid w:val="008703B9"/>
    <w:rsid w:val="008704C7"/>
    <w:rsid w:val="0087080E"/>
    <w:rsid w:val="00870D31"/>
    <w:rsid w:val="0087105C"/>
    <w:rsid w:val="0087176F"/>
    <w:rsid w:val="008717AD"/>
    <w:rsid w:val="00873505"/>
    <w:rsid w:val="0087375B"/>
    <w:rsid w:val="00873A4E"/>
    <w:rsid w:val="00873A8C"/>
    <w:rsid w:val="00873B1C"/>
    <w:rsid w:val="00873E01"/>
    <w:rsid w:val="008740F1"/>
    <w:rsid w:val="00874192"/>
    <w:rsid w:val="00874DAE"/>
    <w:rsid w:val="00874E6A"/>
    <w:rsid w:val="00875639"/>
    <w:rsid w:val="00875E37"/>
    <w:rsid w:val="0087652A"/>
    <w:rsid w:val="008766A3"/>
    <w:rsid w:val="00877C73"/>
    <w:rsid w:val="00877E1D"/>
    <w:rsid w:val="00880C01"/>
    <w:rsid w:val="008818C5"/>
    <w:rsid w:val="00882377"/>
    <w:rsid w:val="0088254C"/>
    <w:rsid w:val="008825B9"/>
    <w:rsid w:val="008826DB"/>
    <w:rsid w:val="00882E6E"/>
    <w:rsid w:val="00883199"/>
    <w:rsid w:val="00883769"/>
    <w:rsid w:val="0088420E"/>
    <w:rsid w:val="0088480A"/>
    <w:rsid w:val="00885342"/>
    <w:rsid w:val="0088535A"/>
    <w:rsid w:val="00885513"/>
    <w:rsid w:val="008859B4"/>
    <w:rsid w:val="00885A86"/>
    <w:rsid w:val="00885E33"/>
    <w:rsid w:val="008872CC"/>
    <w:rsid w:val="008874FD"/>
    <w:rsid w:val="0088757A"/>
    <w:rsid w:val="008876B0"/>
    <w:rsid w:val="00887A5E"/>
    <w:rsid w:val="00887B7F"/>
    <w:rsid w:val="00890260"/>
    <w:rsid w:val="0089066F"/>
    <w:rsid w:val="0089130F"/>
    <w:rsid w:val="00891B77"/>
    <w:rsid w:val="00891C70"/>
    <w:rsid w:val="00892383"/>
    <w:rsid w:val="00892B3C"/>
    <w:rsid w:val="00892D3E"/>
    <w:rsid w:val="008930AC"/>
    <w:rsid w:val="008937F8"/>
    <w:rsid w:val="00894570"/>
    <w:rsid w:val="00894E6B"/>
    <w:rsid w:val="008950D4"/>
    <w:rsid w:val="008953ED"/>
    <w:rsid w:val="0089578A"/>
    <w:rsid w:val="008957DD"/>
    <w:rsid w:val="0089584B"/>
    <w:rsid w:val="00895935"/>
    <w:rsid w:val="0089696F"/>
    <w:rsid w:val="00897A16"/>
    <w:rsid w:val="00897D98"/>
    <w:rsid w:val="00897EEF"/>
    <w:rsid w:val="008A05BD"/>
    <w:rsid w:val="008A0779"/>
    <w:rsid w:val="008A115C"/>
    <w:rsid w:val="008A178E"/>
    <w:rsid w:val="008A1B4B"/>
    <w:rsid w:val="008A222D"/>
    <w:rsid w:val="008A26B4"/>
    <w:rsid w:val="008A271D"/>
    <w:rsid w:val="008A2C3E"/>
    <w:rsid w:val="008A2D9C"/>
    <w:rsid w:val="008A2E05"/>
    <w:rsid w:val="008A325A"/>
    <w:rsid w:val="008A33F9"/>
    <w:rsid w:val="008A367B"/>
    <w:rsid w:val="008A3B91"/>
    <w:rsid w:val="008A417F"/>
    <w:rsid w:val="008A43DE"/>
    <w:rsid w:val="008A4850"/>
    <w:rsid w:val="008A48F7"/>
    <w:rsid w:val="008A4F3A"/>
    <w:rsid w:val="008A4FA8"/>
    <w:rsid w:val="008A501E"/>
    <w:rsid w:val="008A519B"/>
    <w:rsid w:val="008A6065"/>
    <w:rsid w:val="008A660B"/>
    <w:rsid w:val="008A66E0"/>
    <w:rsid w:val="008A6B65"/>
    <w:rsid w:val="008A6CFA"/>
    <w:rsid w:val="008A6DF2"/>
    <w:rsid w:val="008A7807"/>
    <w:rsid w:val="008A7A60"/>
    <w:rsid w:val="008A7B7F"/>
    <w:rsid w:val="008B0024"/>
    <w:rsid w:val="008B0259"/>
    <w:rsid w:val="008B0771"/>
    <w:rsid w:val="008B0D6B"/>
    <w:rsid w:val="008B22E3"/>
    <w:rsid w:val="008B23E7"/>
    <w:rsid w:val="008B28D4"/>
    <w:rsid w:val="008B2FE7"/>
    <w:rsid w:val="008B307D"/>
    <w:rsid w:val="008B31BC"/>
    <w:rsid w:val="008B3832"/>
    <w:rsid w:val="008B41A5"/>
    <w:rsid w:val="008B4224"/>
    <w:rsid w:val="008B423D"/>
    <w:rsid w:val="008B4910"/>
    <w:rsid w:val="008B4CC9"/>
    <w:rsid w:val="008B4E92"/>
    <w:rsid w:val="008B58B6"/>
    <w:rsid w:val="008B5B28"/>
    <w:rsid w:val="008B5D05"/>
    <w:rsid w:val="008B5DFE"/>
    <w:rsid w:val="008B5EA1"/>
    <w:rsid w:val="008B7447"/>
    <w:rsid w:val="008B7F7F"/>
    <w:rsid w:val="008C06BE"/>
    <w:rsid w:val="008C083F"/>
    <w:rsid w:val="008C0F3E"/>
    <w:rsid w:val="008C1167"/>
    <w:rsid w:val="008C11CB"/>
    <w:rsid w:val="008C123A"/>
    <w:rsid w:val="008C13F0"/>
    <w:rsid w:val="008C1B8B"/>
    <w:rsid w:val="008C1F1A"/>
    <w:rsid w:val="008C1FB5"/>
    <w:rsid w:val="008C2309"/>
    <w:rsid w:val="008C24AF"/>
    <w:rsid w:val="008C2515"/>
    <w:rsid w:val="008C2F1F"/>
    <w:rsid w:val="008C3695"/>
    <w:rsid w:val="008C3BCB"/>
    <w:rsid w:val="008C48E9"/>
    <w:rsid w:val="008C4B63"/>
    <w:rsid w:val="008C4DC0"/>
    <w:rsid w:val="008C4FDA"/>
    <w:rsid w:val="008C5263"/>
    <w:rsid w:val="008C5896"/>
    <w:rsid w:val="008C5EC8"/>
    <w:rsid w:val="008C6BC3"/>
    <w:rsid w:val="008C6EBD"/>
    <w:rsid w:val="008C7011"/>
    <w:rsid w:val="008C752B"/>
    <w:rsid w:val="008C793E"/>
    <w:rsid w:val="008C79A1"/>
    <w:rsid w:val="008C7F9D"/>
    <w:rsid w:val="008D0332"/>
    <w:rsid w:val="008D05FB"/>
    <w:rsid w:val="008D0DEF"/>
    <w:rsid w:val="008D1425"/>
    <w:rsid w:val="008D1989"/>
    <w:rsid w:val="008D1E82"/>
    <w:rsid w:val="008D2561"/>
    <w:rsid w:val="008D283E"/>
    <w:rsid w:val="008D36DF"/>
    <w:rsid w:val="008D379B"/>
    <w:rsid w:val="008D3AE0"/>
    <w:rsid w:val="008D3D61"/>
    <w:rsid w:val="008D41DC"/>
    <w:rsid w:val="008D4BCC"/>
    <w:rsid w:val="008D4CD4"/>
    <w:rsid w:val="008D4DE1"/>
    <w:rsid w:val="008D5084"/>
    <w:rsid w:val="008D5844"/>
    <w:rsid w:val="008D594E"/>
    <w:rsid w:val="008D5F44"/>
    <w:rsid w:val="008D6540"/>
    <w:rsid w:val="008D6CC5"/>
    <w:rsid w:val="008D6DE0"/>
    <w:rsid w:val="008D7024"/>
    <w:rsid w:val="008D78D3"/>
    <w:rsid w:val="008D7C5B"/>
    <w:rsid w:val="008D7C99"/>
    <w:rsid w:val="008E053B"/>
    <w:rsid w:val="008E0973"/>
    <w:rsid w:val="008E0F04"/>
    <w:rsid w:val="008E0FCB"/>
    <w:rsid w:val="008E149D"/>
    <w:rsid w:val="008E2A78"/>
    <w:rsid w:val="008E2DC6"/>
    <w:rsid w:val="008E2FB3"/>
    <w:rsid w:val="008E34E4"/>
    <w:rsid w:val="008E380E"/>
    <w:rsid w:val="008E3B73"/>
    <w:rsid w:val="008E3ED7"/>
    <w:rsid w:val="008E4351"/>
    <w:rsid w:val="008E495F"/>
    <w:rsid w:val="008E5331"/>
    <w:rsid w:val="008E5769"/>
    <w:rsid w:val="008E5A12"/>
    <w:rsid w:val="008E5B34"/>
    <w:rsid w:val="008E600E"/>
    <w:rsid w:val="008E616C"/>
    <w:rsid w:val="008E652F"/>
    <w:rsid w:val="008E6765"/>
    <w:rsid w:val="008E67B2"/>
    <w:rsid w:val="008E67BA"/>
    <w:rsid w:val="008E699E"/>
    <w:rsid w:val="008E704B"/>
    <w:rsid w:val="008E7F66"/>
    <w:rsid w:val="008F1177"/>
    <w:rsid w:val="008F1B67"/>
    <w:rsid w:val="008F2237"/>
    <w:rsid w:val="008F2340"/>
    <w:rsid w:val="008F246A"/>
    <w:rsid w:val="008F2914"/>
    <w:rsid w:val="008F33AF"/>
    <w:rsid w:val="008F3441"/>
    <w:rsid w:val="008F3773"/>
    <w:rsid w:val="008F38DA"/>
    <w:rsid w:val="008F3EF5"/>
    <w:rsid w:val="008F4443"/>
    <w:rsid w:val="008F4549"/>
    <w:rsid w:val="008F4637"/>
    <w:rsid w:val="008F491A"/>
    <w:rsid w:val="008F498F"/>
    <w:rsid w:val="008F4C1F"/>
    <w:rsid w:val="008F4D8F"/>
    <w:rsid w:val="008F504D"/>
    <w:rsid w:val="008F58C4"/>
    <w:rsid w:val="008F5AF2"/>
    <w:rsid w:val="008F6351"/>
    <w:rsid w:val="008F6585"/>
    <w:rsid w:val="008F65E6"/>
    <w:rsid w:val="008F6AAF"/>
    <w:rsid w:val="008F6D3B"/>
    <w:rsid w:val="008F728C"/>
    <w:rsid w:val="008F77BD"/>
    <w:rsid w:val="009001FB"/>
    <w:rsid w:val="00900422"/>
    <w:rsid w:val="009007BD"/>
    <w:rsid w:val="0090143A"/>
    <w:rsid w:val="00901962"/>
    <w:rsid w:val="00901F10"/>
    <w:rsid w:val="00902BBD"/>
    <w:rsid w:val="00902F17"/>
    <w:rsid w:val="00903918"/>
    <w:rsid w:val="00903A28"/>
    <w:rsid w:val="00903DC2"/>
    <w:rsid w:val="00903EBF"/>
    <w:rsid w:val="0090438E"/>
    <w:rsid w:val="0090472A"/>
    <w:rsid w:val="00905187"/>
    <w:rsid w:val="00905E2A"/>
    <w:rsid w:val="009063FD"/>
    <w:rsid w:val="009064AB"/>
    <w:rsid w:val="00906CBC"/>
    <w:rsid w:val="00906DE5"/>
    <w:rsid w:val="009072A6"/>
    <w:rsid w:val="00907B16"/>
    <w:rsid w:val="00907D3C"/>
    <w:rsid w:val="00907D78"/>
    <w:rsid w:val="00910894"/>
    <w:rsid w:val="00910A97"/>
    <w:rsid w:val="00910ECF"/>
    <w:rsid w:val="00911348"/>
    <w:rsid w:val="00912057"/>
    <w:rsid w:val="009125DE"/>
    <w:rsid w:val="00912CD1"/>
    <w:rsid w:val="00912F63"/>
    <w:rsid w:val="0091365E"/>
    <w:rsid w:val="00913E2A"/>
    <w:rsid w:val="009141CE"/>
    <w:rsid w:val="00914642"/>
    <w:rsid w:val="00914948"/>
    <w:rsid w:val="00914DCF"/>
    <w:rsid w:val="00914F31"/>
    <w:rsid w:val="00915243"/>
    <w:rsid w:val="009154E0"/>
    <w:rsid w:val="00915C6B"/>
    <w:rsid w:val="009166C6"/>
    <w:rsid w:val="009169B6"/>
    <w:rsid w:val="00916A3B"/>
    <w:rsid w:val="00917371"/>
    <w:rsid w:val="009173A9"/>
    <w:rsid w:val="009176D4"/>
    <w:rsid w:val="00917C86"/>
    <w:rsid w:val="00920A46"/>
    <w:rsid w:val="009216AB"/>
    <w:rsid w:val="0092178C"/>
    <w:rsid w:val="00921966"/>
    <w:rsid w:val="00921EF2"/>
    <w:rsid w:val="009221D4"/>
    <w:rsid w:val="00922A94"/>
    <w:rsid w:val="009238D0"/>
    <w:rsid w:val="00923931"/>
    <w:rsid w:val="00923B25"/>
    <w:rsid w:val="00923D45"/>
    <w:rsid w:val="00924111"/>
    <w:rsid w:val="0092493F"/>
    <w:rsid w:val="00924EED"/>
    <w:rsid w:val="00924F80"/>
    <w:rsid w:val="00924FA9"/>
    <w:rsid w:val="0092559B"/>
    <w:rsid w:val="009258D9"/>
    <w:rsid w:val="00925F1C"/>
    <w:rsid w:val="00926491"/>
    <w:rsid w:val="009265DC"/>
    <w:rsid w:val="00926741"/>
    <w:rsid w:val="00926772"/>
    <w:rsid w:val="00926BE1"/>
    <w:rsid w:val="0093021B"/>
    <w:rsid w:val="0093092A"/>
    <w:rsid w:val="009309DA"/>
    <w:rsid w:val="00930B88"/>
    <w:rsid w:val="00930C7E"/>
    <w:rsid w:val="00930F6D"/>
    <w:rsid w:val="009315FE"/>
    <w:rsid w:val="009330DC"/>
    <w:rsid w:val="00933874"/>
    <w:rsid w:val="009344CE"/>
    <w:rsid w:val="00934712"/>
    <w:rsid w:val="00934D91"/>
    <w:rsid w:val="00935A63"/>
    <w:rsid w:val="00936845"/>
    <w:rsid w:val="00936C68"/>
    <w:rsid w:val="0093745F"/>
    <w:rsid w:val="009378DC"/>
    <w:rsid w:val="00937979"/>
    <w:rsid w:val="00937ADA"/>
    <w:rsid w:val="009404DB"/>
    <w:rsid w:val="00940684"/>
    <w:rsid w:val="00940DCC"/>
    <w:rsid w:val="0094179A"/>
    <w:rsid w:val="009418C9"/>
    <w:rsid w:val="00941D5B"/>
    <w:rsid w:val="009423BF"/>
    <w:rsid w:val="00942623"/>
    <w:rsid w:val="0094352C"/>
    <w:rsid w:val="00943837"/>
    <w:rsid w:val="009439F7"/>
    <w:rsid w:val="0094405A"/>
    <w:rsid w:val="009440F5"/>
    <w:rsid w:val="0094459E"/>
    <w:rsid w:val="00944A19"/>
    <w:rsid w:val="00944B00"/>
    <w:rsid w:val="00944BA7"/>
    <w:rsid w:val="00944DBC"/>
    <w:rsid w:val="009455E8"/>
    <w:rsid w:val="009456DC"/>
    <w:rsid w:val="0094585B"/>
    <w:rsid w:val="009466A5"/>
    <w:rsid w:val="0094695B"/>
    <w:rsid w:val="009475C4"/>
    <w:rsid w:val="00947A18"/>
    <w:rsid w:val="00947CDD"/>
    <w:rsid w:val="009504A9"/>
    <w:rsid w:val="009507F7"/>
    <w:rsid w:val="00950977"/>
    <w:rsid w:val="00950C92"/>
    <w:rsid w:val="00950F07"/>
    <w:rsid w:val="0095122D"/>
    <w:rsid w:val="00951A7B"/>
    <w:rsid w:val="00951AA3"/>
    <w:rsid w:val="00951BCE"/>
    <w:rsid w:val="00952193"/>
    <w:rsid w:val="00952438"/>
    <w:rsid w:val="00952457"/>
    <w:rsid w:val="0095246C"/>
    <w:rsid w:val="00952E65"/>
    <w:rsid w:val="00953050"/>
    <w:rsid w:val="00953B22"/>
    <w:rsid w:val="00953E27"/>
    <w:rsid w:val="00953E36"/>
    <w:rsid w:val="00954C96"/>
    <w:rsid w:val="00954F59"/>
    <w:rsid w:val="0095521A"/>
    <w:rsid w:val="009552DF"/>
    <w:rsid w:val="00955541"/>
    <w:rsid w:val="00955743"/>
    <w:rsid w:val="0095599E"/>
    <w:rsid w:val="00955CFE"/>
    <w:rsid w:val="00955DB3"/>
    <w:rsid w:val="00955DE9"/>
    <w:rsid w:val="009564A6"/>
    <w:rsid w:val="0095655A"/>
    <w:rsid w:val="00956845"/>
    <w:rsid w:val="00956A2A"/>
    <w:rsid w:val="00956A61"/>
    <w:rsid w:val="009571BE"/>
    <w:rsid w:val="0096039D"/>
    <w:rsid w:val="0096054E"/>
    <w:rsid w:val="00960B41"/>
    <w:rsid w:val="00960C37"/>
    <w:rsid w:val="00960E7B"/>
    <w:rsid w:val="00961023"/>
    <w:rsid w:val="00961173"/>
    <w:rsid w:val="009614CE"/>
    <w:rsid w:val="00961A33"/>
    <w:rsid w:val="00961B1E"/>
    <w:rsid w:val="00961C3C"/>
    <w:rsid w:val="00961F2C"/>
    <w:rsid w:val="009620DA"/>
    <w:rsid w:val="00962623"/>
    <w:rsid w:val="0096280B"/>
    <w:rsid w:val="009628B9"/>
    <w:rsid w:val="00962CE0"/>
    <w:rsid w:val="009631AE"/>
    <w:rsid w:val="00963AAD"/>
    <w:rsid w:val="00963F5F"/>
    <w:rsid w:val="00963FF1"/>
    <w:rsid w:val="0096439B"/>
    <w:rsid w:val="00964465"/>
    <w:rsid w:val="0096453F"/>
    <w:rsid w:val="00964631"/>
    <w:rsid w:val="00964DC0"/>
    <w:rsid w:val="0096529B"/>
    <w:rsid w:val="00965415"/>
    <w:rsid w:val="009659A5"/>
    <w:rsid w:val="00965BB5"/>
    <w:rsid w:val="00966396"/>
    <w:rsid w:val="009669C7"/>
    <w:rsid w:val="00966D29"/>
    <w:rsid w:val="00966E80"/>
    <w:rsid w:val="00967621"/>
    <w:rsid w:val="00967C9E"/>
    <w:rsid w:val="00967E6A"/>
    <w:rsid w:val="009706C3"/>
    <w:rsid w:val="00970879"/>
    <w:rsid w:val="009714E3"/>
    <w:rsid w:val="0097185C"/>
    <w:rsid w:val="00971F81"/>
    <w:rsid w:val="00972451"/>
    <w:rsid w:val="00972700"/>
    <w:rsid w:val="0097281B"/>
    <w:rsid w:val="00972FBD"/>
    <w:rsid w:val="009736C9"/>
    <w:rsid w:val="00974616"/>
    <w:rsid w:val="0097479E"/>
    <w:rsid w:val="00974E09"/>
    <w:rsid w:val="00974F4D"/>
    <w:rsid w:val="00975075"/>
    <w:rsid w:val="009750AC"/>
    <w:rsid w:val="009758AC"/>
    <w:rsid w:val="0097617C"/>
    <w:rsid w:val="009767A1"/>
    <w:rsid w:val="00976867"/>
    <w:rsid w:val="009768FB"/>
    <w:rsid w:val="00976AE1"/>
    <w:rsid w:val="00976BC9"/>
    <w:rsid w:val="00976CC4"/>
    <w:rsid w:val="0098018E"/>
    <w:rsid w:val="0098045A"/>
    <w:rsid w:val="00980797"/>
    <w:rsid w:val="00980981"/>
    <w:rsid w:val="00980EE9"/>
    <w:rsid w:val="00981061"/>
    <w:rsid w:val="009813DC"/>
    <w:rsid w:val="009819C4"/>
    <w:rsid w:val="009825E0"/>
    <w:rsid w:val="009826BF"/>
    <w:rsid w:val="00982AEE"/>
    <w:rsid w:val="00982BCB"/>
    <w:rsid w:val="00982D15"/>
    <w:rsid w:val="009841F7"/>
    <w:rsid w:val="0098424C"/>
    <w:rsid w:val="00984317"/>
    <w:rsid w:val="009844EA"/>
    <w:rsid w:val="00984658"/>
    <w:rsid w:val="00984810"/>
    <w:rsid w:val="009849C9"/>
    <w:rsid w:val="00985469"/>
    <w:rsid w:val="009858FD"/>
    <w:rsid w:val="00985B37"/>
    <w:rsid w:val="00985DBB"/>
    <w:rsid w:val="00986A2D"/>
    <w:rsid w:val="009873AC"/>
    <w:rsid w:val="00987AB4"/>
    <w:rsid w:val="00987E6E"/>
    <w:rsid w:val="0099004D"/>
    <w:rsid w:val="009901C4"/>
    <w:rsid w:val="00990C2C"/>
    <w:rsid w:val="00991544"/>
    <w:rsid w:val="0099281F"/>
    <w:rsid w:val="009933D4"/>
    <w:rsid w:val="00993596"/>
    <w:rsid w:val="009935AC"/>
    <w:rsid w:val="0099361C"/>
    <w:rsid w:val="0099468C"/>
    <w:rsid w:val="009948AA"/>
    <w:rsid w:val="009955C6"/>
    <w:rsid w:val="009957CA"/>
    <w:rsid w:val="0099593D"/>
    <w:rsid w:val="00995A53"/>
    <w:rsid w:val="00995AF3"/>
    <w:rsid w:val="00996105"/>
    <w:rsid w:val="00996604"/>
    <w:rsid w:val="009967B0"/>
    <w:rsid w:val="009972F3"/>
    <w:rsid w:val="00997C7A"/>
    <w:rsid w:val="009A0022"/>
    <w:rsid w:val="009A00BC"/>
    <w:rsid w:val="009A0730"/>
    <w:rsid w:val="009A109E"/>
    <w:rsid w:val="009A15B4"/>
    <w:rsid w:val="009A19F5"/>
    <w:rsid w:val="009A203F"/>
    <w:rsid w:val="009A208A"/>
    <w:rsid w:val="009A29F4"/>
    <w:rsid w:val="009A3457"/>
    <w:rsid w:val="009A3EDE"/>
    <w:rsid w:val="009A4579"/>
    <w:rsid w:val="009A4594"/>
    <w:rsid w:val="009A495E"/>
    <w:rsid w:val="009A4993"/>
    <w:rsid w:val="009A4E55"/>
    <w:rsid w:val="009A4EF8"/>
    <w:rsid w:val="009A5074"/>
    <w:rsid w:val="009A53C5"/>
    <w:rsid w:val="009A5830"/>
    <w:rsid w:val="009A5860"/>
    <w:rsid w:val="009A6054"/>
    <w:rsid w:val="009A64E1"/>
    <w:rsid w:val="009A686D"/>
    <w:rsid w:val="009A68D7"/>
    <w:rsid w:val="009A6C89"/>
    <w:rsid w:val="009A73BE"/>
    <w:rsid w:val="009B07F4"/>
    <w:rsid w:val="009B0AFA"/>
    <w:rsid w:val="009B0B1C"/>
    <w:rsid w:val="009B1EFA"/>
    <w:rsid w:val="009B2292"/>
    <w:rsid w:val="009B2681"/>
    <w:rsid w:val="009B2960"/>
    <w:rsid w:val="009B2CA7"/>
    <w:rsid w:val="009B302F"/>
    <w:rsid w:val="009B33BC"/>
    <w:rsid w:val="009B359C"/>
    <w:rsid w:val="009B38FD"/>
    <w:rsid w:val="009B3AC4"/>
    <w:rsid w:val="009B3BBE"/>
    <w:rsid w:val="009B3D20"/>
    <w:rsid w:val="009B3DFA"/>
    <w:rsid w:val="009B42F9"/>
    <w:rsid w:val="009B440A"/>
    <w:rsid w:val="009B4A0F"/>
    <w:rsid w:val="009B5C9D"/>
    <w:rsid w:val="009B6022"/>
    <w:rsid w:val="009B6078"/>
    <w:rsid w:val="009B6940"/>
    <w:rsid w:val="009B6A38"/>
    <w:rsid w:val="009B6D4A"/>
    <w:rsid w:val="009B6E42"/>
    <w:rsid w:val="009B70C4"/>
    <w:rsid w:val="009B7A26"/>
    <w:rsid w:val="009C0346"/>
    <w:rsid w:val="009C0583"/>
    <w:rsid w:val="009C0B71"/>
    <w:rsid w:val="009C0FEC"/>
    <w:rsid w:val="009C11D2"/>
    <w:rsid w:val="009C12FA"/>
    <w:rsid w:val="009C21E6"/>
    <w:rsid w:val="009C2875"/>
    <w:rsid w:val="009C29CC"/>
    <w:rsid w:val="009C29EC"/>
    <w:rsid w:val="009C2C11"/>
    <w:rsid w:val="009C2E30"/>
    <w:rsid w:val="009C3348"/>
    <w:rsid w:val="009C39A4"/>
    <w:rsid w:val="009C3A3C"/>
    <w:rsid w:val="009C3B62"/>
    <w:rsid w:val="009C3D03"/>
    <w:rsid w:val="009C3F67"/>
    <w:rsid w:val="009C414F"/>
    <w:rsid w:val="009C4501"/>
    <w:rsid w:val="009C4DDC"/>
    <w:rsid w:val="009C57F8"/>
    <w:rsid w:val="009C5876"/>
    <w:rsid w:val="009C5A3D"/>
    <w:rsid w:val="009C60DE"/>
    <w:rsid w:val="009C647B"/>
    <w:rsid w:val="009C696E"/>
    <w:rsid w:val="009C6C70"/>
    <w:rsid w:val="009C6F89"/>
    <w:rsid w:val="009C70FB"/>
    <w:rsid w:val="009D0214"/>
    <w:rsid w:val="009D0836"/>
    <w:rsid w:val="009D0922"/>
    <w:rsid w:val="009D0B63"/>
    <w:rsid w:val="009D0B6F"/>
    <w:rsid w:val="009D0F56"/>
    <w:rsid w:val="009D1190"/>
    <w:rsid w:val="009D1BE5"/>
    <w:rsid w:val="009D26A4"/>
    <w:rsid w:val="009D2766"/>
    <w:rsid w:val="009D344A"/>
    <w:rsid w:val="009D3547"/>
    <w:rsid w:val="009D3E6A"/>
    <w:rsid w:val="009D3E88"/>
    <w:rsid w:val="009D3F75"/>
    <w:rsid w:val="009D44B5"/>
    <w:rsid w:val="009D46F5"/>
    <w:rsid w:val="009D502A"/>
    <w:rsid w:val="009D51CB"/>
    <w:rsid w:val="009D56D1"/>
    <w:rsid w:val="009D58B5"/>
    <w:rsid w:val="009D5AA3"/>
    <w:rsid w:val="009D618C"/>
    <w:rsid w:val="009D69B7"/>
    <w:rsid w:val="009D6AEF"/>
    <w:rsid w:val="009D6CB9"/>
    <w:rsid w:val="009D703E"/>
    <w:rsid w:val="009D70A6"/>
    <w:rsid w:val="009D7619"/>
    <w:rsid w:val="009D7D78"/>
    <w:rsid w:val="009E021D"/>
    <w:rsid w:val="009E0390"/>
    <w:rsid w:val="009E0722"/>
    <w:rsid w:val="009E1690"/>
    <w:rsid w:val="009E17C4"/>
    <w:rsid w:val="009E1903"/>
    <w:rsid w:val="009E1A50"/>
    <w:rsid w:val="009E1B5B"/>
    <w:rsid w:val="009E1F4E"/>
    <w:rsid w:val="009E26C4"/>
    <w:rsid w:val="009E2E10"/>
    <w:rsid w:val="009E307E"/>
    <w:rsid w:val="009E3126"/>
    <w:rsid w:val="009E312C"/>
    <w:rsid w:val="009E3868"/>
    <w:rsid w:val="009E4263"/>
    <w:rsid w:val="009E47E3"/>
    <w:rsid w:val="009E4D63"/>
    <w:rsid w:val="009E565B"/>
    <w:rsid w:val="009E57BE"/>
    <w:rsid w:val="009E58AE"/>
    <w:rsid w:val="009E5D6E"/>
    <w:rsid w:val="009E5DC5"/>
    <w:rsid w:val="009E630C"/>
    <w:rsid w:val="009E64C2"/>
    <w:rsid w:val="009E6539"/>
    <w:rsid w:val="009E77B9"/>
    <w:rsid w:val="009E7C8C"/>
    <w:rsid w:val="009F01EA"/>
    <w:rsid w:val="009F0225"/>
    <w:rsid w:val="009F0408"/>
    <w:rsid w:val="009F05D2"/>
    <w:rsid w:val="009F10C3"/>
    <w:rsid w:val="009F17A0"/>
    <w:rsid w:val="009F1998"/>
    <w:rsid w:val="009F1B02"/>
    <w:rsid w:val="009F23FD"/>
    <w:rsid w:val="009F286F"/>
    <w:rsid w:val="009F28A2"/>
    <w:rsid w:val="009F381E"/>
    <w:rsid w:val="009F3EA5"/>
    <w:rsid w:val="009F494E"/>
    <w:rsid w:val="009F4B4D"/>
    <w:rsid w:val="009F4B8F"/>
    <w:rsid w:val="009F57BD"/>
    <w:rsid w:val="009F590A"/>
    <w:rsid w:val="009F5B27"/>
    <w:rsid w:val="009F5D66"/>
    <w:rsid w:val="009F6919"/>
    <w:rsid w:val="009F736B"/>
    <w:rsid w:val="009F77A7"/>
    <w:rsid w:val="009F7A4A"/>
    <w:rsid w:val="009F7C18"/>
    <w:rsid w:val="009F7C84"/>
    <w:rsid w:val="00A001EC"/>
    <w:rsid w:val="00A005A6"/>
    <w:rsid w:val="00A0094B"/>
    <w:rsid w:val="00A01DED"/>
    <w:rsid w:val="00A0258E"/>
    <w:rsid w:val="00A0265E"/>
    <w:rsid w:val="00A02DA8"/>
    <w:rsid w:val="00A03A4A"/>
    <w:rsid w:val="00A044E1"/>
    <w:rsid w:val="00A047F5"/>
    <w:rsid w:val="00A049B0"/>
    <w:rsid w:val="00A04D4C"/>
    <w:rsid w:val="00A04F17"/>
    <w:rsid w:val="00A051B3"/>
    <w:rsid w:val="00A0565A"/>
    <w:rsid w:val="00A058D8"/>
    <w:rsid w:val="00A05949"/>
    <w:rsid w:val="00A05A5C"/>
    <w:rsid w:val="00A05D24"/>
    <w:rsid w:val="00A05D57"/>
    <w:rsid w:val="00A05EA8"/>
    <w:rsid w:val="00A06310"/>
    <w:rsid w:val="00A07418"/>
    <w:rsid w:val="00A07823"/>
    <w:rsid w:val="00A07870"/>
    <w:rsid w:val="00A07D0A"/>
    <w:rsid w:val="00A07F19"/>
    <w:rsid w:val="00A10239"/>
    <w:rsid w:val="00A10477"/>
    <w:rsid w:val="00A10DA9"/>
    <w:rsid w:val="00A1118F"/>
    <w:rsid w:val="00A11779"/>
    <w:rsid w:val="00A12285"/>
    <w:rsid w:val="00A12413"/>
    <w:rsid w:val="00A12F3B"/>
    <w:rsid w:val="00A12F98"/>
    <w:rsid w:val="00A1348D"/>
    <w:rsid w:val="00A139B7"/>
    <w:rsid w:val="00A139CA"/>
    <w:rsid w:val="00A13B04"/>
    <w:rsid w:val="00A13EF7"/>
    <w:rsid w:val="00A14069"/>
    <w:rsid w:val="00A142D1"/>
    <w:rsid w:val="00A1489E"/>
    <w:rsid w:val="00A149B3"/>
    <w:rsid w:val="00A15F22"/>
    <w:rsid w:val="00A1619A"/>
    <w:rsid w:val="00A165BD"/>
    <w:rsid w:val="00A165CC"/>
    <w:rsid w:val="00A16D00"/>
    <w:rsid w:val="00A17B5E"/>
    <w:rsid w:val="00A17BE8"/>
    <w:rsid w:val="00A200E1"/>
    <w:rsid w:val="00A206DD"/>
    <w:rsid w:val="00A2076C"/>
    <w:rsid w:val="00A20BB6"/>
    <w:rsid w:val="00A20C44"/>
    <w:rsid w:val="00A2156E"/>
    <w:rsid w:val="00A219C4"/>
    <w:rsid w:val="00A22124"/>
    <w:rsid w:val="00A2248C"/>
    <w:rsid w:val="00A231B4"/>
    <w:rsid w:val="00A232EE"/>
    <w:rsid w:val="00A23394"/>
    <w:rsid w:val="00A239EB"/>
    <w:rsid w:val="00A23A1C"/>
    <w:rsid w:val="00A247C2"/>
    <w:rsid w:val="00A248B7"/>
    <w:rsid w:val="00A24BC6"/>
    <w:rsid w:val="00A24DED"/>
    <w:rsid w:val="00A24F31"/>
    <w:rsid w:val="00A257BD"/>
    <w:rsid w:val="00A25DF7"/>
    <w:rsid w:val="00A2617E"/>
    <w:rsid w:val="00A26809"/>
    <w:rsid w:val="00A269B5"/>
    <w:rsid w:val="00A269BE"/>
    <w:rsid w:val="00A26FF2"/>
    <w:rsid w:val="00A2706B"/>
    <w:rsid w:val="00A27070"/>
    <w:rsid w:val="00A27182"/>
    <w:rsid w:val="00A27274"/>
    <w:rsid w:val="00A279AF"/>
    <w:rsid w:val="00A27A25"/>
    <w:rsid w:val="00A27B9A"/>
    <w:rsid w:val="00A3030C"/>
    <w:rsid w:val="00A30975"/>
    <w:rsid w:val="00A30BA2"/>
    <w:rsid w:val="00A31037"/>
    <w:rsid w:val="00A310E4"/>
    <w:rsid w:val="00A3173E"/>
    <w:rsid w:val="00A3265F"/>
    <w:rsid w:val="00A32AB2"/>
    <w:rsid w:val="00A333F4"/>
    <w:rsid w:val="00A34114"/>
    <w:rsid w:val="00A34619"/>
    <w:rsid w:val="00A34F55"/>
    <w:rsid w:val="00A35116"/>
    <w:rsid w:val="00A35654"/>
    <w:rsid w:val="00A35797"/>
    <w:rsid w:val="00A364B7"/>
    <w:rsid w:val="00A402DD"/>
    <w:rsid w:val="00A40941"/>
    <w:rsid w:val="00A40F25"/>
    <w:rsid w:val="00A414A9"/>
    <w:rsid w:val="00A4175F"/>
    <w:rsid w:val="00A4176F"/>
    <w:rsid w:val="00A41BDE"/>
    <w:rsid w:val="00A41C22"/>
    <w:rsid w:val="00A423D8"/>
    <w:rsid w:val="00A43348"/>
    <w:rsid w:val="00A4343F"/>
    <w:rsid w:val="00A4394F"/>
    <w:rsid w:val="00A439C7"/>
    <w:rsid w:val="00A43B4E"/>
    <w:rsid w:val="00A44411"/>
    <w:rsid w:val="00A4467A"/>
    <w:rsid w:val="00A45594"/>
    <w:rsid w:val="00A45D69"/>
    <w:rsid w:val="00A469FA"/>
    <w:rsid w:val="00A471D2"/>
    <w:rsid w:val="00A4751B"/>
    <w:rsid w:val="00A47620"/>
    <w:rsid w:val="00A476EE"/>
    <w:rsid w:val="00A50222"/>
    <w:rsid w:val="00A5058E"/>
    <w:rsid w:val="00A505F1"/>
    <w:rsid w:val="00A50E94"/>
    <w:rsid w:val="00A51DA2"/>
    <w:rsid w:val="00A52140"/>
    <w:rsid w:val="00A5268C"/>
    <w:rsid w:val="00A5301C"/>
    <w:rsid w:val="00A534F0"/>
    <w:rsid w:val="00A53607"/>
    <w:rsid w:val="00A53645"/>
    <w:rsid w:val="00A536DE"/>
    <w:rsid w:val="00A5434A"/>
    <w:rsid w:val="00A544F6"/>
    <w:rsid w:val="00A54B6B"/>
    <w:rsid w:val="00A55B01"/>
    <w:rsid w:val="00A55F13"/>
    <w:rsid w:val="00A561B2"/>
    <w:rsid w:val="00A5624A"/>
    <w:rsid w:val="00A567ED"/>
    <w:rsid w:val="00A568F9"/>
    <w:rsid w:val="00A56B5B"/>
    <w:rsid w:val="00A56F62"/>
    <w:rsid w:val="00A571F8"/>
    <w:rsid w:val="00A577F0"/>
    <w:rsid w:val="00A600C2"/>
    <w:rsid w:val="00A601A7"/>
    <w:rsid w:val="00A60262"/>
    <w:rsid w:val="00A603A5"/>
    <w:rsid w:val="00A603FF"/>
    <w:rsid w:val="00A6096F"/>
    <w:rsid w:val="00A60992"/>
    <w:rsid w:val="00A6105B"/>
    <w:rsid w:val="00A62020"/>
    <w:rsid w:val="00A620E6"/>
    <w:rsid w:val="00A6270B"/>
    <w:rsid w:val="00A627AC"/>
    <w:rsid w:val="00A63103"/>
    <w:rsid w:val="00A633F3"/>
    <w:rsid w:val="00A63837"/>
    <w:rsid w:val="00A6445E"/>
    <w:rsid w:val="00A644DE"/>
    <w:rsid w:val="00A657DD"/>
    <w:rsid w:val="00A65B57"/>
    <w:rsid w:val="00A6616F"/>
    <w:rsid w:val="00A6664F"/>
    <w:rsid w:val="00A666A6"/>
    <w:rsid w:val="00A66C89"/>
    <w:rsid w:val="00A66E15"/>
    <w:rsid w:val="00A6750D"/>
    <w:rsid w:val="00A67593"/>
    <w:rsid w:val="00A675FD"/>
    <w:rsid w:val="00A67AE3"/>
    <w:rsid w:val="00A70011"/>
    <w:rsid w:val="00A70422"/>
    <w:rsid w:val="00A706C9"/>
    <w:rsid w:val="00A70763"/>
    <w:rsid w:val="00A70B26"/>
    <w:rsid w:val="00A70DF4"/>
    <w:rsid w:val="00A712F7"/>
    <w:rsid w:val="00A715FE"/>
    <w:rsid w:val="00A71876"/>
    <w:rsid w:val="00A72437"/>
    <w:rsid w:val="00A72600"/>
    <w:rsid w:val="00A72A50"/>
    <w:rsid w:val="00A72CA0"/>
    <w:rsid w:val="00A732F4"/>
    <w:rsid w:val="00A73402"/>
    <w:rsid w:val="00A73910"/>
    <w:rsid w:val="00A75119"/>
    <w:rsid w:val="00A752D8"/>
    <w:rsid w:val="00A75512"/>
    <w:rsid w:val="00A75717"/>
    <w:rsid w:val="00A75E31"/>
    <w:rsid w:val="00A76164"/>
    <w:rsid w:val="00A7619B"/>
    <w:rsid w:val="00A76653"/>
    <w:rsid w:val="00A76A00"/>
    <w:rsid w:val="00A77C93"/>
    <w:rsid w:val="00A80611"/>
    <w:rsid w:val="00A80E28"/>
    <w:rsid w:val="00A827E7"/>
    <w:rsid w:val="00A8312F"/>
    <w:rsid w:val="00A83C54"/>
    <w:rsid w:val="00A83EEF"/>
    <w:rsid w:val="00A84B15"/>
    <w:rsid w:val="00A84B6C"/>
    <w:rsid w:val="00A84C16"/>
    <w:rsid w:val="00A8522E"/>
    <w:rsid w:val="00A85534"/>
    <w:rsid w:val="00A859E0"/>
    <w:rsid w:val="00A860C3"/>
    <w:rsid w:val="00A8625F"/>
    <w:rsid w:val="00A86398"/>
    <w:rsid w:val="00A86626"/>
    <w:rsid w:val="00A86C8F"/>
    <w:rsid w:val="00A86F4B"/>
    <w:rsid w:val="00A87016"/>
    <w:rsid w:val="00A87221"/>
    <w:rsid w:val="00A87952"/>
    <w:rsid w:val="00A908C4"/>
    <w:rsid w:val="00A90D21"/>
    <w:rsid w:val="00A91B71"/>
    <w:rsid w:val="00A91B78"/>
    <w:rsid w:val="00A91FB2"/>
    <w:rsid w:val="00A920F5"/>
    <w:rsid w:val="00A92A7C"/>
    <w:rsid w:val="00A92AEE"/>
    <w:rsid w:val="00A92D26"/>
    <w:rsid w:val="00A92E5D"/>
    <w:rsid w:val="00A9393D"/>
    <w:rsid w:val="00A93AF7"/>
    <w:rsid w:val="00A9491D"/>
    <w:rsid w:val="00A94C1E"/>
    <w:rsid w:val="00A950C3"/>
    <w:rsid w:val="00A9521D"/>
    <w:rsid w:val="00A95509"/>
    <w:rsid w:val="00A95802"/>
    <w:rsid w:val="00A95C9C"/>
    <w:rsid w:val="00A95D17"/>
    <w:rsid w:val="00A975F7"/>
    <w:rsid w:val="00A97C22"/>
    <w:rsid w:val="00A97C78"/>
    <w:rsid w:val="00A97DDB"/>
    <w:rsid w:val="00AA020A"/>
    <w:rsid w:val="00AA0337"/>
    <w:rsid w:val="00AA0842"/>
    <w:rsid w:val="00AA0F31"/>
    <w:rsid w:val="00AA1523"/>
    <w:rsid w:val="00AA15AF"/>
    <w:rsid w:val="00AA24BE"/>
    <w:rsid w:val="00AA265E"/>
    <w:rsid w:val="00AA2745"/>
    <w:rsid w:val="00AA2A6E"/>
    <w:rsid w:val="00AA2A96"/>
    <w:rsid w:val="00AA2B96"/>
    <w:rsid w:val="00AA3768"/>
    <w:rsid w:val="00AA37A4"/>
    <w:rsid w:val="00AA3A31"/>
    <w:rsid w:val="00AA3CF8"/>
    <w:rsid w:val="00AA3D2A"/>
    <w:rsid w:val="00AA415C"/>
    <w:rsid w:val="00AA475D"/>
    <w:rsid w:val="00AA4CDB"/>
    <w:rsid w:val="00AA4FA0"/>
    <w:rsid w:val="00AA613C"/>
    <w:rsid w:val="00AA68DA"/>
    <w:rsid w:val="00AA6CA0"/>
    <w:rsid w:val="00AA7864"/>
    <w:rsid w:val="00AA7A8B"/>
    <w:rsid w:val="00AB035F"/>
    <w:rsid w:val="00AB0ADE"/>
    <w:rsid w:val="00AB1123"/>
    <w:rsid w:val="00AB1446"/>
    <w:rsid w:val="00AB189C"/>
    <w:rsid w:val="00AB18B7"/>
    <w:rsid w:val="00AB1F69"/>
    <w:rsid w:val="00AB21AB"/>
    <w:rsid w:val="00AB282F"/>
    <w:rsid w:val="00AB31EC"/>
    <w:rsid w:val="00AB35DC"/>
    <w:rsid w:val="00AB3691"/>
    <w:rsid w:val="00AB435A"/>
    <w:rsid w:val="00AB489D"/>
    <w:rsid w:val="00AB5340"/>
    <w:rsid w:val="00AB5539"/>
    <w:rsid w:val="00AB5580"/>
    <w:rsid w:val="00AB5F47"/>
    <w:rsid w:val="00AB6440"/>
    <w:rsid w:val="00AB6678"/>
    <w:rsid w:val="00AB714A"/>
    <w:rsid w:val="00AB767E"/>
    <w:rsid w:val="00AC010E"/>
    <w:rsid w:val="00AC01CC"/>
    <w:rsid w:val="00AC05B0"/>
    <w:rsid w:val="00AC0756"/>
    <w:rsid w:val="00AC0B0C"/>
    <w:rsid w:val="00AC15E6"/>
    <w:rsid w:val="00AC16B8"/>
    <w:rsid w:val="00AC17B6"/>
    <w:rsid w:val="00AC189C"/>
    <w:rsid w:val="00AC18A7"/>
    <w:rsid w:val="00AC2265"/>
    <w:rsid w:val="00AC2450"/>
    <w:rsid w:val="00AC24FF"/>
    <w:rsid w:val="00AC2577"/>
    <w:rsid w:val="00AC25CA"/>
    <w:rsid w:val="00AC2E08"/>
    <w:rsid w:val="00AC30CB"/>
    <w:rsid w:val="00AC36FC"/>
    <w:rsid w:val="00AC3CC2"/>
    <w:rsid w:val="00AC40AE"/>
    <w:rsid w:val="00AC469E"/>
    <w:rsid w:val="00AC4815"/>
    <w:rsid w:val="00AC5343"/>
    <w:rsid w:val="00AC53B6"/>
    <w:rsid w:val="00AC5441"/>
    <w:rsid w:val="00AC58B2"/>
    <w:rsid w:val="00AC5D09"/>
    <w:rsid w:val="00AC6CEE"/>
    <w:rsid w:val="00AC7043"/>
    <w:rsid w:val="00AC7C96"/>
    <w:rsid w:val="00AD125C"/>
    <w:rsid w:val="00AD1431"/>
    <w:rsid w:val="00AD1999"/>
    <w:rsid w:val="00AD212A"/>
    <w:rsid w:val="00AD2237"/>
    <w:rsid w:val="00AD251D"/>
    <w:rsid w:val="00AD2743"/>
    <w:rsid w:val="00AD2890"/>
    <w:rsid w:val="00AD299D"/>
    <w:rsid w:val="00AD33F7"/>
    <w:rsid w:val="00AD4704"/>
    <w:rsid w:val="00AD50DD"/>
    <w:rsid w:val="00AD545A"/>
    <w:rsid w:val="00AD55EF"/>
    <w:rsid w:val="00AD737E"/>
    <w:rsid w:val="00AD7D0A"/>
    <w:rsid w:val="00AD7DCA"/>
    <w:rsid w:val="00AE00FF"/>
    <w:rsid w:val="00AE0207"/>
    <w:rsid w:val="00AE1229"/>
    <w:rsid w:val="00AE1A97"/>
    <w:rsid w:val="00AE1F22"/>
    <w:rsid w:val="00AE237D"/>
    <w:rsid w:val="00AE2A3D"/>
    <w:rsid w:val="00AE2B20"/>
    <w:rsid w:val="00AE328A"/>
    <w:rsid w:val="00AE3480"/>
    <w:rsid w:val="00AE384C"/>
    <w:rsid w:val="00AE3942"/>
    <w:rsid w:val="00AE44A1"/>
    <w:rsid w:val="00AE4AE8"/>
    <w:rsid w:val="00AE4C05"/>
    <w:rsid w:val="00AE502A"/>
    <w:rsid w:val="00AE5090"/>
    <w:rsid w:val="00AE5ACF"/>
    <w:rsid w:val="00AE612E"/>
    <w:rsid w:val="00AE627B"/>
    <w:rsid w:val="00AE63A3"/>
    <w:rsid w:val="00AE6502"/>
    <w:rsid w:val="00AE6904"/>
    <w:rsid w:val="00AE6D42"/>
    <w:rsid w:val="00AE72EC"/>
    <w:rsid w:val="00AE7EEA"/>
    <w:rsid w:val="00AF0DF7"/>
    <w:rsid w:val="00AF1143"/>
    <w:rsid w:val="00AF133F"/>
    <w:rsid w:val="00AF15F5"/>
    <w:rsid w:val="00AF1806"/>
    <w:rsid w:val="00AF1CD6"/>
    <w:rsid w:val="00AF22F4"/>
    <w:rsid w:val="00AF236A"/>
    <w:rsid w:val="00AF2ABE"/>
    <w:rsid w:val="00AF359E"/>
    <w:rsid w:val="00AF3C42"/>
    <w:rsid w:val="00AF4206"/>
    <w:rsid w:val="00AF422E"/>
    <w:rsid w:val="00AF42F6"/>
    <w:rsid w:val="00AF4C4D"/>
    <w:rsid w:val="00AF4EEF"/>
    <w:rsid w:val="00AF5A2B"/>
    <w:rsid w:val="00AF5A55"/>
    <w:rsid w:val="00AF5AC6"/>
    <w:rsid w:val="00AF5B3A"/>
    <w:rsid w:val="00AF5C70"/>
    <w:rsid w:val="00AF60D9"/>
    <w:rsid w:val="00AF6A0F"/>
    <w:rsid w:val="00AF6E7B"/>
    <w:rsid w:val="00AF7084"/>
    <w:rsid w:val="00AF7184"/>
    <w:rsid w:val="00AF77B4"/>
    <w:rsid w:val="00AF7911"/>
    <w:rsid w:val="00AF7C07"/>
    <w:rsid w:val="00AF7DC6"/>
    <w:rsid w:val="00B00436"/>
    <w:rsid w:val="00B00611"/>
    <w:rsid w:val="00B017D7"/>
    <w:rsid w:val="00B01D00"/>
    <w:rsid w:val="00B01EE6"/>
    <w:rsid w:val="00B022A6"/>
    <w:rsid w:val="00B02F2A"/>
    <w:rsid w:val="00B0394F"/>
    <w:rsid w:val="00B03C64"/>
    <w:rsid w:val="00B042CF"/>
    <w:rsid w:val="00B043DE"/>
    <w:rsid w:val="00B04413"/>
    <w:rsid w:val="00B0443C"/>
    <w:rsid w:val="00B054F9"/>
    <w:rsid w:val="00B05881"/>
    <w:rsid w:val="00B06821"/>
    <w:rsid w:val="00B06935"/>
    <w:rsid w:val="00B06DB8"/>
    <w:rsid w:val="00B06FA2"/>
    <w:rsid w:val="00B0713A"/>
    <w:rsid w:val="00B07FB9"/>
    <w:rsid w:val="00B1050C"/>
    <w:rsid w:val="00B110FC"/>
    <w:rsid w:val="00B1131F"/>
    <w:rsid w:val="00B11D02"/>
    <w:rsid w:val="00B120E5"/>
    <w:rsid w:val="00B12100"/>
    <w:rsid w:val="00B12634"/>
    <w:rsid w:val="00B12778"/>
    <w:rsid w:val="00B12909"/>
    <w:rsid w:val="00B12A84"/>
    <w:rsid w:val="00B12D6F"/>
    <w:rsid w:val="00B1391C"/>
    <w:rsid w:val="00B14B69"/>
    <w:rsid w:val="00B14DD6"/>
    <w:rsid w:val="00B15F7D"/>
    <w:rsid w:val="00B16261"/>
    <w:rsid w:val="00B163E3"/>
    <w:rsid w:val="00B16A70"/>
    <w:rsid w:val="00B16EDA"/>
    <w:rsid w:val="00B17BD5"/>
    <w:rsid w:val="00B17F01"/>
    <w:rsid w:val="00B20045"/>
    <w:rsid w:val="00B2023C"/>
    <w:rsid w:val="00B204F8"/>
    <w:rsid w:val="00B20A6A"/>
    <w:rsid w:val="00B20AFE"/>
    <w:rsid w:val="00B21AD1"/>
    <w:rsid w:val="00B2258A"/>
    <w:rsid w:val="00B22C93"/>
    <w:rsid w:val="00B22E2A"/>
    <w:rsid w:val="00B23056"/>
    <w:rsid w:val="00B234DD"/>
    <w:rsid w:val="00B2359D"/>
    <w:rsid w:val="00B23917"/>
    <w:rsid w:val="00B23B3C"/>
    <w:rsid w:val="00B23CB0"/>
    <w:rsid w:val="00B2439C"/>
    <w:rsid w:val="00B243A5"/>
    <w:rsid w:val="00B24504"/>
    <w:rsid w:val="00B24587"/>
    <w:rsid w:val="00B246A5"/>
    <w:rsid w:val="00B249E3"/>
    <w:rsid w:val="00B24F90"/>
    <w:rsid w:val="00B25846"/>
    <w:rsid w:val="00B25DDC"/>
    <w:rsid w:val="00B261B6"/>
    <w:rsid w:val="00B26568"/>
    <w:rsid w:val="00B26B86"/>
    <w:rsid w:val="00B26E5A"/>
    <w:rsid w:val="00B27589"/>
    <w:rsid w:val="00B2769F"/>
    <w:rsid w:val="00B27732"/>
    <w:rsid w:val="00B27912"/>
    <w:rsid w:val="00B27A21"/>
    <w:rsid w:val="00B27B02"/>
    <w:rsid w:val="00B27CF0"/>
    <w:rsid w:val="00B27E55"/>
    <w:rsid w:val="00B27EB7"/>
    <w:rsid w:val="00B27ED2"/>
    <w:rsid w:val="00B27F0B"/>
    <w:rsid w:val="00B302EB"/>
    <w:rsid w:val="00B302FA"/>
    <w:rsid w:val="00B30C08"/>
    <w:rsid w:val="00B3153A"/>
    <w:rsid w:val="00B31A93"/>
    <w:rsid w:val="00B321AC"/>
    <w:rsid w:val="00B32618"/>
    <w:rsid w:val="00B32DAE"/>
    <w:rsid w:val="00B333A5"/>
    <w:rsid w:val="00B33BF8"/>
    <w:rsid w:val="00B340FC"/>
    <w:rsid w:val="00B34DB2"/>
    <w:rsid w:val="00B34E42"/>
    <w:rsid w:val="00B3572B"/>
    <w:rsid w:val="00B36D3B"/>
    <w:rsid w:val="00B373ED"/>
    <w:rsid w:val="00B37ADC"/>
    <w:rsid w:val="00B37D06"/>
    <w:rsid w:val="00B37EF9"/>
    <w:rsid w:val="00B403A1"/>
    <w:rsid w:val="00B405B7"/>
    <w:rsid w:val="00B40F22"/>
    <w:rsid w:val="00B4149B"/>
    <w:rsid w:val="00B417AC"/>
    <w:rsid w:val="00B41AD9"/>
    <w:rsid w:val="00B41C57"/>
    <w:rsid w:val="00B41F7F"/>
    <w:rsid w:val="00B4279B"/>
    <w:rsid w:val="00B427EF"/>
    <w:rsid w:val="00B43034"/>
    <w:rsid w:val="00B4336D"/>
    <w:rsid w:val="00B43593"/>
    <w:rsid w:val="00B43B0A"/>
    <w:rsid w:val="00B43DB5"/>
    <w:rsid w:val="00B44035"/>
    <w:rsid w:val="00B443D8"/>
    <w:rsid w:val="00B4553D"/>
    <w:rsid w:val="00B45604"/>
    <w:rsid w:val="00B45E6D"/>
    <w:rsid w:val="00B45E84"/>
    <w:rsid w:val="00B46422"/>
    <w:rsid w:val="00B466BA"/>
    <w:rsid w:val="00B46736"/>
    <w:rsid w:val="00B46896"/>
    <w:rsid w:val="00B46A80"/>
    <w:rsid w:val="00B4726B"/>
    <w:rsid w:val="00B50035"/>
    <w:rsid w:val="00B5022D"/>
    <w:rsid w:val="00B5039D"/>
    <w:rsid w:val="00B504D0"/>
    <w:rsid w:val="00B50D46"/>
    <w:rsid w:val="00B519FA"/>
    <w:rsid w:val="00B52177"/>
    <w:rsid w:val="00B52222"/>
    <w:rsid w:val="00B523A2"/>
    <w:rsid w:val="00B52734"/>
    <w:rsid w:val="00B52960"/>
    <w:rsid w:val="00B53098"/>
    <w:rsid w:val="00B531C7"/>
    <w:rsid w:val="00B53474"/>
    <w:rsid w:val="00B535D5"/>
    <w:rsid w:val="00B53A97"/>
    <w:rsid w:val="00B53E26"/>
    <w:rsid w:val="00B5411D"/>
    <w:rsid w:val="00B54F8D"/>
    <w:rsid w:val="00B54FE7"/>
    <w:rsid w:val="00B553D9"/>
    <w:rsid w:val="00B556EB"/>
    <w:rsid w:val="00B5591B"/>
    <w:rsid w:val="00B565BE"/>
    <w:rsid w:val="00B5664C"/>
    <w:rsid w:val="00B56868"/>
    <w:rsid w:val="00B56DE4"/>
    <w:rsid w:val="00B57C47"/>
    <w:rsid w:val="00B60108"/>
    <w:rsid w:val="00B601D9"/>
    <w:rsid w:val="00B60BC3"/>
    <w:rsid w:val="00B610EA"/>
    <w:rsid w:val="00B61BAA"/>
    <w:rsid w:val="00B61F63"/>
    <w:rsid w:val="00B62806"/>
    <w:rsid w:val="00B62DD8"/>
    <w:rsid w:val="00B635D3"/>
    <w:rsid w:val="00B639D7"/>
    <w:rsid w:val="00B63B5F"/>
    <w:rsid w:val="00B640E0"/>
    <w:rsid w:val="00B64157"/>
    <w:rsid w:val="00B641EB"/>
    <w:rsid w:val="00B65454"/>
    <w:rsid w:val="00B6581A"/>
    <w:rsid w:val="00B65934"/>
    <w:rsid w:val="00B65C83"/>
    <w:rsid w:val="00B6657C"/>
    <w:rsid w:val="00B6681E"/>
    <w:rsid w:val="00B66901"/>
    <w:rsid w:val="00B677DA"/>
    <w:rsid w:val="00B679A5"/>
    <w:rsid w:val="00B67ED4"/>
    <w:rsid w:val="00B67FC8"/>
    <w:rsid w:val="00B70745"/>
    <w:rsid w:val="00B70EC0"/>
    <w:rsid w:val="00B71045"/>
    <w:rsid w:val="00B7104A"/>
    <w:rsid w:val="00B71169"/>
    <w:rsid w:val="00B7157F"/>
    <w:rsid w:val="00B71773"/>
    <w:rsid w:val="00B71E6D"/>
    <w:rsid w:val="00B72070"/>
    <w:rsid w:val="00B72415"/>
    <w:rsid w:val="00B72766"/>
    <w:rsid w:val="00B72F27"/>
    <w:rsid w:val="00B73080"/>
    <w:rsid w:val="00B73D99"/>
    <w:rsid w:val="00B7424C"/>
    <w:rsid w:val="00B74853"/>
    <w:rsid w:val="00B749C1"/>
    <w:rsid w:val="00B74E54"/>
    <w:rsid w:val="00B75018"/>
    <w:rsid w:val="00B766F4"/>
    <w:rsid w:val="00B76880"/>
    <w:rsid w:val="00B76902"/>
    <w:rsid w:val="00B76CB7"/>
    <w:rsid w:val="00B77611"/>
    <w:rsid w:val="00B779E1"/>
    <w:rsid w:val="00B800AE"/>
    <w:rsid w:val="00B8066B"/>
    <w:rsid w:val="00B8085E"/>
    <w:rsid w:val="00B81075"/>
    <w:rsid w:val="00B8122E"/>
    <w:rsid w:val="00B8123A"/>
    <w:rsid w:val="00B813ED"/>
    <w:rsid w:val="00B81660"/>
    <w:rsid w:val="00B81858"/>
    <w:rsid w:val="00B81925"/>
    <w:rsid w:val="00B81F98"/>
    <w:rsid w:val="00B82054"/>
    <w:rsid w:val="00B820FD"/>
    <w:rsid w:val="00B8269F"/>
    <w:rsid w:val="00B8279C"/>
    <w:rsid w:val="00B8279E"/>
    <w:rsid w:val="00B829DB"/>
    <w:rsid w:val="00B833BB"/>
    <w:rsid w:val="00B83806"/>
    <w:rsid w:val="00B83E4E"/>
    <w:rsid w:val="00B840E2"/>
    <w:rsid w:val="00B84596"/>
    <w:rsid w:val="00B8465D"/>
    <w:rsid w:val="00B846A9"/>
    <w:rsid w:val="00B84A04"/>
    <w:rsid w:val="00B84AEF"/>
    <w:rsid w:val="00B84FE6"/>
    <w:rsid w:val="00B85454"/>
    <w:rsid w:val="00B85525"/>
    <w:rsid w:val="00B858E8"/>
    <w:rsid w:val="00B859A3"/>
    <w:rsid w:val="00B859DC"/>
    <w:rsid w:val="00B86DA8"/>
    <w:rsid w:val="00B86E11"/>
    <w:rsid w:val="00B86E25"/>
    <w:rsid w:val="00B86EFA"/>
    <w:rsid w:val="00B87AB2"/>
    <w:rsid w:val="00B87BFE"/>
    <w:rsid w:val="00B87C3F"/>
    <w:rsid w:val="00B87CEC"/>
    <w:rsid w:val="00B91366"/>
    <w:rsid w:val="00B91403"/>
    <w:rsid w:val="00B91634"/>
    <w:rsid w:val="00B916BD"/>
    <w:rsid w:val="00B91A0D"/>
    <w:rsid w:val="00B91EE1"/>
    <w:rsid w:val="00B91F4B"/>
    <w:rsid w:val="00B91F50"/>
    <w:rsid w:val="00B92831"/>
    <w:rsid w:val="00B9286F"/>
    <w:rsid w:val="00B92A2D"/>
    <w:rsid w:val="00B92E66"/>
    <w:rsid w:val="00B9330F"/>
    <w:rsid w:val="00B93360"/>
    <w:rsid w:val="00B9337C"/>
    <w:rsid w:val="00B93902"/>
    <w:rsid w:val="00B93E42"/>
    <w:rsid w:val="00B943FA"/>
    <w:rsid w:val="00B9472A"/>
    <w:rsid w:val="00B94C8D"/>
    <w:rsid w:val="00B958D3"/>
    <w:rsid w:val="00B959BD"/>
    <w:rsid w:val="00B968FB"/>
    <w:rsid w:val="00B97382"/>
    <w:rsid w:val="00BA0090"/>
    <w:rsid w:val="00BA044B"/>
    <w:rsid w:val="00BA0638"/>
    <w:rsid w:val="00BA0D25"/>
    <w:rsid w:val="00BA0FF8"/>
    <w:rsid w:val="00BA110E"/>
    <w:rsid w:val="00BA12A6"/>
    <w:rsid w:val="00BA12F2"/>
    <w:rsid w:val="00BA14AD"/>
    <w:rsid w:val="00BA1841"/>
    <w:rsid w:val="00BA1A67"/>
    <w:rsid w:val="00BA25CB"/>
    <w:rsid w:val="00BA340B"/>
    <w:rsid w:val="00BA3B9F"/>
    <w:rsid w:val="00BA417D"/>
    <w:rsid w:val="00BA423B"/>
    <w:rsid w:val="00BA4299"/>
    <w:rsid w:val="00BA44C5"/>
    <w:rsid w:val="00BA482D"/>
    <w:rsid w:val="00BA4CD6"/>
    <w:rsid w:val="00BA4F5F"/>
    <w:rsid w:val="00BA52BC"/>
    <w:rsid w:val="00BA553E"/>
    <w:rsid w:val="00BA58C4"/>
    <w:rsid w:val="00BA5F49"/>
    <w:rsid w:val="00BA67AC"/>
    <w:rsid w:val="00BA6AC9"/>
    <w:rsid w:val="00BA6E4D"/>
    <w:rsid w:val="00BA6FC5"/>
    <w:rsid w:val="00BA79E4"/>
    <w:rsid w:val="00BA7ADC"/>
    <w:rsid w:val="00BB0181"/>
    <w:rsid w:val="00BB0254"/>
    <w:rsid w:val="00BB0580"/>
    <w:rsid w:val="00BB0616"/>
    <w:rsid w:val="00BB0690"/>
    <w:rsid w:val="00BB0E7B"/>
    <w:rsid w:val="00BB2AC5"/>
    <w:rsid w:val="00BB2F19"/>
    <w:rsid w:val="00BB301D"/>
    <w:rsid w:val="00BB37F4"/>
    <w:rsid w:val="00BB4015"/>
    <w:rsid w:val="00BB41F7"/>
    <w:rsid w:val="00BB49DE"/>
    <w:rsid w:val="00BB4F7E"/>
    <w:rsid w:val="00BB5329"/>
    <w:rsid w:val="00BB579A"/>
    <w:rsid w:val="00BB6724"/>
    <w:rsid w:val="00BB6C5E"/>
    <w:rsid w:val="00BB79AA"/>
    <w:rsid w:val="00BB7A44"/>
    <w:rsid w:val="00BB7C5B"/>
    <w:rsid w:val="00BB7ECB"/>
    <w:rsid w:val="00BC0468"/>
    <w:rsid w:val="00BC07FE"/>
    <w:rsid w:val="00BC096D"/>
    <w:rsid w:val="00BC102E"/>
    <w:rsid w:val="00BC15AB"/>
    <w:rsid w:val="00BC19D1"/>
    <w:rsid w:val="00BC1E32"/>
    <w:rsid w:val="00BC1E41"/>
    <w:rsid w:val="00BC2589"/>
    <w:rsid w:val="00BC271D"/>
    <w:rsid w:val="00BC282F"/>
    <w:rsid w:val="00BC29CA"/>
    <w:rsid w:val="00BC311D"/>
    <w:rsid w:val="00BC4319"/>
    <w:rsid w:val="00BC4BC6"/>
    <w:rsid w:val="00BC4BD3"/>
    <w:rsid w:val="00BC5998"/>
    <w:rsid w:val="00BC5A50"/>
    <w:rsid w:val="00BC6570"/>
    <w:rsid w:val="00BC6BE6"/>
    <w:rsid w:val="00BC6F4F"/>
    <w:rsid w:val="00BC7657"/>
    <w:rsid w:val="00BD0163"/>
    <w:rsid w:val="00BD0624"/>
    <w:rsid w:val="00BD08E9"/>
    <w:rsid w:val="00BD0BDA"/>
    <w:rsid w:val="00BD0D4B"/>
    <w:rsid w:val="00BD1431"/>
    <w:rsid w:val="00BD159E"/>
    <w:rsid w:val="00BD1A1F"/>
    <w:rsid w:val="00BD1A9D"/>
    <w:rsid w:val="00BD1B35"/>
    <w:rsid w:val="00BD1E37"/>
    <w:rsid w:val="00BD266D"/>
    <w:rsid w:val="00BD2C1A"/>
    <w:rsid w:val="00BD331B"/>
    <w:rsid w:val="00BD39F5"/>
    <w:rsid w:val="00BD4BD3"/>
    <w:rsid w:val="00BD4C75"/>
    <w:rsid w:val="00BD5130"/>
    <w:rsid w:val="00BD521C"/>
    <w:rsid w:val="00BD547E"/>
    <w:rsid w:val="00BD5896"/>
    <w:rsid w:val="00BD59BE"/>
    <w:rsid w:val="00BD6514"/>
    <w:rsid w:val="00BD6A22"/>
    <w:rsid w:val="00BD6B4C"/>
    <w:rsid w:val="00BD6B5E"/>
    <w:rsid w:val="00BD7436"/>
    <w:rsid w:val="00BD7697"/>
    <w:rsid w:val="00BD7714"/>
    <w:rsid w:val="00BE05FB"/>
    <w:rsid w:val="00BE06D9"/>
    <w:rsid w:val="00BE0715"/>
    <w:rsid w:val="00BE09DC"/>
    <w:rsid w:val="00BE0A1C"/>
    <w:rsid w:val="00BE1272"/>
    <w:rsid w:val="00BE1518"/>
    <w:rsid w:val="00BE219F"/>
    <w:rsid w:val="00BE2BD0"/>
    <w:rsid w:val="00BE328E"/>
    <w:rsid w:val="00BE346D"/>
    <w:rsid w:val="00BE353D"/>
    <w:rsid w:val="00BE3566"/>
    <w:rsid w:val="00BE389D"/>
    <w:rsid w:val="00BE4835"/>
    <w:rsid w:val="00BE4908"/>
    <w:rsid w:val="00BE4C7F"/>
    <w:rsid w:val="00BE4D29"/>
    <w:rsid w:val="00BE54AE"/>
    <w:rsid w:val="00BE5B5F"/>
    <w:rsid w:val="00BE6055"/>
    <w:rsid w:val="00BE692D"/>
    <w:rsid w:val="00BE7040"/>
    <w:rsid w:val="00BE7123"/>
    <w:rsid w:val="00BE715A"/>
    <w:rsid w:val="00BE72B9"/>
    <w:rsid w:val="00BE79A0"/>
    <w:rsid w:val="00BF00A1"/>
    <w:rsid w:val="00BF04B4"/>
    <w:rsid w:val="00BF074A"/>
    <w:rsid w:val="00BF1528"/>
    <w:rsid w:val="00BF1982"/>
    <w:rsid w:val="00BF19A2"/>
    <w:rsid w:val="00BF1B7F"/>
    <w:rsid w:val="00BF21CA"/>
    <w:rsid w:val="00BF220A"/>
    <w:rsid w:val="00BF32AA"/>
    <w:rsid w:val="00BF37CF"/>
    <w:rsid w:val="00BF46EB"/>
    <w:rsid w:val="00BF4785"/>
    <w:rsid w:val="00BF4BF7"/>
    <w:rsid w:val="00BF4D6B"/>
    <w:rsid w:val="00BF4F84"/>
    <w:rsid w:val="00BF56E7"/>
    <w:rsid w:val="00BF63B8"/>
    <w:rsid w:val="00BF79C6"/>
    <w:rsid w:val="00BF7B0B"/>
    <w:rsid w:val="00C0025B"/>
    <w:rsid w:val="00C00437"/>
    <w:rsid w:val="00C00558"/>
    <w:rsid w:val="00C00B9C"/>
    <w:rsid w:val="00C00CA8"/>
    <w:rsid w:val="00C00CE3"/>
    <w:rsid w:val="00C012D5"/>
    <w:rsid w:val="00C01512"/>
    <w:rsid w:val="00C01598"/>
    <w:rsid w:val="00C01B5A"/>
    <w:rsid w:val="00C01C59"/>
    <w:rsid w:val="00C02047"/>
    <w:rsid w:val="00C02190"/>
    <w:rsid w:val="00C023D1"/>
    <w:rsid w:val="00C02A12"/>
    <w:rsid w:val="00C02B75"/>
    <w:rsid w:val="00C02E94"/>
    <w:rsid w:val="00C03800"/>
    <w:rsid w:val="00C03B44"/>
    <w:rsid w:val="00C03DE1"/>
    <w:rsid w:val="00C0424B"/>
    <w:rsid w:val="00C04586"/>
    <w:rsid w:val="00C047EC"/>
    <w:rsid w:val="00C0480D"/>
    <w:rsid w:val="00C04827"/>
    <w:rsid w:val="00C049C6"/>
    <w:rsid w:val="00C04C17"/>
    <w:rsid w:val="00C04C57"/>
    <w:rsid w:val="00C052C6"/>
    <w:rsid w:val="00C052EF"/>
    <w:rsid w:val="00C053CA"/>
    <w:rsid w:val="00C05655"/>
    <w:rsid w:val="00C05DC4"/>
    <w:rsid w:val="00C06500"/>
    <w:rsid w:val="00C06AE2"/>
    <w:rsid w:val="00C06F67"/>
    <w:rsid w:val="00C07576"/>
    <w:rsid w:val="00C07799"/>
    <w:rsid w:val="00C07E6D"/>
    <w:rsid w:val="00C07F75"/>
    <w:rsid w:val="00C1000B"/>
    <w:rsid w:val="00C10402"/>
    <w:rsid w:val="00C107C5"/>
    <w:rsid w:val="00C10A2E"/>
    <w:rsid w:val="00C10B06"/>
    <w:rsid w:val="00C11067"/>
    <w:rsid w:val="00C1109A"/>
    <w:rsid w:val="00C1152F"/>
    <w:rsid w:val="00C117ED"/>
    <w:rsid w:val="00C1203A"/>
    <w:rsid w:val="00C120BD"/>
    <w:rsid w:val="00C1258B"/>
    <w:rsid w:val="00C127D8"/>
    <w:rsid w:val="00C12DBD"/>
    <w:rsid w:val="00C1327E"/>
    <w:rsid w:val="00C13949"/>
    <w:rsid w:val="00C13B86"/>
    <w:rsid w:val="00C142B1"/>
    <w:rsid w:val="00C1452C"/>
    <w:rsid w:val="00C1453B"/>
    <w:rsid w:val="00C146A7"/>
    <w:rsid w:val="00C15517"/>
    <w:rsid w:val="00C15841"/>
    <w:rsid w:val="00C1605A"/>
    <w:rsid w:val="00C17283"/>
    <w:rsid w:val="00C175A1"/>
    <w:rsid w:val="00C17EF2"/>
    <w:rsid w:val="00C204BE"/>
    <w:rsid w:val="00C20BEF"/>
    <w:rsid w:val="00C20DD2"/>
    <w:rsid w:val="00C214FF"/>
    <w:rsid w:val="00C2179C"/>
    <w:rsid w:val="00C22903"/>
    <w:rsid w:val="00C23B7B"/>
    <w:rsid w:val="00C23E09"/>
    <w:rsid w:val="00C23F2E"/>
    <w:rsid w:val="00C24196"/>
    <w:rsid w:val="00C242A9"/>
    <w:rsid w:val="00C243A1"/>
    <w:rsid w:val="00C2483B"/>
    <w:rsid w:val="00C249A3"/>
    <w:rsid w:val="00C24B12"/>
    <w:rsid w:val="00C25645"/>
    <w:rsid w:val="00C26240"/>
    <w:rsid w:val="00C26A29"/>
    <w:rsid w:val="00C26F55"/>
    <w:rsid w:val="00C270BA"/>
    <w:rsid w:val="00C27667"/>
    <w:rsid w:val="00C30478"/>
    <w:rsid w:val="00C30584"/>
    <w:rsid w:val="00C30C63"/>
    <w:rsid w:val="00C31228"/>
    <w:rsid w:val="00C31386"/>
    <w:rsid w:val="00C318AA"/>
    <w:rsid w:val="00C31F14"/>
    <w:rsid w:val="00C320EC"/>
    <w:rsid w:val="00C32B37"/>
    <w:rsid w:val="00C32D50"/>
    <w:rsid w:val="00C32DB9"/>
    <w:rsid w:val="00C332BD"/>
    <w:rsid w:val="00C3336E"/>
    <w:rsid w:val="00C33524"/>
    <w:rsid w:val="00C33E78"/>
    <w:rsid w:val="00C34937"/>
    <w:rsid w:val="00C34C15"/>
    <w:rsid w:val="00C34E67"/>
    <w:rsid w:val="00C34E72"/>
    <w:rsid w:val="00C357E1"/>
    <w:rsid w:val="00C35830"/>
    <w:rsid w:val="00C3589F"/>
    <w:rsid w:val="00C35922"/>
    <w:rsid w:val="00C360B9"/>
    <w:rsid w:val="00C3659A"/>
    <w:rsid w:val="00C36B8B"/>
    <w:rsid w:val="00C3783B"/>
    <w:rsid w:val="00C37E4E"/>
    <w:rsid w:val="00C37F9F"/>
    <w:rsid w:val="00C37FA9"/>
    <w:rsid w:val="00C40ED2"/>
    <w:rsid w:val="00C41D43"/>
    <w:rsid w:val="00C420EE"/>
    <w:rsid w:val="00C4212E"/>
    <w:rsid w:val="00C423C6"/>
    <w:rsid w:val="00C428F1"/>
    <w:rsid w:val="00C42D4C"/>
    <w:rsid w:val="00C433A4"/>
    <w:rsid w:val="00C4348B"/>
    <w:rsid w:val="00C436D0"/>
    <w:rsid w:val="00C43CAB"/>
    <w:rsid w:val="00C43DD6"/>
    <w:rsid w:val="00C43E8D"/>
    <w:rsid w:val="00C440E3"/>
    <w:rsid w:val="00C44272"/>
    <w:rsid w:val="00C44538"/>
    <w:rsid w:val="00C448BA"/>
    <w:rsid w:val="00C449DC"/>
    <w:rsid w:val="00C44D1F"/>
    <w:rsid w:val="00C452D9"/>
    <w:rsid w:val="00C45E4B"/>
    <w:rsid w:val="00C46527"/>
    <w:rsid w:val="00C46F0E"/>
    <w:rsid w:val="00C47816"/>
    <w:rsid w:val="00C47DBF"/>
    <w:rsid w:val="00C5045B"/>
    <w:rsid w:val="00C5077E"/>
    <w:rsid w:val="00C51830"/>
    <w:rsid w:val="00C52626"/>
    <w:rsid w:val="00C52682"/>
    <w:rsid w:val="00C52704"/>
    <w:rsid w:val="00C529EB"/>
    <w:rsid w:val="00C53666"/>
    <w:rsid w:val="00C53D10"/>
    <w:rsid w:val="00C5411A"/>
    <w:rsid w:val="00C541D8"/>
    <w:rsid w:val="00C546E7"/>
    <w:rsid w:val="00C552FF"/>
    <w:rsid w:val="00C55484"/>
    <w:rsid w:val="00C558DA"/>
    <w:rsid w:val="00C55AF3"/>
    <w:rsid w:val="00C55B80"/>
    <w:rsid w:val="00C55FD7"/>
    <w:rsid w:val="00C563C5"/>
    <w:rsid w:val="00C567EE"/>
    <w:rsid w:val="00C57077"/>
    <w:rsid w:val="00C571D4"/>
    <w:rsid w:val="00C57426"/>
    <w:rsid w:val="00C57501"/>
    <w:rsid w:val="00C57FC7"/>
    <w:rsid w:val="00C6000B"/>
    <w:rsid w:val="00C60713"/>
    <w:rsid w:val="00C60B67"/>
    <w:rsid w:val="00C60CC6"/>
    <w:rsid w:val="00C610F0"/>
    <w:rsid w:val="00C62434"/>
    <w:rsid w:val="00C6277B"/>
    <w:rsid w:val="00C62CFA"/>
    <w:rsid w:val="00C62ED9"/>
    <w:rsid w:val="00C62F33"/>
    <w:rsid w:val="00C63AF4"/>
    <w:rsid w:val="00C63CFD"/>
    <w:rsid w:val="00C65073"/>
    <w:rsid w:val="00C65716"/>
    <w:rsid w:val="00C6582D"/>
    <w:rsid w:val="00C6584C"/>
    <w:rsid w:val="00C65C3F"/>
    <w:rsid w:val="00C66FCE"/>
    <w:rsid w:val="00C67165"/>
    <w:rsid w:val="00C67B39"/>
    <w:rsid w:val="00C70003"/>
    <w:rsid w:val="00C704E6"/>
    <w:rsid w:val="00C70A24"/>
    <w:rsid w:val="00C70B49"/>
    <w:rsid w:val="00C70F1B"/>
    <w:rsid w:val="00C712C2"/>
    <w:rsid w:val="00C71A5B"/>
    <w:rsid w:val="00C71C2F"/>
    <w:rsid w:val="00C71D0E"/>
    <w:rsid w:val="00C72142"/>
    <w:rsid w:val="00C7342B"/>
    <w:rsid w:val="00C734A3"/>
    <w:rsid w:val="00C73E65"/>
    <w:rsid w:val="00C74001"/>
    <w:rsid w:val="00C74AF9"/>
    <w:rsid w:val="00C74B8F"/>
    <w:rsid w:val="00C74BBE"/>
    <w:rsid w:val="00C74BE7"/>
    <w:rsid w:val="00C75515"/>
    <w:rsid w:val="00C75C7C"/>
    <w:rsid w:val="00C76580"/>
    <w:rsid w:val="00C76921"/>
    <w:rsid w:val="00C76EFC"/>
    <w:rsid w:val="00C7731C"/>
    <w:rsid w:val="00C7738E"/>
    <w:rsid w:val="00C774FD"/>
    <w:rsid w:val="00C81069"/>
    <w:rsid w:val="00C81180"/>
    <w:rsid w:val="00C81336"/>
    <w:rsid w:val="00C816EC"/>
    <w:rsid w:val="00C8173A"/>
    <w:rsid w:val="00C81951"/>
    <w:rsid w:val="00C81BCE"/>
    <w:rsid w:val="00C81C10"/>
    <w:rsid w:val="00C8261C"/>
    <w:rsid w:val="00C82622"/>
    <w:rsid w:val="00C82D8C"/>
    <w:rsid w:val="00C83164"/>
    <w:rsid w:val="00C83A8F"/>
    <w:rsid w:val="00C83BBC"/>
    <w:rsid w:val="00C84759"/>
    <w:rsid w:val="00C84EA5"/>
    <w:rsid w:val="00C84FE3"/>
    <w:rsid w:val="00C85002"/>
    <w:rsid w:val="00C851AE"/>
    <w:rsid w:val="00C8576D"/>
    <w:rsid w:val="00C85A28"/>
    <w:rsid w:val="00C85D7E"/>
    <w:rsid w:val="00C85DFD"/>
    <w:rsid w:val="00C8666E"/>
    <w:rsid w:val="00C8714B"/>
    <w:rsid w:val="00C875F7"/>
    <w:rsid w:val="00C8776C"/>
    <w:rsid w:val="00C879B4"/>
    <w:rsid w:val="00C87BA6"/>
    <w:rsid w:val="00C90532"/>
    <w:rsid w:val="00C905CD"/>
    <w:rsid w:val="00C90741"/>
    <w:rsid w:val="00C90AFE"/>
    <w:rsid w:val="00C91D23"/>
    <w:rsid w:val="00C91E84"/>
    <w:rsid w:val="00C928C5"/>
    <w:rsid w:val="00C92DFD"/>
    <w:rsid w:val="00C92FF4"/>
    <w:rsid w:val="00C93A5F"/>
    <w:rsid w:val="00C93E53"/>
    <w:rsid w:val="00C93E9B"/>
    <w:rsid w:val="00C94128"/>
    <w:rsid w:val="00C946F9"/>
    <w:rsid w:val="00C94C0C"/>
    <w:rsid w:val="00C950ED"/>
    <w:rsid w:val="00C95C03"/>
    <w:rsid w:val="00C95D25"/>
    <w:rsid w:val="00C97578"/>
    <w:rsid w:val="00C97BDD"/>
    <w:rsid w:val="00CA0121"/>
    <w:rsid w:val="00CA0250"/>
    <w:rsid w:val="00CA03A0"/>
    <w:rsid w:val="00CA09BE"/>
    <w:rsid w:val="00CA0DC8"/>
    <w:rsid w:val="00CA1285"/>
    <w:rsid w:val="00CA15F8"/>
    <w:rsid w:val="00CA1AB7"/>
    <w:rsid w:val="00CA26C7"/>
    <w:rsid w:val="00CA2947"/>
    <w:rsid w:val="00CA31C8"/>
    <w:rsid w:val="00CA3204"/>
    <w:rsid w:val="00CA32D6"/>
    <w:rsid w:val="00CA3388"/>
    <w:rsid w:val="00CA347A"/>
    <w:rsid w:val="00CA378E"/>
    <w:rsid w:val="00CA44AA"/>
    <w:rsid w:val="00CA4979"/>
    <w:rsid w:val="00CA5983"/>
    <w:rsid w:val="00CA67CD"/>
    <w:rsid w:val="00CA6C7F"/>
    <w:rsid w:val="00CA6F75"/>
    <w:rsid w:val="00CA6F88"/>
    <w:rsid w:val="00CA7869"/>
    <w:rsid w:val="00CA78AF"/>
    <w:rsid w:val="00CA78FE"/>
    <w:rsid w:val="00CA7E7F"/>
    <w:rsid w:val="00CB0735"/>
    <w:rsid w:val="00CB08DE"/>
    <w:rsid w:val="00CB10EB"/>
    <w:rsid w:val="00CB1177"/>
    <w:rsid w:val="00CB163A"/>
    <w:rsid w:val="00CB1ACA"/>
    <w:rsid w:val="00CB1B75"/>
    <w:rsid w:val="00CB1C9B"/>
    <w:rsid w:val="00CB1EC6"/>
    <w:rsid w:val="00CB24B6"/>
    <w:rsid w:val="00CB2651"/>
    <w:rsid w:val="00CB2AB3"/>
    <w:rsid w:val="00CB2CA2"/>
    <w:rsid w:val="00CB348D"/>
    <w:rsid w:val="00CB3665"/>
    <w:rsid w:val="00CB3DAB"/>
    <w:rsid w:val="00CB3F4C"/>
    <w:rsid w:val="00CB42E4"/>
    <w:rsid w:val="00CB4BD3"/>
    <w:rsid w:val="00CB50D7"/>
    <w:rsid w:val="00CB529E"/>
    <w:rsid w:val="00CB52EB"/>
    <w:rsid w:val="00CB53F7"/>
    <w:rsid w:val="00CB5C34"/>
    <w:rsid w:val="00CB5CE6"/>
    <w:rsid w:val="00CB5FF1"/>
    <w:rsid w:val="00CB66A7"/>
    <w:rsid w:val="00CB6813"/>
    <w:rsid w:val="00CB6BA3"/>
    <w:rsid w:val="00CB6EDF"/>
    <w:rsid w:val="00CB6F8C"/>
    <w:rsid w:val="00CB7263"/>
    <w:rsid w:val="00CB76C3"/>
    <w:rsid w:val="00CB7E0E"/>
    <w:rsid w:val="00CC0260"/>
    <w:rsid w:val="00CC0737"/>
    <w:rsid w:val="00CC08F1"/>
    <w:rsid w:val="00CC0CDB"/>
    <w:rsid w:val="00CC0F3B"/>
    <w:rsid w:val="00CC10A6"/>
    <w:rsid w:val="00CC1124"/>
    <w:rsid w:val="00CC13D8"/>
    <w:rsid w:val="00CC3426"/>
    <w:rsid w:val="00CC3881"/>
    <w:rsid w:val="00CC38EF"/>
    <w:rsid w:val="00CC397B"/>
    <w:rsid w:val="00CC5454"/>
    <w:rsid w:val="00CC609E"/>
    <w:rsid w:val="00CC65BF"/>
    <w:rsid w:val="00CC662F"/>
    <w:rsid w:val="00CC67B1"/>
    <w:rsid w:val="00CC6B5F"/>
    <w:rsid w:val="00CC71F9"/>
    <w:rsid w:val="00CC7DA5"/>
    <w:rsid w:val="00CC7FF2"/>
    <w:rsid w:val="00CD059A"/>
    <w:rsid w:val="00CD0BC4"/>
    <w:rsid w:val="00CD0D31"/>
    <w:rsid w:val="00CD164C"/>
    <w:rsid w:val="00CD175A"/>
    <w:rsid w:val="00CD1A29"/>
    <w:rsid w:val="00CD22F0"/>
    <w:rsid w:val="00CD25B0"/>
    <w:rsid w:val="00CD25D4"/>
    <w:rsid w:val="00CD2611"/>
    <w:rsid w:val="00CD2A05"/>
    <w:rsid w:val="00CD2CC9"/>
    <w:rsid w:val="00CD33AD"/>
    <w:rsid w:val="00CD3574"/>
    <w:rsid w:val="00CD3B9D"/>
    <w:rsid w:val="00CD43B4"/>
    <w:rsid w:val="00CD48AA"/>
    <w:rsid w:val="00CD4D0A"/>
    <w:rsid w:val="00CD4ED8"/>
    <w:rsid w:val="00CD506B"/>
    <w:rsid w:val="00CD5594"/>
    <w:rsid w:val="00CD5926"/>
    <w:rsid w:val="00CD5BE1"/>
    <w:rsid w:val="00CD5EB8"/>
    <w:rsid w:val="00CD6967"/>
    <w:rsid w:val="00CD6AC7"/>
    <w:rsid w:val="00CD7044"/>
    <w:rsid w:val="00CE03A3"/>
    <w:rsid w:val="00CE08B9"/>
    <w:rsid w:val="00CE0981"/>
    <w:rsid w:val="00CE0A0D"/>
    <w:rsid w:val="00CE0D89"/>
    <w:rsid w:val="00CE0E76"/>
    <w:rsid w:val="00CE20C3"/>
    <w:rsid w:val="00CE2293"/>
    <w:rsid w:val="00CE26C3"/>
    <w:rsid w:val="00CE297D"/>
    <w:rsid w:val="00CE3777"/>
    <w:rsid w:val="00CE378C"/>
    <w:rsid w:val="00CE3979"/>
    <w:rsid w:val="00CE3C68"/>
    <w:rsid w:val="00CE40B2"/>
    <w:rsid w:val="00CE4876"/>
    <w:rsid w:val="00CE4E5B"/>
    <w:rsid w:val="00CE5207"/>
    <w:rsid w:val="00CE524C"/>
    <w:rsid w:val="00CE53B0"/>
    <w:rsid w:val="00CE58A3"/>
    <w:rsid w:val="00CE5F75"/>
    <w:rsid w:val="00CE6531"/>
    <w:rsid w:val="00CE67E1"/>
    <w:rsid w:val="00CE6A35"/>
    <w:rsid w:val="00CE745C"/>
    <w:rsid w:val="00CE7944"/>
    <w:rsid w:val="00CE7B36"/>
    <w:rsid w:val="00CE7B46"/>
    <w:rsid w:val="00CF02F5"/>
    <w:rsid w:val="00CF0678"/>
    <w:rsid w:val="00CF0803"/>
    <w:rsid w:val="00CF09CE"/>
    <w:rsid w:val="00CF0E95"/>
    <w:rsid w:val="00CF101B"/>
    <w:rsid w:val="00CF141F"/>
    <w:rsid w:val="00CF1FEF"/>
    <w:rsid w:val="00CF2529"/>
    <w:rsid w:val="00CF2689"/>
    <w:rsid w:val="00CF3166"/>
    <w:rsid w:val="00CF37F1"/>
    <w:rsid w:val="00CF4777"/>
    <w:rsid w:val="00CF50B9"/>
    <w:rsid w:val="00CF5AF8"/>
    <w:rsid w:val="00CF5D1D"/>
    <w:rsid w:val="00CF5E05"/>
    <w:rsid w:val="00CF5F94"/>
    <w:rsid w:val="00CF6763"/>
    <w:rsid w:val="00CF6C8F"/>
    <w:rsid w:val="00CF6E95"/>
    <w:rsid w:val="00CF73C1"/>
    <w:rsid w:val="00D00C0C"/>
    <w:rsid w:val="00D00CFC"/>
    <w:rsid w:val="00D015A9"/>
    <w:rsid w:val="00D01ADE"/>
    <w:rsid w:val="00D01D69"/>
    <w:rsid w:val="00D02706"/>
    <w:rsid w:val="00D03B6E"/>
    <w:rsid w:val="00D03FE6"/>
    <w:rsid w:val="00D043AF"/>
    <w:rsid w:val="00D04663"/>
    <w:rsid w:val="00D04F3C"/>
    <w:rsid w:val="00D050C7"/>
    <w:rsid w:val="00D066F5"/>
    <w:rsid w:val="00D067BB"/>
    <w:rsid w:val="00D06F82"/>
    <w:rsid w:val="00D070CC"/>
    <w:rsid w:val="00D0718C"/>
    <w:rsid w:val="00D079FE"/>
    <w:rsid w:val="00D07DBD"/>
    <w:rsid w:val="00D07F37"/>
    <w:rsid w:val="00D07FBC"/>
    <w:rsid w:val="00D10472"/>
    <w:rsid w:val="00D10670"/>
    <w:rsid w:val="00D10674"/>
    <w:rsid w:val="00D119A8"/>
    <w:rsid w:val="00D11FC2"/>
    <w:rsid w:val="00D12195"/>
    <w:rsid w:val="00D123C2"/>
    <w:rsid w:val="00D12C9F"/>
    <w:rsid w:val="00D1307B"/>
    <w:rsid w:val="00D13190"/>
    <w:rsid w:val="00D1352A"/>
    <w:rsid w:val="00D13B29"/>
    <w:rsid w:val="00D13EDE"/>
    <w:rsid w:val="00D14905"/>
    <w:rsid w:val="00D155C7"/>
    <w:rsid w:val="00D1636D"/>
    <w:rsid w:val="00D16542"/>
    <w:rsid w:val="00D168F0"/>
    <w:rsid w:val="00D169AF"/>
    <w:rsid w:val="00D171C0"/>
    <w:rsid w:val="00D17473"/>
    <w:rsid w:val="00D175F2"/>
    <w:rsid w:val="00D1799E"/>
    <w:rsid w:val="00D179C7"/>
    <w:rsid w:val="00D17ACD"/>
    <w:rsid w:val="00D17F85"/>
    <w:rsid w:val="00D20219"/>
    <w:rsid w:val="00D205E9"/>
    <w:rsid w:val="00D207AB"/>
    <w:rsid w:val="00D20A49"/>
    <w:rsid w:val="00D20D06"/>
    <w:rsid w:val="00D2138C"/>
    <w:rsid w:val="00D21884"/>
    <w:rsid w:val="00D21C96"/>
    <w:rsid w:val="00D21D68"/>
    <w:rsid w:val="00D222EC"/>
    <w:rsid w:val="00D22709"/>
    <w:rsid w:val="00D228B2"/>
    <w:rsid w:val="00D22A28"/>
    <w:rsid w:val="00D23437"/>
    <w:rsid w:val="00D24059"/>
    <w:rsid w:val="00D24250"/>
    <w:rsid w:val="00D24CCF"/>
    <w:rsid w:val="00D24F56"/>
    <w:rsid w:val="00D25249"/>
    <w:rsid w:val="00D2542B"/>
    <w:rsid w:val="00D255A7"/>
    <w:rsid w:val="00D256A4"/>
    <w:rsid w:val="00D257A3"/>
    <w:rsid w:val="00D25FB4"/>
    <w:rsid w:val="00D26063"/>
    <w:rsid w:val="00D262DB"/>
    <w:rsid w:val="00D262EE"/>
    <w:rsid w:val="00D263A3"/>
    <w:rsid w:val="00D26711"/>
    <w:rsid w:val="00D26C94"/>
    <w:rsid w:val="00D27881"/>
    <w:rsid w:val="00D27EEB"/>
    <w:rsid w:val="00D3043B"/>
    <w:rsid w:val="00D30801"/>
    <w:rsid w:val="00D30910"/>
    <w:rsid w:val="00D30D5C"/>
    <w:rsid w:val="00D30E56"/>
    <w:rsid w:val="00D31298"/>
    <w:rsid w:val="00D32501"/>
    <w:rsid w:val="00D33A44"/>
    <w:rsid w:val="00D34422"/>
    <w:rsid w:val="00D346F9"/>
    <w:rsid w:val="00D34FC7"/>
    <w:rsid w:val="00D352EB"/>
    <w:rsid w:val="00D3532D"/>
    <w:rsid w:val="00D3569D"/>
    <w:rsid w:val="00D356F2"/>
    <w:rsid w:val="00D35FBB"/>
    <w:rsid w:val="00D362D6"/>
    <w:rsid w:val="00D3671C"/>
    <w:rsid w:val="00D37D7B"/>
    <w:rsid w:val="00D37DD5"/>
    <w:rsid w:val="00D40DC9"/>
    <w:rsid w:val="00D412E3"/>
    <w:rsid w:val="00D41580"/>
    <w:rsid w:val="00D41899"/>
    <w:rsid w:val="00D419D7"/>
    <w:rsid w:val="00D420DF"/>
    <w:rsid w:val="00D42411"/>
    <w:rsid w:val="00D4269A"/>
    <w:rsid w:val="00D42988"/>
    <w:rsid w:val="00D42CEC"/>
    <w:rsid w:val="00D43897"/>
    <w:rsid w:val="00D43E1D"/>
    <w:rsid w:val="00D4405B"/>
    <w:rsid w:val="00D4413F"/>
    <w:rsid w:val="00D44172"/>
    <w:rsid w:val="00D443B5"/>
    <w:rsid w:val="00D444AD"/>
    <w:rsid w:val="00D4473F"/>
    <w:rsid w:val="00D447D4"/>
    <w:rsid w:val="00D458DF"/>
    <w:rsid w:val="00D45A45"/>
    <w:rsid w:val="00D46A5E"/>
    <w:rsid w:val="00D46AB6"/>
    <w:rsid w:val="00D46EBF"/>
    <w:rsid w:val="00D47A3C"/>
    <w:rsid w:val="00D5060B"/>
    <w:rsid w:val="00D50877"/>
    <w:rsid w:val="00D50FF3"/>
    <w:rsid w:val="00D511E3"/>
    <w:rsid w:val="00D513EF"/>
    <w:rsid w:val="00D518DD"/>
    <w:rsid w:val="00D52100"/>
    <w:rsid w:val="00D5230A"/>
    <w:rsid w:val="00D52480"/>
    <w:rsid w:val="00D52595"/>
    <w:rsid w:val="00D526D8"/>
    <w:rsid w:val="00D52989"/>
    <w:rsid w:val="00D52A35"/>
    <w:rsid w:val="00D536F4"/>
    <w:rsid w:val="00D53716"/>
    <w:rsid w:val="00D537AE"/>
    <w:rsid w:val="00D53C40"/>
    <w:rsid w:val="00D5564F"/>
    <w:rsid w:val="00D5656E"/>
    <w:rsid w:val="00D5667A"/>
    <w:rsid w:val="00D570C6"/>
    <w:rsid w:val="00D57666"/>
    <w:rsid w:val="00D576EB"/>
    <w:rsid w:val="00D57961"/>
    <w:rsid w:val="00D57A86"/>
    <w:rsid w:val="00D60190"/>
    <w:rsid w:val="00D601C9"/>
    <w:rsid w:val="00D6084E"/>
    <w:rsid w:val="00D60C0D"/>
    <w:rsid w:val="00D60F87"/>
    <w:rsid w:val="00D6100D"/>
    <w:rsid w:val="00D6121B"/>
    <w:rsid w:val="00D61256"/>
    <w:rsid w:val="00D61578"/>
    <w:rsid w:val="00D6184B"/>
    <w:rsid w:val="00D62D78"/>
    <w:rsid w:val="00D62F45"/>
    <w:rsid w:val="00D63B8C"/>
    <w:rsid w:val="00D63DBC"/>
    <w:rsid w:val="00D63EAF"/>
    <w:rsid w:val="00D6498F"/>
    <w:rsid w:val="00D6565E"/>
    <w:rsid w:val="00D65937"/>
    <w:rsid w:val="00D6604E"/>
    <w:rsid w:val="00D6641D"/>
    <w:rsid w:val="00D66B28"/>
    <w:rsid w:val="00D66BCF"/>
    <w:rsid w:val="00D66D33"/>
    <w:rsid w:val="00D671BB"/>
    <w:rsid w:val="00D6774E"/>
    <w:rsid w:val="00D6793A"/>
    <w:rsid w:val="00D70024"/>
    <w:rsid w:val="00D701AF"/>
    <w:rsid w:val="00D7039C"/>
    <w:rsid w:val="00D70D52"/>
    <w:rsid w:val="00D71061"/>
    <w:rsid w:val="00D71086"/>
    <w:rsid w:val="00D712FD"/>
    <w:rsid w:val="00D71752"/>
    <w:rsid w:val="00D71BF9"/>
    <w:rsid w:val="00D72358"/>
    <w:rsid w:val="00D729CE"/>
    <w:rsid w:val="00D729FB"/>
    <w:rsid w:val="00D72CB6"/>
    <w:rsid w:val="00D72CF1"/>
    <w:rsid w:val="00D72DDA"/>
    <w:rsid w:val="00D73077"/>
    <w:rsid w:val="00D731AC"/>
    <w:rsid w:val="00D73252"/>
    <w:rsid w:val="00D73889"/>
    <w:rsid w:val="00D73995"/>
    <w:rsid w:val="00D739CC"/>
    <w:rsid w:val="00D73B82"/>
    <w:rsid w:val="00D73C4A"/>
    <w:rsid w:val="00D73EC6"/>
    <w:rsid w:val="00D7442B"/>
    <w:rsid w:val="00D74BC3"/>
    <w:rsid w:val="00D74BF7"/>
    <w:rsid w:val="00D751D4"/>
    <w:rsid w:val="00D75378"/>
    <w:rsid w:val="00D757D4"/>
    <w:rsid w:val="00D759DD"/>
    <w:rsid w:val="00D75CB3"/>
    <w:rsid w:val="00D7606D"/>
    <w:rsid w:val="00D76877"/>
    <w:rsid w:val="00D76CC3"/>
    <w:rsid w:val="00D76D81"/>
    <w:rsid w:val="00D7708E"/>
    <w:rsid w:val="00D8093D"/>
    <w:rsid w:val="00D8108C"/>
    <w:rsid w:val="00D818BA"/>
    <w:rsid w:val="00D82427"/>
    <w:rsid w:val="00D8247C"/>
    <w:rsid w:val="00D8369D"/>
    <w:rsid w:val="00D84103"/>
    <w:rsid w:val="00D842AE"/>
    <w:rsid w:val="00D848AD"/>
    <w:rsid w:val="00D84902"/>
    <w:rsid w:val="00D849B1"/>
    <w:rsid w:val="00D85214"/>
    <w:rsid w:val="00D8539C"/>
    <w:rsid w:val="00D853BF"/>
    <w:rsid w:val="00D854CA"/>
    <w:rsid w:val="00D8581A"/>
    <w:rsid w:val="00D85DC8"/>
    <w:rsid w:val="00D85FF6"/>
    <w:rsid w:val="00D8615D"/>
    <w:rsid w:val="00D86246"/>
    <w:rsid w:val="00D87268"/>
    <w:rsid w:val="00D87354"/>
    <w:rsid w:val="00D873FD"/>
    <w:rsid w:val="00D87671"/>
    <w:rsid w:val="00D879E9"/>
    <w:rsid w:val="00D87CBD"/>
    <w:rsid w:val="00D87F46"/>
    <w:rsid w:val="00D87FA3"/>
    <w:rsid w:val="00D90638"/>
    <w:rsid w:val="00D9065F"/>
    <w:rsid w:val="00D90E29"/>
    <w:rsid w:val="00D90E58"/>
    <w:rsid w:val="00D9178C"/>
    <w:rsid w:val="00D9178F"/>
    <w:rsid w:val="00D918F6"/>
    <w:rsid w:val="00D918F9"/>
    <w:rsid w:val="00D91C19"/>
    <w:rsid w:val="00D9211C"/>
    <w:rsid w:val="00D921F8"/>
    <w:rsid w:val="00D925D0"/>
    <w:rsid w:val="00D928CE"/>
    <w:rsid w:val="00D92B62"/>
    <w:rsid w:val="00D92D3F"/>
    <w:rsid w:val="00D92DE0"/>
    <w:rsid w:val="00D92FEF"/>
    <w:rsid w:val="00D93409"/>
    <w:rsid w:val="00D93790"/>
    <w:rsid w:val="00D93A0F"/>
    <w:rsid w:val="00D93ADC"/>
    <w:rsid w:val="00D93E4B"/>
    <w:rsid w:val="00D942F5"/>
    <w:rsid w:val="00D94D86"/>
    <w:rsid w:val="00D95A4D"/>
    <w:rsid w:val="00D95DE7"/>
    <w:rsid w:val="00D9666F"/>
    <w:rsid w:val="00D9708C"/>
    <w:rsid w:val="00D9720D"/>
    <w:rsid w:val="00D97721"/>
    <w:rsid w:val="00DA0E8E"/>
    <w:rsid w:val="00DA0F99"/>
    <w:rsid w:val="00DA114D"/>
    <w:rsid w:val="00DA1649"/>
    <w:rsid w:val="00DA1848"/>
    <w:rsid w:val="00DA1BCA"/>
    <w:rsid w:val="00DA1E25"/>
    <w:rsid w:val="00DA285A"/>
    <w:rsid w:val="00DA2D15"/>
    <w:rsid w:val="00DA2E7A"/>
    <w:rsid w:val="00DA3071"/>
    <w:rsid w:val="00DA33C7"/>
    <w:rsid w:val="00DA3FFA"/>
    <w:rsid w:val="00DA4022"/>
    <w:rsid w:val="00DA4356"/>
    <w:rsid w:val="00DA45DF"/>
    <w:rsid w:val="00DA4AC6"/>
    <w:rsid w:val="00DA4DE2"/>
    <w:rsid w:val="00DA565A"/>
    <w:rsid w:val="00DA599D"/>
    <w:rsid w:val="00DA63FF"/>
    <w:rsid w:val="00DA6670"/>
    <w:rsid w:val="00DA67C6"/>
    <w:rsid w:val="00DA6AAB"/>
    <w:rsid w:val="00DA7299"/>
    <w:rsid w:val="00DA760C"/>
    <w:rsid w:val="00DA7886"/>
    <w:rsid w:val="00DB0351"/>
    <w:rsid w:val="00DB03EC"/>
    <w:rsid w:val="00DB07D9"/>
    <w:rsid w:val="00DB0C95"/>
    <w:rsid w:val="00DB1570"/>
    <w:rsid w:val="00DB1788"/>
    <w:rsid w:val="00DB1F92"/>
    <w:rsid w:val="00DB266C"/>
    <w:rsid w:val="00DB29AD"/>
    <w:rsid w:val="00DB2BC3"/>
    <w:rsid w:val="00DB2EB8"/>
    <w:rsid w:val="00DB364C"/>
    <w:rsid w:val="00DB36B7"/>
    <w:rsid w:val="00DB37C1"/>
    <w:rsid w:val="00DB3E23"/>
    <w:rsid w:val="00DB4413"/>
    <w:rsid w:val="00DB47F0"/>
    <w:rsid w:val="00DB4B8B"/>
    <w:rsid w:val="00DB4F78"/>
    <w:rsid w:val="00DB509B"/>
    <w:rsid w:val="00DB51EF"/>
    <w:rsid w:val="00DB552E"/>
    <w:rsid w:val="00DB5E98"/>
    <w:rsid w:val="00DB5EA4"/>
    <w:rsid w:val="00DB5F2B"/>
    <w:rsid w:val="00DB6464"/>
    <w:rsid w:val="00DB6897"/>
    <w:rsid w:val="00DB6C80"/>
    <w:rsid w:val="00DB7C2C"/>
    <w:rsid w:val="00DC0346"/>
    <w:rsid w:val="00DC042C"/>
    <w:rsid w:val="00DC061B"/>
    <w:rsid w:val="00DC062F"/>
    <w:rsid w:val="00DC0936"/>
    <w:rsid w:val="00DC0964"/>
    <w:rsid w:val="00DC0F55"/>
    <w:rsid w:val="00DC1A67"/>
    <w:rsid w:val="00DC1C01"/>
    <w:rsid w:val="00DC1D8C"/>
    <w:rsid w:val="00DC25B9"/>
    <w:rsid w:val="00DC2F59"/>
    <w:rsid w:val="00DC39B5"/>
    <w:rsid w:val="00DC3D21"/>
    <w:rsid w:val="00DC4665"/>
    <w:rsid w:val="00DC46A0"/>
    <w:rsid w:val="00DC46FF"/>
    <w:rsid w:val="00DC4846"/>
    <w:rsid w:val="00DC4AD7"/>
    <w:rsid w:val="00DC5254"/>
    <w:rsid w:val="00DC60B1"/>
    <w:rsid w:val="00DC6596"/>
    <w:rsid w:val="00DC7B19"/>
    <w:rsid w:val="00DC7F05"/>
    <w:rsid w:val="00DD067B"/>
    <w:rsid w:val="00DD0834"/>
    <w:rsid w:val="00DD1063"/>
    <w:rsid w:val="00DD153F"/>
    <w:rsid w:val="00DD1A4F"/>
    <w:rsid w:val="00DD1E95"/>
    <w:rsid w:val="00DD237C"/>
    <w:rsid w:val="00DD25AA"/>
    <w:rsid w:val="00DD2B47"/>
    <w:rsid w:val="00DD3107"/>
    <w:rsid w:val="00DD37CA"/>
    <w:rsid w:val="00DD3970"/>
    <w:rsid w:val="00DD3C18"/>
    <w:rsid w:val="00DD41FA"/>
    <w:rsid w:val="00DD42A7"/>
    <w:rsid w:val="00DD451A"/>
    <w:rsid w:val="00DD48C5"/>
    <w:rsid w:val="00DD4FDE"/>
    <w:rsid w:val="00DD5034"/>
    <w:rsid w:val="00DD5D78"/>
    <w:rsid w:val="00DD5EFF"/>
    <w:rsid w:val="00DD6C00"/>
    <w:rsid w:val="00DD747F"/>
    <w:rsid w:val="00DD79D4"/>
    <w:rsid w:val="00DD7C2C"/>
    <w:rsid w:val="00DD7DAA"/>
    <w:rsid w:val="00DD7E02"/>
    <w:rsid w:val="00DE01C5"/>
    <w:rsid w:val="00DE01CC"/>
    <w:rsid w:val="00DE0583"/>
    <w:rsid w:val="00DE0788"/>
    <w:rsid w:val="00DE08A6"/>
    <w:rsid w:val="00DE1441"/>
    <w:rsid w:val="00DE161B"/>
    <w:rsid w:val="00DE16BA"/>
    <w:rsid w:val="00DE18ED"/>
    <w:rsid w:val="00DE2235"/>
    <w:rsid w:val="00DE25BF"/>
    <w:rsid w:val="00DE26FF"/>
    <w:rsid w:val="00DE2946"/>
    <w:rsid w:val="00DE2BAD"/>
    <w:rsid w:val="00DE3183"/>
    <w:rsid w:val="00DE33E5"/>
    <w:rsid w:val="00DE3756"/>
    <w:rsid w:val="00DE3B2B"/>
    <w:rsid w:val="00DE3D91"/>
    <w:rsid w:val="00DE40CC"/>
    <w:rsid w:val="00DE4337"/>
    <w:rsid w:val="00DE4662"/>
    <w:rsid w:val="00DE4735"/>
    <w:rsid w:val="00DE48AE"/>
    <w:rsid w:val="00DE4C9F"/>
    <w:rsid w:val="00DE4D97"/>
    <w:rsid w:val="00DE4FAD"/>
    <w:rsid w:val="00DE5831"/>
    <w:rsid w:val="00DE6B9A"/>
    <w:rsid w:val="00DE6C56"/>
    <w:rsid w:val="00DE6E55"/>
    <w:rsid w:val="00DE7CC9"/>
    <w:rsid w:val="00DE7F36"/>
    <w:rsid w:val="00DF0074"/>
    <w:rsid w:val="00DF04B9"/>
    <w:rsid w:val="00DF0696"/>
    <w:rsid w:val="00DF0BFC"/>
    <w:rsid w:val="00DF13B5"/>
    <w:rsid w:val="00DF1866"/>
    <w:rsid w:val="00DF1AA5"/>
    <w:rsid w:val="00DF1F1B"/>
    <w:rsid w:val="00DF2B57"/>
    <w:rsid w:val="00DF2D5F"/>
    <w:rsid w:val="00DF40E8"/>
    <w:rsid w:val="00DF4F3C"/>
    <w:rsid w:val="00DF5076"/>
    <w:rsid w:val="00DF5272"/>
    <w:rsid w:val="00DF5312"/>
    <w:rsid w:val="00DF5660"/>
    <w:rsid w:val="00DF5863"/>
    <w:rsid w:val="00DF65C9"/>
    <w:rsid w:val="00DF71CA"/>
    <w:rsid w:val="00DF7B3F"/>
    <w:rsid w:val="00DF7F7A"/>
    <w:rsid w:val="00E00667"/>
    <w:rsid w:val="00E00B7C"/>
    <w:rsid w:val="00E00E4E"/>
    <w:rsid w:val="00E00F5B"/>
    <w:rsid w:val="00E018A8"/>
    <w:rsid w:val="00E01D4D"/>
    <w:rsid w:val="00E02616"/>
    <w:rsid w:val="00E027B7"/>
    <w:rsid w:val="00E029E8"/>
    <w:rsid w:val="00E02ADB"/>
    <w:rsid w:val="00E034C8"/>
    <w:rsid w:val="00E03D15"/>
    <w:rsid w:val="00E04170"/>
    <w:rsid w:val="00E04573"/>
    <w:rsid w:val="00E04A17"/>
    <w:rsid w:val="00E04D15"/>
    <w:rsid w:val="00E04E19"/>
    <w:rsid w:val="00E04EEF"/>
    <w:rsid w:val="00E051CD"/>
    <w:rsid w:val="00E053A7"/>
    <w:rsid w:val="00E0574F"/>
    <w:rsid w:val="00E06797"/>
    <w:rsid w:val="00E07668"/>
    <w:rsid w:val="00E07DEB"/>
    <w:rsid w:val="00E1066E"/>
    <w:rsid w:val="00E112F9"/>
    <w:rsid w:val="00E11AE8"/>
    <w:rsid w:val="00E12054"/>
    <w:rsid w:val="00E122BC"/>
    <w:rsid w:val="00E12386"/>
    <w:rsid w:val="00E12481"/>
    <w:rsid w:val="00E1265B"/>
    <w:rsid w:val="00E126F3"/>
    <w:rsid w:val="00E12830"/>
    <w:rsid w:val="00E129C2"/>
    <w:rsid w:val="00E12C2F"/>
    <w:rsid w:val="00E13B48"/>
    <w:rsid w:val="00E1404F"/>
    <w:rsid w:val="00E1409E"/>
    <w:rsid w:val="00E14298"/>
    <w:rsid w:val="00E144A6"/>
    <w:rsid w:val="00E1452B"/>
    <w:rsid w:val="00E14C4E"/>
    <w:rsid w:val="00E154C6"/>
    <w:rsid w:val="00E15F4A"/>
    <w:rsid w:val="00E15FF7"/>
    <w:rsid w:val="00E1696D"/>
    <w:rsid w:val="00E16F63"/>
    <w:rsid w:val="00E17967"/>
    <w:rsid w:val="00E17B25"/>
    <w:rsid w:val="00E17F34"/>
    <w:rsid w:val="00E20771"/>
    <w:rsid w:val="00E20A61"/>
    <w:rsid w:val="00E20B87"/>
    <w:rsid w:val="00E20E4F"/>
    <w:rsid w:val="00E20EFF"/>
    <w:rsid w:val="00E21275"/>
    <w:rsid w:val="00E212EF"/>
    <w:rsid w:val="00E2177C"/>
    <w:rsid w:val="00E21A1C"/>
    <w:rsid w:val="00E21C83"/>
    <w:rsid w:val="00E21EB1"/>
    <w:rsid w:val="00E22AAF"/>
    <w:rsid w:val="00E22B22"/>
    <w:rsid w:val="00E22E92"/>
    <w:rsid w:val="00E2359F"/>
    <w:rsid w:val="00E23C93"/>
    <w:rsid w:val="00E2429C"/>
    <w:rsid w:val="00E2478B"/>
    <w:rsid w:val="00E24ADA"/>
    <w:rsid w:val="00E24C30"/>
    <w:rsid w:val="00E24EA7"/>
    <w:rsid w:val="00E24FE3"/>
    <w:rsid w:val="00E251E2"/>
    <w:rsid w:val="00E25624"/>
    <w:rsid w:val="00E256F6"/>
    <w:rsid w:val="00E260CE"/>
    <w:rsid w:val="00E267C0"/>
    <w:rsid w:val="00E271C8"/>
    <w:rsid w:val="00E27CC2"/>
    <w:rsid w:val="00E30340"/>
    <w:rsid w:val="00E30B20"/>
    <w:rsid w:val="00E30C8D"/>
    <w:rsid w:val="00E30D31"/>
    <w:rsid w:val="00E30DF0"/>
    <w:rsid w:val="00E31BC2"/>
    <w:rsid w:val="00E320C1"/>
    <w:rsid w:val="00E32F59"/>
    <w:rsid w:val="00E33677"/>
    <w:rsid w:val="00E33A48"/>
    <w:rsid w:val="00E33AA5"/>
    <w:rsid w:val="00E33BC8"/>
    <w:rsid w:val="00E33D20"/>
    <w:rsid w:val="00E3407E"/>
    <w:rsid w:val="00E34508"/>
    <w:rsid w:val="00E34BB8"/>
    <w:rsid w:val="00E34DDB"/>
    <w:rsid w:val="00E35050"/>
    <w:rsid w:val="00E35FFE"/>
    <w:rsid w:val="00E36E78"/>
    <w:rsid w:val="00E374A3"/>
    <w:rsid w:val="00E37F15"/>
    <w:rsid w:val="00E40354"/>
    <w:rsid w:val="00E40537"/>
    <w:rsid w:val="00E41D9A"/>
    <w:rsid w:val="00E422E3"/>
    <w:rsid w:val="00E4259F"/>
    <w:rsid w:val="00E42D79"/>
    <w:rsid w:val="00E42F06"/>
    <w:rsid w:val="00E434CF"/>
    <w:rsid w:val="00E4389D"/>
    <w:rsid w:val="00E43AE2"/>
    <w:rsid w:val="00E43DE3"/>
    <w:rsid w:val="00E440CD"/>
    <w:rsid w:val="00E44181"/>
    <w:rsid w:val="00E44246"/>
    <w:rsid w:val="00E447C8"/>
    <w:rsid w:val="00E44803"/>
    <w:rsid w:val="00E44B1D"/>
    <w:rsid w:val="00E44B60"/>
    <w:rsid w:val="00E4553E"/>
    <w:rsid w:val="00E45CE3"/>
    <w:rsid w:val="00E46095"/>
    <w:rsid w:val="00E4692E"/>
    <w:rsid w:val="00E46D9A"/>
    <w:rsid w:val="00E47572"/>
    <w:rsid w:val="00E5017E"/>
    <w:rsid w:val="00E501C7"/>
    <w:rsid w:val="00E50215"/>
    <w:rsid w:val="00E509D1"/>
    <w:rsid w:val="00E50B70"/>
    <w:rsid w:val="00E50FD1"/>
    <w:rsid w:val="00E511A8"/>
    <w:rsid w:val="00E517CD"/>
    <w:rsid w:val="00E51E39"/>
    <w:rsid w:val="00E5237F"/>
    <w:rsid w:val="00E5245E"/>
    <w:rsid w:val="00E524C4"/>
    <w:rsid w:val="00E52605"/>
    <w:rsid w:val="00E5299C"/>
    <w:rsid w:val="00E529D4"/>
    <w:rsid w:val="00E52A16"/>
    <w:rsid w:val="00E52D1B"/>
    <w:rsid w:val="00E53319"/>
    <w:rsid w:val="00E537B6"/>
    <w:rsid w:val="00E5392F"/>
    <w:rsid w:val="00E53B70"/>
    <w:rsid w:val="00E53F9E"/>
    <w:rsid w:val="00E547BD"/>
    <w:rsid w:val="00E5492D"/>
    <w:rsid w:val="00E54B55"/>
    <w:rsid w:val="00E552A9"/>
    <w:rsid w:val="00E55621"/>
    <w:rsid w:val="00E55E3A"/>
    <w:rsid w:val="00E565FF"/>
    <w:rsid w:val="00E56EDB"/>
    <w:rsid w:val="00E570F2"/>
    <w:rsid w:val="00E57561"/>
    <w:rsid w:val="00E600D6"/>
    <w:rsid w:val="00E608AB"/>
    <w:rsid w:val="00E60AAB"/>
    <w:rsid w:val="00E60DF1"/>
    <w:rsid w:val="00E61219"/>
    <w:rsid w:val="00E61CF8"/>
    <w:rsid w:val="00E620ED"/>
    <w:rsid w:val="00E62733"/>
    <w:rsid w:val="00E6287A"/>
    <w:rsid w:val="00E629CB"/>
    <w:rsid w:val="00E6344D"/>
    <w:rsid w:val="00E6345F"/>
    <w:rsid w:val="00E63509"/>
    <w:rsid w:val="00E63BFB"/>
    <w:rsid w:val="00E63C75"/>
    <w:rsid w:val="00E63FE8"/>
    <w:rsid w:val="00E641EF"/>
    <w:rsid w:val="00E64295"/>
    <w:rsid w:val="00E64447"/>
    <w:rsid w:val="00E645D7"/>
    <w:rsid w:val="00E64C77"/>
    <w:rsid w:val="00E65130"/>
    <w:rsid w:val="00E65388"/>
    <w:rsid w:val="00E65906"/>
    <w:rsid w:val="00E65E3A"/>
    <w:rsid w:val="00E66571"/>
    <w:rsid w:val="00E66594"/>
    <w:rsid w:val="00E6663B"/>
    <w:rsid w:val="00E666EF"/>
    <w:rsid w:val="00E6673C"/>
    <w:rsid w:val="00E667C3"/>
    <w:rsid w:val="00E66932"/>
    <w:rsid w:val="00E6698E"/>
    <w:rsid w:val="00E66A76"/>
    <w:rsid w:val="00E66AD4"/>
    <w:rsid w:val="00E66C69"/>
    <w:rsid w:val="00E66C96"/>
    <w:rsid w:val="00E67833"/>
    <w:rsid w:val="00E67E84"/>
    <w:rsid w:val="00E7025E"/>
    <w:rsid w:val="00E704F0"/>
    <w:rsid w:val="00E70AB6"/>
    <w:rsid w:val="00E70D04"/>
    <w:rsid w:val="00E71450"/>
    <w:rsid w:val="00E715C3"/>
    <w:rsid w:val="00E71B74"/>
    <w:rsid w:val="00E72396"/>
    <w:rsid w:val="00E72755"/>
    <w:rsid w:val="00E7327E"/>
    <w:rsid w:val="00E74484"/>
    <w:rsid w:val="00E7456C"/>
    <w:rsid w:val="00E747D2"/>
    <w:rsid w:val="00E74ACB"/>
    <w:rsid w:val="00E74FC1"/>
    <w:rsid w:val="00E75719"/>
    <w:rsid w:val="00E75A50"/>
    <w:rsid w:val="00E75D21"/>
    <w:rsid w:val="00E75F11"/>
    <w:rsid w:val="00E760FC"/>
    <w:rsid w:val="00E76512"/>
    <w:rsid w:val="00E768B6"/>
    <w:rsid w:val="00E76C71"/>
    <w:rsid w:val="00E76D49"/>
    <w:rsid w:val="00E77B85"/>
    <w:rsid w:val="00E77D45"/>
    <w:rsid w:val="00E77D8B"/>
    <w:rsid w:val="00E77F56"/>
    <w:rsid w:val="00E80075"/>
    <w:rsid w:val="00E81929"/>
    <w:rsid w:val="00E81FDD"/>
    <w:rsid w:val="00E825A1"/>
    <w:rsid w:val="00E82668"/>
    <w:rsid w:val="00E82733"/>
    <w:rsid w:val="00E82C48"/>
    <w:rsid w:val="00E8301E"/>
    <w:rsid w:val="00E830B1"/>
    <w:rsid w:val="00E83381"/>
    <w:rsid w:val="00E83A96"/>
    <w:rsid w:val="00E83FC4"/>
    <w:rsid w:val="00E843F1"/>
    <w:rsid w:val="00E84498"/>
    <w:rsid w:val="00E8458D"/>
    <w:rsid w:val="00E84DE7"/>
    <w:rsid w:val="00E85025"/>
    <w:rsid w:val="00E85618"/>
    <w:rsid w:val="00E85B7D"/>
    <w:rsid w:val="00E85E5E"/>
    <w:rsid w:val="00E86F95"/>
    <w:rsid w:val="00E870C8"/>
    <w:rsid w:val="00E87397"/>
    <w:rsid w:val="00E878F4"/>
    <w:rsid w:val="00E87D57"/>
    <w:rsid w:val="00E90090"/>
    <w:rsid w:val="00E90355"/>
    <w:rsid w:val="00E90859"/>
    <w:rsid w:val="00E90DCE"/>
    <w:rsid w:val="00E9121B"/>
    <w:rsid w:val="00E91905"/>
    <w:rsid w:val="00E91A92"/>
    <w:rsid w:val="00E91B0B"/>
    <w:rsid w:val="00E91DAC"/>
    <w:rsid w:val="00E9205C"/>
    <w:rsid w:val="00E923CA"/>
    <w:rsid w:val="00E928F8"/>
    <w:rsid w:val="00E92EC5"/>
    <w:rsid w:val="00E93C3E"/>
    <w:rsid w:val="00E94B48"/>
    <w:rsid w:val="00E94D32"/>
    <w:rsid w:val="00E95429"/>
    <w:rsid w:val="00E9585B"/>
    <w:rsid w:val="00E95E59"/>
    <w:rsid w:val="00E96571"/>
    <w:rsid w:val="00E96614"/>
    <w:rsid w:val="00E96852"/>
    <w:rsid w:val="00E96A61"/>
    <w:rsid w:val="00E96B9F"/>
    <w:rsid w:val="00E97DBC"/>
    <w:rsid w:val="00EA04F9"/>
    <w:rsid w:val="00EA0755"/>
    <w:rsid w:val="00EA084D"/>
    <w:rsid w:val="00EA0989"/>
    <w:rsid w:val="00EA0AE2"/>
    <w:rsid w:val="00EA0C3A"/>
    <w:rsid w:val="00EA0E16"/>
    <w:rsid w:val="00EA17B4"/>
    <w:rsid w:val="00EA19F1"/>
    <w:rsid w:val="00EA1BF5"/>
    <w:rsid w:val="00EA1ECA"/>
    <w:rsid w:val="00EA261F"/>
    <w:rsid w:val="00EA292F"/>
    <w:rsid w:val="00EA2B59"/>
    <w:rsid w:val="00EA2DB7"/>
    <w:rsid w:val="00EA34EB"/>
    <w:rsid w:val="00EA355C"/>
    <w:rsid w:val="00EA39E5"/>
    <w:rsid w:val="00EA3CDD"/>
    <w:rsid w:val="00EA42EA"/>
    <w:rsid w:val="00EA46E7"/>
    <w:rsid w:val="00EA4AF6"/>
    <w:rsid w:val="00EA4DDD"/>
    <w:rsid w:val="00EA53ED"/>
    <w:rsid w:val="00EA6728"/>
    <w:rsid w:val="00EB0310"/>
    <w:rsid w:val="00EB0DF7"/>
    <w:rsid w:val="00EB1386"/>
    <w:rsid w:val="00EB13D6"/>
    <w:rsid w:val="00EB1D91"/>
    <w:rsid w:val="00EB2C9F"/>
    <w:rsid w:val="00EB2EB3"/>
    <w:rsid w:val="00EB30D4"/>
    <w:rsid w:val="00EB3106"/>
    <w:rsid w:val="00EB3160"/>
    <w:rsid w:val="00EB32BF"/>
    <w:rsid w:val="00EB34FD"/>
    <w:rsid w:val="00EB3588"/>
    <w:rsid w:val="00EB361A"/>
    <w:rsid w:val="00EB47A1"/>
    <w:rsid w:val="00EB4F9D"/>
    <w:rsid w:val="00EB56CD"/>
    <w:rsid w:val="00EB56DF"/>
    <w:rsid w:val="00EB5CF3"/>
    <w:rsid w:val="00EB5EB0"/>
    <w:rsid w:val="00EB709D"/>
    <w:rsid w:val="00EB7323"/>
    <w:rsid w:val="00EB7723"/>
    <w:rsid w:val="00EB7B05"/>
    <w:rsid w:val="00EB7BF8"/>
    <w:rsid w:val="00EB7D30"/>
    <w:rsid w:val="00EB7D4E"/>
    <w:rsid w:val="00EC145D"/>
    <w:rsid w:val="00EC160C"/>
    <w:rsid w:val="00EC1C17"/>
    <w:rsid w:val="00EC1D32"/>
    <w:rsid w:val="00EC1E58"/>
    <w:rsid w:val="00EC2603"/>
    <w:rsid w:val="00EC2830"/>
    <w:rsid w:val="00EC2B92"/>
    <w:rsid w:val="00EC2C08"/>
    <w:rsid w:val="00EC2FD5"/>
    <w:rsid w:val="00EC443F"/>
    <w:rsid w:val="00EC46F0"/>
    <w:rsid w:val="00EC52A2"/>
    <w:rsid w:val="00EC5A46"/>
    <w:rsid w:val="00EC5CB2"/>
    <w:rsid w:val="00EC5FAD"/>
    <w:rsid w:val="00EC63E2"/>
    <w:rsid w:val="00EC73AA"/>
    <w:rsid w:val="00EC742D"/>
    <w:rsid w:val="00EC7433"/>
    <w:rsid w:val="00EC7A2B"/>
    <w:rsid w:val="00EC7BBE"/>
    <w:rsid w:val="00ED0087"/>
    <w:rsid w:val="00ED0E9D"/>
    <w:rsid w:val="00ED1F3E"/>
    <w:rsid w:val="00ED2072"/>
    <w:rsid w:val="00ED24C1"/>
    <w:rsid w:val="00ED2694"/>
    <w:rsid w:val="00ED270F"/>
    <w:rsid w:val="00ED2E21"/>
    <w:rsid w:val="00ED2E7A"/>
    <w:rsid w:val="00ED3072"/>
    <w:rsid w:val="00ED3957"/>
    <w:rsid w:val="00ED3D37"/>
    <w:rsid w:val="00ED4302"/>
    <w:rsid w:val="00ED4C97"/>
    <w:rsid w:val="00ED4CD1"/>
    <w:rsid w:val="00ED510D"/>
    <w:rsid w:val="00ED571A"/>
    <w:rsid w:val="00ED574E"/>
    <w:rsid w:val="00ED5A79"/>
    <w:rsid w:val="00ED6274"/>
    <w:rsid w:val="00ED634F"/>
    <w:rsid w:val="00ED65DE"/>
    <w:rsid w:val="00ED67A1"/>
    <w:rsid w:val="00ED6F8D"/>
    <w:rsid w:val="00ED6FEF"/>
    <w:rsid w:val="00ED7B8C"/>
    <w:rsid w:val="00ED7FF4"/>
    <w:rsid w:val="00EE0169"/>
    <w:rsid w:val="00EE0248"/>
    <w:rsid w:val="00EE0E2C"/>
    <w:rsid w:val="00EE1190"/>
    <w:rsid w:val="00EE11CB"/>
    <w:rsid w:val="00EE1588"/>
    <w:rsid w:val="00EE19D7"/>
    <w:rsid w:val="00EE1AFB"/>
    <w:rsid w:val="00EE1BA8"/>
    <w:rsid w:val="00EE1E98"/>
    <w:rsid w:val="00EE219A"/>
    <w:rsid w:val="00EE2277"/>
    <w:rsid w:val="00EE2FCC"/>
    <w:rsid w:val="00EE3640"/>
    <w:rsid w:val="00EE397B"/>
    <w:rsid w:val="00EE3CE1"/>
    <w:rsid w:val="00EE41DF"/>
    <w:rsid w:val="00EE4424"/>
    <w:rsid w:val="00EE4483"/>
    <w:rsid w:val="00EE5261"/>
    <w:rsid w:val="00EE5822"/>
    <w:rsid w:val="00EE5936"/>
    <w:rsid w:val="00EE67DB"/>
    <w:rsid w:val="00EE7551"/>
    <w:rsid w:val="00EE77D7"/>
    <w:rsid w:val="00EE79F0"/>
    <w:rsid w:val="00EE7BBF"/>
    <w:rsid w:val="00EF109B"/>
    <w:rsid w:val="00EF1289"/>
    <w:rsid w:val="00EF1594"/>
    <w:rsid w:val="00EF1C1C"/>
    <w:rsid w:val="00EF1D3C"/>
    <w:rsid w:val="00EF1ED5"/>
    <w:rsid w:val="00EF22B3"/>
    <w:rsid w:val="00EF25F8"/>
    <w:rsid w:val="00EF2976"/>
    <w:rsid w:val="00EF2B8C"/>
    <w:rsid w:val="00EF2F31"/>
    <w:rsid w:val="00EF3546"/>
    <w:rsid w:val="00EF3A61"/>
    <w:rsid w:val="00EF3AF2"/>
    <w:rsid w:val="00EF429D"/>
    <w:rsid w:val="00EF469A"/>
    <w:rsid w:val="00EF4C8E"/>
    <w:rsid w:val="00EF4E7C"/>
    <w:rsid w:val="00EF4F11"/>
    <w:rsid w:val="00EF508B"/>
    <w:rsid w:val="00EF5352"/>
    <w:rsid w:val="00EF5B7F"/>
    <w:rsid w:val="00EF6034"/>
    <w:rsid w:val="00EF614B"/>
    <w:rsid w:val="00EF670F"/>
    <w:rsid w:val="00EF6ACB"/>
    <w:rsid w:val="00EF6B44"/>
    <w:rsid w:val="00EF6E07"/>
    <w:rsid w:val="00EF75F0"/>
    <w:rsid w:val="00EF7FDB"/>
    <w:rsid w:val="00F010F4"/>
    <w:rsid w:val="00F01109"/>
    <w:rsid w:val="00F014D9"/>
    <w:rsid w:val="00F01B45"/>
    <w:rsid w:val="00F02199"/>
    <w:rsid w:val="00F023CE"/>
    <w:rsid w:val="00F026BA"/>
    <w:rsid w:val="00F028B3"/>
    <w:rsid w:val="00F033D8"/>
    <w:rsid w:val="00F03B69"/>
    <w:rsid w:val="00F03BC7"/>
    <w:rsid w:val="00F0409B"/>
    <w:rsid w:val="00F0461D"/>
    <w:rsid w:val="00F04B85"/>
    <w:rsid w:val="00F04C59"/>
    <w:rsid w:val="00F04F4E"/>
    <w:rsid w:val="00F05B70"/>
    <w:rsid w:val="00F05C31"/>
    <w:rsid w:val="00F06127"/>
    <w:rsid w:val="00F0631F"/>
    <w:rsid w:val="00F0652C"/>
    <w:rsid w:val="00F066CE"/>
    <w:rsid w:val="00F07203"/>
    <w:rsid w:val="00F07978"/>
    <w:rsid w:val="00F07A50"/>
    <w:rsid w:val="00F07D92"/>
    <w:rsid w:val="00F10210"/>
    <w:rsid w:val="00F10903"/>
    <w:rsid w:val="00F10B2C"/>
    <w:rsid w:val="00F1104F"/>
    <w:rsid w:val="00F113DA"/>
    <w:rsid w:val="00F11408"/>
    <w:rsid w:val="00F11C14"/>
    <w:rsid w:val="00F129A7"/>
    <w:rsid w:val="00F1303C"/>
    <w:rsid w:val="00F13309"/>
    <w:rsid w:val="00F13500"/>
    <w:rsid w:val="00F13963"/>
    <w:rsid w:val="00F14170"/>
    <w:rsid w:val="00F145D1"/>
    <w:rsid w:val="00F14EAB"/>
    <w:rsid w:val="00F14FF6"/>
    <w:rsid w:val="00F15648"/>
    <w:rsid w:val="00F15701"/>
    <w:rsid w:val="00F15C6E"/>
    <w:rsid w:val="00F16EBF"/>
    <w:rsid w:val="00F17663"/>
    <w:rsid w:val="00F176C1"/>
    <w:rsid w:val="00F17832"/>
    <w:rsid w:val="00F20452"/>
    <w:rsid w:val="00F22125"/>
    <w:rsid w:val="00F229D4"/>
    <w:rsid w:val="00F22E2C"/>
    <w:rsid w:val="00F22FA4"/>
    <w:rsid w:val="00F23184"/>
    <w:rsid w:val="00F23952"/>
    <w:rsid w:val="00F23B1D"/>
    <w:rsid w:val="00F23EE6"/>
    <w:rsid w:val="00F2418E"/>
    <w:rsid w:val="00F248EC"/>
    <w:rsid w:val="00F2493F"/>
    <w:rsid w:val="00F24DBF"/>
    <w:rsid w:val="00F25307"/>
    <w:rsid w:val="00F2594E"/>
    <w:rsid w:val="00F25B58"/>
    <w:rsid w:val="00F25E81"/>
    <w:rsid w:val="00F25F15"/>
    <w:rsid w:val="00F26784"/>
    <w:rsid w:val="00F26AB7"/>
    <w:rsid w:val="00F27CE6"/>
    <w:rsid w:val="00F27DDA"/>
    <w:rsid w:val="00F3057D"/>
    <w:rsid w:val="00F30668"/>
    <w:rsid w:val="00F31620"/>
    <w:rsid w:val="00F31771"/>
    <w:rsid w:val="00F319FC"/>
    <w:rsid w:val="00F31D8A"/>
    <w:rsid w:val="00F3259E"/>
    <w:rsid w:val="00F3271E"/>
    <w:rsid w:val="00F33D27"/>
    <w:rsid w:val="00F33FCE"/>
    <w:rsid w:val="00F346C6"/>
    <w:rsid w:val="00F349E1"/>
    <w:rsid w:val="00F35008"/>
    <w:rsid w:val="00F35F58"/>
    <w:rsid w:val="00F360ED"/>
    <w:rsid w:val="00F36A85"/>
    <w:rsid w:val="00F3778D"/>
    <w:rsid w:val="00F37DC8"/>
    <w:rsid w:val="00F40140"/>
    <w:rsid w:val="00F40146"/>
    <w:rsid w:val="00F402A7"/>
    <w:rsid w:val="00F40E92"/>
    <w:rsid w:val="00F41581"/>
    <w:rsid w:val="00F418A0"/>
    <w:rsid w:val="00F41A41"/>
    <w:rsid w:val="00F41F7B"/>
    <w:rsid w:val="00F42641"/>
    <w:rsid w:val="00F42C38"/>
    <w:rsid w:val="00F42C6B"/>
    <w:rsid w:val="00F4345E"/>
    <w:rsid w:val="00F43698"/>
    <w:rsid w:val="00F439B3"/>
    <w:rsid w:val="00F43DEB"/>
    <w:rsid w:val="00F43FBB"/>
    <w:rsid w:val="00F44180"/>
    <w:rsid w:val="00F44B2B"/>
    <w:rsid w:val="00F44DAA"/>
    <w:rsid w:val="00F44F80"/>
    <w:rsid w:val="00F45353"/>
    <w:rsid w:val="00F45AA8"/>
    <w:rsid w:val="00F4693E"/>
    <w:rsid w:val="00F46AA7"/>
    <w:rsid w:val="00F46F2E"/>
    <w:rsid w:val="00F46FE2"/>
    <w:rsid w:val="00F47818"/>
    <w:rsid w:val="00F47920"/>
    <w:rsid w:val="00F502DD"/>
    <w:rsid w:val="00F50676"/>
    <w:rsid w:val="00F50C09"/>
    <w:rsid w:val="00F50CE6"/>
    <w:rsid w:val="00F511D5"/>
    <w:rsid w:val="00F5154A"/>
    <w:rsid w:val="00F515A6"/>
    <w:rsid w:val="00F5192A"/>
    <w:rsid w:val="00F51F33"/>
    <w:rsid w:val="00F52A1B"/>
    <w:rsid w:val="00F52E1B"/>
    <w:rsid w:val="00F53130"/>
    <w:rsid w:val="00F53501"/>
    <w:rsid w:val="00F539F0"/>
    <w:rsid w:val="00F53EF6"/>
    <w:rsid w:val="00F545DA"/>
    <w:rsid w:val="00F54E5C"/>
    <w:rsid w:val="00F55C56"/>
    <w:rsid w:val="00F55F38"/>
    <w:rsid w:val="00F569FC"/>
    <w:rsid w:val="00F575AE"/>
    <w:rsid w:val="00F575E4"/>
    <w:rsid w:val="00F57E47"/>
    <w:rsid w:val="00F60E6C"/>
    <w:rsid w:val="00F61796"/>
    <w:rsid w:val="00F61C54"/>
    <w:rsid w:val="00F62462"/>
    <w:rsid w:val="00F63347"/>
    <w:rsid w:val="00F6341B"/>
    <w:rsid w:val="00F63775"/>
    <w:rsid w:val="00F638FC"/>
    <w:rsid w:val="00F63C59"/>
    <w:rsid w:val="00F63E6E"/>
    <w:rsid w:val="00F64065"/>
    <w:rsid w:val="00F64327"/>
    <w:rsid w:val="00F64B11"/>
    <w:rsid w:val="00F64CA4"/>
    <w:rsid w:val="00F64D15"/>
    <w:rsid w:val="00F64E58"/>
    <w:rsid w:val="00F650BA"/>
    <w:rsid w:val="00F650C3"/>
    <w:rsid w:val="00F652B3"/>
    <w:rsid w:val="00F6566D"/>
    <w:rsid w:val="00F65934"/>
    <w:rsid w:val="00F65BC2"/>
    <w:rsid w:val="00F65BF2"/>
    <w:rsid w:val="00F65D7B"/>
    <w:rsid w:val="00F65D85"/>
    <w:rsid w:val="00F66428"/>
    <w:rsid w:val="00F667C5"/>
    <w:rsid w:val="00F66DEA"/>
    <w:rsid w:val="00F66E9F"/>
    <w:rsid w:val="00F671E0"/>
    <w:rsid w:val="00F67595"/>
    <w:rsid w:val="00F67B84"/>
    <w:rsid w:val="00F67E74"/>
    <w:rsid w:val="00F709D7"/>
    <w:rsid w:val="00F714E7"/>
    <w:rsid w:val="00F717C0"/>
    <w:rsid w:val="00F71DE9"/>
    <w:rsid w:val="00F72036"/>
    <w:rsid w:val="00F7203C"/>
    <w:rsid w:val="00F720F8"/>
    <w:rsid w:val="00F724DE"/>
    <w:rsid w:val="00F72D28"/>
    <w:rsid w:val="00F72DDF"/>
    <w:rsid w:val="00F72E2F"/>
    <w:rsid w:val="00F730E4"/>
    <w:rsid w:val="00F73317"/>
    <w:rsid w:val="00F73D0E"/>
    <w:rsid w:val="00F74117"/>
    <w:rsid w:val="00F74851"/>
    <w:rsid w:val="00F74A33"/>
    <w:rsid w:val="00F74C1A"/>
    <w:rsid w:val="00F75453"/>
    <w:rsid w:val="00F754FC"/>
    <w:rsid w:val="00F759B5"/>
    <w:rsid w:val="00F768CD"/>
    <w:rsid w:val="00F77EBC"/>
    <w:rsid w:val="00F8091E"/>
    <w:rsid w:val="00F80C36"/>
    <w:rsid w:val="00F80D8A"/>
    <w:rsid w:val="00F80E5D"/>
    <w:rsid w:val="00F8145A"/>
    <w:rsid w:val="00F8154A"/>
    <w:rsid w:val="00F81694"/>
    <w:rsid w:val="00F81989"/>
    <w:rsid w:val="00F82893"/>
    <w:rsid w:val="00F8303F"/>
    <w:rsid w:val="00F83D01"/>
    <w:rsid w:val="00F84027"/>
    <w:rsid w:val="00F8414F"/>
    <w:rsid w:val="00F849E7"/>
    <w:rsid w:val="00F84D19"/>
    <w:rsid w:val="00F84D3B"/>
    <w:rsid w:val="00F84D6F"/>
    <w:rsid w:val="00F85686"/>
    <w:rsid w:val="00F8615C"/>
    <w:rsid w:val="00F8639E"/>
    <w:rsid w:val="00F87049"/>
    <w:rsid w:val="00F87545"/>
    <w:rsid w:val="00F875F5"/>
    <w:rsid w:val="00F87AFE"/>
    <w:rsid w:val="00F9080C"/>
    <w:rsid w:val="00F90860"/>
    <w:rsid w:val="00F90BDD"/>
    <w:rsid w:val="00F90E6B"/>
    <w:rsid w:val="00F910A1"/>
    <w:rsid w:val="00F913B6"/>
    <w:rsid w:val="00F91D7E"/>
    <w:rsid w:val="00F91E72"/>
    <w:rsid w:val="00F922E9"/>
    <w:rsid w:val="00F9237E"/>
    <w:rsid w:val="00F92471"/>
    <w:rsid w:val="00F92604"/>
    <w:rsid w:val="00F93913"/>
    <w:rsid w:val="00F93F5F"/>
    <w:rsid w:val="00F94107"/>
    <w:rsid w:val="00F941D8"/>
    <w:rsid w:val="00F943EE"/>
    <w:rsid w:val="00F946FE"/>
    <w:rsid w:val="00F9474E"/>
    <w:rsid w:val="00F94816"/>
    <w:rsid w:val="00F94AAA"/>
    <w:rsid w:val="00F94CAD"/>
    <w:rsid w:val="00F954DC"/>
    <w:rsid w:val="00F955D2"/>
    <w:rsid w:val="00F95D3F"/>
    <w:rsid w:val="00F95E46"/>
    <w:rsid w:val="00F96372"/>
    <w:rsid w:val="00F9688D"/>
    <w:rsid w:val="00F969E5"/>
    <w:rsid w:val="00F96B6E"/>
    <w:rsid w:val="00F97AEE"/>
    <w:rsid w:val="00F97E54"/>
    <w:rsid w:val="00FA0462"/>
    <w:rsid w:val="00FA04CA"/>
    <w:rsid w:val="00FA09A8"/>
    <w:rsid w:val="00FA0B03"/>
    <w:rsid w:val="00FA1C95"/>
    <w:rsid w:val="00FA1DFA"/>
    <w:rsid w:val="00FA1E7C"/>
    <w:rsid w:val="00FA22E9"/>
    <w:rsid w:val="00FA2541"/>
    <w:rsid w:val="00FA2FDD"/>
    <w:rsid w:val="00FA364F"/>
    <w:rsid w:val="00FA4212"/>
    <w:rsid w:val="00FA4E7C"/>
    <w:rsid w:val="00FA58AC"/>
    <w:rsid w:val="00FA5AE4"/>
    <w:rsid w:val="00FA6BB0"/>
    <w:rsid w:val="00FA6C1D"/>
    <w:rsid w:val="00FA7366"/>
    <w:rsid w:val="00FA7D6B"/>
    <w:rsid w:val="00FB0B93"/>
    <w:rsid w:val="00FB0E76"/>
    <w:rsid w:val="00FB119B"/>
    <w:rsid w:val="00FB1337"/>
    <w:rsid w:val="00FB1650"/>
    <w:rsid w:val="00FB1B33"/>
    <w:rsid w:val="00FB1C79"/>
    <w:rsid w:val="00FB1DFB"/>
    <w:rsid w:val="00FB2B33"/>
    <w:rsid w:val="00FB2C89"/>
    <w:rsid w:val="00FB35B7"/>
    <w:rsid w:val="00FB397C"/>
    <w:rsid w:val="00FB4079"/>
    <w:rsid w:val="00FB4476"/>
    <w:rsid w:val="00FB44D9"/>
    <w:rsid w:val="00FB4C08"/>
    <w:rsid w:val="00FB53D6"/>
    <w:rsid w:val="00FB5546"/>
    <w:rsid w:val="00FB5AC3"/>
    <w:rsid w:val="00FB5B46"/>
    <w:rsid w:val="00FB6618"/>
    <w:rsid w:val="00FB6B53"/>
    <w:rsid w:val="00FB6D08"/>
    <w:rsid w:val="00FB6E08"/>
    <w:rsid w:val="00FB717F"/>
    <w:rsid w:val="00FB740A"/>
    <w:rsid w:val="00FB7A51"/>
    <w:rsid w:val="00FB7AE5"/>
    <w:rsid w:val="00FB7E83"/>
    <w:rsid w:val="00FC01F7"/>
    <w:rsid w:val="00FC0892"/>
    <w:rsid w:val="00FC08CF"/>
    <w:rsid w:val="00FC0A8C"/>
    <w:rsid w:val="00FC0C1B"/>
    <w:rsid w:val="00FC0E2F"/>
    <w:rsid w:val="00FC1034"/>
    <w:rsid w:val="00FC1987"/>
    <w:rsid w:val="00FC1ACD"/>
    <w:rsid w:val="00FC1C91"/>
    <w:rsid w:val="00FC1CF1"/>
    <w:rsid w:val="00FC1D8C"/>
    <w:rsid w:val="00FC2783"/>
    <w:rsid w:val="00FC2784"/>
    <w:rsid w:val="00FC2798"/>
    <w:rsid w:val="00FC2ED0"/>
    <w:rsid w:val="00FC3B6E"/>
    <w:rsid w:val="00FC40D5"/>
    <w:rsid w:val="00FC4D3A"/>
    <w:rsid w:val="00FC5494"/>
    <w:rsid w:val="00FC5693"/>
    <w:rsid w:val="00FC57DC"/>
    <w:rsid w:val="00FC5CFE"/>
    <w:rsid w:val="00FC5DD8"/>
    <w:rsid w:val="00FC648A"/>
    <w:rsid w:val="00FC6A6C"/>
    <w:rsid w:val="00FC6D49"/>
    <w:rsid w:val="00FC6F53"/>
    <w:rsid w:val="00FC7DFA"/>
    <w:rsid w:val="00FD0CA3"/>
    <w:rsid w:val="00FD0E75"/>
    <w:rsid w:val="00FD1A39"/>
    <w:rsid w:val="00FD1AE9"/>
    <w:rsid w:val="00FD1B87"/>
    <w:rsid w:val="00FD1E07"/>
    <w:rsid w:val="00FD230C"/>
    <w:rsid w:val="00FD26CE"/>
    <w:rsid w:val="00FD2A3D"/>
    <w:rsid w:val="00FD2D77"/>
    <w:rsid w:val="00FD30B3"/>
    <w:rsid w:val="00FD396F"/>
    <w:rsid w:val="00FD40CC"/>
    <w:rsid w:val="00FD4C94"/>
    <w:rsid w:val="00FD5860"/>
    <w:rsid w:val="00FD594F"/>
    <w:rsid w:val="00FD5AAE"/>
    <w:rsid w:val="00FD6429"/>
    <w:rsid w:val="00FD6BBD"/>
    <w:rsid w:val="00FD6DC4"/>
    <w:rsid w:val="00FD6E87"/>
    <w:rsid w:val="00FD70A3"/>
    <w:rsid w:val="00FD7C89"/>
    <w:rsid w:val="00FD7E87"/>
    <w:rsid w:val="00FE017E"/>
    <w:rsid w:val="00FE0A3C"/>
    <w:rsid w:val="00FE1080"/>
    <w:rsid w:val="00FE112B"/>
    <w:rsid w:val="00FE175A"/>
    <w:rsid w:val="00FE1AF0"/>
    <w:rsid w:val="00FE1B65"/>
    <w:rsid w:val="00FE1BFE"/>
    <w:rsid w:val="00FE1FDC"/>
    <w:rsid w:val="00FE21CA"/>
    <w:rsid w:val="00FE21EE"/>
    <w:rsid w:val="00FE26AC"/>
    <w:rsid w:val="00FE279F"/>
    <w:rsid w:val="00FE2CC4"/>
    <w:rsid w:val="00FE3097"/>
    <w:rsid w:val="00FE352D"/>
    <w:rsid w:val="00FE3621"/>
    <w:rsid w:val="00FE3D20"/>
    <w:rsid w:val="00FE40EB"/>
    <w:rsid w:val="00FE4517"/>
    <w:rsid w:val="00FE4695"/>
    <w:rsid w:val="00FE4B24"/>
    <w:rsid w:val="00FE4D02"/>
    <w:rsid w:val="00FE4DD2"/>
    <w:rsid w:val="00FE51C9"/>
    <w:rsid w:val="00FE54CF"/>
    <w:rsid w:val="00FE5A52"/>
    <w:rsid w:val="00FE64A4"/>
    <w:rsid w:val="00FE6B4B"/>
    <w:rsid w:val="00FE6B81"/>
    <w:rsid w:val="00FE6C4E"/>
    <w:rsid w:val="00FE7B2F"/>
    <w:rsid w:val="00FE7D62"/>
    <w:rsid w:val="00FE7FC2"/>
    <w:rsid w:val="00FF0578"/>
    <w:rsid w:val="00FF0584"/>
    <w:rsid w:val="00FF06D2"/>
    <w:rsid w:val="00FF0BA4"/>
    <w:rsid w:val="00FF0BDA"/>
    <w:rsid w:val="00FF0C86"/>
    <w:rsid w:val="00FF1505"/>
    <w:rsid w:val="00FF1814"/>
    <w:rsid w:val="00FF1AAD"/>
    <w:rsid w:val="00FF220A"/>
    <w:rsid w:val="00FF23CE"/>
    <w:rsid w:val="00FF2669"/>
    <w:rsid w:val="00FF2A0D"/>
    <w:rsid w:val="00FF2E5E"/>
    <w:rsid w:val="00FF2E81"/>
    <w:rsid w:val="00FF2FD8"/>
    <w:rsid w:val="00FF3247"/>
    <w:rsid w:val="00FF3819"/>
    <w:rsid w:val="00FF3E5A"/>
    <w:rsid w:val="00FF40DD"/>
    <w:rsid w:val="00FF5136"/>
    <w:rsid w:val="00FF5790"/>
    <w:rsid w:val="00FF5BFE"/>
    <w:rsid w:val="00FF5DB5"/>
    <w:rsid w:val="00FF6471"/>
    <w:rsid w:val="00FF64A9"/>
    <w:rsid w:val="00FF6E01"/>
    <w:rsid w:val="00FF7170"/>
    <w:rsid w:val="00FF7F58"/>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321C6187-4764-4FA6-B253-DB62F16F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C67B39"/>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C67B3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C67B3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C67B3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C67B3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C67B3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C67B39"/>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C67B3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C67B3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C67B3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67B39"/>
    <w:rPr>
      <w:rFonts w:ascii="Times New Roman" w:hAnsi="Times New Roman"/>
      <w:b/>
      <w:sz w:val="18"/>
      <w:lang w:val="en-GB"/>
    </w:rPr>
  </w:style>
  <w:style w:type="table" w:customStyle="1" w:styleId="Tabledocright">
    <w:name w:val="Table_doc_right"/>
    <w:basedOn w:val="TableNormal"/>
    <w:rsid w:val="00C67B39"/>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67B39"/>
    <w:pPr>
      <w:ind w:left="1000"/>
    </w:pPr>
    <w:rPr>
      <w:sz w:val="18"/>
      <w:szCs w:val="18"/>
    </w:rPr>
  </w:style>
  <w:style w:type="paragraph" w:styleId="TOC7">
    <w:name w:val="toc 7"/>
    <w:basedOn w:val="Normal"/>
    <w:next w:val="Normal"/>
    <w:autoRedefine/>
    <w:semiHidden/>
    <w:rsid w:val="00C67B39"/>
    <w:pPr>
      <w:ind w:left="1200"/>
    </w:pPr>
    <w:rPr>
      <w:sz w:val="18"/>
      <w:szCs w:val="18"/>
    </w:rPr>
  </w:style>
  <w:style w:type="paragraph" w:styleId="TOC8">
    <w:name w:val="toc 8"/>
    <w:basedOn w:val="Normal"/>
    <w:next w:val="Normal"/>
    <w:autoRedefine/>
    <w:semiHidden/>
    <w:rsid w:val="00C67B39"/>
    <w:pPr>
      <w:ind w:left="1400"/>
    </w:pPr>
    <w:rPr>
      <w:sz w:val="18"/>
      <w:szCs w:val="18"/>
    </w:rPr>
  </w:style>
  <w:style w:type="paragraph" w:styleId="TOC9">
    <w:name w:val="toc 9"/>
    <w:basedOn w:val="Normal"/>
    <w:next w:val="Normal"/>
    <w:autoRedefine/>
    <w:semiHidden/>
    <w:rsid w:val="00C67B39"/>
    <w:pPr>
      <w:ind w:left="1600"/>
    </w:pPr>
    <w:rPr>
      <w:sz w:val="18"/>
      <w:szCs w:val="18"/>
    </w:rPr>
  </w:style>
  <w:style w:type="paragraph" w:customStyle="1" w:styleId="Titlefigure">
    <w:name w:val="Title_figure"/>
    <w:basedOn w:val="Titletable"/>
    <w:next w:val="NormalNonumber"/>
    <w:rsid w:val="00C67B39"/>
    <w:pPr>
      <w:tabs>
        <w:tab w:val="clear" w:pos="4990"/>
      </w:tabs>
    </w:pPr>
    <w:rPr>
      <w:bCs w:val="0"/>
    </w:rPr>
  </w:style>
  <w:style w:type="paragraph" w:styleId="TableofFigures">
    <w:name w:val="table of figures"/>
    <w:basedOn w:val="Normal"/>
    <w:next w:val="Normal"/>
    <w:autoRedefine/>
    <w:semiHidden/>
    <w:rsid w:val="00C67B39"/>
    <w:pPr>
      <w:ind w:left="1814" w:hanging="567"/>
    </w:pPr>
  </w:style>
  <w:style w:type="paragraph" w:customStyle="1" w:styleId="CH1">
    <w:name w:val="CH1"/>
    <w:basedOn w:val="Normal-pool"/>
    <w:next w:val="CH2"/>
    <w:qFormat/>
    <w:rsid w:val="00C67B39"/>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C67B39"/>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C67B3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67B3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67B3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67B39"/>
    <w:pPr>
      <w:tabs>
        <w:tab w:val="left" w:pos="4321"/>
        <w:tab w:val="right" w:pos="8641"/>
      </w:tabs>
      <w:spacing w:before="60"/>
    </w:pPr>
    <w:rPr>
      <w:b/>
      <w:sz w:val="18"/>
    </w:rPr>
  </w:style>
  <w:style w:type="paragraph" w:customStyle="1" w:styleId="Footer-pool">
    <w:name w:val="Footer-pool"/>
    <w:basedOn w:val="Normal-pool"/>
    <w:next w:val="Normal-pool"/>
    <w:rsid w:val="00C67B39"/>
    <w:pPr>
      <w:tabs>
        <w:tab w:val="right" w:pos="8641"/>
      </w:tabs>
      <w:spacing w:after="120"/>
    </w:pPr>
    <w:rPr>
      <w:b/>
      <w:sz w:val="18"/>
    </w:rPr>
  </w:style>
  <w:style w:type="paragraph" w:customStyle="1" w:styleId="Header-pool">
    <w:name w:val="Header-pool"/>
    <w:basedOn w:val="Normal"/>
    <w:next w:val="Normal"/>
    <w:rsid w:val="00C67B39"/>
    <w:pPr>
      <w:pBdr>
        <w:bottom w:val="single" w:sz="4" w:space="1" w:color="auto"/>
      </w:pBdr>
      <w:tabs>
        <w:tab w:val="right" w:pos="9072"/>
      </w:tabs>
    </w:pPr>
    <w:rPr>
      <w:b/>
      <w:sz w:val="18"/>
    </w:rPr>
  </w:style>
  <w:style w:type="table" w:customStyle="1" w:styleId="AATable">
    <w:name w:val="AA_Table"/>
    <w:basedOn w:val="TableNormal"/>
    <w:semiHidden/>
    <w:rsid w:val="00C67B3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67B39"/>
    <w:pPr>
      <w:keepNext/>
      <w:keepLines/>
      <w:suppressAutoHyphens/>
    </w:pPr>
    <w:rPr>
      <w:b/>
    </w:rPr>
  </w:style>
  <w:style w:type="paragraph" w:customStyle="1" w:styleId="AATitle2">
    <w:name w:val="AA_Title2"/>
    <w:basedOn w:val="AATitle"/>
    <w:rsid w:val="00C67B39"/>
    <w:pPr>
      <w:keepNext w:val="0"/>
      <w:keepLines w:val="0"/>
      <w:tabs>
        <w:tab w:val="clear" w:pos="4990"/>
      </w:tabs>
      <w:spacing w:before="120" w:after="120"/>
    </w:pPr>
  </w:style>
  <w:style w:type="paragraph" w:customStyle="1" w:styleId="BBTitle">
    <w:name w:val="BB_Title"/>
    <w:basedOn w:val="Normal-pool"/>
    <w:link w:val="BBTitleChar"/>
    <w:qFormat/>
    <w:rsid w:val="00C67B39"/>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C67B3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C67B3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C67B39"/>
    <w:rPr>
      <w:color w:val="0000FF"/>
      <w:u w:val="none"/>
      <w:lang w:val="en-GB"/>
    </w:rPr>
  </w:style>
  <w:style w:type="numbering" w:customStyle="1" w:styleId="Normallist">
    <w:name w:val="Normal_list"/>
    <w:basedOn w:val="NoList"/>
    <w:rsid w:val="00C67B39"/>
    <w:pPr>
      <w:numPr>
        <w:numId w:val="1"/>
      </w:numPr>
    </w:pPr>
  </w:style>
  <w:style w:type="paragraph" w:customStyle="1" w:styleId="NormalNonumber">
    <w:name w:val="Normal_No_number"/>
    <w:basedOn w:val="Normal-pool"/>
    <w:link w:val="NormalNonumberChar"/>
    <w:qFormat/>
    <w:rsid w:val="00C67B39"/>
    <w:pPr>
      <w:spacing w:after="120"/>
      <w:ind w:left="1247"/>
    </w:pPr>
  </w:style>
  <w:style w:type="paragraph" w:customStyle="1" w:styleId="Normalnumber">
    <w:name w:val="Normal_number"/>
    <w:basedOn w:val="Normal"/>
    <w:link w:val="NormalnumberChar"/>
    <w:rsid w:val="00C67B39"/>
    <w:pPr>
      <w:numPr>
        <w:numId w:val="1"/>
      </w:numPr>
      <w:spacing w:after="120"/>
    </w:pPr>
  </w:style>
  <w:style w:type="paragraph" w:customStyle="1" w:styleId="Titletable">
    <w:name w:val="Title_table"/>
    <w:basedOn w:val="Normal-pool"/>
    <w:next w:val="NormalNonumber"/>
    <w:rsid w:val="00C67B39"/>
    <w:pPr>
      <w:keepNext/>
      <w:keepLines/>
      <w:suppressAutoHyphens/>
      <w:spacing w:after="60"/>
      <w:ind w:left="1247"/>
    </w:pPr>
    <w:rPr>
      <w:b/>
      <w:bCs/>
    </w:rPr>
  </w:style>
  <w:style w:type="paragraph" w:styleId="TOC1">
    <w:name w:val="toc 1"/>
    <w:basedOn w:val="Normal"/>
    <w:next w:val="Normal"/>
    <w:autoRedefine/>
    <w:uiPriority w:val="39"/>
    <w:unhideWhenUsed/>
    <w:rsid w:val="00C67B39"/>
    <w:pPr>
      <w:tabs>
        <w:tab w:val="right" w:leader="dot" w:pos="9486"/>
      </w:tabs>
      <w:spacing w:before="240"/>
      <w:ind w:left="1984" w:hanging="737"/>
    </w:pPr>
    <w:rPr>
      <w:bCs/>
    </w:rPr>
  </w:style>
  <w:style w:type="paragraph" w:styleId="TOC2">
    <w:name w:val="toc 2"/>
    <w:basedOn w:val="Normal"/>
    <w:next w:val="Normal"/>
    <w:uiPriority w:val="39"/>
    <w:unhideWhenUsed/>
    <w:rsid w:val="00C67B39"/>
    <w:pPr>
      <w:tabs>
        <w:tab w:val="right" w:leader="dot" w:pos="9486"/>
      </w:tabs>
      <w:spacing w:before="60"/>
      <w:ind w:left="2608" w:hanging="737"/>
    </w:pPr>
  </w:style>
  <w:style w:type="paragraph" w:styleId="TOC3">
    <w:name w:val="toc 3"/>
    <w:basedOn w:val="Normal"/>
    <w:next w:val="Normal"/>
    <w:uiPriority w:val="39"/>
    <w:unhideWhenUsed/>
    <w:rsid w:val="00C67B39"/>
    <w:pPr>
      <w:tabs>
        <w:tab w:val="right" w:leader="dot" w:pos="9486"/>
      </w:tabs>
      <w:ind w:left="3232" w:hanging="737"/>
    </w:pPr>
    <w:rPr>
      <w:iCs/>
    </w:rPr>
  </w:style>
  <w:style w:type="paragraph" w:styleId="TOC4">
    <w:name w:val="toc 4"/>
    <w:basedOn w:val="Normal"/>
    <w:next w:val="Normal"/>
    <w:uiPriority w:val="39"/>
    <w:unhideWhenUsed/>
    <w:rsid w:val="00C67B39"/>
    <w:pPr>
      <w:tabs>
        <w:tab w:val="left" w:pos="1000"/>
        <w:tab w:val="right" w:leader="dot" w:pos="9486"/>
      </w:tabs>
      <w:ind w:left="3856" w:hanging="737"/>
    </w:pPr>
    <w:rPr>
      <w:szCs w:val="18"/>
    </w:rPr>
  </w:style>
  <w:style w:type="paragraph" w:styleId="TOC5">
    <w:name w:val="toc 5"/>
    <w:basedOn w:val="Normal"/>
    <w:next w:val="Normal"/>
    <w:uiPriority w:val="39"/>
    <w:rsid w:val="00C67B39"/>
    <w:pPr>
      <w:tabs>
        <w:tab w:val="right" w:leader="dot" w:pos="9486"/>
      </w:tabs>
      <w:ind w:left="4479" w:hanging="737"/>
    </w:pPr>
    <w:rPr>
      <w:sz w:val="18"/>
      <w:szCs w:val="18"/>
    </w:rPr>
  </w:style>
  <w:style w:type="paragraph" w:customStyle="1" w:styleId="ZZAnxheader">
    <w:name w:val="ZZ_Anx_header"/>
    <w:basedOn w:val="Normal-pool"/>
    <w:rsid w:val="00C67B39"/>
    <w:rPr>
      <w:b/>
      <w:bCs/>
      <w:sz w:val="28"/>
      <w:szCs w:val="22"/>
    </w:rPr>
  </w:style>
  <w:style w:type="paragraph" w:customStyle="1" w:styleId="ZZAnxtitle">
    <w:name w:val="ZZ_Anx_title"/>
    <w:basedOn w:val="Normal-pool"/>
    <w:link w:val="ZZAnxtitleChar"/>
    <w:rsid w:val="00C67B39"/>
    <w:pPr>
      <w:spacing w:before="360" w:after="120"/>
      <w:ind w:left="1247"/>
    </w:pPr>
    <w:rPr>
      <w:b/>
      <w:bCs/>
      <w:sz w:val="28"/>
      <w:szCs w:val="26"/>
    </w:rPr>
  </w:style>
  <w:style w:type="paragraph" w:styleId="NormalWeb">
    <w:name w:val="Normal (Web)"/>
    <w:basedOn w:val="Normal"/>
    <w:uiPriority w:val="99"/>
    <w:semiHidden/>
    <w:unhideWhenUsed/>
    <w:rsid w:val="00C67B39"/>
    <w:pPr>
      <w:spacing w:before="100" w:beforeAutospacing="1" w:after="100" w:afterAutospacing="1"/>
    </w:pPr>
    <w:rPr>
      <w:rFonts w:eastAsiaTheme="minorEastAsia"/>
      <w:sz w:val="24"/>
      <w:szCs w:val="24"/>
    </w:rPr>
  </w:style>
  <w:style w:type="paragraph" w:customStyle="1" w:styleId="Normal-pool-Table">
    <w:name w:val="Normal-pool-Table"/>
    <w:basedOn w:val="Normal-pool"/>
    <w:rsid w:val="00C67B39"/>
    <w:pPr>
      <w:spacing w:before="40" w:after="40"/>
    </w:pPr>
    <w:rPr>
      <w:sz w:val="18"/>
    </w:rPr>
  </w:style>
  <w:style w:type="paragraph" w:customStyle="1" w:styleId="Footnote-Text">
    <w:name w:val="Footnote-Text"/>
    <w:basedOn w:val="Normal-pool"/>
    <w:rsid w:val="00C67B39"/>
    <w:pPr>
      <w:spacing w:before="20" w:after="40"/>
      <w:ind w:left="1247"/>
    </w:pPr>
    <w:rPr>
      <w:sz w:val="18"/>
    </w:rPr>
  </w:style>
  <w:style w:type="paragraph" w:customStyle="1" w:styleId="AConvName">
    <w:name w:val="A_ConvName"/>
    <w:basedOn w:val="Normal-pool"/>
    <w:next w:val="Normal-pool"/>
    <w:rsid w:val="00C67B39"/>
    <w:pPr>
      <w:spacing w:before="120" w:after="240"/>
    </w:pPr>
    <w:rPr>
      <w:rFonts w:ascii="Arial" w:hAnsi="Arial"/>
      <w:b/>
      <w:sz w:val="28"/>
    </w:rPr>
  </w:style>
  <w:style w:type="paragraph" w:customStyle="1" w:styleId="ASymbol">
    <w:name w:val="A_Symbol"/>
    <w:basedOn w:val="Normal-pool"/>
    <w:rsid w:val="00C67B39"/>
    <w:pPr>
      <w:tabs>
        <w:tab w:val="clear" w:pos="624"/>
        <w:tab w:val="clear" w:pos="1247"/>
        <w:tab w:val="right" w:pos="2920"/>
      </w:tabs>
    </w:pPr>
    <w:rPr>
      <w:rFonts w:eastAsia="SimSun"/>
    </w:rPr>
  </w:style>
  <w:style w:type="paragraph" w:customStyle="1" w:styleId="AText">
    <w:name w:val="A_Text"/>
    <w:basedOn w:val="Normal-pool"/>
    <w:rsid w:val="00C67B39"/>
    <w:pPr>
      <w:spacing w:before="120"/>
    </w:pPr>
  </w:style>
  <w:style w:type="paragraph" w:customStyle="1" w:styleId="ATwoLetters">
    <w:name w:val="A_TwoLetters"/>
    <w:basedOn w:val="Normal-pool"/>
    <w:next w:val="Normal-pool"/>
    <w:rsid w:val="00C67B39"/>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C67B3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C67B39"/>
    <w:rPr>
      <w:rFonts w:ascii="Tahoma" w:hAnsi="Tahoma" w:cs="Tahoma"/>
      <w:sz w:val="16"/>
      <w:szCs w:val="16"/>
    </w:rPr>
  </w:style>
  <w:style w:type="character" w:customStyle="1" w:styleId="BalloonTextChar">
    <w:name w:val="Balloon Text Char"/>
    <w:basedOn w:val="DefaultParagraphFont"/>
    <w:link w:val="BalloonText"/>
    <w:rsid w:val="00C67B39"/>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C67B39"/>
    <w:rPr>
      <w:sz w:val="16"/>
      <w:szCs w:val="16"/>
      <w:lang w:val="en-GB"/>
    </w:rPr>
  </w:style>
  <w:style w:type="paragraph" w:styleId="CommentText">
    <w:name w:val="annotation text"/>
    <w:basedOn w:val="Normal"/>
    <w:link w:val="CommentTextChar"/>
    <w:unhideWhenUsed/>
    <w:rsid w:val="00C67B39"/>
  </w:style>
  <w:style w:type="character" w:customStyle="1" w:styleId="CommentTextChar">
    <w:name w:val="Comment Text Char"/>
    <w:basedOn w:val="DefaultParagraphFont"/>
    <w:link w:val="CommentText"/>
    <w:rsid w:val="00C67B39"/>
    <w:rPr>
      <w:rFonts w:eastAsia="Times New Roman"/>
      <w:lang w:val="en-GB" w:eastAsia="en-US"/>
    </w:rPr>
  </w:style>
  <w:style w:type="paragraph" w:styleId="CommentSubject">
    <w:name w:val="annotation subject"/>
    <w:basedOn w:val="CommentText"/>
    <w:next w:val="CommentText"/>
    <w:link w:val="CommentSubjectChar"/>
    <w:semiHidden/>
    <w:unhideWhenUsed/>
    <w:rsid w:val="00C67B39"/>
    <w:rPr>
      <w:b/>
      <w:bCs/>
    </w:rPr>
  </w:style>
  <w:style w:type="character" w:customStyle="1" w:styleId="CommentSubjectChar">
    <w:name w:val="Comment Subject Char"/>
    <w:basedOn w:val="CommentTextChar"/>
    <w:link w:val="CommentSubject"/>
    <w:semiHidden/>
    <w:rsid w:val="00C67B39"/>
    <w:rPr>
      <w:rFonts w:eastAsia="Times New Roman"/>
      <w:b/>
      <w:bCs/>
      <w:lang w:val="en-GB" w:eastAsia="en-US"/>
    </w:rPr>
  </w:style>
  <w:style w:type="character" w:styleId="FollowedHyperlink">
    <w:name w:val="FollowedHyperlink"/>
    <w:uiPriority w:val="99"/>
    <w:semiHidden/>
    <w:rsid w:val="00C67B39"/>
    <w:rPr>
      <w:color w:val="0000FF"/>
      <w:u w:val="none"/>
      <w:lang w:val="en-GB"/>
    </w:rPr>
  </w:style>
  <w:style w:type="character" w:customStyle="1" w:styleId="FooterChar">
    <w:name w:val="Footer Char"/>
    <w:basedOn w:val="DefaultParagraphFont"/>
    <w:link w:val="CH4"/>
    <w:rsid w:val="00C67B39"/>
    <w:rPr>
      <w:rFonts w:eastAsia="Times New Roman"/>
      <w:b/>
      <w:lang w:val="en-GB" w:eastAsia="en-US"/>
    </w:rPr>
  </w:style>
  <w:style w:type="character" w:customStyle="1" w:styleId="HeaderChar">
    <w:name w:val="Header Char"/>
    <w:basedOn w:val="DefaultParagraphFont"/>
    <w:link w:val="Header"/>
    <w:semiHidden/>
    <w:rsid w:val="00C67B39"/>
    <w:rPr>
      <w:rFonts w:eastAsia="Times New Roman"/>
      <w:b/>
      <w:sz w:val="18"/>
      <w:lang w:val="en-GB" w:eastAsia="en-US"/>
    </w:rPr>
  </w:style>
  <w:style w:type="character" w:customStyle="1" w:styleId="Heading1Char">
    <w:name w:val="Heading 1 Char"/>
    <w:basedOn w:val="DefaultParagraphFont"/>
    <w:link w:val="Heading1"/>
    <w:rsid w:val="00C67B39"/>
    <w:rPr>
      <w:rFonts w:eastAsia="Times New Roman"/>
      <w:b/>
      <w:sz w:val="28"/>
      <w:szCs w:val="28"/>
      <w:lang w:val="en-GB" w:eastAsia="en-US"/>
    </w:rPr>
  </w:style>
  <w:style w:type="character" w:customStyle="1" w:styleId="Heading2Char">
    <w:name w:val="Heading 2 Char"/>
    <w:basedOn w:val="DefaultParagraphFont"/>
    <w:link w:val="Heading2"/>
    <w:rsid w:val="00C67B39"/>
    <w:rPr>
      <w:rFonts w:eastAsia="Times New Roman"/>
      <w:b/>
      <w:sz w:val="24"/>
      <w:szCs w:val="24"/>
      <w:lang w:val="en-GB" w:eastAsia="en-US"/>
    </w:rPr>
  </w:style>
  <w:style w:type="character" w:customStyle="1" w:styleId="Heading3Char">
    <w:name w:val="Heading 3 Char"/>
    <w:basedOn w:val="DefaultParagraphFont"/>
    <w:link w:val="Heading3"/>
    <w:rsid w:val="00C67B39"/>
    <w:rPr>
      <w:rFonts w:eastAsia="Times New Roman"/>
      <w:b/>
      <w:lang w:val="en-GB" w:eastAsia="en-US"/>
    </w:rPr>
  </w:style>
  <w:style w:type="character" w:customStyle="1" w:styleId="Heading4Char">
    <w:name w:val="Heading 4 Char"/>
    <w:basedOn w:val="DefaultParagraphFont"/>
    <w:link w:val="Heading4"/>
    <w:rsid w:val="00C67B39"/>
    <w:rPr>
      <w:rFonts w:eastAsia="Times New Roman"/>
      <w:b/>
      <w:lang w:val="en-GB" w:eastAsia="en-US"/>
    </w:rPr>
  </w:style>
  <w:style w:type="character" w:customStyle="1" w:styleId="Heading5Char">
    <w:name w:val="Heading 5 Char"/>
    <w:basedOn w:val="DefaultParagraphFont"/>
    <w:link w:val="Heading5"/>
    <w:rsid w:val="00C67B39"/>
    <w:rPr>
      <w:rFonts w:eastAsia="Times New Roman"/>
      <w:b/>
      <w:lang w:val="en-GB" w:eastAsia="en-US"/>
    </w:rPr>
  </w:style>
  <w:style w:type="character" w:customStyle="1" w:styleId="Heading6Char">
    <w:name w:val="Heading 6 Char"/>
    <w:basedOn w:val="DefaultParagraphFont"/>
    <w:link w:val="Heading6"/>
    <w:semiHidden/>
    <w:rsid w:val="00C67B39"/>
    <w:rPr>
      <w:rFonts w:eastAsia="Times New Roman"/>
      <w:bCs/>
      <w:sz w:val="24"/>
      <w:lang w:val="en-GB" w:eastAsia="en-US"/>
    </w:rPr>
  </w:style>
  <w:style w:type="character" w:customStyle="1" w:styleId="Heading7Char">
    <w:name w:val="Heading 7 Char"/>
    <w:basedOn w:val="DefaultParagraphFont"/>
    <w:link w:val="Heading7"/>
    <w:semiHidden/>
    <w:rsid w:val="00C67B39"/>
    <w:rPr>
      <w:rFonts w:eastAsia="Times New Roman"/>
      <w:b/>
      <w:snapToGrid w:val="0"/>
      <w:u w:val="single"/>
      <w:lang w:val="en-GB" w:eastAsia="en-US"/>
    </w:rPr>
  </w:style>
  <w:style w:type="character" w:customStyle="1" w:styleId="Heading8Char">
    <w:name w:val="Heading 8 Char"/>
    <w:basedOn w:val="DefaultParagraphFont"/>
    <w:link w:val="Heading8"/>
    <w:semiHidden/>
    <w:rsid w:val="00C67B39"/>
    <w:rPr>
      <w:rFonts w:eastAsia="Times New Roman"/>
      <w:b/>
      <w:snapToGrid w:val="0"/>
      <w:u w:val="single"/>
      <w:lang w:val="en-GB" w:eastAsia="en-US"/>
    </w:rPr>
  </w:style>
  <w:style w:type="character" w:customStyle="1" w:styleId="Heading9Char">
    <w:name w:val="Heading 9 Char"/>
    <w:basedOn w:val="DefaultParagraphFont"/>
    <w:link w:val="Heading9"/>
    <w:semiHidden/>
    <w:rsid w:val="00C67B39"/>
    <w:rPr>
      <w:rFonts w:eastAsia="Times New Roman"/>
      <w:snapToGrid w:val="0"/>
      <w:u w:val="single"/>
      <w:lang w:val="en-GB" w:eastAsia="en-US"/>
    </w:rPr>
  </w:style>
  <w:style w:type="paragraph" w:styleId="ListParagraph">
    <w:name w:val="List Paragraph"/>
    <w:basedOn w:val="Normal"/>
    <w:uiPriority w:val="34"/>
    <w:qFormat/>
    <w:rsid w:val="00C67B39"/>
    <w:pPr>
      <w:ind w:left="720"/>
      <w:contextualSpacing/>
    </w:pPr>
  </w:style>
  <w:style w:type="paragraph" w:styleId="NoSpacing">
    <w:name w:val="No Spacing"/>
    <w:uiPriority w:val="1"/>
    <w:semiHidden/>
    <w:qFormat/>
    <w:rsid w:val="00C67B39"/>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C67B39"/>
    <w:rPr>
      <w:rFonts w:eastAsia="Times New Roman"/>
      <w:lang w:val="en-GB" w:eastAsia="en-US"/>
    </w:rPr>
  </w:style>
  <w:style w:type="character" w:styleId="PlaceholderText">
    <w:name w:val="Placeholder Text"/>
    <w:basedOn w:val="DefaultParagraphFont"/>
    <w:uiPriority w:val="99"/>
    <w:semiHidden/>
    <w:rsid w:val="00C67B39"/>
    <w:rPr>
      <w:color w:val="808080"/>
      <w:lang w:val="en-GB"/>
    </w:rPr>
  </w:style>
  <w:style w:type="table" w:styleId="TableGrid">
    <w:name w:val="Table Grid"/>
    <w:basedOn w:val="TableNormal"/>
    <w:rsid w:val="00C67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67B39"/>
    <w:pPr>
      <w:spacing w:before="120" w:after="240"/>
    </w:pPr>
  </w:style>
  <w:style w:type="character" w:customStyle="1" w:styleId="ALogoChar">
    <w:name w:val="A_Logo Char"/>
    <w:basedOn w:val="DefaultParagraphFont"/>
    <w:link w:val="ALogo"/>
    <w:rsid w:val="00C67B39"/>
    <w:rPr>
      <w:rFonts w:eastAsia="Times New Roman"/>
      <w:lang w:val="en-GB" w:eastAsia="en-US"/>
    </w:rPr>
  </w:style>
  <w:style w:type="paragraph" w:customStyle="1" w:styleId="ASpacer">
    <w:name w:val="A_Spacer"/>
    <w:basedOn w:val="Normal-pool"/>
    <w:link w:val="ASpacerChar"/>
    <w:rsid w:val="00C67B39"/>
    <w:rPr>
      <w:sz w:val="2"/>
    </w:rPr>
  </w:style>
  <w:style w:type="character" w:customStyle="1" w:styleId="ASpacerChar">
    <w:name w:val="A_Spacer Char"/>
    <w:basedOn w:val="DefaultParagraphFont"/>
    <w:link w:val="ASpacer"/>
    <w:rsid w:val="00C67B39"/>
    <w:rPr>
      <w:rFonts w:eastAsia="Times New Roman"/>
      <w:sz w:val="2"/>
      <w:lang w:val="en-GB" w:eastAsia="en-US"/>
    </w:rPr>
  </w:style>
  <w:style w:type="paragraph" w:customStyle="1" w:styleId="AATitle1">
    <w:name w:val="AA_Title1"/>
    <w:basedOn w:val="Normal-pool"/>
    <w:rsid w:val="00C67B39"/>
  </w:style>
  <w:style w:type="character" w:styleId="UnresolvedMention">
    <w:name w:val="Unresolved Mention"/>
    <w:basedOn w:val="DefaultParagraphFont"/>
    <w:uiPriority w:val="99"/>
    <w:semiHidden/>
    <w:rsid w:val="00C67B39"/>
    <w:rPr>
      <w:color w:val="605E5C"/>
      <w:shd w:val="clear" w:color="auto" w:fill="E1DFDD"/>
      <w:lang w:val="en-GB"/>
    </w:rPr>
  </w:style>
  <w:style w:type="paragraph" w:customStyle="1" w:styleId="ANormal">
    <w:name w:val="A_Normal"/>
    <w:basedOn w:val="Normal-pool"/>
    <w:rsid w:val="00C67B39"/>
  </w:style>
  <w:style w:type="paragraph" w:customStyle="1" w:styleId="AText0">
    <w:name w:val="A_Text0"/>
    <w:basedOn w:val="AText"/>
    <w:next w:val="AText"/>
    <w:rsid w:val="00C67B39"/>
    <w:pPr>
      <w:tabs>
        <w:tab w:val="clear" w:pos="4990"/>
      </w:tabs>
      <w:spacing w:before="0" w:after="120"/>
    </w:pPr>
  </w:style>
  <w:style w:type="paragraph" w:styleId="Footer">
    <w:name w:val="footer"/>
    <w:basedOn w:val="Normal"/>
    <w:link w:val="FooterChar1"/>
    <w:unhideWhenUsed/>
    <w:rsid w:val="00C67B39"/>
    <w:pPr>
      <w:tabs>
        <w:tab w:val="clear" w:pos="1247"/>
        <w:tab w:val="right" w:pos="8641"/>
      </w:tabs>
    </w:pPr>
    <w:rPr>
      <w:b/>
      <w:sz w:val="18"/>
    </w:rPr>
  </w:style>
  <w:style w:type="character" w:customStyle="1" w:styleId="FooterChar1">
    <w:name w:val="Footer Char1"/>
    <w:basedOn w:val="DefaultParagraphFont"/>
    <w:link w:val="Footer"/>
    <w:rsid w:val="00C67B39"/>
    <w:rPr>
      <w:rFonts w:eastAsia="Times New Roman"/>
      <w:b/>
      <w:sz w:val="18"/>
      <w:lang w:val="en-GB" w:eastAsia="en-US"/>
    </w:rPr>
  </w:style>
  <w:style w:type="paragraph" w:customStyle="1" w:styleId="Normal-pool">
    <w:name w:val="Normal-pool"/>
    <w:link w:val="Normal-poolChar"/>
    <w:qFormat/>
    <w:rsid w:val="00C67B39"/>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C67B3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C67B39"/>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lang w:val="en-GB" w:eastAsia="en-US"/>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lang w:val="en-GB" w:eastAsia="en-US"/>
    </w:rPr>
  </w:style>
  <w:style w:type="paragraph" w:styleId="BodyText3">
    <w:name w:val="Body Text 3"/>
    <w:basedOn w:val="Normal"/>
    <w:link w:val="BodyText3Char"/>
    <w:semiHidden/>
    <w:unhideWhenUsed/>
    <w:rsid w:val="002C0D3E"/>
    <w:pPr>
      <w:spacing w:after="120"/>
    </w:pPr>
    <w:rPr>
      <w:sz w:val="16"/>
      <w:szCs w:val="16"/>
    </w:rPr>
  </w:style>
  <w:style w:type="character" w:customStyle="1" w:styleId="BodyText3Char">
    <w:name w:val="Body Text 3 Char"/>
    <w:basedOn w:val="DefaultParagraphFont"/>
    <w:link w:val="BodyText3"/>
    <w:semiHidden/>
    <w:rsid w:val="002C0D3E"/>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lang w:val="en-GB" w:eastAsia="en-US"/>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lang w:val="en-GB" w:eastAsia="en-US"/>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lang w:val="en-GB" w:eastAsia="en-US"/>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lang w:val="en-GB" w:eastAsia="en-US"/>
    </w:rPr>
  </w:style>
  <w:style w:type="paragraph" w:styleId="BodyTextIndent3">
    <w:name w:val="Body Text Indent 3"/>
    <w:basedOn w:val="Normal"/>
    <w:link w:val="BodyTextIndent3Char"/>
    <w:semiHidden/>
    <w:unhideWhenUsed/>
    <w:rsid w:val="002C0D3E"/>
    <w:pPr>
      <w:spacing w:after="120"/>
      <w:ind w:left="283"/>
    </w:pPr>
    <w:rPr>
      <w:sz w:val="16"/>
      <w:szCs w:val="16"/>
    </w:rPr>
  </w:style>
  <w:style w:type="character" w:customStyle="1" w:styleId="BodyTextIndent3Char">
    <w:name w:val="Body Text Indent 3 Char"/>
    <w:basedOn w:val="DefaultParagraphFont"/>
    <w:link w:val="BodyTextIndent3"/>
    <w:semiHidden/>
    <w:rsid w:val="002C0D3E"/>
    <w:rPr>
      <w:rFonts w:eastAsia="Times New Roman"/>
      <w:sz w:val="16"/>
      <w:szCs w:val="16"/>
      <w:lang w:val="en-GB" w:eastAsia="en-US"/>
    </w:rPr>
  </w:style>
  <w:style w:type="character" w:styleId="BookTitle">
    <w:name w:val="Book Title"/>
    <w:basedOn w:val="DefaultParagraphFont"/>
    <w:uiPriority w:val="33"/>
    <w:semiHidden/>
    <w:qFormat/>
    <w:rsid w:val="002C0D3E"/>
    <w:rPr>
      <w:b/>
      <w:bCs/>
      <w:i/>
      <w:iCs/>
      <w:spacing w:val="5"/>
      <w:lang w:val="en-GB"/>
    </w:rPr>
  </w:style>
  <w:style w:type="paragraph" w:styleId="Caption">
    <w:name w:val="caption"/>
    <w:basedOn w:val="Normal"/>
    <w:next w:val="Normal"/>
    <w:semiHidden/>
    <w:unhideWhenUsed/>
    <w:qFormat/>
    <w:rsid w:val="002C0D3E"/>
    <w:pPr>
      <w:spacing w:after="200"/>
    </w:pPr>
    <w:rPr>
      <w:i/>
      <w:iCs/>
      <w:color w:val="1F497D" w:themeColor="text2"/>
      <w:sz w:val="18"/>
      <w:szCs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lang w:val="en-GB" w:eastAsia="en-US"/>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lang w:val="en-GB" w:eastAsia="en-US"/>
    </w:rPr>
  </w:style>
  <w:style w:type="paragraph" w:styleId="DocumentMap">
    <w:name w:val="Document Map"/>
    <w:basedOn w:val="Normal"/>
    <w:link w:val="DocumentMapChar"/>
    <w:semiHidden/>
    <w:unhideWhenUsed/>
    <w:rsid w:val="002C0D3E"/>
    <w:rPr>
      <w:rFonts w:ascii="Segoe UI" w:hAnsi="Segoe UI" w:cs="Segoe UI"/>
      <w:sz w:val="16"/>
      <w:szCs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lang w:val="en-GB" w:eastAsia="en-US"/>
    </w:rPr>
  </w:style>
  <w:style w:type="character" w:styleId="Emphasis">
    <w:name w:val="Emphasis"/>
    <w:basedOn w:val="DefaultParagraphFont"/>
    <w:semiHidden/>
    <w:qFormat/>
    <w:rsid w:val="002C0D3E"/>
    <w:rPr>
      <w:i/>
      <w:iCs/>
      <w:lang w:val="en-GB"/>
    </w:rPr>
  </w:style>
  <w:style w:type="character" w:styleId="EndnoteReference">
    <w:name w:val="endnote reference"/>
    <w:basedOn w:val="DefaultParagraphFont"/>
    <w:semiHidden/>
    <w:unhideWhenUsed/>
    <w:rsid w:val="002C0D3E"/>
    <w:rPr>
      <w:vertAlign w:val="superscript"/>
      <w:lang w:val="en-GB"/>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lang w:val="en-GB" w:eastAsia="en-US"/>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lang w:val="en-GB" w:eastAsia="en-US"/>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lang w:val="en-GB"/>
    </w:rPr>
  </w:style>
  <w:style w:type="character" w:styleId="HTMLAcronym">
    <w:name w:val="HTML Acronym"/>
    <w:basedOn w:val="DefaultParagraphFont"/>
    <w:semiHidden/>
    <w:unhideWhenUsed/>
    <w:rsid w:val="002C0D3E"/>
    <w:rPr>
      <w:lang w:val="en-GB"/>
    </w:rPr>
  </w:style>
  <w:style w:type="paragraph" w:styleId="HTMLAddress">
    <w:name w:val="HTML Address"/>
    <w:basedOn w:val="Normal"/>
    <w:link w:val="HTMLAddressChar"/>
    <w:semiHidden/>
    <w:unhideWhenUsed/>
    <w:rsid w:val="002C0D3E"/>
    <w:rPr>
      <w:i/>
      <w:iCs/>
    </w:rPr>
  </w:style>
  <w:style w:type="character" w:customStyle="1" w:styleId="HTMLAddressChar">
    <w:name w:val="HTML Address Char"/>
    <w:basedOn w:val="DefaultParagraphFont"/>
    <w:link w:val="HTMLAddress"/>
    <w:semiHidden/>
    <w:rsid w:val="002C0D3E"/>
    <w:rPr>
      <w:rFonts w:eastAsia="Times New Roman"/>
      <w:i/>
      <w:iCs/>
      <w:lang w:val="en-GB" w:eastAsia="en-US"/>
    </w:rPr>
  </w:style>
  <w:style w:type="character" w:styleId="HTMLCite">
    <w:name w:val="HTML Cite"/>
    <w:basedOn w:val="DefaultParagraphFont"/>
    <w:semiHidden/>
    <w:unhideWhenUsed/>
    <w:rsid w:val="002C0D3E"/>
    <w:rPr>
      <w:i/>
      <w:iCs/>
      <w:lang w:val="en-GB"/>
    </w:rPr>
  </w:style>
  <w:style w:type="character" w:styleId="HTMLCode">
    <w:name w:val="HTML Code"/>
    <w:basedOn w:val="DefaultParagraphFont"/>
    <w:semiHidden/>
    <w:unhideWhenUsed/>
    <w:rsid w:val="002C0D3E"/>
    <w:rPr>
      <w:rFonts w:ascii="Consolas" w:hAnsi="Consolas"/>
      <w:sz w:val="20"/>
      <w:szCs w:val="20"/>
      <w:lang w:val="en-GB"/>
    </w:rPr>
  </w:style>
  <w:style w:type="character" w:styleId="HTMLDefinition">
    <w:name w:val="HTML Definition"/>
    <w:basedOn w:val="DefaultParagraphFont"/>
    <w:semiHidden/>
    <w:unhideWhenUsed/>
    <w:rsid w:val="002C0D3E"/>
    <w:rPr>
      <w:i/>
      <w:iCs/>
      <w:lang w:val="en-GB"/>
    </w:rPr>
  </w:style>
  <w:style w:type="character" w:styleId="HTMLKeyboard">
    <w:name w:val="HTML Keyboard"/>
    <w:basedOn w:val="DefaultParagraphFont"/>
    <w:semiHidden/>
    <w:unhideWhenUsed/>
    <w:rsid w:val="002C0D3E"/>
    <w:rPr>
      <w:rFonts w:ascii="Consolas" w:hAnsi="Consolas"/>
      <w:sz w:val="20"/>
      <w:szCs w:val="20"/>
      <w:lang w:val="en-GB"/>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lang w:val="en-GB" w:eastAsia="en-US"/>
    </w:rPr>
  </w:style>
  <w:style w:type="character" w:styleId="HTMLSample">
    <w:name w:val="HTML Sample"/>
    <w:basedOn w:val="DefaultParagraphFont"/>
    <w:semiHidden/>
    <w:unhideWhenUsed/>
    <w:rsid w:val="002C0D3E"/>
    <w:rPr>
      <w:rFonts w:ascii="Consolas" w:hAnsi="Consolas"/>
      <w:sz w:val="24"/>
      <w:szCs w:val="24"/>
      <w:lang w:val="en-GB"/>
    </w:rPr>
  </w:style>
  <w:style w:type="character" w:styleId="HTMLTypewriter">
    <w:name w:val="HTML Typewriter"/>
    <w:basedOn w:val="DefaultParagraphFont"/>
    <w:semiHidden/>
    <w:unhideWhenUsed/>
    <w:rsid w:val="002C0D3E"/>
    <w:rPr>
      <w:rFonts w:ascii="Consolas" w:hAnsi="Consolas"/>
      <w:sz w:val="20"/>
      <w:szCs w:val="20"/>
      <w:lang w:val="en-GB"/>
    </w:rPr>
  </w:style>
  <w:style w:type="character" w:styleId="HTMLVariable">
    <w:name w:val="HTML Variable"/>
    <w:basedOn w:val="DefaultParagraphFont"/>
    <w:semiHidden/>
    <w:unhideWhenUsed/>
    <w:rsid w:val="002C0D3E"/>
    <w:rPr>
      <w:i/>
      <w:iCs/>
      <w:lang w:val="en-GB"/>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2C0D3E"/>
    <w:rPr>
      <w:i/>
      <w:iCs/>
      <w:color w:val="4F81BD" w:themeColor="accent1"/>
      <w:lang w:val="en-GB"/>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2C0D3E"/>
    <w:rPr>
      <w:b/>
      <w:bCs/>
      <w:smallCaps/>
      <w:color w:val="4F81BD" w:themeColor="accent1"/>
      <w:spacing w:val="5"/>
      <w:lang w:val="en-GB"/>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rPr>
      <w:lang w:val="en-GB"/>
    </w:rPr>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2C0D3E"/>
    <w:rPr>
      <w:rFonts w:ascii="Consolas" w:eastAsia="Times New Roman" w:hAnsi="Consolas"/>
      <w:lang w:val="en-GB" w:eastAsia="en-U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lang w:val="en-GB"/>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lang w:val="en-GB" w:eastAsia="en-US"/>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szCs w:val="21"/>
    </w:rPr>
  </w:style>
  <w:style w:type="character" w:customStyle="1" w:styleId="PlainTextChar">
    <w:name w:val="Plain Text Char"/>
    <w:basedOn w:val="DefaultParagraphFont"/>
    <w:link w:val="PlainText"/>
    <w:semiHidden/>
    <w:rsid w:val="002C0D3E"/>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2C0D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C0D3E"/>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lang w:val="en-GB" w:eastAsia="en-US"/>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lang w:val="en-GB" w:eastAsia="en-US"/>
    </w:rPr>
  </w:style>
  <w:style w:type="character" w:styleId="SmartHyperlink">
    <w:name w:val="Smart Hyperlink"/>
    <w:basedOn w:val="DefaultParagraphFont"/>
    <w:uiPriority w:val="99"/>
    <w:semiHidden/>
    <w:rsid w:val="002C0D3E"/>
    <w:rPr>
      <w:u w:val="dotted"/>
      <w:lang w:val="en-GB"/>
    </w:rPr>
  </w:style>
  <w:style w:type="character" w:styleId="SmartLink">
    <w:name w:val="Smart Link"/>
    <w:basedOn w:val="DefaultParagraphFont"/>
    <w:uiPriority w:val="99"/>
    <w:semiHidden/>
    <w:unhideWhenUsed/>
    <w:rsid w:val="002C0D3E"/>
    <w:rPr>
      <w:color w:val="0000FF"/>
      <w:u w:val="single"/>
      <w:shd w:val="clear" w:color="auto" w:fill="F3F2F1"/>
      <w:lang w:val="en-GB"/>
    </w:rPr>
  </w:style>
  <w:style w:type="character" w:styleId="Strong">
    <w:name w:val="Strong"/>
    <w:basedOn w:val="DefaultParagraphFont"/>
    <w:uiPriority w:val="22"/>
    <w:qFormat/>
    <w:rsid w:val="002C0D3E"/>
    <w:rPr>
      <w:b/>
      <w:bCs/>
      <w:lang w:val="en-G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2C0D3E"/>
    <w:rPr>
      <w:i/>
      <w:iCs/>
      <w:color w:val="404040" w:themeColor="text1" w:themeTint="BF"/>
      <w:lang w:val="en-GB"/>
    </w:rPr>
  </w:style>
  <w:style w:type="character" w:styleId="SubtleReference">
    <w:name w:val="Subtle Reference"/>
    <w:basedOn w:val="DefaultParagraphFont"/>
    <w:uiPriority w:val="31"/>
    <w:semiHidden/>
    <w:qFormat/>
    <w:rsid w:val="002C0D3E"/>
    <w:rPr>
      <w:smallCaps/>
      <w:color w:val="5A5A5A" w:themeColor="text1" w:themeTint="A5"/>
      <w:lang w:val="en-GB"/>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1F1F39"/>
    <w:rPr>
      <w:rFonts w:eastAsia="Times New Roman"/>
      <w:b/>
      <w:sz w:val="28"/>
      <w:szCs w:val="28"/>
      <w:lang w:val="en-GB" w:eastAsia="en-US"/>
    </w:rPr>
  </w:style>
  <w:style w:type="character" w:customStyle="1" w:styleId="CH2Char">
    <w:name w:val="CH2 Char"/>
    <w:link w:val="CH2"/>
    <w:locked/>
    <w:rsid w:val="006215D4"/>
    <w:rPr>
      <w:rFonts w:eastAsia="Times New Roman"/>
      <w:b/>
      <w:sz w:val="24"/>
      <w:szCs w:val="24"/>
      <w:lang w:val="en-GB" w:eastAsia="en-US"/>
    </w:rPr>
  </w:style>
  <w:style w:type="paragraph" w:styleId="Revision">
    <w:name w:val="Revision"/>
    <w:hidden/>
    <w:uiPriority w:val="99"/>
    <w:semiHidden/>
    <w:rsid w:val="00C44D1F"/>
    <w:rPr>
      <w:rFonts w:eastAsia="Times New Roman"/>
      <w:lang w:val="en-GB" w:eastAsia="en-US"/>
    </w:rPr>
  </w:style>
  <w:style w:type="numbering" w:customStyle="1" w:styleId="CurrentList1">
    <w:name w:val="Current List1"/>
    <w:uiPriority w:val="99"/>
    <w:rsid w:val="009173A9"/>
    <w:pPr>
      <w:numPr>
        <w:numId w:val="16"/>
      </w:numPr>
    </w:pPr>
  </w:style>
  <w:style w:type="character" w:customStyle="1" w:styleId="ZZAnxtitleChar">
    <w:name w:val="ZZ_Anx_title Char"/>
    <w:link w:val="ZZAnxtitle"/>
    <w:rsid w:val="003511F7"/>
    <w:rPr>
      <w:rFonts w:eastAsia="Times New Roman"/>
      <w:b/>
      <w:bCs/>
      <w:sz w:val="28"/>
      <w:szCs w:val="26"/>
      <w:lang w:val="en-GB" w:eastAsia="en-US"/>
    </w:rPr>
  </w:style>
  <w:style w:type="character" w:customStyle="1" w:styleId="Normal-poolChar">
    <w:name w:val="Normal-pool Char"/>
    <w:link w:val="Normal-pool"/>
    <w:locked/>
    <w:rsid w:val="003511F7"/>
    <w:rPr>
      <w:rFonts w:eastAsia="Times New Roman"/>
      <w:lang w:val="en-GB" w:eastAsia="en-US"/>
    </w:rPr>
  </w:style>
  <w:style w:type="character" w:customStyle="1" w:styleId="NormalNonumberChar">
    <w:name w:val="Normal_No_number Char"/>
    <w:link w:val="NormalNonumber"/>
    <w:locked/>
    <w:rsid w:val="003511F7"/>
    <w:rPr>
      <w:rFonts w:eastAsia="Times New Roman"/>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D73252"/>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2026-10-09T17:07:32+00:00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2026-10-09T17:07:32+00:00</Date_x0020_Sent>
    <Personal_x0020_Information_x0020__x0028_PII_x0029_ xmlns="985ec44e-1bab-4c0b-9df0-6ba128686fc9">false</Personal_x0020_Information_x0020__x0028_PII_x0029_>
    <Date_x0020_Received xmlns="985ec44e-1bab-4c0b-9df0-6ba128686fc9">2026-10-09T17:07:32+00:00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0D9A77-311D-449C-8355-2B58206D2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B09C8646-ED4C-4B5E-A557-928637B0D4CE}">
  <ds:schemaRefs>
    <ds:schemaRef ds:uri="Microsoft.SharePoint.Taxonomy.ContentTypeSync"/>
  </ds:schemaRefs>
</ds:datastoreItem>
</file>

<file path=customXml/itemProps5.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3</TotalTime>
  <Pages>18</Pages>
  <Words>10384</Words>
  <Characters>59189</Characters>
  <Application>Microsoft Office Word</Application>
  <DocSecurity>0</DocSecurity>
  <PresentationFormat/>
  <Lines>493</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4</cp:revision>
  <cp:lastPrinted>2026-08-27T15:10:00Z</cp:lastPrinted>
  <dcterms:created xsi:type="dcterms:W3CDTF">2026-10-13T13:46:00Z</dcterms:created>
  <dcterms:modified xsi:type="dcterms:W3CDTF">2026-10-14T05:15:00Z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