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7" w:type="dxa"/>
        <w:tblLayout w:type="fixed"/>
        <w:tblLook w:val="0000" w:firstRow="0" w:lastRow="0" w:firstColumn="0" w:lastColumn="0" w:noHBand="0" w:noVBand="0"/>
      </w:tblPr>
      <w:tblGrid>
        <w:gridCol w:w="1559"/>
        <w:gridCol w:w="4819"/>
        <w:gridCol w:w="3119"/>
      </w:tblGrid>
      <w:tr w:rsidR="0045154D" w:rsidRPr="00C53B97" w14:paraId="01F42C3C" w14:textId="77777777" w:rsidTr="00C53B97">
        <w:trPr>
          <w:trHeight w:val="340"/>
        </w:trPr>
        <w:tc>
          <w:tcPr>
            <w:tcW w:w="1559" w:type="dxa"/>
          </w:tcPr>
          <w:p w14:paraId="096D90C9" w14:textId="77777777" w:rsidR="0045154D" w:rsidRPr="00C53B97" w:rsidRDefault="0045154D" w:rsidP="00C53B97">
            <w:pPr>
              <w:tabs>
                <w:tab w:val="clear" w:pos="1247"/>
                <w:tab w:val="clear" w:pos="1814"/>
                <w:tab w:val="clear" w:pos="2381"/>
                <w:tab w:val="clear" w:pos="2948"/>
                <w:tab w:val="clear" w:pos="3515"/>
              </w:tabs>
              <w:spacing w:after="0" w:line="240" w:lineRule="auto"/>
              <w:jc w:val="left"/>
              <w:rPr>
                <w:rFonts w:eastAsiaTheme="minorEastAsia"/>
              </w:rPr>
            </w:pPr>
          </w:p>
        </w:tc>
        <w:tc>
          <w:tcPr>
            <w:tcW w:w="4819" w:type="dxa"/>
          </w:tcPr>
          <w:p w14:paraId="4B5827AB" w14:textId="77777777" w:rsidR="0045154D" w:rsidRPr="00C53B97" w:rsidRDefault="0045154D" w:rsidP="00627D71">
            <w:pPr>
              <w:pStyle w:val="Normal-pool"/>
              <w:rPr>
                <w:rFonts w:eastAsiaTheme="minorEastAsia"/>
              </w:rPr>
            </w:pPr>
          </w:p>
        </w:tc>
        <w:tc>
          <w:tcPr>
            <w:tcW w:w="3119" w:type="dxa"/>
          </w:tcPr>
          <w:p w14:paraId="0FF69664" w14:textId="77777777" w:rsidR="0045154D" w:rsidRPr="00C53B97" w:rsidRDefault="0045154D" w:rsidP="00627D71">
            <w:pPr>
              <w:pStyle w:val="Normal-pool"/>
              <w:rPr>
                <w:rFonts w:eastAsiaTheme="minorEastAsia"/>
              </w:rPr>
            </w:pPr>
          </w:p>
        </w:tc>
      </w:tr>
    </w:tbl>
    <w:p w14:paraId="0F51AC3A" w14:textId="77777777" w:rsidR="0045154D" w:rsidRPr="00C53B97" w:rsidRDefault="0045154D" w:rsidP="0045154D">
      <w:pPr>
        <w:pStyle w:val="ASpacer"/>
        <w:rPr>
          <w:rFonts w:eastAsiaTheme="minorEastAsia"/>
        </w:rPr>
      </w:pPr>
    </w:p>
    <w:tbl>
      <w:tblPr>
        <w:tblW w:w="9496" w:type="dxa"/>
        <w:tblLook w:val="0000" w:firstRow="0" w:lastRow="0" w:firstColumn="0" w:lastColumn="0" w:noHBand="0" w:noVBand="0"/>
      </w:tblPr>
      <w:tblGrid>
        <w:gridCol w:w="6378"/>
        <w:gridCol w:w="3118"/>
      </w:tblGrid>
      <w:tr w:rsidR="0045154D" w:rsidRPr="00C53B97" w14:paraId="601C636D" w14:textId="77777777" w:rsidTr="00627D71">
        <w:trPr>
          <w:trHeight w:val="340"/>
        </w:trPr>
        <w:tc>
          <w:tcPr>
            <w:tcW w:w="3358" w:type="pct"/>
            <w:vAlign w:val="bottom"/>
          </w:tcPr>
          <w:p w14:paraId="4B48E9EA" w14:textId="77777777" w:rsidR="0045154D" w:rsidRPr="00C53B97" w:rsidRDefault="0045154D" w:rsidP="00627D71">
            <w:pPr>
              <w:pStyle w:val="Normal-pool"/>
              <w:rPr>
                <w:rFonts w:eastAsiaTheme="minorEastAsia"/>
              </w:rPr>
            </w:pPr>
          </w:p>
        </w:tc>
        <w:tc>
          <w:tcPr>
            <w:tcW w:w="1642" w:type="pct"/>
            <w:noWrap/>
            <w:vAlign w:val="bottom"/>
          </w:tcPr>
          <w:p w14:paraId="4742935E" w14:textId="31B29011" w:rsidR="0045154D" w:rsidRPr="00C53B97" w:rsidRDefault="0045154D" w:rsidP="00627D71">
            <w:pPr>
              <w:pStyle w:val="ASymbol"/>
              <w:rPr>
                <w:lang w:eastAsia="zh-CN"/>
              </w:rPr>
            </w:pPr>
            <w:r w:rsidRPr="00C53B97">
              <w:rPr>
                <w:b/>
                <w:sz w:val="28"/>
              </w:rPr>
              <w:t>UNEP</w:t>
            </w:r>
            <w:r w:rsidRPr="00C53B97">
              <w:t>/OzL.Pro.38/CRP.2</w:t>
            </w:r>
          </w:p>
        </w:tc>
      </w:tr>
    </w:tbl>
    <w:p w14:paraId="3C1F241D" w14:textId="77777777" w:rsidR="0045154D" w:rsidRPr="00C53B97" w:rsidRDefault="0045154D" w:rsidP="0045154D">
      <w:pPr>
        <w:pStyle w:val="ASpacer"/>
        <w:rPr>
          <w:rFonts w:eastAsiaTheme="minorEastAsia"/>
        </w:rPr>
      </w:pPr>
    </w:p>
    <w:tbl>
      <w:tblPr>
        <w:tblW w:w="9496" w:type="dxa"/>
        <w:tblLayout w:type="fixed"/>
        <w:tblLook w:val="0000" w:firstRow="0" w:lastRow="0" w:firstColumn="0" w:lastColumn="0" w:noHBand="0" w:noVBand="0"/>
      </w:tblPr>
      <w:tblGrid>
        <w:gridCol w:w="5102"/>
        <w:gridCol w:w="1276"/>
        <w:gridCol w:w="3118"/>
      </w:tblGrid>
      <w:tr w:rsidR="0045154D" w:rsidRPr="00C53B97" w14:paraId="322AB098" w14:textId="77777777" w:rsidTr="00627D71">
        <w:trPr>
          <w:trHeight w:val="2098"/>
        </w:trPr>
        <w:tc>
          <w:tcPr>
            <w:tcW w:w="5102" w:type="dxa"/>
          </w:tcPr>
          <w:p w14:paraId="11B94C5F" w14:textId="77777777" w:rsidR="0045154D" w:rsidRPr="00C53B97" w:rsidRDefault="0045154D" w:rsidP="00627D71">
            <w:pPr>
              <w:pStyle w:val="AConvName"/>
              <w:rPr>
                <w:rFonts w:ascii="Times New Roman" w:eastAsia="SimHei" w:hAnsi="Times New Roman"/>
                <w:sz w:val="32"/>
                <w:szCs w:val="32"/>
              </w:rPr>
            </w:pPr>
            <w:proofErr w:type="spellStart"/>
            <w:r w:rsidRPr="00C53B97">
              <w:rPr>
                <w:rFonts w:ascii="Times New Roman" w:eastAsia="SimHei" w:hAnsi="Times New Roman"/>
                <w:bCs/>
                <w:color w:val="000000"/>
                <w:sz w:val="32"/>
                <w:szCs w:val="32"/>
                <w:lang w:val="zh-CN"/>
              </w:rPr>
              <w:t>联合国</w:t>
            </w:r>
            <w:proofErr w:type="spellEnd"/>
            <w:r w:rsidRPr="00C53B97">
              <w:rPr>
                <w:rFonts w:ascii="Times New Roman" w:eastAsia="SimHei" w:hAnsi="Times New Roman"/>
                <w:bCs/>
                <w:color w:val="000000"/>
                <w:sz w:val="32"/>
                <w:szCs w:val="32"/>
                <w:lang w:val="zh-CN"/>
              </w:rPr>
              <w:br/>
            </w:r>
            <w:proofErr w:type="spellStart"/>
            <w:r w:rsidRPr="00C53B97">
              <w:rPr>
                <w:rFonts w:ascii="Times New Roman" w:eastAsia="SimHei" w:hAnsi="Times New Roman"/>
                <w:bCs/>
                <w:color w:val="000000"/>
                <w:sz w:val="32"/>
                <w:szCs w:val="32"/>
                <w:lang w:val="zh-CN"/>
              </w:rPr>
              <w:t>环境规划署</w:t>
            </w:r>
            <w:proofErr w:type="spellEnd"/>
          </w:p>
        </w:tc>
        <w:tc>
          <w:tcPr>
            <w:tcW w:w="1276" w:type="dxa"/>
          </w:tcPr>
          <w:p w14:paraId="0CB39834" w14:textId="77777777" w:rsidR="0045154D" w:rsidRPr="00C53B97" w:rsidRDefault="0045154D" w:rsidP="00627D71">
            <w:pPr>
              <w:pStyle w:val="Normal-pool"/>
              <w:rPr>
                <w:rFonts w:eastAsiaTheme="minorEastAsia"/>
              </w:rPr>
            </w:pPr>
          </w:p>
        </w:tc>
        <w:tc>
          <w:tcPr>
            <w:tcW w:w="3118" w:type="dxa"/>
          </w:tcPr>
          <w:p w14:paraId="60E2C580" w14:textId="77777777" w:rsidR="0045154D" w:rsidRPr="00C53B97" w:rsidRDefault="0045154D" w:rsidP="00627D71">
            <w:pPr>
              <w:pStyle w:val="AText"/>
              <w:rPr>
                <w:rFonts w:eastAsiaTheme="minorEastAsia"/>
              </w:rPr>
            </w:pPr>
            <w:bookmarkStart w:id="0" w:name="DistributionDate"/>
            <w:r w:rsidRPr="00C53B97">
              <w:rPr>
                <w:rFonts w:eastAsiaTheme="minorEastAsia"/>
                <w:color w:val="000000"/>
                <w:lang w:val="zh-CN"/>
              </w:rPr>
              <w:t>2 November 2026</w:t>
            </w:r>
            <w:bookmarkEnd w:id="0"/>
          </w:p>
          <w:p w14:paraId="76BFABB2" w14:textId="77777777" w:rsidR="0045154D" w:rsidRPr="00C53B97" w:rsidRDefault="0045154D" w:rsidP="00627D71">
            <w:pPr>
              <w:pStyle w:val="AText"/>
              <w:rPr>
                <w:rFonts w:eastAsiaTheme="minorEastAsia"/>
              </w:rPr>
            </w:pPr>
            <w:bookmarkStart w:id="1" w:name="DistributionLang"/>
            <w:r w:rsidRPr="00C53B97">
              <w:rPr>
                <w:rFonts w:eastAsiaTheme="minorEastAsia" w:hint="eastAsia"/>
                <w:color w:val="000000"/>
                <w:lang w:eastAsia="zh-CN"/>
              </w:rPr>
              <w:t xml:space="preserve">Chinese </w:t>
            </w:r>
            <w:r w:rsidRPr="00C53B97">
              <w:rPr>
                <w:rFonts w:eastAsiaTheme="minorEastAsia"/>
                <w:color w:val="000000"/>
                <w:lang w:eastAsia="zh-CN"/>
              </w:rPr>
              <w:br/>
            </w:r>
            <w:r w:rsidRPr="00C53B97">
              <w:rPr>
                <w:rFonts w:eastAsiaTheme="minorEastAsia"/>
                <w:color w:val="000000"/>
              </w:rPr>
              <w:t>Original: English</w:t>
            </w:r>
            <w:bookmarkEnd w:id="1"/>
          </w:p>
        </w:tc>
      </w:tr>
    </w:tbl>
    <w:p w14:paraId="2AC58479" w14:textId="77777777" w:rsidR="0045154D" w:rsidRPr="00C53B97" w:rsidRDefault="0045154D" w:rsidP="0045154D">
      <w:pPr>
        <w:pStyle w:val="ASpacer"/>
        <w:rPr>
          <w:rFonts w:eastAsiaTheme="minorEastAsia"/>
        </w:rPr>
      </w:pPr>
    </w:p>
    <w:tbl>
      <w:tblPr>
        <w:tblW w:w="9497" w:type="dxa"/>
        <w:tblLayout w:type="fixed"/>
        <w:tblCellMar>
          <w:left w:w="0" w:type="dxa"/>
          <w:right w:w="0" w:type="dxa"/>
        </w:tblCellMar>
        <w:tblLook w:val="0000" w:firstRow="0" w:lastRow="0" w:firstColumn="0" w:lastColumn="0" w:noHBand="0" w:noVBand="0"/>
      </w:tblPr>
      <w:tblGrid>
        <w:gridCol w:w="5528"/>
        <w:gridCol w:w="3969"/>
      </w:tblGrid>
      <w:tr w:rsidR="0045154D" w:rsidRPr="00C53B97" w14:paraId="5BBA02DB" w14:textId="77777777" w:rsidTr="00627D71">
        <w:trPr>
          <w:trHeight w:val="57"/>
        </w:trPr>
        <w:tc>
          <w:tcPr>
            <w:tcW w:w="5528" w:type="dxa"/>
          </w:tcPr>
          <w:p w14:paraId="7677D3D8" w14:textId="77777777" w:rsidR="0045154D" w:rsidRPr="00C53B97" w:rsidRDefault="0045154D" w:rsidP="00627D71">
            <w:pPr>
              <w:pStyle w:val="AATitle"/>
              <w:rPr>
                <w:rFonts w:eastAsia="SimHei"/>
                <w:sz w:val="24"/>
                <w:szCs w:val="24"/>
                <w:lang w:eastAsia="zh-CN"/>
              </w:rPr>
            </w:pPr>
            <w:r w:rsidRPr="00C53B97">
              <w:rPr>
                <w:rFonts w:eastAsia="SimHei"/>
                <w:bCs/>
                <w:color w:val="000000"/>
                <w:sz w:val="24"/>
                <w:szCs w:val="24"/>
                <w:lang w:val="zh-CN" w:eastAsia="zh-CN"/>
              </w:rPr>
              <w:t>关于消耗臭氧层物质的蒙特利尔议定书</w:t>
            </w:r>
            <w:r w:rsidRPr="00C53B97">
              <w:rPr>
                <w:rFonts w:eastAsia="SimHei"/>
                <w:bCs/>
                <w:color w:val="000000"/>
                <w:sz w:val="24"/>
                <w:szCs w:val="24"/>
                <w:lang w:val="zh-CN" w:eastAsia="zh-CN"/>
              </w:rPr>
              <w:br/>
            </w:r>
            <w:r w:rsidRPr="00C53B97">
              <w:rPr>
                <w:rFonts w:eastAsia="SimHei"/>
                <w:bCs/>
                <w:color w:val="000000"/>
                <w:sz w:val="24"/>
                <w:szCs w:val="24"/>
                <w:lang w:val="zh-CN" w:eastAsia="zh-CN"/>
              </w:rPr>
              <w:t>缔约方第三十八次会议</w:t>
            </w:r>
          </w:p>
          <w:p w14:paraId="6E070704" w14:textId="77777777" w:rsidR="0045154D" w:rsidRPr="00C53B97" w:rsidRDefault="0045154D" w:rsidP="00627D71">
            <w:pPr>
              <w:pStyle w:val="AATitle1"/>
              <w:rPr>
                <w:rFonts w:eastAsia="SimSun"/>
                <w:sz w:val="24"/>
                <w:szCs w:val="24"/>
                <w:lang w:eastAsia="zh-CN"/>
              </w:rPr>
            </w:pPr>
            <w:r w:rsidRPr="00C53B97">
              <w:rPr>
                <w:rFonts w:eastAsia="SimSun"/>
                <w:color w:val="000000"/>
                <w:sz w:val="24"/>
                <w:szCs w:val="24"/>
                <w:lang w:val="zh-CN" w:eastAsia="zh-CN"/>
              </w:rPr>
              <w:t>2026</w:t>
            </w:r>
            <w:r w:rsidRPr="00C53B97">
              <w:rPr>
                <w:rFonts w:eastAsia="SimSun"/>
                <w:color w:val="000000"/>
                <w:sz w:val="24"/>
                <w:szCs w:val="24"/>
                <w:lang w:val="zh-CN" w:eastAsia="zh-CN"/>
              </w:rPr>
              <w:t>年</w:t>
            </w:r>
            <w:r w:rsidRPr="00C53B97">
              <w:rPr>
                <w:rFonts w:eastAsia="SimSun"/>
                <w:color w:val="000000"/>
                <w:sz w:val="24"/>
                <w:szCs w:val="24"/>
                <w:lang w:val="zh-CN" w:eastAsia="zh-CN"/>
              </w:rPr>
              <w:t>11</w:t>
            </w:r>
            <w:r w:rsidRPr="00C53B97">
              <w:rPr>
                <w:rFonts w:eastAsia="SimSun"/>
                <w:color w:val="000000"/>
                <w:sz w:val="24"/>
                <w:szCs w:val="24"/>
                <w:lang w:val="zh-CN" w:eastAsia="zh-CN"/>
              </w:rPr>
              <w:t>月</w:t>
            </w:r>
            <w:r w:rsidRPr="00C53B97">
              <w:rPr>
                <w:rFonts w:eastAsia="SimSun"/>
                <w:color w:val="000000"/>
                <w:sz w:val="24"/>
                <w:szCs w:val="24"/>
                <w:lang w:val="zh-CN" w:eastAsia="zh-CN"/>
              </w:rPr>
              <w:t>2</w:t>
            </w:r>
            <w:r w:rsidRPr="00C53B97">
              <w:rPr>
                <w:rFonts w:eastAsia="SimSun"/>
                <w:color w:val="000000"/>
                <w:sz w:val="24"/>
                <w:szCs w:val="24"/>
                <w:lang w:val="zh-CN" w:eastAsia="zh-CN"/>
              </w:rPr>
              <w:t>日至</w:t>
            </w:r>
            <w:r w:rsidRPr="00C53B97">
              <w:rPr>
                <w:rFonts w:eastAsia="SimSun"/>
                <w:color w:val="000000"/>
                <w:sz w:val="24"/>
                <w:szCs w:val="24"/>
                <w:lang w:val="zh-CN" w:eastAsia="zh-CN"/>
              </w:rPr>
              <w:t>6</w:t>
            </w:r>
            <w:r w:rsidRPr="00C53B97">
              <w:rPr>
                <w:rFonts w:eastAsia="SimSun"/>
                <w:color w:val="000000"/>
                <w:sz w:val="24"/>
                <w:szCs w:val="24"/>
                <w:lang w:val="zh-CN" w:eastAsia="zh-CN"/>
              </w:rPr>
              <w:t>日，基加利</w:t>
            </w:r>
          </w:p>
          <w:p w14:paraId="1EA526E8" w14:textId="2BA6E332" w:rsidR="0045154D" w:rsidRPr="00C53B97" w:rsidRDefault="0045154D" w:rsidP="00627D71">
            <w:pPr>
              <w:pStyle w:val="AATitle1"/>
              <w:rPr>
                <w:rFonts w:eastAsia="SimSun"/>
                <w:sz w:val="24"/>
                <w:szCs w:val="24"/>
                <w:lang w:eastAsia="zh-CN"/>
              </w:rPr>
            </w:pPr>
            <w:bookmarkStart w:id="2" w:name="CorNot1AgItem"/>
            <w:r w:rsidRPr="00C53B97">
              <w:rPr>
                <w:rFonts w:eastAsia="SimSun"/>
                <w:color w:val="000000"/>
                <w:sz w:val="24"/>
                <w:szCs w:val="24"/>
                <w:lang w:val="zh-CN" w:eastAsia="zh-CN"/>
              </w:rPr>
              <w:t>预备会议议程项目</w:t>
            </w:r>
            <w:r w:rsidRPr="00C53B97">
              <w:rPr>
                <w:rFonts w:eastAsiaTheme="minorEastAsia"/>
                <w:color w:val="000000"/>
                <w:sz w:val="24"/>
                <w:szCs w:val="24"/>
                <w:lang w:val="zh-CN" w:eastAsia="zh-CN"/>
              </w:rPr>
              <w:t>8</w:t>
            </w:r>
            <w:bookmarkEnd w:id="2"/>
          </w:p>
          <w:p w14:paraId="40D24EE6" w14:textId="60916438" w:rsidR="0045154D" w:rsidRPr="00C53B97" w:rsidRDefault="0045154D" w:rsidP="0045154D">
            <w:pPr>
              <w:pStyle w:val="AATitle2"/>
              <w:spacing w:after="0"/>
              <w:rPr>
                <w:rFonts w:eastAsiaTheme="minorEastAsia"/>
                <w:lang w:eastAsia="zh-CN"/>
              </w:rPr>
            </w:pPr>
            <w:r w:rsidRPr="00C53B97">
              <w:rPr>
                <w:rFonts w:ascii="SimHei" w:eastAsia="SimHei" w:hAnsi="SimHei"/>
                <w:bCs/>
                <w:color w:val="000000"/>
                <w:sz w:val="24"/>
                <w:szCs w:val="24"/>
                <w:lang w:val="zh-CN" w:eastAsia="zh-CN"/>
              </w:rPr>
              <w:t>加强对《蒙特利尔议定书》所列受控物质</w:t>
            </w:r>
            <w:r w:rsidR="00DD1C0B">
              <w:rPr>
                <w:rFonts w:ascii="SimHei" w:eastAsia="SimHei" w:hAnsi="SimHei"/>
                <w:bCs/>
                <w:color w:val="000000"/>
                <w:sz w:val="24"/>
                <w:szCs w:val="24"/>
                <w:lang w:val="en-US" w:eastAsia="zh-CN"/>
              </w:rPr>
              <w:br/>
            </w:r>
            <w:r w:rsidRPr="00C53B97">
              <w:rPr>
                <w:rFonts w:ascii="SimHei" w:eastAsia="SimHei" w:hAnsi="SimHei"/>
                <w:bCs/>
                <w:color w:val="000000"/>
                <w:sz w:val="24"/>
                <w:szCs w:val="24"/>
                <w:lang w:val="zh-CN" w:eastAsia="zh-CN"/>
              </w:rPr>
              <w:t>的区域大气监测</w:t>
            </w:r>
          </w:p>
        </w:tc>
        <w:tc>
          <w:tcPr>
            <w:tcW w:w="3969" w:type="dxa"/>
          </w:tcPr>
          <w:p w14:paraId="5F29A55E" w14:textId="77777777" w:rsidR="0045154D" w:rsidRPr="00C53B97" w:rsidRDefault="0045154D" w:rsidP="00627D71">
            <w:pPr>
              <w:pStyle w:val="Normal-pool"/>
              <w:rPr>
                <w:rFonts w:eastAsiaTheme="minorEastAsia"/>
                <w:lang w:eastAsia="zh-CN"/>
              </w:rPr>
            </w:pPr>
          </w:p>
        </w:tc>
      </w:tr>
    </w:tbl>
    <w:p w14:paraId="606B0E6F" w14:textId="0798801E" w:rsidR="00026A85" w:rsidRPr="00C53B97" w:rsidRDefault="004D530B" w:rsidP="00DD1C0B">
      <w:pPr>
        <w:pStyle w:val="BBTitle"/>
        <w:rPr>
          <w:rFonts w:eastAsia="SimHei"/>
          <w:sz w:val="32"/>
          <w:szCs w:val="32"/>
          <w:lang w:eastAsia="zh-CN"/>
        </w:rPr>
      </w:pPr>
      <w:r w:rsidRPr="00C53B97">
        <w:rPr>
          <w:rFonts w:eastAsia="SimHei"/>
          <w:bCs/>
          <w:sz w:val="32"/>
          <w:szCs w:val="32"/>
          <w:lang w:val="zh-CN" w:eastAsia="zh-CN"/>
        </w:rPr>
        <w:t>决定草案</w:t>
      </w:r>
      <w:r w:rsidRPr="00C53B97">
        <w:rPr>
          <w:rFonts w:eastAsia="SimHei"/>
          <w:bCs/>
          <w:sz w:val="32"/>
          <w:szCs w:val="32"/>
          <w:lang w:val="zh-CN" w:eastAsia="zh-CN"/>
        </w:rPr>
        <w:t>XXXVIII/[--]</w:t>
      </w:r>
      <w:r w:rsidRPr="00C53B97">
        <w:rPr>
          <w:rFonts w:eastAsia="SimHei"/>
          <w:bCs/>
          <w:sz w:val="32"/>
          <w:szCs w:val="32"/>
          <w:lang w:val="zh-CN" w:eastAsia="zh-CN"/>
        </w:rPr>
        <w:t>：加强对《关于消耗臭氧层物质的蒙特利尔议定书》所列受控物质的区域大气监测</w:t>
      </w:r>
    </w:p>
    <w:p w14:paraId="4EDBFD8C" w14:textId="42B09743" w:rsidR="00026A85" w:rsidRPr="00C53B97" w:rsidRDefault="00670E7C" w:rsidP="00DD1C0B">
      <w:pPr>
        <w:pStyle w:val="CH2"/>
        <w:rPr>
          <w:rFonts w:ascii="SimHei" w:eastAsia="SimHei" w:hAnsi="SimHei"/>
          <w:lang w:eastAsia="zh-CN"/>
        </w:rPr>
      </w:pPr>
      <w:r w:rsidRPr="00C53B97">
        <w:rPr>
          <w:rFonts w:eastAsia="SimSun"/>
          <w:lang w:val="zh-CN" w:eastAsia="zh-CN"/>
        </w:rPr>
        <w:tab/>
      </w:r>
      <w:r w:rsidRPr="00C53B97">
        <w:rPr>
          <w:rFonts w:ascii="SimHei" w:eastAsia="SimHei" w:hAnsi="SimHei"/>
          <w:sz w:val="28"/>
          <w:szCs w:val="28"/>
          <w:lang w:val="zh-CN" w:eastAsia="zh-CN"/>
        </w:rPr>
        <w:tab/>
      </w:r>
      <w:r w:rsidRPr="00C53B97">
        <w:rPr>
          <w:rFonts w:ascii="SimHei" w:eastAsia="SimHei" w:hAnsi="SimHei"/>
          <w:bCs/>
          <w:sz w:val="28"/>
          <w:szCs w:val="28"/>
          <w:lang w:val="zh-CN" w:eastAsia="zh-CN"/>
        </w:rPr>
        <w:t>由欧洲联盟提交</w:t>
      </w:r>
    </w:p>
    <w:p w14:paraId="0DD2F085" w14:textId="5D9035B3" w:rsidR="002E470B" w:rsidRPr="00C53B97" w:rsidRDefault="002E470B" w:rsidP="009A0BBF">
      <w:pPr>
        <w:pStyle w:val="NormalNonumber"/>
        <w:tabs>
          <w:tab w:val="clear" w:pos="1247"/>
          <w:tab w:val="clear" w:pos="1871"/>
          <w:tab w:val="clear" w:pos="2495"/>
          <w:tab w:val="clear" w:pos="3119"/>
          <w:tab w:val="clear" w:pos="3742"/>
          <w:tab w:val="clear" w:pos="4366"/>
          <w:tab w:val="clear" w:pos="4990"/>
        </w:tabs>
        <w:ind w:firstLine="624"/>
        <w:jc w:val="both"/>
        <w:rPr>
          <w:rFonts w:ascii="KaiTi" w:eastAsia="KaiTi" w:hAnsi="KaiTi"/>
          <w:i/>
          <w:iCs/>
          <w:sz w:val="24"/>
          <w:szCs w:val="24"/>
          <w:lang w:eastAsia="zh-CN"/>
        </w:rPr>
      </w:pPr>
      <w:r w:rsidRPr="00C53B97">
        <w:rPr>
          <w:rFonts w:ascii="KaiTi" w:eastAsia="KaiTi" w:hAnsi="KaiTi"/>
          <w:sz w:val="24"/>
          <w:szCs w:val="24"/>
          <w:lang w:val="zh-CN" w:eastAsia="zh-CN"/>
        </w:rPr>
        <w:t>缔约方第三十八次会议，</w:t>
      </w:r>
    </w:p>
    <w:p w14:paraId="19DCF16E" w14:textId="6D91415E" w:rsidR="003E795B" w:rsidRPr="00C53B97" w:rsidRDefault="003E795B" w:rsidP="009A0BBF">
      <w:pPr>
        <w:pStyle w:val="NormalNonumber"/>
        <w:tabs>
          <w:tab w:val="clear" w:pos="1247"/>
          <w:tab w:val="clear" w:pos="1871"/>
          <w:tab w:val="clear" w:pos="2495"/>
          <w:tab w:val="clear" w:pos="3119"/>
          <w:tab w:val="clear" w:pos="3742"/>
          <w:tab w:val="clear" w:pos="4366"/>
          <w:tab w:val="clear" w:pos="4990"/>
        </w:tabs>
        <w:ind w:firstLine="624"/>
        <w:jc w:val="both"/>
        <w:rPr>
          <w:rFonts w:eastAsia="SimSun"/>
          <w:sz w:val="24"/>
          <w:szCs w:val="24"/>
          <w:lang w:eastAsia="zh-CN"/>
        </w:rPr>
      </w:pPr>
      <w:r w:rsidRPr="00C53B97">
        <w:rPr>
          <w:rFonts w:ascii="KaiTi" w:eastAsia="KaiTi" w:hAnsi="KaiTi"/>
          <w:sz w:val="24"/>
          <w:szCs w:val="24"/>
          <w:lang w:val="zh-CN" w:eastAsia="zh-CN"/>
        </w:rPr>
        <w:t>回顾</w:t>
      </w:r>
      <w:r w:rsidRPr="00C53B97">
        <w:rPr>
          <w:rFonts w:eastAsia="SimSun"/>
          <w:sz w:val="24"/>
          <w:szCs w:val="24"/>
          <w:lang w:val="zh-CN" w:eastAsia="zh-CN"/>
        </w:rPr>
        <w:t>第</w:t>
      </w:r>
      <w:r w:rsidRPr="00C53B97">
        <w:rPr>
          <w:rFonts w:eastAsia="SimSun"/>
          <w:sz w:val="24"/>
          <w:szCs w:val="24"/>
          <w:lang w:val="zh-CN" w:eastAsia="zh-CN"/>
        </w:rPr>
        <w:t>XXXV/14</w:t>
      </w:r>
      <w:r w:rsidRPr="00C53B97">
        <w:rPr>
          <w:rFonts w:eastAsia="SimSun"/>
          <w:sz w:val="24"/>
          <w:szCs w:val="24"/>
          <w:lang w:val="zh-CN" w:eastAsia="zh-CN"/>
        </w:rPr>
        <w:t>、</w:t>
      </w:r>
      <w:r w:rsidRPr="00C53B97">
        <w:rPr>
          <w:rFonts w:eastAsia="SimSun"/>
          <w:sz w:val="24"/>
          <w:szCs w:val="24"/>
          <w:lang w:val="zh-CN" w:eastAsia="zh-CN"/>
        </w:rPr>
        <w:t>XXXVI/1</w:t>
      </w:r>
      <w:r w:rsidRPr="00C53B97">
        <w:rPr>
          <w:rFonts w:eastAsia="SimSun"/>
          <w:sz w:val="24"/>
          <w:szCs w:val="24"/>
          <w:lang w:val="zh-CN" w:eastAsia="zh-CN"/>
        </w:rPr>
        <w:t>和</w:t>
      </w:r>
      <w:r w:rsidRPr="00C53B97">
        <w:rPr>
          <w:rFonts w:eastAsia="SimSun"/>
          <w:sz w:val="24"/>
          <w:szCs w:val="24"/>
          <w:lang w:val="zh-CN" w:eastAsia="zh-CN"/>
        </w:rPr>
        <w:t>XXXVII/1</w:t>
      </w:r>
      <w:r w:rsidRPr="00C53B97">
        <w:rPr>
          <w:rFonts w:eastAsia="SimSun"/>
          <w:sz w:val="24"/>
          <w:szCs w:val="24"/>
          <w:lang w:val="zh-CN" w:eastAsia="zh-CN"/>
        </w:rPr>
        <w:t>号决定，并赞赏地表示注意到臭氧秘书处以及为《保护臭氧层维也纳公约》所涉研究和系统性观测活动供资的普通信托基金咨询委员会向关于消耗臭氧层物质的蒙特利尔议定书缔约方第三十八次会议报告的信息，</w:t>
      </w:r>
    </w:p>
    <w:p w14:paraId="4C26C0EF" w14:textId="73290EEB" w:rsidR="003E795B" w:rsidRPr="00C53B97" w:rsidRDefault="003E795B" w:rsidP="009A0BBF">
      <w:pPr>
        <w:pStyle w:val="NormalNonumber"/>
        <w:tabs>
          <w:tab w:val="clear" w:pos="1247"/>
          <w:tab w:val="clear" w:pos="1871"/>
          <w:tab w:val="clear" w:pos="2495"/>
          <w:tab w:val="clear" w:pos="3119"/>
          <w:tab w:val="clear" w:pos="3742"/>
          <w:tab w:val="clear" w:pos="4366"/>
          <w:tab w:val="clear" w:pos="4990"/>
        </w:tabs>
        <w:ind w:firstLine="624"/>
        <w:jc w:val="both"/>
        <w:rPr>
          <w:rFonts w:eastAsia="SimSun"/>
          <w:sz w:val="24"/>
          <w:szCs w:val="24"/>
          <w:lang w:eastAsia="zh-CN"/>
        </w:rPr>
      </w:pPr>
      <w:r w:rsidRPr="00C53B97">
        <w:rPr>
          <w:rFonts w:ascii="KaiTi" w:eastAsia="KaiTi" w:hAnsi="KaiTi"/>
          <w:sz w:val="24"/>
          <w:szCs w:val="24"/>
          <w:lang w:val="zh-CN" w:eastAsia="zh-CN"/>
        </w:rPr>
        <w:t>注意到</w:t>
      </w:r>
      <w:r w:rsidRPr="00C53B97">
        <w:rPr>
          <w:rFonts w:eastAsia="SimSun"/>
          <w:sz w:val="24"/>
          <w:szCs w:val="24"/>
          <w:lang w:val="zh-CN" w:eastAsia="zh-CN"/>
        </w:rPr>
        <w:t>咨询委员会已确定了</w:t>
      </w:r>
      <w:r w:rsidRPr="00C53B97">
        <w:rPr>
          <w:rFonts w:eastAsia="SimSun"/>
          <w:sz w:val="24"/>
          <w:szCs w:val="24"/>
          <w:lang w:val="zh-CN" w:eastAsia="zh-CN"/>
        </w:rPr>
        <w:t>10</w:t>
      </w:r>
      <w:r w:rsidRPr="00C53B97">
        <w:rPr>
          <w:rFonts w:eastAsia="SimSun"/>
          <w:sz w:val="24"/>
          <w:szCs w:val="24"/>
          <w:lang w:val="zh-CN" w:eastAsia="zh-CN"/>
        </w:rPr>
        <w:t>个可能设立监测台站的区域和地点，并注意到这些区域内的选址工作由按《蒙特利尔议定书》第</w:t>
      </w:r>
      <w:r w:rsidRPr="00C53B97">
        <w:rPr>
          <w:rFonts w:eastAsia="SimSun"/>
          <w:sz w:val="24"/>
          <w:szCs w:val="24"/>
          <w:lang w:val="zh-CN" w:eastAsia="zh-CN"/>
        </w:rPr>
        <w:t>5</w:t>
      </w:r>
      <w:r w:rsidRPr="00C53B97">
        <w:rPr>
          <w:rFonts w:eastAsia="SimSun"/>
          <w:sz w:val="24"/>
          <w:szCs w:val="24"/>
          <w:lang w:val="zh-CN" w:eastAsia="zh-CN"/>
        </w:rPr>
        <w:t>条第</w:t>
      </w:r>
      <w:r w:rsidRPr="00C53B97">
        <w:rPr>
          <w:rFonts w:eastAsia="SimSun"/>
          <w:sz w:val="24"/>
          <w:szCs w:val="24"/>
          <w:lang w:val="zh-CN" w:eastAsia="zh-CN"/>
        </w:rPr>
        <w:t>1</w:t>
      </w:r>
      <w:r w:rsidRPr="00C53B97">
        <w:rPr>
          <w:rFonts w:eastAsia="SimSun"/>
          <w:sz w:val="24"/>
          <w:szCs w:val="24"/>
          <w:lang w:val="zh-CN" w:eastAsia="zh-CN"/>
        </w:rPr>
        <w:t>款行事的相关缔约方政府与咨询委员会协商进行，且这些区域内的缔约方没有义务提交资助大气监测试点项目的申请，</w:t>
      </w:r>
    </w:p>
    <w:p w14:paraId="05C45E9B" w14:textId="7B9B7B6F" w:rsidR="003E795B" w:rsidRPr="00C53B97" w:rsidRDefault="003E795B" w:rsidP="009A0BBF">
      <w:pPr>
        <w:pStyle w:val="NormalNonumber"/>
        <w:tabs>
          <w:tab w:val="clear" w:pos="1247"/>
          <w:tab w:val="clear" w:pos="1871"/>
          <w:tab w:val="clear" w:pos="2495"/>
          <w:tab w:val="clear" w:pos="3119"/>
          <w:tab w:val="clear" w:pos="3742"/>
          <w:tab w:val="clear" w:pos="4366"/>
          <w:tab w:val="clear" w:pos="4990"/>
        </w:tabs>
        <w:ind w:firstLine="624"/>
        <w:jc w:val="both"/>
        <w:rPr>
          <w:rFonts w:eastAsia="SimSun"/>
          <w:sz w:val="24"/>
          <w:szCs w:val="24"/>
          <w:lang w:eastAsia="zh-CN"/>
        </w:rPr>
      </w:pPr>
      <w:r w:rsidRPr="00C53B97">
        <w:rPr>
          <w:rFonts w:ascii="KaiTi" w:eastAsia="KaiTi" w:hAnsi="KaiTi"/>
          <w:sz w:val="24"/>
          <w:szCs w:val="24"/>
          <w:lang w:val="zh-CN" w:eastAsia="zh-CN"/>
        </w:rPr>
        <w:t>赞赏地注意到</w:t>
      </w:r>
      <w:r w:rsidRPr="00C53B97">
        <w:rPr>
          <w:rFonts w:eastAsia="SimSun"/>
          <w:sz w:val="24"/>
          <w:szCs w:val="24"/>
          <w:lang w:val="zh-CN" w:eastAsia="zh-CN"/>
        </w:rPr>
        <w:t>执行蒙特利尔议定书多边基金秘书处就加强对《蒙特利尔议定书》所列受控物质的区域大气监测相关事项编写了一份文件，</w:t>
      </w:r>
      <w:r w:rsidR="00310647" w:rsidRPr="00C53B97">
        <w:rPr>
          <w:rStyle w:val="FootnoteReference"/>
          <w:spacing w:val="0"/>
          <w:w w:val="100"/>
          <w:position w:val="0"/>
          <w:sz w:val="24"/>
          <w:szCs w:val="24"/>
          <w:lang w:val="zh-CN"/>
        </w:rPr>
        <w:footnoteReference w:id="2"/>
      </w:r>
      <w:r w:rsidRPr="00C53B97">
        <w:rPr>
          <w:rFonts w:eastAsia="SimSun"/>
          <w:sz w:val="24"/>
          <w:szCs w:val="24"/>
          <w:lang w:val="zh-CN" w:eastAsia="zh-CN"/>
        </w:rPr>
        <w:t xml:space="preserve"> </w:t>
      </w:r>
      <w:r w:rsidRPr="00C53B97">
        <w:rPr>
          <w:rFonts w:eastAsia="SimSun"/>
          <w:sz w:val="24"/>
          <w:szCs w:val="24"/>
          <w:lang w:val="zh-CN" w:eastAsia="zh-CN"/>
        </w:rPr>
        <w:t>经审议后，多边基金执行委员会通过了第</w:t>
      </w:r>
      <w:r w:rsidRPr="00C53B97">
        <w:rPr>
          <w:rFonts w:eastAsia="SimSun"/>
          <w:sz w:val="24"/>
          <w:szCs w:val="24"/>
          <w:lang w:val="zh-CN" w:eastAsia="zh-CN"/>
        </w:rPr>
        <w:t>98/62</w:t>
      </w:r>
      <w:r w:rsidRPr="00C53B97">
        <w:rPr>
          <w:rFonts w:eastAsia="SimSun"/>
          <w:sz w:val="24"/>
          <w:szCs w:val="24"/>
          <w:lang w:val="zh-CN" w:eastAsia="zh-CN"/>
        </w:rPr>
        <w:t>号决定，其中委员会核准了关于筹备和实施加强对《蒙特利尔议定书》所列受控物质的区域大气监测试点项目的准则，</w:t>
      </w:r>
    </w:p>
    <w:p w14:paraId="596E0240" w14:textId="77ED2D1D" w:rsidR="003E795B" w:rsidRPr="00C53B97" w:rsidRDefault="003E795B" w:rsidP="009A0BBF">
      <w:pPr>
        <w:pStyle w:val="NormalNonumber"/>
        <w:tabs>
          <w:tab w:val="clear" w:pos="1247"/>
          <w:tab w:val="clear" w:pos="1871"/>
          <w:tab w:val="clear" w:pos="2495"/>
          <w:tab w:val="clear" w:pos="3119"/>
          <w:tab w:val="clear" w:pos="3742"/>
          <w:tab w:val="clear" w:pos="4366"/>
          <w:tab w:val="clear" w:pos="4990"/>
        </w:tabs>
        <w:ind w:firstLine="624"/>
        <w:jc w:val="both"/>
        <w:rPr>
          <w:rFonts w:eastAsia="SimSun"/>
          <w:sz w:val="24"/>
          <w:szCs w:val="24"/>
          <w:lang w:eastAsia="zh-CN"/>
        </w:rPr>
      </w:pPr>
      <w:r w:rsidRPr="00C53B97">
        <w:rPr>
          <w:rFonts w:ascii="KaiTi" w:eastAsia="KaiTi" w:hAnsi="KaiTi"/>
          <w:sz w:val="24"/>
          <w:szCs w:val="24"/>
          <w:lang w:val="zh-CN" w:eastAsia="zh-CN"/>
        </w:rPr>
        <w:t>认识到</w:t>
      </w:r>
      <w:r w:rsidRPr="00C53B97">
        <w:rPr>
          <w:rFonts w:eastAsia="SimSun"/>
          <w:sz w:val="24"/>
          <w:szCs w:val="24"/>
          <w:lang w:val="zh-CN" w:eastAsia="zh-CN"/>
        </w:rPr>
        <w:t>咨询委员会的作用，即确保针对加强对《蒙特利尔议定书》所列受控物质的区域大气监测项目的筹备和实施进行科学监督，同时与更广泛的科学界进行协商并避免利益冲突，</w:t>
      </w:r>
    </w:p>
    <w:p w14:paraId="6C5935F4" w14:textId="57E968FF" w:rsidR="003E795B" w:rsidRPr="00C53B97" w:rsidRDefault="003E795B" w:rsidP="009A0BBF">
      <w:pPr>
        <w:pStyle w:val="NormalNonumber"/>
        <w:tabs>
          <w:tab w:val="clear" w:pos="1247"/>
          <w:tab w:val="clear" w:pos="1871"/>
          <w:tab w:val="clear" w:pos="2495"/>
          <w:tab w:val="clear" w:pos="3119"/>
          <w:tab w:val="clear" w:pos="3742"/>
          <w:tab w:val="clear" w:pos="4366"/>
          <w:tab w:val="clear" w:pos="4990"/>
        </w:tabs>
        <w:ind w:firstLine="624"/>
        <w:jc w:val="both"/>
        <w:rPr>
          <w:rFonts w:eastAsia="SimSun"/>
          <w:sz w:val="24"/>
          <w:szCs w:val="24"/>
          <w:lang w:eastAsia="zh-CN"/>
        </w:rPr>
      </w:pPr>
      <w:r w:rsidRPr="00C53B97">
        <w:rPr>
          <w:rFonts w:ascii="KaiTi" w:eastAsia="KaiTi" w:hAnsi="KaiTi"/>
          <w:sz w:val="24"/>
          <w:szCs w:val="24"/>
          <w:lang w:val="zh-CN" w:eastAsia="zh-CN"/>
        </w:rPr>
        <w:t>又认识到</w:t>
      </w:r>
      <w:r w:rsidRPr="00C53B97">
        <w:rPr>
          <w:rFonts w:eastAsia="SimSun"/>
          <w:sz w:val="24"/>
          <w:szCs w:val="24"/>
          <w:lang w:val="zh-CN" w:eastAsia="zh-CN"/>
        </w:rPr>
        <w:t>有必要在国家层面与从事大气监测的机构（包括研究机构和气象部门）以及相关部委进行协调，以期加深对有意建立新的大气监测能力的缔约方现有能力的了解，并促进这些缔约方之间的合作，</w:t>
      </w:r>
    </w:p>
    <w:p w14:paraId="3577B047" w14:textId="6EF68078" w:rsidR="003E795B" w:rsidRPr="00C53B97" w:rsidRDefault="003E795B" w:rsidP="009A0BBF">
      <w:pPr>
        <w:pStyle w:val="NormalNonumber"/>
        <w:tabs>
          <w:tab w:val="clear" w:pos="1247"/>
          <w:tab w:val="clear" w:pos="1871"/>
          <w:tab w:val="clear" w:pos="2495"/>
          <w:tab w:val="clear" w:pos="3119"/>
          <w:tab w:val="clear" w:pos="3742"/>
          <w:tab w:val="clear" w:pos="4366"/>
          <w:tab w:val="clear" w:pos="4990"/>
        </w:tabs>
        <w:ind w:firstLine="624"/>
        <w:jc w:val="both"/>
        <w:rPr>
          <w:rFonts w:eastAsia="SimSun"/>
          <w:sz w:val="24"/>
          <w:szCs w:val="24"/>
          <w:lang w:eastAsia="zh-CN"/>
        </w:rPr>
      </w:pPr>
      <w:r w:rsidRPr="00C53B97">
        <w:rPr>
          <w:rFonts w:ascii="KaiTi" w:eastAsia="KaiTi" w:hAnsi="KaiTi"/>
          <w:sz w:val="24"/>
          <w:szCs w:val="24"/>
          <w:lang w:val="zh-CN" w:eastAsia="zh-CN"/>
        </w:rPr>
        <w:lastRenderedPageBreak/>
        <w:t>还认识到</w:t>
      </w:r>
      <w:r w:rsidRPr="00C53B97">
        <w:rPr>
          <w:rFonts w:eastAsia="SimSun"/>
          <w:sz w:val="24"/>
          <w:szCs w:val="24"/>
          <w:lang w:val="zh-CN" w:eastAsia="zh-CN"/>
        </w:rPr>
        <w:t>世界气象组织在筹备和实施加强对《蒙特利尔议定书》所列受控物质的区域大气监测项目方面的专业知识，</w:t>
      </w:r>
    </w:p>
    <w:p w14:paraId="468C9C09" w14:textId="77777777" w:rsidR="00D93139" w:rsidRPr="00C53B97" w:rsidRDefault="00D93139" w:rsidP="00DD1C0B">
      <w:pPr>
        <w:pStyle w:val="NormalNonumber"/>
        <w:tabs>
          <w:tab w:val="clear" w:pos="1247"/>
          <w:tab w:val="clear" w:pos="1871"/>
          <w:tab w:val="clear" w:pos="2495"/>
          <w:tab w:val="clear" w:pos="3119"/>
          <w:tab w:val="clear" w:pos="3742"/>
          <w:tab w:val="clear" w:pos="4366"/>
          <w:tab w:val="clear" w:pos="4990"/>
        </w:tabs>
        <w:ind w:firstLine="624"/>
        <w:jc w:val="both"/>
        <w:rPr>
          <w:rFonts w:ascii="KaiTi" w:eastAsia="KaiTi" w:hAnsi="KaiTi"/>
          <w:sz w:val="24"/>
          <w:szCs w:val="24"/>
        </w:rPr>
      </w:pPr>
      <w:proofErr w:type="spellStart"/>
      <w:r w:rsidRPr="00C53B97">
        <w:rPr>
          <w:rFonts w:ascii="KaiTi" w:eastAsia="KaiTi" w:hAnsi="KaiTi"/>
          <w:sz w:val="24"/>
          <w:szCs w:val="24"/>
          <w:lang w:val="zh-CN"/>
        </w:rPr>
        <w:t>决定</w:t>
      </w:r>
      <w:proofErr w:type="spellEnd"/>
      <w:r w:rsidRPr="00C53B97">
        <w:rPr>
          <w:rFonts w:ascii="KaiTi" w:eastAsia="KaiTi" w:hAnsi="KaiTi"/>
          <w:sz w:val="24"/>
          <w:szCs w:val="24"/>
          <w:lang w:val="zh-CN"/>
        </w:rPr>
        <w:t>：</w:t>
      </w:r>
    </w:p>
    <w:p w14:paraId="350B3EB9" w14:textId="172E57DC" w:rsidR="007141E4" w:rsidRPr="00C53B97" w:rsidRDefault="007141E4" w:rsidP="009A0BBF">
      <w:pPr>
        <w:pStyle w:val="Normal-pool"/>
        <w:numPr>
          <w:ilvl w:val="0"/>
          <w:numId w:val="25"/>
        </w:numPr>
        <w:tabs>
          <w:tab w:val="clear" w:pos="1247"/>
          <w:tab w:val="clear" w:pos="1871"/>
          <w:tab w:val="clear" w:pos="2495"/>
          <w:tab w:val="clear" w:pos="3119"/>
          <w:tab w:val="clear" w:pos="3742"/>
          <w:tab w:val="clear" w:pos="4366"/>
          <w:tab w:val="clear" w:pos="4990"/>
        </w:tabs>
        <w:spacing w:after="120"/>
        <w:ind w:left="1247" w:firstLine="624"/>
        <w:jc w:val="both"/>
        <w:rPr>
          <w:rFonts w:eastAsia="SimSun"/>
          <w:sz w:val="24"/>
          <w:szCs w:val="24"/>
          <w:lang w:eastAsia="zh-CN"/>
        </w:rPr>
      </w:pPr>
      <w:r w:rsidRPr="00C53B97">
        <w:rPr>
          <w:rFonts w:eastAsia="SimSun"/>
          <w:sz w:val="24"/>
          <w:szCs w:val="24"/>
          <w:lang w:val="zh-CN" w:eastAsia="zh-CN"/>
        </w:rPr>
        <w:t>邀请保护臭氧层维也纳公约缔约方请为《维也纳公约》所涉研究和系统性观测活动供资的普通信托基金咨询委员会：</w:t>
      </w:r>
    </w:p>
    <w:p w14:paraId="0B7221F7" w14:textId="67ED402D" w:rsidR="007141E4" w:rsidRPr="00C53B97" w:rsidRDefault="004C6899" w:rsidP="009A0BBF">
      <w:pPr>
        <w:pStyle w:val="Normal-pool"/>
        <w:numPr>
          <w:ilvl w:val="1"/>
          <w:numId w:val="25"/>
        </w:numPr>
        <w:tabs>
          <w:tab w:val="clear" w:pos="1247"/>
          <w:tab w:val="clear" w:pos="1871"/>
          <w:tab w:val="clear" w:pos="2495"/>
          <w:tab w:val="clear" w:pos="3119"/>
          <w:tab w:val="clear" w:pos="3742"/>
          <w:tab w:val="clear" w:pos="4366"/>
          <w:tab w:val="clear" w:pos="4990"/>
        </w:tabs>
        <w:spacing w:after="120"/>
        <w:ind w:left="1247" w:firstLine="624"/>
        <w:jc w:val="both"/>
        <w:rPr>
          <w:rFonts w:eastAsia="SimSun"/>
          <w:sz w:val="24"/>
          <w:szCs w:val="24"/>
          <w:lang w:eastAsia="zh-CN"/>
        </w:rPr>
      </w:pPr>
      <w:r w:rsidRPr="00C53B97">
        <w:rPr>
          <w:rFonts w:eastAsia="SimSun"/>
          <w:sz w:val="24"/>
          <w:szCs w:val="24"/>
          <w:lang w:val="zh-CN" w:eastAsia="zh-CN"/>
        </w:rPr>
        <w:t>为筹备和实施加强对《关于消耗臭氧层物质的蒙特利尔议定书》所列受控物质的区域大气监测的项目提供科学指导；</w:t>
      </w:r>
    </w:p>
    <w:p w14:paraId="348DC3A4" w14:textId="158934E0" w:rsidR="007141E4" w:rsidRPr="00C53B97" w:rsidRDefault="004C6899" w:rsidP="009A0BBF">
      <w:pPr>
        <w:pStyle w:val="Normal-pool"/>
        <w:numPr>
          <w:ilvl w:val="1"/>
          <w:numId w:val="25"/>
        </w:numPr>
        <w:tabs>
          <w:tab w:val="clear" w:pos="1247"/>
          <w:tab w:val="clear" w:pos="1871"/>
          <w:tab w:val="clear" w:pos="2495"/>
          <w:tab w:val="clear" w:pos="3119"/>
          <w:tab w:val="clear" w:pos="3742"/>
          <w:tab w:val="clear" w:pos="4366"/>
          <w:tab w:val="clear" w:pos="4990"/>
        </w:tabs>
        <w:spacing w:after="120"/>
        <w:ind w:left="1247" w:firstLine="624"/>
        <w:jc w:val="both"/>
        <w:rPr>
          <w:rFonts w:eastAsia="SimSun"/>
          <w:sz w:val="24"/>
          <w:szCs w:val="24"/>
          <w:lang w:eastAsia="zh-CN"/>
        </w:rPr>
      </w:pPr>
      <w:r w:rsidRPr="00C53B97">
        <w:rPr>
          <w:rFonts w:eastAsia="SimSun"/>
          <w:sz w:val="24"/>
          <w:szCs w:val="24"/>
          <w:lang w:val="zh-CN" w:eastAsia="zh-CN"/>
        </w:rPr>
        <w:t>根据第</w:t>
      </w:r>
      <w:r w:rsidRPr="00C53B97">
        <w:rPr>
          <w:rFonts w:eastAsia="SimSun"/>
          <w:sz w:val="24"/>
          <w:szCs w:val="24"/>
          <w:lang w:val="zh-CN" w:eastAsia="zh-CN"/>
        </w:rPr>
        <w:t>XXXVI/1</w:t>
      </w:r>
      <w:r w:rsidRPr="00C53B97">
        <w:rPr>
          <w:rFonts w:eastAsia="SimSun"/>
          <w:sz w:val="24"/>
          <w:szCs w:val="24"/>
          <w:lang w:val="zh-CN" w:eastAsia="zh-CN"/>
        </w:rPr>
        <w:t>号决定第</w:t>
      </w:r>
      <w:r w:rsidRPr="00C53B97">
        <w:rPr>
          <w:rFonts w:eastAsia="SimSun"/>
          <w:sz w:val="24"/>
          <w:szCs w:val="24"/>
          <w:lang w:val="zh-CN" w:eastAsia="zh-CN"/>
        </w:rPr>
        <w:t>3 (e)</w:t>
      </w:r>
      <w:r w:rsidRPr="00C53B97">
        <w:rPr>
          <w:rFonts w:eastAsia="SimSun"/>
          <w:sz w:val="24"/>
          <w:szCs w:val="24"/>
          <w:lang w:val="zh-CN" w:eastAsia="zh-CN"/>
        </w:rPr>
        <w:t>段的规定，就加强区域大气监测的相关事项接受蒙特利尔议定书缔约方会议的指导，并向其报告进展情况；</w:t>
      </w:r>
    </w:p>
    <w:p w14:paraId="705660F6" w14:textId="6EAFE6CF" w:rsidR="007141E4" w:rsidRPr="00C53B97" w:rsidRDefault="007141E4" w:rsidP="009A0BBF">
      <w:pPr>
        <w:pStyle w:val="Normal-pool"/>
        <w:numPr>
          <w:ilvl w:val="0"/>
          <w:numId w:val="25"/>
        </w:numPr>
        <w:tabs>
          <w:tab w:val="clear" w:pos="1247"/>
          <w:tab w:val="clear" w:pos="1871"/>
          <w:tab w:val="clear" w:pos="2495"/>
          <w:tab w:val="clear" w:pos="3119"/>
          <w:tab w:val="clear" w:pos="3742"/>
          <w:tab w:val="clear" w:pos="4366"/>
          <w:tab w:val="clear" w:pos="4990"/>
        </w:tabs>
        <w:spacing w:after="120"/>
        <w:ind w:left="1247" w:firstLine="624"/>
        <w:jc w:val="both"/>
        <w:rPr>
          <w:rFonts w:eastAsia="SimSun"/>
          <w:sz w:val="24"/>
          <w:szCs w:val="24"/>
          <w:lang w:eastAsia="zh-CN"/>
        </w:rPr>
      </w:pPr>
      <w:r w:rsidRPr="00C53B97">
        <w:rPr>
          <w:rFonts w:eastAsia="SimSun"/>
          <w:sz w:val="24"/>
          <w:szCs w:val="24"/>
          <w:lang w:val="zh-CN" w:eastAsia="zh-CN"/>
        </w:rPr>
        <w:t>请臭氧秘书处确保由普通信托基金资助的大气监测项目遵循咨询委员会的科学建议；</w:t>
      </w:r>
    </w:p>
    <w:p w14:paraId="7A130F21" w14:textId="79234AC2" w:rsidR="007141E4" w:rsidRPr="00C53B97" w:rsidRDefault="007141E4" w:rsidP="009A0BBF">
      <w:pPr>
        <w:pStyle w:val="Normal-pool"/>
        <w:numPr>
          <w:ilvl w:val="0"/>
          <w:numId w:val="25"/>
        </w:numPr>
        <w:tabs>
          <w:tab w:val="clear" w:pos="1247"/>
          <w:tab w:val="clear" w:pos="1871"/>
          <w:tab w:val="clear" w:pos="2495"/>
          <w:tab w:val="clear" w:pos="3119"/>
          <w:tab w:val="clear" w:pos="3742"/>
          <w:tab w:val="clear" w:pos="4366"/>
          <w:tab w:val="clear" w:pos="4990"/>
        </w:tabs>
        <w:spacing w:after="120"/>
        <w:ind w:left="1247" w:firstLine="624"/>
        <w:jc w:val="both"/>
        <w:rPr>
          <w:rFonts w:eastAsia="SimSun"/>
          <w:sz w:val="24"/>
          <w:szCs w:val="24"/>
          <w:lang w:eastAsia="zh-CN"/>
        </w:rPr>
      </w:pPr>
      <w:r w:rsidRPr="00C53B97">
        <w:rPr>
          <w:rFonts w:eastAsia="SimSun"/>
          <w:sz w:val="24"/>
          <w:szCs w:val="24"/>
          <w:lang w:val="zh-CN" w:eastAsia="zh-CN"/>
        </w:rPr>
        <w:t>又请臭氧秘书处与被选定在普通信托基金资助下实施建立受控物质监测活动项目的缔约方达成协议，这些协议应符合咨询委员会建议的优先顺序和分阶段办法；</w:t>
      </w:r>
      <w:r w:rsidR="004C6899" w:rsidRPr="00C53B97">
        <w:rPr>
          <w:rFonts w:eastAsia="SimSun"/>
          <w:sz w:val="24"/>
          <w:szCs w:val="24"/>
          <w:vertAlign w:val="superscript"/>
          <w:lang w:val="zh-CN"/>
        </w:rPr>
        <w:footnoteReference w:id="3"/>
      </w:r>
    </w:p>
    <w:p w14:paraId="32DD252C" w14:textId="47B1F4A1" w:rsidR="007141E4" w:rsidRPr="00C53B97" w:rsidRDefault="007141E4" w:rsidP="009A0BBF">
      <w:pPr>
        <w:pStyle w:val="Normal-pool"/>
        <w:numPr>
          <w:ilvl w:val="0"/>
          <w:numId w:val="25"/>
        </w:numPr>
        <w:tabs>
          <w:tab w:val="clear" w:pos="1247"/>
          <w:tab w:val="clear" w:pos="1871"/>
          <w:tab w:val="clear" w:pos="2495"/>
          <w:tab w:val="clear" w:pos="3119"/>
          <w:tab w:val="clear" w:pos="3742"/>
          <w:tab w:val="clear" w:pos="4366"/>
          <w:tab w:val="clear" w:pos="4990"/>
        </w:tabs>
        <w:spacing w:after="120"/>
        <w:ind w:left="1247" w:firstLine="624"/>
        <w:jc w:val="both"/>
        <w:rPr>
          <w:rFonts w:eastAsia="SimSun"/>
          <w:sz w:val="24"/>
          <w:szCs w:val="24"/>
          <w:lang w:eastAsia="zh-CN"/>
        </w:rPr>
      </w:pPr>
      <w:r w:rsidRPr="00C53B97">
        <w:rPr>
          <w:rFonts w:eastAsia="SimSun"/>
          <w:sz w:val="24"/>
          <w:szCs w:val="24"/>
          <w:lang w:val="zh-CN" w:eastAsia="zh-CN"/>
        </w:rPr>
        <w:t>还请臭氧秘书处在必要时与咨询委员会协商，就由普通信托基金资助的大气监测项目的筹备和实施编写准则，确保酌情与执行蒙特利尔议定书多边基金执行委员在第</w:t>
      </w:r>
      <w:r w:rsidRPr="00C53B97">
        <w:rPr>
          <w:rFonts w:eastAsia="SimSun"/>
          <w:sz w:val="24"/>
          <w:szCs w:val="24"/>
          <w:lang w:val="zh-CN" w:eastAsia="zh-CN"/>
        </w:rPr>
        <w:t>98/62</w:t>
      </w:r>
      <w:r w:rsidRPr="00C53B97">
        <w:rPr>
          <w:rFonts w:eastAsia="SimSun"/>
          <w:sz w:val="24"/>
          <w:szCs w:val="24"/>
          <w:lang w:val="zh-CN" w:eastAsia="zh-CN"/>
        </w:rPr>
        <w:t>号决定中为此目的通过的准则保持一致，并将这些准则提交缔约方第三十九次会议，以供参考；</w:t>
      </w:r>
    </w:p>
    <w:p w14:paraId="21323EA1" w14:textId="5140BE31" w:rsidR="007141E4" w:rsidRPr="00C53B97" w:rsidRDefault="007141E4" w:rsidP="009A0BBF">
      <w:pPr>
        <w:pStyle w:val="Normal-pool"/>
        <w:numPr>
          <w:ilvl w:val="0"/>
          <w:numId w:val="25"/>
        </w:numPr>
        <w:tabs>
          <w:tab w:val="clear" w:pos="1247"/>
          <w:tab w:val="clear" w:pos="1871"/>
          <w:tab w:val="clear" w:pos="2495"/>
          <w:tab w:val="clear" w:pos="3119"/>
          <w:tab w:val="clear" w:pos="3742"/>
          <w:tab w:val="clear" w:pos="4366"/>
          <w:tab w:val="clear" w:pos="4990"/>
        </w:tabs>
        <w:spacing w:after="120"/>
        <w:ind w:left="1247" w:firstLine="624"/>
        <w:jc w:val="both"/>
        <w:rPr>
          <w:rFonts w:eastAsia="SimSun"/>
          <w:sz w:val="24"/>
          <w:szCs w:val="24"/>
          <w:lang w:eastAsia="zh-CN"/>
        </w:rPr>
      </w:pPr>
      <w:r w:rsidRPr="00C53B97">
        <w:rPr>
          <w:rFonts w:eastAsia="SimSun"/>
          <w:sz w:val="24"/>
          <w:szCs w:val="24"/>
          <w:lang w:val="zh-CN" w:eastAsia="zh-CN"/>
        </w:rPr>
        <w:t>请臭氧秘书处及任何相关缔约方或执行机构确保由普通信托基金资助的监测活动遵循数据公开可用和可获取的原则，包括科学数据管理与治理的指导原则，即数据的可查找性、可访问性、互操作性和可重用性；</w:t>
      </w:r>
    </w:p>
    <w:p w14:paraId="46ACF0E3" w14:textId="4B2FC7F7" w:rsidR="00D93139" w:rsidRPr="00C53B97" w:rsidRDefault="007141E4" w:rsidP="009A0BBF">
      <w:pPr>
        <w:pStyle w:val="Normal-pool"/>
        <w:numPr>
          <w:ilvl w:val="0"/>
          <w:numId w:val="25"/>
        </w:numPr>
        <w:tabs>
          <w:tab w:val="clear" w:pos="1247"/>
          <w:tab w:val="clear" w:pos="1871"/>
          <w:tab w:val="clear" w:pos="2495"/>
          <w:tab w:val="clear" w:pos="3119"/>
          <w:tab w:val="clear" w:pos="3742"/>
          <w:tab w:val="clear" w:pos="4366"/>
          <w:tab w:val="clear" w:pos="4990"/>
        </w:tabs>
        <w:spacing w:after="120"/>
        <w:ind w:left="1247" w:firstLine="624"/>
        <w:jc w:val="both"/>
        <w:rPr>
          <w:rFonts w:eastAsia="SimSun"/>
          <w:sz w:val="24"/>
          <w:szCs w:val="24"/>
          <w:lang w:eastAsia="zh-CN"/>
        </w:rPr>
      </w:pPr>
      <w:r w:rsidRPr="00C53B97">
        <w:rPr>
          <w:rFonts w:eastAsia="SimSun"/>
          <w:sz w:val="24"/>
          <w:szCs w:val="24"/>
          <w:lang w:val="zh-CN" w:eastAsia="zh-CN"/>
        </w:rPr>
        <w:t>又请臭氧秘书处与其他相关行为体协商，每年向蒙特利尔议定书缔约方汇报在加强区域大气监测方面取得的进展。</w:t>
      </w:r>
    </w:p>
    <w:p w14:paraId="4704C4CB" w14:textId="7DDAE2F1" w:rsidR="00AE543B" w:rsidRPr="00C53B97" w:rsidRDefault="00AE543B" w:rsidP="007F3D8F">
      <w:pPr>
        <w:pStyle w:val="Normal-pool"/>
        <w:rPr>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97"/>
        <w:gridCol w:w="1897"/>
        <w:gridCol w:w="1897"/>
        <w:gridCol w:w="1898"/>
        <w:gridCol w:w="1898"/>
      </w:tblGrid>
      <w:tr w:rsidR="00A73DD7" w:rsidRPr="00DD1C0B" w14:paraId="14481E4E" w14:textId="77777777" w:rsidTr="00A73DD7">
        <w:tc>
          <w:tcPr>
            <w:tcW w:w="1897" w:type="dxa"/>
          </w:tcPr>
          <w:p w14:paraId="44517F49" w14:textId="77777777" w:rsidR="00A73DD7" w:rsidRPr="00DD1C0B" w:rsidRDefault="00A73DD7" w:rsidP="00DD1C0B">
            <w:pPr>
              <w:pStyle w:val="Normal-pool"/>
              <w:spacing w:before="520"/>
              <w:rPr>
                <w:sz w:val="24"/>
                <w:szCs w:val="24"/>
                <w:lang w:eastAsia="zh-CN"/>
              </w:rPr>
            </w:pPr>
          </w:p>
        </w:tc>
        <w:tc>
          <w:tcPr>
            <w:tcW w:w="1897" w:type="dxa"/>
          </w:tcPr>
          <w:p w14:paraId="058CE27F" w14:textId="77777777" w:rsidR="00A73DD7" w:rsidRPr="00DD1C0B" w:rsidRDefault="00A73DD7" w:rsidP="00DD1C0B">
            <w:pPr>
              <w:pStyle w:val="Normal-pool"/>
              <w:spacing w:before="520"/>
              <w:rPr>
                <w:sz w:val="24"/>
                <w:szCs w:val="24"/>
                <w:lang w:eastAsia="zh-CN"/>
              </w:rPr>
            </w:pPr>
          </w:p>
        </w:tc>
        <w:tc>
          <w:tcPr>
            <w:tcW w:w="1897" w:type="dxa"/>
            <w:tcBorders>
              <w:bottom w:val="single" w:sz="4" w:space="0" w:color="auto"/>
            </w:tcBorders>
          </w:tcPr>
          <w:p w14:paraId="08D9E6DA" w14:textId="77777777" w:rsidR="00A73DD7" w:rsidRPr="00DD1C0B" w:rsidRDefault="00A73DD7" w:rsidP="00DD1C0B">
            <w:pPr>
              <w:pStyle w:val="Normal-pool"/>
              <w:spacing w:before="520"/>
              <w:rPr>
                <w:sz w:val="24"/>
                <w:szCs w:val="24"/>
                <w:lang w:eastAsia="zh-CN"/>
              </w:rPr>
            </w:pPr>
          </w:p>
        </w:tc>
        <w:tc>
          <w:tcPr>
            <w:tcW w:w="1898" w:type="dxa"/>
          </w:tcPr>
          <w:p w14:paraId="2A79DBF7" w14:textId="77777777" w:rsidR="00A73DD7" w:rsidRPr="00DD1C0B" w:rsidRDefault="00A73DD7" w:rsidP="00DD1C0B">
            <w:pPr>
              <w:pStyle w:val="Normal-pool"/>
              <w:spacing w:before="520"/>
              <w:rPr>
                <w:sz w:val="24"/>
                <w:szCs w:val="24"/>
                <w:lang w:eastAsia="zh-CN"/>
              </w:rPr>
            </w:pPr>
          </w:p>
        </w:tc>
        <w:tc>
          <w:tcPr>
            <w:tcW w:w="1898" w:type="dxa"/>
          </w:tcPr>
          <w:p w14:paraId="1FF85100" w14:textId="77777777" w:rsidR="00A73DD7" w:rsidRPr="00DD1C0B" w:rsidRDefault="00A73DD7" w:rsidP="00DD1C0B">
            <w:pPr>
              <w:pStyle w:val="Normal-pool"/>
              <w:spacing w:before="520"/>
              <w:rPr>
                <w:sz w:val="24"/>
                <w:szCs w:val="24"/>
                <w:lang w:eastAsia="zh-CN"/>
              </w:rPr>
            </w:pPr>
          </w:p>
        </w:tc>
      </w:tr>
    </w:tbl>
    <w:p w14:paraId="3432546E" w14:textId="77777777" w:rsidR="00A73DD7" w:rsidRPr="00C53B97" w:rsidRDefault="00A73DD7" w:rsidP="007F3D8F">
      <w:pPr>
        <w:pStyle w:val="Normal-pool"/>
        <w:rPr>
          <w:lang w:eastAsia="zh-CN"/>
        </w:rPr>
      </w:pPr>
    </w:p>
    <w:sectPr w:rsidR="00A73DD7" w:rsidRPr="00C53B97" w:rsidSect="00AE543B">
      <w:headerReference w:type="even" r:id="rId11"/>
      <w:headerReference w:type="default" r:id="rId12"/>
      <w:footerReference w:type="even" r:id="rId13"/>
      <w:footerReference w:type="default" r:id="rId14"/>
      <w:footerReference w:type="first" r:id="rId15"/>
      <w:pgSz w:w="11907" w:h="16839"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37FB4B" w14:textId="77777777" w:rsidR="00BE08C8" w:rsidRPr="00AE543B" w:rsidRDefault="00BE08C8">
      <w:r w:rsidRPr="00AE543B">
        <w:separator/>
      </w:r>
    </w:p>
  </w:endnote>
  <w:endnote w:type="continuationSeparator" w:id="0">
    <w:p w14:paraId="65ACBA2A" w14:textId="77777777" w:rsidR="00BE08C8" w:rsidRPr="00AE543B" w:rsidRDefault="00BE08C8">
      <w:r w:rsidRPr="00AE54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6FF" w:usb1="4000FCFF" w:usb2="00000009"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altName w:val="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EBAE9" w14:textId="4976973F" w:rsidR="007A36F8" w:rsidRPr="00DD1C0B" w:rsidRDefault="00AE543B" w:rsidP="00AE543B">
    <w:pPr>
      <w:pStyle w:val="Footer-pool"/>
      <w:rPr>
        <w:sz w:val="20"/>
      </w:rPr>
    </w:pPr>
    <w:r w:rsidRPr="00DD1C0B">
      <w:rPr>
        <w:rStyle w:val="PageNumber"/>
        <w:b/>
        <w:sz w:val="20"/>
      </w:rPr>
      <w:fldChar w:fldCharType="begin"/>
    </w:r>
    <w:r w:rsidRPr="00DD1C0B">
      <w:rPr>
        <w:rStyle w:val="PageNumber"/>
        <w:b/>
        <w:sz w:val="20"/>
      </w:rPr>
      <w:instrText xml:space="preserve"> PAGE </w:instrText>
    </w:r>
    <w:r w:rsidRPr="00DD1C0B">
      <w:rPr>
        <w:rStyle w:val="PageNumber"/>
        <w:b/>
        <w:sz w:val="20"/>
      </w:rPr>
      <w:fldChar w:fldCharType="separate"/>
    </w:r>
    <w:r w:rsidRPr="00DD1C0B">
      <w:rPr>
        <w:rStyle w:val="PageNumber"/>
        <w:b/>
        <w:noProof/>
        <w:sz w:val="20"/>
      </w:rPr>
      <w:t>1</w:t>
    </w:r>
    <w:r w:rsidRPr="00DD1C0B">
      <w:rPr>
        <w:rStyle w:val="PageNumber"/>
        <w:b/>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D6458" w14:textId="02FC6F3A" w:rsidR="007A36F8" w:rsidRPr="00AE543B" w:rsidRDefault="00AE543B" w:rsidP="00AE543B">
    <w:pPr>
      <w:pStyle w:val="Footer-pool"/>
      <w:jc w:val="right"/>
    </w:pPr>
    <w:r w:rsidRPr="00AE543B">
      <w:rPr>
        <w:rStyle w:val="PageNumber"/>
      </w:rPr>
      <w:fldChar w:fldCharType="begin"/>
    </w:r>
    <w:r w:rsidRPr="00AE543B">
      <w:rPr>
        <w:rStyle w:val="PageNumber"/>
      </w:rPr>
      <w:instrText xml:space="preserve"> PAGE \* MERGEFORMAT </w:instrText>
    </w:r>
    <w:r w:rsidRPr="00AE543B">
      <w:rPr>
        <w:rStyle w:val="PageNumber"/>
      </w:rPr>
      <w:fldChar w:fldCharType="separate"/>
    </w:r>
    <w:r w:rsidRPr="00AE543B">
      <w:rPr>
        <w:rStyle w:val="PageNumber"/>
        <w:noProof/>
      </w:rPr>
      <w:t>1</w:t>
    </w:r>
    <w:r w:rsidRPr="00AE543B">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32891" w14:textId="6A271B93" w:rsidR="00AB33D9" w:rsidRDefault="00AB33D9" w:rsidP="00AB33D9">
    <w:pPr>
      <w:pStyle w:val="Footer-jobnumber"/>
    </w:pPr>
    <w:bookmarkStart w:id="3" w:name="FooterJobDate"/>
    <w:r>
      <w:t>UNON_DCS_2616385[</w:t>
    </w:r>
    <w:r w:rsidR="000B0FCE">
      <w:rPr>
        <w:rFonts w:eastAsiaTheme="minorEastAsia" w:hint="eastAsia"/>
        <w:lang w:eastAsia="zh-CN"/>
      </w:rPr>
      <w:t>C</w:t>
    </w:r>
    <w:r>
      <w:t>]</w:t>
    </w:r>
    <w:r>
      <w:tab/>
      <w:t>0</w:t>
    </w:r>
    <w:r w:rsidR="00DD1C0B">
      <w:t>3</w:t>
    </w:r>
    <w:r>
      <w:t>1126</w:t>
    </w:r>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E83A32" w14:textId="77777777" w:rsidR="00BE08C8" w:rsidRPr="00AE543B" w:rsidRDefault="00BE08C8" w:rsidP="00C70B49">
      <w:pPr>
        <w:pStyle w:val="Footnote-Separator"/>
        <w:rPr>
          <w:szCs w:val="18"/>
        </w:rPr>
      </w:pPr>
      <w:r w:rsidRPr="00AE543B">
        <w:separator/>
      </w:r>
    </w:p>
  </w:footnote>
  <w:footnote w:type="continuationSeparator" w:id="0">
    <w:p w14:paraId="6F22652C" w14:textId="77777777" w:rsidR="00BE08C8" w:rsidRPr="00AE543B" w:rsidRDefault="00BE08C8" w:rsidP="00C70B49">
      <w:pPr>
        <w:pStyle w:val="Footnote-Separator"/>
      </w:pPr>
      <w:r w:rsidRPr="00AE543B">
        <w:continuationSeparator/>
      </w:r>
    </w:p>
  </w:footnote>
  <w:footnote w:type="continuationNotice" w:id="1">
    <w:p w14:paraId="57E20FD0" w14:textId="77777777" w:rsidR="00BE08C8" w:rsidRPr="00AE543B" w:rsidRDefault="00BE08C8" w:rsidP="00C70B49">
      <w:pPr>
        <w:pStyle w:val="ASpacer"/>
      </w:pPr>
    </w:p>
  </w:footnote>
  <w:footnote w:id="2">
    <w:p w14:paraId="333F0ABE" w14:textId="58E8C614" w:rsidR="00310647" w:rsidRPr="00DD1C0B" w:rsidRDefault="00310647" w:rsidP="00670E7C">
      <w:pPr>
        <w:pStyle w:val="Footnote-Text"/>
        <w:rPr>
          <w:rFonts w:eastAsia="SimSun"/>
          <w:sz w:val="20"/>
        </w:rPr>
      </w:pPr>
      <w:r w:rsidRPr="00DD1C0B">
        <w:rPr>
          <w:rStyle w:val="FootnoteReference"/>
          <w:spacing w:val="0"/>
          <w:w w:val="100"/>
          <w:position w:val="0"/>
          <w:szCs w:val="20"/>
          <w:lang w:val="zh-CN"/>
        </w:rPr>
        <w:footnoteRef/>
      </w:r>
      <w:r w:rsidRPr="00DD1C0B">
        <w:rPr>
          <w:rFonts w:eastAsia="SimSun"/>
          <w:sz w:val="20"/>
          <w:lang w:val="zh-CN"/>
        </w:rPr>
        <w:t xml:space="preserve"> UNEP/OzL.Pro/ExCom/98/61</w:t>
      </w:r>
      <w:r w:rsidRPr="00DD1C0B">
        <w:rPr>
          <w:rFonts w:eastAsia="SimSun"/>
          <w:sz w:val="20"/>
          <w:lang w:val="zh-CN"/>
        </w:rPr>
        <w:t>。</w:t>
      </w:r>
    </w:p>
  </w:footnote>
  <w:footnote w:id="3">
    <w:p w14:paraId="4FD92B5B" w14:textId="774C288F" w:rsidR="004C6899" w:rsidRPr="00084380" w:rsidRDefault="004C6899" w:rsidP="00A73DD7">
      <w:pPr>
        <w:pStyle w:val="Footnote-Text"/>
        <w:rPr>
          <w:rFonts w:eastAsia="SimSun"/>
          <w:sz w:val="20"/>
        </w:rPr>
      </w:pPr>
      <w:r w:rsidRPr="00084380">
        <w:rPr>
          <w:rStyle w:val="FootnoteReference"/>
          <w:spacing w:val="0"/>
          <w:w w:val="100"/>
          <w:position w:val="0"/>
          <w:szCs w:val="20"/>
          <w:lang w:val="zh-CN"/>
        </w:rPr>
        <w:footnoteRef/>
      </w:r>
      <w:r w:rsidRPr="00084380">
        <w:rPr>
          <w:rFonts w:eastAsia="SimSun"/>
          <w:sz w:val="20"/>
          <w:lang w:val="zh-CN"/>
        </w:rPr>
        <w:t xml:space="preserve"> </w:t>
      </w:r>
      <w:r w:rsidRPr="00084380">
        <w:rPr>
          <w:rFonts w:eastAsia="SimSun"/>
          <w:sz w:val="20"/>
          <w:lang w:val="zh-CN"/>
        </w:rPr>
        <w:t>在</w:t>
      </w:r>
      <w:r w:rsidR="00084380" w:rsidRPr="00084380">
        <w:rPr>
          <w:sz w:val="20"/>
        </w:rPr>
        <w:t>UNEP/OzL.Pro.37/2/Add.1</w:t>
      </w:r>
      <w:proofErr w:type="spellStart"/>
      <w:r w:rsidRPr="00084380">
        <w:rPr>
          <w:rFonts w:eastAsia="SimSun"/>
          <w:sz w:val="20"/>
          <w:lang w:val="zh-CN"/>
        </w:rPr>
        <w:t>号文件中作了介绍</w:t>
      </w:r>
      <w:proofErr w:type="spellEnd"/>
      <w:r w:rsidRPr="00084380">
        <w:rPr>
          <w:rFonts w:eastAsia="SimSun"/>
          <w:sz w:val="20"/>
          <w:lang w:val="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EC1B1" w14:textId="046B98A3" w:rsidR="007A36F8" w:rsidRPr="00DD1C0B" w:rsidRDefault="00023DB6" w:rsidP="00DD1C0B">
    <w:pPr>
      <w:pStyle w:val="Header-pool"/>
      <w:spacing w:line="240" w:lineRule="auto"/>
      <w:rPr>
        <w:sz w:val="20"/>
        <w:szCs w:val="20"/>
      </w:rPr>
    </w:pPr>
    <w:r w:rsidRPr="00DD1C0B">
      <w:rPr>
        <w:noProof/>
        <w:sz w:val="20"/>
        <w:szCs w:val="20"/>
      </w:rPr>
      <w:t>UNEP/OzL.Pro.38/CRP.2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CD59C" w14:textId="10809E3A" w:rsidR="007A36F8" w:rsidRPr="00AE543B" w:rsidRDefault="005D44D3" w:rsidP="00AE543B">
    <w:pPr>
      <w:pStyle w:val="Header-pool"/>
      <w:jc w:val="right"/>
    </w:pPr>
    <w:r>
      <w:rPr>
        <w:noProof/>
      </w:rPr>
      <w:t>UNEP/OzL.Pro.38/CRP.2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56244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72E2DE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0A299E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6862FA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DC40FD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79860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25E48B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7D0596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6969B6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93C9A1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2643255"/>
    <w:multiLevelType w:val="hybridMultilevel"/>
    <w:tmpl w:val="3B98B276"/>
    <w:lvl w:ilvl="0" w:tplc="DE4A6B00">
      <w:start w:val="1"/>
      <w:numFmt w:val="lowerLetter"/>
      <w:lvlText w:val="(%1)"/>
      <w:lvlJc w:val="left"/>
      <w:pPr>
        <w:ind w:left="1967" w:hanging="360"/>
      </w:pPr>
    </w:lvl>
    <w:lvl w:ilvl="1" w:tplc="20000019" w:tentative="1">
      <w:start w:val="1"/>
      <w:numFmt w:val="lowerLetter"/>
      <w:lvlText w:val="%2."/>
      <w:lvlJc w:val="left"/>
      <w:pPr>
        <w:ind w:left="2687" w:hanging="360"/>
      </w:pPr>
    </w:lvl>
    <w:lvl w:ilvl="2" w:tplc="2000001B" w:tentative="1">
      <w:start w:val="1"/>
      <w:numFmt w:val="lowerRoman"/>
      <w:lvlText w:val="%3."/>
      <w:lvlJc w:val="right"/>
      <w:pPr>
        <w:ind w:left="3407" w:hanging="180"/>
      </w:pPr>
    </w:lvl>
    <w:lvl w:ilvl="3" w:tplc="2000000F" w:tentative="1">
      <w:start w:val="1"/>
      <w:numFmt w:val="decimal"/>
      <w:lvlText w:val="%4."/>
      <w:lvlJc w:val="left"/>
      <w:pPr>
        <w:ind w:left="4127" w:hanging="360"/>
      </w:pPr>
    </w:lvl>
    <w:lvl w:ilvl="4" w:tplc="20000019" w:tentative="1">
      <w:start w:val="1"/>
      <w:numFmt w:val="lowerLetter"/>
      <w:lvlText w:val="%5."/>
      <w:lvlJc w:val="left"/>
      <w:pPr>
        <w:ind w:left="4847" w:hanging="360"/>
      </w:pPr>
    </w:lvl>
    <w:lvl w:ilvl="5" w:tplc="2000001B" w:tentative="1">
      <w:start w:val="1"/>
      <w:numFmt w:val="lowerRoman"/>
      <w:lvlText w:val="%6."/>
      <w:lvlJc w:val="right"/>
      <w:pPr>
        <w:ind w:left="5567" w:hanging="180"/>
      </w:pPr>
    </w:lvl>
    <w:lvl w:ilvl="6" w:tplc="2000000F" w:tentative="1">
      <w:start w:val="1"/>
      <w:numFmt w:val="decimal"/>
      <w:lvlText w:val="%7."/>
      <w:lvlJc w:val="left"/>
      <w:pPr>
        <w:ind w:left="6287" w:hanging="360"/>
      </w:pPr>
    </w:lvl>
    <w:lvl w:ilvl="7" w:tplc="20000019" w:tentative="1">
      <w:start w:val="1"/>
      <w:numFmt w:val="lowerLetter"/>
      <w:lvlText w:val="%8."/>
      <w:lvlJc w:val="left"/>
      <w:pPr>
        <w:ind w:left="7007" w:hanging="360"/>
      </w:pPr>
    </w:lvl>
    <w:lvl w:ilvl="8" w:tplc="2000001B" w:tentative="1">
      <w:start w:val="1"/>
      <w:numFmt w:val="lowerRoman"/>
      <w:lvlText w:val="%9."/>
      <w:lvlJc w:val="right"/>
      <w:pPr>
        <w:ind w:left="7727" w:hanging="180"/>
      </w:pPr>
    </w:lvl>
  </w:abstractNum>
  <w:abstractNum w:abstractNumId="12" w15:restartNumberingAfterBreak="0">
    <w:nsid w:val="1A0D24A9"/>
    <w:multiLevelType w:val="hybridMultilevel"/>
    <w:tmpl w:val="216A61C4"/>
    <w:lvl w:ilvl="0" w:tplc="3FC86C3E">
      <w:start w:val="1"/>
      <w:numFmt w:val="lowerLetter"/>
      <w:lvlText w:val="(%1)"/>
      <w:lvlJc w:val="left"/>
      <w:pPr>
        <w:ind w:left="1607" w:hanging="360"/>
      </w:pPr>
      <w:rPr>
        <w:rFonts w:hint="default"/>
      </w:rPr>
    </w:lvl>
    <w:lvl w:ilvl="1" w:tplc="20000019" w:tentative="1">
      <w:start w:val="1"/>
      <w:numFmt w:val="lowerLetter"/>
      <w:lvlText w:val="%2."/>
      <w:lvlJc w:val="left"/>
      <w:pPr>
        <w:ind w:left="2327" w:hanging="360"/>
      </w:pPr>
    </w:lvl>
    <w:lvl w:ilvl="2" w:tplc="2000001B" w:tentative="1">
      <w:start w:val="1"/>
      <w:numFmt w:val="lowerRoman"/>
      <w:lvlText w:val="%3."/>
      <w:lvlJc w:val="right"/>
      <w:pPr>
        <w:ind w:left="3047" w:hanging="180"/>
      </w:pPr>
    </w:lvl>
    <w:lvl w:ilvl="3" w:tplc="2000000F" w:tentative="1">
      <w:start w:val="1"/>
      <w:numFmt w:val="decimal"/>
      <w:lvlText w:val="%4."/>
      <w:lvlJc w:val="left"/>
      <w:pPr>
        <w:ind w:left="3767" w:hanging="360"/>
      </w:pPr>
    </w:lvl>
    <w:lvl w:ilvl="4" w:tplc="20000019" w:tentative="1">
      <w:start w:val="1"/>
      <w:numFmt w:val="lowerLetter"/>
      <w:lvlText w:val="%5."/>
      <w:lvlJc w:val="left"/>
      <w:pPr>
        <w:ind w:left="4487" w:hanging="360"/>
      </w:pPr>
    </w:lvl>
    <w:lvl w:ilvl="5" w:tplc="2000001B" w:tentative="1">
      <w:start w:val="1"/>
      <w:numFmt w:val="lowerRoman"/>
      <w:lvlText w:val="%6."/>
      <w:lvlJc w:val="right"/>
      <w:pPr>
        <w:ind w:left="5207" w:hanging="180"/>
      </w:pPr>
    </w:lvl>
    <w:lvl w:ilvl="6" w:tplc="2000000F" w:tentative="1">
      <w:start w:val="1"/>
      <w:numFmt w:val="decimal"/>
      <w:lvlText w:val="%7."/>
      <w:lvlJc w:val="left"/>
      <w:pPr>
        <w:ind w:left="5927" w:hanging="360"/>
      </w:pPr>
    </w:lvl>
    <w:lvl w:ilvl="7" w:tplc="20000019" w:tentative="1">
      <w:start w:val="1"/>
      <w:numFmt w:val="lowerLetter"/>
      <w:lvlText w:val="%8."/>
      <w:lvlJc w:val="left"/>
      <w:pPr>
        <w:ind w:left="6647" w:hanging="360"/>
      </w:pPr>
    </w:lvl>
    <w:lvl w:ilvl="8" w:tplc="2000001B" w:tentative="1">
      <w:start w:val="1"/>
      <w:numFmt w:val="lowerRoman"/>
      <w:lvlText w:val="%9."/>
      <w:lvlJc w:val="right"/>
      <w:pPr>
        <w:ind w:left="7367" w:hanging="180"/>
      </w:pPr>
    </w:lvl>
  </w:abstractNum>
  <w:abstractNum w:abstractNumId="13"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4" w15:restartNumberingAfterBreak="0">
    <w:nsid w:val="23F065AC"/>
    <w:multiLevelType w:val="hybridMultilevel"/>
    <w:tmpl w:val="3CC8293A"/>
    <w:lvl w:ilvl="0" w:tplc="DE4A6B00">
      <w:start w:val="1"/>
      <w:numFmt w:val="lowerLetter"/>
      <w:lvlText w:val="(%1)"/>
      <w:lvlJc w:val="left"/>
      <w:pPr>
        <w:ind w:left="1608" w:hanging="360"/>
      </w:pPr>
    </w:lvl>
    <w:lvl w:ilvl="1" w:tplc="04090019">
      <w:start w:val="1"/>
      <w:numFmt w:val="lowerLetter"/>
      <w:lvlText w:val="%2."/>
      <w:lvlJc w:val="left"/>
      <w:pPr>
        <w:ind w:left="2328" w:hanging="360"/>
      </w:pPr>
    </w:lvl>
    <w:lvl w:ilvl="2" w:tplc="0409001B">
      <w:start w:val="1"/>
      <w:numFmt w:val="lowerRoman"/>
      <w:lvlText w:val="%3."/>
      <w:lvlJc w:val="right"/>
      <w:pPr>
        <w:ind w:left="3048" w:hanging="180"/>
      </w:pPr>
    </w:lvl>
    <w:lvl w:ilvl="3" w:tplc="0409000F">
      <w:start w:val="1"/>
      <w:numFmt w:val="decimal"/>
      <w:lvlText w:val="%4."/>
      <w:lvlJc w:val="left"/>
      <w:pPr>
        <w:ind w:left="3768" w:hanging="360"/>
      </w:pPr>
    </w:lvl>
    <w:lvl w:ilvl="4" w:tplc="04090019">
      <w:start w:val="1"/>
      <w:numFmt w:val="lowerLetter"/>
      <w:lvlText w:val="%5."/>
      <w:lvlJc w:val="left"/>
      <w:pPr>
        <w:ind w:left="4488" w:hanging="360"/>
      </w:pPr>
    </w:lvl>
    <w:lvl w:ilvl="5" w:tplc="0409001B">
      <w:start w:val="1"/>
      <w:numFmt w:val="lowerRoman"/>
      <w:lvlText w:val="%6."/>
      <w:lvlJc w:val="right"/>
      <w:pPr>
        <w:ind w:left="5208" w:hanging="180"/>
      </w:pPr>
    </w:lvl>
    <w:lvl w:ilvl="6" w:tplc="0409000F">
      <w:start w:val="1"/>
      <w:numFmt w:val="decimal"/>
      <w:lvlText w:val="%7."/>
      <w:lvlJc w:val="left"/>
      <w:pPr>
        <w:ind w:left="5928" w:hanging="360"/>
      </w:pPr>
    </w:lvl>
    <w:lvl w:ilvl="7" w:tplc="04090019">
      <w:start w:val="1"/>
      <w:numFmt w:val="lowerLetter"/>
      <w:lvlText w:val="%8."/>
      <w:lvlJc w:val="left"/>
      <w:pPr>
        <w:ind w:left="6648" w:hanging="360"/>
      </w:pPr>
    </w:lvl>
    <w:lvl w:ilvl="8" w:tplc="0409001B">
      <w:start w:val="1"/>
      <w:numFmt w:val="lowerRoman"/>
      <w:lvlText w:val="%9."/>
      <w:lvlJc w:val="right"/>
      <w:pPr>
        <w:ind w:left="7368" w:hanging="180"/>
      </w:pPr>
    </w:lvl>
  </w:abstractNum>
  <w:abstractNum w:abstractNumId="15" w15:restartNumberingAfterBreak="0">
    <w:nsid w:val="2FC559AB"/>
    <w:multiLevelType w:val="hybridMultilevel"/>
    <w:tmpl w:val="5E3EF72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38915EA9"/>
    <w:multiLevelType w:val="hybridMultilevel"/>
    <w:tmpl w:val="8EDE6A32"/>
    <w:lvl w:ilvl="0" w:tplc="FFFFFFFF">
      <w:start w:val="1"/>
      <w:numFmt w:val="decimal"/>
      <w:lvlText w:val="%1."/>
      <w:lvlJc w:val="left"/>
      <w:pPr>
        <w:ind w:left="1967" w:hanging="360"/>
      </w:pPr>
      <w:rPr>
        <w:lang w:val="en-GB"/>
      </w:rPr>
    </w:lvl>
    <w:lvl w:ilvl="1" w:tplc="06A07E12">
      <w:start w:val="1"/>
      <w:numFmt w:val="lowerLetter"/>
      <w:lvlText w:val="(%2)"/>
      <w:lvlJc w:val="left"/>
      <w:pPr>
        <w:ind w:left="2687" w:hanging="360"/>
      </w:pPr>
      <w:rPr>
        <w:rFonts w:hint="default"/>
      </w:r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18" w15:restartNumberingAfterBreak="0">
    <w:nsid w:val="410B7E0A"/>
    <w:multiLevelType w:val="hybridMultilevel"/>
    <w:tmpl w:val="C6DA22D0"/>
    <w:lvl w:ilvl="0" w:tplc="ED0EED6C">
      <w:start w:val="1"/>
      <w:numFmt w:val="decimal"/>
      <w:lvlText w:val="%1."/>
      <w:lvlJc w:val="left"/>
      <w:pPr>
        <w:ind w:left="1967" w:hanging="360"/>
      </w:pPr>
      <w:rPr>
        <w:lang w:val="en-GB"/>
      </w:rPr>
    </w:lvl>
    <w:lvl w:ilvl="1" w:tplc="08090019">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9"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20" w15:restartNumberingAfterBreak="0">
    <w:nsid w:val="66092C00"/>
    <w:multiLevelType w:val="hybridMultilevel"/>
    <w:tmpl w:val="FFCA7E14"/>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lowerRoman"/>
      <w:lvlText w:val="%3."/>
      <w:lvlJc w:val="right"/>
      <w:pPr>
        <w:ind w:left="2340" w:hanging="36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6D411B52"/>
    <w:multiLevelType w:val="hybridMultilevel"/>
    <w:tmpl w:val="3080EC64"/>
    <w:lvl w:ilvl="0" w:tplc="0809000F">
      <w:start w:val="1"/>
      <w:numFmt w:val="decimal"/>
      <w:lvlText w:val="%1."/>
      <w:lvlJc w:val="left"/>
      <w:pPr>
        <w:ind w:left="720" w:hanging="360"/>
      </w:pPr>
    </w:lvl>
    <w:lvl w:ilvl="1" w:tplc="5E5ED10E">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3" w15:restartNumberingAfterBreak="0">
    <w:nsid w:val="7CA92715"/>
    <w:multiLevelType w:val="hybridMultilevel"/>
    <w:tmpl w:val="BC86E360"/>
    <w:lvl w:ilvl="0" w:tplc="78DE7BA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60672902">
    <w:abstractNumId w:val="19"/>
  </w:num>
  <w:num w:numId="2" w16cid:durableId="1242644713">
    <w:abstractNumId w:val="22"/>
  </w:num>
  <w:num w:numId="3" w16cid:durableId="1933662228">
    <w:abstractNumId w:val="16"/>
  </w:num>
  <w:num w:numId="4" w16cid:durableId="1991909117">
    <w:abstractNumId w:val="10"/>
  </w:num>
  <w:num w:numId="5" w16cid:durableId="1138956019">
    <w:abstractNumId w:val="13"/>
  </w:num>
  <w:num w:numId="6" w16cid:durableId="2134520962">
    <w:abstractNumId w:val="9"/>
  </w:num>
  <w:num w:numId="7" w16cid:durableId="1905948628">
    <w:abstractNumId w:val="7"/>
  </w:num>
  <w:num w:numId="8" w16cid:durableId="876892300">
    <w:abstractNumId w:val="6"/>
  </w:num>
  <w:num w:numId="9" w16cid:durableId="664556065">
    <w:abstractNumId w:val="5"/>
  </w:num>
  <w:num w:numId="10" w16cid:durableId="496922807">
    <w:abstractNumId w:val="4"/>
  </w:num>
  <w:num w:numId="11" w16cid:durableId="2011446597">
    <w:abstractNumId w:val="8"/>
  </w:num>
  <w:num w:numId="12" w16cid:durableId="1593003743">
    <w:abstractNumId w:val="3"/>
  </w:num>
  <w:num w:numId="13" w16cid:durableId="1513910584">
    <w:abstractNumId w:val="2"/>
  </w:num>
  <w:num w:numId="14" w16cid:durableId="1114205255">
    <w:abstractNumId w:val="1"/>
  </w:num>
  <w:num w:numId="15" w16cid:durableId="1375471631">
    <w:abstractNumId w:val="0"/>
  </w:num>
  <w:num w:numId="16" w16cid:durableId="1231648486">
    <w:abstractNumId w:val="15"/>
  </w:num>
  <w:num w:numId="17" w16cid:durableId="354504149">
    <w:abstractNumId w:val="23"/>
  </w:num>
  <w:num w:numId="18" w16cid:durableId="20085594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38921374">
    <w:abstractNumId w:val="14"/>
  </w:num>
  <w:num w:numId="20" w16cid:durableId="149030565">
    <w:abstractNumId w:val="11"/>
  </w:num>
  <w:num w:numId="21" w16cid:durableId="1909068334">
    <w:abstractNumId w:val="12"/>
  </w:num>
  <w:num w:numId="22" w16cid:durableId="1857035874">
    <w:abstractNumId w:val="18"/>
  </w:num>
  <w:num w:numId="23" w16cid:durableId="737482761">
    <w:abstractNumId w:val="20"/>
  </w:num>
  <w:num w:numId="24" w16cid:durableId="876089119">
    <w:abstractNumId w:val="17"/>
  </w:num>
  <w:num w:numId="25" w16cid:durableId="344476255">
    <w:abstractNumId w:val="21"/>
    <w:lvlOverride w:ilvl="0">
      <w:lvl w:ilvl="0" w:tplc="0809000F">
        <w:start w:val="1"/>
        <w:numFmt w:val="decimal"/>
        <w:lvlText w:val="%1."/>
        <w:lvlJc w:val="left"/>
        <w:pPr>
          <w:ind w:left="720" w:hanging="360"/>
        </w:pPr>
      </w:lvl>
    </w:lvlOverride>
    <w:lvlOverride w:ilvl="1">
      <w:lvl w:ilvl="1" w:tplc="5E5ED10E">
        <w:start w:val="1"/>
        <w:numFmt w:val="lowerLetter"/>
        <w:lvlText w:val="(%2)"/>
        <w:lvlJc w:val="left"/>
        <w:pPr>
          <w:ind w:left="1440" w:hanging="360"/>
        </w:pPr>
        <w:rPr>
          <w:rFonts w:hint="default"/>
        </w:rPr>
      </w:lvl>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fr-FR" w:vendorID="64" w:dllVersion="6" w:nlCheck="1" w:checkStyle="1"/>
  <w:activeWritingStyle w:appName="MSWord" w:lang="en-US" w:vendorID="64" w:dllVersion="6" w:nlCheck="1" w:checkStyle="1"/>
  <w:activeWritingStyle w:appName="MSWord" w:lang="en-GB" w:vendorID="64" w:dllVersion="6" w:nlCheck="1" w:checkStyle="1"/>
  <w:activeWritingStyle w:appName="MSWord" w:lang="es-ES" w:vendorID="64" w:dllVersion="6" w:nlCheck="1" w:checkStyle="1"/>
  <w:activeWritingStyle w:appName="MSWord" w:lang="en-US" w:vendorID="64" w:dllVersion="0" w:nlCheck="1" w:checkStyle="0"/>
  <w:activeWritingStyle w:appName="MSWord" w:lang="fr-CA" w:vendorID="64" w:dllVersion="0" w:nlCheck="1" w:checkStyle="0"/>
  <w:activeWritingStyle w:appName="MSWord" w:lang="en-GB" w:vendorID="64" w:dllVersion="0" w:nlCheck="1" w:checkStyle="0"/>
  <w:activeWritingStyle w:appName="MSWord" w:lang="fr-FR" w:vendorID="64" w:dllVersion="0" w:nlCheck="1" w:checkStyle="0"/>
  <w:activeWritingStyle w:appName="MSWord" w:lang="en-CA" w:vendorID="64" w:dllVersion="0" w:nlCheck="1" w:checkStyle="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drawingGridHorizontalSpacing w:val="181"/>
  <w:drawingGridVerticalSpacing w:val="181"/>
  <w:doNotUseMarginsForDrawingGridOrigin/>
  <w:drawingGridHorizontalOrigin w:val="1418"/>
  <w:drawingGridVerticalOrigin w:val="907"/>
  <w:noPunctuationKerning/>
  <w:characterSpacingControl w:val="doNotCompress"/>
  <w:hdrShapeDefaults>
    <o:shapedefaults v:ext="edit" spidmax="2050"/>
  </w:hdrShapeDefaults>
  <w:footnotePr>
    <w:footnote w:id="-1"/>
    <w:footnote w:id="0"/>
    <w:footnote w:id="1"/>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43B"/>
    <w:rsid w:val="000149E6"/>
    <w:rsid w:val="00016AF3"/>
    <w:rsid w:val="000208C8"/>
    <w:rsid w:val="00023DB6"/>
    <w:rsid w:val="000247B0"/>
    <w:rsid w:val="00026997"/>
    <w:rsid w:val="00026A85"/>
    <w:rsid w:val="00030EFC"/>
    <w:rsid w:val="00033E0B"/>
    <w:rsid w:val="00035EDE"/>
    <w:rsid w:val="00045395"/>
    <w:rsid w:val="000509B4"/>
    <w:rsid w:val="00056B2C"/>
    <w:rsid w:val="0006035B"/>
    <w:rsid w:val="0007166E"/>
    <w:rsid w:val="00071886"/>
    <w:rsid w:val="000742BC"/>
    <w:rsid w:val="0008041D"/>
    <w:rsid w:val="00082A0C"/>
    <w:rsid w:val="00082DCD"/>
    <w:rsid w:val="00083504"/>
    <w:rsid w:val="00084380"/>
    <w:rsid w:val="0008710B"/>
    <w:rsid w:val="00093E95"/>
    <w:rsid w:val="0009640C"/>
    <w:rsid w:val="000A5602"/>
    <w:rsid w:val="000B0FCE"/>
    <w:rsid w:val="000B21D5"/>
    <w:rsid w:val="000B22A2"/>
    <w:rsid w:val="000C18BA"/>
    <w:rsid w:val="000C2A52"/>
    <w:rsid w:val="000C46A9"/>
    <w:rsid w:val="000D33C0"/>
    <w:rsid w:val="000D5884"/>
    <w:rsid w:val="000D6941"/>
    <w:rsid w:val="000D71B6"/>
    <w:rsid w:val="000E0405"/>
    <w:rsid w:val="000E3155"/>
    <w:rsid w:val="000E4EC3"/>
    <w:rsid w:val="000F0534"/>
    <w:rsid w:val="000F6CFF"/>
    <w:rsid w:val="0011002E"/>
    <w:rsid w:val="00115F73"/>
    <w:rsid w:val="00117A8A"/>
    <w:rsid w:val="001202E3"/>
    <w:rsid w:val="00123699"/>
    <w:rsid w:val="0013059D"/>
    <w:rsid w:val="001315B6"/>
    <w:rsid w:val="00132EA8"/>
    <w:rsid w:val="0014083A"/>
    <w:rsid w:val="00141A55"/>
    <w:rsid w:val="00141F2F"/>
    <w:rsid w:val="001446A3"/>
    <w:rsid w:val="001458EC"/>
    <w:rsid w:val="00152F21"/>
    <w:rsid w:val="00155395"/>
    <w:rsid w:val="001554C7"/>
    <w:rsid w:val="001608BF"/>
    <w:rsid w:val="00172E6C"/>
    <w:rsid w:val="00173D27"/>
    <w:rsid w:val="00174739"/>
    <w:rsid w:val="0017488D"/>
    <w:rsid w:val="0017617C"/>
    <w:rsid w:val="0018127C"/>
    <w:rsid w:val="00181EC8"/>
    <w:rsid w:val="00181FC0"/>
    <w:rsid w:val="00184349"/>
    <w:rsid w:val="001915EF"/>
    <w:rsid w:val="0019161E"/>
    <w:rsid w:val="00195F33"/>
    <w:rsid w:val="00197C63"/>
    <w:rsid w:val="001A1208"/>
    <w:rsid w:val="001A5EE1"/>
    <w:rsid w:val="001A7FF9"/>
    <w:rsid w:val="001B10C1"/>
    <w:rsid w:val="001B1617"/>
    <w:rsid w:val="001B504B"/>
    <w:rsid w:val="001C29FC"/>
    <w:rsid w:val="001C361F"/>
    <w:rsid w:val="001C6292"/>
    <w:rsid w:val="001D3874"/>
    <w:rsid w:val="001D5344"/>
    <w:rsid w:val="001D7E75"/>
    <w:rsid w:val="001E0887"/>
    <w:rsid w:val="001E22D1"/>
    <w:rsid w:val="001E56D2"/>
    <w:rsid w:val="001E7D56"/>
    <w:rsid w:val="001F075E"/>
    <w:rsid w:val="001F70B7"/>
    <w:rsid w:val="001F75DE"/>
    <w:rsid w:val="00200D58"/>
    <w:rsid w:val="00201102"/>
    <w:rsid w:val="002013BE"/>
    <w:rsid w:val="00201905"/>
    <w:rsid w:val="00203B6E"/>
    <w:rsid w:val="002063A4"/>
    <w:rsid w:val="00206F97"/>
    <w:rsid w:val="0021145B"/>
    <w:rsid w:val="00214277"/>
    <w:rsid w:val="0021781E"/>
    <w:rsid w:val="0022762D"/>
    <w:rsid w:val="00232303"/>
    <w:rsid w:val="00233D0D"/>
    <w:rsid w:val="00234806"/>
    <w:rsid w:val="002378D6"/>
    <w:rsid w:val="00243D36"/>
    <w:rsid w:val="0024614C"/>
    <w:rsid w:val="00247707"/>
    <w:rsid w:val="00263171"/>
    <w:rsid w:val="00266096"/>
    <w:rsid w:val="00266980"/>
    <w:rsid w:val="00277919"/>
    <w:rsid w:val="00286740"/>
    <w:rsid w:val="00287B42"/>
    <w:rsid w:val="00290E76"/>
    <w:rsid w:val="002929D8"/>
    <w:rsid w:val="002935C2"/>
    <w:rsid w:val="002A1768"/>
    <w:rsid w:val="002A237D"/>
    <w:rsid w:val="002A4C53"/>
    <w:rsid w:val="002B0672"/>
    <w:rsid w:val="002B1B4C"/>
    <w:rsid w:val="002B247F"/>
    <w:rsid w:val="002C145D"/>
    <w:rsid w:val="002C2C3E"/>
    <w:rsid w:val="002C533E"/>
    <w:rsid w:val="002C5525"/>
    <w:rsid w:val="002D027F"/>
    <w:rsid w:val="002D2A97"/>
    <w:rsid w:val="002D7A85"/>
    <w:rsid w:val="002D7B60"/>
    <w:rsid w:val="002E19D4"/>
    <w:rsid w:val="002E470B"/>
    <w:rsid w:val="002F0362"/>
    <w:rsid w:val="002F4761"/>
    <w:rsid w:val="002F538F"/>
    <w:rsid w:val="002F5C79"/>
    <w:rsid w:val="003009D4"/>
    <w:rsid w:val="0030147A"/>
    <w:rsid w:val="003019E2"/>
    <w:rsid w:val="00310647"/>
    <w:rsid w:val="00313D5C"/>
    <w:rsid w:val="0031413F"/>
    <w:rsid w:val="003148BB"/>
    <w:rsid w:val="003173E5"/>
    <w:rsid w:val="00317976"/>
    <w:rsid w:val="00320916"/>
    <w:rsid w:val="00323885"/>
    <w:rsid w:val="00331475"/>
    <w:rsid w:val="00346C59"/>
    <w:rsid w:val="00351A93"/>
    <w:rsid w:val="00355EA9"/>
    <w:rsid w:val="003578DE"/>
    <w:rsid w:val="003615D6"/>
    <w:rsid w:val="00365F6B"/>
    <w:rsid w:val="0036704E"/>
    <w:rsid w:val="00370BF9"/>
    <w:rsid w:val="00371340"/>
    <w:rsid w:val="003759E2"/>
    <w:rsid w:val="0037660C"/>
    <w:rsid w:val="00385E70"/>
    <w:rsid w:val="00386999"/>
    <w:rsid w:val="00390145"/>
    <w:rsid w:val="00392D15"/>
    <w:rsid w:val="00394379"/>
    <w:rsid w:val="00396257"/>
    <w:rsid w:val="00397EB8"/>
    <w:rsid w:val="003A07AB"/>
    <w:rsid w:val="003A086E"/>
    <w:rsid w:val="003A37B8"/>
    <w:rsid w:val="003A4FD0"/>
    <w:rsid w:val="003A69D1"/>
    <w:rsid w:val="003A7705"/>
    <w:rsid w:val="003B1545"/>
    <w:rsid w:val="003B5C57"/>
    <w:rsid w:val="003C035E"/>
    <w:rsid w:val="003C3267"/>
    <w:rsid w:val="003C409D"/>
    <w:rsid w:val="003C5BA6"/>
    <w:rsid w:val="003D2E53"/>
    <w:rsid w:val="003E795B"/>
    <w:rsid w:val="003F0E85"/>
    <w:rsid w:val="003F12A7"/>
    <w:rsid w:val="004028E5"/>
    <w:rsid w:val="004046A9"/>
    <w:rsid w:val="00404CB5"/>
    <w:rsid w:val="00405251"/>
    <w:rsid w:val="00407D87"/>
    <w:rsid w:val="00410C55"/>
    <w:rsid w:val="00411EFD"/>
    <w:rsid w:val="0041604D"/>
    <w:rsid w:val="00416854"/>
    <w:rsid w:val="00417725"/>
    <w:rsid w:val="0041779A"/>
    <w:rsid w:val="00417B99"/>
    <w:rsid w:val="004243EA"/>
    <w:rsid w:val="00437F26"/>
    <w:rsid w:val="00440D93"/>
    <w:rsid w:val="00444097"/>
    <w:rsid w:val="00445487"/>
    <w:rsid w:val="0045154D"/>
    <w:rsid w:val="00454769"/>
    <w:rsid w:val="00456D58"/>
    <w:rsid w:val="00466991"/>
    <w:rsid w:val="0047064C"/>
    <w:rsid w:val="00472EF6"/>
    <w:rsid w:val="00474D90"/>
    <w:rsid w:val="00474E1F"/>
    <w:rsid w:val="00477AFF"/>
    <w:rsid w:val="00481F0B"/>
    <w:rsid w:val="00495BFE"/>
    <w:rsid w:val="00497D93"/>
    <w:rsid w:val="004A1341"/>
    <w:rsid w:val="004A42E1"/>
    <w:rsid w:val="004B162C"/>
    <w:rsid w:val="004C3DBE"/>
    <w:rsid w:val="004C5C96"/>
    <w:rsid w:val="004C6899"/>
    <w:rsid w:val="004D06A4"/>
    <w:rsid w:val="004D4F5B"/>
    <w:rsid w:val="004D530B"/>
    <w:rsid w:val="004D60EA"/>
    <w:rsid w:val="004E59D4"/>
    <w:rsid w:val="004E79AC"/>
    <w:rsid w:val="004F1A81"/>
    <w:rsid w:val="005218D9"/>
    <w:rsid w:val="00532E47"/>
    <w:rsid w:val="00534D85"/>
    <w:rsid w:val="00536186"/>
    <w:rsid w:val="00536826"/>
    <w:rsid w:val="00544CBB"/>
    <w:rsid w:val="00550518"/>
    <w:rsid w:val="00552CD6"/>
    <w:rsid w:val="00554284"/>
    <w:rsid w:val="005667F6"/>
    <w:rsid w:val="00571DF1"/>
    <w:rsid w:val="0057315F"/>
    <w:rsid w:val="00575DF1"/>
    <w:rsid w:val="00576104"/>
    <w:rsid w:val="005813D8"/>
    <w:rsid w:val="00586078"/>
    <w:rsid w:val="00590F66"/>
    <w:rsid w:val="005940BC"/>
    <w:rsid w:val="00594BA0"/>
    <w:rsid w:val="005B3069"/>
    <w:rsid w:val="005B64B8"/>
    <w:rsid w:val="005C67C8"/>
    <w:rsid w:val="005D0249"/>
    <w:rsid w:val="005D44D3"/>
    <w:rsid w:val="005D6E8C"/>
    <w:rsid w:val="005D70C3"/>
    <w:rsid w:val="005F100C"/>
    <w:rsid w:val="005F68DA"/>
    <w:rsid w:val="005F75E6"/>
    <w:rsid w:val="006014DD"/>
    <w:rsid w:val="0060773B"/>
    <w:rsid w:val="00607D94"/>
    <w:rsid w:val="006157B5"/>
    <w:rsid w:val="0061749E"/>
    <w:rsid w:val="00626FC6"/>
    <w:rsid w:val="006303B4"/>
    <w:rsid w:val="00633CEB"/>
    <w:rsid w:val="00633D3D"/>
    <w:rsid w:val="00633F3A"/>
    <w:rsid w:val="00641703"/>
    <w:rsid w:val="006431A6"/>
    <w:rsid w:val="00644514"/>
    <w:rsid w:val="006459F6"/>
    <w:rsid w:val="006501AD"/>
    <w:rsid w:val="00651BFA"/>
    <w:rsid w:val="00652A07"/>
    <w:rsid w:val="006533B3"/>
    <w:rsid w:val="00663A80"/>
    <w:rsid w:val="00665A4B"/>
    <w:rsid w:val="00670E7C"/>
    <w:rsid w:val="006731FE"/>
    <w:rsid w:val="0068417D"/>
    <w:rsid w:val="00684EE3"/>
    <w:rsid w:val="00690922"/>
    <w:rsid w:val="00692E2A"/>
    <w:rsid w:val="006A76F2"/>
    <w:rsid w:val="006C3DDA"/>
    <w:rsid w:val="006D3277"/>
    <w:rsid w:val="006D7EFB"/>
    <w:rsid w:val="006E6672"/>
    <w:rsid w:val="006E6722"/>
    <w:rsid w:val="006F10F1"/>
    <w:rsid w:val="007027B9"/>
    <w:rsid w:val="00713D8F"/>
    <w:rsid w:val="007141E4"/>
    <w:rsid w:val="00715E88"/>
    <w:rsid w:val="00717CB2"/>
    <w:rsid w:val="00722063"/>
    <w:rsid w:val="0072508B"/>
    <w:rsid w:val="00730808"/>
    <w:rsid w:val="00732257"/>
    <w:rsid w:val="00734CAA"/>
    <w:rsid w:val="00736583"/>
    <w:rsid w:val="00746F47"/>
    <w:rsid w:val="007521EE"/>
    <w:rsid w:val="00753EFE"/>
    <w:rsid w:val="0075473A"/>
    <w:rsid w:val="00755106"/>
    <w:rsid w:val="0075533C"/>
    <w:rsid w:val="00757581"/>
    <w:rsid w:val="007611A0"/>
    <w:rsid w:val="007658A0"/>
    <w:rsid w:val="00771992"/>
    <w:rsid w:val="00771D22"/>
    <w:rsid w:val="007779DD"/>
    <w:rsid w:val="00783907"/>
    <w:rsid w:val="00796D3F"/>
    <w:rsid w:val="00797286"/>
    <w:rsid w:val="007A1683"/>
    <w:rsid w:val="007A36F8"/>
    <w:rsid w:val="007A5C12"/>
    <w:rsid w:val="007A7CB0"/>
    <w:rsid w:val="007B68A3"/>
    <w:rsid w:val="007C10C5"/>
    <w:rsid w:val="007C2541"/>
    <w:rsid w:val="007D4DF1"/>
    <w:rsid w:val="007D66A8"/>
    <w:rsid w:val="007D773D"/>
    <w:rsid w:val="007E003F"/>
    <w:rsid w:val="007E71A9"/>
    <w:rsid w:val="007F3D8F"/>
    <w:rsid w:val="00802E72"/>
    <w:rsid w:val="00805F1D"/>
    <w:rsid w:val="008164F2"/>
    <w:rsid w:val="00817B71"/>
    <w:rsid w:val="00821395"/>
    <w:rsid w:val="008224B8"/>
    <w:rsid w:val="00830E26"/>
    <w:rsid w:val="00842CEE"/>
    <w:rsid w:val="00843576"/>
    <w:rsid w:val="00843B64"/>
    <w:rsid w:val="008470BD"/>
    <w:rsid w:val="008478FC"/>
    <w:rsid w:val="00860682"/>
    <w:rsid w:val="00867BFF"/>
    <w:rsid w:val="00880621"/>
    <w:rsid w:val="0088480A"/>
    <w:rsid w:val="00887314"/>
    <w:rsid w:val="0088757A"/>
    <w:rsid w:val="008957DD"/>
    <w:rsid w:val="00897D98"/>
    <w:rsid w:val="008A17D8"/>
    <w:rsid w:val="008A26B4"/>
    <w:rsid w:val="008A48D1"/>
    <w:rsid w:val="008A6DF2"/>
    <w:rsid w:val="008A7807"/>
    <w:rsid w:val="008B0D6B"/>
    <w:rsid w:val="008B3832"/>
    <w:rsid w:val="008B4CC9"/>
    <w:rsid w:val="008C13F0"/>
    <w:rsid w:val="008C1B8B"/>
    <w:rsid w:val="008D3AE0"/>
    <w:rsid w:val="008D7C99"/>
    <w:rsid w:val="008E0FCB"/>
    <w:rsid w:val="008F1859"/>
    <w:rsid w:val="008F4092"/>
    <w:rsid w:val="00907D78"/>
    <w:rsid w:val="0091410A"/>
    <w:rsid w:val="00917091"/>
    <w:rsid w:val="00917904"/>
    <w:rsid w:val="00920EF8"/>
    <w:rsid w:val="0092178C"/>
    <w:rsid w:val="0092493F"/>
    <w:rsid w:val="00930B88"/>
    <w:rsid w:val="009378DC"/>
    <w:rsid w:val="00940DCC"/>
    <w:rsid w:val="0094179A"/>
    <w:rsid w:val="0094459E"/>
    <w:rsid w:val="00944DBC"/>
    <w:rsid w:val="00950977"/>
    <w:rsid w:val="00951A7B"/>
    <w:rsid w:val="009564A6"/>
    <w:rsid w:val="00961A33"/>
    <w:rsid w:val="009628B9"/>
    <w:rsid w:val="00965B39"/>
    <w:rsid w:val="00967621"/>
    <w:rsid w:val="00967E6A"/>
    <w:rsid w:val="009749E5"/>
    <w:rsid w:val="00975156"/>
    <w:rsid w:val="00980797"/>
    <w:rsid w:val="009935AC"/>
    <w:rsid w:val="009A0BBF"/>
    <w:rsid w:val="009A6054"/>
    <w:rsid w:val="009B4A0F"/>
    <w:rsid w:val="009C0FEC"/>
    <w:rsid w:val="009C11D2"/>
    <w:rsid w:val="009C1874"/>
    <w:rsid w:val="009C6C70"/>
    <w:rsid w:val="009D0922"/>
    <w:rsid w:val="009D0B63"/>
    <w:rsid w:val="009D7840"/>
    <w:rsid w:val="009E1A50"/>
    <w:rsid w:val="009E307E"/>
    <w:rsid w:val="009E47E3"/>
    <w:rsid w:val="009F0A5B"/>
    <w:rsid w:val="009F6CEB"/>
    <w:rsid w:val="00A03A4A"/>
    <w:rsid w:val="00A072C5"/>
    <w:rsid w:val="00A07870"/>
    <w:rsid w:val="00A07F19"/>
    <w:rsid w:val="00A1348D"/>
    <w:rsid w:val="00A142D1"/>
    <w:rsid w:val="00A1489E"/>
    <w:rsid w:val="00A15901"/>
    <w:rsid w:val="00A232EE"/>
    <w:rsid w:val="00A32206"/>
    <w:rsid w:val="00A344AC"/>
    <w:rsid w:val="00A4175F"/>
    <w:rsid w:val="00A44411"/>
    <w:rsid w:val="00A46105"/>
    <w:rsid w:val="00A469FA"/>
    <w:rsid w:val="00A50E94"/>
    <w:rsid w:val="00A52F3D"/>
    <w:rsid w:val="00A55B01"/>
    <w:rsid w:val="00A56B5B"/>
    <w:rsid w:val="00A603FF"/>
    <w:rsid w:val="00A657DD"/>
    <w:rsid w:val="00A666A6"/>
    <w:rsid w:val="00A675FD"/>
    <w:rsid w:val="00A72437"/>
    <w:rsid w:val="00A73DD7"/>
    <w:rsid w:val="00A80611"/>
    <w:rsid w:val="00A84B15"/>
    <w:rsid w:val="00A87016"/>
    <w:rsid w:val="00A91969"/>
    <w:rsid w:val="00AB1F69"/>
    <w:rsid w:val="00AB3232"/>
    <w:rsid w:val="00AB33D9"/>
    <w:rsid w:val="00AB5340"/>
    <w:rsid w:val="00AC010E"/>
    <w:rsid w:val="00AC01CC"/>
    <w:rsid w:val="00AC16B8"/>
    <w:rsid w:val="00AC25CA"/>
    <w:rsid w:val="00AC7C96"/>
    <w:rsid w:val="00AE237D"/>
    <w:rsid w:val="00AE2A3D"/>
    <w:rsid w:val="00AE502A"/>
    <w:rsid w:val="00AE543B"/>
    <w:rsid w:val="00AE6D81"/>
    <w:rsid w:val="00AF0DF7"/>
    <w:rsid w:val="00AF7C07"/>
    <w:rsid w:val="00B13F79"/>
    <w:rsid w:val="00B22C93"/>
    <w:rsid w:val="00B244E4"/>
    <w:rsid w:val="00B27589"/>
    <w:rsid w:val="00B37EF9"/>
    <w:rsid w:val="00B405B7"/>
    <w:rsid w:val="00B4397A"/>
    <w:rsid w:val="00B45E6D"/>
    <w:rsid w:val="00B46087"/>
    <w:rsid w:val="00B52222"/>
    <w:rsid w:val="00B523A2"/>
    <w:rsid w:val="00B54FE7"/>
    <w:rsid w:val="00B55164"/>
    <w:rsid w:val="00B57C47"/>
    <w:rsid w:val="00B63E81"/>
    <w:rsid w:val="00B66901"/>
    <w:rsid w:val="00B71E6D"/>
    <w:rsid w:val="00B72070"/>
    <w:rsid w:val="00B779E1"/>
    <w:rsid w:val="00B81FCC"/>
    <w:rsid w:val="00B859A3"/>
    <w:rsid w:val="00B86DF9"/>
    <w:rsid w:val="00B91EE1"/>
    <w:rsid w:val="00BA0090"/>
    <w:rsid w:val="00BA1A67"/>
    <w:rsid w:val="00BB49DE"/>
    <w:rsid w:val="00BC07FE"/>
    <w:rsid w:val="00BD0163"/>
    <w:rsid w:val="00BD159E"/>
    <w:rsid w:val="00BD6A0C"/>
    <w:rsid w:val="00BE08C8"/>
    <w:rsid w:val="00BE5B5F"/>
    <w:rsid w:val="00C203A1"/>
    <w:rsid w:val="00C242D0"/>
    <w:rsid w:val="00C26F55"/>
    <w:rsid w:val="00C30C63"/>
    <w:rsid w:val="00C32B37"/>
    <w:rsid w:val="00C36B8B"/>
    <w:rsid w:val="00C455B3"/>
    <w:rsid w:val="00C47DBF"/>
    <w:rsid w:val="00C53666"/>
    <w:rsid w:val="00C53B97"/>
    <w:rsid w:val="00C552FF"/>
    <w:rsid w:val="00C558DA"/>
    <w:rsid w:val="00C55AF3"/>
    <w:rsid w:val="00C572A0"/>
    <w:rsid w:val="00C60713"/>
    <w:rsid w:val="00C60B7F"/>
    <w:rsid w:val="00C70B49"/>
    <w:rsid w:val="00C70CED"/>
    <w:rsid w:val="00C75658"/>
    <w:rsid w:val="00C75C7C"/>
    <w:rsid w:val="00C81951"/>
    <w:rsid w:val="00C83A8F"/>
    <w:rsid w:val="00C84759"/>
    <w:rsid w:val="00C87498"/>
    <w:rsid w:val="00C94235"/>
    <w:rsid w:val="00C97578"/>
    <w:rsid w:val="00C97627"/>
    <w:rsid w:val="00CA67DC"/>
    <w:rsid w:val="00CA6C7F"/>
    <w:rsid w:val="00CA78AF"/>
    <w:rsid w:val="00CB6F8C"/>
    <w:rsid w:val="00CC0260"/>
    <w:rsid w:val="00CC10A6"/>
    <w:rsid w:val="00CD5EB8"/>
    <w:rsid w:val="00CD6AC7"/>
    <w:rsid w:val="00CD7044"/>
    <w:rsid w:val="00CE08B9"/>
    <w:rsid w:val="00CE524C"/>
    <w:rsid w:val="00CF025F"/>
    <w:rsid w:val="00CF06CE"/>
    <w:rsid w:val="00CF141F"/>
    <w:rsid w:val="00CF4777"/>
    <w:rsid w:val="00CF5AF8"/>
    <w:rsid w:val="00D0239C"/>
    <w:rsid w:val="00D067BB"/>
    <w:rsid w:val="00D070CC"/>
    <w:rsid w:val="00D1352A"/>
    <w:rsid w:val="00D13EDE"/>
    <w:rsid w:val="00D169AF"/>
    <w:rsid w:val="00D24BE7"/>
    <w:rsid w:val="00D25249"/>
    <w:rsid w:val="00D255A7"/>
    <w:rsid w:val="00D42EEF"/>
    <w:rsid w:val="00D44172"/>
    <w:rsid w:val="00D46D52"/>
    <w:rsid w:val="00D526D8"/>
    <w:rsid w:val="00D63B8C"/>
    <w:rsid w:val="00D7072E"/>
    <w:rsid w:val="00D712FD"/>
    <w:rsid w:val="00D72CB6"/>
    <w:rsid w:val="00D739CC"/>
    <w:rsid w:val="00D8093D"/>
    <w:rsid w:val="00D8108C"/>
    <w:rsid w:val="00D842AE"/>
    <w:rsid w:val="00D9211C"/>
    <w:rsid w:val="00D92DE0"/>
    <w:rsid w:val="00D92FEF"/>
    <w:rsid w:val="00D93139"/>
    <w:rsid w:val="00D93A0F"/>
    <w:rsid w:val="00DA1BCA"/>
    <w:rsid w:val="00DA3FFA"/>
    <w:rsid w:val="00DA7299"/>
    <w:rsid w:val="00DB36B7"/>
    <w:rsid w:val="00DB3E23"/>
    <w:rsid w:val="00DC2EA3"/>
    <w:rsid w:val="00DC46FF"/>
    <w:rsid w:val="00DC5254"/>
    <w:rsid w:val="00DC6EF9"/>
    <w:rsid w:val="00DD1A4F"/>
    <w:rsid w:val="00DD1C0B"/>
    <w:rsid w:val="00DD3107"/>
    <w:rsid w:val="00DD5EFF"/>
    <w:rsid w:val="00DD7C2C"/>
    <w:rsid w:val="00DE6E55"/>
    <w:rsid w:val="00DF0794"/>
    <w:rsid w:val="00DF341E"/>
    <w:rsid w:val="00DF5660"/>
    <w:rsid w:val="00E012CF"/>
    <w:rsid w:val="00E0574F"/>
    <w:rsid w:val="00E06797"/>
    <w:rsid w:val="00E122BC"/>
    <w:rsid w:val="00E1265B"/>
    <w:rsid w:val="00E126BC"/>
    <w:rsid w:val="00E13B48"/>
    <w:rsid w:val="00E1404F"/>
    <w:rsid w:val="00E212EF"/>
    <w:rsid w:val="00E21C83"/>
    <w:rsid w:val="00E24ADA"/>
    <w:rsid w:val="00E256CA"/>
    <w:rsid w:val="00E256F6"/>
    <w:rsid w:val="00E26562"/>
    <w:rsid w:val="00E2731B"/>
    <w:rsid w:val="00E32F59"/>
    <w:rsid w:val="00E3430B"/>
    <w:rsid w:val="00E37F15"/>
    <w:rsid w:val="00E440CD"/>
    <w:rsid w:val="00E46D9A"/>
    <w:rsid w:val="00E509D1"/>
    <w:rsid w:val="00E52233"/>
    <w:rsid w:val="00E565FF"/>
    <w:rsid w:val="00E600D6"/>
    <w:rsid w:val="00E63C75"/>
    <w:rsid w:val="00E65388"/>
    <w:rsid w:val="00E67833"/>
    <w:rsid w:val="00E719FC"/>
    <w:rsid w:val="00E73C6B"/>
    <w:rsid w:val="00E74ACB"/>
    <w:rsid w:val="00E85B7D"/>
    <w:rsid w:val="00E9121B"/>
    <w:rsid w:val="00E94B48"/>
    <w:rsid w:val="00E96614"/>
    <w:rsid w:val="00E96B87"/>
    <w:rsid w:val="00E97833"/>
    <w:rsid w:val="00E97CD5"/>
    <w:rsid w:val="00E97FD3"/>
    <w:rsid w:val="00EA0AE2"/>
    <w:rsid w:val="00EA292F"/>
    <w:rsid w:val="00EA39E5"/>
    <w:rsid w:val="00EB03F2"/>
    <w:rsid w:val="00EB3106"/>
    <w:rsid w:val="00EC5A0E"/>
    <w:rsid w:val="00EC5A46"/>
    <w:rsid w:val="00EC63E2"/>
    <w:rsid w:val="00ED0087"/>
    <w:rsid w:val="00ED1F3E"/>
    <w:rsid w:val="00ED6EFD"/>
    <w:rsid w:val="00ED71C7"/>
    <w:rsid w:val="00EE1BA8"/>
    <w:rsid w:val="00EE1E98"/>
    <w:rsid w:val="00EE397B"/>
    <w:rsid w:val="00EE4483"/>
    <w:rsid w:val="00EE5261"/>
    <w:rsid w:val="00EF22B3"/>
    <w:rsid w:val="00EF469A"/>
    <w:rsid w:val="00F03B69"/>
    <w:rsid w:val="00F07A50"/>
    <w:rsid w:val="00F10EBA"/>
    <w:rsid w:val="00F113DA"/>
    <w:rsid w:val="00F11556"/>
    <w:rsid w:val="00F1578E"/>
    <w:rsid w:val="00F20BDF"/>
    <w:rsid w:val="00F23184"/>
    <w:rsid w:val="00F25F15"/>
    <w:rsid w:val="00F319FC"/>
    <w:rsid w:val="00F37DC8"/>
    <w:rsid w:val="00F40D19"/>
    <w:rsid w:val="00F439B3"/>
    <w:rsid w:val="00F45AA8"/>
    <w:rsid w:val="00F502DD"/>
    <w:rsid w:val="00F511D5"/>
    <w:rsid w:val="00F52A1B"/>
    <w:rsid w:val="00F531A8"/>
    <w:rsid w:val="00F61B57"/>
    <w:rsid w:val="00F63110"/>
    <w:rsid w:val="00F638FC"/>
    <w:rsid w:val="00F650C3"/>
    <w:rsid w:val="00F65D85"/>
    <w:rsid w:val="00F66A73"/>
    <w:rsid w:val="00F7203C"/>
    <w:rsid w:val="00F75453"/>
    <w:rsid w:val="00F766A3"/>
    <w:rsid w:val="00F8091E"/>
    <w:rsid w:val="00F81918"/>
    <w:rsid w:val="00F84770"/>
    <w:rsid w:val="00F8615C"/>
    <w:rsid w:val="00F956A7"/>
    <w:rsid w:val="00F96205"/>
    <w:rsid w:val="00F969E5"/>
    <w:rsid w:val="00F97AEE"/>
    <w:rsid w:val="00F97E54"/>
    <w:rsid w:val="00FA1C95"/>
    <w:rsid w:val="00FA6BB0"/>
    <w:rsid w:val="00FB1DFB"/>
    <w:rsid w:val="00FC5941"/>
    <w:rsid w:val="00FC614F"/>
    <w:rsid w:val="00FD2D77"/>
    <w:rsid w:val="00FD5860"/>
    <w:rsid w:val="00FE352D"/>
    <w:rsid w:val="00FE40EB"/>
    <w:rsid w:val="00FE47EB"/>
    <w:rsid w:val="00FE4D02"/>
    <w:rsid w:val="00FE51C9"/>
    <w:rsid w:val="00FE7B2F"/>
    <w:rsid w:val="00FE7D62"/>
    <w:rsid w:val="00FF3819"/>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35E9B9"/>
  <w15:chartTrackingRefBased/>
  <w15:docId w15:val="{42E5B923-575E-45BE-9D9A-8E21B5989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qFormat/>
    <w:rsid w:val="00AE543B"/>
    <w:pPr>
      <w:tabs>
        <w:tab w:val="left" w:pos="1247"/>
        <w:tab w:val="left" w:pos="1814"/>
        <w:tab w:val="left" w:pos="2381"/>
        <w:tab w:val="left" w:pos="2948"/>
        <w:tab w:val="left" w:pos="3515"/>
      </w:tabs>
      <w:spacing w:after="120" w:line="280" w:lineRule="exact"/>
      <w:jc w:val="both"/>
    </w:pPr>
    <w:rPr>
      <w:rFonts w:eastAsia="Times New Roman"/>
      <w:sz w:val="21"/>
      <w:szCs w:val="10"/>
      <w:lang w:val="en-US" w:eastAsia="zh-CN"/>
    </w:rPr>
  </w:style>
  <w:style w:type="paragraph" w:styleId="Heading1">
    <w:name w:val="heading 1"/>
    <w:basedOn w:val="CH1"/>
    <w:next w:val="Normalnumber"/>
    <w:link w:val="Heading1Char"/>
    <w:rsid w:val="00AE543B"/>
    <w:pPr>
      <w:numPr>
        <w:numId w:val="2"/>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rsid w:val="00AE543B"/>
    <w:pPr>
      <w:numPr>
        <w:numId w:val="3"/>
      </w:numPr>
      <w:tabs>
        <w:tab w:val="clear" w:pos="851"/>
        <w:tab w:val="clear" w:pos="1247"/>
        <w:tab w:val="clear" w:pos="4990"/>
      </w:tabs>
      <w:outlineLvl w:val="1"/>
    </w:pPr>
  </w:style>
  <w:style w:type="paragraph" w:styleId="Heading3">
    <w:name w:val="heading 3"/>
    <w:basedOn w:val="CH3"/>
    <w:next w:val="Normalnumber"/>
    <w:link w:val="Heading3Char"/>
    <w:rsid w:val="00AE543B"/>
    <w:pPr>
      <w:numPr>
        <w:numId w:val="4"/>
      </w:numPr>
      <w:tabs>
        <w:tab w:val="clear" w:pos="851"/>
        <w:tab w:val="clear" w:pos="1247"/>
        <w:tab w:val="clear" w:pos="4990"/>
      </w:tabs>
      <w:outlineLvl w:val="2"/>
    </w:pPr>
  </w:style>
  <w:style w:type="paragraph" w:styleId="Heading4">
    <w:name w:val="heading 4"/>
    <w:basedOn w:val="Normal"/>
    <w:next w:val="Normalnumber"/>
    <w:link w:val="Heading4Char"/>
    <w:rsid w:val="00AE543B"/>
    <w:pPr>
      <w:keepNext/>
      <w:keepLines/>
      <w:numPr>
        <w:ilvl w:val="3"/>
        <w:numId w:val="2"/>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rsid w:val="00AE543B"/>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AE543B"/>
    <w:pPr>
      <w:numPr>
        <w:ilvl w:val="5"/>
        <w:numId w:val="2"/>
      </w:numPr>
      <w:tabs>
        <w:tab w:val="clear" w:pos="1247"/>
        <w:tab w:val="clear" w:pos="4990"/>
      </w:tabs>
      <w:outlineLvl w:val="5"/>
    </w:pPr>
    <w:rPr>
      <w:b w:val="0"/>
      <w:bCs/>
      <w:sz w:val="24"/>
    </w:rPr>
  </w:style>
  <w:style w:type="paragraph" w:styleId="Heading7">
    <w:name w:val="heading 7"/>
    <w:basedOn w:val="CH5"/>
    <w:next w:val="Normalnumber"/>
    <w:link w:val="Heading7Char"/>
    <w:semiHidden/>
    <w:rsid w:val="00AE543B"/>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AE543B"/>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AE543B"/>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AE543B"/>
    <w:rPr>
      <w:rFonts w:ascii="Times New Roman" w:hAnsi="Times New Roman"/>
      <w:b/>
      <w:sz w:val="18"/>
      <w:lang w:val="en-GB"/>
    </w:rPr>
  </w:style>
  <w:style w:type="table" w:customStyle="1" w:styleId="Tabledocright">
    <w:name w:val="Table_doc_right"/>
    <w:basedOn w:val="TableNormal"/>
    <w:rsid w:val="00AE543B"/>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AE543B"/>
    <w:pPr>
      <w:ind w:left="1000"/>
    </w:pPr>
    <w:rPr>
      <w:sz w:val="18"/>
      <w:szCs w:val="18"/>
    </w:rPr>
  </w:style>
  <w:style w:type="paragraph" w:styleId="TOC7">
    <w:name w:val="toc 7"/>
    <w:basedOn w:val="Normal"/>
    <w:next w:val="Normal"/>
    <w:autoRedefine/>
    <w:semiHidden/>
    <w:rsid w:val="00AE543B"/>
    <w:pPr>
      <w:ind w:left="1200"/>
    </w:pPr>
    <w:rPr>
      <w:sz w:val="18"/>
      <w:szCs w:val="18"/>
    </w:rPr>
  </w:style>
  <w:style w:type="paragraph" w:styleId="TOC8">
    <w:name w:val="toc 8"/>
    <w:basedOn w:val="Normal"/>
    <w:next w:val="Normal"/>
    <w:autoRedefine/>
    <w:semiHidden/>
    <w:rsid w:val="00AE543B"/>
    <w:pPr>
      <w:ind w:left="1400"/>
    </w:pPr>
    <w:rPr>
      <w:sz w:val="18"/>
      <w:szCs w:val="18"/>
    </w:rPr>
  </w:style>
  <w:style w:type="paragraph" w:styleId="TOC9">
    <w:name w:val="toc 9"/>
    <w:basedOn w:val="Normal"/>
    <w:next w:val="Normal"/>
    <w:autoRedefine/>
    <w:semiHidden/>
    <w:rsid w:val="00AE543B"/>
    <w:pPr>
      <w:ind w:left="1600"/>
    </w:pPr>
    <w:rPr>
      <w:sz w:val="18"/>
      <w:szCs w:val="18"/>
    </w:rPr>
  </w:style>
  <w:style w:type="paragraph" w:customStyle="1" w:styleId="Titlefigure">
    <w:name w:val="Title_figure"/>
    <w:basedOn w:val="Titletable"/>
    <w:next w:val="NormalNonumber"/>
    <w:rsid w:val="00AE543B"/>
    <w:pPr>
      <w:tabs>
        <w:tab w:val="clear" w:pos="4990"/>
      </w:tabs>
    </w:pPr>
    <w:rPr>
      <w:bCs w:val="0"/>
    </w:rPr>
  </w:style>
  <w:style w:type="paragraph" w:styleId="TableofFigures">
    <w:name w:val="table of figures"/>
    <w:basedOn w:val="Normal"/>
    <w:next w:val="Normal"/>
    <w:autoRedefine/>
    <w:semiHidden/>
    <w:rsid w:val="00AE543B"/>
    <w:pPr>
      <w:ind w:left="1814" w:hanging="567"/>
    </w:pPr>
  </w:style>
  <w:style w:type="paragraph" w:customStyle="1" w:styleId="CH1">
    <w:name w:val="CH1"/>
    <w:basedOn w:val="Normal-pool"/>
    <w:next w:val="CH2"/>
    <w:qFormat/>
    <w:rsid w:val="00AE543B"/>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qFormat/>
    <w:rsid w:val="00AE543B"/>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AE543B"/>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AE543B"/>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AE543B"/>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AE543B"/>
    <w:pPr>
      <w:tabs>
        <w:tab w:val="left" w:pos="4321"/>
        <w:tab w:val="right" w:pos="8641"/>
      </w:tabs>
      <w:spacing w:before="60"/>
    </w:pPr>
    <w:rPr>
      <w:b/>
      <w:sz w:val="18"/>
    </w:rPr>
  </w:style>
  <w:style w:type="paragraph" w:customStyle="1" w:styleId="Footer-pool">
    <w:name w:val="Footer-pool"/>
    <w:basedOn w:val="Normal-pool"/>
    <w:next w:val="Normal-pool"/>
    <w:rsid w:val="00AE543B"/>
    <w:pPr>
      <w:tabs>
        <w:tab w:val="right" w:pos="8641"/>
      </w:tabs>
      <w:spacing w:after="120"/>
    </w:pPr>
    <w:rPr>
      <w:b/>
      <w:sz w:val="18"/>
    </w:rPr>
  </w:style>
  <w:style w:type="paragraph" w:customStyle="1" w:styleId="Header-pool">
    <w:name w:val="Header-pool"/>
    <w:basedOn w:val="Normal"/>
    <w:next w:val="Normal"/>
    <w:rsid w:val="00AE543B"/>
    <w:pPr>
      <w:pBdr>
        <w:bottom w:val="single" w:sz="4" w:space="1" w:color="auto"/>
      </w:pBdr>
      <w:tabs>
        <w:tab w:val="right" w:pos="9072"/>
      </w:tabs>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 Reference1,11 pt,Ref. de nota de rodapé1,stylish,Footnote tex"/>
    <w:unhideWhenUsed/>
    <w:qFormat/>
    <w:rsid w:val="00AE543B"/>
    <w:rPr>
      <w:rFonts w:ascii="Times New Roman" w:eastAsia="SimSun" w:hAnsi="Times New Roman"/>
      <w:color w:val="000000"/>
      <w:spacing w:val="-5"/>
      <w:w w:val="130"/>
      <w:position w:val="-4"/>
      <w:sz w:val="20"/>
      <w:szCs w:val="18"/>
      <w:vertAlign w:val="superscript"/>
      <w:lang w:val="en-GB"/>
    </w:rPr>
  </w:style>
  <w:style w:type="table" w:customStyle="1" w:styleId="AATable">
    <w:name w:val="AA_Table"/>
    <w:basedOn w:val="TableNormal"/>
    <w:semiHidden/>
    <w:rsid w:val="00AE543B"/>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AE543B"/>
    <w:pPr>
      <w:keepNext/>
      <w:keepLines/>
      <w:suppressAutoHyphens/>
    </w:pPr>
    <w:rPr>
      <w:b/>
    </w:rPr>
  </w:style>
  <w:style w:type="paragraph" w:customStyle="1" w:styleId="AATitle2">
    <w:name w:val="AA_Title2"/>
    <w:basedOn w:val="AATitle"/>
    <w:rsid w:val="00AE543B"/>
    <w:pPr>
      <w:keepNext w:val="0"/>
      <w:keepLines w:val="0"/>
      <w:tabs>
        <w:tab w:val="clear" w:pos="4990"/>
      </w:tabs>
      <w:spacing w:before="120" w:after="120"/>
    </w:pPr>
  </w:style>
  <w:style w:type="paragraph" w:customStyle="1" w:styleId="BBTitle">
    <w:name w:val="BB_Title"/>
    <w:basedOn w:val="Normal-pool"/>
    <w:qFormat/>
    <w:rsid w:val="00AE543B"/>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AE543B"/>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AE543B"/>
    <w:pPr>
      <w:pBdr>
        <w:bottom w:val="single" w:sz="4" w:space="1" w:color="auto"/>
      </w:pBdr>
      <w:tabs>
        <w:tab w:val="center" w:pos="4536"/>
        <w:tab w:val="right" w:pos="9072"/>
      </w:tabs>
    </w:pPr>
    <w:rPr>
      <w:rFonts w:eastAsia="PMingLiU"/>
      <w:b/>
      <w:noProof/>
      <w:sz w:val="18"/>
    </w:rPr>
  </w:style>
  <w:style w:type="character" w:styleId="Hyperlink">
    <w:name w:val="Hyperlink"/>
    <w:basedOn w:val="DefaultParagraphFont"/>
    <w:uiPriority w:val="99"/>
    <w:rsid w:val="00AE543B"/>
    <w:rPr>
      <w:color w:val="0000FF"/>
      <w:u w:val="none"/>
      <w:lang w:val="en-GB"/>
    </w:rPr>
  </w:style>
  <w:style w:type="numbering" w:customStyle="1" w:styleId="Normallist">
    <w:name w:val="Normal_list"/>
    <w:basedOn w:val="NoList"/>
    <w:rsid w:val="00AE543B"/>
    <w:pPr>
      <w:numPr>
        <w:numId w:val="1"/>
      </w:numPr>
    </w:pPr>
  </w:style>
  <w:style w:type="paragraph" w:customStyle="1" w:styleId="NormalNonumber">
    <w:name w:val="Normal_No_number"/>
    <w:basedOn w:val="Normal-pool"/>
    <w:link w:val="NormalNonumberChar"/>
    <w:qFormat/>
    <w:rsid w:val="00AE543B"/>
    <w:pPr>
      <w:spacing w:after="120"/>
      <w:ind w:left="1247"/>
    </w:pPr>
  </w:style>
  <w:style w:type="paragraph" w:customStyle="1" w:styleId="Normalnumber">
    <w:name w:val="Normal_number"/>
    <w:basedOn w:val="Normal"/>
    <w:link w:val="NormalnumberChar"/>
    <w:rsid w:val="00AE543B"/>
    <w:pPr>
      <w:numPr>
        <w:numId w:val="1"/>
      </w:numPr>
      <w:tabs>
        <w:tab w:val="clear" w:pos="624"/>
      </w:tabs>
      <w:ind w:left="1247"/>
    </w:pPr>
  </w:style>
  <w:style w:type="paragraph" w:customStyle="1" w:styleId="Titletable">
    <w:name w:val="Title_table"/>
    <w:basedOn w:val="Normal-pool"/>
    <w:next w:val="NormalNonumber"/>
    <w:rsid w:val="00AE543B"/>
    <w:pPr>
      <w:keepNext/>
      <w:keepLines/>
      <w:suppressAutoHyphens/>
      <w:spacing w:after="60"/>
      <w:ind w:left="1247"/>
    </w:pPr>
    <w:rPr>
      <w:b/>
      <w:bCs/>
    </w:rPr>
  </w:style>
  <w:style w:type="paragraph" w:styleId="TOC1">
    <w:name w:val="toc 1"/>
    <w:basedOn w:val="Normal"/>
    <w:next w:val="Normal"/>
    <w:autoRedefine/>
    <w:uiPriority w:val="39"/>
    <w:unhideWhenUsed/>
    <w:rsid w:val="00AE543B"/>
    <w:pPr>
      <w:tabs>
        <w:tab w:val="right" w:leader="dot" w:pos="9486"/>
      </w:tabs>
      <w:spacing w:before="240"/>
      <w:ind w:left="1984" w:hanging="737"/>
    </w:pPr>
    <w:rPr>
      <w:bCs/>
    </w:rPr>
  </w:style>
  <w:style w:type="paragraph" w:styleId="TOC2">
    <w:name w:val="toc 2"/>
    <w:basedOn w:val="Normal"/>
    <w:next w:val="Normal"/>
    <w:uiPriority w:val="39"/>
    <w:unhideWhenUsed/>
    <w:rsid w:val="00AE543B"/>
    <w:pPr>
      <w:tabs>
        <w:tab w:val="right" w:leader="dot" w:pos="9486"/>
      </w:tabs>
      <w:spacing w:before="60"/>
      <w:ind w:left="2608" w:hanging="737"/>
    </w:pPr>
  </w:style>
  <w:style w:type="paragraph" w:styleId="TOC3">
    <w:name w:val="toc 3"/>
    <w:basedOn w:val="Normal"/>
    <w:next w:val="Normal"/>
    <w:uiPriority w:val="39"/>
    <w:unhideWhenUsed/>
    <w:rsid w:val="00AE543B"/>
    <w:pPr>
      <w:tabs>
        <w:tab w:val="right" w:leader="dot" w:pos="9486"/>
      </w:tabs>
      <w:ind w:left="3232" w:hanging="737"/>
    </w:pPr>
    <w:rPr>
      <w:iCs/>
    </w:rPr>
  </w:style>
  <w:style w:type="paragraph" w:styleId="TOC4">
    <w:name w:val="toc 4"/>
    <w:basedOn w:val="Normal"/>
    <w:next w:val="Normal"/>
    <w:uiPriority w:val="39"/>
    <w:unhideWhenUsed/>
    <w:rsid w:val="00AE543B"/>
    <w:pPr>
      <w:tabs>
        <w:tab w:val="left" w:pos="1000"/>
        <w:tab w:val="right" w:leader="dot" w:pos="9486"/>
      </w:tabs>
      <w:ind w:left="3856" w:hanging="737"/>
    </w:pPr>
    <w:rPr>
      <w:szCs w:val="18"/>
    </w:rPr>
  </w:style>
  <w:style w:type="paragraph" w:styleId="TOC5">
    <w:name w:val="toc 5"/>
    <w:basedOn w:val="Normal"/>
    <w:next w:val="Normal"/>
    <w:uiPriority w:val="39"/>
    <w:rsid w:val="00AE543B"/>
    <w:pPr>
      <w:tabs>
        <w:tab w:val="right" w:leader="dot" w:pos="9486"/>
      </w:tabs>
      <w:ind w:left="4479" w:hanging="737"/>
    </w:pPr>
    <w:rPr>
      <w:sz w:val="18"/>
      <w:szCs w:val="18"/>
    </w:rPr>
  </w:style>
  <w:style w:type="paragraph" w:customStyle="1" w:styleId="ZZAnxheader">
    <w:name w:val="ZZ_Anx_header"/>
    <w:basedOn w:val="Normal-pool"/>
    <w:rsid w:val="00AE543B"/>
    <w:rPr>
      <w:b/>
      <w:bCs/>
      <w:sz w:val="28"/>
      <w:szCs w:val="22"/>
    </w:rPr>
  </w:style>
  <w:style w:type="paragraph" w:customStyle="1" w:styleId="ZZAnxtitle">
    <w:name w:val="ZZ_Anx_title"/>
    <w:basedOn w:val="Normal-pool"/>
    <w:rsid w:val="00AE543B"/>
    <w:pPr>
      <w:spacing w:before="360" w:after="120"/>
      <w:ind w:left="1247"/>
    </w:pPr>
    <w:rPr>
      <w:b/>
      <w:bCs/>
      <w:sz w:val="28"/>
      <w:szCs w:val="26"/>
    </w:rPr>
  </w:style>
  <w:style w:type="paragraph" w:styleId="NormalWeb">
    <w:name w:val="Normal (Web)"/>
    <w:basedOn w:val="Normal"/>
    <w:uiPriority w:val="99"/>
    <w:semiHidden/>
    <w:unhideWhenUsed/>
    <w:rsid w:val="00AE543B"/>
    <w:pPr>
      <w:spacing w:before="100" w:beforeAutospacing="1" w:after="100" w:afterAutospacing="1"/>
    </w:pPr>
    <w:rPr>
      <w:rFonts w:eastAsiaTheme="minorEastAsia"/>
      <w:sz w:val="24"/>
      <w:szCs w:val="24"/>
    </w:rPr>
  </w:style>
  <w:style w:type="paragraph" w:customStyle="1" w:styleId="Normal-pool-Table">
    <w:name w:val="Normal-pool-Table"/>
    <w:basedOn w:val="Normal-pool"/>
    <w:rsid w:val="00AE543B"/>
    <w:pPr>
      <w:spacing w:before="40" w:after="40"/>
    </w:pPr>
    <w:rPr>
      <w:sz w:val="18"/>
    </w:rPr>
  </w:style>
  <w:style w:type="paragraph" w:customStyle="1" w:styleId="Footnote-Text">
    <w:name w:val="Footnote-Text"/>
    <w:basedOn w:val="Normal-pool"/>
    <w:rsid w:val="00AE543B"/>
    <w:pPr>
      <w:spacing w:before="20" w:after="40"/>
      <w:ind w:left="1247"/>
    </w:pPr>
    <w:rPr>
      <w:sz w:val="18"/>
    </w:rPr>
  </w:style>
  <w:style w:type="paragraph" w:customStyle="1" w:styleId="AConvName">
    <w:name w:val="A_ConvName"/>
    <w:basedOn w:val="Normal-pool"/>
    <w:next w:val="Normal-pool"/>
    <w:rsid w:val="00AE543B"/>
    <w:pPr>
      <w:spacing w:before="120" w:after="240"/>
    </w:pPr>
    <w:rPr>
      <w:rFonts w:ascii="Arial" w:hAnsi="Arial"/>
      <w:b/>
      <w:sz w:val="28"/>
    </w:rPr>
  </w:style>
  <w:style w:type="paragraph" w:customStyle="1" w:styleId="ASymbol">
    <w:name w:val="A_Symbol"/>
    <w:basedOn w:val="Normal-pool"/>
    <w:rsid w:val="00AE543B"/>
    <w:pPr>
      <w:tabs>
        <w:tab w:val="clear" w:pos="624"/>
        <w:tab w:val="clear" w:pos="1247"/>
        <w:tab w:val="right" w:pos="2920"/>
      </w:tabs>
    </w:pPr>
    <w:rPr>
      <w:rFonts w:eastAsia="SimSun"/>
    </w:rPr>
  </w:style>
  <w:style w:type="paragraph" w:customStyle="1" w:styleId="AText">
    <w:name w:val="A_Text"/>
    <w:basedOn w:val="Normal-pool"/>
    <w:rsid w:val="00AE543B"/>
    <w:pPr>
      <w:spacing w:before="120"/>
    </w:pPr>
  </w:style>
  <w:style w:type="paragraph" w:customStyle="1" w:styleId="ATwoLetters">
    <w:name w:val="A_TwoLetters"/>
    <w:basedOn w:val="Normal-pool"/>
    <w:next w:val="Normal-pool"/>
    <w:rsid w:val="00AE543B"/>
    <w:pPr>
      <w:tabs>
        <w:tab w:val="clear" w:pos="1247"/>
      </w:tabs>
      <w:jc w:val="right"/>
    </w:pPr>
    <w:rPr>
      <w:rFonts w:ascii="Arial" w:hAnsi="Arial" w:cs="Arial"/>
      <w:b/>
      <w:sz w:val="64"/>
      <w:szCs w:val="64"/>
    </w:rPr>
  </w:style>
  <w:style w:type="paragraph" w:customStyle="1" w:styleId="AUnitedNations">
    <w:name w:val="A_United_Nations"/>
    <w:basedOn w:val="Normal-pool"/>
    <w:next w:val="Normal-pool"/>
    <w:rsid w:val="00AE543B"/>
    <w:pPr>
      <w:tabs>
        <w:tab w:val="clear" w:pos="1247"/>
      </w:tabs>
      <w:spacing w:before="20" w:after="20"/>
    </w:pPr>
    <w:rPr>
      <w:rFonts w:ascii="Arial" w:hAnsi="Arial" w:cs="Times New Roman Bold"/>
      <w:b/>
      <w:color w:val="000000" w:themeColor="text1"/>
      <w:sz w:val="27"/>
    </w:rPr>
  </w:style>
  <w:style w:type="paragraph" w:styleId="BalloonText">
    <w:name w:val="Balloon Text"/>
    <w:basedOn w:val="Normal"/>
    <w:link w:val="BalloonTextChar"/>
    <w:unhideWhenUsed/>
    <w:rsid w:val="00AE543B"/>
    <w:rPr>
      <w:rFonts w:ascii="Tahoma" w:hAnsi="Tahoma" w:cs="Tahoma"/>
      <w:sz w:val="16"/>
      <w:szCs w:val="16"/>
    </w:rPr>
  </w:style>
  <w:style w:type="character" w:customStyle="1" w:styleId="BalloonTextChar">
    <w:name w:val="Balloon Text Char"/>
    <w:basedOn w:val="DefaultParagraphFont"/>
    <w:link w:val="BalloonText"/>
    <w:rsid w:val="00AE543B"/>
    <w:rPr>
      <w:rFonts w:ascii="Tahoma" w:eastAsia="Times New Roman" w:hAnsi="Tahoma" w:cs="Tahoma"/>
      <w:sz w:val="16"/>
      <w:szCs w:val="16"/>
      <w:lang w:val="en-GB" w:eastAsia="en-US"/>
    </w:rPr>
  </w:style>
  <w:style w:type="character" w:styleId="CommentReference">
    <w:name w:val="annotation reference"/>
    <w:basedOn w:val="DefaultParagraphFont"/>
    <w:semiHidden/>
    <w:unhideWhenUsed/>
    <w:rsid w:val="00AE543B"/>
    <w:rPr>
      <w:rFonts w:ascii="Times New Roman" w:eastAsia="SimSun" w:hAnsi="Times New Roman"/>
      <w:sz w:val="6"/>
      <w:szCs w:val="16"/>
      <w:lang w:val="en-GB"/>
    </w:rPr>
  </w:style>
  <w:style w:type="paragraph" w:styleId="CommentText">
    <w:name w:val="annotation text"/>
    <w:basedOn w:val="Normal"/>
    <w:link w:val="CommentTextChar"/>
    <w:unhideWhenUsed/>
    <w:rsid w:val="00AE543B"/>
  </w:style>
  <w:style w:type="character" w:customStyle="1" w:styleId="CommentTextChar">
    <w:name w:val="Comment Text Char"/>
    <w:basedOn w:val="DefaultParagraphFont"/>
    <w:link w:val="CommentText"/>
    <w:rsid w:val="00AE543B"/>
    <w:rPr>
      <w:rFonts w:eastAsia="Times New Roman"/>
      <w:lang w:val="en-GB" w:eastAsia="en-US"/>
    </w:rPr>
  </w:style>
  <w:style w:type="paragraph" w:styleId="CommentSubject">
    <w:name w:val="annotation subject"/>
    <w:basedOn w:val="CommentText"/>
    <w:next w:val="CommentText"/>
    <w:link w:val="CommentSubjectChar"/>
    <w:semiHidden/>
    <w:unhideWhenUsed/>
    <w:rsid w:val="00AE543B"/>
    <w:rPr>
      <w:b/>
      <w:bCs/>
    </w:rPr>
  </w:style>
  <w:style w:type="character" w:customStyle="1" w:styleId="CommentSubjectChar">
    <w:name w:val="Comment Subject Char"/>
    <w:basedOn w:val="CommentTextChar"/>
    <w:link w:val="CommentSubject"/>
    <w:semiHidden/>
    <w:rsid w:val="00AE543B"/>
    <w:rPr>
      <w:rFonts w:eastAsia="Times New Roman"/>
      <w:b/>
      <w:bCs/>
      <w:lang w:val="en-GB" w:eastAsia="en-US"/>
    </w:rPr>
  </w:style>
  <w:style w:type="character" w:styleId="FollowedHyperlink">
    <w:name w:val="FollowedHyperlink"/>
    <w:uiPriority w:val="99"/>
    <w:semiHidden/>
    <w:rsid w:val="00AE543B"/>
    <w:rPr>
      <w:color w:val="0000FF"/>
      <w:u w:val="none"/>
      <w:lang w:val="en-GB"/>
    </w:rPr>
  </w:style>
  <w:style w:type="character" w:customStyle="1" w:styleId="FooterChar">
    <w:name w:val="Footer Char"/>
    <w:basedOn w:val="DefaultParagraphFont"/>
    <w:link w:val="CH4"/>
    <w:rsid w:val="00AE543B"/>
    <w:rPr>
      <w:rFonts w:eastAsia="Times New Roman"/>
      <w:b/>
      <w:lang w:val="en-GB" w:eastAsia="en-US"/>
    </w:rPr>
  </w:style>
  <w:style w:type="character" w:customStyle="1" w:styleId="HeaderChar">
    <w:name w:val="Header Char"/>
    <w:basedOn w:val="DefaultParagraphFont"/>
    <w:link w:val="Header"/>
    <w:semiHidden/>
    <w:rsid w:val="00AE543B"/>
    <w:rPr>
      <w:rFonts w:eastAsia="Times New Roman"/>
      <w:b/>
      <w:sz w:val="18"/>
      <w:lang w:val="en-GB" w:eastAsia="en-US"/>
    </w:rPr>
  </w:style>
  <w:style w:type="character" w:customStyle="1" w:styleId="Heading1Char">
    <w:name w:val="Heading 1 Char"/>
    <w:basedOn w:val="DefaultParagraphFont"/>
    <w:link w:val="Heading1"/>
    <w:rsid w:val="00AE543B"/>
    <w:rPr>
      <w:rFonts w:eastAsia="Times New Roman"/>
      <w:b/>
      <w:sz w:val="28"/>
      <w:szCs w:val="28"/>
      <w:lang w:val="en-GB" w:eastAsia="en-US"/>
    </w:rPr>
  </w:style>
  <w:style w:type="character" w:customStyle="1" w:styleId="Heading2Char">
    <w:name w:val="Heading 2 Char"/>
    <w:basedOn w:val="DefaultParagraphFont"/>
    <w:link w:val="Heading2"/>
    <w:rsid w:val="00AE543B"/>
    <w:rPr>
      <w:rFonts w:eastAsia="Times New Roman"/>
      <w:b/>
      <w:sz w:val="24"/>
      <w:szCs w:val="24"/>
      <w:lang w:val="en-GB" w:eastAsia="en-US"/>
    </w:rPr>
  </w:style>
  <w:style w:type="character" w:customStyle="1" w:styleId="Heading3Char">
    <w:name w:val="Heading 3 Char"/>
    <w:basedOn w:val="DefaultParagraphFont"/>
    <w:link w:val="Heading3"/>
    <w:rsid w:val="00AE543B"/>
    <w:rPr>
      <w:rFonts w:eastAsia="Times New Roman"/>
      <w:b/>
      <w:lang w:val="en-GB" w:eastAsia="en-US"/>
    </w:rPr>
  </w:style>
  <w:style w:type="character" w:customStyle="1" w:styleId="Heading4Char">
    <w:name w:val="Heading 4 Char"/>
    <w:basedOn w:val="DefaultParagraphFont"/>
    <w:link w:val="Heading4"/>
    <w:rsid w:val="00AE543B"/>
    <w:rPr>
      <w:rFonts w:eastAsia="Times New Roman"/>
      <w:b/>
      <w:lang w:val="en-GB" w:eastAsia="en-US"/>
    </w:rPr>
  </w:style>
  <w:style w:type="character" w:customStyle="1" w:styleId="Heading5Char">
    <w:name w:val="Heading 5 Char"/>
    <w:basedOn w:val="DefaultParagraphFont"/>
    <w:link w:val="Heading5"/>
    <w:rsid w:val="00AE543B"/>
    <w:rPr>
      <w:rFonts w:eastAsia="Times New Roman"/>
      <w:b/>
      <w:lang w:val="en-GB" w:eastAsia="en-US"/>
    </w:rPr>
  </w:style>
  <w:style w:type="character" w:customStyle="1" w:styleId="Heading6Char">
    <w:name w:val="Heading 6 Char"/>
    <w:basedOn w:val="DefaultParagraphFont"/>
    <w:link w:val="Heading6"/>
    <w:semiHidden/>
    <w:rsid w:val="00AE543B"/>
    <w:rPr>
      <w:rFonts w:eastAsia="Times New Roman"/>
      <w:bCs/>
      <w:sz w:val="24"/>
      <w:lang w:val="en-GB" w:eastAsia="en-US"/>
    </w:rPr>
  </w:style>
  <w:style w:type="character" w:customStyle="1" w:styleId="Heading7Char">
    <w:name w:val="Heading 7 Char"/>
    <w:basedOn w:val="DefaultParagraphFont"/>
    <w:link w:val="Heading7"/>
    <w:semiHidden/>
    <w:rsid w:val="00AE543B"/>
    <w:rPr>
      <w:rFonts w:eastAsia="Times New Roman"/>
      <w:b/>
      <w:snapToGrid w:val="0"/>
      <w:u w:val="single"/>
      <w:lang w:val="en-GB" w:eastAsia="en-US"/>
    </w:rPr>
  </w:style>
  <w:style w:type="character" w:customStyle="1" w:styleId="Heading8Char">
    <w:name w:val="Heading 8 Char"/>
    <w:basedOn w:val="DefaultParagraphFont"/>
    <w:link w:val="Heading8"/>
    <w:semiHidden/>
    <w:rsid w:val="00AE543B"/>
    <w:rPr>
      <w:rFonts w:eastAsia="Times New Roman"/>
      <w:b/>
      <w:snapToGrid w:val="0"/>
      <w:u w:val="single"/>
      <w:lang w:val="en-GB" w:eastAsia="en-US"/>
    </w:rPr>
  </w:style>
  <w:style w:type="character" w:customStyle="1" w:styleId="Heading9Char">
    <w:name w:val="Heading 9 Char"/>
    <w:basedOn w:val="DefaultParagraphFont"/>
    <w:link w:val="Heading9"/>
    <w:semiHidden/>
    <w:rsid w:val="00AE543B"/>
    <w:rPr>
      <w:rFonts w:eastAsia="Times New Roman"/>
      <w:snapToGrid w:val="0"/>
      <w:u w:val="single"/>
      <w:lang w:val="en-GB" w:eastAsia="en-US"/>
    </w:rPr>
  </w:style>
  <w:style w:type="paragraph" w:styleId="ListParagraph">
    <w:name w:val="List Paragraph"/>
    <w:basedOn w:val="Normal"/>
    <w:uiPriority w:val="34"/>
    <w:qFormat/>
    <w:rsid w:val="00AE543B"/>
    <w:pPr>
      <w:ind w:left="720"/>
      <w:contextualSpacing/>
    </w:pPr>
  </w:style>
  <w:style w:type="paragraph" w:styleId="NoSpacing">
    <w:name w:val="No Spacing"/>
    <w:uiPriority w:val="1"/>
    <w:semiHidden/>
    <w:qFormat/>
    <w:rsid w:val="00AE543B"/>
    <w:rPr>
      <w:rFonts w:asciiTheme="minorHAnsi" w:eastAsiaTheme="minorHAnsi" w:hAnsiTheme="minorHAnsi" w:cstheme="minorBidi"/>
      <w:sz w:val="22"/>
      <w:szCs w:val="22"/>
      <w:lang w:eastAsia="en-US"/>
    </w:rPr>
  </w:style>
  <w:style w:type="character" w:customStyle="1" w:styleId="NormalnumberChar">
    <w:name w:val="Normal_number Char"/>
    <w:link w:val="Normalnumber"/>
    <w:rsid w:val="00AE543B"/>
    <w:rPr>
      <w:rFonts w:eastAsia="Times New Roman"/>
      <w:lang w:val="en-GB" w:eastAsia="en-US"/>
    </w:rPr>
  </w:style>
  <w:style w:type="character" w:styleId="PlaceholderText">
    <w:name w:val="Placeholder Text"/>
    <w:basedOn w:val="DefaultParagraphFont"/>
    <w:uiPriority w:val="99"/>
    <w:semiHidden/>
    <w:rsid w:val="00AE543B"/>
    <w:rPr>
      <w:color w:val="808080"/>
      <w:lang w:val="en-GB"/>
    </w:rPr>
  </w:style>
  <w:style w:type="table" w:styleId="TableGrid">
    <w:name w:val="Table Grid"/>
    <w:basedOn w:val="TableNormal"/>
    <w:rsid w:val="00AE54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rsid w:val="00AE543B"/>
    <w:pPr>
      <w:spacing w:before="120" w:after="240"/>
    </w:pPr>
  </w:style>
  <w:style w:type="character" w:customStyle="1" w:styleId="ALogoChar">
    <w:name w:val="A_Logo Char"/>
    <w:basedOn w:val="DefaultParagraphFont"/>
    <w:link w:val="ALogo"/>
    <w:rsid w:val="00AE543B"/>
    <w:rPr>
      <w:rFonts w:eastAsia="Times New Roman"/>
      <w:lang w:val="en-GB" w:eastAsia="en-US"/>
    </w:rPr>
  </w:style>
  <w:style w:type="paragraph" w:customStyle="1" w:styleId="ASpacer">
    <w:name w:val="A_Spacer"/>
    <w:basedOn w:val="Normal-pool"/>
    <w:link w:val="ASpacerChar"/>
    <w:rsid w:val="00AE543B"/>
    <w:rPr>
      <w:sz w:val="2"/>
    </w:rPr>
  </w:style>
  <w:style w:type="character" w:customStyle="1" w:styleId="ASpacerChar">
    <w:name w:val="A_Spacer Char"/>
    <w:basedOn w:val="DefaultParagraphFont"/>
    <w:link w:val="ASpacer"/>
    <w:rsid w:val="00AE543B"/>
    <w:rPr>
      <w:rFonts w:eastAsia="Times New Roman"/>
      <w:sz w:val="2"/>
      <w:lang w:val="en-GB" w:eastAsia="en-US"/>
    </w:rPr>
  </w:style>
  <w:style w:type="paragraph" w:customStyle="1" w:styleId="AATitle1">
    <w:name w:val="AA_Title1"/>
    <w:basedOn w:val="Normal-pool"/>
    <w:rsid w:val="00AE543B"/>
  </w:style>
  <w:style w:type="character" w:styleId="UnresolvedMention">
    <w:name w:val="Unresolved Mention"/>
    <w:basedOn w:val="DefaultParagraphFont"/>
    <w:uiPriority w:val="99"/>
    <w:semiHidden/>
    <w:rsid w:val="00AE543B"/>
    <w:rPr>
      <w:color w:val="605E5C"/>
      <w:shd w:val="clear" w:color="auto" w:fill="E1DFDD"/>
      <w:lang w:val="en-GB"/>
    </w:rPr>
  </w:style>
  <w:style w:type="paragraph" w:customStyle="1" w:styleId="ANormal">
    <w:name w:val="A_Normal"/>
    <w:basedOn w:val="Normal-pool"/>
    <w:rsid w:val="00AE543B"/>
  </w:style>
  <w:style w:type="paragraph" w:customStyle="1" w:styleId="AText0">
    <w:name w:val="A_Text0"/>
    <w:basedOn w:val="AText"/>
    <w:next w:val="AText"/>
    <w:rsid w:val="00AE543B"/>
    <w:pPr>
      <w:tabs>
        <w:tab w:val="clear" w:pos="4990"/>
      </w:tabs>
      <w:spacing w:before="0" w:after="120"/>
    </w:pPr>
  </w:style>
  <w:style w:type="paragraph" w:styleId="Footer">
    <w:name w:val="footer"/>
    <w:basedOn w:val="Normal"/>
    <w:link w:val="FooterChar1"/>
    <w:unhideWhenUsed/>
    <w:rsid w:val="00AE543B"/>
    <w:pPr>
      <w:tabs>
        <w:tab w:val="clear" w:pos="1247"/>
        <w:tab w:val="right" w:pos="8641"/>
      </w:tabs>
    </w:pPr>
    <w:rPr>
      <w:rFonts w:eastAsia="PMingLiU"/>
      <w:b/>
      <w:noProof/>
      <w:sz w:val="17"/>
    </w:rPr>
  </w:style>
  <w:style w:type="character" w:customStyle="1" w:styleId="FooterChar1">
    <w:name w:val="Footer Char1"/>
    <w:basedOn w:val="DefaultParagraphFont"/>
    <w:link w:val="Footer"/>
    <w:rsid w:val="00AE543B"/>
    <w:rPr>
      <w:rFonts w:eastAsia="Times New Roman"/>
      <w:b/>
      <w:sz w:val="18"/>
      <w:lang w:val="en-GB" w:eastAsia="en-US"/>
    </w:rPr>
  </w:style>
  <w:style w:type="paragraph" w:customStyle="1" w:styleId="Normal-pool">
    <w:name w:val="Normal-pool"/>
    <w:link w:val="Normal-poolChar"/>
    <w:qFormat/>
    <w:rsid w:val="00AE543B"/>
    <w:pPr>
      <w:tabs>
        <w:tab w:val="left" w:pos="624"/>
        <w:tab w:val="left" w:pos="1247"/>
        <w:tab w:val="left" w:pos="1871"/>
        <w:tab w:val="left" w:pos="2495"/>
        <w:tab w:val="left" w:pos="3119"/>
        <w:tab w:val="left" w:pos="3742"/>
        <w:tab w:val="left" w:pos="4366"/>
        <w:tab w:val="left" w:pos="4990"/>
      </w:tabs>
    </w:pPr>
    <w:rPr>
      <w:rFonts w:eastAsia="Times New Roman"/>
      <w:lang w:eastAsia="en-US"/>
    </w:rPr>
  </w:style>
  <w:style w:type="paragraph" w:customStyle="1" w:styleId="Footer-jobnumber">
    <w:name w:val="Footer-jobnumber"/>
    <w:basedOn w:val="Normal-pool"/>
    <w:qFormat/>
    <w:rsid w:val="00AE543B"/>
    <w:pPr>
      <w:tabs>
        <w:tab w:val="clear" w:pos="624"/>
        <w:tab w:val="clear" w:pos="1247"/>
        <w:tab w:val="clear" w:pos="1871"/>
        <w:tab w:val="clear" w:pos="2495"/>
        <w:tab w:val="clear" w:pos="3119"/>
        <w:tab w:val="clear" w:pos="3742"/>
        <w:tab w:val="clear" w:pos="4366"/>
        <w:tab w:val="clear" w:pos="4990"/>
        <w:tab w:val="left" w:pos="1701"/>
      </w:tabs>
    </w:pPr>
  </w:style>
  <w:style w:type="paragraph" w:customStyle="1" w:styleId="Footnote-Separator">
    <w:name w:val="Footnote-Separator"/>
    <w:basedOn w:val="Normal-pool"/>
    <w:next w:val="Normal"/>
    <w:unhideWhenUsed/>
    <w:rsid w:val="00AE543B"/>
    <w:pPr>
      <w:spacing w:before="60"/>
      <w:ind w:left="624"/>
    </w:pPr>
    <w:rPr>
      <w:rFonts w:eastAsiaTheme="minorEastAsia"/>
      <w:sz w:val="18"/>
    </w:rPr>
  </w:style>
  <w:style w:type="paragraph" w:styleId="Bibliography">
    <w:name w:val="Bibliography"/>
    <w:basedOn w:val="Normal"/>
    <w:next w:val="Normal"/>
    <w:uiPriority w:val="37"/>
    <w:semiHidden/>
    <w:rsid w:val="00AE543B"/>
  </w:style>
  <w:style w:type="paragraph" w:styleId="BlockText">
    <w:name w:val="Block Text"/>
    <w:basedOn w:val="Normal"/>
    <w:semiHidden/>
    <w:unhideWhenUsed/>
    <w:rsid w:val="00AE543B"/>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semiHidden/>
    <w:unhideWhenUsed/>
    <w:rsid w:val="00AE543B"/>
  </w:style>
  <w:style w:type="character" w:customStyle="1" w:styleId="BodyTextChar">
    <w:name w:val="Body Text Char"/>
    <w:basedOn w:val="DefaultParagraphFont"/>
    <w:link w:val="BodyText"/>
    <w:semiHidden/>
    <w:rsid w:val="00AE543B"/>
    <w:rPr>
      <w:rFonts w:eastAsia="Times New Roman"/>
      <w:lang w:val="en-GB" w:eastAsia="en-US"/>
    </w:rPr>
  </w:style>
  <w:style w:type="paragraph" w:styleId="BodyText2">
    <w:name w:val="Body Text 2"/>
    <w:basedOn w:val="Normal"/>
    <w:link w:val="BodyText2Char"/>
    <w:semiHidden/>
    <w:unhideWhenUsed/>
    <w:rsid w:val="00AE543B"/>
    <w:pPr>
      <w:spacing w:line="480" w:lineRule="auto"/>
    </w:pPr>
  </w:style>
  <w:style w:type="character" w:customStyle="1" w:styleId="BodyText2Char">
    <w:name w:val="Body Text 2 Char"/>
    <w:basedOn w:val="DefaultParagraphFont"/>
    <w:link w:val="BodyText2"/>
    <w:semiHidden/>
    <w:rsid w:val="00AE543B"/>
    <w:rPr>
      <w:rFonts w:eastAsia="Times New Roman"/>
      <w:lang w:val="en-GB" w:eastAsia="en-US"/>
    </w:rPr>
  </w:style>
  <w:style w:type="paragraph" w:styleId="BodyText3">
    <w:name w:val="Body Text 3"/>
    <w:basedOn w:val="Normal"/>
    <w:link w:val="BodyText3Char"/>
    <w:semiHidden/>
    <w:unhideWhenUsed/>
    <w:rsid w:val="00AE543B"/>
    <w:rPr>
      <w:sz w:val="16"/>
      <w:szCs w:val="16"/>
    </w:rPr>
  </w:style>
  <w:style w:type="character" w:customStyle="1" w:styleId="BodyText3Char">
    <w:name w:val="Body Text 3 Char"/>
    <w:basedOn w:val="DefaultParagraphFont"/>
    <w:link w:val="BodyText3"/>
    <w:semiHidden/>
    <w:rsid w:val="00AE543B"/>
    <w:rPr>
      <w:rFonts w:eastAsia="Times New Roman"/>
      <w:sz w:val="16"/>
      <w:szCs w:val="16"/>
      <w:lang w:val="en-GB" w:eastAsia="en-US"/>
    </w:rPr>
  </w:style>
  <w:style w:type="paragraph" w:styleId="BodyTextFirstIndent">
    <w:name w:val="Body Text First Indent"/>
    <w:basedOn w:val="BodyText"/>
    <w:link w:val="BodyTextFirstIndentChar"/>
    <w:semiHidden/>
    <w:unhideWhenUsed/>
    <w:rsid w:val="00AE543B"/>
    <w:pPr>
      <w:spacing w:after="0"/>
      <w:ind w:firstLine="360"/>
    </w:pPr>
  </w:style>
  <w:style w:type="character" w:customStyle="1" w:styleId="BodyTextFirstIndentChar">
    <w:name w:val="Body Text First Indent Char"/>
    <w:basedOn w:val="BodyTextChar"/>
    <w:link w:val="BodyTextFirstIndent"/>
    <w:semiHidden/>
    <w:rsid w:val="00AE543B"/>
    <w:rPr>
      <w:rFonts w:eastAsia="Times New Roman"/>
      <w:lang w:val="en-GB" w:eastAsia="en-US"/>
    </w:rPr>
  </w:style>
  <w:style w:type="paragraph" w:styleId="BodyTextIndent">
    <w:name w:val="Body Text Indent"/>
    <w:basedOn w:val="Normal"/>
    <w:link w:val="BodyTextIndentChar"/>
    <w:semiHidden/>
    <w:unhideWhenUsed/>
    <w:rsid w:val="00AE543B"/>
    <w:pPr>
      <w:ind w:left="283"/>
    </w:pPr>
  </w:style>
  <w:style w:type="character" w:customStyle="1" w:styleId="BodyTextIndentChar">
    <w:name w:val="Body Text Indent Char"/>
    <w:basedOn w:val="DefaultParagraphFont"/>
    <w:link w:val="BodyTextIndent"/>
    <w:semiHidden/>
    <w:rsid w:val="00AE543B"/>
    <w:rPr>
      <w:rFonts w:eastAsia="Times New Roman"/>
      <w:lang w:val="en-GB" w:eastAsia="en-US"/>
    </w:rPr>
  </w:style>
  <w:style w:type="paragraph" w:styleId="BodyTextFirstIndent2">
    <w:name w:val="Body Text First Indent 2"/>
    <w:basedOn w:val="BodyTextIndent"/>
    <w:link w:val="BodyTextFirstIndent2Char"/>
    <w:semiHidden/>
    <w:unhideWhenUsed/>
    <w:rsid w:val="00AE543B"/>
    <w:pPr>
      <w:spacing w:after="0"/>
      <w:ind w:left="360" w:firstLine="360"/>
    </w:pPr>
  </w:style>
  <w:style w:type="character" w:customStyle="1" w:styleId="BodyTextFirstIndent2Char">
    <w:name w:val="Body Text First Indent 2 Char"/>
    <w:basedOn w:val="BodyTextIndentChar"/>
    <w:link w:val="BodyTextFirstIndent2"/>
    <w:semiHidden/>
    <w:rsid w:val="00AE543B"/>
    <w:rPr>
      <w:rFonts w:eastAsia="Times New Roman"/>
      <w:lang w:val="en-GB" w:eastAsia="en-US"/>
    </w:rPr>
  </w:style>
  <w:style w:type="paragraph" w:styleId="BodyTextIndent2">
    <w:name w:val="Body Text Indent 2"/>
    <w:basedOn w:val="Normal"/>
    <w:link w:val="BodyTextIndent2Char"/>
    <w:semiHidden/>
    <w:unhideWhenUsed/>
    <w:rsid w:val="00AE543B"/>
    <w:pPr>
      <w:spacing w:line="480" w:lineRule="auto"/>
      <w:ind w:left="283"/>
    </w:pPr>
  </w:style>
  <w:style w:type="character" w:customStyle="1" w:styleId="BodyTextIndent2Char">
    <w:name w:val="Body Text Indent 2 Char"/>
    <w:basedOn w:val="DefaultParagraphFont"/>
    <w:link w:val="BodyTextIndent2"/>
    <w:semiHidden/>
    <w:rsid w:val="00AE543B"/>
    <w:rPr>
      <w:rFonts w:eastAsia="Times New Roman"/>
      <w:lang w:val="en-GB" w:eastAsia="en-US"/>
    </w:rPr>
  </w:style>
  <w:style w:type="paragraph" w:styleId="BodyTextIndent3">
    <w:name w:val="Body Text Indent 3"/>
    <w:basedOn w:val="Normal"/>
    <w:link w:val="BodyTextIndent3Char"/>
    <w:semiHidden/>
    <w:unhideWhenUsed/>
    <w:rsid w:val="00AE543B"/>
    <w:pPr>
      <w:ind w:left="283"/>
    </w:pPr>
    <w:rPr>
      <w:sz w:val="16"/>
      <w:szCs w:val="16"/>
    </w:rPr>
  </w:style>
  <w:style w:type="character" w:customStyle="1" w:styleId="BodyTextIndent3Char">
    <w:name w:val="Body Text Indent 3 Char"/>
    <w:basedOn w:val="DefaultParagraphFont"/>
    <w:link w:val="BodyTextIndent3"/>
    <w:semiHidden/>
    <w:rsid w:val="00AE543B"/>
    <w:rPr>
      <w:rFonts w:eastAsia="Times New Roman"/>
      <w:sz w:val="16"/>
      <w:szCs w:val="16"/>
      <w:lang w:val="en-GB" w:eastAsia="en-US"/>
    </w:rPr>
  </w:style>
  <w:style w:type="character" w:styleId="BookTitle">
    <w:name w:val="Book Title"/>
    <w:basedOn w:val="DefaultParagraphFont"/>
    <w:uiPriority w:val="33"/>
    <w:semiHidden/>
    <w:qFormat/>
    <w:rsid w:val="00AE543B"/>
    <w:rPr>
      <w:b/>
      <w:bCs/>
      <w:i/>
      <w:iCs/>
      <w:spacing w:val="5"/>
      <w:lang w:val="en-GB"/>
    </w:rPr>
  </w:style>
  <w:style w:type="paragraph" w:styleId="Caption">
    <w:name w:val="caption"/>
    <w:basedOn w:val="Normal"/>
    <w:next w:val="Normal"/>
    <w:semiHidden/>
    <w:unhideWhenUsed/>
    <w:qFormat/>
    <w:rsid w:val="00AE543B"/>
    <w:pPr>
      <w:spacing w:after="200"/>
    </w:pPr>
    <w:rPr>
      <w:i/>
      <w:iCs/>
      <w:color w:val="1F497D" w:themeColor="text2"/>
      <w:sz w:val="18"/>
      <w:szCs w:val="18"/>
    </w:rPr>
  </w:style>
  <w:style w:type="paragraph" w:styleId="Closing">
    <w:name w:val="Closing"/>
    <w:basedOn w:val="Normal"/>
    <w:link w:val="ClosingChar"/>
    <w:semiHidden/>
    <w:unhideWhenUsed/>
    <w:rsid w:val="00AE543B"/>
    <w:pPr>
      <w:ind w:left="4252"/>
    </w:pPr>
  </w:style>
  <w:style w:type="character" w:customStyle="1" w:styleId="ClosingChar">
    <w:name w:val="Closing Char"/>
    <w:basedOn w:val="DefaultParagraphFont"/>
    <w:link w:val="Closing"/>
    <w:semiHidden/>
    <w:rsid w:val="00AE543B"/>
    <w:rPr>
      <w:rFonts w:eastAsia="Times New Roman"/>
      <w:lang w:val="en-GB" w:eastAsia="en-US"/>
    </w:rPr>
  </w:style>
  <w:style w:type="table" w:styleId="ColorfulGrid">
    <w:name w:val="Colorful Grid"/>
    <w:basedOn w:val="TableNormal"/>
    <w:uiPriority w:val="73"/>
    <w:semiHidden/>
    <w:unhideWhenUsed/>
    <w:rsid w:val="00AE543B"/>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E543B"/>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E543B"/>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E543B"/>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E543B"/>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E543B"/>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E543B"/>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E543B"/>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E543B"/>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E543B"/>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E543B"/>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E543B"/>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E543B"/>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E543B"/>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E543B"/>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E543B"/>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E543B"/>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E543B"/>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E543B"/>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E543B"/>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E543B"/>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E543B"/>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E543B"/>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E543B"/>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E543B"/>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E543B"/>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E543B"/>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E543B"/>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AE543B"/>
  </w:style>
  <w:style w:type="character" w:customStyle="1" w:styleId="DateChar">
    <w:name w:val="Date Char"/>
    <w:basedOn w:val="DefaultParagraphFont"/>
    <w:link w:val="Date"/>
    <w:semiHidden/>
    <w:rsid w:val="00AE543B"/>
    <w:rPr>
      <w:rFonts w:eastAsia="Times New Roman"/>
      <w:lang w:val="en-GB" w:eastAsia="en-US"/>
    </w:rPr>
  </w:style>
  <w:style w:type="paragraph" w:styleId="DocumentMap">
    <w:name w:val="Document Map"/>
    <w:basedOn w:val="Normal"/>
    <w:link w:val="DocumentMapChar"/>
    <w:semiHidden/>
    <w:unhideWhenUsed/>
    <w:rsid w:val="00AE543B"/>
    <w:rPr>
      <w:rFonts w:ascii="Segoe UI" w:hAnsi="Segoe UI" w:cs="Segoe UI"/>
      <w:sz w:val="16"/>
      <w:szCs w:val="16"/>
    </w:rPr>
  </w:style>
  <w:style w:type="character" w:customStyle="1" w:styleId="DocumentMapChar">
    <w:name w:val="Document Map Char"/>
    <w:basedOn w:val="DefaultParagraphFont"/>
    <w:link w:val="DocumentMap"/>
    <w:semiHidden/>
    <w:rsid w:val="00AE543B"/>
    <w:rPr>
      <w:rFonts w:ascii="Segoe UI" w:eastAsia="Times New Roman" w:hAnsi="Segoe UI" w:cs="Segoe UI"/>
      <w:sz w:val="16"/>
      <w:szCs w:val="16"/>
      <w:lang w:val="en-GB" w:eastAsia="en-US"/>
    </w:rPr>
  </w:style>
  <w:style w:type="paragraph" w:styleId="E-mailSignature">
    <w:name w:val="E-mail Signature"/>
    <w:basedOn w:val="Normal"/>
    <w:link w:val="E-mailSignatureChar"/>
    <w:semiHidden/>
    <w:unhideWhenUsed/>
    <w:rsid w:val="00AE543B"/>
  </w:style>
  <w:style w:type="character" w:customStyle="1" w:styleId="E-mailSignatureChar">
    <w:name w:val="E-mail Signature Char"/>
    <w:basedOn w:val="DefaultParagraphFont"/>
    <w:link w:val="E-mailSignature"/>
    <w:semiHidden/>
    <w:rsid w:val="00AE543B"/>
    <w:rPr>
      <w:rFonts w:eastAsia="Times New Roman"/>
      <w:lang w:val="en-GB" w:eastAsia="en-US"/>
    </w:rPr>
  </w:style>
  <w:style w:type="character" w:styleId="Emphasis">
    <w:name w:val="Emphasis"/>
    <w:basedOn w:val="DefaultParagraphFont"/>
    <w:semiHidden/>
    <w:qFormat/>
    <w:rsid w:val="00AE543B"/>
    <w:rPr>
      <w:i/>
      <w:iCs/>
      <w:lang w:val="en-GB"/>
    </w:rPr>
  </w:style>
  <w:style w:type="character" w:styleId="EndnoteReference">
    <w:name w:val="endnote reference"/>
    <w:basedOn w:val="FootnoteReference"/>
    <w:semiHidden/>
    <w:unhideWhenUsed/>
    <w:rsid w:val="00AE543B"/>
    <w:rPr>
      <w:rFonts w:ascii="Times New Roman" w:eastAsia="SimSun" w:hAnsi="Times New Roman"/>
      <w:color w:val="000000"/>
      <w:spacing w:val="-7"/>
      <w:w w:val="130"/>
      <w:position w:val="-4"/>
      <w:sz w:val="20"/>
      <w:szCs w:val="18"/>
      <w:vertAlign w:val="superscript"/>
      <w:lang w:val="en-GB"/>
    </w:rPr>
  </w:style>
  <w:style w:type="paragraph" w:styleId="EndnoteText">
    <w:name w:val="endnote text"/>
    <w:basedOn w:val="FootnoteText"/>
    <w:link w:val="EndnoteTextChar"/>
    <w:semiHidden/>
    <w:unhideWhenUsed/>
    <w:rsid w:val="00AE543B"/>
  </w:style>
  <w:style w:type="character" w:customStyle="1" w:styleId="EndnoteTextChar">
    <w:name w:val="Endnote Text Char"/>
    <w:basedOn w:val="DefaultParagraphFont"/>
    <w:link w:val="EndnoteText"/>
    <w:semiHidden/>
    <w:rsid w:val="00AE543B"/>
    <w:rPr>
      <w:rFonts w:eastAsia="Times New Roman"/>
      <w:lang w:val="en-GB" w:eastAsia="en-US"/>
    </w:rPr>
  </w:style>
  <w:style w:type="paragraph" w:styleId="EnvelopeAddress">
    <w:name w:val="envelope address"/>
    <w:basedOn w:val="Normal"/>
    <w:semiHidden/>
    <w:unhideWhenUsed/>
    <w:rsid w:val="00AE543B"/>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AE543B"/>
    <w:rPr>
      <w:rFonts w:asciiTheme="majorHAnsi" w:eastAsiaTheme="majorEastAsia" w:hAnsiTheme="majorHAnsi" w:cstheme="majorBidi"/>
    </w:rPr>
  </w:style>
  <w:style w:type="paragraph" w:styleId="FootnoteText">
    <w:name w:val="footnote text"/>
    <w:basedOn w:val="Normal"/>
    <w:link w:val="FootnoteTextChar"/>
    <w:semiHidden/>
    <w:unhideWhenUsed/>
    <w:rsid w:val="00AE543B"/>
    <w:pPr>
      <w:spacing w:after="0" w:line="210" w:lineRule="exact"/>
      <w:ind w:left="475" w:hanging="475"/>
      <w:jc w:val="left"/>
    </w:pPr>
    <w:rPr>
      <w:noProof/>
      <w:spacing w:val="5"/>
      <w:w w:val="104"/>
      <w:kern w:val="14"/>
      <w:sz w:val="18"/>
      <w:szCs w:val="20"/>
    </w:rPr>
  </w:style>
  <w:style w:type="character" w:customStyle="1" w:styleId="FootnoteTextChar">
    <w:name w:val="Footnote Text Char"/>
    <w:basedOn w:val="DefaultParagraphFont"/>
    <w:link w:val="FootnoteText"/>
    <w:semiHidden/>
    <w:rsid w:val="00AE543B"/>
    <w:rPr>
      <w:rFonts w:eastAsia="Times New Roman"/>
      <w:lang w:val="en-GB" w:eastAsia="en-US"/>
    </w:rPr>
  </w:style>
  <w:style w:type="table" w:styleId="GridTable1Light">
    <w:name w:val="Grid Table 1 Light"/>
    <w:basedOn w:val="TableNormal"/>
    <w:uiPriority w:val="46"/>
    <w:rsid w:val="00AE543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E543B"/>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E543B"/>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E543B"/>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E543B"/>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E543B"/>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E543B"/>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E543B"/>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E543B"/>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E543B"/>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E543B"/>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E543B"/>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E543B"/>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E543B"/>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E543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E543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E543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E543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E543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E543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E543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E543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E543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E543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E543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E543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E543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E543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E543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E543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E543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E543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E543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E543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E543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E543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E543B"/>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E543B"/>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E543B"/>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E543B"/>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E543B"/>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E543B"/>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E543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E543B"/>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E543B"/>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E543B"/>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E543B"/>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E543B"/>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E543B"/>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AE543B"/>
    <w:rPr>
      <w:color w:val="2B579A"/>
      <w:shd w:val="clear" w:color="auto" w:fill="E1DFDD"/>
      <w:lang w:val="en-GB"/>
    </w:rPr>
  </w:style>
  <w:style w:type="character" w:styleId="HTMLAcronym">
    <w:name w:val="HTML Acronym"/>
    <w:basedOn w:val="DefaultParagraphFont"/>
    <w:semiHidden/>
    <w:unhideWhenUsed/>
    <w:rsid w:val="00AE543B"/>
    <w:rPr>
      <w:lang w:val="en-GB"/>
    </w:rPr>
  </w:style>
  <w:style w:type="paragraph" w:styleId="HTMLAddress">
    <w:name w:val="HTML Address"/>
    <w:basedOn w:val="Normal"/>
    <w:link w:val="HTMLAddressChar"/>
    <w:semiHidden/>
    <w:unhideWhenUsed/>
    <w:rsid w:val="00AE543B"/>
    <w:rPr>
      <w:i/>
      <w:iCs/>
    </w:rPr>
  </w:style>
  <w:style w:type="character" w:customStyle="1" w:styleId="HTMLAddressChar">
    <w:name w:val="HTML Address Char"/>
    <w:basedOn w:val="DefaultParagraphFont"/>
    <w:link w:val="HTMLAddress"/>
    <w:semiHidden/>
    <w:rsid w:val="00AE543B"/>
    <w:rPr>
      <w:rFonts w:eastAsia="Times New Roman"/>
      <w:i/>
      <w:iCs/>
      <w:lang w:val="en-GB" w:eastAsia="en-US"/>
    </w:rPr>
  </w:style>
  <w:style w:type="character" w:styleId="HTMLCite">
    <w:name w:val="HTML Cite"/>
    <w:basedOn w:val="DefaultParagraphFont"/>
    <w:semiHidden/>
    <w:unhideWhenUsed/>
    <w:rsid w:val="00AE543B"/>
    <w:rPr>
      <w:i/>
      <w:iCs/>
      <w:lang w:val="en-GB"/>
    </w:rPr>
  </w:style>
  <w:style w:type="character" w:styleId="HTMLCode">
    <w:name w:val="HTML Code"/>
    <w:basedOn w:val="DefaultParagraphFont"/>
    <w:semiHidden/>
    <w:unhideWhenUsed/>
    <w:rsid w:val="00AE543B"/>
    <w:rPr>
      <w:rFonts w:ascii="Consolas" w:hAnsi="Consolas"/>
      <w:sz w:val="20"/>
      <w:szCs w:val="20"/>
      <w:lang w:val="en-GB"/>
    </w:rPr>
  </w:style>
  <w:style w:type="character" w:styleId="HTMLDefinition">
    <w:name w:val="HTML Definition"/>
    <w:basedOn w:val="DefaultParagraphFont"/>
    <w:semiHidden/>
    <w:unhideWhenUsed/>
    <w:rsid w:val="00AE543B"/>
    <w:rPr>
      <w:i/>
      <w:iCs/>
      <w:lang w:val="en-GB"/>
    </w:rPr>
  </w:style>
  <w:style w:type="character" w:styleId="HTMLKeyboard">
    <w:name w:val="HTML Keyboard"/>
    <w:basedOn w:val="DefaultParagraphFont"/>
    <w:semiHidden/>
    <w:unhideWhenUsed/>
    <w:rsid w:val="00AE543B"/>
    <w:rPr>
      <w:rFonts w:ascii="Consolas" w:hAnsi="Consolas"/>
      <w:sz w:val="20"/>
      <w:szCs w:val="20"/>
      <w:lang w:val="en-GB"/>
    </w:rPr>
  </w:style>
  <w:style w:type="paragraph" w:styleId="HTMLPreformatted">
    <w:name w:val="HTML Preformatted"/>
    <w:basedOn w:val="Normal"/>
    <w:link w:val="HTMLPreformattedChar"/>
    <w:semiHidden/>
    <w:unhideWhenUsed/>
    <w:rsid w:val="00AE543B"/>
    <w:rPr>
      <w:rFonts w:ascii="Consolas" w:hAnsi="Consolas"/>
    </w:rPr>
  </w:style>
  <w:style w:type="character" w:customStyle="1" w:styleId="HTMLPreformattedChar">
    <w:name w:val="HTML Preformatted Char"/>
    <w:basedOn w:val="DefaultParagraphFont"/>
    <w:link w:val="HTMLPreformatted"/>
    <w:semiHidden/>
    <w:rsid w:val="00AE543B"/>
    <w:rPr>
      <w:rFonts w:ascii="Consolas" w:eastAsia="Times New Roman" w:hAnsi="Consolas"/>
      <w:lang w:val="en-GB" w:eastAsia="en-US"/>
    </w:rPr>
  </w:style>
  <w:style w:type="character" w:styleId="HTMLSample">
    <w:name w:val="HTML Sample"/>
    <w:basedOn w:val="DefaultParagraphFont"/>
    <w:semiHidden/>
    <w:unhideWhenUsed/>
    <w:rsid w:val="00AE543B"/>
    <w:rPr>
      <w:rFonts w:ascii="Consolas" w:hAnsi="Consolas"/>
      <w:sz w:val="24"/>
      <w:szCs w:val="24"/>
      <w:lang w:val="en-GB"/>
    </w:rPr>
  </w:style>
  <w:style w:type="character" w:styleId="HTMLTypewriter">
    <w:name w:val="HTML Typewriter"/>
    <w:basedOn w:val="DefaultParagraphFont"/>
    <w:semiHidden/>
    <w:unhideWhenUsed/>
    <w:rsid w:val="00AE543B"/>
    <w:rPr>
      <w:rFonts w:ascii="Consolas" w:hAnsi="Consolas"/>
      <w:sz w:val="20"/>
      <w:szCs w:val="20"/>
      <w:lang w:val="en-GB"/>
    </w:rPr>
  </w:style>
  <w:style w:type="character" w:styleId="HTMLVariable">
    <w:name w:val="HTML Variable"/>
    <w:basedOn w:val="DefaultParagraphFont"/>
    <w:semiHidden/>
    <w:unhideWhenUsed/>
    <w:rsid w:val="00AE543B"/>
    <w:rPr>
      <w:i/>
      <w:iCs/>
      <w:lang w:val="en-GB"/>
    </w:rPr>
  </w:style>
  <w:style w:type="paragraph" w:styleId="Index1">
    <w:name w:val="index 1"/>
    <w:basedOn w:val="Normal"/>
    <w:next w:val="Normal"/>
    <w:autoRedefine/>
    <w:semiHidden/>
    <w:unhideWhenUsed/>
    <w:rsid w:val="00AE543B"/>
    <w:pPr>
      <w:tabs>
        <w:tab w:val="clear" w:pos="1247"/>
      </w:tabs>
      <w:ind w:left="200" w:hanging="200"/>
    </w:pPr>
  </w:style>
  <w:style w:type="paragraph" w:styleId="Index2">
    <w:name w:val="index 2"/>
    <w:basedOn w:val="Normal"/>
    <w:next w:val="Normal"/>
    <w:autoRedefine/>
    <w:semiHidden/>
    <w:unhideWhenUsed/>
    <w:rsid w:val="00AE543B"/>
    <w:pPr>
      <w:tabs>
        <w:tab w:val="clear" w:pos="1247"/>
      </w:tabs>
      <w:ind w:left="400" w:hanging="200"/>
    </w:pPr>
  </w:style>
  <w:style w:type="paragraph" w:styleId="Index3">
    <w:name w:val="index 3"/>
    <w:basedOn w:val="Normal"/>
    <w:next w:val="Normal"/>
    <w:autoRedefine/>
    <w:semiHidden/>
    <w:unhideWhenUsed/>
    <w:rsid w:val="00AE543B"/>
    <w:pPr>
      <w:tabs>
        <w:tab w:val="clear" w:pos="1247"/>
      </w:tabs>
      <w:ind w:left="600" w:hanging="200"/>
    </w:pPr>
  </w:style>
  <w:style w:type="paragraph" w:styleId="Index4">
    <w:name w:val="index 4"/>
    <w:basedOn w:val="Normal"/>
    <w:next w:val="Normal"/>
    <w:autoRedefine/>
    <w:semiHidden/>
    <w:unhideWhenUsed/>
    <w:rsid w:val="00AE543B"/>
    <w:pPr>
      <w:tabs>
        <w:tab w:val="clear" w:pos="1247"/>
      </w:tabs>
      <w:ind w:left="800" w:hanging="200"/>
    </w:pPr>
  </w:style>
  <w:style w:type="paragraph" w:styleId="Index5">
    <w:name w:val="index 5"/>
    <w:basedOn w:val="Normal"/>
    <w:next w:val="Normal"/>
    <w:autoRedefine/>
    <w:semiHidden/>
    <w:unhideWhenUsed/>
    <w:rsid w:val="00AE543B"/>
    <w:pPr>
      <w:tabs>
        <w:tab w:val="clear" w:pos="1247"/>
      </w:tabs>
      <w:ind w:left="1000" w:hanging="200"/>
    </w:pPr>
  </w:style>
  <w:style w:type="paragraph" w:styleId="Index6">
    <w:name w:val="index 6"/>
    <w:basedOn w:val="Normal"/>
    <w:next w:val="Normal"/>
    <w:autoRedefine/>
    <w:semiHidden/>
    <w:unhideWhenUsed/>
    <w:rsid w:val="00AE543B"/>
    <w:pPr>
      <w:tabs>
        <w:tab w:val="clear" w:pos="1247"/>
      </w:tabs>
      <w:ind w:left="1200" w:hanging="200"/>
    </w:pPr>
  </w:style>
  <w:style w:type="paragraph" w:styleId="Index7">
    <w:name w:val="index 7"/>
    <w:basedOn w:val="Normal"/>
    <w:next w:val="Normal"/>
    <w:autoRedefine/>
    <w:semiHidden/>
    <w:unhideWhenUsed/>
    <w:rsid w:val="00AE543B"/>
    <w:pPr>
      <w:tabs>
        <w:tab w:val="clear" w:pos="1247"/>
      </w:tabs>
      <w:ind w:left="1400" w:hanging="200"/>
    </w:pPr>
  </w:style>
  <w:style w:type="paragraph" w:styleId="Index8">
    <w:name w:val="index 8"/>
    <w:basedOn w:val="Normal"/>
    <w:next w:val="Normal"/>
    <w:autoRedefine/>
    <w:semiHidden/>
    <w:unhideWhenUsed/>
    <w:rsid w:val="00AE543B"/>
    <w:pPr>
      <w:tabs>
        <w:tab w:val="clear" w:pos="1247"/>
      </w:tabs>
      <w:ind w:left="1600" w:hanging="200"/>
    </w:pPr>
  </w:style>
  <w:style w:type="paragraph" w:styleId="Index9">
    <w:name w:val="index 9"/>
    <w:basedOn w:val="Normal"/>
    <w:next w:val="Normal"/>
    <w:autoRedefine/>
    <w:semiHidden/>
    <w:unhideWhenUsed/>
    <w:rsid w:val="00AE543B"/>
    <w:pPr>
      <w:tabs>
        <w:tab w:val="clear" w:pos="1247"/>
      </w:tabs>
      <w:ind w:left="1800" w:hanging="200"/>
    </w:pPr>
  </w:style>
  <w:style w:type="paragraph" w:styleId="IndexHeading">
    <w:name w:val="index heading"/>
    <w:basedOn w:val="Normal"/>
    <w:next w:val="Index1"/>
    <w:semiHidden/>
    <w:unhideWhenUsed/>
    <w:rsid w:val="00AE543B"/>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AE543B"/>
    <w:rPr>
      <w:i/>
      <w:iCs/>
      <w:color w:val="4F81BD" w:themeColor="accent1"/>
      <w:lang w:val="en-GB"/>
    </w:rPr>
  </w:style>
  <w:style w:type="paragraph" w:styleId="IntenseQuote">
    <w:name w:val="Intense Quote"/>
    <w:basedOn w:val="Normal"/>
    <w:next w:val="Normal"/>
    <w:link w:val="IntenseQuoteChar"/>
    <w:uiPriority w:val="30"/>
    <w:semiHidden/>
    <w:qFormat/>
    <w:rsid w:val="00AE543B"/>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semiHidden/>
    <w:rsid w:val="00AE543B"/>
    <w:rPr>
      <w:rFonts w:eastAsia="Times New Roman"/>
      <w:i/>
      <w:iCs/>
      <w:color w:val="4F81BD" w:themeColor="accent1"/>
      <w:lang w:val="en-GB" w:eastAsia="en-US"/>
    </w:rPr>
  </w:style>
  <w:style w:type="character" w:styleId="IntenseReference">
    <w:name w:val="Intense Reference"/>
    <w:basedOn w:val="DefaultParagraphFont"/>
    <w:uiPriority w:val="32"/>
    <w:semiHidden/>
    <w:qFormat/>
    <w:rsid w:val="00AE543B"/>
    <w:rPr>
      <w:b/>
      <w:bCs/>
      <w:smallCaps/>
      <w:color w:val="4F81BD" w:themeColor="accent1"/>
      <w:spacing w:val="5"/>
      <w:lang w:val="en-GB"/>
    </w:rPr>
  </w:style>
  <w:style w:type="table" w:styleId="LightGrid">
    <w:name w:val="Light Grid"/>
    <w:basedOn w:val="TableNormal"/>
    <w:uiPriority w:val="62"/>
    <w:semiHidden/>
    <w:unhideWhenUsed/>
    <w:rsid w:val="00AE543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E543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E543B"/>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E543B"/>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E543B"/>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E543B"/>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E543B"/>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E543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E543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E543B"/>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E543B"/>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E543B"/>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E543B"/>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E543B"/>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E543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E543B"/>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E543B"/>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E543B"/>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E543B"/>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E543B"/>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E543B"/>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AE543B"/>
    <w:rPr>
      <w:sz w:val="14"/>
      <w:lang w:val="en-GB"/>
    </w:rPr>
  </w:style>
  <w:style w:type="paragraph" w:styleId="List">
    <w:name w:val="List"/>
    <w:basedOn w:val="Normal"/>
    <w:semiHidden/>
    <w:unhideWhenUsed/>
    <w:rsid w:val="00AE543B"/>
    <w:pPr>
      <w:ind w:left="283" w:hanging="283"/>
      <w:contextualSpacing/>
    </w:pPr>
  </w:style>
  <w:style w:type="paragraph" w:styleId="List2">
    <w:name w:val="List 2"/>
    <w:basedOn w:val="Normal"/>
    <w:semiHidden/>
    <w:unhideWhenUsed/>
    <w:rsid w:val="00AE543B"/>
    <w:pPr>
      <w:ind w:left="566" w:hanging="283"/>
      <w:contextualSpacing/>
    </w:pPr>
  </w:style>
  <w:style w:type="paragraph" w:styleId="List3">
    <w:name w:val="List 3"/>
    <w:basedOn w:val="Normal"/>
    <w:semiHidden/>
    <w:unhideWhenUsed/>
    <w:rsid w:val="00AE543B"/>
    <w:pPr>
      <w:ind w:left="849" w:hanging="283"/>
      <w:contextualSpacing/>
    </w:pPr>
  </w:style>
  <w:style w:type="paragraph" w:styleId="List4">
    <w:name w:val="List 4"/>
    <w:basedOn w:val="Normal"/>
    <w:semiHidden/>
    <w:unhideWhenUsed/>
    <w:rsid w:val="00AE543B"/>
    <w:pPr>
      <w:ind w:left="1132" w:hanging="283"/>
      <w:contextualSpacing/>
    </w:pPr>
  </w:style>
  <w:style w:type="paragraph" w:styleId="List5">
    <w:name w:val="List 5"/>
    <w:basedOn w:val="Normal"/>
    <w:semiHidden/>
    <w:unhideWhenUsed/>
    <w:rsid w:val="00AE543B"/>
    <w:pPr>
      <w:ind w:left="1415" w:hanging="283"/>
      <w:contextualSpacing/>
    </w:pPr>
  </w:style>
  <w:style w:type="paragraph" w:styleId="ListBullet">
    <w:name w:val="List Bullet"/>
    <w:basedOn w:val="Normal"/>
    <w:semiHidden/>
    <w:rsid w:val="00AE543B"/>
    <w:pPr>
      <w:numPr>
        <w:numId w:val="6"/>
      </w:numPr>
      <w:contextualSpacing/>
    </w:pPr>
  </w:style>
  <w:style w:type="paragraph" w:styleId="ListBullet2">
    <w:name w:val="List Bullet 2"/>
    <w:basedOn w:val="Normal"/>
    <w:semiHidden/>
    <w:unhideWhenUsed/>
    <w:rsid w:val="00AE543B"/>
    <w:pPr>
      <w:numPr>
        <w:numId w:val="7"/>
      </w:numPr>
      <w:contextualSpacing/>
    </w:pPr>
  </w:style>
  <w:style w:type="paragraph" w:styleId="ListBullet3">
    <w:name w:val="List Bullet 3"/>
    <w:basedOn w:val="Normal"/>
    <w:semiHidden/>
    <w:unhideWhenUsed/>
    <w:rsid w:val="00AE543B"/>
    <w:pPr>
      <w:numPr>
        <w:numId w:val="8"/>
      </w:numPr>
      <w:contextualSpacing/>
    </w:pPr>
  </w:style>
  <w:style w:type="paragraph" w:styleId="ListBullet4">
    <w:name w:val="List Bullet 4"/>
    <w:basedOn w:val="Normal"/>
    <w:semiHidden/>
    <w:unhideWhenUsed/>
    <w:rsid w:val="00AE543B"/>
    <w:pPr>
      <w:numPr>
        <w:numId w:val="9"/>
      </w:numPr>
      <w:contextualSpacing/>
    </w:pPr>
  </w:style>
  <w:style w:type="paragraph" w:styleId="ListBullet5">
    <w:name w:val="List Bullet 5"/>
    <w:basedOn w:val="Normal"/>
    <w:semiHidden/>
    <w:unhideWhenUsed/>
    <w:rsid w:val="00AE543B"/>
    <w:pPr>
      <w:numPr>
        <w:numId w:val="10"/>
      </w:numPr>
      <w:contextualSpacing/>
    </w:pPr>
  </w:style>
  <w:style w:type="paragraph" w:styleId="ListContinue">
    <w:name w:val="List Continue"/>
    <w:basedOn w:val="Normal"/>
    <w:semiHidden/>
    <w:unhideWhenUsed/>
    <w:rsid w:val="00AE543B"/>
    <w:pPr>
      <w:ind w:left="283"/>
      <w:contextualSpacing/>
    </w:pPr>
  </w:style>
  <w:style w:type="paragraph" w:styleId="ListContinue2">
    <w:name w:val="List Continue 2"/>
    <w:basedOn w:val="Normal"/>
    <w:semiHidden/>
    <w:unhideWhenUsed/>
    <w:rsid w:val="00AE543B"/>
    <w:pPr>
      <w:ind w:left="566"/>
      <w:contextualSpacing/>
    </w:pPr>
  </w:style>
  <w:style w:type="paragraph" w:styleId="ListContinue3">
    <w:name w:val="List Continue 3"/>
    <w:basedOn w:val="Normal"/>
    <w:semiHidden/>
    <w:rsid w:val="00AE543B"/>
    <w:pPr>
      <w:ind w:left="849"/>
      <w:contextualSpacing/>
    </w:pPr>
  </w:style>
  <w:style w:type="paragraph" w:styleId="ListContinue4">
    <w:name w:val="List Continue 4"/>
    <w:basedOn w:val="Normal"/>
    <w:semiHidden/>
    <w:rsid w:val="00AE543B"/>
    <w:pPr>
      <w:ind w:left="1132"/>
      <w:contextualSpacing/>
    </w:pPr>
  </w:style>
  <w:style w:type="paragraph" w:styleId="ListContinue5">
    <w:name w:val="List Continue 5"/>
    <w:basedOn w:val="Normal"/>
    <w:semiHidden/>
    <w:rsid w:val="00AE543B"/>
    <w:pPr>
      <w:ind w:left="1415"/>
      <w:contextualSpacing/>
    </w:pPr>
  </w:style>
  <w:style w:type="paragraph" w:styleId="ListNumber">
    <w:name w:val="List Number"/>
    <w:basedOn w:val="Normal"/>
    <w:semiHidden/>
    <w:rsid w:val="00AE543B"/>
    <w:pPr>
      <w:numPr>
        <w:numId w:val="11"/>
      </w:numPr>
      <w:contextualSpacing/>
    </w:pPr>
  </w:style>
  <w:style w:type="paragraph" w:styleId="ListNumber2">
    <w:name w:val="List Number 2"/>
    <w:basedOn w:val="Normal"/>
    <w:semiHidden/>
    <w:unhideWhenUsed/>
    <w:rsid w:val="00AE543B"/>
    <w:pPr>
      <w:numPr>
        <w:numId w:val="12"/>
      </w:numPr>
      <w:contextualSpacing/>
    </w:pPr>
  </w:style>
  <w:style w:type="paragraph" w:styleId="ListNumber3">
    <w:name w:val="List Number 3"/>
    <w:basedOn w:val="Normal"/>
    <w:semiHidden/>
    <w:unhideWhenUsed/>
    <w:rsid w:val="00AE543B"/>
    <w:pPr>
      <w:numPr>
        <w:numId w:val="13"/>
      </w:numPr>
      <w:contextualSpacing/>
    </w:pPr>
  </w:style>
  <w:style w:type="paragraph" w:styleId="ListNumber4">
    <w:name w:val="List Number 4"/>
    <w:basedOn w:val="Normal"/>
    <w:semiHidden/>
    <w:unhideWhenUsed/>
    <w:rsid w:val="00AE543B"/>
    <w:pPr>
      <w:numPr>
        <w:numId w:val="14"/>
      </w:numPr>
      <w:contextualSpacing/>
    </w:pPr>
  </w:style>
  <w:style w:type="paragraph" w:styleId="ListNumber5">
    <w:name w:val="List Number 5"/>
    <w:basedOn w:val="Normal"/>
    <w:semiHidden/>
    <w:unhideWhenUsed/>
    <w:rsid w:val="00AE543B"/>
    <w:pPr>
      <w:numPr>
        <w:numId w:val="15"/>
      </w:numPr>
      <w:contextualSpacing/>
    </w:pPr>
  </w:style>
  <w:style w:type="table" w:styleId="ListTable1Light">
    <w:name w:val="List Table 1 Light"/>
    <w:basedOn w:val="TableNormal"/>
    <w:uiPriority w:val="46"/>
    <w:rsid w:val="00AE543B"/>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E543B"/>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E543B"/>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E543B"/>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E543B"/>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E543B"/>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E543B"/>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E543B"/>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E543B"/>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E543B"/>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E543B"/>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E543B"/>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E543B"/>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E543B"/>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E543B"/>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E543B"/>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E543B"/>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E543B"/>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E543B"/>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E543B"/>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E543B"/>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E543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E543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E543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E543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E543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E543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E543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E543B"/>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E543B"/>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E543B"/>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E543B"/>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E543B"/>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E543B"/>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E543B"/>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E543B"/>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E543B"/>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E543B"/>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E543B"/>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E543B"/>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E543B"/>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E543B"/>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E543B"/>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E543B"/>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E543B"/>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E543B"/>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E543B"/>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E543B"/>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E543B"/>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rsid w:val="00AE543B"/>
    <w:pPr>
      <w:tabs>
        <w:tab w:val="left" w:pos="480"/>
        <w:tab w:val="left" w:pos="960"/>
        <w:tab w:val="left" w:pos="1440"/>
        <w:tab w:val="left" w:pos="1920"/>
        <w:tab w:val="left" w:pos="2400"/>
        <w:tab w:val="left" w:pos="2880"/>
        <w:tab w:val="left" w:pos="3360"/>
        <w:tab w:val="left" w:pos="3840"/>
        <w:tab w:val="left" w:pos="4320"/>
      </w:tabs>
      <w:adjustRightInd w:val="0"/>
      <w:snapToGrid w:val="0"/>
    </w:pPr>
    <w:rPr>
      <w:rFonts w:ascii="Consolas" w:eastAsia="Times New Roman" w:hAnsi="Consolas"/>
      <w:lang w:eastAsia="en-US"/>
    </w:rPr>
  </w:style>
  <w:style w:type="character" w:customStyle="1" w:styleId="MacroTextChar">
    <w:name w:val="Macro Text Char"/>
    <w:basedOn w:val="DefaultParagraphFont"/>
    <w:link w:val="MacroText"/>
    <w:semiHidden/>
    <w:rsid w:val="00AE543B"/>
    <w:rPr>
      <w:rFonts w:ascii="Consolas" w:eastAsia="Times New Roman" w:hAnsi="Consolas"/>
      <w:lang w:val="en-GB" w:eastAsia="en-US"/>
    </w:rPr>
  </w:style>
  <w:style w:type="table" w:styleId="MediumGrid1">
    <w:name w:val="Medium Grid 1"/>
    <w:basedOn w:val="TableNormal"/>
    <w:uiPriority w:val="67"/>
    <w:semiHidden/>
    <w:unhideWhenUsed/>
    <w:rsid w:val="00AE543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E543B"/>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E543B"/>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E543B"/>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E543B"/>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E543B"/>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E543B"/>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E543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E543B"/>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E543B"/>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E543B"/>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E543B"/>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E543B"/>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E543B"/>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E543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E543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E543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E543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E543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E543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E543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E543B"/>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E543B"/>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E543B"/>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E543B"/>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E543B"/>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E543B"/>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E543B"/>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E543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E543B"/>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E543B"/>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E543B"/>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E543B"/>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E543B"/>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E543B"/>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E543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E543B"/>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E543B"/>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E543B"/>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E543B"/>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E543B"/>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E543B"/>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E54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E54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E54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E54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E54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E54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E54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AE543B"/>
    <w:rPr>
      <w:color w:val="2B579A"/>
      <w:shd w:val="clear" w:color="auto" w:fill="E1DFDD"/>
      <w:lang w:val="en-GB"/>
    </w:rPr>
  </w:style>
  <w:style w:type="paragraph" w:styleId="MessageHeader">
    <w:name w:val="Message Header"/>
    <w:basedOn w:val="Normal"/>
    <w:link w:val="MessageHeaderChar"/>
    <w:semiHidden/>
    <w:rsid w:val="00AE543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AE543B"/>
    <w:rPr>
      <w:rFonts w:asciiTheme="majorHAnsi" w:eastAsiaTheme="majorEastAsia" w:hAnsiTheme="majorHAnsi" w:cstheme="majorBidi"/>
      <w:sz w:val="24"/>
      <w:szCs w:val="24"/>
      <w:shd w:val="pct20" w:color="auto" w:fill="auto"/>
      <w:lang w:val="en-GB" w:eastAsia="en-US"/>
    </w:rPr>
  </w:style>
  <w:style w:type="paragraph" w:styleId="NormalIndent">
    <w:name w:val="Normal Indent"/>
    <w:basedOn w:val="Normal"/>
    <w:semiHidden/>
    <w:unhideWhenUsed/>
    <w:rsid w:val="00AE543B"/>
    <w:pPr>
      <w:ind w:left="720"/>
    </w:pPr>
  </w:style>
  <w:style w:type="paragraph" w:styleId="NoteHeading">
    <w:name w:val="Note Heading"/>
    <w:basedOn w:val="Normal"/>
    <w:next w:val="Normal"/>
    <w:link w:val="NoteHeadingChar"/>
    <w:semiHidden/>
    <w:unhideWhenUsed/>
    <w:rsid w:val="00AE543B"/>
  </w:style>
  <w:style w:type="character" w:customStyle="1" w:styleId="NoteHeadingChar">
    <w:name w:val="Note Heading Char"/>
    <w:basedOn w:val="DefaultParagraphFont"/>
    <w:link w:val="NoteHeading"/>
    <w:semiHidden/>
    <w:rsid w:val="00AE543B"/>
    <w:rPr>
      <w:rFonts w:eastAsia="Times New Roman"/>
      <w:lang w:val="en-GB" w:eastAsia="en-US"/>
    </w:rPr>
  </w:style>
  <w:style w:type="table" w:styleId="PlainTable1">
    <w:name w:val="Plain Table 1"/>
    <w:basedOn w:val="TableNormal"/>
    <w:uiPriority w:val="41"/>
    <w:rsid w:val="00AE543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E543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E543B"/>
    <w:tblPr>
      <w:tblStyleRowBandSize w:val="1"/>
      <w:tblStyleColBandSize w:val="1"/>
    </w:tblPr>
    <w:tblStylePr w:type="firstRow">
      <w:rPr>
        <w:b/>
        <w:bCs/>
      </w:rPr>
      <w:tblPr/>
      <w:tcPr>
        <w:tcBorders>
          <w:bottom w:val="single" w:sz="4" w:space="0" w:color="7F7F7F" w:themeColor="text1" w:themeTint="80"/>
        </w:tcBorders>
      </w:tcPr>
    </w:tblStylePr>
    <w:tblStylePr w:type="lastRow">
      <w:rPr>
        <w:b/>
        <w:bCs/>
      </w:rPr>
      <w:tblPr/>
      <w:tcPr>
        <w:tcBorders>
          <w:top w:val="nil"/>
        </w:tcBorders>
      </w:tcPr>
    </w:tblStylePr>
    <w:tblStylePr w:type="firstCol">
      <w:rPr>
        <w:b/>
        <w:bCs/>
      </w:rPr>
      <w:tblPr/>
      <w:tcPr>
        <w:tcBorders>
          <w:right w:val="single" w:sz="4" w:space="0" w:color="7F7F7F" w:themeColor="text1" w:themeTint="80"/>
        </w:tcBorders>
      </w:tcPr>
    </w:tblStylePr>
    <w:tblStylePr w:type="lastCol">
      <w:rPr>
        <w:b/>
        <w:bC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E543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E543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AE543B"/>
    <w:rPr>
      <w:rFonts w:ascii="Consolas" w:hAnsi="Consolas"/>
      <w:szCs w:val="21"/>
    </w:rPr>
  </w:style>
  <w:style w:type="character" w:customStyle="1" w:styleId="PlainTextChar">
    <w:name w:val="Plain Text Char"/>
    <w:basedOn w:val="DefaultParagraphFont"/>
    <w:link w:val="PlainText"/>
    <w:semiHidden/>
    <w:rsid w:val="00AE543B"/>
    <w:rPr>
      <w:rFonts w:ascii="Consolas" w:eastAsia="Times New Roman" w:hAnsi="Consolas"/>
      <w:sz w:val="21"/>
      <w:szCs w:val="21"/>
      <w:lang w:val="en-GB" w:eastAsia="en-US"/>
    </w:rPr>
  </w:style>
  <w:style w:type="paragraph" w:styleId="Quote">
    <w:name w:val="Quote"/>
    <w:basedOn w:val="Normal"/>
    <w:next w:val="Normal"/>
    <w:link w:val="QuoteChar"/>
    <w:uiPriority w:val="29"/>
    <w:semiHidden/>
    <w:qFormat/>
    <w:rsid w:val="00AE543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AE543B"/>
    <w:rPr>
      <w:rFonts w:eastAsia="Times New Roman"/>
      <w:i/>
      <w:iCs/>
      <w:color w:val="404040" w:themeColor="text1" w:themeTint="BF"/>
      <w:lang w:val="en-GB" w:eastAsia="en-US"/>
    </w:rPr>
  </w:style>
  <w:style w:type="paragraph" w:styleId="Salutation">
    <w:name w:val="Salutation"/>
    <w:basedOn w:val="Normal"/>
    <w:next w:val="Normal"/>
    <w:link w:val="SalutationChar"/>
    <w:semiHidden/>
    <w:unhideWhenUsed/>
    <w:rsid w:val="00AE543B"/>
  </w:style>
  <w:style w:type="character" w:customStyle="1" w:styleId="SalutationChar">
    <w:name w:val="Salutation Char"/>
    <w:basedOn w:val="DefaultParagraphFont"/>
    <w:link w:val="Salutation"/>
    <w:semiHidden/>
    <w:rsid w:val="00AE543B"/>
    <w:rPr>
      <w:rFonts w:eastAsia="Times New Roman"/>
      <w:lang w:val="en-GB" w:eastAsia="en-US"/>
    </w:rPr>
  </w:style>
  <w:style w:type="paragraph" w:styleId="Signature">
    <w:name w:val="Signature"/>
    <w:basedOn w:val="Normal"/>
    <w:link w:val="SignatureChar"/>
    <w:semiHidden/>
    <w:unhideWhenUsed/>
    <w:rsid w:val="00AE543B"/>
    <w:pPr>
      <w:ind w:left="4252"/>
    </w:pPr>
  </w:style>
  <w:style w:type="character" w:customStyle="1" w:styleId="SignatureChar">
    <w:name w:val="Signature Char"/>
    <w:basedOn w:val="DefaultParagraphFont"/>
    <w:link w:val="Signature"/>
    <w:semiHidden/>
    <w:rsid w:val="00AE543B"/>
    <w:rPr>
      <w:rFonts w:eastAsia="Times New Roman"/>
      <w:lang w:val="en-GB" w:eastAsia="en-US"/>
    </w:rPr>
  </w:style>
  <w:style w:type="character" w:styleId="SmartHyperlink">
    <w:name w:val="Smart Hyperlink"/>
    <w:basedOn w:val="DefaultParagraphFont"/>
    <w:uiPriority w:val="99"/>
    <w:semiHidden/>
    <w:rsid w:val="00AE543B"/>
    <w:rPr>
      <w:u w:val="dotted"/>
      <w:lang w:val="en-GB"/>
    </w:rPr>
  </w:style>
  <w:style w:type="character" w:styleId="SmartLink">
    <w:name w:val="Smart Link"/>
    <w:basedOn w:val="DefaultParagraphFont"/>
    <w:uiPriority w:val="99"/>
    <w:semiHidden/>
    <w:unhideWhenUsed/>
    <w:rsid w:val="00AE543B"/>
    <w:rPr>
      <w:color w:val="0000FF"/>
      <w:u w:val="single"/>
      <w:shd w:val="clear" w:color="auto" w:fill="F3F2F1"/>
      <w:lang w:val="en-GB"/>
    </w:rPr>
  </w:style>
  <w:style w:type="character" w:styleId="Strong">
    <w:name w:val="Strong"/>
    <w:basedOn w:val="DefaultParagraphFont"/>
    <w:semiHidden/>
    <w:qFormat/>
    <w:rsid w:val="00AE543B"/>
    <w:rPr>
      <w:b/>
      <w:bCs/>
      <w:lang w:val="en-GB"/>
    </w:rPr>
  </w:style>
  <w:style w:type="paragraph" w:styleId="Subtitle">
    <w:name w:val="Subtitle"/>
    <w:basedOn w:val="Normal"/>
    <w:next w:val="Normal"/>
    <w:link w:val="SubtitleChar"/>
    <w:semiHidden/>
    <w:qFormat/>
    <w:rsid w:val="00AE543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semiHidden/>
    <w:rsid w:val="00AE543B"/>
    <w:rPr>
      <w:rFonts w:asciiTheme="minorHAnsi" w:eastAsiaTheme="minorEastAsia" w:hAnsiTheme="minorHAnsi" w:cstheme="minorBidi"/>
      <w:color w:val="5A5A5A" w:themeColor="text1" w:themeTint="A5"/>
      <w:spacing w:val="15"/>
      <w:sz w:val="22"/>
      <w:szCs w:val="22"/>
      <w:lang w:val="en-GB" w:eastAsia="en-US"/>
    </w:rPr>
  </w:style>
  <w:style w:type="character" w:styleId="SubtleEmphasis">
    <w:name w:val="Subtle Emphasis"/>
    <w:basedOn w:val="DefaultParagraphFont"/>
    <w:uiPriority w:val="19"/>
    <w:semiHidden/>
    <w:qFormat/>
    <w:rsid w:val="00AE543B"/>
    <w:rPr>
      <w:i/>
      <w:iCs/>
      <w:color w:val="404040" w:themeColor="text1" w:themeTint="BF"/>
      <w:lang w:val="en-GB"/>
    </w:rPr>
  </w:style>
  <w:style w:type="character" w:styleId="SubtleReference">
    <w:name w:val="Subtle Reference"/>
    <w:basedOn w:val="DefaultParagraphFont"/>
    <w:uiPriority w:val="31"/>
    <w:semiHidden/>
    <w:qFormat/>
    <w:rsid w:val="00AE543B"/>
    <w:rPr>
      <w:smallCaps/>
      <w:color w:val="5A5A5A" w:themeColor="text1" w:themeTint="A5"/>
      <w:lang w:val="en-GB"/>
    </w:rPr>
  </w:style>
  <w:style w:type="table" w:styleId="Table3Deffects1">
    <w:name w:val="Table 3D effects 1"/>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E543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AE543B"/>
    <w:pPr>
      <w:tabs>
        <w:tab w:val="clear" w:pos="1247"/>
      </w:tabs>
      <w:ind w:left="200" w:hanging="200"/>
    </w:pPr>
  </w:style>
  <w:style w:type="table" w:styleId="TableProfessional">
    <w:name w:val="Table Professional"/>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semiHidden/>
    <w:qFormat/>
    <w:rsid w:val="00AE543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semiHidden/>
    <w:rsid w:val="00AE543B"/>
    <w:rPr>
      <w:rFonts w:asciiTheme="majorHAnsi" w:eastAsiaTheme="majorEastAsia" w:hAnsiTheme="majorHAnsi" w:cstheme="majorBidi"/>
      <w:spacing w:val="-10"/>
      <w:kern w:val="28"/>
      <w:sz w:val="56"/>
      <w:szCs w:val="56"/>
      <w:lang w:val="en-GB" w:eastAsia="en-US"/>
    </w:rPr>
  </w:style>
  <w:style w:type="paragraph" w:styleId="TOAHeading">
    <w:name w:val="toa heading"/>
    <w:basedOn w:val="Normal"/>
    <w:next w:val="Normal"/>
    <w:semiHidden/>
    <w:unhideWhenUsed/>
    <w:rsid w:val="00AE543B"/>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AE543B"/>
    <w:pPr>
      <w:numPr>
        <w:numId w:val="0"/>
      </w:numPr>
      <w:tabs>
        <w:tab w:val="left" w:pos="624"/>
        <w:tab w:val="left" w:pos="1247"/>
      </w:tabs>
      <w:suppressAutoHyphens w:val="0"/>
      <w:adjustRightInd w:val="0"/>
      <w:snapToGrid w:val="0"/>
      <w:spacing w:after="0"/>
      <w:ind w:right="0"/>
      <w:outlineLvl w:val="9"/>
    </w:pPr>
    <w:rPr>
      <w:rFonts w:asciiTheme="majorHAnsi" w:eastAsiaTheme="majorEastAsia" w:hAnsiTheme="majorHAnsi" w:cstheme="majorBidi"/>
      <w:b w:val="0"/>
      <w:color w:val="365F91" w:themeColor="accent1" w:themeShade="BF"/>
      <w:sz w:val="32"/>
      <w:szCs w:val="32"/>
    </w:rPr>
  </w:style>
  <w:style w:type="character" w:customStyle="1" w:styleId="NormalNonumberChar">
    <w:name w:val="Normal_No_number Char"/>
    <w:link w:val="NormalNonumber"/>
    <w:locked/>
    <w:rsid w:val="004028E5"/>
    <w:rPr>
      <w:rFonts w:eastAsia="Times New Roman"/>
      <w:lang w:val="en-GB" w:eastAsia="en-US"/>
    </w:rPr>
  </w:style>
  <w:style w:type="character" w:customStyle="1" w:styleId="Normal-poolChar">
    <w:name w:val="Normal-pool Char"/>
    <w:link w:val="Normal-pool"/>
    <w:locked/>
    <w:rsid w:val="001458EC"/>
    <w:rPr>
      <w:rFonts w:eastAsia="Times New Roman"/>
      <w:lang w:val="en-GB" w:eastAsia="en-US"/>
    </w:rPr>
  </w:style>
  <w:style w:type="paragraph" w:styleId="Revision">
    <w:name w:val="Revision"/>
    <w:hidden/>
    <w:uiPriority w:val="99"/>
    <w:semiHidden/>
    <w:rsid w:val="00266980"/>
    <w:rPr>
      <w:rFonts w:eastAsia="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113453">
      <w:bodyDiv w:val="1"/>
      <w:marLeft w:val="0"/>
      <w:marRight w:val="0"/>
      <w:marTop w:val="0"/>
      <w:marBottom w:val="0"/>
      <w:divBdr>
        <w:top w:val="none" w:sz="0" w:space="0" w:color="auto"/>
        <w:left w:val="none" w:sz="0" w:space="0" w:color="auto"/>
        <w:bottom w:val="none" w:sz="0" w:space="0" w:color="auto"/>
        <w:right w:val="none" w:sz="0" w:space="0" w:color="auto"/>
      </w:divBdr>
    </w:div>
    <w:div w:id="269555924">
      <w:bodyDiv w:val="1"/>
      <w:marLeft w:val="0"/>
      <w:marRight w:val="0"/>
      <w:marTop w:val="0"/>
      <w:marBottom w:val="0"/>
      <w:divBdr>
        <w:top w:val="none" w:sz="0" w:space="0" w:color="auto"/>
        <w:left w:val="none" w:sz="0" w:space="0" w:color="auto"/>
        <w:bottom w:val="none" w:sz="0" w:space="0" w:color="auto"/>
        <w:right w:val="none" w:sz="0" w:space="0" w:color="auto"/>
      </w:divBdr>
    </w:div>
    <w:div w:id="296034686">
      <w:bodyDiv w:val="1"/>
      <w:marLeft w:val="0"/>
      <w:marRight w:val="0"/>
      <w:marTop w:val="0"/>
      <w:marBottom w:val="0"/>
      <w:divBdr>
        <w:top w:val="none" w:sz="0" w:space="0" w:color="auto"/>
        <w:left w:val="none" w:sz="0" w:space="0" w:color="auto"/>
        <w:bottom w:val="none" w:sz="0" w:space="0" w:color="auto"/>
        <w:right w:val="none" w:sz="0" w:space="0" w:color="auto"/>
      </w:divBdr>
    </w:div>
    <w:div w:id="347760717">
      <w:bodyDiv w:val="1"/>
      <w:marLeft w:val="0"/>
      <w:marRight w:val="0"/>
      <w:marTop w:val="0"/>
      <w:marBottom w:val="0"/>
      <w:divBdr>
        <w:top w:val="none" w:sz="0" w:space="0" w:color="auto"/>
        <w:left w:val="none" w:sz="0" w:space="0" w:color="auto"/>
        <w:bottom w:val="none" w:sz="0" w:space="0" w:color="auto"/>
        <w:right w:val="none" w:sz="0" w:space="0" w:color="auto"/>
      </w:divBdr>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412514017">
      <w:bodyDiv w:val="1"/>
      <w:marLeft w:val="0"/>
      <w:marRight w:val="0"/>
      <w:marTop w:val="0"/>
      <w:marBottom w:val="0"/>
      <w:divBdr>
        <w:top w:val="none" w:sz="0" w:space="0" w:color="auto"/>
        <w:left w:val="none" w:sz="0" w:space="0" w:color="auto"/>
        <w:bottom w:val="none" w:sz="0" w:space="0" w:color="auto"/>
        <w:right w:val="none" w:sz="0" w:space="0" w:color="auto"/>
      </w:divBdr>
    </w:div>
    <w:div w:id="716900482">
      <w:bodyDiv w:val="1"/>
      <w:marLeft w:val="0"/>
      <w:marRight w:val="0"/>
      <w:marTop w:val="0"/>
      <w:marBottom w:val="0"/>
      <w:divBdr>
        <w:top w:val="none" w:sz="0" w:space="0" w:color="auto"/>
        <w:left w:val="none" w:sz="0" w:space="0" w:color="auto"/>
        <w:bottom w:val="none" w:sz="0" w:space="0" w:color="auto"/>
        <w:right w:val="none" w:sz="0" w:space="0" w:color="auto"/>
      </w:divBdr>
    </w:div>
    <w:div w:id="808060331">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849173567">
      <w:bodyDiv w:val="1"/>
      <w:marLeft w:val="0"/>
      <w:marRight w:val="0"/>
      <w:marTop w:val="0"/>
      <w:marBottom w:val="0"/>
      <w:divBdr>
        <w:top w:val="none" w:sz="0" w:space="0" w:color="auto"/>
        <w:left w:val="none" w:sz="0" w:space="0" w:color="auto"/>
        <w:bottom w:val="none" w:sz="0" w:space="0" w:color="auto"/>
        <w:right w:val="none" w:sz="0" w:space="0" w:color="auto"/>
      </w:divBdr>
    </w:div>
    <w:div w:id="2074809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WANZA1\OneDrive%20-%20United%20Nations\Documents%20-%20UNON%20DCS%20Templates%20Platform\EN\PlainPage\PlainPage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7826c25-a33d-46f5-8024-83c354f6f14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6CF5481EDEAFA409DFC5D03919EC3CB" ma:contentTypeVersion="16" ma:contentTypeDescription="Create a new document." ma:contentTypeScope="" ma:versionID="83c6f0ead310e14eeb9289c1aa9cc714">
  <xsd:schema xmlns:xsd="http://www.w3.org/2001/XMLSchema" xmlns:xs="http://www.w3.org/2001/XMLSchema" xmlns:p="http://schemas.microsoft.com/office/2006/metadata/properties" xmlns:ns2="f7826c25-a33d-46f5-8024-83c354f6f142" xmlns:ns3="43113008-2bbe-49de-a2b9-cf1459b7aef2" xmlns:ns4="985ec44e-1bab-4c0b-9df0-6ba128686fc9" targetNamespace="http://schemas.microsoft.com/office/2006/metadata/properties" ma:root="true" ma:fieldsID="77084455e3d936cbe21a002e553c3982" ns2:_="" ns3:_="" ns4:_="">
    <xsd:import namespace="f7826c25-a33d-46f5-8024-83c354f6f142"/>
    <xsd:import namespace="43113008-2bbe-49de-a2b9-cf1459b7aef2"/>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826c25-a33d-46f5-8024-83c354f6f1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3113008-2bbe-49de-a2b9-cf1459b7aef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f7857992-1be3-4a92-8f7e-f89ec21b3cc5}" ma:internalName="TaxCatchAll" ma:showField="CatchAllData" ma:web="43113008-2bbe-49de-a2b9-cf1459b7ae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985ec44e-1bab-4c0b-9df0-6ba128686fc9"/>
    <ds:schemaRef ds:uri="f7826c25-a33d-46f5-8024-83c354f6f142"/>
  </ds:schemaRefs>
</ds:datastoreItem>
</file>

<file path=customXml/itemProps2.xml><?xml version="1.0" encoding="utf-8"?>
<ds:datastoreItem xmlns:ds="http://schemas.openxmlformats.org/officeDocument/2006/customXml" ds:itemID="{6840362A-3EB0-4F16-A636-13A68E2CB392}">
  <ds:schemaRefs>
    <ds:schemaRef ds:uri="http://schemas.microsoft.com/sharepoint/v3/contenttype/forms"/>
  </ds:schemaRefs>
</ds:datastoreItem>
</file>

<file path=customXml/itemProps3.xml><?xml version="1.0" encoding="utf-8"?>
<ds:datastoreItem xmlns:ds="http://schemas.openxmlformats.org/officeDocument/2006/customXml" ds:itemID="{2015E4A3-D859-48D3-AD88-8FB408976D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826c25-a33d-46f5-8024-83c354f6f142"/>
    <ds:schemaRef ds:uri="43113008-2bbe-49de-a2b9-cf1459b7aef2"/>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PlainPage_EN</Template>
  <TotalTime>10</TotalTime>
  <Pages>2</Pages>
  <Words>208</Words>
  <Characters>1190</Characters>
  <Application>Microsoft Office Word</Application>
  <DocSecurity>0</DocSecurity>
  <PresentationFormat/>
  <Lines>9</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jie.duan@un.org</dc:creator>
  <cp:keywords/>
  <dc:description/>
  <cp:lastModifiedBy>Jie Duan</cp:lastModifiedBy>
  <cp:revision>10</cp:revision>
  <cp:lastPrinted>2026-11-02T12:45:00Z</cp:lastPrinted>
  <dcterms:created xsi:type="dcterms:W3CDTF">2026-11-03T09:08:00Z</dcterms:created>
  <dcterms:modified xsi:type="dcterms:W3CDTF">2026-11-03T09:58:00Z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UNEP-OZL-PRO-CRP</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Distr</vt:lpwstr>
  </property>
  <property fmtid="{D5CDD505-2E9C-101B-9397-08002B2CF9AE}" pid="10" name="MediaServiceImageTags">
    <vt:lpwstr/>
  </property>
  <property fmtid="{D5CDD505-2E9C-101B-9397-08002B2CF9AE}" pid="11" name="ContentTypeId">
    <vt:lpwstr>0x01010076CF5481EDEAFA409DFC5D03919EC3CB</vt:lpwstr>
  </property>
  <property fmtid="{D5CDD505-2E9C-101B-9397-08002B2CF9AE}" pid="12" name="TranslatedWith">
    <vt:lpwstr>Mercury</vt:lpwstr>
  </property>
  <property fmtid="{D5CDD505-2E9C-101B-9397-08002B2CF9AE}" pid="13" name="GeneratedBy">
    <vt:lpwstr>jin.bao@un.org</vt:lpwstr>
  </property>
  <property fmtid="{D5CDD505-2E9C-101B-9397-08002B2CF9AE}" pid="14" name="GeneratedDate">
    <vt:lpwstr>11/03/2026 06:38:29</vt:lpwstr>
  </property>
  <property fmtid="{D5CDD505-2E9C-101B-9397-08002B2CF9AE}" pid="15" name="OriginalDocID">
    <vt:lpwstr>ff2e026a-3e29-4c74-8c4a-d8d5d8a4f625</vt:lpwstr>
  </property>
</Properties>
</file>