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F65B4E" w:rsidRPr="00E80598" w14:paraId="21425CCF" w14:textId="77777777" w:rsidTr="00306E9C">
        <w:trPr>
          <w:trHeight w:val="340"/>
        </w:trPr>
        <w:tc>
          <w:tcPr>
            <w:tcW w:w="1559" w:type="dxa"/>
          </w:tcPr>
          <w:p w14:paraId="69932FA0" w14:textId="77777777" w:rsidR="00F65B4E" w:rsidRPr="00A31779" w:rsidRDefault="00F65B4E" w:rsidP="006A6F27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</w:p>
        </w:tc>
        <w:tc>
          <w:tcPr>
            <w:tcW w:w="4819" w:type="dxa"/>
          </w:tcPr>
          <w:p w14:paraId="4E970310" w14:textId="77777777" w:rsidR="00F65B4E" w:rsidRPr="00E80598" w:rsidRDefault="00F65B4E" w:rsidP="006A6F27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</w:pPr>
          </w:p>
        </w:tc>
        <w:tc>
          <w:tcPr>
            <w:tcW w:w="3118" w:type="dxa"/>
          </w:tcPr>
          <w:p w14:paraId="125D52E9" w14:textId="77777777" w:rsidR="00F65B4E" w:rsidRPr="00E80598" w:rsidRDefault="00F65B4E" w:rsidP="006A6F27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</w:pPr>
          </w:p>
        </w:tc>
      </w:tr>
    </w:tbl>
    <w:p w14:paraId="09EF3277" w14:textId="77777777" w:rsidR="00F65B4E" w:rsidRPr="00E80598" w:rsidRDefault="00F65B4E" w:rsidP="006A6F27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F65B4E" w:rsidRPr="00E80598" w14:paraId="11F0C04B" w14:textId="77777777" w:rsidTr="00306E9C">
        <w:trPr>
          <w:trHeight w:val="340"/>
        </w:trPr>
        <w:tc>
          <w:tcPr>
            <w:tcW w:w="3358" w:type="pct"/>
            <w:vAlign w:val="bottom"/>
          </w:tcPr>
          <w:p w14:paraId="386FBAB9" w14:textId="77777777" w:rsidR="00F65B4E" w:rsidRPr="00E80598" w:rsidRDefault="00F65B4E" w:rsidP="006A6F27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</w:pPr>
          </w:p>
        </w:tc>
        <w:tc>
          <w:tcPr>
            <w:tcW w:w="1642" w:type="pct"/>
            <w:noWrap/>
            <w:vAlign w:val="bottom"/>
          </w:tcPr>
          <w:p w14:paraId="315B2D97" w14:textId="035BE48B" w:rsidR="00F65B4E" w:rsidRPr="00E80598" w:rsidRDefault="00F65B4E" w:rsidP="006A6F27">
            <w:pPr>
              <w:pStyle w:val="ASymbol"/>
              <w:tabs>
                <w:tab w:val="clear" w:pos="1871"/>
                <w:tab w:val="clear" w:pos="2495"/>
                <w:tab w:val="clear" w:pos="2920"/>
                <w:tab w:val="clear" w:pos="3119"/>
                <w:tab w:val="clear" w:pos="3742"/>
                <w:tab w:val="clear" w:pos="4366"/>
                <w:tab w:val="clear" w:pos="4990"/>
              </w:tabs>
            </w:pPr>
            <w:r w:rsidRPr="00E80598">
              <w:rPr>
                <w:b/>
                <w:sz w:val="28"/>
              </w:rPr>
              <w:t>UNEP</w:t>
            </w:r>
            <w:r w:rsidRPr="00E80598">
              <w:t>/OzL.Pro.</w:t>
            </w:r>
            <w:bookmarkStart w:id="0" w:name="Symbol1A"/>
            <w:r w:rsidRPr="00E80598">
              <w:t>38</w:t>
            </w:r>
            <w:bookmarkEnd w:id="0"/>
            <w:r w:rsidRPr="00E80598">
              <w:t>/CRP.</w:t>
            </w:r>
            <w:r>
              <w:t>2</w:t>
            </w:r>
          </w:p>
        </w:tc>
      </w:tr>
    </w:tbl>
    <w:p w14:paraId="5C0DA6D4" w14:textId="77777777" w:rsidR="00F65B4E" w:rsidRPr="00E80598" w:rsidRDefault="00F65B4E" w:rsidP="006A6F27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F65B4E" w:rsidRPr="00E80598" w14:paraId="65D3ECB2" w14:textId="77777777" w:rsidTr="00306E9C">
        <w:trPr>
          <w:trHeight w:val="2098"/>
        </w:trPr>
        <w:tc>
          <w:tcPr>
            <w:tcW w:w="5102" w:type="dxa"/>
          </w:tcPr>
          <w:p w14:paraId="12C60BF4" w14:textId="77777777" w:rsidR="00F65B4E" w:rsidRPr="00F65B4E" w:rsidRDefault="00F65B4E" w:rsidP="006A6F27">
            <w:pPr>
              <w:pStyle w:val="AConvNam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  <w:r w:rsidRPr="00F65B4E">
              <w:rPr>
                <w:lang w:val="ru-RU"/>
              </w:rPr>
              <w:t xml:space="preserve">Программа Организации </w:t>
            </w:r>
            <w:r w:rsidRPr="00F65B4E">
              <w:rPr>
                <w:lang w:val="ru-RU"/>
              </w:rPr>
              <w:br/>
              <w:t xml:space="preserve">Объединенных Наций по </w:t>
            </w:r>
            <w:r w:rsidRPr="00F65B4E">
              <w:rPr>
                <w:lang w:val="ru-RU"/>
              </w:rPr>
              <w:br/>
              <w:t>окружающей среде</w:t>
            </w:r>
          </w:p>
        </w:tc>
        <w:tc>
          <w:tcPr>
            <w:tcW w:w="1276" w:type="dxa"/>
          </w:tcPr>
          <w:p w14:paraId="52C5498F" w14:textId="77777777" w:rsidR="00F65B4E" w:rsidRPr="00F65B4E" w:rsidRDefault="00F65B4E" w:rsidP="006A6F27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</w:p>
        </w:tc>
        <w:tc>
          <w:tcPr>
            <w:tcW w:w="3118" w:type="dxa"/>
          </w:tcPr>
          <w:p w14:paraId="75A3DC72" w14:textId="046DFA15" w:rsidR="00F65B4E" w:rsidRPr="00C54071" w:rsidRDefault="00F65B4E" w:rsidP="006A6F27">
            <w:pPr>
              <w:pStyle w:val="AText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en-US"/>
              </w:rPr>
            </w:pPr>
            <w:r>
              <w:rPr>
                <w:lang w:val="en-US"/>
              </w:rPr>
              <w:t>2 November 2026</w:t>
            </w:r>
          </w:p>
          <w:p w14:paraId="2A4CF807" w14:textId="77777777" w:rsidR="00F65B4E" w:rsidRPr="00C54071" w:rsidRDefault="00F65B4E" w:rsidP="006A6F27">
            <w:pPr>
              <w:pStyle w:val="AText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en-US"/>
              </w:rPr>
            </w:pPr>
            <w:bookmarkStart w:id="1" w:name="DistributionLang"/>
            <w:r w:rsidRPr="00C54071">
              <w:rPr>
                <w:lang w:val="en-US"/>
              </w:rPr>
              <w:t xml:space="preserve">Russian </w:t>
            </w:r>
            <w:r w:rsidRPr="00C54071">
              <w:rPr>
                <w:lang w:val="en-US"/>
              </w:rPr>
              <w:br/>
              <w:t>Original: English</w:t>
            </w:r>
            <w:bookmarkEnd w:id="1"/>
          </w:p>
        </w:tc>
      </w:tr>
    </w:tbl>
    <w:p w14:paraId="0E2C65CC" w14:textId="77777777" w:rsidR="00F65B4E" w:rsidRPr="00E80598" w:rsidRDefault="00F65B4E" w:rsidP="006A6F27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F65B4E" w:rsidRPr="00A94CDA" w14:paraId="5060DF98" w14:textId="77777777" w:rsidTr="00306E9C">
        <w:trPr>
          <w:trHeight w:val="57"/>
        </w:trPr>
        <w:tc>
          <w:tcPr>
            <w:tcW w:w="5528" w:type="dxa"/>
          </w:tcPr>
          <w:p w14:paraId="584A039F" w14:textId="77777777" w:rsidR="00F65B4E" w:rsidRPr="00F65B4E" w:rsidRDefault="00F65B4E" w:rsidP="006A6F27">
            <w:pPr>
              <w:pStyle w:val="AATitle"/>
              <w:keepNext w:val="0"/>
              <w:keepLines w:val="0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  <w:r w:rsidRPr="00F65B4E">
              <w:rPr>
                <w:lang w:val="ru-RU"/>
              </w:rPr>
              <w:t xml:space="preserve">Тридцать восьмое Совещание Сторон </w:t>
            </w:r>
            <w:r w:rsidRPr="00F65B4E">
              <w:rPr>
                <w:lang w:val="ru-RU"/>
              </w:rPr>
              <w:br/>
              <w:t xml:space="preserve">Монреальского протокола по веществам, </w:t>
            </w:r>
            <w:r w:rsidRPr="00F65B4E">
              <w:rPr>
                <w:lang w:val="ru-RU"/>
              </w:rPr>
              <w:br/>
              <w:t xml:space="preserve">разрушающим озоновый слой </w:t>
            </w:r>
          </w:p>
          <w:p w14:paraId="2A79D3AA" w14:textId="77777777" w:rsidR="00F65B4E" w:rsidRPr="00F65B4E" w:rsidRDefault="00F65B4E" w:rsidP="006A6F27">
            <w:pPr>
              <w:pStyle w:val="AATitle1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  <w:r w:rsidRPr="00F65B4E">
              <w:rPr>
                <w:lang w:val="ru-RU"/>
              </w:rPr>
              <w:t xml:space="preserve">Кигали, 2–6 ноября 2026 года </w:t>
            </w:r>
          </w:p>
          <w:p w14:paraId="4EB8CF38" w14:textId="77777777" w:rsidR="00F65B4E" w:rsidRPr="00351C91" w:rsidRDefault="00F65B4E" w:rsidP="006A6F27">
            <w:pPr>
              <w:pStyle w:val="AATitle1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rFonts w:eastAsiaTheme="minorEastAsia"/>
                <w:lang w:val="ru-RU"/>
              </w:rPr>
            </w:pPr>
            <w:r>
              <w:rPr>
                <w:rFonts w:eastAsiaTheme="minorEastAsia"/>
                <w:color w:val="000000"/>
                <w:lang w:val="ru-RU"/>
              </w:rPr>
              <w:t>Пункт 8 повестки дня подготовительного сегмента</w:t>
            </w:r>
          </w:p>
          <w:p w14:paraId="5BC4BFCF" w14:textId="22F28770" w:rsidR="00F65B4E" w:rsidRPr="00F65B4E" w:rsidRDefault="00F65B4E" w:rsidP="006A6F27">
            <w:pPr>
              <w:pStyle w:val="AATitle2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ru-RU"/>
              </w:rPr>
            </w:pPr>
            <w:r>
              <w:rPr>
                <w:rFonts w:eastAsiaTheme="minorEastAsia"/>
                <w:bCs/>
                <w:color w:val="000000"/>
                <w:lang w:val="ru-RU"/>
              </w:rPr>
              <w:t>Усиление регионального атмосферного мониторинга веществ, регулируемых в рамках Монреальского протокола</w:t>
            </w:r>
          </w:p>
        </w:tc>
        <w:tc>
          <w:tcPr>
            <w:tcW w:w="3969" w:type="dxa"/>
          </w:tcPr>
          <w:p w14:paraId="25FF5B5E" w14:textId="77777777" w:rsidR="00F65B4E" w:rsidRPr="00F65B4E" w:rsidRDefault="00F65B4E" w:rsidP="006A6F27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</w:p>
        </w:tc>
      </w:tr>
    </w:tbl>
    <w:p w14:paraId="606B0E6F" w14:textId="775CB482" w:rsidR="00026A85" w:rsidRPr="00351C91" w:rsidRDefault="004D530B" w:rsidP="006A6F27">
      <w:pPr>
        <w:pStyle w:val="BBTitle"/>
        <w:keepNext w:val="0"/>
        <w:keepLines w:val="0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rFonts w:eastAsiaTheme="minorEastAsia"/>
          <w:lang w:val="ru-RU"/>
        </w:rPr>
      </w:pPr>
      <w:r>
        <w:rPr>
          <w:bCs/>
          <w:lang w:val="ru-RU"/>
        </w:rPr>
        <w:t>Проект решения XXXVIII</w:t>
      </w:r>
      <w:proofErr w:type="gramStart"/>
      <w:r>
        <w:rPr>
          <w:bCs/>
          <w:lang w:val="ru-RU"/>
        </w:rPr>
        <w:t>/[</w:t>
      </w:r>
      <w:proofErr w:type="gramEnd"/>
      <w:r>
        <w:rPr>
          <w:bCs/>
          <w:lang w:val="ru-RU"/>
        </w:rPr>
        <w:t>--]. Усиление регионального атмосферного мониторинга веществ, регулируемых в рамках Монреальского протокола по веществам, разрушающим озоновый слой</w:t>
      </w:r>
    </w:p>
    <w:p w14:paraId="4EDBFD8C" w14:textId="6ADC51F4" w:rsidR="00026A85" w:rsidRPr="00351C91" w:rsidRDefault="00670E7C" w:rsidP="006A6F27">
      <w:pPr>
        <w:pStyle w:val="CH2"/>
        <w:keepNext w:val="0"/>
        <w:keepLines w:val="0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2494"/>
        <w:rPr>
          <w:rFonts w:eastAsiaTheme="minorEastAsia"/>
          <w:lang w:val="ru-RU"/>
        </w:rPr>
      </w:pPr>
      <w:r>
        <w:rPr>
          <w:rFonts w:eastAsiaTheme="minorEastAsia"/>
          <w:bCs/>
          <w:lang w:val="ru-RU"/>
        </w:rPr>
        <w:t>Представлен Европейским союзом</w:t>
      </w:r>
    </w:p>
    <w:p w14:paraId="0DD2F085" w14:textId="5D9035B3" w:rsidR="002E470B" w:rsidRPr="00351C91" w:rsidRDefault="002E470B" w:rsidP="006A6F27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596"/>
        <w:rPr>
          <w:i/>
          <w:iCs/>
          <w:lang w:val="ru-RU"/>
        </w:rPr>
      </w:pPr>
      <w:r>
        <w:rPr>
          <w:i/>
          <w:iCs/>
          <w:lang w:val="ru-RU"/>
        </w:rPr>
        <w:t>Тридцать восьмое Совещание Сторон,</w:t>
      </w:r>
    </w:p>
    <w:p w14:paraId="19DCF16E" w14:textId="6D91415E" w:rsidR="003E795B" w:rsidRPr="00351C91" w:rsidRDefault="003E795B" w:rsidP="006A6F27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>
        <w:rPr>
          <w:i/>
          <w:iCs/>
          <w:lang w:val="ru-RU"/>
        </w:rPr>
        <w:t>ссылаясь</w:t>
      </w:r>
      <w:r>
        <w:rPr>
          <w:lang w:val="ru-RU"/>
        </w:rPr>
        <w:t xml:space="preserve"> на решения XXXV/14, XXXVI/1 и XXXVII/1 и с признательностью принимая к сведению информацию, представленную секретариатом по озону и Консультативным комитетом Общего целевого фонда для финансирования связанной с Венской конвенцией об охране озонового слоя деятельности по проведению исследований и систематических наблюдений тридцать восьмому Совещанию Сторон Монреальского протокола по веществам, разрушающим озоновый слой,</w:t>
      </w:r>
    </w:p>
    <w:p w14:paraId="4C26C0EF" w14:textId="73290EEB" w:rsidR="003E795B" w:rsidRPr="00351C91" w:rsidRDefault="003E795B" w:rsidP="006A6F27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>
        <w:rPr>
          <w:i/>
          <w:iCs/>
          <w:lang w:val="ru-RU"/>
        </w:rPr>
        <w:t>отмечая</w:t>
      </w:r>
      <w:r>
        <w:rPr>
          <w:lang w:val="ru-RU"/>
        </w:rPr>
        <w:t>, что Консультативный комитет определил 10 потенциальных регионов и мест для размещения станций мониторинга, и отмечая также, что выбор конкретных мест в этих регионах осуществляется правительствами соответствующих Сторон, действующих в рамках пункта 1 статьи 5 Монреальского протокола, в консультации с Консультативным комитетом и что Стороны в этих регионах не обязаны подавать заявки на финансирование экспериментальных проектов по мониторингу атмосферы,</w:t>
      </w:r>
    </w:p>
    <w:p w14:paraId="05C45E9B" w14:textId="7B9B7B6F" w:rsidR="003E795B" w:rsidRPr="00351C91" w:rsidRDefault="003E795B" w:rsidP="006A6F27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>
        <w:rPr>
          <w:i/>
          <w:iCs/>
          <w:lang w:val="ru-RU"/>
        </w:rPr>
        <w:t>с признательностью отмечая</w:t>
      </w:r>
      <w:r>
        <w:rPr>
          <w:lang w:val="ru-RU"/>
        </w:rPr>
        <w:t>, что секретариат Многостороннего фонда для осуществления Монреальского протокола подготовил документ по вопросам, касающимся экспериментальных проектов по усилению регионального атмосферного мониторинга веществ, регулируемых Монреальским протоколом</w:t>
      </w:r>
      <w:r w:rsidR="00310647" w:rsidRPr="00474E1F">
        <w:rPr>
          <w:rStyle w:val="FootnoteReference"/>
          <w:lang w:val="ru-RU"/>
        </w:rPr>
        <w:footnoteReference w:id="2"/>
      </w:r>
      <w:r>
        <w:rPr>
          <w:lang w:val="ru-RU"/>
        </w:rPr>
        <w:t>, рассмотрение которого привело к принятию решения 98/62 Исполнительного комитета Многостороннего фонда, в котором Комитет утвердил руководящие принципы подготовки и осуществления экспериментальных проектов по усилению регионального атмосферного мониторинга веществ, регулируемых Монреальским протоколом,</w:t>
      </w:r>
    </w:p>
    <w:p w14:paraId="596E0240" w14:textId="5E7E6473" w:rsidR="003E795B" w:rsidRPr="00351C91" w:rsidRDefault="003E795B" w:rsidP="006A6F27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>
        <w:rPr>
          <w:i/>
          <w:iCs/>
          <w:lang w:val="ru-RU"/>
        </w:rPr>
        <w:t>признавая</w:t>
      </w:r>
      <w:r>
        <w:rPr>
          <w:lang w:val="ru-RU"/>
        </w:rPr>
        <w:t xml:space="preserve"> роль Консультативного комитета в обеспечении научного надзора за подготовкой и осуществлением проектов по усилению регионального атмосферного мониторинга веществ, регулируемых Монреальским протоколом, при проведении консультаций с </w:t>
      </w:r>
      <w:r w:rsidR="00351C91">
        <w:rPr>
          <w:lang w:val="ru-RU"/>
        </w:rPr>
        <w:t xml:space="preserve">более </w:t>
      </w:r>
      <w:r>
        <w:rPr>
          <w:lang w:val="ru-RU"/>
        </w:rPr>
        <w:t>широким кругом научного сообщества и недопущении конфликтов интересов,</w:t>
      </w:r>
    </w:p>
    <w:p w14:paraId="6C5935F4" w14:textId="604E782C" w:rsidR="003E795B" w:rsidRPr="00351C91" w:rsidRDefault="003E795B" w:rsidP="006A6F27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>
        <w:rPr>
          <w:i/>
          <w:iCs/>
          <w:lang w:val="ru-RU"/>
        </w:rPr>
        <w:lastRenderedPageBreak/>
        <w:t>признавая также</w:t>
      </w:r>
      <w:r>
        <w:rPr>
          <w:lang w:val="ru-RU"/>
        </w:rPr>
        <w:t xml:space="preserve"> необходимость координации на национальном уровне с учреждениями, участвующими в атмосферном мониторинге, включая научно</w:t>
      </w:r>
      <w:r w:rsidR="004A2432" w:rsidRPr="004A2432">
        <w:rPr>
          <w:lang w:val="ru-RU"/>
        </w:rPr>
        <w:noBreakHyphen/>
      </w:r>
      <w:r>
        <w:rPr>
          <w:lang w:val="ru-RU"/>
        </w:rPr>
        <w:t xml:space="preserve">исследовательские организации и метеорологические службы, а также с соответствующими министерствами в интересах более полного понимания имеющихся возможностей и содействия их совместному использованию в Сторонах, заинтересованных в создании нового потенциала атмосферного мониторинга, </w:t>
      </w:r>
    </w:p>
    <w:p w14:paraId="3577B047" w14:textId="6EF68078" w:rsidR="003E795B" w:rsidRPr="00351C91" w:rsidRDefault="003E795B" w:rsidP="006A6F27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>
        <w:rPr>
          <w:i/>
          <w:iCs/>
          <w:lang w:val="ru-RU"/>
        </w:rPr>
        <w:t>признавая далее</w:t>
      </w:r>
      <w:r>
        <w:rPr>
          <w:lang w:val="ru-RU"/>
        </w:rPr>
        <w:t xml:space="preserve"> наличие у Всемирной метеорологической организации экспертных знаний и опыта, имеющих значение для подготовки и осуществления проектов по усилению регионального атмосферного мониторинга веществ, регулируемых Монреальским протоколом,</w:t>
      </w:r>
    </w:p>
    <w:p w14:paraId="468C9C09" w14:textId="77777777" w:rsidR="00D93139" w:rsidRPr="00136340" w:rsidRDefault="00D93139" w:rsidP="006A6F27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</w:pPr>
      <w:r>
        <w:rPr>
          <w:i/>
          <w:iCs/>
          <w:lang w:val="ru-RU"/>
        </w:rPr>
        <w:t>постановляет:</w:t>
      </w:r>
    </w:p>
    <w:p w14:paraId="350B3EB9" w14:textId="172E57DC" w:rsidR="007141E4" w:rsidRPr="00351C91" w:rsidRDefault="007141E4" w:rsidP="006A6F27">
      <w:pPr>
        <w:pStyle w:val="Normal-pool"/>
        <w:numPr>
          <w:ilvl w:val="0"/>
          <w:numId w:val="25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 w:rsidRPr="00A94CDA">
        <w:rPr>
          <w:lang w:val="ru-RU"/>
        </w:rPr>
        <w:t>предложить</w:t>
      </w:r>
      <w:r>
        <w:rPr>
          <w:lang w:val="ru-RU"/>
        </w:rPr>
        <w:t xml:space="preserve"> Сторонам Венской конвенции об охране озонового слоя обратиться к Консультативному комитету Общего целевого фонда для финансирования связанной с Венской конвенцией деятельности по проведению исследований и систематических наблюдений с просьбой: </w:t>
      </w:r>
    </w:p>
    <w:p w14:paraId="0B7221F7" w14:textId="67ED402D" w:rsidR="007141E4" w:rsidRPr="00351C91" w:rsidRDefault="004C6899" w:rsidP="006A6F27">
      <w:pPr>
        <w:pStyle w:val="Normal-pool"/>
        <w:numPr>
          <w:ilvl w:val="1"/>
          <w:numId w:val="25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>
        <w:rPr>
          <w:lang w:val="ru-RU"/>
        </w:rPr>
        <w:t>предоставлять научные рекомендации в отношении подготовки и осуществления проектов по усилению регионального атмосферного мониторинга веществ, регулируемых Монреальским протоколом по веществам, разрушающим озоновый слой;</w:t>
      </w:r>
    </w:p>
    <w:p w14:paraId="348DC3A4" w14:textId="158934E0" w:rsidR="007141E4" w:rsidRPr="00351C91" w:rsidRDefault="004C6899" w:rsidP="006A6F27">
      <w:pPr>
        <w:pStyle w:val="Normal-pool"/>
        <w:numPr>
          <w:ilvl w:val="1"/>
          <w:numId w:val="25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>
        <w:rPr>
          <w:lang w:val="ru-RU"/>
        </w:rPr>
        <w:t>принимать руководящие указания от Совещания Сторон Монреальского протокола и представлять ему информацию о ходе работы в вопросах, связанных с усилением регионального атмосферного мониторинга, в соответствии с пунктом 3 e) решения XXXVI/1;</w:t>
      </w:r>
    </w:p>
    <w:p w14:paraId="705660F6" w14:textId="6EAFE6CF" w:rsidR="007141E4" w:rsidRPr="00351C91" w:rsidRDefault="007141E4" w:rsidP="006A6F27">
      <w:pPr>
        <w:pStyle w:val="Normal-pool"/>
        <w:numPr>
          <w:ilvl w:val="0"/>
          <w:numId w:val="25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 w:rsidRPr="00A94CDA">
        <w:rPr>
          <w:lang w:val="ru-RU"/>
        </w:rPr>
        <w:t>поручить</w:t>
      </w:r>
      <w:r>
        <w:rPr>
          <w:lang w:val="ru-RU"/>
        </w:rPr>
        <w:t xml:space="preserve"> секретариату по озону обеспечить соблюдение научных рекомендаций Консультативного комитета при осуществлении проектов атмосферного мониторинга, финансируемых за счет средств Общего целевого фонда; </w:t>
      </w:r>
    </w:p>
    <w:p w14:paraId="7A130F21" w14:textId="79234AC2" w:rsidR="007141E4" w:rsidRPr="00351C91" w:rsidRDefault="007141E4" w:rsidP="006A6F27">
      <w:pPr>
        <w:pStyle w:val="Normal-pool"/>
        <w:numPr>
          <w:ilvl w:val="0"/>
          <w:numId w:val="25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 w:rsidRPr="00A94CDA">
        <w:rPr>
          <w:lang w:val="ru-RU"/>
        </w:rPr>
        <w:t>поручить также</w:t>
      </w:r>
      <w:r>
        <w:rPr>
          <w:lang w:val="ru-RU"/>
        </w:rPr>
        <w:t xml:space="preserve"> секретариату по озону разработать соглашения со Сторонами, отобранными для осуществления проектов по организации мониторинга регулируемых веществ при поддержке Общего целевого фонда, в соответствии с рекомендованными Консультативным комитетом приоритетами и поэтапным подходом</w:t>
      </w:r>
      <w:r w:rsidR="004C6899" w:rsidRPr="008F4092">
        <w:rPr>
          <w:vertAlign w:val="superscript"/>
          <w:lang w:val="ru-RU"/>
        </w:rPr>
        <w:footnoteReference w:id="3"/>
      </w:r>
      <w:r>
        <w:rPr>
          <w:lang w:val="ru-RU"/>
        </w:rPr>
        <w:t>;</w:t>
      </w:r>
    </w:p>
    <w:p w14:paraId="32DD252C" w14:textId="47B1F4A1" w:rsidR="007141E4" w:rsidRDefault="007141E4" w:rsidP="006A6F27">
      <w:pPr>
        <w:pStyle w:val="Normal-pool"/>
        <w:numPr>
          <w:ilvl w:val="0"/>
          <w:numId w:val="25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</w:pPr>
      <w:r w:rsidRPr="00A94CDA">
        <w:rPr>
          <w:lang w:val="ru-RU"/>
        </w:rPr>
        <w:t>поручить далее</w:t>
      </w:r>
      <w:r>
        <w:rPr>
          <w:lang w:val="ru-RU"/>
        </w:rPr>
        <w:t xml:space="preserve"> секретариату по озону, при необходимости в консультации с Консультативным комитетом, подготовить руководящие принципы подготовки и осуществления проектов атмосферного мониторинга, финансируемых за счет средств Общего целевого фонда, обеспечив в соответствующих случаях их согласованность с руководящими принципами, принятыми для этой цели Исполнительным комитетом Многостороннего фонда для осуществления Монреальского протокола в решении 98/62, и представить подготовленные руководящие принципы тридцать девятому Совещанию Сторон в информационных целях;</w:t>
      </w:r>
    </w:p>
    <w:p w14:paraId="21323EA1" w14:textId="5140BE31" w:rsidR="007141E4" w:rsidRPr="00351C91" w:rsidRDefault="007141E4" w:rsidP="006A6F27">
      <w:pPr>
        <w:pStyle w:val="Normal-pool"/>
        <w:numPr>
          <w:ilvl w:val="0"/>
          <w:numId w:val="25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 w:rsidRPr="00A94CDA">
        <w:rPr>
          <w:lang w:val="ru-RU"/>
        </w:rPr>
        <w:t>поручить</w:t>
      </w:r>
      <w:r>
        <w:rPr>
          <w:lang w:val="ru-RU"/>
        </w:rPr>
        <w:t xml:space="preserve"> секретариату по озону и любой соответствующей Стороне или учреждению-исполнителю обеспечить, чтобы деятельность в области мониторинга, финансируемая за счет средств Общего целевого фонда, осуществлялась с соблюдением принципов открытости и доступности данных, включая руководящие принципы управления научными данными и ответственного обращения с ними, согласно которым данные должны быть легкими в поиске, доступными, функционально совместимыми и пригодными для повторного использования;</w:t>
      </w:r>
    </w:p>
    <w:p w14:paraId="46ACF0E3" w14:textId="4B2FC7F7" w:rsidR="00D93139" w:rsidRPr="00351C91" w:rsidRDefault="007141E4" w:rsidP="006A6F27">
      <w:pPr>
        <w:pStyle w:val="Normal-pool"/>
        <w:numPr>
          <w:ilvl w:val="0"/>
          <w:numId w:val="25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 w:rsidRPr="00A94CDA">
        <w:rPr>
          <w:lang w:val="ru-RU"/>
        </w:rPr>
        <w:t>поручить также</w:t>
      </w:r>
      <w:r>
        <w:rPr>
          <w:lang w:val="ru-RU"/>
        </w:rPr>
        <w:t xml:space="preserve"> секретариату по озону в консультации с другими соответствующими субъектами ежегодно сообщать Сторонам Монреальского протокола о ходе усиления регионального атмосферного мониторинга.</w:t>
      </w:r>
    </w:p>
    <w:p w14:paraId="4704C4CB" w14:textId="7DDAE2F1" w:rsidR="00AE543B" w:rsidRPr="00351C91" w:rsidRDefault="00AE543B" w:rsidP="006A6F27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:rsidRPr="00A94CDA" w14:paraId="14481E4E" w14:textId="77777777" w:rsidTr="00A73DD7">
        <w:tc>
          <w:tcPr>
            <w:tcW w:w="1897" w:type="dxa"/>
          </w:tcPr>
          <w:p w14:paraId="44517F49" w14:textId="77777777" w:rsidR="00A73DD7" w:rsidRPr="00351C91" w:rsidRDefault="00A73DD7" w:rsidP="006A6F27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spacing w:before="520"/>
              <w:rPr>
                <w:lang w:val="ru-RU"/>
              </w:rPr>
            </w:pPr>
          </w:p>
        </w:tc>
        <w:tc>
          <w:tcPr>
            <w:tcW w:w="1897" w:type="dxa"/>
          </w:tcPr>
          <w:p w14:paraId="058CE27F" w14:textId="77777777" w:rsidR="00A73DD7" w:rsidRPr="00351C91" w:rsidRDefault="00A73DD7" w:rsidP="006A6F27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spacing w:before="520"/>
              <w:rPr>
                <w:lang w:val="ru-RU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Pr="00351C91" w:rsidRDefault="00A73DD7" w:rsidP="006A6F27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spacing w:before="520"/>
              <w:rPr>
                <w:lang w:val="ru-RU"/>
              </w:rPr>
            </w:pPr>
          </w:p>
        </w:tc>
        <w:tc>
          <w:tcPr>
            <w:tcW w:w="1898" w:type="dxa"/>
          </w:tcPr>
          <w:p w14:paraId="2A79DBF7" w14:textId="77777777" w:rsidR="00A73DD7" w:rsidRPr="00351C91" w:rsidRDefault="00A73DD7" w:rsidP="006A6F27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spacing w:before="520"/>
              <w:rPr>
                <w:lang w:val="ru-RU"/>
              </w:rPr>
            </w:pPr>
          </w:p>
        </w:tc>
        <w:tc>
          <w:tcPr>
            <w:tcW w:w="1898" w:type="dxa"/>
          </w:tcPr>
          <w:p w14:paraId="1FF85100" w14:textId="77777777" w:rsidR="00A73DD7" w:rsidRPr="00351C91" w:rsidRDefault="00A73DD7" w:rsidP="006A6F27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spacing w:before="520"/>
              <w:rPr>
                <w:lang w:val="ru-RU"/>
              </w:rPr>
            </w:pPr>
          </w:p>
        </w:tc>
      </w:tr>
    </w:tbl>
    <w:p w14:paraId="3432546E" w14:textId="77777777" w:rsidR="00A73DD7" w:rsidRPr="00351C91" w:rsidRDefault="00A73DD7" w:rsidP="006A6F27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lang w:val="ru-RU"/>
        </w:rPr>
      </w:pPr>
    </w:p>
    <w:sectPr w:rsidR="00A73DD7" w:rsidRPr="00351C91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C80BA" w14:textId="77777777" w:rsidR="00692640" w:rsidRPr="00AE543B" w:rsidRDefault="00692640">
      <w:r w:rsidRPr="00AE543B">
        <w:separator/>
      </w:r>
    </w:p>
  </w:endnote>
  <w:endnote w:type="continuationSeparator" w:id="0">
    <w:p w14:paraId="416C7269" w14:textId="77777777" w:rsidR="00692640" w:rsidRPr="00AE543B" w:rsidRDefault="00692640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4A2432">
    <w:pPr>
      <w:pStyle w:val="Footer-pool"/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clear" w:pos="8641"/>
      </w:tabs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2891" w14:textId="288FCDF2" w:rsidR="00AB33D9" w:rsidRDefault="00AB33D9" w:rsidP="00AB33D9">
    <w:pPr>
      <w:pStyle w:val="Footer-jobnumber"/>
    </w:pPr>
    <w:bookmarkStart w:id="2" w:name="FooterJobDate"/>
    <w:r>
      <w:t>UNON_DCS_2616385[</w:t>
    </w:r>
    <w:r w:rsidR="004A2432">
      <w:t>R</w:t>
    </w:r>
    <w:r>
      <w:t>]</w:t>
    </w:r>
    <w:r>
      <w:tab/>
      <w:t>0</w:t>
    </w:r>
    <w:r w:rsidR="004A2432">
      <w:t>3</w:t>
    </w:r>
    <w:r>
      <w:t>1126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E0A1F" w14:textId="77777777" w:rsidR="00692640" w:rsidRPr="00AE543B" w:rsidRDefault="00692640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3AAD9929" w14:textId="77777777" w:rsidR="00692640" w:rsidRPr="00AE543B" w:rsidRDefault="00692640" w:rsidP="00C70B49">
      <w:pPr>
        <w:pStyle w:val="Footnote-Separator"/>
      </w:pPr>
      <w:r w:rsidRPr="00AE543B">
        <w:continuationSeparator/>
      </w:r>
    </w:p>
  </w:footnote>
  <w:footnote w:type="continuationNotice" w:id="1">
    <w:p w14:paraId="270AF934" w14:textId="77777777" w:rsidR="00692640" w:rsidRPr="00AE543B" w:rsidRDefault="00692640" w:rsidP="00C70B49">
      <w:pPr>
        <w:pStyle w:val="ASpacer"/>
      </w:pPr>
    </w:p>
  </w:footnote>
  <w:footnote w:id="2">
    <w:p w14:paraId="333F0ABE" w14:textId="58E8C614" w:rsidR="00310647" w:rsidRPr="000A5602" w:rsidRDefault="00310647" w:rsidP="004A2432">
      <w:pPr>
        <w:pStyle w:val="Footnote-Text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</w:pPr>
      <w:r w:rsidRPr="00474E1F">
        <w:rPr>
          <w:rStyle w:val="FootnoteReference"/>
          <w:lang w:val="ru-RU"/>
        </w:rPr>
        <w:footnoteRef/>
      </w:r>
      <w:r>
        <w:rPr>
          <w:lang w:val="ru-RU"/>
        </w:rPr>
        <w:t xml:space="preserve"> UNEP/</w:t>
      </w:r>
      <w:proofErr w:type="spellStart"/>
      <w:r>
        <w:rPr>
          <w:lang w:val="ru-RU"/>
        </w:rPr>
        <w:t>OzL.Pro</w:t>
      </w:r>
      <w:proofErr w:type="spellEnd"/>
      <w:r>
        <w:rPr>
          <w:lang w:val="ru-RU"/>
        </w:rPr>
        <w:t>/</w:t>
      </w:r>
      <w:proofErr w:type="spellStart"/>
      <w:r>
        <w:rPr>
          <w:lang w:val="ru-RU"/>
        </w:rPr>
        <w:t>ExCom</w:t>
      </w:r>
      <w:proofErr w:type="spellEnd"/>
      <w:r>
        <w:rPr>
          <w:lang w:val="ru-RU"/>
        </w:rPr>
        <w:t>/98/61.</w:t>
      </w:r>
    </w:p>
  </w:footnote>
  <w:footnote w:id="3">
    <w:p w14:paraId="4FD92B5B" w14:textId="13180A32" w:rsidR="004C6899" w:rsidRPr="00392D15" w:rsidRDefault="004C6899" w:rsidP="004A2432">
      <w:pPr>
        <w:pStyle w:val="Footnote-Text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Представлены в документе UNEP/OzL.Pro.37/2/Add.1.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046B98A3" w:rsidR="007A36F8" w:rsidRPr="00AE543B" w:rsidRDefault="00023DB6" w:rsidP="004A2432">
    <w:pPr>
      <w:pStyle w:val="Header-pool"/>
      <w:tabs>
        <w:tab w:val="clear" w:pos="1247"/>
        <w:tab w:val="clear" w:pos="1814"/>
        <w:tab w:val="clear" w:pos="2381"/>
        <w:tab w:val="clear" w:pos="2948"/>
        <w:tab w:val="clear" w:pos="3515"/>
        <w:tab w:val="clear" w:pos="9072"/>
      </w:tabs>
      <w:spacing w:after="120"/>
    </w:pPr>
    <w:r>
      <w:rPr>
        <w:noProof/>
      </w:rPr>
      <w:t>UNEP/OzL.Pro.38/CRP.2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10809E3A" w:rsidR="007A36F8" w:rsidRPr="00AE543B" w:rsidRDefault="005D44D3" w:rsidP="00AE543B">
    <w:pPr>
      <w:pStyle w:val="Header-pool"/>
      <w:jc w:val="right"/>
    </w:pPr>
    <w:r>
      <w:rPr>
        <w:noProof/>
      </w:rPr>
      <w:t>UNEP/OzL.Pro.38/CRP.2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43255"/>
    <w:multiLevelType w:val="hybridMultilevel"/>
    <w:tmpl w:val="3B98B276"/>
    <w:lvl w:ilvl="0" w:tplc="DE4A6B00">
      <w:start w:val="1"/>
      <w:numFmt w:val="lowerLetter"/>
      <w:lvlText w:val="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2" w15:restartNumberingAfterBreak="0">
    <w:nsid w:val="1A0D24A9"/>
    <w:multiLevelType w:val="hybridMultilevel"/>
    <w:tmpl w:val="216A61C4"/>
    <w:lvl w:ilvl="0" w:tplc="3FC86C3E">
      <w:start w:val="1"/>
      <w:numFmt w:val="lowerLetter"/>
      <w:lvlText w:val="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3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 w15:restartNumberingAfterBreak="0">
    <w:nsid w:val="23F065AC"/>
    <w:multiLevelType w:val="hybridMultilevel"/>
    <w:tmpl w:val="3CC8293A"/>
    <w:lvl w:ilvl="0" w:tplc="DE4A6B00">
      <w:start w:val="1"/>
      <w:numFmt w:val="lowerLetter"/>
      <w:lvlText w:val="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5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8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9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0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3" w15:restartNumberingAfterBreak="0">
    <w:nsid w:val="7CA92715"/>
    <w:multiLevelType w:val="hybridMultilevel"/>
    <w:tmpl w:val="BC86E360"/>
    <w:lvl w:ilvl="0" w:tplc="78DE7B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19"/>
  </w:num>
  <w:num w:numId="2" w16cid:durableId="1242644713">
    <w:abstractNumId w:val="22"/>
  </w:num>
  <w:num w:numId="3" w16cid:durableId="1933662228">
    <w:abstractNumId w:val="16"/>
  </w:num>
  <w:num w:numId="4" w16cid:durableId="1991909117">
    <w:abstractNumId w:val="10"/>
  </w:num>
  <w:num w:numId="5" w16cid:durableId="1138956019">
    <w:abstractNumId w:val="13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5"/>
  </w:num>
  <w:num w:numId="17" w16cid:durableId="354504149">
    <w:abstractNumId w:val="23"/>
  </w:num>
  <w:num w:numId="18" w16cid:durableId="20085594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4"/>
  </w:num>
  <w:num w:numId="20" w16cid:durableId="149030565">
    <w:abstractNumId w:val="11"/>
  </w:num>
  <w:num w:numId="21" w16cid:durableId="1909068334">
    <w:abstractNumId w:val="12"/>
  </w:num>
  <w:num w:numId="22" w16cid:durableId="1857035874">
    <w:abstractNumId w:val="18"/>
  </w:num>
  <w:num w:numId="23" w16cid:durableId="737482761">
    <w:abstractNumId w:val="20"/>
  </w:num>
  <w:num w:numId="24" w16cid:durableId="876089119">
    <w:abstractNumId w:val="17"/>
  </w:num>
  <w:num w:numId="25" w16cid:durableId="344476255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ru-RU" w:vendorID="64" w:dllVersion="0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00EC9"/>
    <w:rsid w:val="000149E6"/>
    <w:rsid w:val="00016AF3"/>
    <w:rsid w:val="000208C8"/>
    <w:rsid w:val="00023DB6"/>
    <w:rsid w:val="000247B0"/>
    <w:rsid w:val="00026997"/>
    <w:rsid w:val="00026A85"/>
    <w:rsid w:val="00030EFC"/>
    <w:rsid w:val="00033E0B"/>
    <w:rsid w:val="00035EDE"/>
    <w:rsid w:val="00045395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B21D5"/>
    <w:rsid w:val="000B22A2"/>
    <w:rsid w:val="000C18BA"/>
    <w:rsid w:val="000C2A52"/>
    <w:rsid w:val="000C46A9"/>
    <w:rsid w:val="000D33C0"/>
    <w:rsid w:val="000D5884"/>
    <w:rsid w:val="000D6941"/>
    <w:rsid w:val="000D71B6"/>
    <w:rsid w:val="000E0405"/>
    <w:rsid w:val="000E3155"/>
    <w:rsid w:val="000E4EC3"/>
    <w:rsid w:val="000F0534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4083A"/>
    <w:rsid w:val="00141A55"/>
    <w:rsid w:val="00141F2F"/>
    <w:rsid w:val="001446A3"/>
    <w:rsid w:val="001458EC"/>
    <w:rsid w:val="00152F21"/>
    <w:rsid w:val="00155395"/>
    <w:rsid w:val="001554C7"/>
    <w:rsid w:val="001608BF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1145B"/>
    <w:rsid w:val="00214277"/>
    <w:rsid w:val="0021781E"/>
    <w:rsid w:val="0022762D"/>
    <w:rsid w:val="00232303"/>
    <w:rsid w:val="00233D0D"/>
    <w:rsid w:val="00234806"/>
    <w:rsid w:val="002378D6"/>
    <w:rsid w:val="00243D36"/>
    <w:rsid w:val="0024614C"/>
    <w:rsid w:val="00247707"/>
    <w:rsid w:val="00260EAF"/>
    <w:rsid w:val="00263171"/>
    <w:rsid w:val="00266096"/>
    <w:rsid w:val="00266980"/>
    <w:rsid w:val="0027055F"/>
    <w:rsid w:val="00277919"/>
    <w:rsid w:val="00286740"/>
    <w:rsid w:val="00287B42"/>
    <w:rsid w:val="00290E76"/>
    <w:rsid w:val="002929D8"/>
    <w:rsid w:val="002935C2"/>
    <w:rsid w:val="002A1768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7A85"/>
    <w:rsid w:val="002D7B60"/>
    <w:rsid w:val="002E19D4"/>
    <w:rsid w:val="002E470B"/>
    <w:rsid w:val="002E54B6"/>
    <w:rsid w:val="002F0362"/>
    <w:rsid w:val="002F4761"/>
    <w:rsid w:val="002F538F"/>
    <w:rsid w:val="002F5C79"/>
    <w:rsid w:val="003009D4"/>
    <w:rsid w:val="003019E2"/>
    <w:rsid w:val="00310647"/>
    <w:rsid w:val="00313D5C"/>
    <w:rsid w:val="0031413F"/>
    <w:rsid w:val="003148BB"/>
    <w:rsid w:val="003173E5"/>
    <w:rsid w:val="00317976"/>
    <w:rsid w:val="00320916"/>
    <w:rsid w:val="00323885"/>
    <w:rsid w:val="00331475"/>
    <w:rsid w:val="00346C59"/>
    <w:rsid w:val="00351A93"/>
    <w:rsid w:val="00351C91"/>
    <w:rsid w:val="00355EA9"/>
    <w:rsid w:val="003578DE"/>
    <w:rsid w:val="003615D6"/>
    <w:rsid w:val="00365F6B"/>
    <w:rsid w:val="0036704E"/>
    <w:rsid w:val="00370BF9"/>
    <w:rsid w:val="00371340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5C57"/>
    <w:rsid w:val="003C035E"/>
    <w:rsid w:val="003C3267"/>
    <w:rsid w:val="003C409D"/>
    <w:rsid w:val="003C5BA6"/>
    <w:rsid w:val="003D2E53"/>
    <w:rsid w:val="003E795B"/>
    <w:rsid w:val="003F0E85"/>
    <w:rsid w:val="003F12A7"/>
    <w:rsid w:val="004028E5"/>
    <w:rsid w:val="004046A9"/>
    <w:rsid w:val="00404CB5"/>
    <w:rsid w:val="00405251"/>
    <w:rsid w:val="00407D87"/>
    <w:rsid w:val="00410C55"/>
    <w:rsid w:val="0041604D"/>
    <w:rsid w:val="00416854"/>
    <w:rsid w:val="00417725"/>
    <w:rsid w:val="0041779A"/>
    <w:rsid w:val="00417B99"/>
    <w:rsid w:val="004243EA"/>
    <w:rsid w:val="00437F26"/>
    <w:rsid w:val="00440D93"/>
    <w:rsid w:val="00444097"/>
    <w:rsid w:val="004445B8"/>
    <w:rsid w:val="00445487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95BFE"/>
    <w:rsid w:val="00497D93"/>
    <w:rsid w:val="004A1341"/>
    <w:rsid w:val="004A2432"/>
    <w:rsid w:val="004A42E1"/>
    <w:rsid w:val="004B162C"/>
    <w:rsid w:val="004C3DBE"/>
    <w:rsid w:val="004C5C96"/>
    <w:rsid w:val="004C6899"/>
    <w:rsid w:val="004D06A4"/>
    <w:rsid w:val="004D4F5B"/>
    <w:rsid w:val="004D530B"/>
    <w:rsid w:val="004D60EA"/>
    <w:rsid w:val="004E59D4"/>
    <w:rsid w:val="004E79AC"/>
    <w:rsid w:val="004F1A81"/>
    <w:rsid w:val="005218D9"/>
    <w:rsid w:val="00532E47"/>
    <w:rsid w:val="00534D85"/>
    <w:rsid w:val="00536186"/>
    <w:rsid w:val="00536826"/>
    <w:rsid w:val="00544CBB"/>
    <w:rsid w:val="00550518"/>
    <w:rsid w:val="00552CD6"/>
    <w:rsid w:val="00554284"/>
    <w:rsid w:val="005667F6"/>
    <w:rsid w:val="00571DF1"/>
    <w:rsid w:val="0057315F"/>
    <w:rsid w:val="00575DF1"/>
    <w:rsid w:val="00576104"/>
    <w:rsid w:val="00586078"/>
    <w:rsid w:val="005940BC"/>
    <w:rsid w:val="00594BA0"/>
    <w:rsid w:val="005B3069"/>
    <w:rsid w:val="005B64B8"/>
    <w:rsid w:val="005C67C8"/>
    <w:rsid w:val="005D0249"/>
    <w:rsid w:val="005D44D3"/>
    <w:rsid w:val="005D6E8C"/>
    <w:rsid w:val="005D70C3"/>
    <w:rsid w:val="005F100C"/>
    <w:rsid w:val="005F68DA"/>
    <w:rsid w:val="005F75E6"/>
    <w:rsid w:val="006014DD"/>
    <w:rsid w:val="0060773B"/>
    <w:rsid w:val="00607D94"/>
    <w:rsid w:val="006157B5"/>
    <w:rsid w:val="0061749E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70E7C"/>
    <w:rsid w:val="006731FE"/>
    <w:rsid w:val="00684EE3"/>
    <w:rsid w:val="00690922"/>
    <w:rsid w:val="00692640"/>
    <w:rsid w:val="00692E2A"/>
    <w:rsid w:val="006A6F27"/>
    <w:rsid w:val="006A76F2"/>
    <w:rsid w:val="006C3DDA"/>
    <w:rsid w:val="006D3277"/>
    <w:rsid w:val="006D7EFB"/>
    <w:rsid w:val="006E6672"/>
    <w:rsid w:val="006E6722"/>
    <w:rsid w:val="006F10F1"/>
    <w:rsid w:val="007027B9"/>
    <w:rsid w:val="00713D8F"/>
    <w:rsid w:val="007141E4"/>
    <w:rsid w:val="00715E88"/>
    <w:rsid w:val="00717CB2"/>
    <w:rsid w:val="0072508B"/>
    <w:rsid w:val="00730808"/>
    <w:rsid w:val="00732257"/>
    <w:rsid w:val="00734CAA"/>
    <w:rsid w:val="00736583"/>
    <w:rsid w:val="00746F47"/>
    <w:rsid w:val="00753DED"/>
    <w:rsid w:val="00753EFE"/>
    <w:rsid w:val="0075473A"/>
    <w:rsid w:val="00755106"/>
    <w:rsid w:val="0075533C"/>
    <w:rsid w:val="00757581"/>
    <w:rsid w:val="007611A0"/>
    <w:rsid w:val="007658A0"/>
    <w:rsid w:val="00771992"/>
    <w:rsid w:val="00771D22"/>
    <w:rsid w:val="007779DD"/>
    <w:rsid w:val="00783907"/>
    <w:rsid w:val="00796D3F"/>
    <w:rsid w:val="00797286"/>
    <w:rsid w:val="007A1683"/>
    <w:rsid w:val="007A36F8"/>
    <w:rsid w:val="007A5C12"/>
    <w:rsid w:val="007A7CB0"/>
    <w:rsid w:val="007B68A3"/>
    <w:rsid w:val="007C10C5"/>
    <w:rsid w:val="007C2541"/>
    <w:rsid w:val="007D4DF1"/>
    <w:rsid w:val="007D66A8"/>
    <w:rsid w:val="007D773D"/>
    <w:rsid w:val="007E003F"/>
    <w:rsid w:val="007E71A9"/>
    <w:rsid w:val="00802E72"/>
    <w:rsid w:val="00805F1D"/>
    <w:rsid w:val="008164F2"/>
    <w:rsid w:val="00821395"/>
    <w:rsid w:val="008224B8"/>
    <w:rsid w:val="00830E26"/>
    <w:rsid w:val="00842CEE"/>
    <w:rsid w:val="00843576"/>
    <w:rsid w:val="00843B64"/>
    <w:rsid w:val="008470BD"/>
    <w:rsid w:val="008478FC"/>
    <w:rsid w:val="00860682"/>
    <w:rsid w:val="00867BFF"/>
    <w:rsid w:val="00871109"/>
    <w:rsid w:val="00880621"/>
    <w:rsid w:val="0088480A"/>
    <w:rsid w:val="00887314"/>
    <w:rsid w:val="0088757A"/>
    <w:rsid w:val="008957DD"/>
    <w:rsid w:val="00897D98"/>
    <w:rsid w:val="008A17D8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D3AE0"/>
    <w:rsid w:val="008D7C99"/>
    <w:rsid w:val="008E0FCB"/>
    <w:rsid w:val="008F1859"/>
    <w:rsid w:val="008F4092"/>
    <w:rsid w:val="00907D78"/>
    <w:rsid w:val="0091410A"/>
    <w:rsid w:val="00917904"/>
    <w:rsid w:val="00920EF8"/>
    <w:rsid w:val="0092178C"/>
    <w:rsid w:val="0092493F"/>
    <w:rsid w:val="00930B88"/>
    <w:rsid w:val="009378DC"/>
    <w:rsid w:val="00940DCC"/>
    <w:rsid w:val="00941644"/>
    <w:rsid w:val="0094179A"/>
    <w:rsid w:val="0094459E"/>
    <w:rsid w:val="00944DBC"/>
    <w:rsid w:val="00950977"/>
    <w:rsid w:val="00951A7B"/>
    <w:rsid w:val="009564A6"/>
    <w:rsid w:val="00961A33"/>
    <w:rsid w:val="009628B9"/>
    <w:rsid w:val="00965B39"/>
    <w:rsid w:val="00967621"/>
    <w:rsid w:val="00967E6A"/>
    <w:rsid w:val="009749E5"/>
    <w:rsid w:val="00975156"/>
    <w:rsid w:val="00980797"/>
    <w:rsid w:val="009935AC"/>
    <w:rsid w:val="009A6054"/>
    <w:rsid w:val="009B4A0F"/>
    <w:rsid w:val="009C0FEC"/>
    <w:rsid w:val="009C11D2"/>
    <w:rsid w:val="009C1874"/>
    <w:rsid w:val="009C6C70"/>
    <w:rsid w:val="009D0922"/>
    <w:rsid w:val="009D0B63"/>
    <w:rsid w:val="009D7840"/>
    <w:rsid w:val="009E1A50"/>
    <w:rsid w:val="009E307E"/>
    <w:rsid w:val="009E47E3"/>
    <w:rsid w:val="009F0A5B"/>
    <w:rsid w:val="009F6CEB"/>
    <w:rsid w:val="00A03A4A"/>
    <w:rsid w:val="00A072C5"/>
    <w:rsid w:val="00A07870"/>
    <w:rsid w:val="00A07F19"/>
    <w:rsid w:val="00A1348D"/>
    <w:rsid w:val="00A142D1"/>
    <w:rsid w:val="00A1489E"/>
    <w:rsid w:val="00A15901"/>
    <w:rsid w:val="00A232EE"/>
    <w:rsid w:val="00A31779"/>
    <w:rsid w:val="00A32206"/>
    <w:rsid w:val="00A344AC"/>
    <w:rsid w:val="00A4175F"/>
    <w:rsid w:val="00A44411"/>
    <w:rsid w:val="00A46105"/>
    <w:rsid w:val="00A469FA"/>
    <w:rsid w:val="00A50E94"/>
    <w:rsid w:val="00A52F3D"/>
    <w:rsid w:val="00A55B01"/>
    <w:rsid w:val="00A56B5B"/>
    <w:rsid w:val="00A603FF"/>
    <w:rsid w:val="00A657DD"/>
    <w:rsid w:val="00A666A6"/>
    <w:rsid w:val="00A675FD"/>
    <w:rsid w:val="00A72437"/>
    <w:rsid w:val="00A73DD7"/>
    <w:rsid w:val="00A80611"/>
    <w:rsid w:val="00A84B15"/>
    <w:rsid w:val="00A87016"/>
    <w:rsid w:val="00A91969"/>
    <w:rsid w:val="00A94CDA"/>
    <w:rsid w:val="00AB1F69"/>
    <w:rsid w:val="00AB33D9"/>
    <w:rsid w:val="00AB5340"/>
    <w:rsid w:val="00AC010E"/>
    <w:rsid w:val="00AC01CC"/>
    <w:rsid w:val="00AC16B8"/>
    <w:rsid w:val="00AC25CA"/>
    <w:rsid w:val="00AC7C96"/>
    <w:rsid w:val="00AD1865"/>
    <w:rsid w:val="00AE237D"/>
    <w:rsid w:val="00AE2A3D"/>
    <w:rsid w:val="00AE502A"/>
    <w:rsid w:val="00AE543B"/>
    <w:rsid w:val="00AE6D81"/>
    <w:rsid w:val="00AF0DF7"/>
    <w:rsid w:val="00AF7C07"/>
    <w:rsid w:val="00B13F79"/>
    <w:rsid w:val="00B22C93"/>
    <w:rsid w:val="00B244E4"/>
    <w:rsid w:val="00B27589"/>
    <w:rsid w:val="00B37EF9"/>
    <w:rsid w:val="00B405B7"/>
    <w:rsid w:val="00B4397A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79E1"/>
    <w:rsid w:val="00B81FCC"/>
    <w:rsid w:val="00B859A3"/>
    <w:rsid w:val="00B86DF9"/>
    <w:rsid w:val="00B91EE1"/>
    <w:rsid w:val="00BA0090"/>
    <w:rsid w:val="00BA1A67"/>
    <w:rsid w:val="00BB49DE"/>
    <w:rsid w:val="00BC07FE"/>
    <w:rsid w:val="00BD0163"/>
    <w:rsid w:val="00BD159E"/>
    <w:rsid w:val="00BD6A0C"/>
    <w:rsid w:val="00BE5B5F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70B49"/>
    <w:rsid w:val="00C70CED"/>
    <w:rsid w:val="00C75658"/>
    <w:rsid w:val="00C75C7C"/>
    <w:rsid w:val="00C81951"/>
    <w:rsid w:val="00C83A8F"/>
    <w:rsid w:val="00C84759"/>
    <w:rsid w:val="00C87498"/>
    <w:rsid w:val="00C94235"/>
    <w:rsid w:val="00C97578"/>
    <w:rsid w:val="00C97627"/>
    <w:rsid w:val="00CA67DC"/>
    <w:rsid w:val="00CA6C7F"/>
    <w:rsid w:val="00CA78AF"/>
    <w:rsid w:val="00CB6F8C"/>
    <w:rsid w:val="00CC0260"/>
    <w:rsid w:val="00CC10A6"/>
    <w:rsid w:val="00CD5EB8"/>
    <w:rsid w:val="00CD6AC7"/>
    <w:rsid w:val="00CD7044"/>
    <w:rsid w:val="00CE08B9"/>
    <w:rsid w:val="00CE524C"/>
    <w:rsid w:val="00CF06CE"/>
    <w:rsid w:val="00CF141F"/>
    <w:rsid w:val="00CF4777"/>
    <w:rsid w:val="00CF5AF8"/>
    <w:rsid w:val="00D0239C"/>
    <w:rsid w:val="00D067BB"/>
    <w:rsid w:val="00D070CC"/>
    <w:rsid w:val="00D1352A"/>
    <w:rsid w:val="00D13EDE"/>
    <w:rsid w:val="00D169AF"/>
    <w:rsid w:val="00D24BE7"/>
    <w:rsid w:val="00D25249"/>
    <w:rsid w:val="00D255A7"/>
    <w:rsid w:val="00D42EEF"/>
    <w:rsid w:val="00D44172"/>
    <w:rsid w:val="00D46D52"/>
    <w:rsid w:val="00D526D8"/>
    <w:rsid w:val="00D63B8C"/>
    <w:rsid w:val="00D7072E"/>
    <w:rsid w:val="00D712FD"/>
    <w:rsid w:val="00D72CB6"/>
    <w:rsid w:val="00D739CC"/>
    <w:rsid w:val="00D8093D"/>
    <w:rsid w:val="00D8108C"/>
    <w:rsid w:val="00D842AE"/>
    <w:rsid w:val="00D9211C"/>
    <w:rsid w:val="00D92DE0"/>
    <w:rsid w:val="00D92FEF"/>
    <w:rsid w:val="00D93139"/>
    <w:rsid w:val="00D93A0F"/>
    <w:rsid w:val="00DA1BCA"/>
    <w:rsid w:val="00DA3FFA"/>
    <w:rsid w:val="00DA7299"/>
    <w:rsid w:val="00DB36B7"/>
    <w:rsid w:val="00DB3E23"/>
    <w:rsid w:val="00DC2EA3"/>
    <w:rsid w:val="00DC46FF"/>
    <w:rsid w:val="00DC5254"/>
    <w:rsid w:val="00DC6EF9"/>
    <w:rsid w:val="00DD1A4F"/>
    <w:rsid w:val="00DD3107"/>
    <w:rsid w:val="00DD5EFF"/>
    <w:rsid w:val="00DD7C2C"/>
    <w:rsid w:val="00DE6E55"/>
    <w:rsid w:val="00DF0794"/>
    <w:rsid w:val="00DF341E"/>
    <w:rsid w:val="00DF5660"/>
    <w:rsid w:val="00E012CF"/>
    <w:rsid w:val="00E0574F"/>
    <w:rsid w:val="00E06797"/>
    <w:rsid w:val="00E122BC"/>
    <w:rsid w:val="00E1265B"/>
    <w:rsid w:val="00E126BC"/>
    <w:rsid w:val="00E13B48"/>
    <w:rsid w:val="00E1404F"/>
    <w:rsid w:val="00E212EF"/>
    <w:rsid w:val="00E21C83"/>
    <w:rsid w:val="00E24ADA"/>
    <w:rsid w:val="00E256CA"/>
    <w:rsid w:val="00E256F6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65FF"/>
    <w:rsid w:val="00E600D6"/>
    <w:rsid w:val="00E63C75"/>
    <w:rsid w:val="00E65388"/>
    <w:rsid w:val="00E67833"/>
    <w:rsid w:val="00E719FC"/>
    <w:rsid w:val="00E73C6B"/>
    <w:rsid w:val="00E74ACB"/>
    <w:rsid w:val="00E85B7D"/>
    <w:rsid w:val="00E9121B"/>
    <w:rsid w:val="00E94B48"/>
    <w:rsid w:val="00E96614"/>
    <w:rsid w:val="00E96B87"/>
    <w:rsid w:val="00E97833"/>
    <w:rsid w:val="00E97CD5"/>
    <w:rsid w:val="00E97FD3"/>
    <w:rsid w:val="00EA0AE2"/>
    <w:rsid w:val="00EA292F"/>
    <w:rsid w:val="00EA39E5"/>
    <w:rsid w:val="00EB03F2"/>
    <w:rsid w:val="00EB3106"/>
    <w:rsid w:val="00EC5A46"/>
    <w:rsid w:val="00EC63E2"/>
    <w:rsid w:val="00ED0087"/>
    <w:rsid w:val="00ED1F3E"/>
    <w:rsid w:val="00ED6EFD"/>
    <w:rsid w:val="00ED71C7"/>
    <w:rsid w:val="00EE1BA8"/>
    <w:rsid w:val="00EE1E98"/>
    <w:rsid w:val="00EE397B"/>
    <w:rsid w:val="00EE4483"/>
    <w:rsid w:val="00EE5261"/>
    <w:rsid w:val="00EF0A14"/>
    <w:rsid w:val="00EF22B3"/>
    <w:rsid w:val="00EF469A"/>
    <w:rsid w:val="00F013A1"/>
    <w:rsid w:val="00F03B69"/>
    <w:rsid w:val="00F07A50"/>
    <w:rsid w:val="00F10EBA"/>
    <w:rsid w:val="00F113DA"/>
    <w:rsid w:val="00F11556"/>
    <w:rsid w:val="00F1578E"/>
    <w:rsid w:val="00F20BDF"/>
    <w:rsid w:val="00F23184"/>
    <w:rsid w:val="00F25F15"/>
    <w:rsid w:val="00F319FC"/>
    <w:rsid w:val="00F33798"/>
    <w:rsid w:val="00F37DC8"/>
    <w:rsid w:val="00F40D19"/>
    <w:rsid w:val="00F439B3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B4E"/>
    <w:rsid w:val="00F65D85"/>
    <w:rsid w:val="00F66A73"/>
    <w:rsid w:val="00F7203C"/>
    <w:rsid w:val="00F75453"/>
    <w:rsid w:val="00F766A3"/>
    <w:rsid w:val="00F8091E"/>
    <w:rsid w:val="00F81918"/>
    <w:rsid w:val="00F8615C"/>
    <w:rsid w:val="00F956A7"/>
    <w:rsid w:val="00F96205"/>
    <w:rsid w:val="00F969E5"/>
    <w:rsid w:val="00F97AEE"/>
    <w:rsid w:val="00F97E54"/>
    <w:rsid w:val="00FA1C95"/>
    <w:rsid w:val="00FA6BB0"/>
    <w:rsid w:val="00FB1DFB"/>
    <w:rsid w:val="00FB59F6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qFormat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qFormat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semiHidden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customXml/itemProps2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</Template>
  <TotalTime>63</TotalTime>
  <Pages>2</Pages>
  <Words>840</Words>
  <Characters>4791</Characters>
  <Application>Microsoft Office Word</Application>
  <DocSecurity>0</DocSecurity>
  <PresentationFormat/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Natalia Cherutich</cp:lastModifiedBy>
  <cp:revision>22</cp:revision>
  <cp:lastPrinted>2026-11-02T12:45:00Z</cp:lastPrinted>
  <dcterms:created xsi:type="dcterms:W3CDTF">2026-11-03T05:12:00Z</dcterms:created>
  <dcterms:modified xsi:type="dcterms:W3CDTF">2026-11-03T06:12:00Z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  <property fmtid="{D5CDD505-2E9C-101B-9397-08002B2CF9AE}" pid="12" name="TranslatedWith">
    <vt:lpwstr>Mercury</vt:lpwstr>
  </property>
  <property fmtid="{D5CDD505-2E9C-101B-9397-08002B2CF9AE}" pid="13" name="GeneratedBy">
    <vt:lpwstr>yauheniya.yakouchyk@un.org</vt:lpwstr>
  </property>
  <property fmtid="{D5CDD505-2E9C-101B-9397-08002B2CF9AE}" pid="14" name="GeneratedDate">
    <vt:lpwstr>11/02/2026 13:38:42</vt:lpwstr>
  </property>
  <property fmtid="{D5CDD505-2E9C-101B-9397-08002B2CF9AE}" pid="15" name="OriginalDocID">
    <vt:lpwstr>b9a248bd-7625-4e88-8dcc-fd5ab5d00476</vt:lpwstr>
  </property>
</Properties>
</file>