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7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9"/>
      </w:tblGrid>
      <w:tr w:rsidR="0027049F" w:rsidRPr="00F203A8" w14:paraId="3C15B6F1" w14:textId="77777777" w:rsidTr="0027049F">
        <w:trPr>
          <w:trHeight w:val="340"/>
        </w:trPr>
        <w:tc>
          <w:tcPr>
            <w:tcW w:w="1559" w:type="dxa"/>
          </w:tcPr>
          <w:p w14:paraId="0EFC3B99" w14:textId="77777777" w:rsidR="0027049F" w:rsidRPr="00F203A8" w:rsidRDefault="0027049F" w:rsidP="0027049F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after="0" w:line="240" w:lineRule="auto"/>
              <w:jc w:val="left"/>
              <w:rPr>
                <w:rFonts w:eastAsiaTheme="minorEastAsia"/>
              </w:rPr>
            </w:pPr>
          </w:p>
        </w:tc>
        <w:tc>
          <w:tcPr>
            <w:tcW w:w="4819" w:type="dxa"/>
          </w:tcPr>
          <w:p w14:paraId="7D8720FD" w14:textId="77777777" w:rsidR="0027049F" w:rsidRPr="00F203A8" w:rsidRDefault="0027049F" w:rsidP="00627D71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9" w:type="dxa"/>
          </w:tcPr>
          <w:p w14:paraId="440983E5" w14:textId="77777777" w:rsidR="0027049F" w:rsidRPr="00F203A8" w:rsidRDefault="0027049F" w:rsidP="00627D71">
            <w:pPr>
              <w:pStyle w:val="Normal-pool"/>
              <w:rPr>
                <w:rFonts w:eastAsiaTheme="minorEastAsia"/>
              </w:rPr>
            </w:pPr>
          </w:p>
        </w:tc>
      </w:tr>
    </w:tbl>
    <w:p w14:paraId="281811B8" w14:textId="77777777" w:rsidR="0027049F" w:rsidRPr="00F203A8" w:rsidRDefault="0027049F" w:rsidP="0027049F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27049F" w:rsidRPr="00164569" w14:paraId="1F2C6C9F" w14:textId="77777777" w:rsidTr="00627D71">
        <w:trPr>
          <w:trHeight w:val="340"/>
        </w:trPr>
        <w:tc>
          <w:tcPr>
            <w:tcW w:w="3358" w:type="pct"/>
            <w:vAlign w:val="bottom"/>
          </w:tcPr>
          <w:p w14:paraId="3E6C9556" w14:textId="77777777" w:rsidR="0027049F" w:rsidRPr="00164569" w:rsidRDefault="0027049F" w:rsidP="00627D71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66A9E7BF" w14:textId="07F11F1D" w:rsidR="0027049F" w:rsidRPr="00164569" w:rsidRDefault="0027049F" w:rsidP="00627D71">
            <w:pPr>
              <w:pStyle w:val="ASymbol"/>
              <w:rPr>
                <w:lang w:eastAsia="zh-CN"/>
              </w:rPr>
            </w:pPr>
            <w:r w:rsidRPr="00EF602E">
              <w:rPr>
                <w:b/>
                <w:bCs/>
                <w:color w:val="000000"/>
                <w:sz w:val="28"/>
                <w:lang w:val="zh-CN"/>
              </w:rPr>
              <w:t>UNEP</w:t>
            </w:r>
            <w:r w:rsidRPr="00EF602E">
              <w:rPr>
                <w:color w:val="000000"/>
                <w:lang w:val="zh-CN"/>
              </w:rPr>
              <w:t>/OzL.Pro.38/CRP.3</w:t>
            </w:r>
          </w:p>
        </w:tc>
      </w:tr>
    </w:tbl>
    <w:p w14:paraId="064FC843" w14:textId="77777777" w:rsidR="0027049F" w:rsidRPr="00F203A8" w:rsidRDefault="0027049F" w:rsidP="0027049F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27049F" w:rsidRPr="00F203A8" w14:paraId="6BCE0335" w14:textId="77777777" w:rsidTr="00627D71">
        <w:trPr>
          <w:trHeight w:val="2098"/>
        </w:trPr>
        <w:tc>
          <w:tcPr>
            <w:tcW w:w="5102" w:type="dxa"/>
          </w:tcPr>
          <w:p w14:paraId="3DC2642B" w14:textId="77777777" w:rsidR="0027049F" w:rsidRPr="00F203A8" w:rsidRDefault="0027049F" w:rsidP="00627D71">
            <w:pPr>
              <w:pStyle w:val="AConvName"/>
              <w:rPr>
                <w:rFonts w:ascii="Times New Roman" w:eastAsia="SimHei" w:hAnsi="Times New Roman"/>
                <w:sz w:val="32"/>
                <w:szCs w:val="32"/>
              </w:rPr>
            </w:pPr>
            <w:proofErr w:type="spellStart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t>联合国</w:t>
            </w:r>
            <w:proofErr w:type="spellEnd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br/>
            </w:r>
            <w:proofErr w:type="spellStart"/>
            <w:r w:rsidRPr="00F203A8">
              <w:rPr>
                <w:rFonts w:ascii="Times New Roman" w:eastAsia="SimHei" w:hAnsi="Times New Roman"/>
                <w:bCs/>
                <w:color w:val="000000"/>
                <w:sz w:val="32"/>
                <w:szCs w:val="32"/>
                <w:lang w:val="zh-CN"/>
              </w:rPr>
              <w:t>环境规划署</w:t>
            </w:r>
            <w:proofErr w:type="spellEnd"/>
          </w:p>
        </w:tc>
        <w:tc>
          <w:tcPr>
            <w:tcW w:w="1276" w:type="dxa"/>
          </w:tcPr>
          <w:p w14:paraId="65899771" w14:textId="77777777" w:rsidR="0027049F" w:rsidRPr="00F203A8" w:rsidRDefault="0027049F" w:rsidP="00627D71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6A83B160" w14:textId="77777777" w:rsidR="0027049F" w:rsidRPr="00F203A8" w:rsidRDefault="0027049F" w:rsidP="00AC7BE6">
            <w:pPr>
              <w:pStyle w:val="AText"/>
              <w:rPr>
                <w:rFonts w:eastAsiaTheme="minorEastAsia"/>
              </w:rPr>
            </w:pPr>
            <w:bookmarkStart w:id="0" w:name="DistributionDate"/>
            <w:r w:rsidRPr="00F203A8">
              <w:rPr>
                <w:rFonts w:eastAsiaTheme="minorEastAsia"/>
                <w:color w:val="000000"/>
                <w:lang w:val="zh-CN"/>
              </w:rPr>
              <w:t>2 November 2026</w:t>
            </w:r>
            <w:bookmarkEnd w:id="0"/>
          </w:p>
          <w:p w14:paraId="59389C38" w14:textId="77777777" w:rsidR="0027049F" w:rsidRPr="00F203A8" w:rsidRDefault="0027049F" w:rsidP="00AC7BE6">
            <w:pPr>
              <w:pStyle w:val="AText"/>
              <w:rPr>
                <w:rFonts w:eastAsiaTheme="minorEastAsia"/>
              </w:rPr>
            </w:pPr>
            <w:bookmarkStart w:id="1" w:name="DistributionLang"/>
            <w:r w:rsidRPr="00F203A8">
              <w:rPr>
                <w:rFonts w:eastAsiaTheme="minorEastAsia" w:hint="eastAsia"/>
                <w:color w:val="000000"/>
                <w:lang w:eastAsia="zh-CN"/>
              </w:rPr>
              <w:t>Chinese</w:t>
            </w:r>
            <w:r>
              <w:rPr>
                <w:rFonts w:eastAsiaTheme="minorEastAsia" w:hint="eastAsia"/>
                <w:color w:val="000000"/>
                <w:lang w:eastAsia="zh-CN"/>
              </w:rPr>
              <w:t xml:space="preserve"> </w:t>
            </w:r>
            <w:r w:rsidRPr="00F203A8">
              <w:rPr>
                <w:rFonts w:eastAsiaTheme="minorEastAsia"/>
                <w:color w:val="000000"/>
                <w:lang w:eastAsia="zh-CN"/>
              </w:rPr>
              <w:br/>
            </w:r>
            <w:r w:rsidRPr="00F203A8">
              <w:rPr>
                <w:rFonts w:eastAsiaTheme="minorEastAsia"/>
                <w:color w:val="000000"/>
              </w:rPr>
              <w:t>Original: English</w:t>
            </w:r>
            <w:bookmarkEnd w:id="1"/>
          </w:p>
        </w:tc>
      </w:tr>
    </w:tbl>
    <w:p w14:paraId="595DF38D" w14:textId="77777777" w:rsidR="0027049F" w:rsidRPr="00F203A8" w:rsidRDefault="0027049F" w:rsidP="0027049F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27049F" w:rsidRPr="00F203A8" w14:paraId="4A0C80A7" w14:textId="77777777" w:rsidTr="00627D71">
        <w:trPr>
          <w:trHeight w:val="57"/>
        </w:trPr>
        <w:tc>
          <w:tcPr>
            <w:tcW w:w="5528" w:type="dxa"/>
          </w:tcPr>
          <w:p w14:paraId="04554643" w14:textId="77777777" w:rsidR="0027049F" w:rsidRPr="00F203A8" w:rsidRDefault="0027049F" w:rsidP="003B2829">
            <w:pPr>
              <w:pStyle w:val="AATitle"/>
              <w:rPr>
                <w:rFonts w:eastAsia="SimHei"/>
                <w:sz w:val="24"/>
                <w:szCs w:val="24"/>
                <w:lang w:eastAsia="zh-CN"/>
              </w:rPr>
            </w:pP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关于消耗臭氧层物质的蒙特利尔议定书</w:t>
            </w: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br/>
            </w:r>
            <w:r w:rsidRPr="00F203A8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缔约方第三十八次会议</w:t>
            </w:r>
          </w:p>
          <w:p w14:paraId="56752A3E" w14:textId="77777777" w:rsidR="0027049F" w:rsidRPr="00F203A8" w:rsidRDefault="0027049F" w:rsidP="003B2829">
            <w:pPr>
              <w:pStyle w:val="AATitle1"/>
              <w:rPr>
                <w:rFonts w:eastAsia="SimSun"/>
                <w:sz w:val="24"/>
                <w:szCs w:val="24"/>
                <w:lang w:eastAsia="zh-CN"/>
              </w:rPr>
            </w:pP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2026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年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11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月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2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日至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6</w:t>
            </w:r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日，基加利</w:t>
            </w:r>
          </w:p>
          <w:p w14:paraId="67E26550" w14:textId="2B221DE0" w:rsidR="0027049F" w:rsidRPr="00F203A8" w:rsidRDefault="0027049F" w:rsidP="003B2829">
            <w:pPr>
              <w:pStyle w:val="AATitle1"/>
              <w:rPr>
                <w:rFonts w:eastAsia="SimSun"/>
                <w:sz w:val="24"/>
                <w:szCs w:val="24"/>
                <w:lang w:eastAsia="zh-CN"/>
              </w:rPr>
            </w:pPr>
            <w:bookmarkStart w:id="2" w:name="CorNot1AgItem"/>
            <w:r w:rsidRPr="00F203A8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预备会议议程项目</w:t>
            </w:r>
            <w:r w:rsidRPr="00EF602E">
              <w:rPr>
                <w:rFonts w:eastAsia="SimSun"/>
                <w:color w:val="000000"/>
                <w:sz w:val="24"/>
                <w:szCs w:val="24"/>
                <w:lang w:val="zh-CN" w:eastAsia="zh-CN"/>
              </w:rPr>
              <w:t>11</w:t>
            </w:r>
            <w:bookmarkEnd w:id="2"/>
          </w:p>
          <w:p w14:paraId="73559144" w14:textId="720B9E43" w:rsidR="0027049F" w:rsidRPr="00F203A8" w:rsidRDefault="0027049F" w:rsidP="00AC7BE6">
            <w:pPr>
              <w:pStyle w:val="AATitle2"/>
              <w:rPr>
                <w:rFonts w:eastAsiaTheme="minorEastAsia"/>
                <w:lang w:eastAsia="zh-CN"/>
              </w:rPr>
            </w:pP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阿塞拜疆执行《蒙特利尔议定书》</w:t>
            </w:r>
            <w:r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br/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2J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条第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2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和第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4</w:t>
            </w:r>
            <w:r w:rsidRPr="00EF602E">
              <w:rPr>
                <w:rFonts w:eastAsia="SimHei"/>
                <w:bCs/>
                <w:color w:val="000000"/>
                <w:sz w:val="24"/>
                <w:szCs w:val="24"/>
                <w:lang w:val="zh-CN" w:eastAsia="zh-CN"/>
              </w:rPr>
              <w:t>款的情况</w:t>
            </w:r>
          </w:p>
        </w:tc>
        <w:tc>
          <w:tcPr>
            <w:tcW w:w="3969" w:type="dxa"/>
          </w:tcPr>
          <w:p w14:paraId="34B2CA6D" w14:textId="77777777" w:rsidR="0027049F" w:rsidRPr="00F203A8" w:rsidRDefault="0027049F" w:rsidP="00627D71">
            <w:pPr>
              <w:pStyle w:val="Normal-pool"/>
              <w:rPr>
                <w:rFonts w:eastAsiaTheme="minorEastAsia"/>
                <w:lang w:eastAsia="zh-CN"/>
              </w:rPr>
            </w:pPr>
          </w:p>
        </w:tc>
      </w:tr>
    </w:tbl>
    <w:p w14:paraId="0BDF9673" w14:textId="387E3F67" w:rsidR="0067244C" w:rsidRPr="00EF602E" w:rsidRDefault="0067244C" w:rsidP="00621AEA">
      <w:pPr>
        <w:pStyle w:val="BBTitle"/>
        <w:rPr>
          <w:rFonts w:eastAsia="SimHei"/>
          <w:sz w:val="32"/>
          <w:szCs w:val="32"/>
          <w:lang w:eastAsia="zh-CN"/>
        </w:rPr>
      </w:pPr>
      <w:r w:rsidRPr="00EF602E">
        <w:rPr>
          <w:rFonts w:eastAsia="SimHei"/>
          <w:bCs/>
          <w:sz w:val="32"/>
          <w:szCs w:val="32"/>
          <w:lang w:val="zh-CN" w:eastAsia="zh-CN"/>
        </w:rPr>
        <w:t>决定草案</w:t>
      </w:r>
      <w:r w:rsidRPr="00EF602E">
        <w:rPr>
          <w:rFonts w:eastAsia="SimHei"/>
          <w:bCs/>
          <w:sz w:val="32"/>
          <w:szCs w:val="32"/>
          <w:lang w:val="zh-CN" w:eastAsia="zh-CN"/>
        </w:rPr>
        <w:t>XXXVIII/[--]</w:t>
      </w:r>
      <w:r w:rsidRPr="00EF602E">
        <w:rPr>
          <w:rFonts w:eastAsia="SimHei"/>
          <w:bCs/>
          <w:sz w:val="32"/>
          <w:szCs w:val="32"/>
          <w:lang w:val="zh-CN" w:eastAsia="zh-CN"/>
        </w:rPr>
        <w:t>：审议阿塞拜疆执行</w:t>
      </w:r>
      <w:r w:rsidR="00621AEA">
        <w:rPr>
          <w:rFonts w:eastAsia="SimHei"/>
          <w:bCs/>
          <w:sz w:val="32"/>
          <w:szCs w:val="32"/>
          <w:lang w:val="zh-CN" w:eastAsia="zh-CN"/>
        </w:rPr>
        <w:br/>
      </w:r>
      <w:r w:rsidRPr="00EF602E">
        <w:rPr>
          <w:rFonts w:eastAsia="SimHei"/>
          <w:bCs/>
          <w:sz w:val="32"/>
          <w:szCs w:val="32"/>
          <w:lang w:val="zh-CN" w:eastAsia="zh-CN"/>
        </w:rPr>
        <w:t>《蒙特利尔议定书》第</w:t>
      </w:r>
      <w:r w:rsidRPr="00EF602E">
        <w:rPr>
          <w:rFonts w:eastAsia="SimHei"/>
          <w:bCs/>
          <w:sz w:val="32"/>
          <w:szCs w:val="32"/>
          <w:lang w:val="zh-CN" w:eastAsia="zh-CN"/>
        </w:rPr>
        <w:t>2J</w:t>
      </w:r>
      <w:r w:rsidRPr="00EF602E">
        <w:rPr>
          <w:rFonts w:eastAsia="SimHei"/>
          <w:bCs/>
          <w:sz w:val="32"/>
          <w:szCs w:val="32"/>
          <w:lang w:val="zh-CN" w:eastAsia="zh-CN"/>
        </w:rPr>
        <w:t>条第</w:t>
      </w:r>
      <w:r w:rsidRPr="00EF602E">
        <w:rPr>
          <w:rFonts w:eastAsia="SimHei"/>
          <w:bCs/>
          <w:sz w:val="32"/>
          <w:szCs w:val="32"/>
          <w:lang w:val="zh-CN" w:eastAsia="zh-CN"/>
        </w:rPr>
        <w:t>2</w:t>
      </w:r>
      <w:r w:rsidRPr="00EF602E">
        <w:rPr>
          <w:rFonts w:eastAsia="SimHei"/>
          <w:bCs/>
          <w:sz w:val="32"/>
          <w:szCs w:val="32"/>
          <w:lang w:val="zh-CN" w:eastAsia="zh-CN"/>
        </w:rPr>
        <w:t>和第</w:t>
      </w:r>
      <w:r w:rsidRPr="00EF602E">
        <w:rPr>
          <w:rFonts w:eastAsia="SimHei"/>
          <w:bCs/>
          <w:sz w:val="32"/>
          <w:szCs w:val="32"/>
          <w:lang w:val="zh-CN" w:eastAsia="zh-CN"/>
        </w:rPr>
        <w:t>4</w:t>
      </w:r>
      <w:r w:rsidRPr="00EF602E">
        <w:rPr>
          <w:rFonts w:eastAsia="SimHei"/>
          <w:bCs/>
          <w:sz w:val="32"/>
          <w:szCs w:val="32"/>
          <w:lang w:val="zh-CN" w:eastAsia="zh-CN"/>
        </w:rPr>
        <w:t>款的情况</w:t>
      </w:r>
    </w:p>
    <w:p w14:paraId="1B9B701A" w14:textId="77777777" w:rsidR="0067244C" w:rsidRPr="00EF602E" w:rsidRDefault="0067244C" w:rsidP="00AC7BE6">
      <w:pPr>
        <w:pStyle w:val="CH2"/>
        <w:rPr>
          <w:rFonts w:ascii="SimHei" w:eastAsia="SimHei" w:hAnsi="SimHei"/>
          <w:sz w:val="28"/>
          <w:szCs w:val="28"/>
          <w:lang w:eastAsia="zh-CN"/>
        </w:rPr>
      </w:pPr>
      <w:r>
        <w:rPr>
          <w:lang w:val="zh-CN" w:eastAsia="zh-CN"/>
        </w:rPr>
        <w:tab/>
      </w:r>
      <w:r w:rsidRPr="00EF602E">
        <w:rPr>
          <w:rFonts w:ascii="SimHei" w:eastAsia="SimHei" w:hAnsi="SimHei"/>
          <w:sz w:val="28"/>
          <w:szCs w:val="28"/>
          <w:lang w:val="zh-CN" w:eastAsia="zh-CN"/>
        </w:rPr>
        <w:tab/>
      </w:r>
      <w:r w:rsidRPr="00EF602E">
        <w:rPr>
          <w:rFonts w:ascii="SimHei" w:eastAsia="SimHei" w:hAnsi="SimHei"/>
          <w:bCs/>
          <w:sz w:val="28"/>
          <w:szCs w:val="28"/>
          <w:lang w:val="zh-CN" w:eastAsia="zh-CN"/>
        </w:rPr>
        <w:t>由阿塞拜疆提交</w:t>
      </w:r>
    </w:p>
    <w:p w14:paraId="3528635F" w14:textId="77777777" w:rsidR="0067244C" w:rsidRPr="00EF602E" w:rsidRDefault="0067244C" w:rsidP="00621AEA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ascii="KaiTi" w:eastAsia="KaiTi" w:hAnsi="KaiTi"/>
          <w:sz w:val="24"/>
          <w:szCs w:val="24"/>
          <w:lang w:eastAsia="zh-CN"/>
        </w:rPr>
      </w:pPr>
      <w:r w:rsidRPr="00EF602E">
        <w:rPr>
          <w:rFonts w:ascii="KaiTi" w:eastAsia="KaiTi" w:hAnsi="KaiTi"/>
          <w:sz w:val="24"/>
          <w:szCs w:val="24"/>
          <w:lang w:val="zh-CN" w:eastAsia="zh-CN"/>
        </w:rPr>
        <w:t>缔约方第三十八次会议，</w:t>
      </w:r>
    </w:p>
    <w:p w14:paraId="697909C1" w14:textId="021D2169" w:rsidR="0067244C" w:rsidRPr="00EF602E" w:rsidRDefault="0067244C" w:rsidP="00621AEA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EF602E">
        <w:rPr>
          <w:rFonts w:ascii="KaiTi" w:eastAsia="KaiTi" w:hAnsi="KaiTi"/>
          <w:sz w:val="24"/>
          <w:szCs w:val="24"/>
          <w:lang w:val="zh-CN" w:eastAsia="zh-CN"/>
        </w:rPr>
        <w:t>注意到</w:t>
      </w:r>
      <w:r w:rsidRPr="00EF602E">
        <w:rPr>
          <w:rFonts w:eastAsia="SimSun"/>
          <w:sz w:val="24"/>
          <w:szCs w:val="24"/>
          <w:lang w:val="zh-CN" w:eastAsia="zh-CN"/>
        </w:rPr>
        <w:t>阿塞拜疆批准了《关于消耗臭氧层物质的蒙特利尔议定书基加利修正》，该修正于</w:t>
      </w:r>
      <w:r w:rsidRPr="00EF602E">
        <w:rPr>
          <w:rFonts w:eastAsia="SimSun"/>
          <w:sz w:val="24"/>
          <w:szCs w:val="24"/>
          <w:lang w:val="zh-CN" w:eastAsia="zh-CN"/>
        </w:rPr>
        <w:t>2026</w:t>
      </w:r>
      <w:r w:rsidRPr="00EF602E">
        <w:rPr>
          <w:rFonts w:eastAsia="SimSun"/>
          <w:sz w:val="24"/>
          <w:szCs w:val="24"/>
          <w:lang w:val="zh-CN" w:eastAsia="zh-CN"/>
        </w:rPr>
        <w:t>年</w:t>
      </w:r>
      <w:r w:rsidRPr="00EF602E">
        <w:rPr>
          <w:rFonts w:eastAsia="SimSun"/>
          <w:sz w:val="24"/>
          <w:szCs w:val="24"/>
          <w:lang w:val="zh-CN" w:eastAsia="zh-CN"/>
        </w:rPr>
        <w:t>2</w:t>
      </w:r>
      <w:r w:rsidRPr="00EF602E">
        <w:rPr>
          <w:rFonts w:eastAsia="SimSun"/>
          <w:sz w:val="24"/>
          <w:szCs w:val="24"/>
          <w:lang w:val="zh-CN" w:eastAsia="zh-CN"/>
        </w:rPr>
        <w:t>月</w:t>
      </w:r>
      <w:r w:rsidRPr="00EF602E">
        <w:rPr>
          <w:rFonts w:eastAsia="SimSun"/>
          <w:sz w:val="24"/>
          <w:szCs w:val="24"/>
          <w:lang w:val="zh-CN" w:eastAsia="zh-CN"/>
        </w:rPr>
        <w:t>22</w:t>
      </w:r>
      <w:r w:rsidRPr="00EF602E">
        <w:rPr>
          <w:rFonts w:eastAsia="SimSun"/>
          <w:sz w:val="24"/>
          <w:szCs w:val="24"/>
          <w:lang w:val="zh-CN" w:eastAsia="zh-CN"/>
        </w:rPr>
        <w:t>日对阿塞拜疆生效，</w:t>
      </w:r>
    </w:p>
    <w:p w14:paraId="63780D93" w14:textId="5EC253CC" w:rsidR="0067244C" w:rsidRPr="00EF602E" w:rsidRDefault="0067244C" w:rsidP="00621AEA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EF602E">
        <w:rPr>
          <w:rFonts w:ascii="KaiTi" w:eastAsia="KaiTi" w:hAnsi="KaiTi"/>
          <w:sz w:val="24"/>
          <w:szCs w:val="24"/>
          <w:lang w:val="zh-CN" w:eastAsia="zh-CN"/>
        </w:rPr>
        <w:t>注意到</w:t>
      </w:r>
      <w:r w:rsidRPr="00EF602E">
        <w:rPr>
          <w:rFonts w:eastAsia="SimSun"/>
          <w:sz w:val="24"/>
          <w:szCs w:val="24"/>
          <w:lang w:val="zh-CN" w:eastAsia="zh-CN"/>
        </w:rPr>
        <w:t>在第</w:t>
      </w:r>
      <w:r w:rsidRPr="00EF602E">
        <w:rPr>
          <w:rFonts w:eastAsia="SimSun"/>
          <w:sz w:val="24"/>
          <w:szCs w:val="24"/>
          <w:lang w:val="zh-CN" w:eastAsia="zh-CN"/>
        </w:rPr>
        <w:t>XXVIII/2</w:t>
      </w:r>
      <w:r w:rsidRPr="00EF602E">
        <w:rPr>
          <w:rFonts w:eastAsia="SimSun"/>
          <w:sz w:val="24"/>
          <w:szCs w:val="24"/>
          <w:lang w:val="zh-CN" w:eastAsia="zh-CN"/>
        </w:rPr>
        <w:t>号决定第</w:t>
      </w:r>
      <w:r w:rsidRPr="00EF602E">
        <w:rPr>
          <w:rFonts w:eastAsia="SimSun"/>
          <w:sz w:val="24"/>
          <w:szCs w:val="24"/>
          <w:lang w:val="zh-CN" w:eastAsia="zh-CN"/>
        </w:rPr>
        <w:t>1</w:t>
      </w:r>
      <w:r w:rsidRPr="00EF602E">
        <w:rPr>
          <w:rFonts w:eastAsia="SimSun"/>
          <w:sz w:val="24"/>
          <w:szCs w:val="24"/>
          <w:lang w:val="zh-CN" w:eastAsia="zh-CN"/>
        </w:rPr>
        <w:t>段中，缔约方会议决定第</w:t>
      </w:r>
      <w:r w:rsidRPr="00EF602E">
        <w:rPr>
          <w:rFonts w:eastAsia="SimSun"/>
          <w:sz w:val="24"/>
          <w:szCs w:val="24"/>
          <w:lang w:val="zh-CN" w:eastAsia="zh-CN"/>
        </w:rPr>
        <w:t>2J</w:t>
      </w:r>
      <w:r w:rsidRPr="00EF602E">
        <w:rPr>
          <w:rFonts w:eastAsia="SimSun"/>
          <w:sz w:val="24"/>
          <w:szCs w:val="24"/>
          <w:lang w:val="zh-CN" w:eastAsia="zh-CN"/>
        </w:rPr>
        <w:t>条第</w:t>
      </w:r>
      <w:r w:rsidRPr="00EF602E">
        <w:rPr>
          <w:rFonts w:eastAsia="SimSun"/>
          <w:sz w:val="24"/>
          <w:szCs w:val="24"/>
          <w:lang w:val="zh-CN" w:eastAsia="zh-CN"/>
        </w:rPr>
        <w:t>2</w:t>
      </w:r>
      <w:r w:rsidRPr="00EF602E">
        <w:rPr>
          <w:rFonts w:eastAsia="SimSun"/>
          <w:sz w:val="24"/>
          <w:szCs w:val="24"/>
          <w:lang w:val="zh-CN" w:eastAsia="zh-CN"/>
        </w:rPr>
        <w:t>和</w:t>
      </w:r>
      <w:r w:rsidR="00621AEA">
        <w:rPr>
          <w:rFonts w:eastAsia="SimSun"/>
          <w:sz w:val="24"/>
          <w:szCs w:val="24"/>
          <w:lang w:val="zh-CN" w:eastAsia="zh-CN"/>
        </w:rPr>
        <w:br/>
      </w:r>
      <w:r w:rsidRPr="00EF602E">
        <w:rPr>
          <w:rFonts w:eastAsia="SimSun"/>
          <w:sz w:val="24"/>
          <w:szCs w:val="24"/>
          <w:lang w:val="zh-CN" w:eastAsia="zh-CN"/>
        </w:rPr>
        <w:t>第</w:t>
      </w:r>
      <w:r w:rsidRPr="00EF602E">
        <w:rPr>
          <w:rFonts w:eastAsia="SimSun"/>
          <w:sz w:val="24"/>
          <w:szCs w:val="24"/>
          <w:lang w:val="zh-CN" w:eastAsia="zh-CN"/>
        </w:rPr>
        <w:t>4</w:t>
      </w:r>
      <w:r w:rsidRPr="00EF602E">
        <w:rPr>
          <w:rFonts w:eastAsia="SimSun"/>
          <w:sz w:val="24"/>
          <w:szCs w:val="24"/>
          <w:lang w:val="zh-CN" w:eastAsia="zh-CN"/>
        </w:rPr>
        <w:t>款适用于某些缔约方，</w:t>
      </w:r>
    </w:p>
    <w:p w14:paraId="0FAD9FCA" w14:textId="7362D456" w:rsidR="0067244C" w:rsidRPr="00EF602E" w:rsidRDefault="0067244C" w:rsidP="00621AEA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Style w:val="Strong"/>
          <w:rFonts w:ascii="KaiTi" w:eastAsia="KaiTi" w:hAnsi="KaiTi"/>
          <w:b w:val="0"/>
          <w:sz w:val="24"/>
          <w:szCs w:val="24"/>
          <w:lang w:eastAsia="zh-CN"/>
        </w:rPr>
      </w:pPr>
      <w:r w:rsidRPr="00EF602E">
        <w:rPr>
          <w:rFonts w:ascii="KaiTi" w:eastAsia="KaiTi" w:hAnsi="KaiTi"/>
          <w:sz w:val="24"/>
          <w:szCs w:val="24"/>
          <w:lang w:val="zh-CN" w:eastAsia="zh-CN"/>
        </w:rPr>
        <w:t>决定：</w:t>
      </w:r>
    </w:p>
    <w:p w14:paraId="12D7C4A1" w14:textId="2C6C855A" w:rsidR="0067244C" w:rsidRPr="00EF602E" w:rsidRDefault="0067244C" w:rsidP="00621AEA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jc w:val="both"/>
        <w:rPr>
          <w:rFonts w:eastAsia="SimSun"/>
          <w:sz w:val="24"/>
          <w:szCs w:val="24"/>
          <w:lang w:eastAsia="zh-CN"/>
        </w:rPr>
      </w:pPr>
      <w:r w:rsidRPr="00EF602E">
        <w:rPr>
          <w:rFonts w:eastAsia="SimSun"/>
          <w:sz w:val="24"/>
          <w:szCs w:val="24"/>
          <w:lang w:val="zh-CN" w:eastAsia="zh-CN"/>
        </w:rPr>
        <w:t>《关于消耗臭氧层物质的蒙特利尔议定书》第</w:t>
      </w:r>
      <w:r w:rsidRPr="00EF602E">
        <w:rPr>
          <w:rFonts w:eastAsia="SimSun"/>
          <w:sz w:val="24"/>
          <w:szCs w:val="24"/>
          <w:lang w:val="zh-CN" w:eastAsia="zh-CN"/>
        </w:rPr>
        <w:t>2J</w:t>
      </w:r>
      <w:r w:rsidRPr="00EF602E">
        <w:rPr>
          <w:rFonts w:eastAsia="SimSun"/>
          <w:sz w:val="24"/>
          <w:szCs w:val="24"/>
          <w:lang w:val="zh-CN" w:eastAsia="zh-CN"/>
        </w:rPr>
        <w:t>条第</w:t>
      </w:r>
      <w:r w:rsidRPr="00EF602E">
        <w:rPr>
          <w:rFonts w:eastAsia="SimSun"/>
          <w:sz w:val="24"/>
          <w:szCs w:val="24"/>
          <w:lang w:val="zh-CN" w:eastAsia="zh-CN"/>
        </w:rPr>
        <w:t>2</w:t>
      </w:r>
      <w:r w:rsidRPr="00EF602E">
        <w:rPr>
          <w:rFonts w:eastAsia="SimSun"/>
          <w:sz w:val="24"/>
          <w:szCs w:val="24"/>
          <w:lang w:val="zh-CN" w:eastAsia="zh-CN"/>
        </w:rPr>
        <w:t>和第</w:t>
      </w:r>
      <w:r w:rsidRPr="00EF602E">
        <w:rPr>
          <w:rFonts w:eastAsia="SimSun"/>
          <w:sz w:val="24"/>
          <w:szCs w:val="24"/>
          <w:lang w:val="zh-CN" w:eastAsia="zh-CN"/>
        </w:rPr>
        <w:t>4</w:t>
      </w:r>
      <w:r w:rsidRPr="00EF602E">
        <w:rPr>
          <w:rFonts w:eastAsia="SimSun"/>
          <w:sz w:val="24"/>
          <w:szCs w:val="24"/>
          <w:lang w:val="zh-CN" w:eastAsia="zh-CN"/>
        </w:rPr>
        <w:t>款适用于阿塞拜疆。</w:t>
      </w:r>
    </w:p>
    <w:p w14:paraId="4704C4CB" w14:textId="7DDAE2F1" w:rsidR="00AE543B" w:rsidRDefault="00AE543B" w:rsidP="00A73DD7">
      <w:pPr>
        <w:pStyle w:val="Normal-pool"/>
        <w:rPr>
          <w:lang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F40C5C" w14:paraId="14481E4E" w14:textId="77777777" w:rsidTr="00A73DD7">
        <w:tc>
          <w:tcPr>
            <w:tcW w:w="1897" w:type="dxa"/>
          </w:tcPr>
          <w:p w14:paraId="44517F49" w14:textId="77777777" w:rsidR="00A73DD7" w:rsidRPr="00F40C5C" w:rsidRDefault="00A73DD7" w:rsidP="00F40C5C">
            <w:pPr>
              <w:pStyle w:val="Normal-pool"/>
              <w:spacing w:before="520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97" w:type="dxa"/>
          </w:tcPr>
          <w:p w14:paraId="058CE27F" w14:textId="77777777" w:rsidR="00A73DD7" w:rsidRPr="00F40C5C" w:rsidRDefault="00A73DD7" w:rsidP="00F40C5C">
            <w:pPr>
              <w:pStyle w:val="Normal-pool"/>
              <w:spacing w:before="520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F40C5C" w:rsidRDefault="00A73DD7" w:rsidP="00F40C5C">
            <w:pPr>
              <w:pStyle w:val="Normal-pool"/>
              <w:spacing w:before="520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98" w:type="dxa"/>
          </w:tcPr>
          <w:p w14:paraId="2A79DBF7" w14:textId="77777777" w:rsidR="00A73DD7" w:rsidRPr="00F40C5C" w:rsidRDefault="00A73DD7" w:rsidP="00F40C5C">
            <w:pPr>
              <w:pStyle w:val="Normal-pool"/>
              <w:spacing w:before="520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98" w:type="dxa"/>
          </w:tcPr>
          <w:p w14:paraId="1FF85100" w14:textId="77777777" w:rsidR="00A73DD7" w:rsidRPr="00F40C5C" w:rsidRDefault="00A73DD7" w:rsidP="00F40C5C">
            <w:pPr>
              <w:pStyle w:val="Normal-pool"/>
              <w:spacing w:before="520"/>
              <w:rPr>
                <w:sz w:val="24"/>
                <w:szCs w:val="24"/>
                <w:lang w:eastAsia="zh-CN"/>
              </w:rPr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  <w:rPr>
          <w:lang w:eastAsia="zh-CN"/>
        </w:rPr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64A2" w14:textId="77777777" w:rsidR="00891CF0" w:rsidRPr="00AE543B" w:rsidRDefault="00891CF0">
      <w:r w:rsidRPr="00AE543B">
        <w:separator/>
      </w:r>
    </w:p>
  </w:endnote>
  <w:endnote w:type="continuationSeparator" w:id="0">
    <w:p w14:paraId="76DA6B3F" w14:textId="77777777" w:rsidR="00891CF0" w:rsidRPr="00AE543B" w:rsidRDefault="00891CF0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27049F" w:rsidRDefault="00AE543B" w:rsidP="00AE543B">
    <w:pPr>
      <w:pStyle w:val="Footer-pool"/>
      <w:rPr>
        <w:sz w:val="20"/>
      </w:rPr>
    </w:pPr>
    <w:r w:rsidRPr="0027049F">
      <w:rPr>
        <w:rStyle w:val="PageNumber"/>
        <w:b/>
        <w:sz w:val="20"/>
      </w:rPr>
      <w:fldChar w:fldCharType="begin"/>
    </w:r>
    <w:r w:rsidRPr="0027049F">
      <w:rPr>
        <w:rStyle w:val="PageNumber"/>
        <w:b/>
        <w:sz w:val="20"/>
      </w:rPr>
      <w:instrText xml:space="preserve"> PAGE </w:instrText>
    </w:r>
    <w:r w:rsidRPr="0027049F">
      <w:rPr>
        <w:rStyle w:val="PageNumber"/>
        <w:b/>
        <w:sz w:val="20"/>
      </w:rPr>
      <w:fldChar w:fldCharType="separate"/>
    </w:r>
    <w:r w:rsidRPr="0027049F">
      <w:rPr>
        <w:rStyle w:val="PageNumber"/>
        <w:b/>
        <w:noProof/>
        <w:sz w:val="20"/>
      </w:rPr>
      <w:t>1</w:t>
    </w:r>
    <w:r w:rsidRPr="0027049F">
      <w:rPr>
        <w:rStyle w:val="PageNumber"/>
        <w:b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5506DECB" w:rsidR="00EC40F1" w:rsidRPr="00EC40F1" w:rsidRDefault="00EC40F1" w:rsidP="00EC40F1">
    <w:pPr>
      <w:pStyle w:val="Footer-jobnumber"/>
    </w:pPr>
    <w:bookmarkStart w:id="3" w:name="FooterJobDate"/>
    <w:r>
      <w:t>UNON_DCS_261</w:t>
    </w:r>
    <w:r w:rsidR="00C9018F">
      <w:t>6</w:t>
    </w:r>
    <w:r w:rsidR="00933C9E">
      <w:t>397</w:t>
    </w:r>
    <w:r>
      <w:t>[</w:t>
    </w:r>
    <w:r w:rsidR="00EF602E">
      <w:rPr>
        <w:rFonts w:eastAsiaTheme="minorEastAsia" w:hint="eastAsia"/>
        <w:lang w:eastAsia="zh-CN"/>
      </w:rPr>
      <w:t>C</w:t>
    </w:r>
    <w:r>
      <w:t>]</w:t>
    </w:r>
    <w:r>
      <w:tab/>
    </w:r>
    <w:r w:rsidR="00BB576A">
      <w:t>0</w:t>
    </w:r>
    <w:r w:rsidR="00F40C5C">
      <w:rPr>
        <w:rFonts w:eastAsiaTheme="minorEastAsia" w:hint="eastAsia"/>
        <w:lang w:eastAsia="zh-CN"/>
      </w:rPr>
      <w:t>3</w:t>
    </w:r>
    <w:r w:rsidR="00C9018F">
      <w:t>11</w:t>
    </w:r>
    <w:r>
      <w:t>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024C" w14:textId="77777777" w:rsidR="00891CF0" w:rsidRPr="00AE543B" w:rsidRDefault="00891CF0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03186716" w14:textId="77777777" w:rsidR="00891CF0" w:rsidRPr="00AE543B" w:rsidRDefault="00891CF0" w:rsidP="00C70B49">
      <w:pPr>
        <w:pStyle w:val="Footnote-Separator"/>
      </w:pPr>
      <w:r w:rsidRPr="00AE543B">
        <w:continuationSeparator/>
      </w:r>
    </w:p>
  </w:footnote>
  <w:footnote w:type="continuationNotice" w:id="1">
    <w:p w14:paraId="1C8EBD2A" w14:textId="77777777" w:rsidR="00891CF0" w:rsidRPr="00AE543B" w:rsidRDefault="00891CF0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B958CB5" w:rsidR="007A36F8" w:rsidRPr="0027049F" w:rsidRDefault="0067244C" w:rsidP="0027049F">
    <w:pPr>
      <w:pStyle w:val="Header-pool"/>
      <w:spacing w:line="240" w:lineRule="auto"/>
      <w:rPr>
        <w:rFonts w:eastAsiaTheme="minorEastAsia"/>
        <w:sz w:val="20"/>
        <w:szCs w:val="20"/>
      </w:rPr>
    </w:pPr>
    <w:r w:rsidRPr="0027049F">
      <w:rPr>
        <w:noProof/>
        <w:sz w:val="20"/>
        <w:szCs w:val="20"/>
      </w:rPr>
      <w:t>UNEP/OzL.Pro.38/CRP.</w:t>
    </w:r>
    <w:r w:rsidR="0027049F" w:rsidRPr="0027049F">
      <w:rPr>
        <w:rFonts w:eastAsiaTheme="minorEastAsia" w:hint="eastAsia"/>
        <w:noProof/>
        <w:sz w:val="20"/>
        <w:szCs w:val="20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67244C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5EF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0EBC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049F"/>
    <w:rsid w:val="00277919"/>
    <w:rsid w:val="00286740"/>
    <w:rsid w:val="00287B42"/>
    <w:rsid w:val="00290E76"/>
    <w:rsid w:val="002929D8"/>
    <w:rsid w:val="002935C2"/>
    <w:rsid w:val="00295744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2829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0DD0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1AEA"/>
    <w:rsid w:val="00621E46"/>
    <w:rsid w:val="00625BF0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7BFF"/>
    <w:rsid w:val="00880621"/>
    <w:rsid w:val="0088480A"/>
    <w:rsid w:val="00887314"/>
    <w:rsid w:val="0088757A"/>
    <w:rsid w:val="00891CF0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241A"/>
    <w:rsid w:val="00AB5340"/>
    <w:rsid w:val="00AB53B6"/>
    <w:rsid w:val="00AC010E"/>
    <w:rsid w:val="00AC01CC"/>
    <w:rsid w:val="00AC16B8"/>
    <w:rsid w:val="00AC25CA"/>
    <w:rsid w:val="00AC606D"/>
    <w:rsid w:val="00AC7BE6"/>
    <w:rsid w:val="00AC7C96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596E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EF602E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C4D"/>
    <w:rsid w:val="00F37DC8"/>
    <w:rsid w:val="00F40C5C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 w:line="280" w:lineRule="exact"/>
      <w:jc w:val="both"/>
    </w:pPr>
    <w:rPr>
      <w:rFonts w:eastAsia="Times New Roman"/>
      <w:sz w:val="21"/>
      <w:szCs w:val="10"/>
      <w:lang w:val="en-US" w:eastAsia="zh-CN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eastAsia="SimSun" w:hAnsi="Times New Roman"/>
      <w:color w:val="000000"/>
      <w:spacing w:val="-5"/>
      <w:w w:val="130"/>
      <w:position w:val="-4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rFonts w:eastAsia="PMingLiU"/>
      <w:b/>
      <w:noProof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rFonts w:ascii="Times New Roman" w:eastAsia="SimSun" w:hAnsi="Times New Roman"/>
      <w:sz w:val="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rFonts w:eastAsia="PMingLiU"/>
      <w:b/>
      <w:noProof/>
      <w:sz w:val="17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FootnoteReference"/>
    <w:semiHidden/>
    <w:unhideWhenUsed/>
    <w:rsid w:val="00AE543B"/>
    <w:rPr>
      <w:rFonts w:ascii="Times New Roman" w:eastAsia="SimSun" w:hAnsi="Times New Roman"/>
      <w:color w:val="000000"/>
      <w:spacing w:val="-7"/>
      <w:w w:val="130"/>
      <w:position w:val="-4"/>
      <w:sz w:val="20"/>
      <w:szCs w:val="18"/>
      <w:vertAlign w:val="superscript"/>
      <w:lang w:val="en-GB"/>
    </w:rPr>
  </w:style>
  <w:style w:type="paragraph" w:styleId="EndnoteText">
    <w:name w:val="endnote text"/>
    <w:basedOn w:val="FootnoteText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  <w:pPr>
      <w:spacing w:after="0" w:line="210" w:lineRule="exact"/>
      <w:ind w:left="475" w:hanging="475"/>
      <w:jc w:val="left"/>
    </w:pPr>
    <w:rPr>
      <w:noProof/>
      <w:spacing w:val="5"/>
      <w:w w:val="104"/>
      <w:kern w:val="14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sz w:val="14"/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F5481EDEAFA409DFC5D03919EC3CB" ma:contentTypeVersion="16" ma:contentTypeDescription="Create a new document." ma:contentTypeScope="" ma:versionID="83c6f0ead310e14eeb9289c1aa9cc714">
  <xsd:schema xmlns:xsd="http://www.w3.org/2001/XMLSchema" xmlns:xs="http://www.w3.org/2001/XMLSchema" xmlns:p="http://schemas.microsoft.com/office/2006/metadata/properties" xmlns:ns2="f7826c25-a33d-46f5-8024-83c354f6f142" xmlns:ns3="43113008-2bbe-49de-a2b9-cf1459b7aef2" xmlns:ns4="985ec44e-1bab-4c0b-9df0-6ba128686fc9" targetNamespace="http://schemas.microsoft.com/office/2006/metadata/properties" ma:root="true" ma:fieldsID="77084455e3d936cbe21a002e553c3982" ns2:_="" ns3:_="" ns4:_="">
    <xsd:import namespace="f7826c25-a33d-46f5-8024-83c354f6f142"/>
    <xsd:import namespace="43113008-2bbe-49de-a2b9-cf1459b7aef2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26c25-a33d-46f5-8024-83c354f6f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13008-2bbe-49de-a2b9-cf1459b7ae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7857992-1be3-4a92-8f7e-f89ec21b3cc5}" ma:internalName="TaxCatchAll" ma:showField="CatchAllData" ma:web="43113008-2bbe-49de-a2b9-cf1459b7a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7826c25-a33d-46f5-8024-83c354f6f14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6F679-6E80-4813-B4E9-19594D3F9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26c25-a33d-46f5-8024-83c354f6f142"/>
    <ds:schemaRef ds:uri="43113008-2bbe-49de-a2b9-cf1459b7aef2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f7826c25-a33d-46f5-8024-83c354f6f142"/>
  </ds:schemaRefs>
</ds:datastoreItem>
</file>

<file path=customXml/itemProps4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5</TotalTime>
  <Pages>1</Pages>
  <Words>60</Words>
  <Characters>344</Characters>
  <Application>Microsoft Office Word</Application>
  <DocSecurity>0</DocSecurity>
  <PresentationFormat/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jie.duan@un.org</dc:creator>
  <cp:keywords/>
  <dc:description/>
  <cp:lastModifiedBy>Jie Duan</cp:lastModifiedBy>
  <cp:revision>7</cp:revision>
  <cp:lastPrinted>2010-07-07T11:56:00Z</cp:lastPrinted>
  <dcterms:created xsi:type="dcterms:W3CDTF">2026-11-03T05:43:00Z</dcterms:created>
  <dcterms:modified xsi:type="dcterms:W3CDTF">2026-11-03T06:08:00Z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0x01010076CF5481EDEAFA409DFC5D03919EC3CB</vt:lpwstr>
  </property>
  <property fmtid="{D5CDD505-2E9C-101B-9397-08002B2CF9AE}" pid="12" name="TranslatedWith">
    <vt:lpwstr>Mercury</vt:lpwstr>
  </property>
  <property fmtid="{D5CDD505-2E9C-101B-9397-08002B2CF9AE}" pid="13" name="GeneratedBy">
    <vt:lpwstr>yuyao.wang@un.org</vt:lpwstr>
  </property>
  <property fmtid="{D5CDD505-2E9C-101B-9397-08002B2CF9AE}" pid="14" name="GeneratedDate">
    <vt:lpwstr>11/03/2026 01:43:15</vt:lpwstr>
  </property>
  <property fmtid="{D5CDD505-2E9C-101B-9397-08002B2CF9AE}" pid="15" name="OriginalDocID">
    <vt:lpwstr>10582604-2a0c-4179-aa20-16505a7f1e85</vt:lpwstr>
  </property>
</Properties>
</file>