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07C18855" w:rsidR="00AE543B" w:rsidRPr="00AE543B" w:rsidRDefault="00AE543B" w:rsidP="00AE543B">
            <w:pPr>
              <w:pStyle w:val="ASymbol"/>
              <w:rPr>
                <w:lang w:eastAsia="zh-CN"/>
              </w:rPr>
            </w:pPr>
            <w:r w:rsidRPr="00AE543B">
              <w:rPr>
                <w:b/>
                <w:sz w:val="28"/>
              </w:rPr>
              <w:t>UNEP</w:t>
            </w:r>
            <w:r w:rsidRPr="00AE543B">
              <w:t>/OzL.Pro</w:t>
            </w:r>
            <w:r w:rsidR="00621E46">
              <w:t>.38</w:t>
            </w:r>
            <w:bookmarkStart w:id="0" w:name="Symbol1B"/>
            <w:r w:rsidRPr="00AE543B">
              <w:t>/</w:t>
            </w:r>
            <w:r w:rsidR="00933C9E">
              <w:t>CRP</w:t>
            </w:r>
            <w:r w:rsidR="00DB1095">
              <w:t>.4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012F8F1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72E4F7A2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48AE649F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65570053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 </w:t>
            </w:r>
            <w:r w:rsidR="00D27E2A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6A1254B7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DB1095">
              <w:rPr>
                <w:rFonts w:eastAsiaTheme="minorEastAsia"/>
              </w:rPr>
              <w:t>6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3D772FF9" w:rsidR="00AE543B" w:rsidRPr="00AE543B" w:rsidRDefault="003B7DCE" w:rsidP="00C87498">
            <w:pPr>
              <w:pStyle w:val="AATitle2"/>
              <w:rPr>
                <w:rFonts w:eastAsiaTheme="minorEastAsia"/>
              </w:rPr>
            </w:pPr>
            <w:r w:rsidRPr="002C2B6C">
              <w:t>Ensuring the viability of Montreal Protocol operations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86ED600" w14:textId="37B602AD" w:rsidR="00163A7F" w:rsidRPr="00161EBB" w:rsidRDefault="00163A7F" w:rsidP="00163A7F">
      <w:pPr>
        <w:pStyle w:val="BBTitle"/>
      </w:pPr>
      <w:r w:rsidRPr="00161EBB">
        <w:t xml:space="preserve">Draft </w:t>
      </w:r>
      <w:r w:rsidR="00EB0F8A">
        <w:t>d</w:t>
      </w:r>
      <w:r w:rsidRPr="00161EBB">
        <w:t>ecision XXXVIII</w:t>
      </w:r>
      <w:proofErr w:type="gramStart"/>
      <w:r w:rsidRPr="00161EBB">
        <w:t>/[</w:t>
      </w:r>
      <w:proofErr w:type="gramEnd"/>
      <w:r w:rsidR="00EB0F8A">
        <w:t>--</w:t>
      </w:r>
      <w:r w:rsidRPr="00161EBB">
        <w:t xml:space="preserve">]: Advancing </w:t>
      </w:r>
      <w:r w:rsidR="00EB0F8A">
        <w:t>r</w:t>
      </w:r>
      <w:r w:rsidRPr="00161EBB">
        <w:t>esource-</w:t>
      </w:r>
      <w:r w:rsidR="00EB0F8A">
        <w:t>e</w:t>
      </w:r>
      <w:r w:rsidRPr="00161EBB">
        <w:t xml:space="preserve">fficient </w:t>
      </w:r>
      <w:r w:rsidR="00EB0F8A">
        <w:t>o</w:t>
      </w:r>
      <w:r w:rsidRPr="00161EBB">
        <w:t>peration</w:t>
      </w:r>
      <w:r w:rsidR="00EB0F8A" w:rsidRPr="004C6C08">
        <w:t>s</w:t>
      </w:r>
      <w:r w:rsidRPr="00161EBB">
        <w:t xml:space="preserve"> of the Montreal Protocol </w:t>
      </w:r>
      <w:r w:rsidR="00EB0F8A">
        <w:t>on Substances that Deplete the Ozone Layer</w:t>
      </w:r>
    </w:p>
    <w:p w14:paraId="3F14949E" w14:textId="5C916EA1" w:rsidR="00163A7F" w:rsidRPr="005279E3" w:rsidRDefault="00163A7F" w:rsidP="00163A7F">
      <w:pPr>
        <w:pStyle w:val="CH2"/>
      </w:pPr>
      <w:r>
        <w:tab/>
      </w:r>
      <w:r>
        <w:tab/>
      </w:r>
      <w:r w:rsidRPr="005279E3">
        <w:t>Submi</w:t>
      </w:r>
      <w:r w:rsidR="00EB0F8A">
        <w:t>ssion</w:t>
      </w:r>
      <w:r w:rsidRPr="005279E3">
        <w:t xml:space="preserve"> on behalf of Japan and the United States of America</w:t>
      </w:r>
    </w:p>
    <w:p w14:paraId="13964A57" w14:textId="77777777" w:rsidR="00163A7F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07AEB663" w14:textId="07C6BE2D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proofErr w:type="gramStart"/>
      <w:r w:rsidRPr="00686201">
        <w:rPr>
          <w:i/>
          <w:iCs/>
          <w:lang w:val="en-US"/>
        </w:rPr>
        <w:t>Noting</w:t>
      </w:r>
      <w:proofErr w:type="gramEnd"/>
      <w:r w:rsidRPr="009E4FF1">
        <w:rPr>
          <w:i/>
          <w:iCs/>
          <w:lang w:val="en-US"/>
        </w:rPr>
        <w:t xml:space="preserve"> </w:t>
      </w:r>
      <w:r w:rsidR="00EB0F8A">
        <w:rPr>
          <w:lang w:val="en-US"/>
        </w:rPr>
        <w:t>d</w:t>
      </w:r>
      <w:r w:rsidRPr="009E4FF1">
        <w:rPr>
          <w:lang w:val="en-US"/>
        </w:rPr>
        <w:t xml:space="preserve">ecision XXXVII/7 and documents </w:t>
      </w:r>
      <w:r w:rsidRPr="00440807">
        <w:rPr>
          <w:lang w:val="en-US"/>
        </w:rPr>
        <w:t>U</w:t>
      </w:r>
      <w:r w:rsidRPr="009E4FF1">
        <w:rPr>
          <w:lang w:val="en-US"/>
        </w:rPr>
        <w:t xml:space="preserve">NEP/OzL.Pro.WG.1/48/4 and </w:t>
      </w:r>
      <w:r w:rsidRPr="00AD0FAD">
        <w:rPr>
          <w:lang w:val="en-US"/>
        </w:rPr>
        <w:t>U</w:t>
      </w:r>
      <w:r w:rsidRPr="009E4FF1">
        <w:rPr>
          <w:lang w:val="en-US"/>
        </w:rPr>
        <w:t>NEP/OzL.Pro.38/7</w:t>
      </w:r>
      <w:r w:rsidR="00EB0F8A">
        <w:rPr>
          <w:lang w:val="en-US"/>
        </w:rPr>
        <w:t>,</w:t>
      </w:r>
    </w:p>
    <w:p w14:paraId="5497B214" w14:textId="77777777" w:rsidR="00163A7F" w:rsidRPr="009E4FF1" w:rsidRDefault="00163A7F" w:rsidP="00163A7F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A97995B" w14:textId="4BC6BDB5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request the </w:t>
      </w:r>
      <w:r w:rsidR="0031328B">
        <w:rPr>
          <w:lang w:val="en-US"/>
        </w:rPr>
        <w:t xml:space="preserve">Ozone </w:t>
      </w:r>
      <w:r w:rsidRPr="009E4FF1">
        <w:rPr>
          <w:lang w:val="en-US"/>
        </w:rPr>
        <w:t xml:space="preserve">Secretariat to make the following changes to </w:t>
      </w:r>
      <w:r w:rsidR="00EB0F8A">
        <w:rPr>
          <w:lang w:val="en-US"/>
        </w:rPr>
        <w:t xml:space="preserve">the </w:t>
      </w:r>
      <w:r w:rsidRPr="009E4FF1">
        <w:rPr>
          <w:lang w:val="en-US"/>
        </w:rPr>
        <w:t xml:space="preserve">operations of the </w:t>
      </w:r>
      <w:r w:rsidR="00EB0F8A">
        <w:rPr>
          <w:lang w:val="en-US"/>
        </w:rPr>
        <w:t xml:space="preserve">Montreal </w:t>
      </w:r>
      <w:r w:rsidRPr="009E4FF1">
        <w:rPr>
          <w:lang w:val="en-US"/>
        </w:rPr>
        <w:t xml:space="preserve">Protocol </w:t>
      </w:r>
      <w:r w:rsidR="00EB0F8A" w:rsidRPr="00EB0F8A">
        <w:rPr>
          <w:lang w:val="en-US"/>
        </w:rPr>
        <w:t xml:space="preserve">on Substances that Deplete the Ozone Layer </w:t>
      </w:r>
      <w:r w:rsidRPr="009E4FF1">
        <w:rPr>
          <w:lang w:val="en-US"/>
        </w:rPr>
        <w:t>aimed at improving efficiency and saving costs:</w:t>
      </w:r>
    </w:p>
    <w:p w14:paraId="04E32E13" w14:textId="559982EB" w:rsidR="00163A7F" w:rsidRPr="00D50DD1" w:rsidRDefault="00C723BF" w:rsidP="00C723B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D50DD1">
        <w:t xml:space="preserve">To convene a </w:t>
      </w:r>
      <w:r w:rsidR="00F851AF" w:rsidRPr="00D50DD1">
        <w:t>four</w:t>
      </w:r>
      <w:r w:rsidRPr="00D50DD1">
        <w:t>-day meeting of future Open</w:t>
      </w:r>
      <w:r w:rsidR="00F851AF" w:rsidRPr="00D50DD1">
        <w:t>-e</w:t>
      </w:r>
      <w:r w:rsidRPr="00D50DD1">
        <w:t>nded Working Groups</w:t>
      </w:r>
      <w:r w:rsidR="00163A7F" w:rsidRPr="00D50DD1">
        <w:rPr>
          <w:lang w:val="en-US"/>
        </w:rPr>
        <w:t>;</w:t>
      </w:r>
    </w:p>
    <w:p w14:paraId="1A6B459A" w14:textId="76271255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</w:t>
      </w:r>
      <w:r w:rsidR="00F851AF">
        <w:rPr>
          <w:lang w:val="en-US"/>
        </w:rPr>
        <w:t>hold</w:t>
      </w:r>
      <w:r w:rsidR="00F851AF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the </w:t>
      </w:r>
      <w:r w:rsidR="00974330">
        <w:rPr>
          <w:lang w:val="en-US"/>
        </w:rPr>
        <w:t>presentation of the p</w:t>
      </w:r>
      <w:r w:rsidRPr="009E4FF1">
        <w:rPr>
          <w:lang w:val="en-US"/>
        </w:rPr>
        <w:t xml:space="preserve">rogress </w:t>
      </w:r>
      <w:r w:rsidR="00974330">
        <w:rPr>
          <w:lang w:val="en-US"/>
        </w:rPr>
        <w:t>r</w:t>
      </w:r>
      <w:r w:rsidRPr="009E4FF1">
        <w:rPr>
          <w:lang w:val="en-US"/>
        </w:rPr>
        <w:t xml:space="preserve">eport </w:t>
      </w:r>
      <w:r w:rsidR="00974330">
        <w:rPr>
          <w:lang w:val="en-US"/>
        </w:rPr>
        <w:t xml:space="preserve">of the Technology and Economic Assessment Panel </w:t>
      </w:r>
      <w:r w:rsidRPr="009E4FF1">
        <w:rPr>
          <w:lang w:val="en-US"/>
        </w:rPr>
        <w:t xml:space="preserve">virtually, ahead of the </w:t>
      </w:r>
      <w:r w:rsidR="00974330">
        <w:rPr>
          <w:lang w:val="en-US"/>
        </w:rPr>
        <w:t xml:space="preserve">forty-ninth </w:t>
      </w:r>
      <w:r w:rsidRPr="009E4FF1">
        <w:rPr>
          <w:lang w:val="en-US"/>
        </w:rPr>
        <w:t>meeting of the Open</w:t>
      </w:r>
      <w:r w:rsidR="00974330">
        <w:rPr>
          <w:lang w:val="en-US"/>
        </w:rPr>
        <w:t>-e</w:t>
      </w:r>
      <w:r w:rsidRPr="009E4FF1">
        <w:rPr>
          <w:lang w:val="en-US"/>
        </w:rPr>
        <w:t xml:space="preserve">nded Working Group, and to provide </w:t>
      </w:r>
      <w:r w:rsidR="001D7991">
        <w:rPr>
          <w:lang w:val="en-US"/>
        </w:rPr>
        <w:t xml:space="preserve">an </w:t>
      </w:r>
      <w:r w:rsidRPr="009E4FF1">
        <w:rPr>
          <w:lang w:val="en-US"/>
        </w:rPr>
        <w:t xml:space="preserve">opportunity for </w:t>
      </w:r>
      <w:r w:rsidR="00746BF3">
        <w:rPr>
          <w:lang w:val="en-US"/>
        </w:rPr>
        <w:t>p</w:t>
      </w:r>
      <w:r w:rsidRPr="009E4FF1">
        <w:rPr>
          <w:lang w:val="en-US"/>
        </w:rPr>
        <w:t xml:space="preserve">arties </w:t>
      </w:r>
      <w:r w:rsidR="00D50DD1">
        <w:rPr>
          <w:lang w:val="en-US"/>
        </w:rPr>
        <w:t xml:space="preserve">to </w:t>
      </w:r>
      <w:r w:rsidRPr="009E4FF1">
        <w:rPr>
          <w:lang w:val="en-US"/>
        </w:rPr>
        <w:t xml:space="preserve">submit questions to the </w:t>
      </w:r>
      <w:r w:rsidR="00974330">
        <w:rPr>
          <w:lang w:val="en-US"/>
        </w:rPr>
        <w:t>P</w:t>
      </w:r>
      <w:r w:rsidRPr="009E4FF1">
        <w:rPr>
          <w:lang w:val="en-US"/>
        </w:rPr>
        <w:t>anel ahead of the virtual session;</w:t>
      </w:r>
    </w:p>
    <w:p w14:paraId="2059EF5A" w14:textId="53F73027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implement software-based tools for </w:t>
      </w:r>
      <w:r w:rsidR="00974330">
        <w:rPr>
          <w:lang w:val="en-US"/>
        </w:rPr>
        <w:t xml:space="preserve">the </w:t>
      </w:r>
      <w:r w:rsidRPr="009E4FF1">
        <w:rPr>
          <w:lang w:val="en-US"/>
        </w:rPr>
        <w:t>translation of meeting documents for all meetings in 2027, including appropriate human review and quality assurance, particularly for technical documents and documents used in negotiations, to secure cost savings;</w:t>
      </w:r>
    </w:p>
    <w:p w14:paraId="35401155" w14:textId="4CFF29F3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</w:t>
      </w:r>
      <w:r w:rsidRPr="00C120E9">
        <w:rPr>
          <w:lang w:val="en-US"/>
        </w:rPr>
        <w:t>promote the use of virtual meetings, to the extent possible, of the subsidiary bodies</w:t>
      </w:r>
      <w:r w:rsidR="00974330">
        <w:rPr>
          <w:lang w:val="en-US"/>
        </w:rPr>
        <w:t xml:space="preserve"> of the </w:t>
      </w:r>
      <w:r w:rsidR="001D7991">
        <w:rPr>
          <w:lang w:val="en-US"/>
        </w:rPr>
        <w:t>Technology and Economic Assessment Panel</w:t>
      </w:r>
      <w:r w:rsidRPr="009E4FF1">
        <w:rPr>
          <w:lang w:val="en-US"/>
        </w:rPr>
        <w:t xml:space="preserve">; </w:t>
      </w:r>
    </w:p>
    <w:p w14:paraId="75E5C836" w14:textId="00908A34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limit support for in-person meetings of </w:t>
      </w:r>
      <w:r w:rsidR="001D7991">
        <w:rPr>
          <w:lang w:val="en-US"/>
        </w:rPr>
        <w:t xml:space="preserve">the </w:t>
      </w:r>
      <w:r w:rsidR="001D7991" w:rsidRPr="001D7991">
        <w:rPr>
          <w:lang w:val="en-US"/>
        </w:rPr>
        <w:t>Environmental Effects Assessment Panel</w:t>
      </w:r>
      <w:r w:rsidRPr="009E4FF1">
        <w:rPr>
          <w:lang w:val="en-US"/>
        </w:rPr>
        <w:t xml:space="preserve"> and </w:t>
      </w:r>
      <w:r w:rsidR="005659FA">
        <w:rPr>
          <w:lang w:val="en-US"/>
        </w:rPr>
        <w:t xml:space="preserve">of </w:t>
      </w:r>
      <w:r w:rsidRPr="009E4FF1">
        <w:rPr>
          <w:lang w:val="en-US"/>
        </w:rPr>
        <w:t xml:space="preserve">the subsidiary bodies </w:t>
      </w:r>
      <w:r w:rsidR="001D7991">
        <w:rPr>
          <w:lang w:val="en-US"/>
        </w:rPr>
        <w:t>of the Technology and Economic Assessment Panel</w:t>
      </w:r>
      <w:r w:rsidR="001D7991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to </w:t>
      </w:r>
      <w:r w:rsidR="00E25741">
        <w:rPr>
          <w:lang w:val="en-US"/>
        </w:rPr>
        <w:t xml:space="preserve">the </w:t>
      </w:r>
      <w:r w:rsidR="001D7991">
        <w:rPr>
          <w:lang w:val="en-US"/>
        </w:rPr>
        <w:t>technical options committees</w:t>
      </w:r>
      <w:r w:rsidR="001D7991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and </w:t>
      </w:r>
      <w:r w:rsidR="001D7991">
        <w:rPr>
          <w:lang w:val="en-US"/>
        </w:rPr>
        <w:t>temporary subsidiary bodies</w:t>
      </w:r>
      <w:r w:rsidR="001D7991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that have a substantial report due to the </w:t>
      </w:r>
      <w:r w:rsidR="001D7991">
        <w:rPr>
          <w:lang w:val="en-US"/>
        </w:rPr>
        <w:t>p</w:t>
      </w:r>
      <w:r w:rsidRPr="009E4FF1">
        <w:rPr>
          <w:lang w:val="en-US"/>
        </w:rPr>
        <w:t xml:space="preserve">arties </w:t>
      </w:r>
      <w:r w:rsidR="00F851AF">
        <w:rPr>
          <w:lang w:val="en-US"/>
        </w:rPr>
        <w:t>in a given</w:t>
      </w:r>
      <w:r w:rsidR="00F851AF" w:rsidRPr="009E4FF1">
        <w:rPr>
          <w:lang w:val="en-US"/>
        </w:rPr>
        <w:t xml:space="preserve"> </w:t>
      </w:r>
      <w:r w:rsidRPr="009E4FF1">
        <w:rPr>
          <w:lang w:val="en-US"/>
        </w:rPr>
        <w:t>year, such as a response to a specific decision, or where in-person meetings are necessary to maintain the quality and effectiveness of their work</w:t>
      </w:r>
      <w:r w:rsidR="00500C0A">
        <w:rPr>
          <w:lang w:val="en-US"/>
        </w:rPr>
        <w:t>,</w:t>
      </w:r>
      <w:r w:rsidRPr="009E4FF1">
        <w:rPr>
          <w:lang w:val="en-US"/>
        </w:rPr>
        <w:t xml:space="preserve"> </w:t>
      </w:r>
      <w:r w:rsidR="00500C0A">
        <w:rPr>
          <w:lang w:val="en-US"/>
        </w:rPr>
        <w:t xml:space="preserve">and </w:t>
      </w:r>
      <w:r w:rsidRPr="009E4FF1">
        <w:rPr>
          <w:lang w:val="en-US"/>
        </w:rPr>
        <w:t xml:space="preserve">otherwise </w:t>
      </w:r>
      <w:r w:rsidR="00485C73">
        <w:rPr>
          <w:lang w:val="en-US"/>
        </w:rPr>
        <w:t xml:space="preserve">to </w:t>
      </w:r>
      <w:r w:rsidR="001D7991">
        <w:rPr>
          <w:lang w:val="en-US"/>
        </w:rPr>
        <w:t xml:space="preserve">provide </w:t>
      </w:r>
      <w:r w:rsidRPr="009E4FF1">
        <w:rPr>
          <w:lang w:val="en-US"/>
        </w:rPr>
        <w:t xml:space="preserve">support only </w:t>
      </w:r>
      <w:r w:rsidR="00500C0A">
        <w:rPr>
          <w:lang w:val="en-US"/>
        </w:rPr>
        <w:t xml:space="preserve">for </w:t>
      </w:r>
      <w:r w:rsidRPr="009E4FF1">
        <w:rPr>
          <w:lang w:val="en-US"/>
        </w:rPr>
        <w:t>biennial in-person meetings;</w:t>
      </w:r>
    </w:p>
    <w:p w14:paraId="0B3EB3C2" w14:textId="1B3FD512" w:rsidR="00163A7F" w:rsidRPr="009E4FF1" w:rsidRDefault="00163A7F" w:rsidP="00163A7F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>To consider reviewing meeting intervals</w:t>
      </w:r>
      <w:r w:rsidR="001D7991">
        <w:rPr>
          <w:lang w:val="en-US"/>
        </w:rPr>
        <w:t>,</w:t>
      </w:r>
      <w:r w:rsidRPr="009E4FF1">
        <w:rPr>
          <w:lang w:val="en-US"/>
        </w:rPr>
        <w:t xml:space="preserve"> including </w:t>
      </w:r>
      <w:r w:rsidRPr="00485C73">
        <w:rPr>
          <w:lang w:val="en-US"/>
        </w:rPr>
        <w:t>th</w:t>
      </w:r>
      <w:r w:rsidR="00895699">
        <w:rPr>
          <w:lang w:val="en-US"/>
        </w:rPr>
        <w:t>at</w:t>
      </w:r>
      <w:r w:rsidRPr="00485C73">
        <w:rPr>
          <w:lang w:val="en-US"/>
        </w:rPr>
        <w:t xml:space="preserve"> </w:t>
      </w:r>
      <w:r w:rsidRPr="009E4FF1">
        <w:rPr>
          <w:lang w:val="en-US"/>
        </w:rPr>
        <w:t xml:space="preserve">of </w:t>
      </w:r>
      <w:r w:rsidR="001D7991">
        <w:rPr>
          <w:lang w:val="en-US"/>
        </w:rPr>
        <w:t>the Meeting of the Parties</w:t>
      </w:r>
      <w:r w:rsidRPr="009E4FF1">
        <w:rPr>
          <w:lang w:val="en-US"/>
        </w:rPr>
        <w:t>;</w:t>
      </w:r>
    </w:p>
    <w:p w14:paraId="7F82E1EE" w14:textId="3635730F" w:rsidR="00163A7F" w:rsidRPr="009E4FF1" w:rsidRDefault="001D7991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>
        <w:rPr>
          <w:lang w:val="en-US"/>
        </w:rPr>
        <w:t>That m</w:t>
      </w:r>
      <w:r w:rsidR="00163A7F" w:rsidRPr="009E4FF1">
        <w:rPr>
          <w:lang w:val="en-US"/>
        </w:rPr>
        <w:t xml:space="preserve">eetings of the Bureau of the </w:t>
      </w:r>
      <w:r w:rsidR="00944F4A">
        <w:rPr>
          <w:lang w:val="en-US"/>
        </w:rPr>
        <w:t>Meeting of the Parties</w:t>
      </w:r>
      <w:r w:rsidR="00163A7F" w:rsidRPr="009E4FF1">
        <w:rPr>
          <w:lang w:val="en-US"/>
        </w:rPr>
        <w:t xml:space="preserve"> and </w:t>
      </w:r>
      <w:r w:rsidR="00895699">
        <w:rPr>
          <w:lang w:val="en-US"/>
        </w:rPr>
        <w:t xml:space="preserve">meetings of </w:t>
      </w:r>
      <w:r>
        <w:rPr>
          <w:lang w:val="en-US"/>
        </w:rPr>
        <w:t xml:space="preserve">the </w:t>
      </w:r>
      <w:r w:rsidR="00163A7F" w:rsidRPr="009E4FF1">
        <w:rPr>
          <w:lang w:val="en-US"/>
        </w:rPr>
        <w:t>Implementation Committee under the Non-Compliance Procedure for the Montreal Protocol will be conducted, and associated documentation drawn up, in English only</w:t>
      </w:r>
      <w:r w:rsidR="00500C0A">
        <w:rPr>
          <w:lang w:val="en-US"/>
        </w:rPr>
        <w:t>,</w:t>
      </w:r>
      <w:r w:rsidR="00163A7F" w:rsidRPr="009E4FF1">
        <w:rPr>
          <w:lang w:val="en-US"/>
        </w:rPr>
        <w:t xml:space="preserve"> </w:t>
      </w:r>
      <w:r w:rsidR="00500C0A">
        <w:rPr>
          <w:lang w:val="en-US"/>
        </w:rPr>
        <w:t xml:space="preserve">and that </w:t>
      </w:r>
      <w:r w:rsidR="00163A7F" w:rsidRPr="009E4FF1">
        <w:rPr>
          <w:lang w:val="en-US"/>
        </w:rPr>
        <w:t xml:space="preserve">interpretation </w:t>
      </w:r>
      <w:r>
        <w:rPr>
          <w:lang w:val="en-US"/>
        </w:rPr>
        <w:t xml:space="preserve">into official languages </w:t>
      </w:r>
      <w:r w:rsidR="00944F4A">
        <w:rPr>
          <w:lang w:val="en-US"/>
        </w:rPr>
        <w:t xml:space="preserve">of the United Nations </w:t>
      </w:r>
      <w:r w:rsidR="00163A7F" w:rsidRPr="009E4FF1">
        <w:rPr>
          <w:lang w:val="en-US"/>
        </w:rPr>
        <w:t xml:space="preserve">could be provided, if requested, for </w:t>
      </w:r>
      <w:r>
        <w:rPr>
          <w:lang w:val="en-US"/>
        </w:rPr>
        <w:t>p</w:t>
      </w:r>
      <w:r w:rsidR="00163A7F" w:rsidRPr="009E4FF1">
        <w:rPr>
          <w:lang w:val="en-US"/>
        </w:rPr>
        <w:t>arties whose compliance is under consideration</w:t>
      </w:r>
      <w:r w:rsidR="00F851AF">
        <w:rPr>
          <w:lang w:val="en-US"/>
        </w:rPr>
        <w:t xml:space="preserve"> at a given meeting</w:t>
      </w:r>
      <w:r w:rsidR="00163A7F" w:rsidRPr="009E4FF1">
        <w:rPr>
          <w:lang w:val="en-US"/>
        </w:rPr>
        <w:t>;</w:t>
      </w:r>
    </w:p>
    <w:p w14:paraId="5B225A1A" w14:textId="3B8BE60F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 xml:space="preserve">To conduct the first meeting of 2027 of the Implementation Committee virtually; </w:t>
      </w:r>
    </w:p>
    <w:p w14:paraId="4FE76DFD" w14:textId="200D18DB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lastRenderedPageBreak/>
        <w:t xml:space="preserve">To continue discussing resource-efficient operations of the </w:t>
      </w:r>
      <w:r w:rsidR="00485C73">
        <w:rPr>
          <w:lang w:val="en-US"/>
        </w:rPr>
        <w:t xml:space="preserve">Montreal </w:t>
      </w:r>
      <w:r w:rsidRPr="009E4FF1">
        <w:rPr>
          <w:lang w:val="en-US"/>
        </w:rPr>
        <w:t xml:space="preserve">Protocol at the </w:t>
      </w:r>
      <w:r w:rsidR="001D7991">
        <w:rPr>
          <w:lang w:val="en-US"/>
        </w:rPr>
        <w:t>forty-ninth meeting</w:t>
      </w:r>
      <w:r w:rsidRPr="009E4FF1">
        <w:rPr>
          <w:lang w:val="en-US"/>
        </w:rPr>
        <w:t xml:space="preserve"> </w:t>
      </w:r>
      <w:r w:rsidR="001D7991">
        <w:rPr>
          <w:lang w:val="en-US"/>
        </w:rPr>
        <w:t>of the Open-ended Working Group</w:t>
      </w:r>
      <w:r w:rsidR="001D7991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and </w:t>
      </w:r>
      <w:r w:rsidR="00665417">
        <w:rPr>
          <w:lang w:val="en-US"/>
        </w:rPr>
        <w:t xml:space="preserve">at </w:t>
      </w:r>
      <w:r w:rsidR="001D7991">
        <w:rPr>
          <w:lang w:val="en-US"/>
        </w:rPr>
        <w:t>the Thirty-Ninth Meeting of the Parties</w:t>
      </w:r>
      <w:r w:rsidRPr="009E4FF1">
        <w:rPr>
          <w:lang w:val="en-US"/>
        </w:rPr>
        <w:t xml:space="preserve">, including </w:t>
      </w:r>
      <w:r w:rsidR="001D7991">
        <w:rPr>
          <w:lang w:val="en-US"/>
        </w:rPr>
        <w:t xml:space="preserve">the </w:t>
      </w:r>
      <w:r w:rsidRPr="009E4FF1">
        <w:rPr>
          <w:lang w:val="en-US"/>
        </w:rPr>
        <w:t>implementation of paragraphs 1, 2 and 3 above,</w:t>
      </w:r>
      <w:r w:rsidRPr="00161EBB">
        <w:rPr>
          <w:lang w:val="en-US"/>
        </w:rPr>
        <w:t xml:space="preserve"> </w:t>
      </w:r>
      <w:r w:rsidRPr="009E4FF1">
        <w:rPr>
          <w:lang w:val="en-US"/>
        </w:rPr>
        <w:t>the further expansion of virtual meetings, and the possibility of gradually reducing the number of meetings;</w:t>
      </w:r>
    </w:p>
    <w:p w14:paraId="7C7354E1" w14:textId="7241AE6D" w:rsidR="00163A7F" w:rsidRPr="009E4FF1" w:rsidRDefault="00163A7F" w:rsidP="00163A7F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n-US"/>
        </w:rPr>
      </w:pPr>
      <w:r w:rsidRPr="009E4FF1">
        <w:rPr>
          <w:lang w:val="en-US"/>
        </w:rPr>
        <w:t>To review the effectiveness and limitations of the changes to operations</w:t>
      </w:r>
      <w:r w:rsidR="001D7991">
        <w:rPr>
          <w:lang w:val="en-US"/>
        </w:rPr>
        <w:t>,</w:t>
      </w:r>
      <w:r w:rsidRPr="009E4FF1">
        <w:rPr>
          <w:lang w:val="en-US"/>
        </w:rPr>
        <w:t xml:space="preserve"> including </w:t>
      </w:r>
      <w:r w:rsidR="001D7991">
        <w:rPr>
          <w:lang w:val="en-US"/>
        </w:rPr>
        <w:t xml:space="preserve">the </w:t>
      </w:r>
      <w:r w:rsidRPr="009E4FF1">
        <w:rPr>
          <w:lang w:val="en-US"/>
        </w:rPr>
        <w:t>implementation of paragraphs 1, 2 and 3 above</w:t>
      </w:r>
      <w:r w:rsidR="001D7991">
        <w:rPr>
          <w:lang w:val="en-US"/>
        </w:rPr>
        <w:t>,</w:t>
      </w:r>
      <w:r w:rsidRPr="009E4FF1">
        <w:rPr>
          <w:lang w:val="en-US"/>
        </w:rPr>
        <w:t xml:space="preserve"> at the </w:t>
      </w:r>
      <w:r w:rsidR="001D7991">
        <w:rPr>
          <w:lang w:val="en-US"/>
        </w:rPr>
        <w:t>fiftieth meeting of the Open-Ended Working Group</w:t>
      </w:r>
      <w:r w:rsidR="001D7991" w:rsidRPr="009E4FF1">
        <w:rPr>
          <w:lang w:val="en-US"/>
        </w:rPr>
        <w:t xml:space="preserve"> </w:t>
      </w:r>
      <w:r w:rsidRPr="009E4FF1">
        <w:rPr>
          <w:lang w:val="en-US"/>
        </w:rPr>
        <w:t xml:space="preserve">and </w:t>
      </w:r>
      <w:r w:rsidR="00E25741">
        <w:rPr>
          <w:lang w:val="en-US"/>
        </w:rPr>
        <w:t xml:space="preserve">at </w:t>
      </w:r>
      <w:r w:rsidR="001D7991">
        <w:rPr>
          <w:lang w:val="en-US"/>
        </w:rPr>
        <w:t>the Fortieth Meeting of the Parties</w:t>
      </w:r>
      <w:r w:rsidRPr="009E4FF1">
        <w:rPr>
          <w:lang w:val="en-US"/>
        </w:rPr>
        <w:t>.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2D5F0" w14:textId="77777777" w:rsidR="003721F2" w:rsidRPr="00AE543B" w:rsidRDefault="003721F2">
      <w:r w:rsidRPr="00AE543B">
        <w:separator/>
      </w:r>
    </w:p>
  </w:endnote>
  <w:endnote w:type="continuationSeparator" w:id="0">
    <w:p w14:paraId="64B0ABE8" w14:textId="77777777" w:rsidR="003721F2" w:rsidRPr="00AE543B" w:rsidRDefault="003721F2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35040F93" w:rsidR="00EC40F1" w:rsidRPr="00EC40F1" w:rsidRDefault="00EC40F1" w:rsidP="00EC40F1">
    <w:pPr>
      <w:pStyle w:val="Footer-jobnumber"/>
    </w:pPr>
    <w:bookmarkStart w:id="3" w:name="FooterJobDate"/>
    <w:r>
      <w:t>UNON_DCS_261</w:t>
    </w:r>
    <w:r w:rsidR="00C9018F">
      <w:t>6</w:t>
    </w:r>
    <w:r w:rsidR="00932090">
      <w:t>403</w:t>
    </w:r>
    <w:r>
      <w:t>[E]</w:t>
    </w:r>
    <w:r>
      <w:tab/>
    </w:r>
    <w:r w:rsidR="00932090">
      <w:t>02</w:t>
    </w:r>
    <w:r w:rsidR="00C9018F">
      <w:t>11</w:t>
    </w:r>
    <w:r>
      <w:t>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97B3" w14:textId="77777777" w:rsidR="003721F2" w:rsidRPr="00AE543B" w:rsidRDefault="003721F2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2E578B49" w14:textId="77777777" w:rsidR="003721F2" w:rsidRPr="00AE543B" w:rsidRDefault="003721F2" w:rsidP="00C70B49">
      <w:pPr>
        <w:pStyle w:val="Footnote-Separator"/>
      </w:pPr>
      <w:r w:rsidRPr="00AE543B">
        <w:continuationSeparator/>
      </w:r>
    </w:p>
  </w:footnote>
  <w:footnote w:type="continuationNotice" w:id="1">
    <w:p w14:paraId="304D6BAE" w14:textId="77777777" w:rsidR="003721F2" w:rsidRPr="00AE543B" w:rsidRDefault="003721F2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49611D9B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932090">
      <w:rPr>
        <w:noProof/>
      </w:rPr>
      <w:t>UNEP/OzL.Pro.38/CRP.4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7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6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1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8"/>
  </w:num>
  <w:num w:numId="25" w16cid:durableId="344476255">
    <w:abstractNumId w:val="23"/>
  </w:num>
  <w:num w:numId="26" w16cid:durableId="1876455642">
    <w:abstractNumId w:val="19"/>
  </w:num>
  <w:num w:numId="27" w16cid:durableId="45595018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28"/>
    <w:rsid w:val="00016AF3"/>
    <w:rsid w:val="000208C8"/>
    <w:rsid w:val="000247B0"/>
    <w:rsid w:val="00026997"/>
    <w:rsid w:val="00026A85"/>
    <w:rsid w:val="00030EFC"/>
    <w:rsid w:val="00033E0B"/>
    <w:rsid w:val="00034033"/>
    <w:rsid w:val="00035EDE"/>
    <w:rsid w:val="00037C81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A64F4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51F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3A7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24D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991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6936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4F74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28B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21F2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B7DCE"/>
    <w:rsid w:val="003C035E"/>
    <w:rsid w:val="003C3267"/>
    <w:rsid w:val="003C3705"/>
    <w:rsid w:val="003C409D"/>
    <w:rsid w:val="003C5BA6"/>
    <w:rsid w:val="003D2E53"/>
    <w:rsid w:val="003E795B"/>
    <w:rsid w:val="003F0E85"/>
    <w:rsid w:val="004028E5"/>
    <w:rsid w:val="004046A9"/>
    <w:rsid w:val="00404CB5"/>
    <w:rsid w:val="00405251"/>
    <w:rsid w:val="00407D87"/>
    <w:rsid w:val="00410C55"/>
    <w:rsid w:val="00412512"/>
    <w:rsid w:val="0041604D"/>
    <w:rsid w:val="00416854"/>
    <w:rsid w:val="00417725"/>
    <w:rsid w:val="0041779A"/>
    <w:rsid w:val="00417B99"/>
    <w:rsid w:val="004243EA"/>
    <w:rsid w:val="00437F26"/>
    <w:rsid w:val="00440807"/>
    <w:rsid w:val="00440D93"/>
    <w:rsid w:val="00444097"/>
    <w:rsid w:val="00445487"/>
    <w:rsid w:val="00454769"/>
    <w:rsid w:val="00456D58"/>
    <w:rsid w:val="00466929"/>
    <w:rsid w:val="00466991"/>
    <w:rsid w:val="0047064C"/>
    <w:rsid w:val="00472EF6"/>
    <w:rsid w:val="00474D90"/>
    <w:rsid w:val="00474E1F"/>
    <w:rsid w:val="00476083"/>
    <w:rsid w:val="00477AFF"/>
    <w:rsid w:val="00481F0B"/>
    <w:rsid w:val="00483BEE"/>
    <w:rsid w:val="00485C73"/>
    <w:rsid w:val="00495BFE"/>
    <w:rsid w:val="00497D93"/>
    <w:rsid w:val="004A1341"/>
    <w:rsid w:val="004A42E1"/>
    <w:rsid w:val="004B162C"/>
    <w:rsid w:val="004C3DBE"/>
    <w:rsid w:val="004C5C96"/>
    <w:rsid w:val="004C6899"/>
    <w:rsid w:val="004C6C08"/>
    <w:rsid w:val="004C77AD"/>
    <w:rsid w:val="004D06A4"/>
    <w:rsid w:val="004D1AF7"/>
    <w:rsid w:val="004D4F5B"/>
    <w:rsid w:val="004D60EA"/>
    <w:rsid w:val="004E59D4"/>
    <w:rsid w:val="004E79AC"/>
    <w:rsid w:val="004F1A81"/>
    <w:rsid w:val="004F5A9E"/>
    <w:rsid w:val="00500C0A"/>
    <w:rsid w:val="00506079"/>
    <w:rsid w:val="00516E79"/>
    <w:rsid w:val="005218D9"/>
    <w:rsid w:val="005262E6"/>
    <w:rsid w:val="00532E47"/>
    <w:rsid w:val="00534D85"/>
    <w:rsid w:val="00536186"/>
    <w:rsid w:val="005363E3"/>
    <w:rsid w:val="00536826"/>
    <w:rsid w:val="00544CBB"/>
    <w:rsid w:val="00550518"/>
    <w:rsid w:val="00552CD6"/>
    <w:rsid w:val="00554284"/>
    <w:rsid w:val="005659FA"/>
    <w:rsid w:val="005667F6"/>
    <w:rsid w:val="00571DF1"/>
    <w:rsid w:val="0057315F"/>
    <w:rsid w:val="00575DF1"/>
    <w:rsid w:val="00576104"/>
    <w:rsid w:val="0058469E"/>
    <w:rsid w:val="00586078"/>
    <w:rsid w:val="005940BC"/>
    <w:rsid w:val="00594BA0"/>
    <w:rsid w:val="005A7E5A"/>
    <w:rsid w:val="005B3069"/>
    <w:rsid w:val="005B64B8"/>
    <w:rsid w:val="005B69EA"/>
    <w:rsid w:val="005C67C8"/>
    <w:rsid w:val="005C6B5B"/>
    <w:rsid w:val="005D0249"/>
    <w:rsid w:val="005D44D3"/>
    <w:rsid w:val="005D6E8C"/>
    <w:rsid w:val="005D70C3"/>
    <w:rsid w:val="005F100C"/>
    <w:rsid w:val="005F68DA"/>
    <w:rsid w:val="005F75E6"/>
    <w:rsid w:val="006014DD"/>
    <w:rsid w:val="006057BE"/>
    <w:rsid w:val="0060773B"/>
    <w:rsid w:val="00607D94"/>
    <w:rsid w:val="0061303A"/>
    <w:rsid w:val="006157B5"/>
    <w:rsid w:val="0061749E"/>
    <w:rsid w:val="00621E46"/>
    <w:rsid w:val="006243FB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56D00"/>
    <w:rsid w:val="00663A80"/>
    <w:rsid w:val="00665417"/>
    <w:rsid w:val="0066565D"/>
    <w:rsid w:val="00665A4B"/>
    <w:rsid w:val="00670E7C"/>
    <w:rsid w:val="0067244C"/>
    <w:rsid w:val="006731FE"/>
    <w:rsid w:val="00684EE3"/>
    <w:rsid w:val="00686201"/>
    <w:rsid w:val="00690922"/>
    <w:rsid w:val="00692E2A"/>
    <w:rsid w:val="006A76F2"/>
    <w:rsid w:val="006B7DBC"/>
    <w:rsid w:val="006C3DDA"/>
    <w:rsid w:val="006C612F"/>
    <w:rsid w:val="006D3277"/>
    <w:rsid w:val="006D7EFB"/>
    <w:rsid w:val="006E4406"/>
    <w:rsid w:val="006E6672"/>
    <w:rsid w:val="006E6722"/>
    <w:rsid w:val="006F10F1"/>
    <w:rsid w:val="007027B9"/>
    <w:rsid w:val="00713D8F"/>
    <w:rsid w:val="007141E4"/>
    <w:rsid w:val="00715E88"/>
    <w:rsid w:val="00717CB2"/>
    <w:rsid w:val="00723099"/>
    <w:rsid w:val="0072508B"/>
    <w:rsid w:val="00730808"/>
    <w:rsid w:val="00732257"/>
    <w:rsid w:val="00734090"/>
    <w:rsid w:val="00734CAA"/>
    <w:rsid w:val="00736583"/>
    <w:rsid w:val="00746BF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2B15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B9E"/>
    <w:rsid w:val="00805F1D"/>
    <w:rsid w:val="008164F2"/>
    <w:rsid w:val="00821395"/>
    <w:rsid w:val="008224B8"/>
    <w:rsid w:val="00823A1F"/>
    <w:rsid w:val="00830E26"/>
    <w:rsid w:val="00835992"/>
    <w:rsid w:val="00842CEE"/>
    <w:rsid w:val="00843576"/>
    <w:rsid w:val="00843B64"/>
    <w:rsid w:val="008470BD"/>
    <w:rsid w:val="008478FC"/>
    <w:rsid w:val="00860682"/>
    <w:rsid w:val="00862BD8"/>
    <w:rsid w:val="00867BFF"/>
    <w:rsid w:val="00880621"/>
    <w:rsid w:val="0088480A"/>
    <w:rsid w:val="00887314"/>
    <w:rsid w:val="0088757A"/>
    <w:rsid w:val="00895699"/>
    <w:rsid w:val="008957DD"/>
    <w:rsid w:val="00896923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23D9"/>
    <w:rsid w:val="00907D78"/>
    <w:rsid w:val="009147A4"/>
    <w:rsid w:val="00917904"/>
    <w:rsid w:val="00920EF8"/>
    <w:rsid w:val="0092178C"/>
    <w:rsid w:val="0092493F"/>
    <w:rsid w:val="00930B88"/>
    <w:rsid w:val="00932090"/>
    <w:rsid w:val="00933C9E"/>
    <w:rsid w:val="009378DC"/>
    <w:rsid w:val="00940DCC"/>
    <w:rsid w:val="0094179A"/>
    <w:rsid w:val="0094459E"/>
    <w:rsid w:val="00944DBC"/>
    <w:rsid w:val="00944F4A"/>
    <w:rsid w:val="00950977"/>
    <w:rsid w:val="00951A7B"/>
    <w:rsid w:val="009564A6"/>
    <w:rsid w:val="00961A33"/>
    <w:rsid w:val="009628B9"/>
    <w:rsid w:val="00965B39"/>
    <w:rsid w:val="00967621"/>
    <w:rsid w:val="00967E6A"/>
    <w:rsid w:val="00974330"/>
    <w:rsid w:val="009749E5"/>
    <w:rsid w:val="00975156"/>
    <w:rsid w:val="00980797"/>
    <w:rsid w:val="00986B96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40F"/>
    <w:rsid w:val="009E47E3"/>
    <w:rsid w:val="009F353B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3C1D"/>
    <w:rsid w:val="00A84B15"/>
    <w:rsid w:val="00A87016"/>
    <w:rsid w:val="00A91969"/>
    <w:rsid w:val="00AB1F69"/>
    <w:rsid w:val="00AB5340"/>
    <w:rsid w:val="00AC010E"/>
    <w:rsid w:val="00AC01CC"/>
    <w:rsid w:val="00AC16B8"/>
    <w:rsid w:val="00AC25CA"/>
    <w:rsid w:val="00AC7C96"/>
    <w:rsid w:val="00AC7F46"/>
    <w:rsid w:val="00AD0FAD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A3F6C"/>
    <w:rsid w:val="00BB39EE"/>
    <w:rsid w:val="00BB49DE"/>
    <w:rsid w:val="00BC07FE"/>
    <w:rsid w:val="00BD0163"/>
    <w:rsid w:val="00BD159E"/>
    <w:rsid w:val="00BD6A0C"/>
    <w:rsid w:val="00BE5B5F"/>
    <w:rsid w:val="00BF696C"/>
    <w:rsid w:val="00C0306B"/>
    <w:rsid w:val="00C120E9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4BBE"/>
    <w:rsid w:val="00C552FF"/>
    <w:rsid w:val="00C558DA"/>
    <w:rsid w:val="00C55AF3"/>
    <w:rsid w:val="00C572A0"/>
    <w:rsid w:val="00C60713"/>
    <w:rsid w:val="00C60B7F"/>
    <w:rsid w:val="00C62FCF"/>
    <w:rsid w:val="00C70B49"/>
    <w:rsid w:val="00C70CED"/>
    <w:rsid w:val="00C723BF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48BA"/>
    <w:rsid w:val="00CA67DC"/>
    <w:rsid w:val="00CA6C7F"/>
    <w:rsid w:val="00CA78AF"/>
    <w:rsid w:val="00CB3F56"/>
    <w:rsid w:val="00CB6F8C"/>
    <w:rsid w:val="00CC0260"/>
    <w:rsid w:val="00CC10A6"/>
    <w:rsid w:val="00CD5EB8"/>
    <w:rsid w:val="00CD608A"/>
    <w:rsid w:val="00CD6AC7"/>
    <w:rsid w:val="00CD7044"/>
    <w:rsid w:val="00CE08B9"/>
    <w:rsid w:val="00CE524C"/>
    <w:rsid w:val="00CF06CE"/>
    <w:rsid w:val="00CF141F"/>
    <w:rsid w:val="00CF4777"/>
    <w:rsid w:val="00CF5AF8"/>
    <w:rsid w:val="00CF6706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27E2A"/>
    <w:rsid w:val="00D42EEF"/>
    <w:rsid w:val="00D44172"/>
    <w:rsid w:val="00D46D52"/>
    <w:rsid w:val="00D50DD1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1D25"/>
    <w:rsid w:val="00D9211C"/>
    <w:rsid w:val="00D92DE0"/>
    <w:rsid w:val="00D92FEF"/>
    <w:rsid w:val="00D93139"/>
    <w:rsid w:val="00D93A0F"/>
    <w:rsid w:val="00DA1BCA"/>
    <w:rsid w:val="00DA3FFA"/>
    <w:rsid w:val="00DA7299"/>
    <w:rsid w:val="00DB1095"/>
    <w:rsid w:val="00DB36B7"/>
    <w:rsid w:val="00DB3E23"/>
    <w:rsid w:val="00DC2EA3"/>
    <w:rsid w:val="00DC2EC1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A78"/>
    <w:rsid w:val="00E24ADA"/>
    <w:rsid w:val="00E256CA"/>
    <w:rsid w:val="00E256F6"/>
    <w:rsid w:val="00E25741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85F5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0F8A"/>
    <w:rsid w:val="00EB3106"/>
    <w:rsid w:val="00EC40F1"/>
    <w:rsid w:val="00EC5A46"/>
    <w:rsid w:val="00EC63E2"/>
    <w:rsid w:val="00ED0087"/>
    <w:rsid w:val="00ED097B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EF5E59"/>
    <w:rsid w:val="00F03B69"/>
    <w:rsid w:val="00F07A50"/>
    <w:rsid w:val="00F10EBA"/>
    <w:rsid w:val="00F113DA"/>
    <w:rsid w:val="00F1578E"/>
    <w:rsid w:val="00F20BDF"/>
    <w:rsid w:val="00F23184"/>
    <w:rsid w:val="00F25F15"/>
    <w:rsid w:val="00F30F16"/>
    <w:rsid w:val="00F319FC"/>
    <w:rsid w:val="00F37DC8"/>
    <w:rsid w:val="00F40D19"/>
    <w:rsid w:val="00F439B3"/>
    <w:rsid w:val="00F43B6A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5B21"/>
    <w:rsid w:val="00F766A3"/>
    <w:rsid w:val="00F8091E"/>
    <w:rsid w:val="00F81918"/>
    <w:rsid w:val="00F851AF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2</TotalTime>
  <Pages>2</Pages>
  <Words>494</Words>
  <Characters>2820</Characters>
  <Application>Microsoft Office Word</Application>
  <DocSecurity>0</DocSecurity>
  <PresentationFormat/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Jane Mbau</cp:lastModifiedBy>
  <cp:revision>4</cp:revision>
  <cp:lastPrinted>2010-07-07T11:56:00Z</cp:lastPrinted>
  <dcterms:created xsi:type="dcterms:W3CDTF">2026-11-02T19:40:00Z</dcterms:created>
  <dcterms:modified xsi:type="dcterms:W3CDTF">2026-11-02T19:41:00Z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