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bidiVisual/>
        <w:tblW w:w="94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9"/>
        <w:gridCol w:w="4819"/>
        <w:gridCol w:w="3118"/>
      </w:tblGrid>
      <w:tr w:rsidR="00AE4E6F" w:rsidRPr="00AE4E6F" w14:paraId="7B6BB57C" w14:textId="77777777" w:rsidTr="00C174E9">
        <w:trPr>
          <w:trHeight w:val="340"/>
        </w:trPr>
        <w:tc>
          <w:tcPr>
            <w:tcW w:w="1559" w:type="dxa"/>
          </w:tcPr>
          <w:p w14:paraId="4E6F4215" w14:textId="77777777" w:rsidR="00AE4E6F" w:rsidRPr="00AE4E6F" w:rsidRDefault="00AE4E6F" w:rsidP="00AE4E6F">
            <w:pPr>
              <w:tabs>
                <w:tab w:val="left" w:pos="624"/>
                <w:tab w:val="left" w:pos="4082"/>
              </w:tabs>
              <w:rPr>
                <w:rFonts w:eastAsia="Times New Roman" w:cs="Times New Roman" w:hint="default"/>
                <w:szCs w:val="20"/>
                <w:rtl/>
                <w:lang w:val="en-US" w:eastAsia="en-US"/>
              </w:rPr>
            </w:pPr>
          </w:p>
        </w:tc>
        <w:tc>
          <w:tcPr>
            <w:tcW w:w="4819" w:type="dxa"/>
          </w:tcPr>
          <w:p w14:paraId="1D470A7B" w14:textId="77777777" w:rsidR="00AE4E6F" w:rsidRPr="00AE4E6F" w:rsidRDefault="00AE4E6F" w:rsidP="00AE4E6F">
            <w:pPr>
              <w:tabs>
                <w:tab w:val="left" w:pos="624"/>
                <w:tab w:val="left" w:pos="4082"/>
              </w:tabs>
              <w:rPr>
                <w:rFonts w:eastAsia="Times New Roman" w:cs="Times New Roman" w:hint="default"/>
                <w:szCs w:val="20"/>
                <w:lang w:val="en-US" w:eastAsia="en-US"/>
              </w:rPr>
            </w:pPr>
          </w:p>
        </w:tc>
        <w:tc>
          <w:tcPr>
            <w:tcW w:w="3118" w:type="dxa"/>
          </w:tcPr>
          <w:p w14:paraId="4969D05F" w14:textId="77777777" w:rsidR="00AE4E6F" w:rsidRPr="00AE4E6F" w:rsidRDefault="00AE4E6F" w:rsidP="00AE4E6F">
            <w:pPr>
              <w:tabs>
                <w:tab w:val="left" w:pos="624"/>
                <w:tab w:val="left" w:pos="4082"/>
              </w:tabs>
              <w:rPr>
                <w:rFonts w:eastAsia="Times New Roman" w:cs="Times New Roman" w:hint="default"/>
                <w:szCs w:val="20"/>
                <w:lang w:val="en-US" w:eastAsia="en-US"/>
              </w:rPr>
            </w:pPr>
          </w:p>
        </w:tc>
      </w:tr>
    </w:tbl>
    <w:p w14:paraId="6E1E423E" w14:textId="77777777" w:rsidR="00AE4E6F" w:rsidRPr="00AE4E6F" w:rsidRDefault="00AE4E6F" w:rsidP="00AE4E6F">
      <w:pPr>
        <w:tabs>
          <w:tab w:val="left" w:pos="4082"/>
        </w:tabs>
        <w:rPr>
          <w:rFonts w:eastAsia="Times New Roman" w:cs="Times New Roman" w:hint="default"/>
          <w:sz w:val="2"/>
          <w:szCs w:val="20"/>
          <w:lang w:val="en-GB" w:eastAsia="en-US"/>
        </w:rPr>
      </w:pPr>
    </w:p>
    <w:tbl>
      <w:tblPr>
        <w:tblStyle w:val="TableGrid"/>
        <w:bidiVisual/>
        <w:tblW w:w="499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7"/>
        <w:gridCol w:w="3118"/>
      </w:tblGrid>
      <w:tr w:rsidR="00AE4E6F" w:rsidRPr="00AE4E6F" w14:paraId="56522495" w14:textId="77777777" w:rsidTr="00C174E9">
        <w:trPr>
          <w:trHeight w:val="340"/>
        </w:trPr>
        <w:tc>
          <w:tcPr>
            <w:tcW w:w="3358" w:type="pct"/>
            <w:vAlign w:val="bottom"/>
          </w:tcPr>
          <w:p w14:paraId="19E02974" w14:textId="77777777" w:rsidR="00AE4E6F" w:rsidRPr="00AE4E6F" w:rsidRDefault="00AE4E6F" w:rsidP="00AE4E6F">
            <w:pPr>
              <w:tabs>
                <w:tab w:val="left" w:pos="624"/>
                <w:tab w:val="left" w:pos="4082"/>
              </w:tabs>
              <w:rPr>
                <w:rFonts w:eastAsia="Times New Roman" w:cs="Times New Roman" w:hint="default"/>
                <w:szCs w:val="20"/>
                <w:lang w:val="en-US" w:eastAsia="en-US"/>
              </w:rPr>
            </w:pPr>
          </w:p>
        </w:tc>
        <w:tc>
          <w:tcPr>
            <w:tcW w:w="1642" w:type="pct"/>
            <w:vAlign w:val="bottom"/>
          </w:tcPr>
          <w:p w14:paraId="47A31464" w14:textId="77777777" w:rsidR="00AE4E6F" w:rsidRPr="00AE4E6F" w:rsidRDefault="00AE4E6F" w:rsidP="00AE4E6F">
            <w:pPr>
              <w:tabs>
                <w:tab w:val="left" w:pos="624"/>
                <w:tab w:val="left" w:pos="4082"/>
              </w:tabs>
              <w:rPr>
                <w:rFonts w:eastAsia="Times New Roman" w:cs="Times New Roman" w:hint="default"/>
                <w:szCs w:val="20"/>
                <w:lang w:val="en-US" w:eastAsia="en-US"/>
              </w:rPr>
            </w:pPr>
          </w:p>
        </w:tc>
      </w:tr>
    </w:tbl>
    <w:p w14:paraId="28524352" w14:textId="77777777" w:rsidR="00AE4E6F" w:rsidRPr="00AE4E6F" w:rsidRDefault="00AE4E6F" w:rsidP="00AE4E6F">
      <w:pPr>
        <w:tabs>
          <w:tab w:val="left" w:pos="4082"/>
        </w:tabs>
        <w:rPr>
          <w:rFonts w:eastAsia="Times New Roman" w:cs="Times New Roman" w:hint="default"/>
          <w:sz w:val="2"/>
          <w:szCs w:val="20"/>
          <w:lang w:val="en-GB" w:eastAsia="en-US"/>
        </w:rPr>
      </w:pPr>
    </w:p>
    <w:tbl>
      <w:tblPr>
        <w:bidiVisual/>
        <w:tblW w:w="9496" w:type="dxa"/>
        <w:tblBorders>
          <w:top w:val="single" w:sz="4" w:space="0" w:color="auto"/>
          <w:bottom w:val="single" w:sz="24" w:space="0" w:color="auto"/>
        </w:tblBorders>
        <w:tblLayout w:type="fixed"/>
        <w:tblLook w:val="0000" w:firstRow="0" w:lastRow="0" w:firstColumn="0" w:lastColumn="0" w:noHBand="0" w:noVBand="0"/>
      </w:tblPr>
      <w:tblGrid>
        <w:gridCol w:w="4820"/>
        <w:gridCol w:w="1275"/>
        <w:gridCol w:w="3401"/>
      </w:tblGrid>
      <w:tr w:rsidR="00AE4E6F" w:rsidRPr="00AE4E6F" w14:paraId="020ECC74" w14:textId="77777777" w:rsidTr="00C174E9">
        <w:trPr>
          <w:trHeight w:val="2098"/>
        </w:trPr>
        <w:tc>
          <w:tcPr>
            <w:tcW w:w="4820" w:type="dxa"/>
            <w:tcBorders>
              <w:top w:val="nil"/>
              <w:bottom w:val="nil"/>
            </w:tcBorders>
          </w:tcPr>
          <w:p w14:paraId="76ED566F" w14:textId="3A636209" w:rsidR="00AE4E6F" w:rsidRPr="00AE4E6F" w:rsidRDefault="00AE4E6F" w:rsidP="00AE4E6F">
            <w:pPr>
              <w:bidi/>
              <w:adjustRightInd w:val="0"/>
              <w:snapToGrid w:val="0"/>
              <w:spacing w:before="240" w:after="840" w:line="680" w:lineRule="exact"/>
              <w:ind w:left="113"/>
              <w:rPr>
                <w:rFonts w:ascii="Simplified Arabic" w:hAnsi="Simplified Arabic" w:hint="default"/>
                <w:b/>
                <w:bCs/>
                <w:sz w:val="44"/>
                <w:szCs w:val="44"/>
                <w:lang w:val="en-US" w:eastAsia="en-US"/>
              </w:rPr>
            </w:pPr>
            <w:r w:rsidRPr="00AE4E6F">
              <w:rPr>
                <w:rFonts w:ascii="Simplified Arabic" w:hAnsi="Simplified Arabic"/>
                <w:b/>
                <w:bCs/>
                <w:sz w:val="44"/>
                <w:szCs w:val="44"/>
                <w:rtl/>
                <w:lang w:val="en-GB" w:eastAsia="en-US"/>
              </w:rPr>
              <w:t>بر</w:t>
            </w:r>
            <w:r w:rsidR="0073653B">
              <w:rPr>
                <w:rFonts w:ascii="Simplified Arabic" w:hAnsi="Simplified Arabic"/>
                <w:b/>
                <w:bCs/>
                <w:sz w:val="44"/>
                <w:szCs w:val="44"/>
                <w:rtl/>
                <w:lang w:val="en-GB" w:eastAsia="en-US"/>
              </w:rPr>
              <w:t>ن</w:t>
            </w:r>
            <w:r w:rsidRPr="00AE4E6F">
              <w:rPr>
                <w:rFonts w:ascii="Simplified Arabic" w:hAnsi="Simplified Arabic"/>
                <w:b/>
                <w:bCs/>
                <w:sz w:val="44"/>
                <w:szCs w:val="44"/>
                <w:rtl/>
                <w:lang w:val="en-GB" w:eastAsia="en-US"/>
              </w:rPr>
              <w:t>امج الأمم</w:t>
            </w:r>
            <w:r w:rsidRPr="00AE4E6F">
              <w:rPr>
                <w:rFonts w:ascii="Simplified Arabic" w:hAnsi="Simplified Arabic"/>
                <w:b/>
                <w:bCs/>
                <w:sz w:val="44"/>
                <w:szCs w:val="44"/>
                <w:lang w:val="en-GB" w:eastAsia="en-US"/>
              </w:rPr>
              <w:br/>
            </w:r>
            <w:r w:rsidRPr="00AE4E6F">
              <w:rPr>
                <w:rFonts w:ascii="Simplified Arabic" w:hAnsi="Simplified Arabic"/>
                <w:b/>
                <w:bCs/>
                <w:sz w:val="44"/>
                <w:szCs w:val="44"/>
                <w:rtl/>
                <w:lang w:val="en-GB" w:eastAsia="en-US"/>
              </w:rPr>
              <w:t>المتحدة للبيئة</w:t>
            </w:r>
          </w:p>
        </w:tc>
        <w:tc>
          <w:tcPr>
            <w:tcW w:w="1275" w:type="dxa"/>
            <w:tcBorders>
              <w:top w:val="nil"/>
              <w:bottom w:val="nil"/>
            </w:tcBorders>
          </w:tcPr>
          <w:p w14:paraId="0A19E2A1" w14:textId="77777777" w:rsidR="00AE4E6F" w:rsidRPr="00AE4E6F" w:rsidRDefault="00AE4E6F" w:rsidP="00AE4E6F">
            <w:pPr>
              <w:tabs>
                <w:tab w:val="left" w:pos="624"/>
                <w:tab w:val="left" w:pos="4082"/>
              </w:tabs>
              <w:rPr>
                <w:rFonts w:eastAsia="Times New Roman" w:cs="Times New Roman" w:hint="default"/>
                <w:szCs w:val="20"/>
                <w:lang w:val="en-US" w:eastAsia="en-US"/>
              </w:rPr>
            </w:pPr>
          </w:p>
        </w:tc>
        <w:tc>
          <w:tcPr>
            <w:tcW w:w="3401" w:type="dxa"/>
            <w:tcBorders>
              <w:top w:val="nil"/>
              <w:bottom w:val="nil"/>
            </w:tcBorders>
          </w:tcPr>
          <w:p w14:paraId="1E17E92C" w14:textId="560FCCB4" w:rsidR="00AE4E6F" w:rsidRPr="00AE4E6F" w:rsidRDefault="00AE4E6F" w:rsidP="00AE4E6F">
            <w:pPr>
              <w:adjustRightInd w:val="0"/>
              <w:snapToGrid w:val="0"/>
              <w:spacing w:after="120"/>
              <w:rPr>
                <w:rFonts w:cs="Times New Roman" w:hint="default"/>
                <w:bCs/>
                <w:szCs w:val="20"/>
                <w:lang w:val="en-GB" w:eastAsia="en-US"/>
              </w:rPr>
            </w:pPr>
            <w:r w:rsidRPr="00AE4E6F">
              <w:rPr>
                <w:rFonts w:cs="Times New Roman"/>
                <w:b/>
                <w:sz w:val="28"/>
                <w:szCs w:val="28"/>
                <w:lang w:val="en-GB" w:eastAsia="en-US"/>
              </w:rPr>
              <w:t>UNEP</w:t>
            </w:r>
            <w:r w:rsidRPr="00AE4E6F">
              <w:rPr>
                <w:rFonts w:cs="Times New Roman"/>
                <w:bCs/>
                <w:szCs w:val="20"/>
                <w:lang w:val="en-GB" w:eastAsia="en-US"/>
              </w:rPr>
              <w:t>/OzL.Pro.WG.1/4</w:t>
            </w:r>
            <w:r w:rsidR="00526D97">
              <w:rPr>
                <w:rFonts w:cs="Times New Roman" w:hint="default"/>
                <w:bCs/>
                <w:szCs w:val="20"/>
                <w:lang w:val="en-GB" w:eastAsia="en-US"/>
              </w:rPr>
              <w:t>8</w:t>
            </w:r>
            <w:r w:rsidRPr="00AE4E6F">
              <w:rPr>
                <w:rFonts w:cs="Times New Roman"/>
                <w:bCs/>
                <w:szCs w:val="20"/>
                <w:lang w:val="en-GB" w:eastAsia="en-US"/>
              </w:rPr>
              <w:t>/CRP.</w:t>
            </w:r>
            <w:r w:rsidR="00A855A0">
              <w:rPr>
                <w:rFonts w:cs="Times New Roman" w:hint="default"/>
                <w:bCs/>
                <w:szCs w:val="20"/>
                <w:lang w:val="en-GB" w:eastAsia="en-US"/>
              </w:rPr>
              <w:t>4</w:t>
            </w:r>
          </w:p>
          <w:p w14:paraId="1658F6AF" w14:textId="0EA23B0A" w:rsidR="00AE4E6F" w:rsidRPr="00AE4E6F" w:rsidRDefault="00F9768F" w:rsidP="00AE4E6F">
            <w:pPr>
              <w:tabs>
                <w:tab w:val="left" w:pos="4082"/>
              </w:tabs>
              <w:adjustRightInd w:val="0"/>
              <w:snapToGrid w:val="0"/>
              <w:rPr>
                <w:rFonts w:cs="Times New Roman" w:hint="default"/>
                <w:szCs w:val="20"/>
                <w:lang w:val="en-GB" w:eastAsia="en-US"/>
              </w:rPr>
            </w:pPr>
            <w:r w:rsidRPr="00AE4E6F">
              <w:rPr>
                <w:rFonts w:cs="Times New Roman"/>
                <w:bCs/>
                <w:szCs w:val="20"/>
                <w:lang w:val="en-GB" w:eastAsia="en-US"/>
              </w:rPr>
              <w:t>1</w:t>
            </w:r>
            <w:r>
              <w:rPr>
                <w:rFonts w:cs="Times New Roman" w:hint="default"/>
                <w:bCs/>
                <w:szCs w:val="20"/>
                <w:lang w:val="en-GB" w:eastAsia="en-US"/>
              </w:rPr>
              <w:t>4</w:t>
            </w:r>
            <w:r w:rsidRPr="00AE4E6F">
              <w:rPr>
                <w:rFonts w:cs="Times New Roman"/>
                <w:bCs/>
                <w:szCs w:val="20"/>
                <w:lang w:val="en-GB" w:eastAsia="en-US"/>
              </w:rPr>
              <w:t xml:space="preserve"> </w:t>
            </w:r>
            <w:r w:rsidR="00AE4E6F" w:rsidRPr="00AE4E6F">
              <w:rPr>
                <w:rFonts w:cs="Times New Roman"/>
                <w:bCs/>
                <w:szCs w:val="20"/>
                <w:lang w:val="en-GB" w:eastAsia="en-US"/>
              </w:rPr>
              <w:t>July 2026</w:t>
            </w:r>
          </w:p>
          <w:p w14:paraId="6DFC45CD" w14:textId="77777777" w:rsidR="00AE4E6F" w:rsidRPr="00AE4E6F" w:rsidRDefault="00AE4E6F" w:rsidP="00AE4E6F">
            <w:pPr>
              <w:tabs>
                <w:tab w:val="left" w:pos="4082"/>
              </w:tabs>
              <w:adjustRightInd w:val="0"/>
              <w:snapToGrid w:val="0"/>
              <w:spacing w:before="120"/>
              <w:rPr>
                <w:rFonts w:cs="Times New Roman" w:hint="default"/>
                <w:szCs w:val="20"/>
                <w:lang w:val="en-GB" w:eastAsia="en-US"/>
              </w:rPr>
            </w:pPr>
            <w:bookmarkStart w:id="0" w:name="DistributionLang"/>
            <w:r w:rsidRPr="00AE4E6F">
              <w:rPr>
                <w:rFonts w:cs="Times New Roman"/>
                <w:szCs w:val="20"/>
                <w:lang w:val="en-GB" w:eastAsia="en-US"/>
              </w:rPr>
              <w:t>Arabic</w:t>
            </w:r>
            <w:r w:rsidRPr="00AE4E6F">
              <w:rPr>
                <w:rFonts w:cs="Times New Roman"/>
                <w:szCs w:val="20"/>
                <w:lang w:val="en-GB" w:eastAsia="en-US"/>
              </w:rPr>
              <w:br/>
              <w:t>Original: English</w:t>
            </w:r>
            <w:bookmarkEnd w:id="0"/>
          </w:p>
        </w:tc>
      </w:tr>
    </w:tbl>
    <w:p w14:paraId="0CC61EBD" w14:textId="77777777" w:rsidR="00AE4E6F" w:rsidRPr="00AE4E6F" w:rsidRDefault="00AE4E6F" w:rsidP="00AE4E6F">
      <w:pPr>
        <w:tabs>
          <w:tab w:val="left" w:pos="4082"/>
        </w:tabs>
        <w:rPr>
          <w:rFonts w:eastAsia="Times New Roman" w:cs="Times New Roman" w:hint="default"/>
          <w:sz w:val="2"/>
          <w:szCs w:val="20"/>
          <w:lang w:val="en-GB" w:eastAsia="en-US"/>
        </w:rPr>
      </w:pPr>
    </w:p>
    <w:tbl>
      <w:tblPr>
        <w:bidiVisual/>
        <w:tblW w:w="9496" w:type="dxa"/>
        <w:tblInd w:w="-113" w:type="dxa"/>
        <w:tblLayout w:type="fixed"/>
        <w:tblCellMar>
          <w:left w:w="0" w:type="dxa"/>
        </w:tblCellMar>
        <w:tblLook w:val="0000" w:firstRow="0" w:lastRow="0" w:firstColumn="0" w:lastColumn="0" w:noHBand="0" w:noVBand="0"/>
      </w:tblPr>
      <w:tblGrid>
        <w:gridCol w:w="5669"/>
        <w:gridCol w:w="3827"/>
      </w:tblGrid>
      <w:tr w:rsidR="00AE4E6F" w:rsidRPr="00AE4E6F" w14:paraId="11D72F7C" w14:textId="77777777" w:rsidTr="00C174E9">
        <w:trPr>
          <w:trHeight w:val="57"/>
        </w:trPr>
        <w:tc>
          <w:tcPr>
            <w:tcW w:w="5669" w:type="dxa"/>
          </w:tcPr>
          <w:p w14:paraId="2795ECAA" w14:textId="77777777" w:rsidR="00AE4E6F" w:rsidRPr="00AE4E6F" w:rsidRDefault="00AE4E6F" w:rsidP="00AE4E6F">
            <w:pPr>
              <w:keepNext/>
              <w:keepLines/>
              <w:tabs>
                <w:tab w:val="clear" w:pos="1247"/>
                <w:tab w:val="clear" w:pos="1814"/>
                <w:tab w:val="clear" w:pos="2381"/>
                <w:tab w:val="clear" w:pos="2948"/>
                <w:tab w:val="clear" w:pos="3515"/>
              </w:tabs>
              <w:suppressAutoHyphens/>
              <w:bidi/>
              <w:spacing w:line="400" w:lineRule="exact"/>
              <w:ind w:right="1562"/>
              <w:jc w:val="both"/>
              <w:rPr>
                <w:rFonts w:ascii="Simplified Arabic" w:hAnsi="Simplified Arabic" w:hint="default"/>
                <w:b/>
                <w:bCs/>
                <w:sz w:val="24"/>
                <w:szCs w:val="24"/>
                <w:lang w:val="ru-RU" w:eastAsia="en-US"/>
              </w:rPr>
            </w:pPr>
            <w:bookmarkStart w:id="1" w:name="CorNot1Text"/>
            <w:r w:rsidRPr="00AE4E6F">
              <w:rPr>
                <w:rFonts w:ascii="Simplified Arabic" w:hAnsi="Simplified Arabic"/>
                <w:b/>
                <w:bCs/>
                <w:sz w:val="24"/>
                <w:szCs w:val="24"/>
                <w:rtl/>
                <w:lang w:val="ru-RU" w:eastAsia="en-US"/>
              </w:rPr>
              <w:t>الفريق العامل المفتوح العضوية للأطراف في بروتوكول مونتريال بشأن المواد المستنفدة لطبقة الأوزون</w:t>
            </w:r>
          </w:p>
          <w:p w14:paraId="3DA5027A" w14:textId="77777777" w:rsidR="00AE4E6F" w:rsidRPr="00AE4E6F" w:rsidRDefault="00AE4E6F" w:rsidP="00AE4E6F">
            <w:pPr>
              <w:keepNext/>
              <w:keepLines/>
              <w:tabs>
                <w:tab w:val="left" w:pos="4082"/>
              </w:tabs>
              <w:suppressAutoHyphens/>
              <w:bidi/>
              <w:spacing w:line="380" w:lineRule="exact"/>
              <w:jc w:val="both"/>
              <w:rPr>
                <w:rFonts w:ascii="Simplified Arabic" w:hAnsi="Simplified Arabic" w:hint="default"/>
                <w:b/>
                <w:bCs/>
                <w:sz w:val="24"/>
                <w:szCs w:val="24"/>
                <w:rtl/>
                <w:lang w:val="ru-RU" w:eastAsia="en-US"/>
              </w:rPr>
            </w:pPr>
            <w:r w:rsidRPr="00AE4E6F">
              <w:rPr>
                <w:rFonts w:ascii="Simplified Arabic" w:hAnsi="Simplified Arabic"/>
                <w:b/>
                <w:bCs/>
                <w:noProof/>
                <w:sz w:val="24"/>
                <w:szCs w:val="24"/>
                <w:rtl/>
                <w:lang w:val="nl-NL" w:eastAsia="en-GB" w:bidi="ar-EG"/>
              </w:rPr>
              <w:t>الاجتماع الثامن والأربعون</w:t>
            </w:r>
          </w:p>
          <w:bookmarkEnd w:id="1"/>
          <w:p w14:paraId="7E5CCCE8" w14:textId="77777777" w:rsidR="00AE4E6F" w:rsidRPr="00AE4E6F" w:rsidRDefault="00AE4E6F" w:rsidP="00AE4E6F">
            <w:pPr>
              <w:keepNext/>
              <w:keepLines/>
              <w:tabs>
                <w:tab w:val="left" w:pos="4082"/>
              </w:tabs>
              <w:suppressAutoHyphens/>
              <w:bidi/>
              <w:spacing w:line="380" w:lineRule="exact"/>
              <w:jc w:val="both"/>
              <w:rPr>
                <w:rFonts w:ascii="Simplified Arabic" w:hAnsi="Simplified Arabic" w:hint="default"/>
                <w:b/>
                <w:sz w:val="24"/>
                <w:szCs w:val="24"/>
                <w:rtl/>
                <w:lang w:val="ru-RU" w:eastAsia="en-US"/>
              </w:rPr>
            </w:pPr>
            <w:r w:rsidRPr="00AE4E6F">
              <w:rPr>
                <w:rFonts w:ascii="Simplified Arabic" w:hAnsi="Simplified Arabic"/>
                <w:b/>
                <w:sz w:val="24"/>
                <w:szCs w:val="24"/>
                <w:rtl/>
                <w:lang w:val="ru-RU" w:eastAsia="en-US"/>
              </w:rPr>
              <w:t>بانكوك، 13-17 تموز/يوليه 2026</w:t>
            </w:r>
          </w:p>
          <w:p w14:paraId="492DECD9" w14:textId="55CE7A68" w:rsidR="00AE4E6F" w:rsidRPr="00AE4E6F" w:rsidRDefault="00AE4E6F" w:rsidP="00AE4E6F">
            <w:pPr>
              <w:keepNext/>
              <w:keepLines/>
              <w:tabs>
                <w:tab w:val="left" w:pos="4082"/>
              </w:tabs>
              <w:suppressAutoHyphens/>
              <w:bidi/>
              <w:spacing w:line="380" w:lineRule="exact"/>
              <w:jc w:val="both"/>
              <w:rPr>
                <w:rFonts w:ascii="Simplified Arabic" w:hAnsi="Simplified Arabic" w:hint="default"/>
                <w:b/>
                <w:sz w:val="24"/>
                <w:szCs w:val="24"/>
                <w:lang w:val="ru-RU" w:eastAsia="en-US"/>
              </w:rPr>
            </w:pPr>
            <w:r w:rsidRPr="00AE4E6F">
              <w:rPr>
                <w:rFonts w:ascii="Simplified Arabic" w:hAnsi="Simplified Arabic"/>
                <w:b/>
                <w:sz w:val="24"/>
                <w:szCs w:val="24"/>
                <w:rtl/>
                <w:lang w:val="ru-RU" w:eastAsia="en-US"/>
              </w:rPr>
              <w:t xml:space="preserve">البند </w:t>
            </w:r>
            <w:r w:rsidR="00F9768F">
              <w:rPr>
                <w:rFonts w:ascii="Simplified Arabic" w:hAnsi="Simplified Arabic" w:hint="default"/>
                <w:smallCaps/>
                <w:sz w:val="24"/>
                <w:szCs w:val="24"/>
                <w:lang w:val="en-US" w:eastAsia="en-US"/>
              </w:rPr>
              <w:t>7</w:t>
            </w:r>
            <w:r w:rsidRPr="00AE4E6F">
              <w:rPr>
                <w:rFonts w:ascii="Simplified Arabic" w:hAnsi="Simplified Arabic"/>
                <w:b/>
                <w:sz w:val="24"/>
                <w:szCs w:val="24"/>
                <w:rtl/>
                <w:lang w:val="ru-RU" w:eastAsia="en-US"/>
              </w:rPr>
              <w:t xml:space="preserve"> من جدول الأعمال</w:t>
            </w:r>
          </w:p>
          <w:p w14:paraId="01E41162" w14:textId="29D7723C" w:rsidR="00AE4E6F" w:rsidRPr="00087165" w:rsidRDefault="00B655EC" w:rsidP="009E3B50">
            <w:pPr>
              <w:keepNext/>
              <w:keepLines/>
              <w:tabs>
                <w:tab w:val="clear" w:pos="1247"/>
                <w:tab w:val="clear" w:pos="1814"/>
                <w:tab w:val="clear" w:pos="2381"/>
                <w:tab w:val="clear" w:pos="2948"/>
                <w:tab w:val="clear" w:pos="3515"/>
              </w:tabs>
              <w:suppressAutoHyphens/>
              <w:bidi/>
              <w:spacing w:before="80" w:after="360" w:line="320" w:lineRule="exact"/>
              <w:ind w:right="1554"/>
              <w:jc w:val="both"/>
              <w:rPr>
                <w:rFonts w:ascii="Simplified Arabic" w:hAnsi="Simplified Arabic" w:hint="default"/>
                <w:b/>
                <w:bCs/>
                <w:sz w:val="22"/>
                <w:szCs w:val="22"/>
                <w:lang w:val="en-US" w:eastAsia="en-US"/>
              </w:rPr>
            </w:pPr>
            <w:bookmarkStart w:id="2" w:name="CorNot1AgTitle"/>
            <w:r w:rsidRPr="00087165">
              <w:rPr>
                <w:rFonts w:ascii="Simplified Arabic" w:hAnsi="Simplified Arabic"/>
                <w:bCs/>
                <w:color w:val="000000"/>
                <w:sz w:val="22"/>
                <w:szCs w:val="22"/>
                <w:rtl/>
              </w:rPr>
              <w:t>زيادة تعزيز مؤسسات بروتوكول مونتريال</w:t>
            </w:r>
            <w:bookmarkEnd w:id="2"/>
          </w:p>
        </w:tc>
        <w:tc>
          <w:tcPr>
            <w:tcW w:w="3827" w:type="dxa"/>
          </w:tcPr>
          <w:p w14:paraId="257B9A32" w14:textId="77777777" w:rsidR="00AE4E6F" w:rsidRPr="00AE4E6F" w:rsidRDefault="00AE4E6F" w:rsidP="00AE4E6F">
            <w:pPr>
              <w:keepNext/>
              <w:keepLines/>
              <w:tabs>
                <w:tab w:val="clear" w:pos="1247"/>
                <w:tab w:val="clear" w:pos="1814"/>
                <w:tab w:val="clear" w:pos="2381"/>
                <w:tab w:val="clear" w:pos="2948"/>
                <w:tab w:val="clear" w:pos="3515"/>
                <w:tab w:val="left" w:pos="624"/>
                <w:tab w:val="right" w:pos="2920"/>
              </w:tabs>
              <w:suppressAutoHyphens/>
              <w:rPr>
                <w:rFonts w:eastAsia="Times New Roman" w:cs="Times New Roman" w:hint="default"/>
                <w:b/>
                <w:szCs w:val="20"/>
                <w:lang w:val="en-US" w:eastAsia="en-US"/>
              </w:rPr>
            </w:pPr>
          </w:p>
        </w:tc>
      </w:tr>
    </w:tbl>
    <w:p w14:paraId="1D8111F3" w14:textId="77777777" w:rsidR="006B3B48" w:rsidRPr="00B34D6A" w:rsidRDefault="006B3B48" w:rsidP="00A855A0">
      <w:pPr>
        <w:pStyle w:val="BBTitle"/>
        <w:keepNext w:val="0"/>
        <w:keepLines w:val="0"/>
        <w:tabs>
          <w:tab w:val="clear" w:pos="624"/>
          <w:tab w:val="clear" w:pos="1247"/>
          <w:tab w:val="clear" w:pos="1871"/>
          <w:tab w:val="clear" w:pos="2495"/>
          <w:tab w:val="clear" w:pos="3119"/>
          <w:tab w:val="clear" w:pos="3742"/>
          <w:tab w:val="clear" w:pos="4366"/>
          <w:tab w:val="clear" w:pos="4990"/>
        </w:tabs>
        <w:bidi/>
        <w:spacing w:before="0" w:line="440" w:lineRule="exact"/>
        <w:ind w:left="1134" w:right="0"/>
        <w:jc w:val="both"/>
        <w:textDirection w:val="tbRlV"/>
        <w:rPr>
          <w:rFonts w:ascii="Simplified Arabic" w:hAnsi="Simplified Arabic" w:cs="Simplified Arabic"/>
          <w:sz w:val="30"/>
          <w:szCs w:val="30"/>
          <w:rtl/>
          <w:lang w:val="ar-SA" w:eastAsia="zh-TW" w:bidi="en-GB"/>
        </w:rPr>
      </w:pPr>
      <w:r w:rsidRPr="00B34D6A">
        <w:rPr>
          <w:rFonts w:ascii="Simplified Arabic" w:hAnsi="Simplified Arabic" w:cs="Simplified Arabic"/>
          <w:bCs/>
          <w:sz w:val="30"/>
          <w:szCs w:val="30"/>
          <w:rtl/>
        </w:rPr>
        <w:t>مشروع قرار بشأن تعزيز نظم الترخيص والإبلاغ عن البيانات من أجل منع التجارة غير القانونية</w:t>
      </w:r>
    </w:p>
    <w:p w14:paraId="7B9A5158" w14:textId="0015B6EA" w:rsidR="006B3B48" w:rsidRPr="00592DB8" w:rsidRDefault="006B3B48" w:rsidP="00A855A0">
      <w:pPr>
        <w:pStyle w:val="CH2"/>
        <w:keepNext w:val="0"/>
        <w:keepLines w:val="0"/>
        <w:tabs>
          <w:tab w:val="clear" w:pos="851"/>
          <w:tab w:val="clear" w:pos="1247"/>
          <w:tab w:val="clear" w:pos="1871"/>
          <w:tab w:val="clear" w:pos="2495"/>
          <w:tab w:val="clear" w:pos="3119"/>
          <w:tab w:val="clear" w:pos="3742"/>
          <w:tab w:val="clear" w:pos="4366"/>
          <w:tab w:val="clear" w:pos="4990"/>
        </w:tabs>
        <w:bidi/>
        <w:spacing w:before="0" w:line="360" w:lineRule="exact"/>
        <w:ind w:left="1134" w:right="0" w:firstLine="0"/>
        <w:jc w:val="both"/>
        <w:textDirection w:val="tbRlV"/>
        <w:rPr>
          <w:rFonts w:ascii="Simplified Arabic" w:hAnsi="Simplified Arabic" w:cs="Simplified Arabic"/>
          <w:sz w:val="26"/>
          <w:szCs w:val="26"/>
          <w:rtl/>
          <w:lang w:val="ar-SA" w:eastAsia="zh-TW" w:bidi="en-GB"/>
        </w:rPr>
      </w:pPr>
      <w:r w:rsidRPr="00592DB8">
        <w:rPr>
          <w:rFonts w:ascii="Simplified Arabic" w:hAnsi="Simplified Arabic" w:cs="Simplified Arabic"/>
          <w:bCs/>
          <w:sz w:val="26"/>
          <w:szCs w:val="26"/>
          <w:rtl/>
        </w:rPr>
        <w:t>نص مقدم من الاتحاد الأوروبي، وأستراليا، وسويسرا، وكندا، والنرويج</w:t>
      </w:r>
    </w:p>
    <w:p w14:paraId="6A2F9467" w14:textId="77777777" w:rsidR="006B3B48" w:rsidRPr="00E85700" w:rsidRDefault="006B3B48" w:rsidP="00BB183F">
      <w:pPr>
        <w:pStyle w:val="NormalNonumber"/>
        <w:tabs>
          <w:tab w:val="clear" w:pos="624"/>
          <w:tab w:val="clear" w:pos="1247"/>
          <w:tab w:val="clear" w:pos="1871"/>
          <w:tab w:val="clear" w:pos="2495"/>
          <w:tab w:val="clear" w:pos="3119"/>
          <w:tab w:val="clear" w:pos="3742"/>
          <w:tab w:val="clear" w:pos="4366"/>
          <w:tab w:val="clear" w:pos="4990"/>
        </w:tabs>
        <w:bidi/>
        <w:spacing w:line="360" w:lineRule="exact"/>
        <w:ind w:left="1134" w:firstLine="709"/>
        <w:jc w:val="both"/>
        <w:textDirection w:val="tbRlV"/>
        <w:rPr>
          <w:rFonts w:ascii="Simplified Arabic" w:hAnsi="Simplified Arabic" w:cs="Simplified Arabic"/>
          <w:i/>
          <w:iCs/>
          <w:sz w:val="24"/>
          <w:szCs w:val="24"/>
          <w:rtl/>
          <w:lang w:val="ar-SA" w:eastAsia="zh-TW" w:bidi="en-GB"/>
        </w:rPr>
      </w:pPr>
      <w:r w:rsidRPr="00E85700">
        <w:rPr>
          <w:rFonts w:ascii="Simplified Arabic" w:hAnsi="Simplified Arabic" w:cs="Simplified Arabic"/>
          <w:i/>
          <w:iCs/>
          <w:sz w:val="24"/>
          <w:szCs w:val="24"/>
          <w:rtl/>
        </w:rPr>
        <w:t>إن الاجتماع الثامن والثلاثين للأطراف،</w:t>
      </w:r>
    </w:p>
    <w:p w14:paraId="3E5D21F0" w14:textId="77777777" w:rsidR="006B3B48" w:rsidRPr="00E85700" w:rsidRDefault="006B3B48" w:rsidP="00BB183F">
      <w:pPr>
        <w:pStyle w:val="NormalNonumber"/>
        <w:tabs>
          <w:tab w:val="clear" w:pos="624"/>
          <w:tab w:val="clear" w:pos="1247"/>
          <w:tab w:val="clear" w:pos="1871"/>
          <w:tab w:val="clear" w:pos="2495"/>
          <w:tab w:val="clear" w:pos="3119"/>
          <w:tab w:val="clear" w:pos="3742"/>
          <w:tab w:val="clear" w:pos="4366"/>
          <w:tab w:val="clear" w:pos="4990"/>
        </w:tabs>
        <w:bidi/>
        <w:spacing w:line="360" w:lineRule="exact"/>
        <w:ind w:left="1134" w:firstLine="709"/>
        <w:jc w:val="both"/>
        <w:textDirection w:val="tbRlV"/>
        <w:rPr>
          <w:rFonts w:ascii="Simplified Arabic" w:hAnsi="Simplified Arabic" w:cs="Simplified Arabic"/>
          <w:sz w:val="24"/>
          <w:szCs w:val="24"/>
          <w:rtl/>
          <w:lang w:val="ar-SA" w:eastAsia="zh-TW" w:bidi="en-GB"/>
        </w:rPr>
      </w:pPr>
      <w:r w:rsidRPr="00E85700">
        <w:rPr>
          <w:rFonts w:ascii="Simplified Arabic" w:hAnsi="Simplified Arabic" w:cs="Simplified Arabic"/>
          <w:i/>
          <w:iCs/>
          <w:sz w:val="24"/>
          <w:szCs w:val="24"/>
          <w:rtl/>
        </w:rPr>
        <w:t>إذ يشير</w:t>
      </w:r>
      <w:r w:rsidRPr="00E85700">
        <w:rPr>
          <w:rFonts w:ascii="Simplified Arabic" w:hAnsi="Simplified Arabic" w:cs="Simplified Arabic"/>
          <w:sz w:val="24"/>
          <w:szCs w:val="24"/>
          <w:rtl/>
        </w:rPr>
        <w:t xml:space="preserve"> إلى المقررات 7/9، و9/8، و14/7، و17/16، و19/12، و24/12، و30/12، و31/3، و34/8، و35/12 و36/9،</w:t>
      </w:r>
    </w:p>
    <w:p w14:paraId="15EBCAF5" w14:textId="77777777" w:rsidR="006B3B48" w:rsidRPr="00E85700" w:rsidRDefault="006B3B48" w:rsidP="004E4583">
      <w:pPr>
        <w:pStyle w:val="NormalNonumber"/>
        <w:tabs>
          <w:tab w:val="clear" w:pos="624"/>
          <w:tab w:val="clear" w:pos="1247"/>
          <w:tab w:val="clear" w:pos="1871"/>
          <w:tab w:val="clear" w:pos="2495"/>
          <w:tab w:val="clear" w:pos="3119"/>
          <w:tab w:val="clear" w:pos="3742"/>
          <w:tab w:val="clear" w:pos="4366"/>
          <w:tab w:val="clear" w:pos="4990"/>
        </w:tabs>
        <w:bidi/>
        <w:spacing w:line="360" w:lineRule="exact"/>
        <w:ind w:left="1134" w:firstLine="709"/>
        <w:jc w:val="lowKashida"/>
        <w:textDirection w:val="tbRlV"/>
        <w:rPr>
          <w:rFonts w:ascii="Simplified Arabic" w:hAnsi="Simplified Arabic" w:cs="Simplified Arabic"/>
          <w:sz w:val="24"/>
          <w:szCs w:val="24"/>
          <w:rtl/>
          <w:lang w:val="ar-SA" w:eastAsia="zh-TW" w:bidi="en-GB"/>
        </w:rPr>
      </w:pPr>
      <w:r w:rsidRPr="00E85700">
        <w:rPr>
          <w:rFonts w:ascii="Simplified Arabic" w:hAnsi="Simplified Arabic" w:cs="Simplified Arabic"/>
          <w:i/>
          <w:iCs/>
          <w:sz w:val="24"/>
          <w:szCs w:val="24"/>
          <w:rtl/>
        </w:rPr>
        <w:t xml:space="preserve">وإذ يشير أيضا </w:t>
      </w:r>
      <w:r w:rsidRPr="00E85700">
        <w:rPr>
          <w:rFonts w:ascii="Simplified Arabic" w:hAnsi="Simplified Arabic" w:cs="Simplified Arabic"/>
          <w:sz w:val="24"/>
          <w:szCs w:val="24"/>
          <w:rtl/>
        </w:rPr>
        <w:t>إلى المادة 4 باء من بروتوكول مونتريال بشأن المواد المستنفدة لطبقة الأوزون، التي تفرض على الأطراف أن تنشئ وتنفذ نظاماً لترخيص توريد وتصدير المواد الخاضعة للرقابة الجديدة والمستعملة والمعاد تدويرها والمستصلحة،</w:t>
      </w:r>
    </w:p>
    <w:p w14:paraId="11D5D985" w14:textId="77777777" w:rsidR="006B3B48" w:rsidRPr="00E85700" w:rsidRDefault="006B3B48" w:rsidP="00BB183F">
      <w:pPr>
        <w:pStyle w:val="NormalNonumber"/>
        <w:tabs>
          <w:tab w:val="clear" w:pos="624"/>
          <w:tab w:val="clear" w:pos="1247"/>
          <w:tab w:val="clear" w:pos="1871"/>
          <w:tab w:val="clear" w:pos="2495"/>
          <w:tab w:val="clear" w:pos="3119"/>
          <w:tab w:val="clear" w:pos="3742"/>
          <w:tab w:val="clear" w:pos="4366"/>
          <w:tab w:val="clear" w:pos="4990"/>
        </w:tabs>
        <w:bidi/>
        <w:spacing w:line="360" w:lineRule="exact"/>
        <w:ind w:left="1134" w:firstLine="709"/>
        <w:jc w:val="both"/>
        <w:textDirection w:val="tbRlV"/>
        <w:rPr>
          <w:rFonts w:ascii="Simplified Arabic" w:hAnsi="Simplified Arabic" w:cs="Simplified Arabic"/>
          <w:sz w:val="24"/>
          <w:szCs w:val="24"/>
          <w:rtl/>
          <w:lang w:val="ar-SA" w:eastAsia="zh-TW" w:bidi="en-GB"/>
        </w:rPr>
      </w:pPr>
      <w:r w:rsidRPr="00E85700">
        <w:rPr>
          <w:rFonts w:ascii="Simplified Arabic" w:hAnsi="Simplified Arabic" w:cs="Simplified Arabic"/>
          <w:i/>
          <w:iCs/>
          <w:sz w:val="24"/>
          <w:szCs w:val="24"/>
          <w:rtl/>
        </w:rPr>
        <w:t>وإذ يقر</w:t>
      </w:r>
      <w:r w:rsidRPr="00E85700">
        <w:rPr>
          <w:rFonts w:ascii="Simplified Arabic" w:hAnsi="Simplified Arabic" w:cs="Simplified Arabic"/>
          <w:sz w:val="24"/>
          <w:szCs w:val="24"/>
          <w:rtl/>
        </w:rPr>
        <w:t xml:space="preserve"> بأهمية وجود نظم فعالة لترخيص الاستيراد والتصدير في منع التجارة غير القانونية في المواد الخاضعة للرقابة وتيسير الامتثال لبروتوكول مونتريال،</w:t>
      </w:r>
    </w:p>
    <w:p w14:paraId="540685DA" w14:textId="77777777" w:rsidR="006B3B48" w:rsidRPr="00E85700" w:rsidRDefault="006B3B48" w:rsidP="00BB183F">
      <w:pPr>
        <w:pStyle w:val="NormalNonumber"/>
        <w:tabs>
          <w:tab w:val="clear" w:pos="624"/>
          <w:tab w:val="clear" w:pos="1247"/>
          <w:tab w:val="clear" w:pos="1871"/>
          <w:tab w:val="clear" w:pos="2495"/>
          <w:tab w:val="clear" w:pos="3119"/>
          <w:tab w:val="clear" w:pos="3742"/>
          <w:tab w:val="clear" w:pos="4366"/>
          <w:tab w:val="clear" w:pos="4990"/>
        </w:tabs>
        <w:bidi/>
        <w:spacing w:line="360" w:lineRule="exact"/>
        <w:ind w:left="1134" w:firstLine="709"/>
        <w:jc w:val="both"/>
        <w:textDirection w:val="tbRlV"/>
        <w:rPr>
          <w:rFonts w:ascii="Simplified Arabic" w:hAnsi="Simplified Arabic" w:cs="Simplified Arabic"/>
          <w:sz w:val="24"/>
          <w:szCs w:val="24"/>
          <w:rtl/>
          <w:lang w:val="ar-SA" w:eastAsia="zh-TW" w:bidi="en-GB"/>
        </w:rPr>
      </w:pPr>
      <w:r w:rsidRPr="00E85700">
        <w:rPr>
          <w:rFonts w:ascii="Simplified Arabic" w:hAnsi="Simplified Arabic" w:cs="Simplified Arabic"/>
          <w:i/>
          <w:iCs/>
          <w:sz w:val="24"/>
          <w:szCs w:val="24"/>
          <w:rtl/>
        </w:rPr>
        <w:t xml:space="preserve">وإذ يقر </w:t>
      </w:r>
      <w:r w:rsidRPr="00E85700">
        <w:rPr>
          <w:rFonts w:ascii="Simplified Arabic" w:hAnsi="Simplified Arabic" w:cs="Simplified Arabic"/>
          <w:sz w:val="24"/>
          <w:szCs w:val="24"/>
          <w:rtl/>
        </w:rPr>
        <w:t xml:space="preserve">بأن من شأن تعزيز ممارسات التحقق وتحسين جودة واكتمال المعلومات المتعلقة باستيراد وتصدير المواد الخاضعة للرقابة أن </w:t>
      </w:r>
      <w:r>
        <w:rPr>
          <w:rFonts w:ascii="Simplified Arabic" w:hAnsi="Simplified Arabic" w:cs="Simplified Arabic" w:hint="cs"/>
          <w:sz w:val="24"/>
          <w:szCs w:val="24"/>
          <w:rtl/>
        </w:rPr>
        <w:t>ي</w:t>
      </w:r>
      <w:r w:rsidRPr="00E85700">
        <w:rPr>
          <w:rFonts w:ascii="Simplified Arabic" w:hAnsi="Simplified Arabic" w:cs="Simplified Arabic"/>
          <w:sz w:val="24"/>
          <w:szCs w:val="24"/>
          <w:rtl/>
        </w:rPr>
        <w:t>زيد دعم التنفيذ والإنفاذ الفعالين لبروتوكول مونتريال،</w:t>
      </w:r>
    </w:p>
    <w:p w14:paraId="1949E16D" w14:textId="77777777" w:rsidR="006B3B48" w:rsidRPr="00E85700" w:rsidRDefault="006B3B48" w:rsidP="00D0569A">
      <w:pPr>
        <w:pStyle w:val="NormalNonumber"/>
        <w:tabs>
          <w:tab w:val="clear" w:pos="624"/>
          <w:tab w:val="clear" w:pos="1247"/>
          <w:tab w:val="clear" w:pos="1871"/>
          <w:tab w:val="clear" w:pos="2495"/>
          <w:tab w:val="clear" w:pos="3119"/>
          <w:tab w:val="clear" w:pos="3742"/>
          <w:tab w:val="clear" w:pos="4366"/>
          <w:tab w:val="clear" w:pos="4990"/>
        </w:tabs>
        <w:bidi/>
        <w:spacing w:line="360" w:lineRule="exact"/>
        <w:ind w:left="1134" w:firstLine="709"/>
        <w:jc w:val="lowKashida"/>
        <w:textDirection w:val="tbRlV"/>
        <w:rPr>
          <w:rFonts w:ascii="Simplified Arabic" w:hAnsi="Simplified Arabic" w:cs="Simplified Arabic"/>
          <w:sz w:val="24"/>
          <w:szCs w:val="24"/>
          <w:rtl/>
          <w:lang w:val="ar-SA" w:eastAsia="zh-TW" w:bidi="en-GB"/>
        </w:rPr>
      </w:pPr>
      <w:r w:rsidRPr="00E85700">
        <w:rPr>
          <w:rFonts w:ascii="Simplified Arabic" w:hAnsi="Simplified Arabic" w:cs="Simplified Arabic"/>
          <w:i/>
          <w:iCs/>
          <w:sz w:val="24"/>
          <w:szCs w:val="24"/>
          <w:rtl/>
        </w:rPr>
        <w:t>وإذ يحيط علماً</w:t>
      </w:r>
      <w:r w:rsidRPr="00E85700">
        <w:rPr>
          <w:rFonts w:ascii="Simplified Arabic" w:hAnsi="Simplified Arabic" w:cs="Simplified Arabic"/>
          <w:sz w:val="24"/>
          <w:szCs w:val="24"/>
          <w:rtl/>
        </w:rPr>
        <w:t xml:space="preserve"> بالمعلومات التي أعدتها أمانة الأوزون بشأن السمات المشتركة لنظم الترخيص، ولا سيما المعلومات الواردة في الوثيقة </w:t>
      </w:r>
      <w:r w:rsidRPr="00D0569A">
        <w:rPr>
          <w:rFonts w:asciiTheme="majorBidi" w:hAnsiTheme="majorBidi" w:cstheme="majorBidi"/>
          <w:sz w:val="22"/>
          <w:szCs w:val="22"/>
          <w:rtl/>
        </w:rPr>
        <w:t>UNEP.OzL.Pro.WG.1/47/4</w:t>
      </w:r>
      <w:r w:rsidRPr="00E85700">
        <w:rPr>
          <w:rFonts w:ascii="Simplified Arabic" w:hAnsi="Simplified Arabic" w:cs="Simplified Arabic"/>
          <w:sz w:val="24"/>
          <w:szCs w:val="24"/>
          <w:rtl/>
        </w:rPr>
        <w:t xml:space="preserve">، وبشأن ممارسات التجارة غير القانونية والنهج التي اتخذتها السلطات الوطنية لتحديد هذه الحالات ومعالجتها، كما تم تجميعها في الوثيقة </w:t>
      </w:r>
      <w:r w:rsidRPr="00D0569A">
        <w:rPr>
          <w:rFonts w:asciiTheme="majorBidi" w:hAnsiTheme="majorBidi" w:cstheme="majorBidi"/>
          <w:sz w:val="22"/>
          <w:szCs w:val="22"/>
          <w:rtl/>
        </w:rPr>
        <w:t>UNEP/OzL.Pro.WG.1/47/5</w:t>
      </w:r>
      <w:r w:rsidRPr="00E85700">
        <w:rPr>
          <w:rFonts w:ascii="Simplified Arabic" w:hAnsi="Simplified Arabic" w:cs="Simplified Arabic"/>
          <w:sz w:val="24"/>
          <w:szCs w:val="24"/>
          <w:rtl/>
        </w:rPr>
        <w:t xml:space="preserve"> وتحديثها في الوثيقة </w:t>
      </w:r>
      <w:r w:rsidRPr="00D0569A">
        <w:rPr>
          <w:rFonts w:asciiTheme="majorBidi" w:hAnsiTheme="majorBidi" w:cstheme="majorBidi"/>
          <w:sz w:val="22"/>
          <w:szCs w:val="22"/>
          <w:rtl/>
        </w:rPr>
        <w:t>UNEP/OzL.Pro.WG.1/48/3</w:t>
      </w:r>
      <w:r w:rsidRPr="00E85700">
        <w:rPr>
          <w:rFonts w:ascii="Simplified Arabic" w:hAnsi="Simplified Arabic" w:cs="Simplified Arabic"/>
          <w:sz w:val="24"/>
          <w:szCs w:val="24"/>
          <w:rtl/>
        </w:rPr>
        <w:t>،</w:t>
      </w:r>
    </w:p>
    <w:p w14:paraId="4259D549" w14:textId="77777777" w:rsidR="006B3B48" w:rsidRPr="00E85700" w:rsidRDefault="006B3B48" w:rsidP="00BB183F">
      <w:pPr>
        <w:pStyle w:val="NormalNonumber"/>
        <w:tabs>
          <w:tab w:val="clear" w:pos="624"/>
          <w:tab w:val="clear" w:pos="1247"/>
          <w:tab w:val="clear" w:pos="1871"/>
          <w:tab w:val="clear" w:pos="2495"/>
          <w:tab w:val="clear" w:pos="3119"/>
          <w:tab w:val="clear" w:pos="3742"/>
          <w:tab w:val="clear" w:pos="4366"/>
          <w:tab w:val="clear" w:pos="4990"/>
        </w:tabs>
        <w:bidi/>
        <w:spacing w:line="360" w:lineRule="exact"/>
        <w:ind w:left="1134" w:firstLine="709"/>
        <w:jc w:val="both"/>
        <w:textDirection w:val="tbRlV"/>
        <w:rPr>
          <w:rFonts w:ascii="Simplified Arabic" w:hAnsi="Simplified Arabic" w:cs="Simplified Arabic"/>
          <w:sz w:val="24"/>
          <w:szCs w:val="24"/>
          <w:rtl/>
          <w:lang w:val="ar-SA" w:eastAsia="zh-TW" w:bidi="en-GB"/>
        </w:rPr>
      </w:pPr>
      <w:r w:rsidRPr="00E85700">
        <w:rPr>
          <w:rFonts w:ascii="Simplified Arabic" w:hAnsi="Simplified Arabic" w:cs="Simplified Arabic"/>
          <w:i/>
          <w:iCs/>
          <w:sz w:val="24"/>
          <w:szCs w:val="24"/>
          <w:rtl/>
        </w:rPr>
        <w:t>وإذ يحيط علماً أيضاً</w:t>
      </w:r>
      <w:r w:rsidRPr="00E85700">
        <w:rPr>
          <w:rFonts w:ascii="Simplified Arabic" w:hAnsi="Simplified Arabic" w:cs="Simplified Arabic"/>
          <w:sz w:val="24"/>
          <w:szCs w:val="24"/>
          <w:rtl/>
        </w:rPr>
        <w:t xml:space="preserve"> بنتائج الاجتماع غير الرسمي الذي استمر يوماً واحداً بشأن تيسير تنفيذ بروتوكول مونتريال، والذي عُقد قبل الاجتماع السابع والثلاثين للأطراف، وكذلك بورقة المعلومات الأساسية الخاصة بذلك </w:t>
      </w:r>
      <w:r w:rsidRPr="00E85700">
        <w:rPr>
          <w:rFonts w:ascii="Simplified Arabic" w:hAnsi="Simplified Arabic" w:cs="Simplified Arabic"/>
          <w:sz w:val="24"/>
          <w:szCs w:val="24"/>
          <w:rtl/>
        </w:rPr>
        <w:lastRenderedPageBreak/>
        <w:t>الاجتماع (</w:t>
      </w:r>
      <w:r w:rsidRPr="00AD6E36">
        <w:rPr>
          <w:rFonts w:asciiTheme="majorBidi" w:hAnsiTheme="majorBidi" w:cstheme="majorBidi"/>
          <w:sz w:val="22"/>
          <w:szCs w:val="22"/>
          <w:rtl/>
        </w:rPr>
        <w:t>UNEP/OzL.Pro.WG.1/45/5</w:t>
      </w:r>
      <w:r w:rsidRPr="00E85700">
        <w:rPr>
          <w:rFonts w:ascii="Simplified Arabic" w:hAnsi="Simplified Arabic" w:cs="Simplified Arabic"/>
          <w:sz w:val="24"/>
          <w:szCs w:val="24"/>
          <w:rtl/>
        </w:rPr>
        <w:t>) وموجز نتائج الاجتماع (</w:t>
      </w:r>
      <w:r w:rsidRPr="00AD6E36">
        <w:rPr>
          <w:rFonts w:asciiTheme="majorBidi" w:hAnsiTheme="majorBidi" w:cstheme="majorBidi"/>
          <w:sz w:val="22"/>
          <w:szCs w:val="22"/>
          <w:rtl/>
        </w:rPr>
        <w:t>UNEP/OzL.Pro.37/7</w:t>
      </w:r>
      <w:r w:rsidRPr="00E85700">
        <w:rPr>
          <w:rFonts w:ascii="Simplified Arabic" w:hAnsi="Simplified Arabic" w:cs="Simplified Arabic"/>
          <w:sz w:val="24"/>
          <w:szCs w:val="24"/>
          <w:rtl/>
        </w:rPr>
        <w:t xml:space="preserve">) اللذين أعدتهما أمانة الأوزون، </w:t>
      </w:r>
    </w:p>
    <w:p w14:paraId="0B581E53" w14:textId="77777777" w:rsidR="006B3B48" w:rsidRPr="00E85700" w:rsidRDefault="006B3B48" w:rsidP="00BB183F">
      <w:pPr>
        <w:pStyle w:val="NormalNonumber"/>
        <w:tabs>
          <w:tab w:val="clear" w:pos="624"/>
          <w:tab w:val="clear" w:pos="1247"/>
          <w:tab w:val="clear" w:pos="1871"/>
          <w:tab w:val="clear" w:pos="2495"/>
          <w:tab w:val="clear" w:pos="3119"/>
          <w:tab w:val="clear" w:pos="3742"/>
          <w:tab w:val="clear" w:pos="4366"/>
          <w:tab w:val="clear" w:pos="4990"/>
        </w:tabs>
        <w:bidi/>
        <w:spacing w:line="360" w:lineRule="exact"/>
        <w:ind w:left="1134" w:firstLine="709"/>
        <w:jc w:val="both"/>
        <w:textDirection w:val="tbRlV"/>
        <w:rPr>
          <w:rFonts w:ascii="Simplified Arabic" w:hAnsi="Simplified Arabic" w:cs="Simplified Arabic"/>
          <w:sz w:val="24"/>
          <w:szCs w:val="24"/>
          <w:rtl/>
          <w:lang w:val="ar-SA" w:eastAsia="zh-TW" w:bidi="en-GB"/>
        </w:rPr>
      </w:pPr>
      <w:r w:rsidRPr="00E85700">
        <w:rPr>
          <w:rFonts w:ascii="Simplified Arabic" w:hAnsi="Simplified Arabic" w:cs="Simplified Arabic"/>
          <w:i/>
          <w:iCs/>
          <w:sz w:val="24"/>
          <w:szCs w:val="24"/>
          <w:rtl/>
        </w:rPr>
        <w:t>وإذ يحيط علماً كذلك</w:t>
      </w:r>
      <w:r w:rsidRPr="00E85700">
        <w:rPr>
          <w:rFonts w:ascii="Simplified Arabic" w:hAnsi="Simplified Arabic" w:cs="Simplified Arabic"/>
          <w:sz w:val="24"/>
          <w:szCs w:val="24"/>
          <w:rtl/>
        </w:rPr>
        <w:t xml:space="preserve"> بالتحليل الذي أجرته أمانة الأوزون بشأن المسائل المنهجية المتعلقة بالامتثال استناداً إلى الحالات التي نظرت فيها لجنة التنفيذ بموجب إجراء عدم الامتثال لبروتوكول مونتريال، والوارد في المرفق الثاني لتقرير</w:t>
      </w:r>
      <w:r w:rsidRPr="00AD6E36">
        <w:rPr>
          <w:rFonts w:ascii="Simplified Arabic" w:hAnsi="Simplified Arabic" w:cs="Simplified Arabic"/>
          <w:sz w:val="24"/>
          <w:szCs w:val="24"/>
          <w:vertAlign w:val="superscript"/>
          <w:rtl/>
        </w:rPr>
        <w:t>(</w:t>
      </w:r>
      <w:r w:rsidRPr="00AD6E36">
        <w:rPr>
          <w:rStyle w:val="FootnoteReference"/>
          <w:rFonts w:ascii="Simplified Arabic" w:hAnsi="Simplified Arabic" w:cs="Simplified Arabic"/>
          <w:sz w:val="24"/>
          <w:szCs w:val="24"/>
          <w:rtl/>
        </w:rPr>
        <w:footnoteReference w:id="2"/>
      </w:r>
      <w:r w:rsidRPr="00AD6E36">
        <w:rPr>
          <w:rFonts w:ascii="Simplified Arabic" w:hAnsi="Simplified Arabic" w:cs="Simplified Arabic"/>
          <w:sz w:val="24"/>
          <w:szCs w:val="24"/>
          <w:vertAlign w:val="superscript"/>
          <w:rtl/>
        </w:rPr>
        <w:t>)</w:t>
      </w:r>
      <w:r w:rsidRPr="00E85700">
        <w:rPr>
          <w:rFonts w:ascii="Simplified Arabic" w:hAnsi="Simplified Arabic" w:cs="Simplified Arabic"/>
          <w:sz w:val="24"/>
          <w:szCs w:val="24"/>
          <w:rtl/>
        </w:rPr>
        <w:t xml:space="preserve"> الاجتماع الرابع والسبعين للجنة التنفيذ،</w:t>
      </w:r>
    </w:p>
    <w:p w14:paraId="4E901099" w14:textId="77777777" w:rsidR="006B3B48" w:rsidRPr="00E85700" w:rsidRDefault="006B3B48" w:rsidP="00BB183F">
      <w:pPr>
        <w:pStyle w:val="NormalNonumber"/>
        <w:tabs>
          <w:tab w:val="clear" w:pos="624"/>
          <w:tab w:val="clear" w:pos="1247"/>
          <w:tab w:val="clear" w:pos="1871"/>
          <w:tab w:val="clear" w:pos="2495"/>
          <w:tab w:val="clear" w:pos="3119"/>
          <w:tab w:val="clear" w:pos="3742"/>
          <w:tab w:val="clear" w:pos="4366"/>
          <w:tab w:val="clear" w:pos="4990"/>
        </w:tabs>
        <w:bidi/>
        <w:spacing w:line="360" w:lineRule="exact"/>
        <w:ind w:left="1134" w:firstLine="709"/>
        <w:jc w:val="both"/>
        <w:textDirection w:val="tbRlV"/>
        <w:rPr>
          <w:rFonts w:ascii="Simplified Arabic" w:hAnsi="Simplified Arabic" w:cs="Simplified Arabic"/>
          <w:sz w:val="24"/>
          <w:szCs w:val="24"/>
          <w:rtl/>
          <w:lang w:val="ar-SA" w:eastAsia="zh-TW" w:bidi="en-GB"/>
        </w:rPr>
      </w:pPr>
      <w:r w:rsidRPr="00E85700">
        <w:rPr>
          <w:rFonts w:ascii="Simplified Arabic" w:hAnsi="Simplified Arabic" w:cs="Simplified Arabic"/>
          <w:i/>
          <w:iCs/>
          <w:sz w:val="24"/>
          <w:szCs w:val="24"/>
          <w:rtl/>
        </w:rPr>
        <w:t>وإذ يشير</w:t>
      </w:r>
      <w:r w:rsidRPr="00E85700">
        <w:rPr>
          <w:rFonts w:ascii="Simplified Arabic" w:hAnsi="Simplified Arabic" w:cs="Simplified Arabic"/>
          <w:sz w:val="24"/>
          <w:szCs w:val="24"/>
          <w:rtl/>
        </w:rPr>
        <w:t xml:space="preserve"> إلى أنه بموجب المقررين 7/9 و30/12، يتعين على الأطراف أن تبلغ أمانة الأوزون بوجهات صادراتها من المواد الخاضعة للرقابة، في حين أن الإبلاغ عن مصادر الواردات أمر طوعي ولا تقوم به العديد من الأطراف، </w:t>
      </w:r>
    </w:p>
    <w:p w14:paraId="07D98B23" w14:textId="77777777" w:rsidR="006B3B48" w:rsidRPr="00E85700" w:rsidRDefault="006B3B48" w:rsidP="00BB183F">
      <w:pPr>
        <w:pStyle w:val="NormalNonumber"/>
        <w:tabs>
          <w:tab w:val="clear" w:pos="624"/>
          <w:tab w:val="clear" w:pos="1247"/>
          <w:tab w:val="clear" w:pos="1871"/>
          <w:tab w:val="clear" w:pos="2495"/>
          <w:tab w:val="clear" w:pos="3119"/>
          <w:tab w:val="clear" w:pos="3742"/>
          <w:tab w:val="clear" w:pos="4366"/>
          <w:tab w:val="clear" w:pos="4990"/>
        </w:tabs>
        <w:bidi/>
        <w:spacing w:line="360" w:lineRule="exact"/>
        <w:ind w:left="1134" w:firstLine="709"/>
        <w:jc w:val="both"/>
        <w:textDirection w:val="tbRlV"/>
        <w:rPr>
          <w:rFonts w:ascii="Simplified Arabic" w:hAnsi="Simplified Arabic" w:cs="Simplified Arabic"/>
          <w:i/>
          <w:iCs/>
          <w:sz w:val="24"/>
          <w:szCs w:val="24"/>
          <w:rtl/>
          <w:lang w:val="ar-SA" w:eastAsia="zh-TW" w:bidi="en-GB"/>
        </w:rPr>
      </w:pPr>
      <w:r w:rsidRPr="00E85700">
        <w:rPr>
          <w:rFonts w:ascii="Simplified Arabic" w:hAnsi="Simplified Arabic" w:cs="Simplified Arabic"/>
          <w:i/>
          <w:iCs/>
          <w:sz w:val="24"/>
          <w:szCs w:val="24"/>
          <w:rtl/>
        </w:rPr>
        <w:t>يقرر:</w:t>
      </w:r>
    </w:p>
    <w:p w14:paraId="3FBB711E" w14:textId="77777777" w:rsidR="006B3B48" w:rsidRPr="00E85700" w:rsidRDefault="006B3B48" w:rsidP="00BB183F">
      <w:pPr>
        <w:pStyle w:val="NormalNonumber"/>
        <w:numPr>
          <w:ilvl w:val="0"/>
          <w:numId w:val="19"/>
        </w:numPr>
        <w:tabs>
          <w:tab w:val="clear" w:pos="624"/>
          <w:tab w:val="clear" w:pos="1247"/>
          <w:tab w:val="clear" w:pos="1871"/>
          <w:tab w:val="clear" w:pos="2495"/>
          <w:tab w:val="clear" w:pos="3119"/>
          <w:tab w:val="clear" w:pos="3742"/>
          <w:tab w:val="clear" w:pos="4366"/>
          <w:tab w:val="clear" w:pos="4990"/>
          <w:tab w:val="left" w:pos="2552"/>
        </w:tabs>
        <w:bidi/>
        <w:spacing w:line="360" w:lineRule="exact"/>
        <w:ind w:left="1134" w:firstLine="709"/>
        <w:jc w:val="both"/>
        <w:textDirection w:val="tbRlV"/>
        <w:rPr>
          <w:rFonts w:ascii="Simplified Arabic" w:hAnsi="Simplified Arabic" w:cs="Simplified Arabic"/>
          <w:color w:val="000000" w:themeColor="text1"/>
          <w:sz w:val="24"/>
          <w:szCs w:val="24"/>
          <w:rtl/>
          <w:lang w:val="ar-SA" w:eastAsia="zh-TW" w:bidi="en-GB"/>
        </w:rPr>
      </w:pPr>
      <w:r w:rsidRPr="00E85700">
        <w:rPr>
          <w:rFonts w:ascii="Simplified Arabic" w:hAnsi="Simplified Arabic" w:cs="Simplified Arabic"/>
          <w:sz w:val="24"/>
          <w:szCs w:val="24"/>
          <w:rtl/>
        </w:rPr>
        <w:t>أن يطلب إلى أمانة اتفاقية الأوزون أن تعد قائمة، على سبيل العلم، بالسمات الأساسية لنظم الترخيص، استناداً إلى المادة 4 باء من بروتوكول مونتريال والمقررات ذات الصلة الصادرة عن اجتماع الأطراف فيما يتعلق بنظم الترخيص؛</w:t>
      </w:r>
    </w:p>
    <w:p w14:paraId="14EF569B" w14:textId="742A24D9" w:rsidR="006B3B48" w:rsidRPr="00AD6E36" w:rsidRDefault="006B3B48" w:rsidP="004E4583">
      <w:pPr>
        <w:pStyle w:val="NormalNonumber"/>
        <w:numPr>
          <w:ilvl w:val="0"/>
          <w:numId w:val="19"/>
        </w:numPr>
        <w:tabs>
          <w:tab w:val="clear" w:pos="624"/>
          <w:tab w:val="clear" w:pos="1247"/>
          <w:tab w:val="clear" w:pos="1871"/>
          <w:tab w:val="clear" w:pos="2495"/>
          <w:tab w:val="clear" w:pos="3119"/>
          <w:tab w:val="clear" w:pos="3742"/>
          <w:tab w:val="clear" w:pos="4366"/>
          <w:tab w:val="clear" w:pos="4990"/>
          <w:tab w:val="left" w:pos="2552"/>
        </w:tabs>
        <w:bidi/>
        <w:spacing w:line="360" w:lineRule="exact"/>
        <w:ind w:left="1134" w:firstLine="709"/>
        <w:jc w:val="lowKashida"/>
        <w:textDirection w:val="tbRlV"/>
        <w:rPr>
          <w:rFonts w:ascii="Simplified Arabic" w:hAnsi="Simplified Arabic" w:cs="Simplified Arabic"/>
          <w:sz w:val="24"/>
          <w:szCs w:val="24"/>
          <w:rtl/>
          <w:lang w:bidi="en-GB"/>
        </w:rPr>
      </w:pPr>
      <w:r w:rsidRPr="00E85700">
        <w:rPr>
          <w:rFonts w:ascii="Simplified Arabic" w:hAnsi="Simplified Arabic" w:cs="Simplified Arabic"/>
          <w:sz w:val="24"/>
          <w:szCs w:val="24"/>
          <w:rtl/>
        </w:rPr>
        <w:t>أن يحث الأطراف التي لم تقم بذلك بعد على إبلاغ أمانة الأوزون في أقرب وقت ممكن بما إذا كانت نظم ترخيص الاستيراد والتصدير التي أنشأتها عملاً بالمادة 4 باء من بروتوكول مونتريال تشمل المواد الخاضعة للرقابة المستعملة والمعاد تدويرها والمعاد استخلاصها، بالإضافة إلى المواد الخاضعة للرقابة الجديدة؛</w:t>
      </w:r>
    </w:p>
    <w:p w14:paraId="3CDA2F75" w14:textId="22257941" w:rsidR="006B3B48" w:rsidRPr="00AD6E36" w:rsidRDefault="006B3B48" w:rsidP="00AD6E36">
      <w:pPr>
        <w:pStyle w:val="NormalNonumber"/>
        <w:numPr>
          <w:ilvl w:val="0"/>
          <w:numId w:val="19"/>
        </w:numPr>
        <w:tabs>
          <w:tab w:val="clear" w:pos="624"/>
          <w:tab w:val="clear" w:pos="1247"/>
          <w:tab w:val="clear" w:pos="1871"/>
          <w:tab w:val="clear" w:pos="2495"/>
          <w:tab w:val="clear" w:pos="3119"/>
          <w:tab w:val="clear" w:pos="3742"/>
          <w:tab w:val="clear" w:pos="4366"/>
          <w:tab w:val="clear" w:pos="4990"/>
          <w:tab w:val="left" w:pos="2552"/>
        </w:tabs>
        <w:bidi/>
        <w:spacing w:line="360" w:lineRule="exact"/>
        <w:ind w:left="1134" w:firstLine="709"/>
        <w:jc w:val="both"/>
        <w:textDirection w:val="tbRlV"/>
        <w:rPr>
          <w:rFonts w:ascii="Simplified Arabic" w:hAnsi="Simplified Arabic" w:cs="Simplified Arabic"/>
          <w:sz w:val="24"/>
          <w:szCs w:val="24"/>
          <w:rtl/>
          <w:lang w:bidi="en-GB"/>
        </w:rPr>
      </w:pPr>
      <w:r w:rsidRPr="00E85700">
        <w:rPr>
          <w:rFonts w:ascii="Simplified Arabic" w:hAnsi="Simplified Arabic" w:cs="Simplified Arabic"/>
          <w:sz w:val="24"/>
          <w:szCs w:val="24"/>
          <w:rtl/>
        </w:rPr>
        <w:t>أن يشجع الأطراف على ضمان أن تشمل نظم ترخيص الاستيراد والتصدير الخاصة بها، حسب الاقتضاء، المواد الخاضعة للرقابة التي تخضع لعملية إعادة الشحن أو إعادة التصدير، مع مراعاة التوضيحات المتعلقة بـ</w:t>
      </w:r>
      <w:r w:rsidR="00716E84">
        <w:rPr>
          <w:rFonts w:ascii="Simplified Arabic" w:hAnsi="Simplified Arabic" w:cs="Simplified Arabic"/>
          <w:sz w:val="24"/>
          <w:szCs w:val="24"/>
          <w:lang w:val="en-US"/>
        </w:rPr>
        <w:t>”</w:t>
      </w:r>
      <w:r w:rsidR="00FC2FE1">
        <w:rPr>
          <w:rFonts w:ascii="Simplified Arabic" w:hAnsi="Simplified Arabic" w:cs="Simplified Arabic"/>
          <w:sz w:val="24"/>
          <w:szCs w:val="24"/>
          <w:lang w:val="en-US"/>
        </w:rPr>
        <w:t xml:space="preserve"> </w:t>
      </w:r>
      <w:r w:rsidRPr="00E85700">
        <w:rPr>
          <w:rFonts w:ascii="Simplified Arabic" w:hAnsi="Simplified Arabic" w:cs="Simplified Arabic"/>
          <w:sz w:val="24"/>
          <w:szCs w:val="24"/>
          <w:rtl/>
        </w:rPr>
        <w:t>إعادة الشحن</w:t>
      </w:r>
      <w:r w:rsidR="00FC2FE1">
        <w:rPr>
          <w:rFonts w:ascii="Simplified Arabic" w:hAnsi="Simplified Arabic" w:cs="Simplified Arabic"/>
          <w:sz w:val="24"/>
          <w:szCs w:val="24"/>
          <w:lang w:val="en-US"/>
        </w:rPr>
        <w:t>“</w:t>
      </w:r>
      <w:r w:rsidRPr="00E85700">
        <w:rPr>
          <w:rFonts w:ascii="Simplified Arabic" w:hAnsi="Simplified Arabic" w:cs="Simplified Arabic"/>
          <w:sz w:val="24"/>
          <w:szCs w:val="24"/>
          <w:rtl/>
        </w:rPr>
        <w:t xml:space="preserve"> و</w:t>
      </w:r>
      <w:r w:rsidR="00FC2FE1">
        <w:rPr>
          <w:rFonts w:ascii="Simplified Arabic" w:hAnsi="Simplified Arabic" w:cs="Simplified Arabic"/>
          <w:sz w:val="24"/>
          <w:szCs w:val="24"/>
          <w:lang w:val="en-US"/>
        </w:rPr>
        <w:t>”</w:t>
      </w:r>
      <w:r w:rsidRPr="00E85700">
        <w:rPr>
          <w:rFonts w:ascii="Simplified Arabic" w:hAnsi="Simplified Arabic" w:cs="Simplified Arabic"/>
          <w:sz w:val="24"/>
          <w:szCs w:val="24"/>
          <w:rtl/>
        </w:rPr>
        <w:t>إعادة التصدير</w:t>
      </w:r>
      <w:r w:rsidR="00FC2FE1">
        <w:rPr>
          <w:rFonts w:ascii="Simplified Arabic" w:hAnsi="Simplified Arabic" w:cs="Simplified Arabic"/>
          <w:sz w:val="24"/>
          <w:szCs w:val="24"/>
          <w:lang w:val="en-US"/>
        </w:rPr>
        <w:t>“</w:t>
      </w:r>
      <w:r w:rsidRPr="00E85700">
        <w:rPr>
          <w:rFonts w:ascii="Simplified Arabic" w:hAnsi="Simplified Arabic" w:cs="Simplified Arabic"/>
          <w:sz w:val="24"/>
          <w:szCs w:val="24"/>
          <w:rtl/>
        </w:rPr>
        <w:t xml:space="preserve"> الواردة في المقررين </w:t>
      </w:r>
      <w:r w:rsidR="004E4583">
        <w:rPr>
          <w:rFonts w:ascii="Simplified Arabic" w:hAnsi="Simplified Arabic" w:cs="Simplified Arabic"/>
          <w:sz w:val="24"/>
          <w:szCs w:val="24"/>
        </w:rPr>
        <w:t>4</w:t>
      </w:r>
      <w:r w:rsidRPr="00E85700">
        <w:rPr>
          <w:rFonts w:ascii="Simplified Arabic" w:hAnsi="Simplified Arabic" w:cs="Simplified Arabic"/>
          <w:sz w:val="24"/>
          <w:szCs w:val="24"/>
          <w:rtl/>
        </w:rPr>
        <w:t>/14 و9/34؛</w:t>
      </w:r>
    </w:p>
    <w:p w14:paraId="195B695B" w14:textId="77777777" w:rsidR="006B3B48" w:rsidRPr="00AD6E36" w:rsidRDefault="006B3B48" w:rsidP="00AD6E36">
      <w:pPr>
        <w:pStyle w:val="NormalNonumber"/>
        <w:numPr>
          <w:ilvl w:val="0"/>
          <w:numId w:val="19"/>
        </w:numPr>
        <w:tabs>
          <w:tab w:val="clear" w:pos="624"/>
          <w:tab w:val="clear" w:pos="1247"/>
          <w:tab w:val="clear" w:pos="1871"/>
          <w:tab w:val="clear" w:pos="2495"/>
          <w:tab w:val="clear" w:pos="3119"/>
          <w:tab w:val="clear" w:pos="3742"/>
          <w:tab w:val="clear" w:pos="4366"/>
          <w:tab w:val="clear" w:pos="4990"/>
          <w:tab w:val="left" w:pos="2552"/>
        </w:tabs>
        <w:bidi/>
        <w:spacing w:line="360" w:lineRule="exact"/>
        <w:ind w:left="1134" w:firstLine="709"/>
        <w:jc w:val="both"/>
        <w:textDirection w:val="tbRlV"/>
        <w:rPr>
          <w:rFonts w:ascii="Simplified Arabic" w:hAnsi="Simplified Arabic" w:cs="Simplified Arabic"/>
          <w:sz w:val="24"/>
          <w:szCs w:val="24"/>
          <w:rtl/>
          <w:lang w:bidi="en-GB"/>
        </w:rPr>
      </w:pPr>
      <w:r w:rsidRPr="00E85700">
        <w:rPr>
          <w:rFonts w:ascii="Simplified Arabic" w:hAnsi="Simplified Arabic" w:cs="Simplified Arabic"/>
          <w:sz w:val="24"/>
          <w:szCs w:val="24"/>
          <w:rtl/>
        </w:rPr>
        <w:t>أن يطالب الأطراف بضمان أن تراقب نظم الاستيراد والترخيص الخاصة بها التجارة في المواد الخاضعة للرقابة في مناطق التجارة الحرة وتتّبعها بدقة، وأن تبلغ عن أي عمليات استيراد وتصدير من هذا القبيل كجزء من تقاريرها بموجب المادة 7 من بروتوكول مونتريال؛</w:t>
      </w:r>
    </w:p>
    <w:p w14:paraId="62E59755" w14:textId="77777777" w:rsidR="006B3B48" w:rsidRPr="00AD6E36" w:rsidRDefault="006B3B48" w:rsidP="00AD6E36">
      <w:pPr>
        <w:pStyle w:val="NormalNonumber"/>
        <w:numPr>
          <w:ilvl w:val="0"/>
          <w:numId w:val="19"/>
        </w:numPr>
        <w:tabs>
          <w:tab w:val="clear" w:pos="624"/>
          <w:tab w:val="clear" w:pos="1247"/>
          <w:tab w:val="clear" w:pos="1871"/>
          <w:tab w:val="clear" w:pos="2495"/>
          <w:tab w:val="clear" w:pos="3119"/>
          <w:tab w:val="clear" w:pos="3742"/>
          <w:tab w:val="clear" w:pos="4366"/>
          <w:tab w:val="clear" w:pos="4990"/>
          <w:tab w:val="left" w:pos="2552"/>
        </w:tabs>
        <w:bidi/>
        <w:spacing w:line="360" w:lineRule="exact"/>
        <w:ind w:left="1134" w:firstLine="709"/>
        <w:jc w:val="both"/>
        <w:textDirection w:val="tbRlV"/>
        <w:rPr>
          <w:rFonts w:ascii="Simplified Arabic" w:hAnsi="Simplified Arabic" w:cs="Simplified Arabic"/>
          <w:sz w:val="24"/>
          <w:szCs w:val="24"/>
          <w:rtl/>
          <w:lang w:bidi="en-GB"/>
        </w:rPr>
      </w:pPr>
      <w:r w:rsidRPr="00E85700">
        <w:rPr>
          <w:rFonts w:ascii="Simplified Arabic" w:hAnsi="Simplified Arabic" w:cs="Simplified Arabic"/>
          <w:sz w:val="24"/>
          <w:szCs w:val="24"/>
          <w:rtl/>
        </w:rPr>
        <w:t>أن يشجع وحدات الأوزون الوطنية وموظفي الجمارك لدى الأطراف على النظر في سبل تبادل البيانات بكفاءة من أجل تتبع ومراقبة الواردات من المواد الخاضعة للرقابة بشكل أفضل، بما في ذلك تنسيق قواعد البيانات؛</w:t>
      </w:r>
    </w:p>
    <w:p w14:paraId="1CEB7877" w14:textId="77777777" w:rsidR="006B3B48" w:rsidRPr="00AD6E36" w:rsidRDefault="006B3B48" w:rsidP="004E4583">
      <w:pPr>
        <w:pStyle w:val="NormalNonumber"/>
        <w:numPr>
          <w:ilvl w:val="0"/>
          <w:numId w:val="19"/>
        </w:numPr>
        <w:tabs>
          <w:tab w:val="clear" w:pos="624"/>
          <w:tab w:val="clear" w:pos="1247"/>
          <w:tab w:val="clear" w:pos="1871"/>
          <w:tab w:val="clear" w:pos="2495"/>
          <w:tab w:val="clear" w:pos="3119"/>
          <w:tab w:val="clear" w:pos="3742"/>
          <w:tab w:val="clear" w:pos="4366"/>
          <w:tab w:val="clear" w:pos="4990"/>
          <w:tab w:val="left" w:pos="2552"/>
        </w:tabs>
        <w:bidi/>
        <w:spacing w:line="360" w:lineRule="exact"/>
        <w:ind w:left="1134" w:firstLine="709"/>
        <w:jc w:val="lowKashida"/>
        <w:textDirection w:val="tbRlV"/>
        <w:rPr>
          <w:rFonts w:ascii="Simplified Arabic" w:hAnsi="Simplified Arabic" w:cs="Simplified Arabic"/>
          <w:sz w:val="24"/>
          <w:szCs w:val="24"/>
          <w:rtl/>
          <w:lang w:bidi="en-GB"/>
        </w:rPr>
      </w:pPr>
      <w:r w:rsidRPr="00E85700">
        <w:rPr>
          <w:rFonts w:ascii="Simplified Arabic" w:hAnsi="Simplified Arabic" w:cs="Simplified Arabic"/>
          <w:sz w:val="24"/>
          <w:szCs w:val="24"/>
          <w:rtl/>
        </w:rPr>
        <w:t>أن يشجع الأطراف على تعزيز إجراءات التحقق المتعلقة بالواردات والصادرات من المواد الخاضعة للرقابة، بما في ذلك، حيثما كان ذلك ممكناً ومناسباً، من خلال إنشاء نظم آلية وإجراءات موحدة تتيح المقارنة بين المعلومات التي تقدمها الشركات وبيانات الجمارك؛</w:t>
      </w:r>
    </w:p>
    <w:p w14:paraId="107925E1" w14:textId="77777777" w:rsidR="006B3B48" w:rsidRPr="00AD6E36" w:rsidRDefault="006B3B48" w:rsidP="00AD6E36">
      <w:pPr>
        <w:pStyle w:val="NormalNonumber"/>
        <w:numPr>
          <w:ilvl w:val="0"/>
          <w:numId w:val="19"/>
        </w:numPr>
        <w:tabs>
          <w:tab w:val="clear" w:pos="624"/>
          <w:tab w:val="clear" w:pos="1247"/>
          <w:tab w:val="clear" w:pos="1871"/>
          <w:tab w:val="clear" w:pos="2495"/>
          <w:tab w:val="clear" w:pos="3119"/>
          <w:tab w:val="clear" w:pos="3742"/>
          <w:tab w:val="clear" w:pos="4366"/>
          <w:tab w:val="clear" w:pos="4990"/>
          <w:tab w:val="left" w:pos="2552"/>
        </w:tabs>
        <w:bidi/>
        <w:spacing w:line="360" w:lineRule="exact"/>
        <w:ind w:left="1134" w:firstLine="709"/>
        <w:jc w:val="both"/>
        <w:textDirection w:val="tbRlV"/>
        <w:rPr>
          <w:rFonts w:ascii="Simplified Arabic" w:hAnsi="Simplified Arabic" w:cs="Simplified Arabic"/>
          <w:sz w:val="24"/>
          <w:szCs w:val="24"/>
          <w:rtl/>
          <w:lang w:bidi="en-GB"/>
        </w:rPr>
      </w:pPr>
      <w:r w:rsidRPr="00E85700">
        <w:rPr>
          <w:rFonts w:ascii="Simplified Arabic" w:hAnsi="Simplified Arabic" w:cs="Simplified Arabic"/>
          <w:sz w:val="24"/>
          <w:szCs w:val="24"/>
          <w:rtl/>
        </w:rPr>
        <w:t>أن يذكر الأطراف العاملة بموجب الفقرة 1 من المادة 5 من بروتوكول مونتريال بأنه يمكنها التماس المساعدة من برنامج مساعدات الامتثال التابع لبرنامج الأمم المتحدة للبيئة فيما يتعلق بتصميم وتنفيذ نظم الترخيص الوطنية الخاصة بها؛</w:t>
      </w:r>
    </w:p>
    <w:p w14:paraId="12AEE881" w14:textId="77777777" w:rsidR="006B3B48" w:rsidRPr="00AD6E36" w:rsidRDefault="006B3B48" w:rsidP="00AD6E36">
      <w:pPr>
        <w:pStyle w:val="NormalNonumber"/>
        <w:numPr>
          <w:ilvl w:val="0"/>
          <w:numId w:val="19"/>
        </w:numPr>
        <w:tabs>
          <w:tab w:val="clear" w:pos="624"/>
          <w:tab w:val="clear" w:pos="1247"/>
          <w:tab w:val="clear" w:pos="1871"/>
          <w:tab w:val="clear" w:pos="2495"/>
          <w:tab w:val="clear" w:pos="3119"/>
          <w:tab w:val="clear" w:pos="3742"/>
          <w:tab w:val="clear" w:pos="4366"/>
          <w:tab w:val="clear" w:pos="4990"/>
          <w:tab w:val="left" w:pos="2552"/>
        </w:tabs>
        <w:bidi/>
        <w:spacing w:line="360" w:lineRule="exact"/>
        <w:ind w:left="1134" w:firstLine="709"/>
        <w:jc w:val="both"/>
        <w:textDirection w:val="tbRlV"/>
        <w:rPr>
          <w:rFonts w:ascii="Simplified Arabic" w:hAnsi="Simplified Arabic" w:cs="Simplified Arabic"/>
          <w:sz w:val="24"/>
          <w:szCs w:val="24"/>
          <w:rtl/>
          <w:lang w:bidi="en-GB"/>
        </w:rPr>
      </w:pPr>
      <w:r w:rsidRPr="00E85700">
        <w:rPr>
          <w:rFonts w:ascii="Simplified Arabic" w:hAnsi="Simplified Arabic" w:cs="Simplified Arabic"/>
          <w:sz w:val="24"/>
          <w:szCs w:val="24"/>
          <w:rtl/>
        </w:rPr>
        <w:t>أن يطالب الأطراف بالإبلاغ، في إطار تقاريرها بموجب المادة 7، عن مصادر الواردات والمواد الخاضعة للرقابة، ومواصلة الإبلاغ عن وجهات الصادرات من هذه المواد، بهدف مساعدة أمانة الأوزون على تحديد الاختلافات بين البيانات التي يبلغ عنها طرف ما كواردات وطرف آخر كصادرات، والعكس صحيح؛</w:t>
      </w:r>
    </w:p>
    <w:p w14:paraId="5B1A6671" w14:textId="77777777" w:rsidR="006B3B48" w:rsidRPr="00AD6E36" w:rsidRDefault="006B3B48" w:rsidP="00AD6E36">
      <w:pPr>
        <w:pStyle w:val="NormalNonumber"/>
        <w:numPr>
          <w:ilvl w:val="0"/>
          <w:numId w:val="19"/>
        </w:numPr>
        <w:tabs>
          <w:tab w:val="clear" w:pos="624"/>
          <w:tab w:val="clear" w:pos="1247"/>
          <w:tab w:val="clear" w:pos="1871"/>
          <w:tab w:val="clear" w:pos="2495"/>
          <w:tab w:val="clear" w:pos="3119"/>
          <w:tab w:val="clear" w:pos="3742"/>
          <w:tab w:val="clear" w:pos="4366"/>
          <w:tab w:val="clear" w:pos="4990"/>
          <w:tab w:val="left" w:pos="2552"/>
        </w:tabs>
        <w:bidi/>
        <w:spacing w:line="360" w:lineRule="exact"/>
        <w:ind w:left="1134" w:firstLine="709"/>
        <w:jc w:val="both"/>
        <w:textDirection w:val="tbRlV"/>
        <w:rPr>
          <w:rFonts w:ascii="Simplified Arabic" w:hAnsi="Simplified Arabic" w:cs="Simplified Arabic"/>
          <w:sz w:val="24"/>
          <w:szCs w:val="24"/>
          <w:rtl/>
          <w:lang w:bidi="en-GB"/>
        </w:rPr>
      </w:pPr>
      <w:r w:rsidRPr="00E85700">
        <w:rPr>
          <w:rFonts w:ascii="Simplified Arabic" w:hAnsi="Simplified Arabic" w:cs="Simplified Arabic"/>
          <w:sz w:val="24"/>
          <w:szCs w:val="24"/>
          <w:rtl/>
        </w:rPr>
        <w:lastRenderedPageBreak/>
        <w:t>أن يشجع الأطراف على استخدام نظام الإبلاغ الإلكت</w:t>
      </w:r>
      <w:r>
        <w:rPr>
          <w:rFonts w:ascii="Simplified Arabic" w:hAnsi="Simplified Arabic" w:cs="Simplified Arabic" w:hint="cs"/>
          <w:sz w:val="24"/>
          <w:szCs w:val="24"/>
          <w:rtl/>
        </w:rPr>
        <w:t>ر</w:t>
      </w:r>
      <w:r w:rsidRPr="00E85700">
        <w:rPr>
          <w:rFonts w:ascii="Simplified Arabic" w:hAnsi="Simplified Arabic" w:cs="Simplified Arabic"/>
          <w:sz w:val="24"/>
          <w:szCs w:val="24"/>
          <w:rtl/>
        </w:rPr>
        <w:t>وني فيما يخص البيانات المُبلغ عنها بموجب المادة 7؛</w:t>
      </w:r>
    </w:p>
    <w:p w14:paraId="1ED8E521" w14:textId="77777777" w:rsidR="006B3B48" w:rsidRPr="00AD6E36" w:rsidRDefault="006B3B48" w:rsidP="00AD6E36">
      <w:pPr>
        <w:pStyle w:val="NormalNonumber"/>
        <w:numPr>
          <w:ilvl w:val="0"/>
          <w:numId w:val="19"/>
        </w:numPr>
        <w:tabs>
          <w:tab w:val="clear" w:pos="624"/>
          <w:tab w:val="clear" w:pos="1247"/>
          <w:tab w:val="clear" w:pos="1871"/>
          <w:tab w:val="clear" w:pos="2495"/>
          <w:tab w:val="clear" w:pos="3119"/>
          <w:tab w:val="clear" w:pos="3742"/>
          <w:tab w:val="clear" w:pos="4366"/>
          <w:tab w:val="clear" w:pos="4990"/>
          <w:tab w:val="left" w:pos="2552"/>
        </w:tabs>
        <w:bidi/>
        <w:spacing w:line="360" w:lineRule="exact"/>
        <w:ind w:left="1134" w:firstLine="709"/>
        <w:jc w:val="both"/>
        <w:textDirection w:val="tbRlV"/>
        <w:rPr>
          <w:rFonts w:ascii="Simplified Arabic" w:hAnsi="Simplified Arabic" w:cs="Simplified Arabic"/>
          <w:sz w:val="24"/>
          <w:szCs w:val="24"/>
          <w:rtl/>
          <w:lang w:bidi="en-GB"/>
        </w:rPr>
      </w:pPr>
      <w:r w:rsidRPr="00E85700">
        <w:rPr>
          <w:rFonts w:ascii="Simplified Arabic" w:hAnsi="Simplified Arabic" w:cs="Simplified Arabic"/>
          <w:sz w:val="24"/>
          <w:szCs w:val="24"/>
          <w:rtl/>
        </w:rPr>
        <w:t>أن يطلب إلى أمانة الأوزون أن تزود الأطراف بمعلومات عن الأطراف التي لم تقدم البيانات المطلوبة بموجب المادة 7 بحلول 30 أيلول/سبتمبر من كل عام؛</w:t>
      </w:r>
    </w:p>
    <w:p w14:paraId="01DAE1EF" w14:textId="77777777" w:rsidR="006B3B48" w:rsidRPr="00AD6E36" w:rsidRDefault="006B3B48" w:rsidP="00AD6E36">
      <w:pPr>
        <w:pStyle w:val="NormalNonumber"/>
        <w:numPr>
          <w:ilvl w:val="0"/>
          <w:numId w:val="19"/>
        </w:numPr>
        <w:tabs>
          <w:tab w:val="clear" w:pos="624"/>
          <w:tab w:val="clear" w:pos="1247"/>
          <w:tab w:val="clear" w:pos="1871"/>
          <w:tab w:val="clear" w:pos="2495"/>
          <w:tab w:val="clear" w:pos="3119"/>
          <w:tab w:val="clear" w:pos="3742"/>
          <w:tab w:val="clear" w:pos="4366"/>
          <w:tab w:val="clear" w:pos="4990"/>
          <w:tab w:val="left" w:pos="2552"/>
        </w:tabs>
        <w:bidi/>
        <w:spacing w:line="360" w:lineRule="exact"/>
        <w:ind w:left="1134" w:firstLine="709"/>
        <w:jc w:val="both"/>
        <w:textDirection w:val="tbRlV"/>
        <w:rPr>
          <w:rFonts w:ascii="Simplified Arabic" w:hAnsi="Simplified Arabic" w:cs="Simplified Arabic"/>
          <w:sz w:val="24"/>
          <w:szCs w:val="24"/>
          <w:rtl/>
          <w:lang w:bidi="en-GB"/>
        </w:rPr>
      </w:pPr>
      <w:r w:rsidRPr="00E85700">
        <w:rPr>
          <w:rFonts w:ascii="Simplified Arabic" w:hAnsi="Simplified Arabic" w:cs="Simplified Arabic"/>
          <w:sz w:val="24"/>
          <w:szCs w:val="24"/>
          <w:rtl/>
        </w:rPr>
        <w:t>أن يطلب أيضا إلى أمانة الأوزون أن تنسق مع أمانة الصندوق المتعدد الأطراف لتنفيذ بروتوكول مونتريال بشأن الخيارات الممكنة لوضع نهج منسق للإبلاغ عن البيانات فيما يخص البيانات المقدمة بموجب المادة 7 وبيانات البرامج القطرية.</w:t>
      </w:r>
    </w:p>
    <w:p w14:paraId="451A311E" w14:textId="18506334" w:rsidR="006B3B48" w:rsidRPr="00E85700" w:rsidRDefault="000B4E00" w:rsidP="000B4E00">
      <w:pPr>
        <w:pStyle w:val="Normal-pool"/>
        <w:tabs>
          <w:tab w:val="clear" w:pos="624"/>
          <w:tab w:val="clear" w:pos="1247"/>
          <w:tab w:val="clear" w:pos="1871"/>
          <w:tab w:val="clear" w:pos="2495"/>
          <w:tab w:val="clear" w:pos="3119"/>
          <w:tab w:val="clear" w:pos="3742"/>
          <w:tab w:val="clear" w:pos="4366"/>
          <w:tab w:val="clear" w:pos="4990"/>
        </w:tabs>
        <w:bidi/>
        <w:spacing w:before="480" w:after="120" w:line="360" w:lineRule="exact"/>
        <w:ind w:left="1134"/>
        <w:jc w:val="center"/>
        <w:rPr>
          <w:rFonts w:ascii="Simplified Arabic" w:hAnsi="Simplified Arabic" w:cs="Simplified Arabic"/>
          <w:sz w:val="24"/>
          <w:szCs w:val="24"/>
          <w:rtl/>
        </w:rPr>
      </w:pPr>
      <w:r>
        <w:rPr>
          <w:rFonts w:ascii="Simplified Arabic" w:hAnsi="Simplified Arabic" w:cs="Simplified Arabic"/>
          <w:sz w:val="24"/>
          <w:szCs w:val="24"/>
        </w:rPr>
        <w:t>____________</w:t>
      </w:r>
    </w:p>
    <w:sectPr w:rsidR="006B3B48" w:rsidRPr="00E85700" w:rsidSect="00910E64">
      <w:headerReference w:type="even" r:id="rId11"/>
      <w:headerReference w:type="default" r:id="rId12"/>
      <w:footerReference w:type="even" r:id="rId13"/>
      <w:footerReference w:type="default" r:id="rId14"/>
      <w:headerReference w:type="first" r:id="rId15"/>
      <w:footerReference w:type="first" r:id="rId16"/>
      <w:pgSz w:w="11907" w:h="16839" w:code="9"/>
      <w:pgMar w:top="907" w:right="1418" w:bottom="1418" w:left="992" w:header="539" w:footer="975" w:gutter="0"/>
      <w:cols w:space="539"/>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227176" w14:textId="77777777" w:rsidR="00C86694" w:rsidRPr="00461C89" w:rsidRDefault="00C86694">
      <w:pPr>
        <w:rPr>
          <w:rFonts w:hint="default"/>
        </w:rPr>
      </w:pPr>
      <w:r w:rsidRPr="00461C89">
        <w:separator/>
      </w:r>
    </w:p>
  </w:endnote>
  <w:endnote w:type="continuationSeparator" w:id="0">
    <w:p w14:paraId="390DA151" w14:textId="77777777" w:rsidR="00C86694" w:rsidRPr="00461C89" w:rsidRDefault="00C86694">
      <w:pPr>
        <w:rPr>
          <w:rFonts w:hint="default"/>
        </w:rPr>
      </w:pPr>
      <w:r w:rsidRPr="00461C8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051CD" w14:textId="00247108" w:rsidR="007A36F8" w:rsidRPr="00461C89" w:rsidRDefault="00461C89" w:rsidP="00087165">
    <w:pPr>
      <w:pStyle w:val="Footer-pool"/>
      <w:spacing w:after="0"/>
      <w:jc w:val="right"/>
    </w:pPr>
    <w:r w:rsidRPr="00461C89">
      <w:rPr>
        <w:rStyle w:val="PageNumber"/>
        <w:b/>
      </w:rPr>
      <w:fldChar w:fldCharType="begin"/>
    </w:r>
    <w:r w:rsidRPr="00461C89">
      <w:rPr>
        <w:rStyle w:val="PageNumber"/>
        <w:b/>
      </w:rPr>
      <w:instrText xml:space="preserve"> PAGE </w:instrText>
    </w:r>
    <w:r w:rsidRPr="00461C89">
      <w:rPr>
        <w:rStyle w:val="PageNumber"/>
        <w:b/>
      </w:rPr>
      <w:fldChar w:fldCharType="separate"/>
    </w:r>
    <w:r w:rsidRPr="00461C89">
      <w:rPr>
        <w:rStyle w:val="PageNumber"/>
        <w:b/>
        <w:noProof/>
      </w:rPr>
      <w:t>1</w:t>
    </w:r>
    <w:r w:rsidRPr="00461C89">
      <w:rPr>
        <w:rStyle w:val="PageNumber"/>
        <w: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64B49" w14:textId="61C2B539" w:rsidR="007A36F8" w:rsidRPr="00087165" w:rsidRDefault="00461C89" w:rsidP="00087165">
    <w:pPr>
      <w:pStyle w:val="Footer-pool"/>
      <w:spacing w:after="0"/>
      <w:rPr>
        <w:b w:val="0"/>
        <w:bCs/>
      </w:rPr>
    </w:pPr>
    <w:r w:rsidRPr="00087165">
      <w:rPr>
        <w:rStyle w:val="PageNumber"/>
        <w:b/>
        <w:bCs/>
      </w:rPr>
      <w:fldChar w:fldCharType="begin"/>
    </w:r>
    <w:r w:rsidRPr="00087165">
      <w:rPr>
        <w:rStyle w:val="PageNumber"/>
        <w:b/>
        <w:bCs/>
      </w:rPr>
      <w:instrText xml:space="preserve"> PAGE \* MERGEFORMAT </w:instrText>
    </w:r>
    <w:r w:rsidRPr="00087165">
      <w:rPr>
        <w:rStyle w:val="PageNumber"/>
        <w:b/>
        <w:bCs/>
      </w:rPr>
      <w:fldChar w:fldCharType="separate"/>
    </w:r>
    <w:r w:rsidRPr="00087165">
      <w:rPr>
        <w:rStyle w:val="PageNumber"/>
        <w:b/>
        <w:bCs/>
        <w:noProof/>
      </w:rPr>
      <w:t>1</w:t>
    </w:r>
    <w:r w:rsidRPr="00087165">
      <w:rPr>
        <w:rStyle w:val="PageNumbe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A7057" w14:textId="5AFBD2F3" w:rsidR="00461C89" w:rsidRPr="00461C89" w:rsidRDefault="00526D97" w:rsidP="00461C89">
    <w:pPr>
      <w:pStyle w:val="Footer-jobnumber"/>
      <w:bidi/>
      <w:textDirection w:val="tbRlV"/>
      <w:rPr>
        <w:lang w:val="ar-SA" w:eastAsia="zh-TW" w:bidi="en-GB"/>
      </w:rPr>
    </w:pPr>
    <w:bookmarkStart w:id="3" w:name="FooterJobDate"/>
    <w:r w:rsidRPr="00526D97">
      <w:t>K26</w:t>
    </w:r>
    <w:r w:rsidR="004823C0">
      <w:t>10</w:t>
    </w:r>
    <w:r w:rsidR="00A855A0">
      <w:t>381</w:t>
    </w:r>
    <w:r w:rsidRPr="00526D97">
      <w:t>[</w:t>
    </w:r>
    <w:r>
      <w:t>A</w:t>
    </w:r>
    <w:r w:rsidRPr="00526D97">
      <w:t>]</w:t>
    </w:r>
    <w:r w:rsidRPr="00526D97">
      <w:rPr>
        <w:rtl/>
      </w:rPr>
      <w:tab/>
    </w:r>
    <w:bookmarkEnd w:id="3"/>
    <w:r w:rsidR="00C246C1">
      <w:t>1</w:t>
    </w:r>
    <w:r w:rsidR="00A855A0">
      <w:rPr>
        <w:lang w:val="en-US"/>
      </w:rPr>
      <w:t>5</w:t>
    </w:r>
    <w:r w:rsidR="00C246C1">
      <w:t>0726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8415DC" w14:textId="77777777" w:rsidR="00C86694" w:rsidRPr="00461C89" w:rsidRDefault="00C86694" w:rsidP="009C5368">
      <w:pPr>
        <w:pStyle w:val="Footnote-Separator"/>
        <w:bidi/>
        <w:spacing w:before="0"/>
        <w:ind w:left="567"/>
        <w:rPr>
          <w:szCs w:val="18"/>
        </w:rPr>
      </w:pPr>
      <w:r w:rsidRPr="00461C89">
        <w:separator/>
      </w:r>
    </w:p>
  </w:footnote>
  <w:footnote w:type="continuationSeparator" w:id="0">
    <w:p w14:paraId="3C66196E" w14:textId="77777777" w:rsidR="00C86694" w:rsidRPr="00461C89" w:rsidRDefault="00C86694" w:rsidP="00C70B49">
      <w:pPr>
        <w:pStyle w:val="Footnote-Separator"/>
      </w:pPr>
      <w:r w:rsidRPr="00461C89">
        <w:continuationSeparator/>
      </w:r>
    </w:p>
  </w:footnote>
  <w:footnote w:type="continuationNotice" w:id="1">
    <w:p w14:paraId="40D6E5C0" w14:textId="77777777" w:rsidR="00C86694" w:rsidRPr="00461C89" w:rsidRDefault="00C86694" w:rsidP="00C70B49">
      <w:pPr>
        <w:pStyle w:val="ASpacer"/>
      </w:pPr>
    </w:p>
  </w:footnote>
  <w:footnote w:id="2">
    <w:p w14:paraId="1CEC58F1" w14:textId="6528BDBF" w:rsidR="006B3B48" w:rsidRPr="00280A89" w:rsidRDefault="00280A89" w:rsidP="00280A89">
      <w:pPr>
        <w:pStyle w:val="Footnote-Text"/>
        <w:tabs>
          <w:tab w:val="clear" w:pos="624"/>
          <w:tab w:val="clear" w:pos="1247"/>
          <w:tab w:val="clear" w:pos="1871"/>
          <w:tab w:val="clear" w:pos="2495"/>
          <w:tab w:val="clear" w:pos="3119"/>
          <w:tab w:val="clear" w:pos="3742"/>
          <w:tab w:val="clear" w:pos="4366"/>
          <w:tab w:val="clear" w:pos="4990"/>
        </w:tabs>
        <w:bidi/>
        <w:spacing w:before="0" w:line="280" w:lineRule="exact"/>
        <w:ind w:left="1134"/>
        <w:jc w:val="both"/>
        <w:textDirection w:val="tbRlV"/>
        <w:rPr>
          <w:rFonts w:ascii="Simplified Arabic" w:hAnsi="Simplified Arabic" w:cs="Simplified Arabic"/>
          <w:sz w:val="20"/>
          <w:lang w:val="ar-SA" w:eastAsia="zh-TW" w:bidi="en-GB"/>
        </w:rPr>
      </w:pPr>
      <w:r>
        <w:rPr>
          <w:rFonts w:ascii="Simplified Arabic" w:hAnsi="Simplified Arabic" w:cs="Simplified Arabic"/>
          <w:sz w:val="20"/>
        </w:rPr>
        <w:t>)</w:t>
      </w:r>
      <w:r w:rsidR="006B3B48" w:rsidRPr="00280A89">
        <w:rPr>
          <w:rStyle w:val="FootnoteReference"/>
          <w:rFonts w:ascii="Simplified Arabic" w:hAnsi="Simplified Arabic" w:cs="Simplified Arabic"/>
          <w:szCs w:val="20"/>
          <w:vertAlign w:val="baseline"/>
          <w:rtl/>
        </w:rPr>
        <w:footnoteRef/>
      </w:r>
      <w:r>
        <w:rPr>
          <w:rFonts w:ascii="Simplified Arabic" w:hAnsi="Simplified Arabic" w:cs="Simplified Arabic"/>
          <w:sz w:val="20"/>
        </w:rPr>
        <w:t>(</w:t>
      </w:r>
      <w:r w:rsidR="006B3B48" w:rsidRPr="00280A89">
        <w:rPr>
          <w:rFonts w:ascii="Simplified Arabic" w:hAnsi="Simplified Arabic" w:cs="Simplified Arabic"/>
          <w:sz w:val="20"/>
          <w:rtl/>
        </w:rPr>
        <w:t xml:space="preserve"> </w:t>
      </w:r>
      <w:r w:rsidR="006B3B48" w:rsidRPr="00280A89">
        <w:rPr>
          <w:rFonts w:asciiTheme="majorBidi" w:hAnsiTheme="majorBidi" w:cstheme="majorBidi"/>
          <w:szCs w:val="18"/>
        </w:rPr>
        <w:t>UNEP/OzL.Pro/ImpCom/74/6</w:t>
      </w:r>
      <w:r w:rsidR="006B3B48" w:rsidRPr="00280A89">
        <w:rPr>
          <w:rFonts w:ascii="Simplified Arabic" w:hAnsi="Simplified Arabic" w:cs="Simplified Arabic"/>
          <w:sz w:val="20"/>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222BF" w14:textId="09BF8CE4" w:rsidR="007A36F8" w:rsidRPr="00526D97" w:rsidRDefault="00461C89" w:rsidP="00461C89">
    <w:pPr>
      <w:pStyle w:val="Header-pool"/>
      <w:bidi/>
      <w:textDirection w:val="tbRlV"/>
      <w:rPr>
        <w:rFonts w:hint="default"/>
        <w:sz w:val="17"/>
        <w:szCs w:val="17"/>
        <w:lang w:val="ar-SA" w:eastAsia="zh-TW" w:bidi="en-GB"/>
      </w:rPr>
    </w:pPr>
    <w:r w:rsidRPr="00526D97">
      <w:rPr>
        <w:rFonts w:cs="Times New Roman"/>
        <w:bCs/>
        <w:sz w:val="17"/>
        <w:szCs w:val="17"/>
      </w:rPr>
      <w:t>UNEP/OzL.Pro.WG.1/48/CRP.</w:t>
    </w:r>
    <w:r w:rsidR="004E4583">
      <w:rPr>
        <w:rFonts w:cs="Times New Roman" w:hint="default"/>
        <w:bCs/>
        <w:sz w:val="17"/>
        <w:szCs w:val="17"/>
      </w:rPr>
      <w:t>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65015" w14:textId="0CC61818" w:rsidR="007A36F8" w:rsidRPr="006B3B48" w:rsidRDefault="00461C89" w:rsidP="00461C89">
    <w:pPr>
      <w:pStyle w:val="Header-pool"/>
      <w:bidi/>
      <w:jc w:val="right"/>
      <w:textDirection w:val="tbRlV"/>
      <w:rPr>
        <w:rFonts w:hint="default"/>
        <w:sz w:val="17"/>
        <w:szCs w:val="17"/>
        <w:lang w:val="ar-SA" w:eastAsia="zh-TW" w:bidi="en-GB"/>
      </w:rPr>
    </w:pPr>
    <w:r w:rsidRPr="006B3B48">
      <w:rPr>
        <w:rFonts w:cs="Times New Roman"/>
        <w:bCs/>
        <w:sz w:val="17"/>
        <w:szCs w:val="17"/>
      </w:rPr>
      <w:t>UNEP/OzL.Pro.WG.1/48/CRP.</w:t>
    </w:r>
    <w:r w:rsidR="004E4583">
      <w:rPr>
        <w:rFonts w:cs="Times New Roman" w:hint="default"/>
        <w:bCs/>
        <w:sz w:val="17"/>
        <w:szCs w:val="17"/>
      </w:rPr>
      <w:t>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9336F" w14:textId="7C12AD95" w:rsidR="008F0582" w:rsidRPr="00AE4E6F" w:rsidRDefault="008F0582" w:rsidP="008F0582">
    <w:pPr>
      <w:pStyle w:val="Header"/>
      <w:pBdr>
        <w:bottom w:val="none" w:sz="0" w:space="0" w:color="auto"/>
      </w:pBdr>
      <w:rPr>
        <w:rFonts w:hint="default"/>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DE6C1A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604C0E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7EECD8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190B44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EADE026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FB670D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860A2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B1AD94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FDC25C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D00735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485682"/>
    <w:multiLevelType w:val="hybridMultilevel"/>
    <w:tmpl w:val="7D3AB8B8"/>
    <w:lvl w:ilvl="0" w:tplc="37227E74">
      <w:start w:val="1"/>
      <w:numFmt w:val="decimal"/>
      <w:pStyle w:val="Heading3"/>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0B072A15"/>
    <w:multiLevelType w:val="hybridMultilevel"/>
    <w:tmpl w:val="9F40DE30"/>
    <w:lvl w:ilvl="0" w:tplc="D9644AC6">
      <w:start w:val="1"/>
      <w:numFmt w:val="decimal"/>
      <w:lvlText w:val="%1-"/>
      <w:lvlJc w:val="left"/>
      <w:pPr>
        <w:ind w:left="2591" w:hanging="360"/>
      </w:pPr>
      <w:rPr>
        <w:rFonts w:hint="default"/>
      </w:rPr>
    </w:lvl>
    <w:lvl w:ilvl="1" w:tplc="FFFFFFFF">
      <w:start w:val="1"/>
      <w:numFmt w:val="lowerLetter"/>
      <w:lvlText w:val="%2."/>
      <w:lvlJc w:val="left"/>
      <w:pPr>
        <w:ind w:left="3311" w:hanging="360"/>
      </w:pPr>
    </w:lvl>
    <w:lvl w:ilvl="2" w:tplc="FFFFFFFF" w:tentative="1">
      <w:start w:val="1"/>
      <w:numFmt w:val="lowerRoman"/>
      <w:lvlText w:val="%3."/>
      <w:lvlJc w:val="right"/>
      <w:pPr>
        <w:ind w:left="4031" w:hanging="180"/>
      </w:pPr>
    </w:lvl>
    <w:lvl w:ilvl="3" w:tplc="FFFFFFFF" w:tentative="1">
      <w:start w:val="1"/>
      <w:numFmt w:val="decimal"/>
      <w:lvlText w:val="%4."/>
      <w:lvlJc w:val="left"/>
      <w:pPr>
        <w:ind w:left="4751" w:hanging="360"/>
      </w:pPr>
    </w:lvl>
    <w:lvl w:ilvl="4" w:tplc="FFFFFFFF" w:tentative="1">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12" w15:restartNumberingAfterBreak="0">
    <w:nsid w:val="1B4F6127"/>
    <w:multiLevelType w:val="hybridMultilevel"/>
    <w:tmpl w:val="276EF206"/>
    <w:lvl w:ilvl="0" w:tplc="AAAAE4A4">
      <w:start w:val="1"/>
      <w:numFmt w:val="arabicAbjad"/>
      <w:pStyle w:val="Heading5"/>
      <w:lvlText w:val="(%1)"/>
      <w:lvlJc w:val="right"/>
      <w:pPr>
        <w:ind w:left="1211" w:hanging="360"/>
      </w:pPr>
      <w:rPr>
        <w:rFonts w:hint="default"/>
      </w:r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abstractNum w:abstractNumId="13" w15:restartNumberingAfterBreak="0">
    <w:nsid w:val="32CD2BA0"/>
    <w:multiLevelType w:val="hybridMultilevel"/>
    <w:tmpl w:val="574EB05E"/>
    <w:lvl w:ilvl="0" w:tplc="A6C2D786">
      <w:start w:val="1"/>
      <w:numFmt w:val="upperLetter"/>
      <w:pStyle w:val="Heading2"/>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36982F03"/>
    <w:multiLevelType w:val="hybridMultilevel"/>
    <w:tmpl w:val="80F84548"/>
    <w:lvl w:ilvl="0" w:tplc="0809000F">
      <w:start w:val="1"/>
      <w:numFmt w:val="decimal"/>
      <w:lvlText w:val="%1."/>
      <w:lvlJc w:val="left"/>
      <w:pPr>
        <w:ind w:left="2591" w:hanging="360"/>
      </w:pPr>
    </w:lvl>
    <w:lvl w:ilvl="1" w:tplc="08090019">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15" w15:restartNumberingAfterBreak="0">
    <w:nsid w:val="4A1F38B7"/>
    <w:multiLevelType w:val="hybridMultilevel"/>
    <w:tmpl w:val="3B7C725A"/>
    <w:lvl w:ilvl="0" w:tplc="8B4C4DC8">
      <w:start w:val="1"/>
      <w:numFmt w:val="decimal"/>
      <w:lvlText w:val="%1-"/>
      <w:lvlJc w:val="left"/>
      <w:pPr>
        <w:ind w:left="2610" w:hanging="360"/>
      </w:pPr>
      <w:rPr>
        <w:rFonts w:ascii="Simplified Arabic" w:hAnsi="Simplified Arabic" w:cs="Simplified Arabic" w:hint="default"/>
        <w:b w:val="0"/>
        <w:bCs w:val="0"/>
        <w:i w:val="0"/>
        <w:iCs w:val="0"/>
        <w:spacing w:val="0"/>
        <w:w w:val="100"/>
        <w:position w:val="0"/>
        <w:sz w:val="24"/>
        <w:szCs w:val="24"/>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16" w15:restartNumberingAfterBreak="0">
    <w:nsid w:val="52A66A9D"/>
    <w:multiLevelType w:val="multilevel"/>
    <w:tmpl w:val="279252A2"/>
    <w:styleLink w:val="Normallist"/>
    <w:lvl w:ilvl="0">
      <w:start w:val="1"/>
      <w:numFmt w:val="decimal"/>
      <w:pStyle w:val="Normalnumber"/>
      <w:lvlText w:val="%1."/>
      <w:lvlJc w:val="left"/>
      <w:pPr>
        <w:tabs>
          <w:tab w:val="num" w:pos="624"/>
        </w:tabs>
        <w:ind w:left="1248" w:firstLine="0"/>
      </w:pPr>
      <w:rPr>
        <w:rFonts w:hint="default"/>
      </w:rPr>
    </w:lvl>
    <w:lvl w:ilvl="1">
      <w:start w:val="1"/>
      <w:numFmt w:val="arabicAbjad"/>
      <w:lvlText w:val="(%2)"/>
      <w:lvlJc w:val="left"/>
      <w:pPr>
        <w:tabs>
          <w:tab w:val="num" w:pos="2495"/>
        </w:tabs>
        <w:ind w:left="1248" w:firstLine="623"/>
      </w:pPr>
      <w:rPr>
        <w:rFonts w:hint="default"/>
      </w:rPr>
    </w:lvl>
    <w:lvl w:ilvl="2">
      <w:start w:val="1"/>
      <w:numFmt w:val="arabicAbjad"/>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17" w15:restartNumberingAfterBreak="0">
    <w:nsid w:val="6FF7321D"/>
    <w:multiLevelType w:val="multilevel"/>
    <w:tmpl w:val="455C47CC"/>
    <w:lvl w:ilvl="0">
      <w:start w:val="1"/>
      <w:numFmt w:val="upperRoman"/>
      <w:pStyle w:val="Heading1"/>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arabicAbjad"/>
      <w:lvlText w:val="(%3)"/>
      <w:lvlJc w:val="left"/>
      <w:pPr>
        <w:ind w:left="720" w:hanging="432"/>
      </w:pPr>
      <w:rPr>
        <w:rFonts w:hint="default"/>
      </w:rPr>
    </w:lvl>
    <w:lvl w:ilvl="3">
      <w:start w:val="1"/>
      <w:numFmt w:val="arabicAbjad"/>
      <w:pStyle w:val="Heading4"/>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18" w15:restartNumberingAfterBreak="0">
    <w:nsid w:val="71EF28B0"/>
    <w:multiLevelType w:val="hybridMultilevel"/>
    <w:tmpl w:val="DDF6E36C"/>
    <w:lvl w:ilvl="0" w:tplc="4148CD2A">
      <w:start w:val="1"/>
      <w:numFmt w:val="decimal"/>
      <w:lvlText w:val="%1."/>
      <w:lvlJc w:val="left"/>
      <w:pPr>
        <w:ind w:left="2250" w:hanging="360"/>
      </w:pPr>
      <w:rPr>
        <w:rFonts w:hint="default"/>
        <w:b w:val="0"/>
        <w:bCs/>
      </w:rPr>
    </w:lvl>
    <w:lvl w:ilvl="1" w:tplc="04090019" w:tentative="1">
      <w:start w:val="1"/>
      <w:numFmt w:val="lowerLetter"/>
      <w:lvlText w:val="%2."/>
      <w:lvlJc w:val="left"/>
      <w:pPr>
        <w:ind w:left="649" w:hanging="360"/>
      </w:pPr>
    </w:lvl>
    <w:lvl w:ilvl="2" w:tplc="0409001B" w:tentative="1">
      <w:start w:val="1"/>
      <w:numFmt w:val="lowerRoman"/>
      <w:lvlText w:val="%3."/>
      <w:lvlJc w:val="right"/>
      <w:pPr>
        <w:ind w:left="1369" w:hanging="180"/>
      </w:pPr>
    </w:lvl>
    <w:lvl w:ilvl="3" w:tplc="0409000F" w:tentative="1">
      <w:start w:val="1"/>
      <w:numFmt w:val="decimal"/>
      <w:lvlText w:val="%4."/>
      <w:lvlJc w:val="left"/>
      <w:pPr>
        <w:ind w:left="2089" w:hanging="360"/>
      </w:pPr>
    </w:lvl>
    <w:lvl w:ilvl="4" w:tplc="04090019" w:tentative="1">
      <w:start w:val="1"/>
      <w:numFmt w:val="lowerLetter"/>
      <w:lvlText w:val="%5."/>
      <w:lvlJc w:val="left"/>
      <w:pPr>
        <w:ind w:left="2809" w:hanging="360"/>
      </w:pPr>
    </w:lvl>
    <w:lvl w:ilvl="5" w:tplc="0409001B" w:tentative="1">
      <w:start w:val="1"/>
      <w:numFmt w:val="lowerRoman"/>
      <w:lvlText w:val="%6."/>
      <w:lvlJc w:val="right"/>
      <w:pPr>
        <w:ind w:left="3529" w:hanging="180"/>
      </w:pPr>
    </w:lvl>
    <w:lvl w:ilvl="6" w:tplc="0409000F" w:tentative="1">
      <w:start w:val="1"/>
      <w:numFmt w:val="decimal"/>
      <w:lvlText w:val="%7."/>
      <w:lvlJc w:val="left"/>
      <w:pPr>
        <w:ind w:left="4249" w:hanging="360"/>
      </w:pPr>
    </w:lvl>
    <w:lvl w:ilvl="7" w:tplc="04090019" w:tentative="1">
      <w:start w:val="1"/>
      <w:numFmt w:val="lowerLetter"/>
      <w:lvlText w:val="%8."/>
      <w:lvlJc w:val="left"/>
      <w:pPr>
        <w:ind w:left="4969" w:hanging="360"/>
      </w:pPr>
    </w:lvl>
    <w:lvl w:ilvl="8" w:tplc="0409001B" w:tentative="1">
      <w:start w:val="1"/>
      <w:numFmt w:val="lowerRoman"/>
      <w:lvlText w:val="%9."/>
      <w:lvlJc w:val="right"/>
      <w:pPr>
        <w:ind w:left="5689" w:hanging="180"/>
      </w:pPr>
    </w:lvl>
  </w:abstractNum>
  <w:num w:numId="1" w16cid:durableId="23798785">
    <w:abstractNumId w:val="16"/>
  </w:num>
  <w:num w:numId="2" w16cid:durableId="252859630">
    <w:abstractNumId w:val="17"/>
  </w:num>
  <w:num w:numId="3" w16cid:durableId="1623851527">
    <w:abstractNumId w:val="13"/>
  </w:num>
  <w:num w:numId="4" w16cid:durableId="1134837508">
    <w:abstractNumId w:val="10"/>
  </w:num>
  <w:num w:numId="5" w16cid:durableId="1916281150">
    <w:abstractNumId w:val="12"/>
  </w:num>
  <w:num w:numId="6" w16cid:durableId="573901240">
    <w:abstractNumId w:val="9"/>
  </w:num>
  <w:num w:numId="7" w16cid:durableId="1497645952">
    <w:abstractNumId w:val="7"/>
  </w:num>
  <w:num w:numId="8" w16cid:durableId="1227689009">
    <w:abstractNumId w:val="6"/>
  </w:num>
  <w:num w:numId="9" w16cid:durableId="178743963">
    <w:abstractNumId w:val="5"/>
  </w:num>
  <w:num w:numId="10" w16cid:durableId="191959347">
    <w:abstractNumId w:val="4"/>
  </w:num>
  <w:num w:numId="11" w16cid:durableId="1976183041">
    <w:abstractNumId w:val="8"/>
  </w:num>
  <w:num w:numId="12" w16cid:durableId="558395362">
    <w:abstractNumId w:val="3"/>
  </w:num>
  <w:num w:numId="13" w16cid:durableId="625088074">
    <w:abstractNumId w:val="2"/>
  </w:num>
  <w:num w:numId="14" w16cid:durableId="1878660339">
    <w:abstractNumId w:val="1"/>
  </w:num>
  <w:num w:numId="15" w16cid:durableId="99761750">
    <w:abstractNumId w:val="0"/>
  </w:num>
  <w:num w:numId="16" w16cid:durableId="1130710488">
    <w:abstractNumId w:val="14"/>
  </w:num>
  <w:num w:numId="17" w16cid:durableId="760683163">
    <w:abstractNumId w:val="11"/>
  </w:num>
  <w:num w:numId="18" w16cid:durableId="232929743">
    <w:abstractNumId w:val="18"/>
  </w:num>
  <w:num w:numId="19" w16cid:durableId="1006176641">
    <w:abstractNumId w:val="1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s-ES" w:vendorID="64" w:dllVersion="6" w:nlCheck="1" w:checkStyle="1"/>
  <w:activeWritingStyle w:appName="MSWord" w:lang="en-US" w:vendorID="64" w:dllVersion="0" w:nlCheck="1" w:checkStyle="0"/>
  <w:activeWritingStyle w:appName="MSWord" w:lang="fr-CA" w:vendorID="64" w:dllVersion="0" w:nlCheck="1" w:checkStyle="0"/>
  <w:activeWritingStyle w:appName="MSWord" w:lang="en-GB" w:vendorID="64" w:dllVersion="0" w:nlCheck="1" w:checkStyle="0"/>
  <w:activeWritingStyle w:appName="MSWord" w:lang="fr-FR" w:vendorID="64" w:dllVersion="0" w:nlCheck="1" w:checkStyle="0"/>
  <w:activeWritingStyle w:appName="MSWord" w:lang="ar-SA" w:vendorID="64" w:dllVersion="0" w:nlCheck="1" w:checkStyle="0"/>
  <w:activeWritingStyle w:appName="MSWord" w:lang="ar-EG" w:vendorID="64" w:dllVersion="0" w:nlCheck="1" w:checkStyle="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09"/>
  <w:hyphenationZone w:val="425"/>
  <w:evenAndOddHeaders/>
  <w:drawingGridHorizontalSpacing w:val="181"/>
  <w:drawingGridVerticalSpacing w:val="181"/>
  <w:doNotUseMarginsForDrawingGridOrigin/>
  <w:drawingGridHorizontalOrigin w:val="1418"/>
  <w:drawingGridVerticalOrigin w:val="907"/>
  <w:noPunctuationKerning/>
  <w:characterSpacingControl w:val="doNotCompress"/>
  <w:hdrShapeDefaults>
    <o:shapedefaults v:ext="edit" spidmax="2050"/>
  </w:hdrShapeDefaults>
  <w:footnotePr>
    <w:footnote w:id="-1"/>
    <w:footnote w:id="0"/>
    <w:footnote w:id="1"/>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C89"/>
    <w:rsid w:val="000149E6"/>
    <w:rsid w:val="00016AF3"/>
    <w:rsid w:val="000208C8"/>
    <w:rsid w:val="000247B0"/>
    <w:rsid w:val="00026997"/>
    <w:rsid w:val="0003186B"/>
    <w:rsid w:val="00031932"/>
    <w:rsid w:val="00033E0B"/>
    <w:rsid w:val="00035EDE"/>
    <w:rsid w:val="00040606"/>
    <w:rsid w:val="00050576"/>
    <w:rsid w:val="000509B4"/>
    <w:rsid w:val="00056B2C"/>
    <w:rsid w:val="0006035B"/>
    <w:rsid w:val="0007166E"/>
    <w:rsid w:val="00071886"/>
    <w:rsid w:val="000742BC"/>
    <w:rsid w:val="0008041D"/>
    <w:rsid w:val="00080551"/>
    <w:rsid w:val="00082A0C"/>
    <w:rsid w:val="00082DCD"/>
    <w:rsid w:val="00082F39"/>
    <w:rsid w:val="00083504"/>
    <w:rsid w:val="0008710B"/>
    <w:rsid w:val="00087165"/>
    <w:rsid w:val="0009144C"/>
    <w:rsid w:val="0009640C"/>
    <w:rsid w:val="000A7AC2"/>
    <w:rsid w:val="000B21D5"/>
    <w:rsid w:val="000B22A2"/>
    <w:rsid w:val="000B4E00"/>
    <w:rsid w:val="000C2A52"/>
    <w:rsid w:val="000C46A9"/>
    <w:rsid w:val="000D33C0"/>
    <w:rsid w:val="000D5884"/>
    <w:rsid w:val="000D6941"/>
    <w:rsid w:val="000D71B6"/>
    <w:rsid w:val="000D7BA0"/>
    <w:rsid w:val="000E0405"/>
    <w:rsid w:val="000E5575"/>
    <w:rsid w:val="000F6CFF"/>
    <w:rsid w:val="00115F73"/>
    <w:rsid w:val="001202E3"/>
    <w:rsid w:val="00122673"/>
    <w:rsid w:val="00123699"/>
    <w:rsid w:val="0012431C"/>
    <w:rsid w:val="00125BFF"/>
    <w:rsid w:val="0013059D"/>
    <w:rsid w:val="0014083A"/>
    <w:rsid w:val="00141A55"/>
    <w:rsid w:val="00141F2F"/>
    <w:rsid w:val="001446A3"/>
    <w:rsid w:val="00155395"/>
    <w:rsid w:val="00156098"/>
    <w:rsid w:val="00163AC8"/>
    <w:rsid w:val="00171EFA"/>
    <w:rsid w:val="00172E6C"/>
    <w:rsid w:val="00173D27"/>
    <w:rsid w:val="00174739"/>
    <w:rsid w:val="00180D96"/>
    <w:rsid w:val="0018127C"/>
    <w:rsid w:val="00181EC8"/>
    <w:rsid w:val="00181FC0"/>
    <w:rsid w:val="00184349"/>
    <w:rsid w:val="0019161E"/>
    <w:rsid w:val="00195F33"/>
    <w:rsid w:val="00197C63"/>
    <w:rsid w:val="001A544A"/>
    <w:rsid w:val="001A5E3D"/>
    <w:rsid w:val="001A5EE1"/>
    <w:rsid w:val="001A7FF9"/>
    <w:rsid w:val="001B1617"/>
    <w:rsid w:val="001B504B"/>
    <w:rsid w:val="001B53B8"/>
    <w:rsid w:val="001C0A2B"/>
    <w:rsid w:val="001C29FC"/>
    <w:rsid w:val="001D3874"/>
    <w:rsid w:val="001D5344"/>
    <w:rsid w:val="001D7867"/>
    <w:rsid w:val="001D7E75"/>
    <w:rsid w:val="001E22D1"/>
    <w:rsid w:val="001E56D2"/>
    <w:rsid w:val="001E6FCA"/>
    <w:rsid w:val="001E7D56"/>
    <w:rsid w:val="001F75DE"/>
    <w:rsid w:val="00200D58"/>
    <w:rsid w:val="002013BE"/>
    <w:rsid w:val="002063A4"/>
    <w:rsid w:val="00206F97"/>
    <w:rsid w:val="0021145B"/>
    <w:rsid w:val="00212F09"/>
    <w:rsid w:val="00214277"/>
    <w:rsid w:val="0022762D"/>
    <w:rsid w:val="00232303"/>
    <w:rsid w:val="00234806"/>
    <w:rsid w:val="002378D6"/>
    <w:rsid w:val="00243D36"/>
    <w:rsid w:val="00247707"/>
    <w:rsid w:val="002513D3"/>
    <w:rsid w:val="00260E84"/>
    <w:rsid w:val="002611A2"/>
    <w:rsid w:val="00262A82"/>
    <w:rsid w:val="00263171"/>
    <w:rsid w:val="00267EC0"/>
    <w:rsid w:val="00277919"/>
    <w:rsid w:val="00280A89"/>
    <w:rsid w:val="00282AAA"/>
    <w:rsid w:val="00286740"/>
    <w:rsid w:val="00287B42"/>
    <w:rsid w:val="002929D8"/>
    <w:rsid w:val="002935C2"/>
    <w:rsid w:val="002A237D"/>
    <w:rsid w:val="002A4C53"/>
    <w:rsid w:val="002A53A7"/>
    <w:rsid w:val="002B0672"/>
    <w:rsid w:val="002B1B4C"/>
    <w:rsid w:val="002B247F"/>
    <w:rsid w:val="002C145D"/>
    <w:rsid w:val="002C2C3E"/>
    <w:rsid w:val="002C533E"/>
    <w:rsid w:val="002C5525"/>
    <w:rsid w:val="002C57BF"/>
    <w:rsid w:val="002D027F"/>
    <w:rsid w:val="002D7A85"/>
    <w:rsid w:val="002D7B60"/>
    <w:rsid w:val="002E19D4"/>
    <w:rsid w:val="002F0362"/>
    <w:rsid w:val="002F4761"/>
    <w:rsid w:val="002F5C79"/>
    <w:rsid w:val="003019E2"/>
    <w:rsid w:val="0031413F"/>
    <w:rsid w:val="003148BB"/>
    <w:rsid w:val="00317976"/>
    <w:rsid w:val="00321515"/>
    <w:rsid w:val="00323885"/>
    <w:rsid w:val="00324EB2"/>
    <w:rsid w:val="00331475"/>
    <w:rsid w:val="00351A93"/>
    <w:rsid w:val="00355EA9"/>
    <w:rsid w:val="003578DE"/>
    <w:rsid w:val="00365F6B"/>
    <w:rsid w:val="00370BF9"/>
    <w:rsid w:val="00371340"/>
    <w:rsid w:val="003759E2"/>
    <w:rsid w:val="00386999"/>
    <w:rsid w:val="00390145"/>
    <w:rsid w:val="00394379"/>
    <w:rsid w:val="00396257"/>
    <w:rsid w:val="00397B48"/>
    <w:rsid w:val="00397EB8"/>
    <w:rsid w:val="003A07AB"/>
    <w:rsid w:val="003A086E"/>
    <w:rsid w:val="003A37B8"/>
    <w:rsid w:val="003A4FD0"/>
    <w:rsid w:val="003A69D1"/>
    <w:rsid w:val="003A7705"/>
    <w:rsid w:val="003B1545"/>
    <w:rsid w:val="003B1C9E"/>
    <w:rsid w:val="003C035E"/>
    <w:rsid w:val="003C3267"/>
    <w:rsid w:val="003C409D"/>
    <w:rsid w:val="003C5BA6"/>
    <w:rsid w:val="003D1B3D"/>
    <w:rsid w:val="003D798B"/>
    <w:rsid w:val="003F0E85"/>
    <w:rsid w:val="00404CB5"/>
    <w:rsid w:val="00405251"/>
    <w:rsid w:val="00410C55"/>
    <w:rsid w:val="00410D8A"/>
    <w:rsid w:val="0041604D"/>
    <w:rsid w:val="00416854"/>
    <w:rsid w:val="00417725"/>
    <w:rsid w:val="0041779A"/>
    <w:rsid w:val="00417B99"/>
    <w:rsid w:val="00420954"/>
    <w:rsid w:val="004243EA"/>
    <w:rsid w:val="004305E2"/>
    <w:rsid w:val="00437F26"/>
    <w:rsid w:val="00444097"/>
    <w:rsid w:val="00445487"/>
    <w:rsid w:val="00454769"/>
    <w:rsid w:val="00456D58"/>
    <w:rsid w:val="00461C89"/>
    <w:rsid w:val="00466991"/>
    <w:rsid w:val="00466E8F"/>
    <w:rsid w:val="0047064C"/>
    <w:rsid w:val="00474D90"/>
    <w:rsid w:val="00477AFF"/>
    <w:rsid w:val="00481F0B"/>
    <w:rsid w:val="004823C0"/>
    <w:rsid w:val="00495BFE"/>
    <w:rsid w:val="004A42E1"/>
    <w:rsid w:val="004B162C"/>
    <w:rsid w:val="004C1966"/>
    <w:rsid w:val="004C3DBE"/>
    <w:rsid w:val="004C5C96"/>
    <w:rsid w:val="004D06A4"/>
    <w:rsid w:val="004D60EA"/>
    <w:rsid w:val="004E4583"/>
    <w:rsid w:val="004E59D4"/>
    <w:rsid w:val="004E79AC"/>
    <w:rsid w:val="004F177C"/>
    <w:rsid w:val="004F1A81"/>
    <w:rsid w:val="00513A1E"/>
    <w:rsid w:val="005218D9"/>
    <w:rsid w:val="00526D97"/>
    <w:rsid w:val="005273F3"/>
    <w:rsid w:val="00532E47"/>
    <w:rsid w:val="00536186"/>
    <w:rsid w:val="00536496"/>
    <w:rsid w:val="00536826"/>
    <w:rsid w:val="00540D3F"/>
    <w:rsid w:val="00544CBB"/>
    <w:rsid w:val="005452BD"/>
    <w:rsid w:val="00550518"/>
    <w:rsid w:val="00552CD6"/>
    <w:rsid w:val="0057315F"/>
    <w:rsid w:val="00575DF1"/>
    <w:rsid w:val="00576104"/>
    <w:rsid w:val="00592DB8"/>
    <w:rsid w:val="005940BC"/>
    <w:rsid w:val="00594BA0"/>
    <w:rsid w:val="005C67C8"/>
    <w:rsid w:val="005D0249"/>
    <w:rsid w:val="005D1131"/>
    <w:rsid w:val="005D6E8C"/>
    <w:rsid w:val="005E57B9"/>
    <w:rsid w:val="005F100C"/>
    <w:rsid w:val="005F1820"/>
    <w:rsid w:val="005F68DA"/>
    <w:rsid w:val="005F75E6"/>
    <w:rsid w:val="006014DD"/>
    <w:rsid w:val="0060773B"/>
    <w:rsid w:val="00607D94"/>
    <w:rsid w:val="006157B5"/>
    <w:rsid w:val="0062317A"/>
    <w:rsid w:val="00626FC6"/>
    <w:rsid w:val="006303B4"/>
    <w:rsid w:val="00633CEB"/>
    <w:rsid w:val="00633D3D"/>
    <w:rsid w:val="00633F3A"/>
    <w:rsid w:val="0064008E"/>
    <w:rsid w:val="00641703"/>
    <w:rsid w:val="00641DD8"/>
    <w:rsid w:val="006431A6"/>
    <w:rsid w:val="006459F6"/>
    <w:rsid w:val="006501AD"/>
    <w:rsid w:val="00651BFA"/>
    <w:rsid w:val="006533B3"/>
    <w:rsid w:val="00663A80"/>
    <w:rsid w:val="00665A4B"/>
    <w:rsid w:val="0067265B"/>
    <w:rsid w:val="006731FE"/>
    <w:rsid w:val="00677651"/>
    <w:rsid w:val="006834B6"/>
    <w:rsid w:val="006925FC"/>
    <w:rsid w:val="00692E2A"/>
    <w:rsid w:val="00695CF8"/>
    <w:rsid w:val="0069759D"/>
    <w:rsid w:val="006A76F2"/>
    <w:rsid w:val="006B3B48"/>
    <w:rsid w:val="006C3DDA"/>
    <w:rsid w:val="006D231E"/>
    <w:rsid w:val="006D3277"/>
    <w:rsid w:val="006D7EFB"/>
    <w:rsid w:val="006E6672"/>
    <w:rsid w:val="006E6722"/>
    <w:rsid w:val="006F10F1"/>
    <w:rsid w:val="006F2C32"/>
    <w:rsid w:val="007027B9"/>
    <w:rsid w:val="00703962"/>
    <w:rsid w:val="00705130"/>
    <w:rsid w:val="00705CAE"/>
    <w:rsid w:val="00712FD4"/>
    <w:rsid w:val="00713D8F"/>
    <w:rsid w:val="00715E88"/>
    <w:rsid w:val="00716E84"/>
    <w:rsid w:val="0072508B"/>
    <w:rsid w:val="00732257"/>
    <w:rsid w:val="00734CAA"/>
    <w:rsid w:val="0073653B"/>
    <w:rsid w:val="00736583"/>
    <w:rsid w:val="0075473A"/>
    <w:rsid w:val="00754FDB"/>
    <w:rsid w:val="00755106"/>
    <w:rsid w:val="0075533C"/>
    <w:rsid w:val="007572AF"/>
    <w:rsid w:val="00757581"/>
    <w:rsid w:val="007611A0"/>
    <w:rsid w:val="0076475D"/>
    <w:rsid w:val="007658A0"/>
    <w:rsid w:val="00771992"/>
    <w:rsid w:val="0077537F"/>
    <w:rsid w:val="00783907"/>
    <w:rsid w:val="007930C5"/>
    <w:rsid w:val="00796D3F"/>
    <w:rsid w:val="007A1683"/>
    <w:rsid w:val="007A36F8"/>
    <w:rsid w:val="007A5C12"/>
    <w:rsid w:val="007A7CB0"/>
    <w:rsid w:val="007B68A3"/>
    <w:rsid w:val="007C2541"/>
    <w:rsid w:val="007D669F"/>
    <w:rsid w:val="007D66A8"/>
    <w:rsid w:val="007D773D"/>
    <w:rsid w:val="007E003F"/>
    <w:rsid w:val="007E5132"/>
    <w:rsid w:val="00802E72"/>
    <w:rsid w:val="00805F1D"/>
    <w:rsid w:val="008164F2"/>
    <w:rsid w:val="00821395"/>
    <w:rsid w:val="00830E26"/>
    <w:rsid w:val="00843576"/>
    <w:rsid w:val="00843B64"/>
    <w:rsid w:val="008470BD"/>
    <w:rsid w:val="008478FC"/>
    <w:rsid w:val="00867BFF"/>
    <w:rsid w:val="0088480A"/>
    <w:rsid w:val="0088757A"/>
    <w:rsid w:val="008957DD"/>
    <w:rsid w:val="00897D98"/>
    <w:rsid w:val="008A0518"/>
    <w:rsid w:val="008A26B4"/>
    <w:rsid w:val="008A6DF2"/>
    <w:rsid w:val="008A7807"/>
    <w:rsid w:val="008B0D6B"/>
    <w:rsid w:val="008B3832"/>
    <w:rsid w:val="008B4CC9"/>
    <w:rsid w:val="008C13F0"/>
    <w:rsid w:val="008C1B8B"/>
    <w:rsid w:val="008C4FBC"/>
    <w:rsid w:val="008D3AE0"/>
    <w:rsid w:val="008D7C99"/>
    <w:rsid w:val="008E0FCB"/>
    <w:rsid w:val="008E7904"/>
    <w:rsid w:val="008F0582"/>
    <w:rsid w:val="008F6FEF"/>
    <w:rsid w:val="009020E4"/>
    <w:rsid w:val="00907D78"/>
    <w:rsid w:val="00910E64"/>
    <w:rsid w:val="0092178C"/>
    <w:rsid w:val="0092493F"/>
    <w:rsid w:val="00926F06"/>
    <w:rsid w:val="00930B88"/>
    <w:rsid w:val="009378DC"/>
    <w:rsid w:val="00940DCC"/>
    <w:rsid w:val="0094179A"/>
    <w:rsid w:val="0094459E"/>
    <w:rsid w:val="00944DBC"/>
    <w:rsid w:val="00950977"/>
    <w:rsid w:val="00951A7B"/>
    <w:rsid w:val="009564A6"/>
    <w:rsid w:val="00961A33"/>
    <w:rsid w:val="009628B9"/>
    <w:rsid w:val="009653C9"/>
    <w:rsid w:val="00967621"/>
    <w:rsid w:val="00967E6A"/>
    <w:rsid w:val="0097213A"/>
    <w:rsid w:val="00980797"/>
    <w:rsid w:val="009935AC"/>
    <w:rsid w:val="009A0265"/>
    <w:rsid w:val="009A6054"/>
    <w:rsid w:val="009B4A0F"/>
    <w:rsid w:val="009C0FEC"/>
    <w:rsid w:val="009C11D2"/>
    <w:rsid w:val="009C5368"/>
    <w:rsid w:val="009C6C70"/>
    <w:rsid w:val="009D0922"/>
    <w:rsid w:val="009D0B63"/>
    <w:rsid w:val="009D2ABC"/>
    <w:rsid w:val="009E1A50"/>
    <w:rsid w:val="009E307E"/>
    <w:rsid w:val="009E3B50"/>
    <w:rsid w:val="009E47E3"/>
    <w:rsid w:val="00A03A4A"/>
    <w:rsid w:val="00A03F08"/>
    <w:rsid w:val="00A07870"/>
    <w:rsid w:val="00A07F19"/>
    <w:rsid w:val="00A1348D"/>
    <w:rsid w:val="00A142D1"/>
    <w:rsid w:val="00A1489E"/>
    <w:rsid w:val="00A16876"/>
    <w:rsid w:val="00A22A12"/>
    <w:rsid w:val="00A232EE"/>
    <w:rsid w:val="00A34C14"/>
    <w:rsid w:val="00A4175F"/>
    <w:rsid w:val="00A424BC"/>
    <w:rsid w:val="00A44411"/>
    <w:rsid w:val="00A469FA"/>
    <w:rsid w:val="00A47E66"/>
    <w:rsid w:val="00A50E94"/>
    <w:rsid w:val="00A5152E"/>
    <w:rsid w:val="00A55B01"/>
    <w:rsid w:val="00A55B5D"/>
    <w:rsid w:val="00A56B5B"/>
    <w:rsid w:val="00A603FF"/>
    <w:rsid w:val="00A62EC6"/>
    <w:rsid w:val="00A657DD"/>
    <w:rsid w:val="00A666A6"/>
    <w:rsid w:val="00A675FD"/>
    <w:rsid w:val="00A72437"/>
    <w:rsid w:val="00A80611"/>
    <w:rsid w:val="00A84B15"/>
    <w:rsid w:val="00A855A0"/>
    <w:rsid w:val="00A87016"/>
    <w:rsid w:val="00AA793A"/>
    <w:rsid w:val="00AB09E7"/>
    <w:rsid w:val="00AB1F69"/>
    <w:rsid w:val="00AB5340"/>
    <w:rsid w:val="00AC010E"/>
    <w:rsid w:val="00AC01CC"/>
    <w:rsid w:val="00AC16B8"/>
    <w:rsid w:val="00AC5889"/>
    <w:rsid w:val="00AC7C96"/>
    <w:rsid w:val="00AD6E36"/>
    <w:rsid w:val="00AD7045"/>
    <w:rsid w:val="00AE0A3E"/>
    <w:rsid w:val="00AE237D"/>
    <w:rsid w:val="00AE2A3D"/>
    <w:rsid w:val="00AE4E6F"/>
    <w:rsid w:val="00AE502A"/>
    <w:rsid w:val="00AF0349"/>
    <w:rsid w:val="00AF0DF7"/>
    <w:rsid w:val="00AF7C07"/>
    <w:rsid w:val="00B22C93"/>
    <w:rsid w:val="00B27589"/>
    <w:rsid w:val="00B31C9E"/>
    <w:rsid w:val="00B34D6A"/>
    <w:rsid w:val="00B37EF9"/>
    <w:rsid w:val="00B405B7"/>
    <w:rsid w:val="00B45E6D"/>
    <w:rsid w:val="00B52222"/>
    <w:rsid w:val="00B523A2"/>
    <w:rsid w:val="00B54FE7"/>
    <w:rsid w:val="00B5626E"/>
    <w:rsid w:val="00B57C47"/>
    <w:rsid w:val="00B655EC"/>
    <w:rsid w:val="00B66901"/>
    <w:rsid w:val="00B71E6D"/>
    <w:rsid w:val="00B72070"/>
    <w:rsid w:val="00B779E1"/>
    <w:rsid w:val="00B859A3"/>
    <w:rsid w:val="00B91EE1"/>
    <w:rsid w:val="00BA0090"/>
    <w:rsid w:val="00BA1A67"/>
    <w:rsid w:val="00BB183F"/>
    <w:rsid w:val="00BB30FA"/>
    <w:rsid w:val="00BB49DE"/>
    <w:rsid w:val="00BC07FE"/>
    <w:rsid w:val="00BD0163"/>
    <w:rsid w:val="00BD159E"/>
    <w:rsid w:val="00BE5B5F"/>
    <w:rsid w:val="00BF144B"/>
    <w:rsid w:val="00C0518E"/>
    <w:rsid w:val="00C246C1"/>
    <w:rsid w:val="00C26F55"/>
    <w:rsid w:val="00C30C63"/>
    <w:rsid w:val="00C32B37"/>
    <w:rsid w:val="00C36B8B"/>
    <w:rsid w:val="00C37016"/>
    <w:rsid w:val="00C47DBF"/>
    <w:rsid w:val="00C5116A"/>
    <w:rsid w:val="00C51DA8"/>
    <w:rsid w:val="00C533E0"/>
    <w:rsid w:val="00C53666"/>
    <w:rsid w:val="00C552FF"/>
    <w:rsid w:val="00C558DA"/>
    <w:rsid w:val="00C55AF3"/>
    <w:rsid w:val="00C60713"/>
    <w:rsid w:val="00C70B49"/>
    <w:rsid w:val="00C75C7C"/>
    <w:rsid w:val="00C81951"/>
    <w:rsid w:val="00C83A8F"/>
    <w:rsid w:val="00C84759"/>
    <w:rsid w:val="00C86694"/>
    <w:rsid w:val="00C97578"/>
    <w:rsid w:val="00CA0B23"/>
    <w:rsid w:val="00CA6C7F"/>
    <w:rsid w:val="00CA78AF"/>
    <w:rsid w:val="00CB6F8C"/>
    <w:rsid w:val="00CC0260"/>
    <w:rsid w:val="00CC10A6"/>
    <w:rsid w:val="00CC11AF"/>
    <w:rsid w:val="00CC125E"/>
    <w:rsid w:val="00CD0BE4"/>
    <w:rsid w:val="00CD5EB8"/>
    <w:rsid w:val="00CD6AC7"/>
    <w:rsid w:val="00CD7044"/>
    <w:rsid w:val="00CE08B9"/>
    <w:rsid w:val="00CE524C"/>
    <w:rsid w:val="00CF141F"/>
    <w:rsid w:val="00CF4777"/>
    <w:rsid w:val="00CF5AF8"/>
    <w:rsid w:val="00CF7D70"/>
    <w:rsid w:val="00D0569A"/>
    <w:rsid w:val="00D067BB"/>
    <w:rsid w:val="00D070CC"/>
    <w:rsid w:val="00D1352A"/>
    <w:rsid w:val="00D13EDE"/>
    <w:rsid w:val="00D169AF"/>
    <w:rsid w:val="00D25249"/>
    <w:rsid w:val="00D255A7"/>
    <w:rsid w:val="00D36C56"/>
    <w:rsid w:val="00D44172"/>
    <w:rsid w:val="00D526D8"/>
    <w:rsid w:val="00D63B8C"/>
    <w:rsid w:val="00D712FD"/>
    <w:rsid w:val="00D72CB6"/>
    <w:rsid w:val="00D739CC"/>
    <w:rsid w:val="00D8093D"/>
    <w:rsid w:val="00D8108C"/>
    <w:rsid w:val="00D842AE"/>
    <w:rsid w:val="00D9211C"/>
    <w:rsid w:val="00D92DE0"/>
    <w:rsid w:val="00D92FEF"/>
    <w:rsid w:val="00D93466"/>
    <w:rsid w:val="00D93A0F"/>
    <w:rsid w:val="00D94C5A"/>
    <w:rsid w:val="00D97532"/>
    <w:rsid w:val="00DA1BCA"/>
    <w:rsid w:val="00DA3FFA"/>
    <w:rsid w:val="00DA647E"/>
    <w:rsid w:val="00DA7299"/>
    <w:rsid w:val="00DB36B7"/>
    <w:rsid w:val="00DB3E23"/>
    <w:rsid w:val="00DC34C4"/>
    <w:rsid w:val="00DC46FF"/>
    <w:rsid w:val="00DC5254"/>
    <w:rsid w:val="00DD1A4F"/>
    <w:rsid w:val="00DD3107"/>
    <w:rsid w:val="00DD5EFF"/>
    <w:rsid w:val="00DD7C2C"/>
    <w:rsid w:val="00DE03CF"/>
    <w:rsid w:val="00DE6E55"/>
    <w:rsid w:val="00DF5660"/>
    <w:rsid w:val="00E0574F"/>
    <w:rsid w:val="00E06797"/>
    <w:rsid w:val="00E122BC"/>
    <w:rsid w:val="00E1265B"/>
    <w:rsid w:val="00E13B48"/>
    <w:rsid w:val="00E1404F"/>
    <w:rsid w:val="00E212EF"/>
    <w:rsid w:val="00E21C83"/>
    <w:rsid w:val="00E24ADA"/>
    <w:rsid w:val="00E256F6"/>
    <w:rsid w:val="00E31087"/>
    <w:rsid w:val="00E32F59"/>
    <w:rsid w:val="00E37F15"/>
    <w:rsid w:val="00E440CD"/>
    <w:rsid w:val="00E46D9A"/>
    <w:rsid w:val="00E509D1"/>
    <w:rsid w:val="00E51EEA"/>
    <w:rsid w:val="00E565FF"/>
    <w:rsid w:val="00E600D6"/>
    <w:rsid w:val="00E60AA3"/>
    <w:rsid w:val="00E63C75"/>
    <w:rsid w:val="00E65388"/>
    <w:rsid w:val="00E67833"/>
    <w:rsid w:val="00E74ACB"/>
    <w:rsid w:val="00E85B7D"/>
    <w:rsid w:val="00E9121B"/>
    <w:rsid w:val="00E9457E"/>
    <w:rsid w:val="00E94B48"/>
    <w:rsid w:val="00E96614"/>
    <w:rsid w:val="00EA0AE2"/>
    <w:rsid w:val="00EA292F"/>
    <w:rsid w:val="00EA39E5"/>
    <w:rsid w:val="00EA48F7"/>
    <w:rsid w:val="00EB22AC"/>
    <w:rsid w:val="00EB2342"/>
    <w:rsid w:val="00EB3106"/>
    <w:rsid w:val="00EC10E7"/>
    <w:rsid w:val="00EC5A46"/>
    <w:rsid w:val="00EC5E77"/>
    <w:rsid w:val="00EC63E2"/>
    <w:rsid w:val="00ED0087"/>
    <w:rsid w:val="00ED1F3E"/>
    <w:rsid w:val="00ED44C6"/>
    <w:rsid w:val="00EE1BA8"/>
    <w:rsid w:val="00EE1E98"/>
    <w:rsid w:val="00EE220B"/>
    <w:rsid w:val="00EE397B"/>
    <w:rsid w:val="00EE4483"/>
    <w:rsid w:val="00EE5261"/>
    <w:rsid w:val="00EF22B3"/>
    <w:rsid w:val="00EF43DC"/>
    <w:rsid w:val="00EF469A"/>
    <w:rsid w:val="00F03B69"/>
    <w:rsid w:val="00F07A50"/>
    <w:rsid w:val="00F113DA"/>
    <w:rsid w:val="00F23184"/>
    <w:rsid w:val="00F25F15"/>
    <w:rsid w:val="00F319FC"/>
    <w:rsid w:val="00F37DC8"/>
    <w:rsid w:val="00F439B3"/>
    <w:rsid w:val="00F45AA8"/>
    <w:rsid w:val="00F502DD"/>
    <w:rsid w:val="00F511D5"/>
    <w:rsid w:val="00F52A1B"/>
    <w:rsid w:val="00F53D94"/>
    <w:rsid w:val="00F57D2B"/>
    <w:rsid w:val="00F638FC"/>
    <w:rsid w:val="00F650C3"/>
    <w:rsid w:val="00F65D85"/>
    <w:rsid w:val="00F7203C"/>
    <w:rsid w:val="00F75453"/>
    <w:rsid w:val="00F76B5B"/>
    <w:rsid w:val="00F8091E"/>
    <w:rsid w:val="00F8615C"/>
    <w:rsid w:val="00F969E5"/>
    <w:rsid w:val="00F9768F"/>
    <w:rsid w:val="00F97AEE"/>
    <w:rsid w:val="00F97E54"/>
    <w:rsid w:val="00FA1C95"/>
    <w:rsid w:val="00FA6BB0"/>
    <w:rsid w:val="00FB1DFB"/>
    <w:rsid w:val="00FC2FE1"/>
    <w:rsid w:val="00FD2D77"/>
    <w:rsid w:val="00FD52B4"/>
    <w:rsid w:val="00FD5860"/>
    <w:rsid w:val="00FE352D"/>
    <w:rsid w:val="00FE40EB"/>
    <w:rsid w:val="00FE4D02"/>
    <w:rsid w:val="00FE51C9"/>
    <w:rsid w:val="00FE7B2F"/>
    <w:rsid w:val="00FE7D62"/>
    <w:rsid w:val="00FF3819"/>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AC4DA"/>
  <w15:chartTrackingRefBased/>
  <w15:docId w15:val="{776FC513-42BD-46E8-BA89-E59A1DACE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r-FR" w:eastAsia="zh-CN" w:bidi="ar-SA"/>
      </w:rPr>
    </w:rPrDefault>
    <w:pPrDefault/>
  </w:docDefaults>
  <w:latentStyles w:defLockedState="0" w:defUIPriority="0" w:defSemiHidden="0" w:defUnhideWhenUsed="0" w:defQFormat="0" w:count="376">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61C89"/>
    <w:pPr>
      <w:tabs>
        <w:tab w:val="left" w:pos="1247"/>
        <w:tab w:val="left" w:pos="1814"/>
        <w:tab w:val="left" w:pos="2381"/>
        <w:tab w:val="left" w:pos="2948"/>
        <w:tab w:val="left" w:pos="3515"/>
      </w:tabs>
    </w:pPr>
    <w:rPr>
      <w:rFonts w:cs="Simplified Arabic" w:hint="cs"/>
      <w:szCs w:val="30"/>
    </w:rPr>
  </w:style>
  <w:style w:type="paragraph" w:styleId="Heading1">
    <w:name w:val="heading 1"/>
    <w:basedOn w:val="CH1"/>
    <w:next w:val="Normalnumber"/>
    <w:link w:val="Heading1Char"/>
    <w:rsid w:val="00461C89"/>
    <w:pPr>
      <w:numPr>
        <w:numId w:val="2"/>
      </w:numPr>
      <w:tabs>
        <w:tab w:val="clear" w:pos="851"/>
        <w:tab w:val="clear" w:pos="1247"/>
        <w:tab w:val="clear" w:pos="4990"/>
      </w:tabs>
      <w:ind w:left="1248" w:right="624" w:hanging="397"/>
      <w:outlineLvl w:val="0"/>
    </w:pPr>
    <w:rPr>
      <w:rFonts w:cs="Simplified Arabic" w:hint="cs"/>
      <w:szCs w:val="25"/>
    </w:rPr>
  </w:style>
  <w:style w:type="paragraph" w:styleId="Heading2">
    <w:name w:val="heading 2"/>
    <w:basedOn w:val="CH2"/>
    <w:next w:val="Normalnumber"/>
    <w:link w:val="Heading2Char"/>
    <w:rsid w:val="00461C89"/>
    <w:pPr>
      <w:numPr>
        <w:numId w:val="3"/>
      </w:numPr>
      <w:tabs>
        <w:tab w:val="clear" w:pos="851"/>
        <w:tab w:val="clear" w:pos="1247"/>
        <w:tab w:val="clear" w:pos="4990"/>
      </w:tabs>
      <w:outlineLvl w:val="1"/>
    </w:pPr>
    <w:rPr>
      <w:rFonts w:cs="Simplified Arabic" w:hint="cs"/>
      <w:szCs w:val="25"/>
    </w:rPr>
  </w:style>
  <w:style w:type="paragraph" w:styleId="Heading3">
    <w:name w:val="heading 3"/>
    <w:basedOn w:val="CH3"/>
    <w:next w:val="Normalnumber"/>
    <w:link w:val="Heading3Char"/>
    <w:rsid w:val="00461C89"/>
    <w:pPr>
      <w:numPr>
        <w:numId w:val="4"/>
      </w:numPr>
      <w:tabs>
        <w:tab w:val="clear" w:pos="851"/>
        <w:tab w:val="clear" w:pos="1247"/>
        <w:tab w:val="clear" w:pos="4990"/>
      </w:tabs>
      <w:outlineLvl w:val="2"/>
    </w:pPr>
    <w:rPr>
      <w:rFonts w:cs="Simplified Arabic" w:hint="cs"/>
      <w:szCs w:val="25"/>
    </w:rPr>
  </w:style>
  <w:style w:type="paragraph" w:styleId="Heading4">
    <w:name w:val="heading 4"/>
    <w:basedOn w:val="Normal"/>
    <w:next w:val="Normalnumber"/>
    <w:link w:val="Heading4Char"/>
    <w:rsid w:val="00461C89"/>
    <w:pPr>
      <w:keepNext/>
      <w:keepLines/>
      <w:numPr>
        <w:ilvl w:val="3"/>
        <w:numId w:val="2"/>
      </w:numPr>
      <w:tabs>
        <w:tab w:val="clear" w:pos="1247"/>
      </w:tabs>
      <w:suppressAutoHyphens/>
      <w:spacing w:before="120"/>
      <w:ind w:left="1248" w:right="624" w:hanging="397"/>
      <w:outlineLvl w:val="3"/>
    </w:pPr>
    <w:rPr>
      <w:b/>
      <w:szCs w:val="25"/>
    </w:rPr>
  </w:style>
  <w:style w:type="paragraph" w:styleId="Heading5">
    <w:name w:val="heading 5"/>
    <w:basedOn w:val="CH5"/>
    <w:next w:val="Normalnumber"/>
    <w:link w:val="Heading5Char"/>
    <w:rsid w:val="00461C89"/>
    <w:pPr>
      <w:numPr>
        <w:numId w:val="5"/>
      </w:numPr>
      <w:tabs>
        <w:tab w:val="clear" w:pos="851"/>
        <w:tab w:val="clear" w:pos="1247"/>
        <w:tab w:val="clear" w:pos="4990"/>
      </w:tabs>
      <w:ind w:left="1208" w:hanging="357"/>
      <w:outlineLvl w:val="4"/>
    </w:pPr>
  </w:style>
  <w:style w:type="paragraph" w:styleId="Heading6">
    <w:name w:val="heading 6"/>
    <w:basedOn w:val="CH5"/>
    <w:next w:val="Normalnumber"/>
    <w:link w:val="Heading6Char"/>
    <w:semiHidden/>
    <w:rsid w:val="00461C89"/>
    <w:pPr>
      <w:numPr>
        <w:ilvl w:val="5"/>
        <w:numId w:val="2"/>
      </w:numPr>
      <w:tabs>
        <w:tab w:val="clear" w:pos="1247"/>
        <w:tab w:val="clear" w:pos="4990"/>
      </w:tabs>
      <w:outlineLvl w:val="5"/>
    </w:pPr>
    <w:rPr>
      <w:b w:val="0"/>
      <w:bCs/>
      <w:sz w:val="24"/>
    </w:rPr>
  </w:style>
  <w:style w:type="paragraph" w:styleId="Heading7">
    <w:name w:val="heading 7"/>
    <w:basedOn w:val="CH5"/>
    <w:next w:val="Normalnumber"/>
    <w:link w:val="Heading7Char"/>
    <w:semiHidden/>
    <w:rsid w:val="00461C89"/>
    <w:pPr>
      <w:widowControl w:val="0"/>
      <w:numPr>
        <w:ilvl w:val="6"/>
        <w:numId w:val="2"/>
      </w:numPr>
      <w:tabs>
        <w:tab w:val="clear" w:pos="1247"/>
        <w:tab w:val="clear" w:pos="4990"/>
      </w:tabs>
      <w:jc w:val="center"/>
      <w:outlineLvl w:val="6"/>
    </w:pPr>
    <w:rPr>
      <w:snapToGrid w:val="0"/>
      <w:u w:val="single"/>
    </w:rPr>
  </w:style>
  <w:style w:type="paragraph" w:styleId="Heading8">
    <w:name w:val="heading 8"/>
    <w:basedOn w:val="CH5"/>
    <w:next w:val="Normal"/>
    <w:link w:val="Heading8Char"/>
    <w:semiHidden/>
    <w:rsid w:val="00461C89"/>
    <w:pPr>
      <w:widowControl w:val="0"/>
      <w:numPr>
        <w:ilvl w:val="7"/>
        <w:numId w:val="2"/>
      </w:numPr>
      <w:tabs>
        <w:tab w:val="clear" w:pos="1247"/>
        <w:tab w:val="clear" w:pos="4990"/>
        <w:tab w:val="left" w:pos="-1440"/>
        <w:tab w:val="left" w:pos="-720"/>
      </w:tabs>
      <w:jc w:val="center"/>
      <w:outlineLvl w:val="7"/>
    </w:pPr>
    <w:rPr>
      <w:snapToGrid w:val="0"/>
      <w:u w:val="single"/>
    </w:rPr>
  </w:style>
  <w:style w:type="paragraph" w:styleId="Heading9">
    <w:name w:val="heading 9"/>
    <w:basedOn w:val="Normal"/>
    <w:next w:val="Normal"/>
    <w:link w:val="Heading9Char"/>
    <w:semiHidden/>
    <w:rsid w:val="00461C89"/>
    <w:pPr>
      <w:keepNext/>
      <w:widowControl w:val="0"/>
      <w:numPr>
        <w:ilvl w:val="8"/>
        <w:numId w:val="2"/>
      </w:numPr>
      <w:tabs>
        <w:tab w:val="clear" w:pos="1247"/>
      </w:tabs>
      <w:suppressAutoHyphens/>
      <w:jc w:val="center"/>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semiHidden/>
    <w:rsid w:val="00461C89"/>
    <w:rPr>
      <w:rFonts w:ascii="Times New Roman" w:hAnsi="Times New Roman"/>
      <w:b/>
      <w:sz w:val="18"/>
    </w:rPr>
  </w:style>
  <w:style w:type="table" w:customStyle="1" w:styleId="Tabledocright">
    <w:name w:val="Table_doc_right"/>
    <w:basedOn w:val="TableNormal"/>
    <w:rsid w:val="00461C89"/>
    <w:pPr>
      <w:spacing w:before="40" w:after="40"/>
    </w:pPr>
    <w:rPr>
      <w:sz w:val="18"/>
      <w:szCs w:val="18"/>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Normal"/>
    <w:next w:val="Normal"/>
    <w:semiHidden/>
    <w:rsid w:val="00461C89"/>
    <w:pPr>
      <w:ind w:left="1000"/>
    </w:pPr>
    <w:rPr>
      <w:sz w:val="18"/>
      <w:szCs w:val="18"/>
    </w:rPr>
  </w:style>
  <w:style w:type="paragraph" w:styleId="TOC7">
    <w:name w:val="toc 7"/>
    <w:basedOn w:val="Normal"/>
    <w:next w:val="Normal"/>
    <w:autoRedefine/>
    <w:semiHidden/>
    <w:rsid w:val="00461C89"/>
    <w:pPr>
      <w:ind w:left="1200"/>
    </w:pPr>
    <w:rPr>
      <w:sz w:val="18"/>
      <w:szCs w:val="18"/>
    </w:rPr>
  </w:style>
  <w:style w:type="paragraph" w:styleId="TOC8">
    <w:name w:val="toc 8"/>
    <w:basedOn w:val="Normal"/>
    <w:next w:val="Normal"/>
    <w:autoRedefine/>
    <w:semiHidden/>
    <w:rsid w:val="00461C89"/>
    <w:pPr>
      <w:ind w:left="1400"/>
    </w:pPr>
    <w:rPr>
      <w:sz w:val="18"/>
      <w:szCs w:val="18"/>
    </w:rPr>
  </w:style>
  <w:style w:type="paragraph" w:styleId="TOC9">
    <w:name w:val="toc 9"/>
    <w:basedOn w:val="Normal"/>
    <w:next w:val="Normal"/>
    <w:autoRedefine/>
    <w:semiHidden/>
    <w:rsid w:val="00461C89"/>
    <w:pPr>
      <w:ind w:left="1600"/>
    </w:pPr>
    <w:rPr>
      <w:sz w:val="18"/>
      <w:szCs w:val="18"/>
    </w:rPr>
  </w:style>
  <w:style w:type="paragraph" w:customStyle="1" w:styleId="Titlefigure">
    <w:name w:val="Title_figure"/>
    <w:basedOn w:val="Titletable"/>
    <w:next w:val="NormalNonumber"/>
    <w:rsid w:val="00461C89"/>
    <w:pPr>
      <w:tabs>
        <w:tab w:val="clear" w:pos="4990"/>
      </w:tabs>
    </w:pPr>
    <w:rPr>
      <w:bCs w:val="0"/>
    </w:rPr>
  </w:style>
  <w:style w:type="paragraph" w:styleId="TableofFigures">
    <w:name w:val="table of figures"/>
    <w:basedOn w:val="Normal"/>
    <w:next w:val="Normal"/>
    <w:autoRedefine/>
    <w:semiHidden/>
    <w:rsid w:val="00461C89"/>
    <w:pPr>
      <w:ind w:left="1814" w:hanging="567"/>
    </w:pPr>
  </w:style>
  <w:style w:type="paragraph" w:customStyle="1" w:styleId="CH1">
    <w:name w:val="CH1"/>
    <w:basedOn w:val="Normal-pool"/>
    <w:next w:val="CH2"/>
    <w:qFormat/>
    <w:rsid w:val="00461C89"/>
    <w:pPr>
      <w:keepNext/>
      <w:keepLines/>
      <w:tabs>
        <w:tab w:val="clear" w:pos="624"/>
        <w:tab w:val="right" w:pos="851"/>
      </w:tabs>
      <w:suppressAutoHyphens/>
      <w:spacing w:before="240" w:after="120"/>
      <w:ind w:left="1247" w:right="284" w:hanging="1247"/>
    </w:pPr>
    <w:rPr>
      <w:b/>
      <w:sz w:val="28"/>
      <w:szCs w:val="28"/>
    </w:rPr>
  </w:style>
  <w:style w:type="paragraph" w:customStyle="1" w:styleId="CH2">
    <w:name w:val="CH2"/>
    <w:basedOn w:val="Normal-pool"/>
    <w:next w:val="Normalnumber"/>
    <w:link w:val="CH2Char"/>
    <w:qFormat/>
    <w:rsid w:val="00461C89"/>
    <w:pPr>
      <w:keepNext/>
      <w:keepLines/>
      <w:tabs>
        <w:tab w:val="clear" w:pos="624"/>
        <w:tab w:val="right" w:pos="851"/>
      </w:tabs>
      <w:suppressAutoHyphens/>
      <w:spacing w:before="240" w:after="120"/>
      <w:ind w:left="1247" w:right="624" w:hanging="1247"/>
    </w:pPr>
    <w:rPr>
      <w:b/>
      <w:sz w:val="24"/>
      <w:szCs w:val="24"/>
    </w:rPr>
  </w:style>
  <w:style w:type="paragraph" w:customStyle="1" w:styleId="CH3">
    <w:name w:val="CH3"/>
    <w:basedOn w:val="Normal-pool"/>
    <w:next w:val="Normalnumber"/>
    <w:qFormat/>
    <w:rsid w:val="00461C89"/>
    <w:pPr>
      <w:keepNext/>
      <w:keepLines/>
      <w:tabs>
        <w:tab w:val="clear" w:pos="624"/>
        <w:tab w:val="right" w:pos="851"/>
      </w:tabs>
      <w:suppressAutoHyphens/>
      <w:spacing w:before="240" w:after="120"/>
      <w:ind w:left="1247" w:right="624" w:hanging="1247"/>
    </w:pPr>
    <w:rPr>
      <w:b/>
    </w:rPr>
  </w:style>
  <w:style w:type="table" w:customStyle="1" w:styleId="Footertable">
    <w:name w:val="Footer_table"/>
    <w:basedOn w:val="TableNormal"/>
    <w:semiHidden/>
    <w:rsid w:val="00461C89"/>
    <w:rPr>
      <w:rFonts w:ascii="Arial" w:hAnsi="Arial"/>
      <w:sz w:val="16"/>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paragraph" w:customStyle="1" w:styleId="CH5">
    <w:name w:val="CH5"/>
    <w:basedOn w:val="Normal-pool"/>
    <w:next w:val="Normalnumber"/>
    <w:unhideWhenUsed/>
    <w:rsid w:val="00461C89"/>
    <w:pPr>
      <w:keepNext/>
      <w:keepLines/>
      <w:tabs>
        <w:tab w:val="clear" w:pos="624"/>
        <w:tab w:val="right" w:pos="851"/>
        <w:tab w:val="left" w:pos="4082"/>
      </w:tabs>
      <w:suppressAutoHyphens/>
      <w:spacing w:after="120"/>
      <w:ind w:left="1247" w:right="624" w:hanging="1247"/>
    </w:pPr>
    <w:rPr>
      <w:b/>
    </w:rPr>
  </w:style>
  <w:style w:type="paragraph" w:customStyle="1" w:styleId="Footerpool">
    <w:name w:val="Footer_pool"/>
    <w:basedOn w:val="Normal"/>
    <w:next w:val="Normal"/>
    <w:semiHidden/>
    <w:rsid w:val="00461C89"/>
    <w:pPr>
      <w:tabs>
        <w:tab w:val="left" w:pos="4321"/>
        <w:tab w:val="right" w:pos="8641"/>
      </w:tabs>
      <w:spacing w:before="60"/>
    </w:pPr>
    <w:rPr>
      <w:b/>
      <w:sz w:val="18"/>
    </w:rPr>
  </w:style>
  <w:style w:type="paragraph" w:customStyle="1" w:styleId="Footer-pool">
    <w:name w:val="Footer-pool"/>
    <w:basedOn w:val="Normal-pool"/>
    <w:next w:val="Normal-pool"/>
    <w:rsid w:val="00461C89"/>
    <w:pPr>
      <w:tabs>
        <w:tab w:val="right" w:pos="8641"/>
      </w:tabs>
      <w:spacing w:after="120"/>
    </w:pPr>
    <w:rPr>
      <w:b/>
      <w:sz w:val="18"/>
    </w:rPr>
  </w:style>
  <w:style w:type="paragraph" w:customStyle="1" w:styleId="Header-pool">
    <w:name w:val="Header-pool"/>
    <w:basedOn w:val="Normal"/>
    <w:next w:val="Normal"/>
    <w:rsid w:val="00461C89"/>
    <w:pPr>
      <w:pBdr>
        <w:bottom w:val="single" w:sz="4" w:space="1" w:color="auto"/>
      </w:pBdr>
      <w:tabs>
        <w:tab w:val="right" w:pos="9072"/>
      </w:tabs>
    </w:pPr>
    <w:rPr>
      <w:b/>
      <w:sz w:val="18"/>
    </w:rPr>
  </w:style>
  <w:style w:type="character" w:styleId="FootnoteReference">
    <w:name w:val="footnote reference"/>
    <w:unhideWhenUsed/>
    <w:rsid w:val="00461C89"/>
    <w:rPr>
      <w:rFonts w:ascii="Times New Roman" w:hAnsi="Times New Roman"/>
      <w:color w:val="auto"/>
      <w:sz w:val="20"/>
      <w:szCs w:val="18"/>
      <w:vertAlign w:val="superscript"/>
    </w:rPr>
  </w:style>
  <w:style w:type="table" w:customStyle="1" w:styleId="AATable">
    <w:name w:val="AA_Table"/>
    <w:basedOn w:val="TableNormal"/>
    <w:semiHidden/>
    <w:rsid w:val="00461C89"/>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AATitle">
    <w:name w:val="AA_Title"/>
    <w:basedOn w:val="Normal-pool"/>
    <w:rsid w:val="00461C89"/>
    <w:pPr>
      <w:keepNext/>
      <w:keepLines/>
      <w:suppressAutoHyphens/>
    </w:pPr>
    <w:rPr>
      <w:b/>
    </w:rPr>
  </w:style>
  <w:style w:type="paragraph" w:customStyle="1" w:styleId="AATitle2">
    <w:name w:val="AA_Title2"/>
    <w:basedOn w:val="AATitle"/>
    <w:rsid w:val="00461C89"/>
    <w:pPr>
      <w:keepNext w:val="0"/>
      <w:keepLines w:val="0"/>
      <w:tabs>
        <w:tab w:val="clear" w:pos="4990"/>
      </w:tabs>
      <w:spacing w:before="120" w:after="120"/>
    </w:pPr>
  </w:style>
  <w:style w:type="paragraph" w:customStyle="1" w:styleId="BBTitle">
    <w:name w:val="BB_Title"/>
    <w:basedOn w:val="Normal-pool"/>
    <w:link w:val="BBTitleChar"/>
    <w:qFormat/>
    <w:rsid w:val="00461C89"/>
    <w:pPr>
      <w:keepNext/>
      <w:keepLines/>
      <w:suppressAutoHyphens/>
      <w:spacing w:before="320" w:after="240"/>
      <w:ind w:left="1247" w:right="567"/>
    </w:pPr>
    <w:rPr>
      <w:b/>
      <w:sz w:val="28"/>
      <w:szCs w:val="28"/>
    </w:rPr>
  </w:style>
  <w:style w:type="paragraph" w:customStyle="1" w:styleId="CH4">
    <w:name w:val="CH4"/>
    <w:basedOn w:val="Normal-pool"/>
    <w:next w:val="Normalnumber"/>
    <w:link w:val="FooterChar"/>
    <w:rsid w:val="00461C89"/>
    <w:pPr>
      <w:keepNext/>
      <w:keepLines/>
      <w:tabs>
        <w:tab w:val="clear" w:pos="624"/>
        <w:tab w:val="right" w:pos="851"/>
      </w:tabs>
      <w:suppressAutoHyphens/>
      <w:spacing w:before="120" w:after="120"/>
      <w:ind w:left="1247" w:right="284" w:hanging="1247"/>
    </w:pPr>
    <w:rPr>
      <w:b/>
    </w:rPr>
  </w:style>
  <w:style w:type="paragraph" w:styleId="Header">
    <w:name w:val="header"/>
    <w:basedOn w:val="Normal"/>
    <w:next w:val="Header-pool"/>
    <w:link w:val="HeaderChar"/>
    <w:semiHidden/>
    <w:rsid w:val="00461C89"/>
    <w:pPr>
      <w:pBdr>
        <w:bottom w:val="single" w:sz="4" w:space="1" w:color="auto"/>
      </w:pBdr>
      <w:tabs>
        <w:tab w:val="center" w:pos="4536"/>
        <w:tab w:val="right" w:pos="9072"/>
      </w:tabs>
    </w:pPr>
    <w:rPr>
      <w:b/>
      <w:sz w:val="18"/>
    </w:rPr>
  </w:style>
  <w:style w:type="character" w:styleId="Hyperlink">
    <w:name w:val="Hyperlink"/>
    <w:basedOn w:val="DefaultParagraphFont"/>
    <w:uiPriority w:val="99"/>
    <w:rsid w:val="00461C89"/>
    <w:rPr>
      <w:color w:val="0000FF"/>
      <w:u w:val="none"/>
    </w:rPr>
  </w:style>
  <w:style w:type="numbering" w:customStyle="1" w:styleId="Normallist">
    <w:name w:val="Normal_list"/>
    <w:basedOn w:val="NoList"/>
    <w:rsid w:val="00461C89"/>
    <w:pPr>
      <w:numPr>
        <w:numId w:val="1"/>
      </w:numPr>
    </w:pPr>
  </w:style>
  <w:style w:type="paragraph" w:customStyle="1" w:styleId="NormalNonumber">
    <w:name w:val="Normal_No_number"/>
    <w:basedOn w:val="Normal-pool"/>
    <w:link w:val="NormalNonumberChar"/>
    <w:qFormat/>
    <w:rsid w:val="00461C89"/>
    <w:pPr>
      <w:spacing w:after="120"/>
      <w:ind w:left="1247"/>
    </w:pPr>
  </w:style>
  <w:style w:type="paragraph" w:customStyle="1" w:styleId="Normalnumber">
    <w:name w:val="Normal_number"/>
    <w:basedOn w:val="Normal"/>
    <w:link w:val="NormalnumberChar"/>
    <w:rsid w:val="00461C89"/>
    <w:pPr>
      <w:numPr>
        <w:numId w:val="1"/>
      </w:numPr>
      <w:tabs>
        <w:tab w:val="clear" w:pos="624"/>
      </w:tabs>
      <w:spacing w:after="120"/>
      <w:ind w:left="1247"/>
    </w:pPr>
  </w:style>
  <w:style w:type="paragraph" w:customStyle="1" w:styleId="Titletable">
    <w:name w:val="Title_table"/>
    <w:basedOn w:val="Normal-pool"/>
    <w:next w:val="NormalNonumber"/>
    <w:rsid w:val="00461C89"/>
    <w:pPr>
      <w:keepNext/>
      <w:keepLines/>
      <w:suppressAutoHyphens/>
      <w:spacing w:after="60"/>
      <w:ind w:left="1247"/>
    </w:pPr>
    <w:rPr>
      <w:b/>
      <w:bCs/>
    </w:rPr>
  </w:style>
  <w:style w:type="paragraph" w:styleId="TOC1">
    <w:name w:val="toc 1"/>
    <w:basedOn w:val="Normal"/>
    <w:next w:val="Normal"/>
    <w:autoRedefine/>
    <w:uiPriority w:val="39"/>
    <w:unhideWhenUsed/>
    <w:rsid w:val="00461C89"/>
    <w:pPr>
      <w:tabs>
        <w:tab w:val="right" w:leader="dot" w:pos="9486"/>
      </w:tabs>
      <w:spacing w:before="240"/>
      <w:ind w:left="1984" w:hanging="737"/>
    </w:pPr>
    <w:rPr>
      <w:bCs/>
    </w:rPr>
  </w:style>
  <w:style w:type="paragraph" w:styleId="TOC2">
    <w:name w:val="toc 2"/>
    <w:basedOn w:val="Normal"/>
    <w:next w:val="Normal"/>
    <w:uiPriority w:val="39"/>
    <w:unhideWhenUsed/>
    <w:rsid w:val="00461C89"/>
    <w:pPr>
      <w:tabs>
        <w:tab w:val="right" w:leader="dot" w:pos="9486"/>
      </w:tabs>
      <w:spacing w:before="60"/>
      <w:ind w:left="2608" w:hanging="737"/>
    </w:pPr>
  </w:style>
  <w:style w:type="paragraph" w:styleId="TOC3">
    <w:name w:val="toc 3"/>
    <w:basedOn w:val="Normal"/>
    <w:next w:val="Normal"/>
    <w:uiPriority w:val="39"/>
    <w:unhideWhenUsed/>
    <w:rsid w:val="00461C89"/>
    <w:pPr>
      <w:tabs>
        <w:tab w:val="right" w:leader="dot" w:pos="9486"/>
      </w:tabs>
      <w:ind w:left="3232" w:hanging="737"/>
    </w:pPr>
    <w:rPr>
      <w:iCs/>
    </w:rPr>
  </w:style>
  <w:style w:type="paragraph" w:styleId="TOC4">
    <w:name w:val="toc 4"/>
    <w:basedOn w:val="Normal"/>
    <w:next w:val="Normal"/>
    <w:uiPriority w:val="39"/>
    <w:unhideWhenUsed/>
    <w:rsid w:val="00461C89"/>
    <w:pPr>
      <w:tabs>
        <w:tab w:val="left" w:pos="1000"/>
        <w:tab w:val="right" w:leader="dot" w:pos="9486"/>
      </w:tabs>
      <w:ind w:left="3856" w:hanging="737"/>
    </w:pPr>
    <w:rPr>
      <w:szCs w:val="18"/>
    </w:rPr>
  </w:style>
  <w:style w:type="paragraph" w:styleId="TOC5">
    <w:name w:val="toc 5"/>
    <w:basedOn w:val="Normal"/>
    <w:next w:val="Normal"/>
    <w:uiPriority w:val="39"/>
    <w:rsid w:val="00461C89"/>
    <w:pPr>
      <w:tabs>
        <w:tab w:val="right" w:leader="dot" w:pos="9486"/>
      </w:tabs>
      <w:ind w:left="4479" w:hanging="737"/>
    </w:pPr>
    <w:rPr>
      <w:sz w:val="18"/>
      <w:szCs w:val="18"/>
    </w:rPr>
  </w:style>
  <w:style w:type="paragraph" w:customStyle="1" w:styleId="ZZAnxheader">
    <w:name w:val="ZZ_Anx_header"/>
    <w:basedOn w:val="Normal-pool"/>
    <w:rsid w:val="00461C89"/>
    <w:rPr>
      <w:b/>
      <w:bCs/>
      <w:sz w:val="28"/>
      <w:szCs w:val="22"/>
    </w:rPr>
  </w:style>
  <w:style w:type="paragraph" w:customStyle="1" w:styleId="ZZAnxtitle">
    <w:name w:val="ZZ_Anx_title"/>
    <w:basedOn w:val="Normal-pool"/>
    <w:rsid w:val="00461C89"/>
    <w:pPr>
      <w:spacing w:before="360" w:after="120"/>
      <w:ind w:left="1247"/>
    </w:pPr>
    <w:rPr>
      <w:b/>
      <w:bCs/>
      <w:sz w:val="28"/>
      <w:szCs w:val="26"/>
    </w:rPr>
  </w:style>
  <w:style w:type="paragraph" w:styleId="NormalWeb">
    <w:name w:val="Normal (Web)"/>
    <w:basedOn w:val="Normal"/>
    <w:uiPriority w:val="99"/>
    <w:semiHidden/>
    <w:unhideWhenUsed/>
    <w:rsid w:val="00461C89"/>
    <w:pPr>
      <w:spacing w:before="100" w:beforeAutospacing="1" w:after="100" w:afterAutospacing="1"/>
    </w:pPr>
    <w:rPr>
      <w:rFonts w:eastAsiaTheme="minorEastAsia"/>
      <w:sz w:val="24"/>
      <w:szCs w:val="24"/>
    </w:rPr>
  </w:style>
  <w:style w:type="paragraph" w:customStyle="1" w:styleId="Normal-pool-Table">
    <w:name w:val="Normal-pool-Table"/>
    <w:basedOn w:val="Normal-pool"/>
    <w:rsid w:val="00461C89"/>
    <w:pPr>
      <w:spacing w:before="40" w:after="40"/>
    </w:pPr>
    <w:rPr>
      <w:sz w:val="18"/>
    </w:rPr>
  </w:style>
  <w:style w:type="paragraph" w:customStyle="1" w:styleId="Footnote-Text">
    <w:name w:val="Footnote-Text"/>
    <w:basedOn w:val="Normal-pool"/>
    <w:rsid w:val="00461C89"/>
    <w:pPr>
      <w:spacing w:before="20" w:after="40"/>
      <w:ind w:left="1247"/>
    </w:pPr>
    <w:rPr>
      <w:sz w:val="18"/>
    </w:rPr>
  </w:style>
  <w:style w:type="paragraph" w:customStyle="1" w:styleId="AConvName">
    <w:name w:val="A_ConvName"/>
    <w:basedOn w:val="Normal-pool"/>
    <w:next w:val="Normal-pool"/>
    <w:rsid w:val="00461C89"/>
    <w:pPr>
      <w:spacing w:before="120" w:after="240"/>
    </w:pPr>
    <w:rPr>
      <w:rFonts w:ascii="Arial" w:hAnsi="Arial"/>
      <w:b/>
      <w:sz w:val="28"/>
    </w:rPr>
  </w:style>
  <w:style w:type="paragraph" w:customStyle="1" w:styleId="ASymbol">
    <w:name w:val="A_Symbol"/>
    <w:basedOn w:val="Normal-pool"/>
    <w:rsid w:val="00461C89"/>
    <w:pPr>
      <w:tabs>
        <w:tab w:val="clear" w:pos="624"/>
        <w:tab w:val="clear" w:pos="1247"/>
        <w:tab w:val="right" w:pos="2920"/>
      </w:tabs>
    </w:pPr>
    <w:rPr>
      <w:rFonts w:eastAsia="SimSun"/>
    </w:rPr>
  </w:style>
  <w:style w:type="paragraph" w:customStyle="1" w:styleId="AText">
    <w:name w:val="A_Text"/>
    <w:basedOn w:val="Normal-pool"/>
    <w:rsid w:val="00461C89"/>
    <w:pPr>
      <w:spacing w:before="120"/>
    </w:pPr>
  </w:style>
  <w:style w:type="paragraph" w:customStyle="1" w:styleId="ATwoLetters">
    <w:name w:val="A_TwoLetters"/>
    <w:basedOn w:val="Normal-pool"/>
    <w:next w:val="Normal-pool"/>
    <w:rsid w:val="00461C89"/>
    <w:pPr>
      <w:tabs>
        <w:tab w:val="clear" w:pos="1247"/>
      </w:tabs>
      <w:jc w:val="right"/>
    </w:pPr>
    <w:rPr>
      <w:rFonts w:ascii="Arial" w:hAnsi="Arial" w:cs="Arial"/>
      <w:b/>
      <w:sz w:val="64"/>
      <w:szCs w:val="64"/>
    </w:rPr>
  </w:style>
  <w:style w:type="paragraph" w:customStyle="1" w:styleId="AUnitedNations">
    <w:name w:val="A_United_Nations"/>
    <w:basedOn w:val="Normal-pool"/>
    <w:next w:val="Normal-pool"/>
    <w:rsid w:val="00461C89"/>
    <w:pPr>
      <w:tabs>
        <w:tab w:val="clear" w:pos="1247"/>
      </w:tabs>
      <w:spacing w:before="20" w:after="20"/>
    </w:pPr>
    <w:rPr>
      <w:rFonts w:ascii="Arial" w:hAnsi="Arial" w:cs="Times New Roman Bold"/>
      <w:b/>
      <w:color w:val="000000" w:themeColor="text1"/>
      <w:sz w:val="27"/>
    </w:rPr>
  </w:style>
  <w:style w:type="paragraph" w:styleId="BalloonText">
    <w:name w:val="Balloon Text"/>
    <w:basedOn w:val="Normal"/>
    <w:link w:val="BalloonTextChar"/>
    <w:unhideWhenUsed/>
    <w:rsid w:val="00461C89"/>
    <w:rPr>
      <w:rFonts w:ascii="Tahoma" w:hAnsi="Tahoma" w:cs="Tahoma"/>
      <w:sz w:val="16"/>
      <w:szCs w:val="16"/>
    </w:rPr>
  </w:style>
  <w:style w:type="character" w:customStyle="1" w:styleId="BalloonTextChar">
    <w:name w:val="Balloon Text Char"/>
    <w:basedOn w:val="DefaultParagraphFont"/>
    <w:link w:val="BalloonText"/>
    <w:rsid w:val="00461C89"/>
    <w:rPr>
      <w:rFonts w:ascii="Tahoma" w:eastAsia="Times New Roman" w:hAnsi="Tahoma" w:cs="Tahoma"/>
      <w:sz w:val="16"/>
      <w:szCs w:val="16"/>
    </w:rPr>
  </w:style>
  <w:style w:type="character" w:styleId="CommentReference">
    <w:name w:val="annotation reference"/>
    <w:basedOn w:val="DefaultParagraphFont"/>
    <w:semiHidden/>
    <w:unhideWhenUsed/>
    <w:rsid w:val="00461C89"/>
    <w:rPr>
      <w:sz w:val="16"/>
      <w:szCs w:val="16"/>
    </w:rPr>
  </w:style>
  <w:style w:type="paragraph" w:styleId="CommentText">
    <w:name w:val="annotation text"/>
    <w:basedOn w:val="Normal"/>
    <w:link w:val="CommentTextChar"/>
    <w:unhideWhenUsed/>
    <w:rsid w:val="00461C89"/>
  </w:style>
  <w:style w:type="character" w:customStyle="1" w:styleId="CommentTextChar">
    <w:name w:val="Comment Text Char"/>
    <w:basedOn w:val="DefaultParagraphFont"/>
    <w:link w:val="CommentText"/>
    <w:rsid w:val="00461C89"/>
    <w:rPr>
      <w:rFonts w:eastAsia="Times New Roman"/>
    </w:rPr>
  </w:style>
  <w:style w:type="paragraph" w:styleId="CommentSubject">
    <w:name w:val="annotation subject"/>
    <w:basedOn w:val="CommentText"/>
    <w:next w:val="CommentText"/>
    <w:link w:val="CommentSubjectChar"/>
    <w:semiHidden/>
    <w:unhideWhenUsed/>
    <w:rsid w:val="00461C89"/>
    <w:rPr>
      <w:b/>
      <w:bCs/>
    </w:rPr>
  </w:style>
  <w:style w:type="character" w:customStyle="1" w:styleId="CommentSubjectChar">
    <w:name w:val="Comment Subject Char"/>
    <w:basedOn w:val="CommentTextChar"/>
    <w:link w:val="CommentSubject"/>
    <w:semiHidden/>
    <w:rsid w:val="00461C89"/>
    <w:rPr>
      <w:rFonts w:eastAsia="Times New Roman"/>
      <w:b/>
      <w:bCs/>
    </w:rPr>
  </w:style>
  <w:style w:type="character" w:styleId="FollowedHyperlink">
    <w:name w:val="FollowedHyperlink"/>
    <w:uiPriority w:val="99"/>
    <w:semiHidden/>
    <w:rsid w:val="00461C89"/>
    <w:rPr>
      <w:color w:val="0000FF"/>
      <w:u w:val="none"/>
    </w:rPr>
  </w:style>
  <w:style w:type="character" w:customStyle="1" w:styleId="FooterChar">
    <w:name w:val="Footer Char"/>
    <w:basedOn w:val="DefaultParagraphFont"/>
    <w:link w:val="CH4"/>
    <w:rsid w:val="00461C89"/>
    <w:rPr>
      <w:rFonts w:eastAsia="Times New Roman"/>
      <w:b/>
    </w:rPr>
  </w:style>
  <w:style w:type="character" w:customStyle="1" w:styleId="HeaderChar">
    <w:name w:val="Header Char"/>
    <w:basedOn w:val="DefaultParagraphFont"/>
    <w:link w:val="Header"/>
    <w:semiHidden/>
    <w:rsid w:val="00461C89"/>
    <w:rPr>
      <w:rFonts w:eastAsia="Times New Roman"/>
      <w:b/>
      <w:sz w:val="18"/>
    </w:rPr>
  </w:style>
  <w:style w:type="character" w:customStyle="1" w:styleId="Heading1Char">
    <w:name w:val="Heading 1 Char"/>
    <w:basedOn w:val="DefaultParagraphFont"/>
    <w:link w:val="Heading1"/>
    <w:rsid w:val="00461C89"/>
    <w:rPr>
      <w:rFonts w:eastAsia="Times New Roman"/>
      <w:b/>
      <w:sz w:val="28"/>
      <w:szCs w:val="28"/>
    </w:rPr>
  </w:style>
  <w:style w:type="character" w:customStyle="1" w:styleId="Heading2Char">
    <w:name w:val="Heading 2 Char"/>
    <w:basedOn w:val="DefaultParagraphFont"/>
    <w:link w:val="Heading2"/>
    <w:rsid w:val="00461C89"/>
    <w:rPr>
      <w:rFonts w:eastAsia="Times New Roman"/>
      <w:b/>
      <w:sz w:val="24"/>
      <w:szCs w:val="24"/>
    </w:rPr>
  </w:style>
  <w:style w:type="character" w:customStyle="1" w:styleId="Heading3Char">
    <w:name w:val="Heading 3 Char"/>
    <w:basedOn w:val="DefaultParagraphFont"/>
    <w:link w:val="Heading3"/>
    <w:rsid w:val="00461C89"/>
    <w:rPr>
      <w:rFonts w:eastAsia="Times New Roman"/>
      <w:b/>
    </w:rPr>
  </w:style>
  <w:style w:type="character" w:customStyle="1" w:styleId="Heading4Char">
    <w:name w:val="Heading 4 Char"/>
    <w:basedOn w:val="DefaultParagraphFont"/>
    <w:link w:val="Heading4"/>
    <w:rsid w:val="00461C89"/>
    <w:rPr>
      <w:rFonts w:eastAsia="Times New Roman"/>
      <w:b/>
    </w:rPr>
  </w:style>
  <w:style w:type="character" w:customStyle="1" w:styleId="Heading5Char">
    <w:name w:val="Heading 5 Char"/>
    <w:basedOn w:val="DefaultParagraphFont"/>
    <w:link w:val="Heading5"/>
    <w:rsid w:val="00461C89"/>
    <w:rPr>
      <w:rFonts w:eastAsia="Times New Roman"/>
      <w:b/>
    </w:rPr>
  </w:style>
  <w:style w:type="character" w:customStyle="1" w:styleId="Heading6Char">
    <w:name w:val="Heading 6 Char"/>
    <w:basedOn w:val="DefaultParagraphFont"/>
    <w:link w:val="Heading6"/>
    <w:semiHidden/>
    <w:rsid w:val="00461C89"/>
    <w:rPr>
      <w:rFonts w:eastAsia="Times New Roman"/>
      <w:bCs/>
      <w:sz w:val="24"/>
    </w:rPr>
  </w:style>
  <w:style w:type="character" w:customStyle="1" w:styleId="Heading7Char">
    <w:name w:val="Heading 7 Char"/>
    <w:basedOn w:val="DefaultParagraphFont"/>
    <w:link w:val="Heading7"/>
    <w:semiHidden/>
    <w:rsid w:val="00461C89"/>
    <w:rPr>
      <w:rFonts w:eastAsia="Times New Roman"/>
      <w:b/>
      <w:snapToGrid w:val="0"/>
      <w:u w:val="single"/>
    </w:rPr>
  </w:style>
  <w:style w:type="character" w:customStyle="1" w:styleId="Heading8Char">
    <w:name w:val="Heading 8 Char"/>
    <w:basedOn w:val="DefaultParagraphFont"/>
    <w:link w:val="Heading8"/>
    <w:semiHidden/>
    <w:rsid w:val="00461C89"/>
    <w:rPr>
      <w:rFonts w:eastAsia="Times New Roman"/>
      <w:b/>
      <w:snapToGrid w:val="0"/>
      <w:u w:val="single"/>
    </w:rPr>
  </w:style>
  <w:style w:type="character" w:customStyle="1" w:styleId="Heading9Char">
    <w:name w:val="Heading 9 Char"/>
    <w:basedOn w:val="DefaultParagraphFont"/>
    <w:link w:val="Heading9"/>
    <w:semiHidden/>
    <w:rsid w:val="00461C89"/>
    <w:rPr>
      <w:rFonts w:eastAsia="Times New Roman"/>
      <w:snapToGrid w:val="0"/>
      <w:u w:val="single"/>
    </w:rPr>
  </w:style>
  <w:style w:type="paragraph" w:styleId="ListParagraph">
    <w:name w:val="List Paragraph"/>
    <w:basedOn w:val="Normal"/>
    <w:uiPriority w:val="34"/>
    <w:semiHidden/>
    <w:qFormat/>
    <w:rsid w:val="00461C89"/>
    <w:pPr>
      <w:ind w:left="720"/>
      <w:contextualSpacing/>
    </w:pPr>
  </w:style>
  <w:style w:type="paragraph" w:styleId="NoSpacing">
    <w:name w:val="No Spacing"/>
    <w:uiPriority w:val="1"/>
    <w:semiHidden/>
    <w:qFormat/>
    <w:rsid w:val="00461C89"/>
    <w:rPr>
      <w:rFonts w:asciiTheme="minorHAnsi" w:eastAsiaTheme="minorHAnsi" w:hAnsiTheme="minorHAnsi" w:cstheme="minorBidi"/>
      <w:sz w:val="22"/>
      <w:szCs w:val="22"/>
    </w:rPr>
  </w:style>
  <w:style w:type="character" w:customStyle="1" w:styleId="NormalnumberChar">
    <w:name w:val="Normal_number Char"/>
    <w:link w:val="Normalnumber"/>
    <w:rsid w:val="00461C89"/>
    <w:rPr>
      <w:rFonts w:eastAsia="Times New Roman"/>
    </w:rPr>
  </w:style>
  <w:style w:type="character" w:styleId="PlaceholderText">
    <w:name w:val="Placeholder Text"/>
    <w:basedOn w:val="DefaultParagraphFont"/>
    <w:uiPriority w:val="99"/>
    <w:semiHidden/>
    <w:rsid w:val="00461C89"/>
    <w:rPr>
      <w:color w:val="808080"/>
    </w:rPr>
  </w:style>
  <w:style w:type="table" w:styleId="TableGrid">
    <w:name w:val="Table Grid"/>
    <w:basedOn w:val="TableNormal"/>
    <w:rsid w:val="00461C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ogo">
    <w:name w:val="A_Logo"/>
    <w:basedOn w:val="Normal-pool"/>
    <w:link w:val="ALogoChar"/>
    <w:rsid w:val="00461C89"/>
    <w:pPr>
      <w:spacing w:before="120" w:after="240"/>
    </w:pPr>
  </w:style>
  <w:style w:type="character" w:customStyle="1" w:styleId="ALogoChar">
    <w:name w:val="A_Logo Char"/>
    <w:basedOn w:val="DefaultParagraphFont"/>
    <w:link w:val="ALogo"/>
    <w:rsid w:val="00461C89"/>
    <w:rPr>
      <w:rFonts w:eastAsia="Times New Roman"/>
    </w:rPr>
  </w:style>
  <w:style w:type="paragraph" w:customStyle="1" w:styleId="ASpacer">
    <w:name w:val="A_Spacer"/>
    <w:basedOn w:val="Normal-pool"/>
    <w:link w:val="ASpacerChar"/>
    <w:rsid w:val="00461C89"/>
    <w:rPr>
      <w:sz w:val="2"/>
    </w:rPr>
  </w:style>
  <w:style w:type="character" w:customStyle="1" w:styleId="ASpacerChar">
    <w:name w:val="A_Spacer Char"/>
    <w:basedOn w:val="DefaultParagraphFont"/>
    <w:link w:val="ASpacer"/>
    <w:rsid w:val="00461C89"/>
    <w:rPr>
      <w:rFonts w:eastAsia="Times New Roman"/>
      <w:sz w:val="2"/>
    </w:rPr>
  </w:style>
  <w:style w:type="paragraph" w:customStyle="1" w:styleId="AATitle1">
    <w:name w:val="AA_Title1"/>
    <w:basedOn w:val="Normal-pool"/>
    <w:rsid w:val="00461C89"/>
  </w:style>
  <w:style w:type="character" w:customStyle="1" w:styleId="UnresolvedMention1">
    <w:name w:val="Unresolved Mention1"/>
    <w:basedOn w:val="DefaultParagraphFont"/>
    <w:uiPriority w:val="99"/>
    <w:semiHidden/>
    <w:rsid w:val="00461C89"/>
    <w:rPr>
      <w:color w:val="605E5C"/>
      <w:shd w:val="clear" w:color="auto" w:fill="E1DFDD"/>
    </w:rPr>
  </w:style>
  <w:style w:type="paragraph" w:customStyle="1" w:styleId="ANormal">
    <w:name w:val="A_Normal"/>
    <w:basedOn w:val="Normal-pool"/>
    <w:rsid w:val="00461C89"/>
  </w:style>
  <w:style w:type="paragraph" w:customStyle="1" w:styleId="AText0">
    <w:name w:val="A_Text0"/>
    <w:basedOn w:val="AText"/>
    <w:next w:val="AText"/>
    <w:rsid w:val="00461C89"/>
    <w:pPr>
      <w:tabs>
        <w:tab w:val="clear" w:pos="4990"/>
      </w:tabs>
      <w:spacing w:before="0" w:after="120"/>
    </w:pPr>
  </w:style>
  <w:style w:type="paragraph" w:styleId="Footer">
    <w:name w:val="footer"/>
    <w:basedOn w:val="Normal"/>
    <w:link w:val="FooterChar1"/>
    <w:unhideWhenUsed/>
    <w:rsid w:val="00461C89"/>
    <w:pPr>
      <w:tabs>
        <w:tab w:val="clear" w:pos="1247"/>
        <w:tab w:val="right" w:pos="8641"/>
      </w:tabs>
    </w:pPr>
    <w:rPr>
      <w:b/>
      <w:sz w:val="18"/>
    </w:rPr>
  </w:style>
  <w:style w:type="character" w:customStyle="1" w:styleId="FooterChar1">
    <w:name w:val="Footer Char1"/>
    <w:basedOn w:val="DefaultParagraphFont"/>
    <w:link w:val="Footer"/>
    <w:rsid w:val="00461C89"/>
    <w:rPr>
      <w:rFonts w:eastAsia="Times New Roman"/>
      <w:b/>
      <w:sz w:val="18"/>
    </w:rPr>
  </w:style>
  <w:style w:type="paragraph" w:customStyle="1" w:styleId="Normal-pool">
    <w:name w:val="Normal-pool"/>
    <w:qFormat/>
    <w:rsid w:val="00461C89"/>
    <w:pPr>
      <w:tabs>
        <w:tab w:val="left" w:pos="624"/>
        <w:tab w:val="left" w:pos="1247"/>
        <w:tab w:val="left" w:pos="1871"/>
        <w:tab w:val="left" w:pos="2495"/>
        <w:tab w:val="left" w:pos="3119"/>
        <w:tab w:val="left" w:pos="3742"/>
        <w:tab w:val="left" w:pos="4366"/>
        <w:tab w:val="left" w:pos="4990"/>
      </w:tabs>
    </w:pPr>
    <w:rPr>
      <w:rFonts w:eastAsia="Times New Roman"/>
    </w:rPr>
  </w:style>
  <w:style w:type="paragraph" w:customStyle="1" w:styleId="Footer-jobnumber">
    <w:name w:val="Footer-jobnumber"/>
    <w:basedOn w:val="Normal-pool"/>
    <w:qFormat/>
    <w:rsid w:val="00461C89"/>
    <w:pPr>
      <w:tabs>
        <w:tab w:val="clear" w:pos="624"/>
        <w:tab w:val="clear" w:pos="1247"/>
        <w:tab w:val="clear" w:pos="1871"/>
        <w:tab w:val="clear" w:pos="2495"/>
        <w:tab w:val="clear" w:pos="3119"/>
        <w:tab w:val="clear" w:pos="3742"/>
        <w:tab w:val="clear" w:pos="4366"/>
        <w:tab w:val="clear" w:pos="4990"/>
        <w:tab w:val="left" w:pos="1701"/>
      </w:tabs>
    </w:pPr>
  </w:style>
  <w:style w:type="paragraph" w:customStyle="1" w:styleId="Footnote-Separator">
    <w:name w:val="Footnote-Separator"/>
    <w:basedOn w:val="Normal-pool"/>
    <w:next w:val="Normal"/>
    <w:unhideWhenUsed/>
    <w:rsid w:val="00461C89"/>
    <w:pPr>
      <w:spacing w:before="60"/>
      <w:ind w:left="624"/>
    </w:pPr>
    <w:rPr>
      <w:rFonts w:eastAsiaTheme="minorEastAsia"/>
      <w:sz w:val="18"/>
    </w:rPr>
  </w:style>
  <w:style w:type="paragraph" w:styleId="Bibliography">
    <w:name w:val="Bibliography"/>
    <w:basedOn w:val="Normal"/>
    <w:next w:val="Normal"/>
    <w:uiPriority w:val="37"/>
    <w:semiHidden/>
    <w:rsid w:val="00461C89"/>
  </w:style>
  <w:style w:type="paragraph" w:styleId="BlockText">
    <w:name w:val="Block Text"/>
    <w:basedOn w:val="Normal"/>
    <w:semiHidden/>
    <w:unhideWhenUsed/>
    <w:rsid w:val="00461C89"/>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461C89"/>
    <w:pPr>
      <w:spacing w:after="120"/>
    </w:pPr>
  </w:style>
  <w:style w:type="character" w:customStyle="1" w:styleId="BodyTextChar">
    <w:name w:val="Body Text Char"/>
    <w:basedOn w:val="DefaultParagraphFont"/>
    <w:link w:val="BodyText"/>
    <w:semiHidden/>
    <w:rsid w:val="00461C89"/>
    <w:rPr>
      <w:rFonts w:eastAsia="Times New Roman"/>
    </w:rPr>
  </w:style>
  <w:style w:type="paragraph" w:styleId="BodyText2">
    <w:name w:val="Body Text 2"/>
    <w:basedOn w:val="Normal"/>
    <w:link w:val="BodyText2Char"/>
    <w:semiHidden/>
    <w:unhideWhenUsed/>
    <w:rsid w:val="00461C89"/>
    <w:pPr>
      <w:spacing w:after="120" w:line="480" w:lineRule="auto"/>
    </w:pPr>
  </w:style>
  <w:style w:type="character" w:customStyle="1" w:styleId="BodyText2Char">
    <w:name w:val="Body Text 2 Char"/>
    <w:basedOn w:val="DefaultParagraphFont"/>
    <w:link w:val="BodyText2"/>
    <w:semiHidden/>
    <w:rsid w:val="00461C89"/>
    <w:rPr>
      <w:rFonts w:eastAsia="Times New Roman"/>
    </w:rPr>
  </w:style>
  <w:style w:type="paragraph" w:styleId="BodyText3">
    <w:name w:val="Body Text 3"/>
    <w:basedOn w:val="Normal"/>
    <w:link w:val="BodyText3Char"/>
    <w:semiHidden/>
    <w:unhideWhenUsed/>
    <w:rsid w:val="00461C89"/>
    <w:pPr>
      <w:spacing w:after="120"/>
    </w:pPr>
    <w:rPr>
      <w:sz w:val="16"/>
      <w:szCs w:val="16"/>
    </w:rPr>
  </w:style>
  <w:style w:type="character" w:customStyle="1" w:styleId="BodyText3Char">
    <w:name w:val="Body Text 3 Char"/>
    <w:basedOn w:val="DefaultParagraphFont"/>
    <w:link w:val="BodyText3"/>
    <w:semiHidden/>
    <w:rsid w:val="00461C89"/>
    <w:rPr>
      <w:rFonts w:eastAsia="Times New Roman"/>
      <w:sz w:val="16"/>
      <w:szCs w:val="16"/>
    </w:rPr>
  </w:style>
  <w:style w:type="paragraph" w:styleId="BodyTextFirstIndent">
    <w:name w:val="Body Text First Indent"/>
    <w:basedOn w:val="BodyText"/>
    <w:link w:val="BodyTextFirstIndentChar"/>
    <w:semiHidden/>
    <w:unhideWhenUsed/>
    <w:rsid w:val="00461C89"/>
    <w:pPr>
      <w:spacing w:after="0"/>
      <w:ind w:firstLine="360"/>
    </w:pPr>
  </w:style>
  <w:style w:type="character" w:customStyle="1" w:styleId="BodyTextFirstIndentChar">
    <w:name w:val="Body Text First Indent Char"/>
    <w:basedOn w:val="BodyTextChar"/>
    <w:link w:val="BodyTextFirstIndent"/>
    <w:semiHidden/>
    <w:rsid w:val="00461C89"/>
    <w:rPr>
      <w:rFonts w:eastAsia="Times New Roman"/>
    </w:rPr>
  </w:style>
  <w:style w:type="paragraph" w:styleId="BodyTextIndent">
    <w:name w:val="Body Text Indent"/>
    <w:basedOn w:val="Normal"/>
    <w:link w:val="BodyTextIndentChar"/>
    <w:semiHidden/>
    <w:unhideWhenUsed/>
    <w:rsid w:val="00461C89"/>
    <w:pPr>
      <w:spacing w:after="120"/>
      <w:ind w:left="283"/>
    </w:pPr>
  </w:style>
  <w:style w:type="character" w:customStyle="1" w:styleId="BodyTextIndentChar">
    <w:name w:val="Body Text Indent Char"/>
    <w:basedOn w:val="DefaultParagraphFont"/>
    <w:link w:val="BodyTextIndent"/>
    <w:semiHidden/>
    <w:rsid w:val="00461C89"/>
    <w:rPr>
      <w:rFonts w:eastAsia="Times New Roman"/>
    </w:rPr>
  </w:style>
  <w:style w:type="paragraph" w:styleId="BodyTextFirstIndent2">
    <w:name w:val="Body Text First Indent 2"/>
    <w:basedOn w:val="BodyTextIndent"/>
    <w:link w:val="BodyTextFirstIndent2Char"/>
    <w:semiHidden/>
    <w:unhideWhenUsed/>
    <w:rsid w:val="00461C89"/>
    <w:pPr>
      <w:spacing w:after="0"/>
      <w:ind w:left="360" w:firstLine="360"/>
    </w:pPr>
  </w:style>
  <w:style w:type="character" w:customStyle="1" w:styleId="BodyTextFirstIndent2Char">
    <w:name w:val="Body Text First Indent 2 Char"/>
    <w:basedOn w:val="BodyTextIndentChar"/>
    <w:link w:val="BodyTextFirstIndent2"/>
    <w:semiHidden/>
    <w:rsid w:val="00461C89"/>
    <w:rPr>
      <w:rFonts w:eastAsia="Times New Roman"/>
    </w:rPr>
  </w:style>
  <w:style w:type="paragraph" w:styleId="BodyTextIndent2">
    <w:name w:val="Body Text Indent 2"/>
    <w:basedOn w:val="Normal"/>
    <w:link w:val="BodyTextIndent2Char"/>
    <w:semiHidden/>
    <w:unhideWhenUsed/>
    <w:rsid w:val="00461C89"/>
    <w:pPr>
      <w:spacing w:after="120" w:line="480" w:lineRule="auto"/>
      <w:ind w:left="283"/>
    </w:pPr>
  </w:style>
  <w:style w:type="character" w:customStyle="1" w:styleId="BodyTextIndent2Char">
    <w:name w:val="Body Text Indent 2 Char"/>
    <w:basedOn w:val="DefaultParagraphFont"/>
    <w:link w:val="BodyTextIndent2"/>
    <w:semiHidden/>
    <w:rsid w:val="00461C89"/>
    <w:rPr>
      <w:rFonts w:eastAsia="Times New Roman"/>
    </w:rPr>
  </w:style>
  <w:style w:type="paragraph" w:styleId="BodyTextIndent3">
    <w:name w:val="Body Text Indent 3"/>
    <w:basedOn w:val="Normal"/>
    <w:link w:val="BodyTextIndent3Char"/>
    <w:semiHidden/>
    <w:unhideWhenUsed/>
    <w:rsid w:val="00461C89"/>
    <w:pPr>
      <w:spacing w:after="120"/>
      <w:ind w:left="283"/>
    </w:pPr>
    <w:rPr>
      <w:sz w:val="16"/>
      <w:szCs w:val="16"/>
    </w:rPr>
  </w:style>
  <w:style w:type="character" w:customStyle="1" w:styleId="BodyTextIndent3Char">
    <w:name w:val="Body Text Indent 3 Char"/>
    <w:basedOn w:val="DefaultParagraphFont"/>
    <w:link w:val="BodyTextIndent3"/>
    <w:semiHidden/>
    <w:rsid w:val="00461C89"/>
    <w:rPr>
      <w:rFonts w:eastAsia="Times New Roman"/>
      <w:sz w:val="16"/>
      <w:szCs w:val="16"/>
    </w:rPr>
  </w:style>
  <w:style w:type="character" w:styleId="BookTitle">
    <w:name w:val="Book Title"/>
    <w:basedOn w:val="DefaultParagraphFont"/>
    <w:uiPriority w:val="33"/>
    <w:semiHidden/>
    <w:qFormat/>
    <w:rsid w:val="00461C89"/>
    <w:rPr>
      <w:b/>
      <w:bCs/>
      <w:i/>
      <w:iCs/>
      <w:spacing w:val="5"/>
    </w:rPr>
  </w:style>
  <w:style w:type="paragraph" w:styleId="Caption">
    <w:name w:val="caption"/>
    <w:basedOn w:val="Normal"/>
    <w:next w:val="Normal"/>
    <w:semiHidden/>
    <w:unhideWhenUsed/>
    <w:qFormat/>
    <w:rsid w:val="00461C89"/>
    <w:pPr>
      <w:spacing w:after="200"/>
    </w:pPr>
    <w:rPr>
      <w:i/>
      <w:iCs/>
      <w:color w:val="1F497D" w:themeColor="text2"/>
      <w:sz w:val="18"/>
      <w:szCs w:val="18"/>
    </w:rPr>
  </w:style>
  <w:style w:type="paragraph" w:styleId="Closing">
    <w:name w:val="Closing"/>
    <w:basedOn w:val="Normal"/>
    <w:link w:val="ClosingChar"/>
    <w:semiHidden/>
    <w:unhideWhenUsed/>
    <w:rsid w:val="00461C89"/>
    <w:pPr>
      <w:ind w:left="4252"/>
    </w:pPr>
  </w:style>
  <w:style w:type="character" w:customStyle="1" w:styleId="ClosingChar">
    <w:name w:val="Closing Char"/>
    <w:basedOn w:val="DefaultParagraphFont"/>
    <w:link w:val="Closing"/>
    <w:semiHidden/>
    <w:rsid w:val="00461C89"/>
    <w:rPr>
      <w:rFonts w:eastAsia="Times New Roman"/>
    </w:rPr>
  </w:style>
  <w:style w:type="table" w:styleId="ColorfulGrid">
    <w:name w:val="Colorful Grid"/>
    <w:basedOn w:val="TableNormal"/>
    <w:uiPriority w:val="73"/>
    <w:semiHidden/>
    <w:unhideWhenUsed/>
    <w:rsid w:val="00461C89"/>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461C89"/>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461C89"/>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461C89"/>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461C89"/>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461C89"/>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461C89"/>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461C89"/>
    <w:rPr>
      <w:rFonts w:cs="Simplified Arabic" w:hint="cs"/>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461C89"/>
    <w:rPr>
      <w:rFonts w:cs="Simplified Arabic" w:hint="cs"/>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461C89"/>
    <w:rPr>
      <w:rFonts w:cs="Simplified Arabic" w:hint="cs"/>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461C89"/>
    <w:rPr>
      <w:rFonts w:cs="Simplified Arabic" w:hint="cs"/>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461C89"/>
    <w:rPr>
      <w:rFonts w:cs="Simplified Arabic" w:hint="cs"/>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461C89"/>
    <w:rPr>
      <w:rFonts w:cs="Simplified Arabic" w:hint="cs"/>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461C89"/>
    <w:rPr>
      <w:rFonts w:cs="Simplified Arabic" w:hint="cs"/>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461C89"/>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461C89"/>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461C89"/>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461C89"/>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461C89"/>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461C89"/>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461C89"/>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461C89"/>
    <w:rPr>
      <w:rFonts w:cs="Simplified Arabic" w:hint="cs"/>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461C89"/>
    <w:rPr>
      <w:rFonts w:cs="Simplified Arabic" w:hint="cs"/>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461C89"/>
    <w:rPr>
      <w:rFonts w:cs="Simplified Arabic" w:hint="cs"/>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461C89"/>
    <w:rPr>
      <w:rFonts w:cs="Simplified Arabic" w:hint="cs"/>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461C89"/>
    <w:rPr>
      <w:rFonts w:cs="Simplified Arabic" w:hint="cs"/>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461C89"/>
    <w:rPr>
      <w:rFonts w:cs="Simplified Arabic" w:hint="cs"/>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461C89"/>
    <w:rPr>
      <w:rFonts w:cs="Simplified Arabic" w:hint="cs"/>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semiHidden/>
    <w:unhideWhenUsed/>
    <w:rsid w:val="00461C89"/>
  </w:style>
  <w:style w:type="character" w:customStyle="1" w:styleId="DateChar">
    <w:name w:val="Date Char"/>
    <w:basedOn w:val="DefaultParagraphFont"/>
    <w:link w:val="Date"/>
    <w:semiHidden/>
    <w:rsid w:val="00461C89"/>
    <w:rPr>
      <w:rFonts w:eastAsia="Times New Roman"/>
    </w:rPr>
  </w:style>
  <w:style w:type="paragraph" w:styleId="DocumentMap">
    <w:name w:val="Document Map"/>
    <w:basedOn w:val="Normal"/>
    <w:link w:val="DocumentMapChar"/>
    <w:semiHidden/>
    <w:unhideWhenUsed/>
    <w:rsid w:val="00461C89"/>
    <w:rPr>
      <w:rFonts w:ascii="Segoe UI" w:hAnsi="Segoe UI" w:cs="Segoe UI"/>
      <w:sz w:val="16"/>
      <w:szCs w:val="16"/>
    </w:rPr>
  </w:style>
  <w:style w:type="character" w:customStyle="1" w:styleId="DocumentMapChar">
    <w:name w:val="Document Map Char"/>
    <w:basedOn w:val="DefaultParagraphFont"/>
    <w:link w:val="DocumentMap"/>
    <w:semiHidden/>
    <w:rsid w:val="00461C89"/>
    <w:rPr>
      <w:rFonts w:ascii="Segoe UI" w:eastAsia="Times New Roman" w:hAnsi="Segoe UI" w:cs="Segoe UI"/>
      <w:sz w:val="16"/>
      <w:szCs w:val="16"/>
    </w:rPr>
  </w:style>
  <w:style w:type="paragraph" w:styleId="E-mailSignature">
    <w:name w:val="E-mail Signature"/>
    <w:basedOn w:val="Normal"/>
    <w:link w:val="E-mailSignatureChar"/>
    <w:semiHidden/>
    <w:unhideWhenUsed/>
    <w:rsid w:val="00461C89"/>
  </w:style>
  <w:style w:type="character" w:customStyle="1" w:styleId="E-mailSignatureChar">
    <w:name w:val="E-mail Signature Char"/>
    <w:basedOn w:val="DefaultParagraphFont"/>
    <w:link w:val="E-mailSignature"/>
    <w:semiHidden/>
    <w:rsid w:val="00461C89"/>
    <w:rPr>
      <w:rFonts w:eastAsia="Times New Roman"/>
    </w:rPr>
  </w:style>
  <w:style w:type="character" w:styleId="Emphasis">
    <w:name w:val="Emphasis"/>
    <w:basedOn w:val="DefaultParagraphFont"/>
    <w:semiHidden/>
    <w:qFormat/>
    <w:rsid w:val="00461C89"/>
    <w:rPr>
      <w:i/>
      <w:iCs/>
    </w:rPr>
  </w:style>
  <w:style w:type="character" w:styleId="EndnoteReference">
    <w:name w:val="endnote reference"/>
    <w:basedOn w:val="DefaultParagraphFont"/>
    <w:semiHidden/>
    <w:unhideWhenUsed/>
    <w:rsid w:val="00461C89"/>
    <w:rPr>
      <w:vertAlign w:val="superscript"/>
    </w:rPr>
  </w:style>
  <w:style w:type="paragraph" w:styleId="EndnoteText">
    <w:name w:val="endnote text"/>
    <w:basedOn w:val="Normal"/>
    <w:link w:val="EndnoteTextChar"/>
    <w:semiHidden/>
    <w:unhideWhenUsed/>
    <w:rsid w:val="00461C89"/>
  </w:style>
  <w:style w:type="character" w:customStyle="1" w:styleId="EndnoteTextChar">
    <w:name w:val="Endnote Text Char"/>
    <w:basedOn w:val="DefaultParagraphFont"/>
    <w:link w:val="EndnoteText"/>
    <w:semiHidden/>
    <w:rsid w:val="00461C89"/>
    <w:rPr>
      <w:rFonts w:eastAsia="Times New Roman"/>
    </w:rPr>
  </w:style>
  <w:style w:type="paragraph" w:styleId="EnvelopeAddress">
    <w:name w:val="envelope address"/>
    <w:basedOn w:val="Normal"/>
    <w:semiHidden/>
    <w:unhideWhenUsed/>
    <w:rsid w:val="00461C89"/>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461C89"/>
    <w:rPr>
      <w:rFonts w:asciiTheme="majorHAnsi" w:eastAsiaTheme="majorEastAsia" w:hAnsiTheme="majorHAnsi" w:cstheme="majorBidi"/>
    </w:rPr>
  </w:style>
  <w:style w:type="paragraph" w:styleId="FootnoteText">
    <w:name w:val="footnote text"/>
    <w:basedOn w:val="Normal"/>
    <w:link w:val="FootnoteTextChar"/>
    <w:semiHidden/>
    <w:unhideWhenUsed/>
    <w:rsid w:val="00461C89"/>
  </w:style>
  <w:style w:type="character" w:customStyle="1" w:styleId="FootnoteTextChar">
    <w:name w:val="Footnote Text Char"/>
    <w:basedOn w:val="DefaultParagraphFont"/>
    <w:link w:val="FootnoteText"/>
    <w:semiHidden/>
    <w:rsid w:val="00461C89"/>
    <w:rPr>
      <w:rFonts w:eastAsia="Times New Roman"/>
    </w:rPr>
  </w:style>
  <w:style w:type="table" w:styleId="GridTable1Light">
    <w:name w:val="Grid Table 1 Light"/>
    <w:basedOn w:val="TableNormal"/>
    <w:uiPriority w:val="46"/>
    <w:rsid w:val="00461C8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461C89"/>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461C89"/>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461C89"/>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461C89"/>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461C89"/>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461C89"/>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461C89"/>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461C89"/>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461C89"/>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461C89"/>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461C89"/>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461C89"/>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461C89"/>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461C8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461C89"/>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461C89"/>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461C89"/>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461C89"/>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461C89"/>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461C89"/>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461C8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461C89"/>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461C89"/>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461C89"/>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461C89"/>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461C89"/>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461C89"/>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461C8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461C8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461C8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461C8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461C8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461C8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461C8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461C89"/>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461C89"/>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461C89"/>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461C89"/>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461C89"/>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461C89"/>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461C89"/>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461C89"/>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461C89"/>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461C89"/>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461C89"/>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461C89"/>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461C89"/>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461C89"/>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customStyle="1" w:styleId="Hashtag1">
    <w:name w:val="Hashtag1"/>
    <w:basedOn w:val="DefaultParagraphFont"/>
    <w:uiPriority w:val="99"/>
    <w:semiHidden/>
    <w:rsid w:val="00461C89"/>
    <w:rPr>
      <w:color w:val="2B579A"/>
      <w:shd w:val="clear" w:color="auto" w:fill="E1DFDD"/>
    </w:rPr>
  </w:style>
  <w:style w:type="character" w:styleId="HTMLAcronym">
    <w:name w:val="HTML Acronym"/>
    <w:basedOn w:val="DefaultParagraphFont"/>
    <w:semiHidden/>
    <w:unhideWhenUsed/>
    <w:rsid w:val="00461C89"/>
  </w:style>
  <w:style w:type="paragraph" w:styleId="HTMLAddress">
    <w:name w:val="HTML Address"/>
    <w:basedOn w:val="Normal"/>
    <w:link w:val="HTMLAddressChar"/>
    <w:semiHidden/>
    <w:unhideWhenUsed/>
    <w:rsid w:val="00461C89"/>
    <w:rPr>
      <w:i/>
      <w:iCs/>
    </w:rPr>
  </w:style>
  <w:style w:type="character" w:customStyle="1" w:styleId="HTMLAddressChar">
    <w:name w:val="HTML Address Char"/>
    <w:basedOn w:val="DefaultParagraphFont"/>
    <w:link w:val="HTMLAddress"/>
    <w:semiHidden/>
    <w:rsid w:val="00461C89"/>
    <w:rPr>
      <w:rFonts w:eastAsia="Times New Roman"/>
      <w:i/>
      <w:iCs/>
    </w:rPr>
  </w:style>
  <w:style w:type="character" w:styleId="HTMLCite">
    <w:name w:val="HTML Cite"/>
    <w:basedOn w:val="DefaultParagraphFont"/>
    <w:semiHidden/>
    <w:unhideWhenUsed/>
    <w:rsid w:val="00461C89"/>
    <w:rPr>
      <w:i/>
      <w:iCs/>
    </w:rPr>
  </w:style>
  <w:style w:type="character" w:styleId="HTMLCode">
    <w:name w:val="HTML Code"/>
    <w:basedOn w:val="DefaultParagraphFont"/>
    <w:semiHidden/>
    <w:unhideWhenUsed/>
    <w:rsid w:val="00461C89"/>
    <w:rPr>
      <w:rFonts w:ascii="Consolas" w:hAnsi="Consolas"/>
      <w:sz w:val="20"/>
      <w:szCs w:val="20"/>
    </w:rPr>
  </w:style>
  <w:style w:type="character" w:styleId="HTMLDefinition">
    <w:name w:val="HTML Definition"/>
    <w:basedOn w:val="DefaultParagraphFont"/>
    <w:semiHidden/>
    <w:unhideWhenUsed/>
    <w:rsid w:val="00461C89"/>
    <w:rPr>
      <w:i/>
      <w:iCs/>
    </w:rPr>
  </w:style>
  <w:style w:type="character" w:styleId="HTMLKeyboard">
    <w:name w:val="HTML Keyboard"/>
    <w:basedOn w:val="DefaultParagraphFont"/>
    <w:semiHidden/>
    <w:unhideWhenUsed/>
    <w:rsid w:val="00461C89"/>
    <w:rPr>
      <w:rFonts w:ascii="Consolas" w:hAnsi="Consolas"/>
      <w:sz w:val="20"/>
      <w:szCs w:val="20"/>
    </w:rPr>
  </w:style>
  <w:style w:type="paragraph" w:styleId="HTMLPreformatted">
    <w:name w:val="HTML Preformatted"/>
    <w:basedOn w:val="Normal"/>
    <w:link w:val="HTMLPreformattedChar"/>
    <w:semiHidden/>
    <w:unhideWhenUsed/>
    <w:rsid w:val="00461C89"/>
    <w:rPr>
      <w:rFonts w:ascii="Consolas" w:hAnsi="Consolas"/>
    </w:rPr>
  </w:style>
  <w:style w:type="character" w:customStyle="1" w:styleId="HTMLPreformattedChar">
    <w:name w:val="HTML Preformatted Char"/>
    <w:basedOn w:val="DefaultParagraphFont"/>
    <w:link w:val="HTMLPreformatted"/>
    <w:semiHidden/>
    <w:rsid w:val="00461C89"/>
    <w:rPr>
      <w:rFonts w:ascii="Consolas" w:eastAsia="Times New Roman" w:hAnsi="Consolas"/>
    </w:rPr>
  </w:style>
  <w:style w:type="character" w:styleId="HTMLSample">
    <w:name w:val="HTML Sample"/>
    <w:basedOn w:val="DefaultParagraphFont"/>
    <w:semiHidden/>
    <w:unhideWhenUsed/>
    <w:rsid w:val="00461C89"/>
    <w:rPr>
      <w:rFonts w:ascii="Consolas" w:hAnsi="Consolas"/>
      <w:sz w:val="24"/>
      <w:szCs w:val="24"/>
    </w:rPr>
  </w:style>
  <w:style w:type="character" w:styleId="HTMLTypewriter">
    <w:name w:val="HTML Typewriter"/>
    <w:basedOn w:val="DefaultParagraphFont"/>
    <w:semiHidden/>
    <w:unhideWhenUsed/>
    <w:rsid w:val="00461C89"/>
    <w:rPr>
      <w:rFonts w:ascii="Consolas" w:hAnsi="Consolas"/>
      <w:sz w:val="20"/>
      <w:szCs w:val="20"/>
    </w:rPr>
  </w:style>
  <w:style w:type="character" w:styleId="HTMLVariable">
    <w:name w:val="HTML Variable"/>
    <w:basedOn w:val="DefaultParagraphFont"/>
    <w:semiHidden/>
    <w:unhideWhenUsed/>
    <w:rsid w:val="00461C89"/>
    <w:rPr>
      <w:i/>
      <w:iCs/>
    </w:rPr>
  </w:style>
  <w:style w:type="paragraph" w:styleId="Index1">
    <w:name w:val="index 1"/>
    <w:basedOn w:val="Normal"/>
    <w:next w:val="Normal"/>
    <w:autoRedefine/>
    <w:semiHidden/>
    <w:unhideWhenUsed/>
    <w:rsid w:val="00461C89"/>
    <w:pPr>
      <w:tabs>
        <w:tab w:val="clear" w:pos="1247"/>
      </w:tabs>
      <w:ind w:left="200" w:hanging="200"/>
    </w:pPr>
  </w:style>
  <w:style w:type="paragraph" w:styleId="Index2">
    <w:name w:val="index 2"/>
    <w:basedOn w:val="Normal"/>
    <w:next w:val="Normal"/>
    <w:autoRedefine/>
    <w:semiHidden/>
    <w:unhideWhenUsed/>
    <w:rsid w:val="00461C89"/>
    <w:pPr>
      <w:tabs>
        <w:tab w:val="clear" w:pos="1247"/>
      </w:tabs>
      <w:ind w:left="400" w:hanging="200"/>
    </w:pPr>
  </w:style>
  <w:style w:type="paragraph" w:styleId="Index3">
    <w:name w:val="index 3"/>
    <w:basedOn w:val="Normal"/>
    <w:next w:val="Normal"/>
    <w:autoRedefine/>
    <w:semiHidden/>
    <w:unhideWhenUsed/>
    <w:rsid w:val="00461C89"/>
    <w:pPr>
      <w:tabs>
        <w:tab w:val="clear" w:pos="1247"/>
      </w:tabs>
      <w:ind w:left="600" w:hanging="200"/>
    </w:pPr>
  </w:style>
  <w:style w:type="paragraph" w:styleId="Index4">
    <w:name w:val="index 4"/>
    <w:basedOn w:val="Normal"/>
    <w:next w:val="Normal"/>
    <w:autoRedefine/>
    <w:semiHidden/>
    <w:unhideWhenUsed/>
    <w:rsid w:val="00461C89"/>
    <w:pPr>
      <w:tabs>
        <w:tab w:val="clear" w:pos="1247"/>
      </w:tabs>
      <w:ind w:left="800" w:hanging="200"/>
    </w:pPr>
  </w:style>
  <w:style w:type="paragraph" w:styleId="Index5">
    <w:name w:val="index 5"/>
    <w:basedOn w:val="Normal"/>
    <w:next w:val="Normal"/>
    <w:autoRedefine/>
    <w:semiHidden/>
    <w:unhideWhenUsed/>
    <w:rsid w:val="00461C89"/>
    <w:pPr>
      <w:tabs>
        <w:tab w:val="clear" w:pos="1247"/>
      </w:tabs>
      <w:ind w:left="1000" w:hanging="200"/>
    </w:pPr>
  </w:style>
  <w:style w:type="paragraph" w:styleId="Index6">
    <w:name w:val="index 6"/>
    <w:basedOn w:val="Normal"/>
    <w:next w:val="Normal"/>
    <w:autoRedefine/>
    <w:semiHidden/>
    <w:unhideWhenUsed/>
    <w:rsid w:val="00461C89"/>
    <w:pPr>
      <w:tabs>
        <w:tab w:val="clear" w:pos="1247"/>
      </w:tabs>
      <w:ind w:left="1200" w:hanging="200"/>
    </w:pPr>
  </w:style>
  <w:style w:type="paragraph" w:styleId="Index7">
    <w:name w:val="index 7"/>
    <w:basedOn w:val="Normal"/>
    <w:next w:val="Normal"/>
    <w:autoRedefine/>
    <w:semiHidden/>
    <w:unhideWhenUsed/>
    <w:rsid w:val="00461C89"/>
    <w:pPr>
      <w:tabs>
        <w:tab w:val="clear" w:pos="1247"/>
      </w:tabs>
      <w:ind w:left="1400" w:hanging="200"/>
    </w:pPr>
  </w:style>
  <w:style w:type="paragraph" w:styleId="Index8">
    <w:name w:val="index 8"/>
    <w:basedOn w:val="Normal"/>
    <w:next w:val="Normal"/>
    <w:autoRedefine/>
    <w:semiHidden/>
    <w:unhideWhenUsed/>
    <w:rsid w:val="00461C89"/>
    <w:pPr>
      <w:tabs>
        <w:tab w:val="clear" w:pos="1247"/>
      </w:tabs>
      <w:ind w:left="1600" w:hanging="200"/>
    </w:pPr>
  </w:style>
  <w:style w:type="paragraph" w:styleId="Index9">
    <w:name w:val="index 9"/>
    <w:basedOn w:val="Normal"/>
    <w:next w:val="Normal"/>
    <w:autoRedefine/>
    <w:semiHidden/>
    <w:unhideWhenUsed/>
    <w:rsid w:val="00461C89"/>
    <w:pPr>
      <w:tabs>
        <w:tab w:val="clear" w:pos="1247"/>
      </w:tabs>
      <w:ind w:left="1800" w:hanging="200"/>
    </w:pPr>
  </w:style>
  <w:style w:type="paragraph" w:styleId="IndexHeading">
    <w:name w:val="index heading"/>
    <w:basedOn w:val="Normal"/>
    <w:next w:val="Index1"/>
    <w:semiHidden/>
    <w:unhideWhenUsed/>
    <w:rsid w:val="00461C89"/>
    <w:rPr>
      <w:rFonts w:asciiTheme="majorHAnsi" w:eastAsiaTheme="majorEastAsia" w:hAnsiTheme="majorHAnsi" w:cstheme="majorBidi"/>
      <w:b/>
      <w:bCs/>
    </w:rPr>
  </w:style>
  <w:style w:type="character" w:styleId="IntenseEmphasis">
    <w:name w:val="Intense Emphasis"/>
    <w:basedOn w:val="DefaultParagraphFont"/>
    <w:uiPriority w:val="21"/>
    <w:semiHidden/>
    <w:qFormat/>
    <w:rsid w:val="00461C89"/>
    <w:rPr>
      <w:i/>
      <w:iCs/>
      <w:color w:val="4F81BD" w:themeColor="accent1"/>
    </w:rPr>
  </w:style>
  <w:style w:type="paragraph" w:styleId="IntenseQuote">
    <w:name w:val="Intense Quote"/>
    <w:basedOn w:val="Normal"/>
    <w:next w:val="Normal"/>
    <w:link w:val="IntenseQuoteChar"/>
    <w:uiPriority w:val="30"/>
    <w:semiHidden/>
    <w:qFormat/>
    <w:rsid w:val="00461C89"/>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semiHidden/>
    <w:rsid w:val="00461C89"/>
    <w:rPr>
      <w:rFonts w:eastAsia="Times New Roman"/>
      <w:i/>
      <w:iCs/>
      <w:color w:val="4F81BD" w:themeColor="accent1"/>
    </w:rPr>
  </w:style>
  <w:style w:type="character" w:styleId="IntenseReference">
    <w:name w:val="Intense Reference"/>
    <w:basedOn w:val="DefaultParagraphFont"/>
    <w:uiPriority w:val="32"/>
    <w:semiHidden/>
    <w:qFormat/>
    <w:rsid w:val="00461C89"/>
    <w:rPr>
      <w:b/>
      <w:bCs/>
      <w:smallCaps/>
      <w:color w:val="4F81BD" w:themeColor="accent1"/>
      <w:spacing w:val="5"/>
    </w:rPr>
  </w:style>
  <w:style w:type="table" w:styleId="LightGrid">
    <w:name w:val="Light Grid"/>
    <w:basedOn w:val="TableNormal"/>
    <w:uiPriority w:val="62"/>
    <w:semiHidden/>
    <w:unhideWhenUsed/>
    <w:rsid w:val="00461C8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461C89"/>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461C89"/>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461C89"/>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461C89"/>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461C89"/>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461C89"/>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461C89"/>
    <w:rPr>
      <w:rFonts w:cs="Simplified Arabic" w:hint="c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461C89"/>
    <w:rPr>
      <w:rFonts w:cs="Simplified Arabic" w:hint="c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461C89"/>
    <w:rPr>
      <w:rFonts w:cs="Simplified Arabic" w:hint="c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461C89"/>
    <w:rPr>
      <w:rFonts w:cs="Simplified Arabic" w:hint="c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461C89"/>
    <w:rPr>
      <w:rFonts w:cs="Simplified Arabic" w:hint="c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461C89"/>
    <w:rPr>
      <w:rFonts w:cs="Simplified Arabic" w:hint="c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461C89"/>
    <w:rPr>
      <w:rFonts w:cs="Simplified Arabic" w:hint="c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461C8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461C89"/>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461C89"/>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461C89"/>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461C89"/>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461C89"/>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461C89"/>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semiHidden/>
    <w:unhideWhenUsed/>
    <w:rsid w:val="00461C89"/>
  </w:style>
  <w:style w:type="paragraph" w:styleId="List">
    <w:name w:val="List"/>
    <w:basedOn w:val="Normal"/>
    <w:semiHidden/>
    <w:unhideWhenUsed/>
    <w:rsid w:val="00461C89"/>
    <w:pPr>
      <w:ind w:left="283" w:hanging="283"/>
      <w:contextualSpacing/>
    </w:pPr>
  </w:style>
  <w:style w:type="paragraph" w:styleId="List2">
    <w:name w:val="List 2"/>
    <w:basedOn w:val="Normal"/>
    <w:semiHidden/>
    <w:unhideWhenUsed/>
    <w:rsid w:val="00461C89"/>
    <w:pPr>
      <w:ind w:left="566" w:hanging="283"/>
      <w:contextualSpacing/>
    </w:pPr>
  </w:style>
  <w:style w:type="paragraph" w:styleId="List3">
    <w:name w:val="List 3"/>
    <w:basedOn w:val="Normal"/>
    <w:semiHidden/>
    <w:unhideWhenUsed/>
    <w:rsid w:val="00461C89"/>
    <w:pPr>
      <w:ind w:left="849" w:hanging="283"/>
      <w:contextualSpacing/>
    </w:pPr>
  </w:style>
  <w:style w:type="paragraph" w:styleId="List4">
    <w:name w:val="List 4"/>
    <w:basedOn w:val="Normal"/>
    <w:semiHidden/>
    <w:unhideWhenUsed/>
    <w:rsid w:val="00461C89"/>
    <w:pPr>
      <w:ind w:left="1132" w:hanging="283"/>
      <w:contextualSpacing/>
    </w:pPr>
  </w:style>
  <w:style w:type="paragraph" w:styleId="List5">
    <w:name w:val="List 5"/>
    <w:basedOn w:val="Normal"/>
    <w:semiHidden/>
    <w:unhideWhenUsed/>
    <w:rsid w:val="00461C89"/>
    <w:pPr>
      <w:ind w:left="1415" w:hanging="283"/>
      <w:contextualSpacing/>
    </w:pPr>
  </w:style>
  <w:style w:type="paragraph" w:styleId="ListBullet">
    <w:name w:val="List Bullet"/>
    <w:basedOn w:val="Normal"/>
    <w:semiHidden/>
    <w:rsid w:val="00461C89"/>
    <w:pPr>
      <w:numPr>
        <w:numId w:val="6"/>
      </w:numPr>
      <w:contextualSpacing/>
    </w:pPr>
  </w:style>
  <w:style w:type="paragraph" w:styleId="ListBullet2">
    <w:name w:val="List Bullet 2"/>
    <w:basedOn w:val="Normal"/>
    <w:semiHidden/>
    <w:unhideWhenUsed/>
    <w:rsid w:val="00461C89"/>
    <w:pPr>
      <w:numPr>
        <w:numId w:val="7"/>
      </w:numPr>
      <w:contextualSpacing/>
    </w:pPr>
  </w:style>
  <w:style w:type="paragraph" w:styleId="ListBullet3">
    <w:name w:val="List Bullet 3"/>
    <w:basedOn w:val="Normal"/>
    <w:semiHidden/>
    <w:unhideWhenUsed/>
    <w:rsid w:val="00461C89"/>
    <w:pPr>
      <w:numPr>
        <w:numId w:val="8"/>
      </w:numPr>
      <w:contextualSpacing/>
    </w:pPr>
  </w:style>
  <w:style w:type="paragraph" w:styleId="ListBullet4">
    <w:name w:val="List Bullet 4"/>
    <w:basedOn w:val="Normal"/>
    <w:semiHidden/>
    <w:unhideWhenUsed/>
    <w:rsid w:val="00461C89"/>
    <w:pPr>
      <w:numPr>
        <w:numId w:val="9"/>
      </w:numPr>
      <w:contextualSpacing/>
    </w:pPr>
  </w:style>
  <w:style w:type="paragraph" w:styleId="ListBullet5">
    <w:name w:val="List Bullet 5"/>
    <w:basedOn w:val="Normal"/>
    <w:semiHidden/>
    <w:unhideWhenUsed/>
    <w:rsid w:val="00461C89"/>
    <w:pPr>
      <w:numPr>
        <w:numId w:val="10"/>
      </w:numPr>
      <w:contextualSpacing/>
    </w:pPr>
  </w:style>
  <w:style w:type="paragraph" w:styleId="ListContinue">
    <w:name w:val="List Continue"/>
    <w:basedOn w:val="Normal"/>
    <w:semiHidden/>
    <w:unhideWhenUsed/>
    <w:rsid w:val="00461C89"/>
    <w:pPr>
      <w:spacing w:after="120"/>
      <w:ind w:left="283"/>
      <w:contextualSpacing/>
    </w:pPr>
  </w:style>
  <w:style w:type="paragraph" w:styleId="ListContinue2">
    <w:name w:val="List Continue 2"/>
    <w:basedOn w:val="Normal"/>
    <w:semiHidden/>
    <w:unhideWhenUsed/>
    <w:rsid w:val="00461C89"/>
    <w:pPr>
      <w:spacing w:after="120"/>
      <w:ind w:left="566"/>
      <w:contextualSpacing/>
    </w:pPr>
  </w:style>
  <w:style w:type="paragraph" w:styleId="ListContinue3">
    <w:name w:val="List Continue 3"/>
    <w:basedOn w:val="Normal"/>
    <w:semiHidden/>
    <w:rsid w:val="00461C89"/>
    <w:pPr>
      <w:spacing w:after="120"/>
      <w:ind w:left="849"/>
      <w:contextualSpacing/>
    </w:pPr>
  </w:style>
  <w:style w:type="paragraph" w:styleId="ListContinue4">
    <w:name w:val="List Continue 4"/>
    <w:basedOn w:val="Normal"/>
    <w:semiHidden/>
    <w:rsid w:val="00461C89"/>
    <w:pPr>
      <w:spacing w:after="120"/>
      <w:ind w:left="1132"/>
      <w:contextualSpacing/>
    </w:pPr>
  </w:style>
  <w:style w:type="paragraph" w:styleId="ListContinue5">
    <w:name w:val="List Continue 5"/>
    <w:basedOn w:val="Normal"/>
    <w:semiHidden/>
    <w:rsid w:val="00461C89"/>
    <w:pPr>
      <w:spacing w:after="120"/>
      <w:ind w:left="1415"/>
      <w:contextualSpacing/>
    </w:pPr>
  </w:style>
  <w:style w:type="paragraph" w:styleId="ListNumber">
    <w:name w:val="List Number"/>
    <w:basedOn w:val="Normal"/>
    <w:semiHidden/>
    <w:rsid w:val="00461C89"/>
    <w:pPr>
      <w:numPr>
        <w:numId w:val="11"/>
      </w:numPr>
      <w:contextualSpacing/>
    </w:pPr>
  </w:style>
  <w:style w:type="paragraph" w:styleId="ListNumber2">
    <w:name w:val="List Number 2"/>
    <w:basedOn w:val="Normal"/>
    <w:semiHidden/>
    <w:unhideWhenUsed/>
    <w:rsid w:val="00461C89"/>
    <w:pPr>
      <w:numPr>
        <w:numId w:val="12"/>
      </w:numPr>
      <w:contextualSpacing/>
    </w:pPr>
  </w:style>
  <w:style w:type="paragraph" w:styleId="ListNumber3">
    <w:name w:val="List Number 3"/>
    <w:basedOn w:val="Normal"/>
    <w:semiHidden/>
    <w:unhideWhenUsed/>
    <w:rsid w:val="00461C89"/>
    <w:pPr>
      <w:numPr>
        <w:numId w:val="13"/>
      </w:numPr>
      <w:contextualSpacing/>
    </w:pPr>
  </w:style>
  <w:style w:type="paragraph" w:styleId="ListNumber4">
    <w:name w:val="List Number 4"/>
    <w:basedOn w:val="Normal"/>
    <w:semiHidden/>
    <w:unhideWhenUsed/>
    <w:rsid w:val="00461C89"/>
    <w:pPr>
      <w:numPr>
        <w:numId w:val="14"/>
      </w:numPr>
      <w:contextualSpacing/>
    </w:pPr>
  </w:style>
  <w:style w:type="paragraph" w:styleId="ListNumber5">
    <w:name w:val="List Number 5"/>
    <w:basedOn w:val="Normal"/>
    <w:semiHidden/>
    <w:unhideWhenUsed/>
    <w:rsid w:val="00461C89"/>
    <w:pPr>
      <w:numPr>
        <w:numId w:val="15"/>
      </w:numPr>
      <w:contextualSpacing/>
    </w:pPr>
  </w:style>
  <w:style w:type="table" w:styleId="ListTable1Light">
    <w:name w:val="List Table 1 Light"/>
    <w:basedOn w:val="TableNormal"/>
    <w:uiPriority w:val="46"/>
    <w:rsid w:val="00461C89"/>
    <w:rPr>
      <w:rFonts w:cs="Simplified Arabic" w:hint="c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461C89"/>
    <w:rPr>
      <w:rFonts w:cs="Simplified Arabic" w:hint="cs"/>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461C89"/>
    <w:rPr>
      <w:rFonts w:cs="Simplified Arabic" w:hint="cs"/>
    </w:r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461C89"/>
    <w:rPr>
      <w:rFonts w:cs="Simplified Arabic" w:hint="cs"/>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461C89"/>
    <w:rPr>
      <w:rFonts w:cs="Simplified Arabic" w:hint="cs"/>
    </w:r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461C89"/>
    <w:rPr>
      <w:rFonts w:cs="Simplified Arabic" w:hint="cs"/>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461C89"/>
    <w:rPr>
      <w:rFonts w:cs="Simplified Arabic" w:hint="cs"/>
    </w:r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461C89"/>
    <w:rPr>
      <w:rFonts w:cs="Simplified Arabic" w:hint="c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461C89"/>
    <w:rPr>
      <w:rFonts w:cs="Simplified Arabic" w:hint="cs"/>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461C89"/>
    <w:rPr>
      <w:rFonts w:cs="Simplified Arabic" w:hint="cs"/>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461C89"/>
    <w:rPr>
      <w:rFonts w:cs="Simplified Arabic" w:hint="cs"/>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461C89"/>
    <w:rPr>
      <w:rFonts w:cs="Simplified Arabic" w:hint="cs"/>
    </w:r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461C89"/>
    <w:rPr>
      <w:rFonts w:cs="Simplified Arabic" w:hint="cs"/>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461C89"/>
    <w:rPr>
      <w:rFonts w:cs="Simplified Arabic" w:hint="cs"/>
    </w:r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461C89"/>
    <w:rPr>
      <w:rFonts w:cs="Simplified Arabic" w:hint="c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461C89"/>
    <w:rPr>
      <w:rFonts w:cs="Simplified Arabic" w:hint="c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461C89"/>
    <w:rPr>
      <w:rFonts w:cs="Simplified Arabic" w:hint="cs"/>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461C89"/>
    <w:rPr>
      <w:rFonts w:cs="Simplified Arabic" w:hint="cs"/>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461C89"/>
    <w:rPr>
      <w:rFonts w:cs="Simplified Arabic" w:hint="cs"/>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461C89"/>
    <w:rPr>
      <w:rFonts w:cs="Simplified Arabic" w:hint="cs"/>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461C89"/>
    <w:rPr>
      <w:rFonts w:cs="Simplified Arabic" w:hint="cs"/>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461C89"/>
    <w:rPr>
      <w:rFonts w:cs="Simplified Arabic" w:hint="c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461C89"/>
    <w:rPr>
      <w:rFonts w:cs="Simplified Arabic" w:hint="c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461C89"/>
    <w:rPr>
      <w:rFonts w:cs="Simplified Arabic" w:hint="c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461C89"/>
    <w:rPr>
      <w:rFonts w:cs="Simplified Arabic" w:hint="c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461C89"/>
    <w:rPr>
      <w:rFonts w:cs="Simplified Arabic" w:hint="c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461C89"/>
    <w:rPr>
      <w:rFonts w:cs="Simplified Arabic" w:hint="c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461C89"/>
    <w:rPr>
      <w:rFonts w:cs="Simplified Arabic" w:hint="c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461C89"/>
    <w:rPr>
      <w:rFonts w:cs="Simplified Arabic" w:hint="cs"/>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461C89"/>
    <w:rPr>
      <w:rFonts w:cs="Simplified Arabic" w:hint="cs"/>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461C89"/>
    <w:rPr>
      <w:rFonts w:cs="Simplified Arabic" w:hint="cs"/>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461C89"/>
    <w:rPr>
      <w:rFonts w:cs="Simplified Arabic" w:hint="cs"/>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461C89"/>
    <w:rPr>
      <w:rFonts w:cs="Simplified Arabic" w:hint="cs"/>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461C89"/>
    <w:rPr>
      <w:rFonts w:cs="Simplified Arabic" w:hint="cs"/>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461C89"/>
    <w:rPr>
      <w:rFonts w:cs="Simplified Arabic" w:hint="cs"/>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461C89"/>
    <w:rPr>
      <w:rFonts w:cs="Simplified Arabic" w:hint="cs"/>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461C89"/>
    <w:rPr>
      <w:rFonts w:cs="Simplified Arabic" w:hint="cs"/>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461C89"/>
    <w:rPr>
      <w:rFonts w:cs="Simplified Arabic" w:hint="cs"/>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461C89"/>
    <w:rPr>
      <w:rFonts w:cs="Simplified Arabic" w:hint="cs"/>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461C89"/>
    <w:rPr>
      <w:rFonts w:cs="Simplified Arabic" w:hint="cs"/>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461C89"/>
    <w:rPr>
      <w:rFonts w:cs="Simplified Arabic" w:hint="cs"/>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461C89"/>
    <w:rPr>
      <w:rFonts w:cs="Simplified Arabic" w:hint="cs"/>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461C89"/>
    <w:rPr>
      <w:rFonts w:cs="Simplified Arabic" w:hint="cs"/>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461C89"/>
    <w:rPr>
      <w:rFonts w:cs="Simplified Arabic" w:hint="cs"/>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461C89"/>
    <w:rPr>
      <w:rFonts w:cs="Simplified Arabic" w:hint="cs"/>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461C89"/>
    <w:rPr>
      <w:rFonts w:cs="Simplified Arabic" w:hint="cs"/>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461C89"/>
    <w:rPr>
      <w:rFonts w:cs="Simplified Arabic" w:hint="cs"/>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461C89"/>
    <w:rPr>
      <w:rFonts w:cs="Simplified Arabic" w:hint="cs"/>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461C89"/>
    <w:rPr>
      <w:rFonts w:cs="Simplified Arabic" w:hint="cs"/>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semiHidden/>
    <w:rsid w:val="00461C89"/>
    <w:pPr>
      <w:tabs>
        <w:tab w:val="left" w:pos="480"/>
        <w:tab w:val="left" w:pos="960"/>
        <w:tab w:val="left" w:pos="1440"/>
        <w:tab w:val="left" w:pos="1920"/>
        <w:tab w:val="left" w:pos="2400"/>
        <w:tab w:val="left" w:pos="2880"/>
        <w:tab w:val="left" w:pos="3360"/>
        <w:tab w:val="left" w:pos="3840"/>
        <w:tab w:val="left" w:pos="4320"/>
      </w:tabs>
      <w:adjustRightInd w:val="0"/>
      <w:snapToGrid w:val="0"/>
    </w:pPr>
    <w:rPr>
      <w:rFonts w:ascii="Consolas" w:eastAsia="Times New Roman" w:hAnsi="Consolas"/>
    </w:rPr>
  </w:style>
  <w:style w:type="character" w:customStyle="1" w:styleId="MacroTextChar">
    <w:name w:val="Macro Text Char"/>
    <w:basedOn w:val="DefaultParagraphFont"/>
    <w:link w:val="MacroText"/>
    <w:semiHidden/>
    <w:rsid w:val="00461C89"/>
    <w:rPr>
      <w:rFonts w:ascii="Consolas" w:eastAsia="Times New Roman" w:hAnsi="Consolas"/>
    </w:rPr>
  </w:style>
  <w:style w:type="table" w:styleId="MediumGrid1">
    <w:name w:val="Medium Grid 1"/>
    <w:basedOn w:val="TableNormal"/>
    <w:uiPriority w:val="67"/>
    <w:semiHidden/>
    <w:unhideWhenUsed/>
    <w:rsid w:val="00461C8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461C89"/>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461C89"/>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461C89"/>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461C89"/>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461C89"/>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461C89"/>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461C89"/>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461C89"/>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461C89"/>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461C89"/>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461C89"/>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461C89"/>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461C89"/>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461C8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461C8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461C8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461C8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461C8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461C8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461C8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461C89"/>
    <w:rPr>
      <w:rFonts w:cs="Simplified Arabic" w:hint="cs"/>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461C89"/>
    <w:rPr>
      <w:rFonts w:cs="Simplified Arabic" w:hint="cs"/>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461C89"/>
    <w:rPr>
      <w:rFonts w:cs="Simplified Arabic" w:hint="cs"/>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461C89"/>
    <w:rPr>
      <w:rFonts w:cs="Simplified Arabic" w:hint="cs"/>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461C89"/>
    <w:rPr>
      <w:rFonts w:cs="Simplified Arabic" w:hint="cs"/>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461C89"/>
    <w:rPr>
      <w:rFonts w:cs="Simplified Arabic" w:hint="cs"/>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461C89"/>
    <w:rPr>
      <w:rFonts w:cs="Simplified Arabic" w:hint="cs"/>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461C89"/>
    <w:rPr>
      <w:rFonts w:cs="Simplified Arabic" w:hint="cs"/>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461C89"/>
    <w:rPr>
      <w:rFonts w:cs="Simplified Arabic" w:hint="cs"/>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461C89"/>
    <w:rPr>
      <w:rFonts w:cs="Simplified Arabic" w:hint="cs"/>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461C89"/>
    <w:rPr>
      <w:rFonts w:cs="Simplified Arabic" w:hint="cs"/>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461C89"/>
    <w:rPr>
      <w:rFonts w:cs="Simplified Arabic" w:hint="cs"/>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461C89"/>
    <w:rPr>
      <w:rFonts w:cs="Simplified Arabic" w:hint="cs"/>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461C89"/>
    <w:rPr>
      <w:rFonts w:cs="Simplified Arabic" w:hint="cs"/>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461C8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461C89"/>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461C89"/>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461C89"/>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461C89"/>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461C89"/>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461C89"/>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461C8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461C8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461C8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461C8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461C8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461C8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461C8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Mention1">
    <w:name w:val="Mention1"/>
    <w:basedOn w:val="DefaultParagraphFont"/>
    <w:uiPriority w:val="99"/>
    <w:semiHidden/>
    <w:rsid w:val="00461C89"/>
    <w:rPr>
      <w:color w:val="2B579A"/>
      <w:shd w:val="clear" w:color="auto" w:fill="E1DFDD"/>
    </w:rPr>
  </w:style>
  <w:style w:type="paragraph" w:styleId="MessageHeader">
    <w:name w:val="Message Header"/>
    <w:basedOn w:val="Normal"/>
    <w:link w:val="MessageHeaderChar"/>
    <w:semiHidden/>
    <w:rsid w:val="00461C89"/>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461C89"/>
    <w:rPr>
      <w:rFonts w:asciiTheme="majorHAnsi" w:eastAsiaTheme="majorEastAsia" w:hAnsiTheme="majorHAnsi" w:cstheme="majorBidi"/>
      <w:sz w:val="24"/>
      <w:szCs w:val="24"/>
      <w:shd w:val="pct20" w:color="auto" w:fill="auto"/>
    </w:rPr>
  </w:style>
  <w:style w:type="paragraph" w:styleId="NormalIndent">
    <w:name w:val="Normal Indent"/>
    <w:basedOn w:val="Normal"/>
    <w:semiHidden/>
    <w:unhideWhenUsed/>
    <w:rsid w:val="00461C89"/>
    <w:pPr>
      <w:ind w:left="720"/>
    </w:pPr>
  </w:style>
  <w:style w:type="paragraph" w:styleId="NoteHeading">
    <w:name w:val="Note Heading"/>
    <w:basedOn w:val="Normal"/>
    <w:next w:val="Normal"/>
    <w:link w:val="NoteHeadingChar"/>
    <w:semiHidden/>
    <w:unhideWhenUsed/>
    <w:rsid w:val="00461C89"/>
  </w:style>
  <w:style w:type="character" w:customStyle="1" w:styleId="NoteHeadingChar">
    <w:name w:val="Note Heading Char"/>
    <w:basedOn w:val="DefaultParagraphFont"/>
    <w:link w:val="NoteHeading"/>
    <w:semiHidden/>
    <w:rsid w:val="00461C89"/>
    <w:rPr>
      <w:rFonts w:eastAsia="Times New Roman"/>
    </w:rPr>
  </w:style>
  <w:style w:type="table" w:styleId="PlainTable1">
    <w:name w:val="Plain Table 1"/>
    <w:basedOn w:val="TableNormal"/>
    <w:uiPriority w:val="41"/>
    <w:rsid w:val="00461C8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461C89"/>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461C89"/>
    <w:tblPr>
      <w:tblStyleRowBandSize w:val="1"/>
      <w:tblStyleColBandSize w:val="1"/>
    </w:tblPr>
    <w:tblStylePr w:type="firstRow">
      <w:rPr>
        <w:b/>
        <w:bCs/>
      </w:rPr>
      <w:tblPr/>
      <w:tcPr>
        <w:tcBorders>
          <w:bottom w:val="single" w:sz="4" w:space="0" w:color="7F7F7F" w:themeColor="text1" w:themeTint="80"/>
        </w:tcBorders>
      </w:tcPr>
    </w:tblStylePr>
    <w:tblStylePr w:type="lastRow">
      <w:rPr>
        <w:b/>
        <w:bCs/>
      </w:rPr>
      <w:tblPr/>
      <w:tcPr>
        <w:tcBorders>
          <w:top w:val="nil"/>
        </w:tcBorders>
      </w:tcPr>
    </w:tblStylePr>
    <w:tblStylePr w:type="firstCol">
      <w:rPr>
        <w:b/>
        <w:bCs/>
      </w:rPr>
      <w:tblPr/>
      <w:tcPr>
        <w:tcBorders>
          <w:right w:val="single" w:sz="4" w:space="0" w:color="7F7F7F" w:themeColor="text1" w:themeTint="80"/>
        </w:tcBorders>
      </w:tcPr>
    </w:tblStylePr>
    <w:tblStylePr w:type="lastCol">
      <w:rPr>
        <w:b/>
        <w:bC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461C89"/>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461C89"/>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unhideWhenUsed/>
    <w:rsid w:val="00461C89"/>
    <w:rPr>
      <w:rFonts w:ascii="Consolas" w:hAnsi="Consolas"/>
      <w:sz w:val="21"/>
      <w:szCs w:val="21"/>
    </w:rPr>
  </w:style>
  <w:style w:type="character" w:customStyle="1" w:styleId="PlainTextChar">
    <w:name w:val="Plain Text Char"/>
    <w:basedOn w:val="DefaultParagraphFont"/>
    <w:link w:val="PlainText"/>
    <w:semiHidden/>
    <w:rsid w:val="00461C89"/>
    <w:rPr>
      <w:rFonts w:ascii="Consolas" w:eastAsia="Times New Roman" w:hAnsi="Consolas"/>
      <w:sz w:val="21"/>
      <w:szCs w:val="21"/>
    </w:rPr>
  </w:style>
  <w:style w:type="paragraph" w:styleId="Quote">
    <w:name w:val="Quote"/>
    <w:basedOn w:val="Normal"/>
    <w:next w:val="Normal"/>
    <w:link w:val="QuoteChar"/>
    <w:uiPriority w:val="29"/>
    <w:semiHidden/>
    <w:qFormat/>
    <w:rsid w:val="00461C8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461C89"/>
    <w:rPr>
      <w:rFonts w:eastAsia="Times New Roman"/>
      <w:i/>
      <w:iCs/>
      <w:color w:val="404040" w:themeColor="text1" w:themeTint="BF"/>
    </w:rPr>
  </w:style>
  <w:style w:type="paragraph" w:styleId="Salutation">
    <w:name w:val="Salutation"/>
    <w:basedOn w:val="Normal"/>
    <w:next w:val="Normal"/>
    <w:link w:val="SalutationChar"/>
    <w:semiHidden/>
    <w:unhideWhenUsed/>
    <w:rsid w:val="00461C89"/>
  </w:style>
  <w:style w:type="character" w:customStyle="1" w:styleId="SalutationChar">
    <w:name w:val="Salutation Char"/>
    <w:basedOn w:val="DefaultParagraphFont"/>
    <w:link w:val="Salutation"/>
    <w:semiHidden/>
    <w:rsid w:val="00461C89"/>
    <w:rPr>
      <w:rFonts w:eastAsia="Times New Roman"/>
    </w:rPr>
  </w:style>
  <w:style w:type="paragraph" w:styleId="Signature">
    <w:name w:val="Signature"/>
    <w:basedOn w:val="Normal"/>
    <w:link w:val="SignatureChar"/>
    <w:semiHidden/>
    <w:unhideWhenUsed/>
    <w:rsid w:val="00461C89"/>
    <w:pPr>
      <w:ind w:left="4252"/>
    </w:pPr>
  </w:style>
  <w:style w:type="character" w:customStyle="1" w:styleId="SignatureChar">
    <w:name w:val="Signature Char"/>
    <w:basedOn w:val="DefaultParagraphFont"/>
    <w:link w:val="Signature"/>
    <w:semiHidden/>
    <w:rsid w:val="00461C89"/>
    <w:rPr>
      <w:rFonts w:eastAsia="Times New Roman"/>
    </w:rPr>
  </w:style>
  <w:style w:type="character" w:customStyle="1" w:styleId="SmartHyperlink1">
    <w:name w:val="Smart Hyperlink1"/>
    <w:basedOn w:val="DefaultParagraphFont"/>
    <w:uiPriority w:val="99"/>
    <w:semiHidden/>
    <w:rsid w:val="00461C89"/>
    <w:rPr>
      <w:u w:val="dotted"/>
    </w:rPr>
  </w:style>
  <w:style w:type="character" w:customStyle="1" w:styleId="SmartLink1">
    <w:name w:val="SmartLink1"/>
    <w:basedOn w:val="DefaultParagraphFont"/>
    <w:uiPriority w:val="99"/>
    <w:semiHidden/>
    <w:unhideWhenUsed/>
    <w:rsid w:val="00461C89"/>
    <w:rPr>
      <w:color w:val="0000FF"/>
      <w:u w:val="single"/>
      <w:shd w:val="clear" w:color="auto" w:fill="F3F2F1"/>
    </w:rPr>
  </w:style>
  <w:style w:type="character" w:styleId="Strong">
    <w:name w:val="Strong"/>
    <w:basedOn w:val="DefaultParagraphFont"/>
    <w:semiHidden/>
    <w:qFormat/>
    <w:rsid w:val="00461C89"/>
    <w:rPr>
      <w:b/>
      <w:bCs/>
    </w:rPr>
  </w:style>
  <w:style w:type="paragraph" w:styleId="Subtitle">
    <w:name w:val="Subtitle"/>
    <w:basedOn w:val="Normal"/>
    <w:next w:val="Normal"/>
    <w:link w:val="SubtitleChar"/>
    <w:semiHidden/>
    <w:qFormat/>
    <w:rsid w:val="00461C89"/>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semiHidden/>
    <w:rsid w:val="00461C89"/>
    <w:rPr>
      <w:rFonts w:asciiTheme="minorHAnsi" w:eastAsiaTheme="minorEastAsia" w:hAnsiTheme="minorHAnsi" w:cstheme="minorBidi"/>
      <w:color w:val="5A5A5A" w:themeColor="text1" w:themeTint="A5"/>
      <w:spacing w:val="15"/>
      <w:sz w:val="22"/>
      <w:szCs w:val="22"/>
    </w:rPr>
  </w:style>
  <w:style w:type="character" w:styleId="SubtleEmphasis">
    <w:name w:val="Subtle Emphasis"/>
    <w:basedOn w:val="DefaultParagraphFont"/>
    <w:uiPriority w:val="19"/>
    <w:semiHidden/>
    <w:qFormat/>
    <w:rsid w:val="00461C89"/>
    <w:rPr>
      <w:i/>
      <w:iCs/>
      <w:color w:val="404040" w:themeColor="text1" w:themeTint="BF"/>
    </w:rPr>
  </w:style>
  <w:style w:type="character" w:styleId="SubtleReference">
    <w:name w:val="Subtle Reference"/>
    <w:basedOn w:val="DefaultParagraphFont"/>
    <w:uiPriority w:val="31"/>
    <w:semiHidden/>
    <w:qFormat/>
    <w:rsid w:val="00461C89"/>
    <w:rPr>
      <w:smallCaps/>
      <w:color w:val="5A5A5A" w:themeColor="text1" w:themeTint="A5"/>
    </w:rPr>
  </w:style>
  <w:style w:type="table" w:styleId="Table3Deffects1">
    <w:name w:val="Table 3D effects 1"/>
    <w:basedOn w:val="TableNormal"/>
    <w:semiHidden/>
    <w:unhideWhenUsed/>
    <w:rsid w:val="00461C89"/>
    <w:pPr>
      <w:tabs>
        <w:tab w:val="left" w:pos="624"/>
        <w:tab w:val="left" w:pos="1247"/>
        <w:tab w:val="left" w:pos="1871"/>
        <w:tab w:val="left" w:pos="2495"/>
        <w:tab w:val="left" w:pos="3119"/>
        <w:tab w:val="left" w:pos="3742"/>
        <w:tab w:val="left" w:pos="4366"/>
      </w:tabs>
      <w:adjustRightInd w:val="0"/>
      <w:snapToGrid w:val="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461C89"/>
    <w:pPr>
      <w:tabs>
        <w:tab w:val="left" w:pos="624"/>
        <w:tab w:val="left" w:pos="1247"/>
        <w:tab w:val="left" w:pos="1871"/>
        <w:tab w:val="left" w:pos="2495"/>
        <w:tab w:val="left" w:pos="3119"/>
        <w:tab w:val="left" w:pos="3742"/>
        <w:tab w:val="left" w:pos="4366"/>
      </w:tabs>
      <w:adjustRightInd w:val="0"/>
      <w:snapToGrid w:val="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461C89"/>
    <w:pPr>
      <w:tabs>
        <w:tab w:val="left" w:pos="624"/>
        <w:tab w:val="left" w:pos="1247"/>
        <w:tab w:val="left" w:pos="1871"/>
        <w:tab w:val="left" w:pos="2495"/>
        <w:tab w:val="left" w:pos="3119"/>
        <w:tab w:val="left" w:pos="3742"/>
        <w:tab w:val="left" w:pos="4366"/>
      </w:tabs>
      <w:adjustRightInd w:val="0"/>
      <w:snapToGrid w:val="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461C89"/>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461C89"/>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461C89"/>
    <w:pPr>
      <w:tabs>
        <w:tab w:val="left" w:pos="624"/>
        <w:tab w:val="left" w:pos="1247"/>
        <w:tab w:val="left" w:pos="1871"/>
        <w:tab w:val="left" w:pos="2495"/>
        <w:tab w:val="left" w:pos="3119"/>
        <w:tab w:val="left" w:pos="3742"/>
        <w:tab w:val="left" w:pos="4366"/>
      </w:tabs>
      <w:adjustRightInd w:val="0"/>
      <w:snapToGrid w:val="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461C89"/>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461C89"/>
    <w:pPr>
      <w:tabs>
        <w:tab w:val="left" w:pos="624"/>
        <w:tab w:val="left" w:pos="1247"/>
        <w:tab w:val="left" w:pos="1871"/>
        <w:tab w:val="left" w:pos="2495"/>
        <w:tab w:val="left" w:pos="3119"/>
        <w:tab w:val="left" w:pos="3742"/>
        <w:tab w:val="left" w:pos="4366"/>
      </w:tabs>
      <w:adjustRightInd w:val="0"/>
      <w:snapToGrid w:val="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461C89"/>
    <w:pPr>
      <w:tabs>
        <w:tab w:val="left" w:pos="624"/>
        <w:tab w:val="left" w:pos="1247"/>
        <w:tab w:val="left" w:pos="1871"/>
        <w:tab w:val="left" w:pos="2495"/>
        <w:tab w:val="left" w:pos="3119"/>
        <w:tab w:val="left" w:pos="3742"/>
        <w:tab w:val="left" w:pos="4366"/>
      </w:tabs>
      <w:adjustRightInd w:val="0"/>
      <w:snapToGrid w:val="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461C89"/>
    <w:pPr>
      <w:tabs>
        <w:tab w:val="left" w:pos="624"/>
        <w:tab w:val="left" w:pos="1247"/>
        <w:tab w:val="left" w:pos="1871"/>
        <w:tab w:val="left" w:pos="2495"/>
        <w:tab w:val="left" w:pos="3119"/>
        <w:tab w:val="left" w:pos="3742"/>
        <w:tab w:val="left" w:pos="4366"/>
      </w:tabs>
      <w:adjustRightInd w:val="0"/>
      <w:snapToGrid w:val="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461C89"/>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461C89"/>
    <w:pPr>
      <w:tabs>
        <w:tab w:val="left" w:pos="624"/>
        <w:tab w:val="left" w:pos="1247"/>
        <w:tab w:val="left" w:pos="1871"/>
        <w:tab w:val="left" w:pos="2495"/>
        <w:tab w:val="left" w:pos="3119"/>
        <w:tab w:val="left" w:pos="3742"/>
        <w:tab w:val="left" w:pos="4366"/>
      </w:tabs>
      <w:adjustRightInd w:val="0"/>
      <w:snapToGrid w:val="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461C89"/>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461C89"/>
    <w:pPr>
      <w:tabs>
        <w:tab w:val="left" w:pos="624"/>
        <w:tab w:val="left" w:pos="1247"/>
        <w:tab w:val="left" w:pos="1871"/>
        <w:tab w:val="left" w:pos="2495"/>
        <w:tab w:val="left" w:pos="3119"/>
        <w:tab w:val="left" w:pos="3742"/>
        <w:tab w:val="left" w:pos="4366"/>
      </w:tabs>
      <w:adjustRightInd w:val="0"/>
      <w:snapToGrid w:val="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461C89"/>
    <w:pPr>
      <w:tabs>
        <w:tab w:val="left" w:pos="624"/>
        <w:tab w:val="left" w:pos="1247"/>
        <w:tab w:val="left" w:pos="1871"/>
        <w:tab w:val="left" w:pos="2495"/>
        <w:tab w:val="left" w:pos="3119"/>
        <w:tab w:val="left" w:pos="3742"/>
        <w:tab w:val="left" w:pos="4366"/>
      </w:tabs>
      <w:adjustRightInd w:val="0"/>
      <w:snapToGrid w:val="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461C89"/>
    <w:pPr>
      <w:tabs>
        <w:tab w:val="left" w:pos="624"/>
        <w:tab w:val="left" w:pos="1247"/>
        <w:tab w:val="left" w:pos="1871"/>
        <w:tab w:val="left" w:pos="2495"/>
        <w:tab w:val="left" w:pos="3119"/>
        <w:tab w:val="left" w:pos="3742"/>
        <w:tab w:val="left" w:pos="4366"/>
      </w:tabs>
      <w:adjustRightInd w:val="0"/>
      <w:snapToGrid w:val="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461C89"/>
    <w:pPr>
      <w:tabs>
        <w:tab w:val="left" w:pos="624"/>
        <w:tab w:val="left" w:pos="1247"/>
        <w:tab w:val="left" w:pos="1871"/>
        <w:tab w:val="left" w:pos="2495"/>
        <w:tab w:val="left" w:pos="3119"/>
        <w:tab w:val="left" w:pos="3742"/>
        <w:tab w:val="left" w:pos="4366"/>
      </w:tabs>
      <w:adjustRightInd w:val="0"/>
      <w:snapToGrid w:val="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461C89"/>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461C89"/>
    <w:pPr>
      <w:tabs>
        <w:tab w:val="left" w:pos="624"/>
        <w:tab w:val="left" w:pos="1247"/>
        <w:tab w:val="left" w:pos="1871"/>
        <w:tab w:val="left" w:pos="2495"/>
        <w:tab w:val="left" w:pos="3119"/>
        <w:tab w:val="left" w:pos="3742"/>
        <w:tab w:val="left" w:pos="4366"/>
      </w:tabs>
      <w:adjustRightInd w:val="0"/>
      <w:snapToGrid w:val="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461C89"/>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461C89"/>
    <w:pPr>
      <w:tabs>
        <w:tab w:val="left" w:pos="624"/>
        <w:tab w:val="left" w:pos="1247"/>
        <w:tab w:val="left" w:pos="1871"/>
        <w:tab w:val="left" w:pos="2495"/>
        <w:tab w:val="left" w:pos="3119"/>
        <w:tab w:val="left" w:pos="3742"/>
        <w:tab w:val="left" w:pos="4366"/>
      </w:tabs>
      <w:adjustRightInd w:val="0"/>
      <w:snapToGrid w:val="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461C89"/>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461C89"/>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461C89"/>
    <w:pPr>
      <w:tabs>
        <w:tab w:val="left" w:pos="624"/>
        <w:tab w:val="left" w:pos="1247"/>
        <w:tab w:val="left" w:pos="1871"/>
        <w:tab w:val="left" w:pos="2495"/>
        <w:tab w:val="left" w:pos="3119"/>
        <w:tab w:val="left" w:pos="3742"/>
        <w:tab w:val="left" w:pos="4366"/>
      </w:tabs>
      <w:adjustRightInd w:val="0"/>
      <w:snapToGrid w:val="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461C89"/>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461C8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461C89"/>
    <w:pPr>
      <w:tabs>
        <w:tab w:val="left" w:pos="624"/>
        <w:tab w:val="left" w:pos="1247"/>
        <w:tab w:val="left" w:pos="1871"/>
        <w:tab w:val="left" w:pos="2495"/>
        <w:tab w:val="left" w:pos="3119"/>
        <w:tab w:val="left" w:pos="3742"/>
        <w:tab w:val="left" w:pos="4366"/>
      </w:tabs>
      <w:adjustRightInd w:val="0"/>
      <w:snapToGrid w:val="0"/>
    </w:pPr>
    <w:rPr>
      <w:rFonts w:cs="Simplified Arabic" w:hint="c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461C89"/>
    <w:pPr>
      <w:tabs>
        <w:tab w:val="left" w:pos="624"/>
        <w:tab w:val="left" w:pos="1247"/>
        <w:tab w:val="left" w:pos="1871"/>
        <w:tab w:val="left" w:pos="2495"/>
        <w:tab w:val="left" w:pos="3119"/>
        <w:tab w:val="left" w:pos="3742"/>
        <w:tab w:val="left" w:pos="4366"/>
      </w:tabs>
      <w:adjustRightInd w:val="0"/>
      <w:snapToGrid w:val="0"/>
    </w:pPr>
    <w:rPr>
      <w:rFonts w:cs="Simplified Arabic" w:hint="c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461C89"/>
    <w:pPr>
      <w:tabs>
        <w:tab w:val="left" w:pos="624"/>
        <w:tab w:val="left" w:pos="1247"/>
        <w:tab w:val="left" w:pos="1871"/>
        <w:tab w:val="left" w:pos="2495"/>
        <w:tab w:val="left" w:pos="3119"/>
        <w:tab w:val="left" w:pos="3742"/>
        <w:tab w:val="left" w:pos="4366"/>
      </w:tabs>
      <w:adjustRightInd w:val="0"/>
      <w:snapToGrid w:val="0"/>
    </w:pPr>
    <w:rPr>
      <w:rFonts w:cs="Simplified Arabic" w:hint="c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461C89"/>
    <w:pPr>
      <w:tabs>
        <w:tab w:val="left" w:pos="624"/>
        <w:tab w:val="left" w:pos="1247"/>
        <w:tab w:val="left" w:pos="1871"/>
        <w:tab w:val="left" w:pos="2495"/>
        <w:tab w:val="left" w:pos="3119"/>
        <w:tab w:val="left" w:pos="3742"/>
        <w:tab w:val="left" w:pos="4366"/>
      </w:tabs>
      <w:adjustRightInd w:val="0"/>
      <w:snapToGrid w:val="0"/>
    </w:pPr>
    <w:rPr>
      <w:rFonts w:cs="Simplified Arabic" w:hint="c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461C89"/>
    <w:pPr>
      <w:tabs>
        <w:tab w:val="left" w:pos="624"/>
        <w:tab w:val="left" w:pos="1247"/>
        <w:tab w:val="left" w:pos="1871"/>
        <w:tab w:val="left" w:pos="2495"/>
        <w:tab w:val="left" w:pos="3119"/>
        <w:tab w:val="left" w:pos="3742"/>
        <w:tab w:val="left" w:pos="4366"/>
      </w:tabs>
      <w:adjustRightInd w:val="0"/>
      <w:snapToGrid w:val="0"/>
    </w:pPr>
    <w:rPr>
      <w:rFonts w:cs="Simplified Arabic" w:hint="c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461C89"/>
    <w:pPr>
      <w:tabs>
        <w:tab w:val="left" w:pos="624"/>
        <w:tab w:val="left" w:pos="1247"/>
        <w:tab w:val="left" w:pos="1871"/>
        <w:tab w:val="left" w:pos="2495"/>
        <w:tab w:val="left" w:pos="3119"/>
        <w:tab w:val="left" w:pos="3742"/>
        <w:tab w:val="left" w:pos="4366"/>
      </w:tabs>
      <w:adjustRightInd w:val="0"/>
      <w:snapToGrid w:val="0"/>
    </w:pPr>
    <w:rPr>
      <w:rFonts w:cs="Simplified Arabic" w:hint="c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461C89"/>
    <w:pPr>
      <w:tabs>
        <w:tab w:val="left" w:pos="624"/>
        <w:tab w:val="left" w:pos="1247"/>
        <w:tab w:val="left" w:pos="1871"/>
        <w:tab w:val="left" w:pos="2495"/>
        <w:tab w:val="left" w:pos="3119"/>
        <w:tab w:val="left" w:pos="3742"/>
        <w:tab w:val="left" w:pos="4366"/>
      </w:tabs>
      <w:adjustRightInd w:val="0"/>
      <w:snapToGrid w:val="0"/>
    </w:pPr>
    <w:rPr>
      <w:rFonts w:cs="Simplified Arabic" w:hint="c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461C89"/>
    <w:pPr>
      <w:tabs>
        <w:tab w:val="left" w:pos="624"/>
        <w:tab w:val="left" w:pos="1247"/>
        <w:tab w:val="left" w:pos="1871"/>
        <w:tab w:val="left" w:pos="2495"/>
        <w:tab w:val="left" w:pos="3119"/>
        <w:tab w:val="left" w:pos="3742"/>
        <w:tab w:val="left" w:pos="4366"/>
      </w:tabs>
      <w:adjustRightInd w:val="0"/>
      <w:snapToGrid w:val="0"/>
    </w:pPr>
    <w:rPr>
      <w:rFonts w:cs="Simplified Arabic" w:hint="c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unhideWhenUsed/>
    <w:rsid w:val="00461C89"/>
    <w:pPr>
      <w:tabs>
        <w:tab w:val="clear" w:pos="1247"/>
      </w:tabs>
      <w:ind w:left="200" w:hanging="200"/>
    </w:pPr>
  </w:style>
  <w:style w:type="table" w:styleId="TableProfessional">
    <w:name w:val="Table Professional"/>
    <w:basedOn w:val="TableNormal"/>
    <w:semiHidden/>
    <w:unhideWhenUsed/>
    <w:rsid w:val="00461C89"/>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461C89"/>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461C89"/>
    <w:pPr>
      <w:tabs>
        <w:tab w:val="left" w:pos="624"/>
        <w:tab w:val="left" w:pos="1247"/>
        <w:tab w:val="left" w:pos="1871"/>
        <w:tab w:val="left" w:pos="2495"/>
        <w:tab w:val="left" w:pos="3119"/>
        <w:tab w:val="left" w:pos="3742"/>
        <w:tab w:val="left" w:pos="4366"/>
      </w:tabs>
      <w:adjustRightInd w:val="0"/>
      <w:snapToGrid w:val="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461C89"/>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461C89"/>
    <w:pPr>
      <w:tabs>
        <w:tab w:val="left" w:pos="624"/>
        <w:tab w:val="left" w:pos="1247"/>
        <w:tab w:val="left" w:pos="1871"/>
        <w:tab w:val="left" w:pos="2495"/>
        <w:tab w:val="left" w:pos="3119"/>
        <w:tab w:val="left" w:pos="3742"/>
        <w:tab w:val="left" w:pos="4366"/>
      </w:tabs>
      <w:adjustRightInd w:val="0"/>
      <w:snapToGrid w:val="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461C89"/>
    <w:pPr>
      <w:tabs>
        <w:tab w:val="left" w:pos="624"/>
        <w:tab w:val="left" w:pos="1247"/>
        <w:tab w:val="left" w:pos="1871"/>
        <w:tab w:val="left" w:pos="2495"/>
        <w:tab w:val="left" w:pos="3119"/>
        <w:tab w:val="left" w:pos="3742"/>
        <w:tab w:val="left" w:pos="4366"/>
      </w:tabs>
      <w:adjustRightInd w:val="0"/>
      <w:snapToGrid w:val="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461C89"/>
    <w:pPr>
      <w:tabs>
        <w:tab w:val="left" w:pos="624"/>
        <w:tab w:val="left" w:pos="1247"/>
        <w:tab w:val="left" w:pos="1871"/>
        <w:tab w:val="left" w:pos="2495"/>
        <w:tab w:val="left" w:pos="3119"/>
        <w:tab w:val="left" w:pos="3742"/>
        <w:tab w:val="left" w:pos="4366"/>
      </w:tabs>
      <w:adjustRightInd w:val="0"/>
      <w:snapToGri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461C89"/>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461C89"/>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461C89"/>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semiHidden/>
    <w:qFormat/>
    <w:rsid w:val="00461C89"/>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semiHidden/>
    <w:rsid w:val="00461C89"/>
    <w:rPr>
      <w:rFonts w:asciiTheme="majorHAnsi" w:eastAsiaTheme="majorEastAsia" w:hAnsiTheme="majorHAnsi" w:cstheme="majorBidi"/>
      <w:spacing w:val="-10"/>
      <w:kern w:val="28"/>
      <w:sz w:val="56"/>
      <w:szCs w:val="56"/>
    </w:rPr>
  </w:style>
  <w:style w:type="paragraph" w:styleId="TOAHeading">
    <w:name w:val="toa heading"/>
    <w:basedOn w:val="Normal"/>
    <w:next w:val="Normal"/>
    <w:semiHidden/>
    <w:unhideWhenUsed/>
    <w:rsid w:val="00461C89"/>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461C89"/>
    <w:pPr>
      <w:numPr>
        <w:numId w:val="0"/>
      </w:numPr>
      <w:tabs>
        <w:tab w:val="left" w:pos="624"/>
        <w:tab w:val="left" w:pos="1247"/>
      </w:tabs>
      <w:suppressAutoHyphens w:val="0"/>
      <w:adjustRightInd w:val="0"/>
      <w:snapToGrid w:val="0"/>
      <w:spacing w:after="0"/>
      <w:ind w:right="0"/>
      <w:outlineLvl w:val="9"/>
    </w:pPr>
    <w:rPr>
      <w:rFonts w:asciiTheme="majorHAnsi" w:eastAsiaTheme="majorEastAsia" w:hAnsiTheme="majorHAnsi" w:cstheme="majorBidi"/>
      <w:b w:val="0"/>
      <w:color w:val="365F91" w:themeColor="accent1" w:themeShade="BF"/>
      <w:sz w:val="32"/>
      <w:szCs w:val="32"/>
    </w:rPr>
  </w:style>
  <w:style w:type="paragraph" w:styleId="Revision">
    <w:name w:val="Revision"/>
    <w:hidden/>
    <w:uiPriority w:val="99"/>
    <w:semiHidden/>
    <w:rsid w:val="00BF144B"/>
    <w:rPr>
      <w:rFonts w:eastAsia="Times New Roman"/>
    </w:rPr>
  </w:style>
  <w:style w:type="character" w:customStyle="1" w:styleId="UnresolvedMention2">
    <w:name w:val="Unresolved Mention2"/>
    <w:basedOn w:val="DefaultParagraphFont"/>
    <w:uiPriority w:val="99"/>
    <w:semiHidden/>
    <w:unhideWhenUsed/>
    <w:rsid w:val="000D7BA0"/>
    <w:rPr>
      <w:color w:val="605E5C"/>
      <w:shd w:val="clear" w:color="auto" w:fill="E1DFDD"/>
    </w:rPr>
  </w:style>
  <w:style w:type="character" w:customStyle="1" w:styleId="NormalNonumberChar">
    <w:name w:val="Normal_No_number Char"/>
    <w:link w:val="NormalNonumber"/>
    <w:locked/>
    <w:rsid w:val="008F6FEF"/>
    <w:rPr>
      <w:rFonts w:eastAsia="Times New Roman"/>
    </w:rPr>
  </w:style>
  <w:style w:type="character" w:customStyle="1" w:styleId="CH2Char">
    <w:name w:val="CH2 Char"/>
    <w:link w:val="CH2"/>
    <w:locked/>
    <w:rsid w:val="006B3B48"/>
    <w:rPr>
      <w:rFonts w:eastAsia="Times New Roman"/>
      <w:b/>
      <w:sz w:val="24"/>
      <w:szCs w:val="24"/>
    </w:rPr>
  </w:style>
  <w:style w:type="character" w:customStyle="1" w:styleId="BBTitleChar">
    <w:name w:val="BB_Title Char"/>
    <w:link w:val="BBTitle"/>
    <w:locked/>
    <w:rsid w:val="006B3B48"/>
    <w:rPr>
      <w:rFonts w:eastAsia="Times New Roman"/>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164682">
      <w:bodyDiv w:val="1"/>
      <w:marLeft w:val="0"/>
      <w:marRight w:val="0"/>
      <w:marTop w:val="0"/>
      <w:marBottom w:val="0"/>
      <w:divBdr>
        <w:top w:val="none" w:sz="0" w:space="0" w:color="auto"/>
        <w:left w:val="none" w:sz="0" w:space="0" w:color="auto"/>
        <w:bottom w:val="none" w:sz="0" w:space="0" w:color="auto"/>
        <w:right w:val="none" w:sz="0" w:space="0" w:color="auto"/>
      </w:divBdr>
    </w:div>
    <w:div w:id="1196232797">
      <w:bodyDiv w:val="1"/>
      <w:marLeft w:val="0"/>
      <w:marRight w:val="0"/>
      <w:marTop w:val="0"/>
      <w:marBottom w:val="0"/>
      <w:divBdr>
        <w:top w:val="none" w:sz="0" w:space="0" w:color="auto"/>
        <w:left w:val="none" w:sz="0" w:space="0" w:color="auto"/>
        <w:bottom w:val="none" w:sz="0" w:space="0" w:color="auto"/>
        <w:right w:val="none" w:sz="0" w:space="0" w:color="auto"/>
      </w:divBdr>
    </w:div>
    <w:div w:id="130531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MWANZA1\OneDrive%20-%20United%20Nations\Documents%20-%20UNON%20DCS%20Templates%20Platform\EN\PlainPage\PlainPage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db09683-50ee-412d-9d3f-013dd3b9fb6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35D4F860D66614BADA8AE4A931E72AB" ma:contentTypeVersion="17" ma:contentTypeDescription="Create a new document." ma:contentTypeScope="" ma:versionID="58be2ac0be820a0afd27bac3d0a3d745">
  <xsd:schema xmlns:xsd="http://www.w3.org/2001/XMLSchema" xmlns:xs="http://www.w3.org/2001/XMLSchema" xmlns:p="http://schemas.microsoft.com/office/2006/metadata/properties" xmlns:ns2="3db09683-50ee-412d-9d3f-013dd3b9fb66" xmlns:ns3="835e1463-96b8-4cc0-9914-ea16108bd78b" xmlns:ns4="985ec44e-1bab-4c0b-9df0-6ba128686fc9" targetNamespace="http://schemas.microsoft.com/office/2006/metadata/properties" ma:root="true" ma:fieldsID="9ced5bbbc2a2d4351942831c62714474" ns2:_="" ns3:_="" ns4:_="">
    <xsd:import namespace="3db09683-50ee-412d-9d3f-013dd3b9fb66"/>
    <xsd:import namespace="835e1463-96b8-4cc0-9914-ea16108bd78b"/>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b09683-50ee-412d-9d3f-013dd3b9fb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35e1463-96b8-4cc0-9914-ea16108bd78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46f4a234-4967-42fb-b9b4-faaa56284462}" ma:internalName="TaxCatchAll" ma:showField="CatchAllData" ma:web="835e1463-96b8-4cc0-9914-ea16108bd7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E59712-7BA9-4567-BF3C-00F0E37F478F}">
  <ds:schemaRefs>
    <ds:schemaRef ds:uri="http://schemas.openxmlformats.org/officeDocument/2006/bibliography"/>
  </ds:schemaRefs>
</ds:datastoreItem>
</file>

<file path=customXml/itemProps2.xml><?xml version="1.0" encoding="utf-8"?>
<ds:datastoreItem xmlns:ds="http://schemas.openxmlformats.org/officeDocument/2006/customXml" ds:itemID="{C692DACA-6EB6-4F76-A688-787EADF6D421}">
  <ds:schemaRefs>
    <ds:schemaRef ds:uri="http://schemas.microsoft.com/office/2006/metadata/properties"/>
    <ds:schemaRef ds:uri="http://schemas.microsoft.com/office/infopath/2007/PartnerControls"/>
    <ds:schemaRef ds:uri="985ec44e-1bab-4c0b-9df0-6ba128686fc9"/>
    <ds:schemaRef ds:uri="3db09683-50ee-412d-9d3f-013dd3b9fb66"/>
  </ds:schemaRefs>
</ds:datastoreItem>
</file>

<file path=customXml/itemProps3.xml><?xml version="1.0" encoding="utf-8"?>
<ds:datastoreItem xmlns:ds="http://schemas.openxmlformats.org/officeDocument/2006/customXml" ds:itemID="{48459CE3-330C-4954-8EDE-D1CA5F7445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b09683-50ee-412d-9d3f-013dd3b9fb66"/>
    <ds:schemaRef ds:uri="835e1463-96b8-4cc0-9914-ea16108bd78b"/>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840362A-3EB0-4F16-A636-13A68E2CB392}">
  <ds:schemaRefs>
    <ds:schemaRef ds:uri="http://schemas.microsoft.com/sharepoint/v3/contenttype/forms"/>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PlainPage_EN</Template>
  <TotalTime>155</TotalTime>
  <Pages>3</Pages>
  <Words>698</Words>
  <Characters>3984</Characters>
  <Application>Microsoft Office Word</Application>
  <DocSecurity>0</DocSecurity>
  <PresentationFormat/>
  <Lines>33</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4673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K2609135-a-OzL-Pro-WG-1-48-CRP-1</dc:title>
  <dc:subject/>
  <dc:creator>Sara Abousalama</dc:creator>
  <cp:keywords/>
  <dc:description/>
  <cp:lastModifiedBy>Sara Abousalama</cp:lastModifiedBy>
  <cp:revision>49</cp:revision>
  <cp:lastPrinted>2026-07-14T08:21:00Z</cp:lastPrinted>
  <dcterms:created xsi:type="dcterms:W3CDTF">2026-06-25T15:20:00Z</dcterms:created>
  <dcterms:modified xsi:type="dcterms:W3CDTF">2026-07-15T08:51:00Z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ONDCSTES-Generator">
    <vt:lpwstr>0</vt:lpwstr>
  </property>
  <property fmtid="{D5CDD505-2E9C-101B-9397-08002B2CF9AE}" pid="3" name="UNONDCSTES-Language">
    <vt:lpwstr>EN</vt:lpwstr>
  </property>
  <property fmtid="{D5CDD505-2E9C-101B-9397-08002B2CF9AE}" pid="4" name="UNONDCSTES-Category">
    <vt:lpwstr>UNEP-OZL-PRO-WG-CRP</vt:lpwstr>
  </property>
  <property fmtid="{D5CDD505-2E9C-101B-9397-08002B2CF9AE}" pid="5" name="UNONDCSTES-NoSymbol">
    <vt:lpwstr>1</vt:lpwstr>
  </property>
  <property fmtid="{D5CDD505-2E9C-101B-9397-08002B2CF9AE}" pid="6" name="UNONDCSTES-LangDistr">
    <vt:lpwstr>EN_AR-CH-EN-FR-RU-SP</vt:lpwstr>
  </property>
  <property fmtid="{D5CDD505-2E9C-101B-9397-08002B2CF9AE}" pid="7" name="UNONDCSTES-ReqEmail">
    <vt:lpwstr/>
  </property>
  <property fmtid="{D5CDD505-2E9C-101B-9397-08002B2CF9AE}" pid="8" name="UNONDCSTES-ReqID">
    <vt:lpwstr/>
  </property>
  <property fmtid="{D5CDD505-2E9C-101B-9397-08002B2CF9AE}" pid="9" name="UNONDCSTES-Distr">
    <vt:lpwstr>Distr</vt:lpwstr>
  </property>
  <property fmtid="{D5CDD505-2E9C-101B-9397-08002B2CF9AE}" pid="10" name="ContentTypeId">
    <vt:lpwstr>0x010100E35D4F860D66614BADA8AE4A931E72AB</vt:lpwstr>
  </property>
  <property fmtid="{D5CDD505-2E9C-101B-9397-08002B2CF9AE}" pid="11" name="MediaServiceImageTags">
    <vt:lpwstr/>
  </property>
  <property fmtid="{D5CDD505-2E9C-101B-9397-08002B2CF9AE}" pid="12" name="TranslatedWith">
    <vt:lpwstr>Mercury</vt:lpwstr>
  </property>
  <property fmtid="{D5CDD505-2E9C-101B-9397-08002B2CF9AE}" pid="13" name="GeneratedBy">
    <vt:lpwstr>elbadrim@un.org</vt:lpwstr>
  </property>
  <property fmtid="{D5CDD505-2E9C-101B-9397-08002B2CF9AE}" pid="14" name="GeneratedDate">
    <vt:lpwstr>06/29/2026 12:15:36</vt:lpwstr>
  </property>
  <property fmtid="{D5CDD505-2E9C-101B-9397-08002B2CF9AE}" pid="15" name="OriginalDocID">
    <vt:lpwstr>98caeec7-7f6d-48c0-91b2-77f00b157e3f</vt:lpwstr>
  </property>
</Properties>
</file>