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B766DA" w:rsidRPr="00B766DA" w14:paraId="056C810C" w14:textId="77777777" w:rsidTr="000E4BB8">
        <w:trPr>
          <w:trHeight w:val="340"/>
        </w:trPr>
        <w:tc>
          <w:tcPr>
            <w:tcW w:w="1559" w:type="dxa"/>
          </w:tcPr>
          <w:p w14:paraId="298D6E81" w14:textId="77777777" w:rsidR="00B766DA" w:rsidRPr="00B766DA" w:rsidRDefault="00B766DA" w:rsidP="000E4BB8">
            <w:pPr>
              <w:pStyle w:val="Normal-pool"/>
              <w:rPr>
                <w:lang w:val="es-ES_tradnl"/>
              </w:rPr>
            </w:pPr>
          </w:p>
        </w:tc>
        <w:tc>
          <w:tcPr>
            <w:tcW w:w="4819" w:type="dxa"/>
          </w:tcPr>
          <w:p w14:paraId="31D522C1" w14:textId="77777777" w:rsidR="00B766DA" w:rsidRPr="00B766DA" w:rsidRDefault="00B766DA" w:rsidP="000E4BB8">
            <w:pPr>
              <w:pStyle w:val="Normal-pool"/>
              <w:rPr>
                <w:lang w:val="es-ES_tradnl"/>
              </w:rPr>
            </w:pPr>
          </w:p>
        </w:tc>
        <w:tc>
          <w:tcPr>
            <w:tcW w:w="3118" w:type="dxa"/>
          </w:tcPr>
          <w:p w14:paraId="58A3226C" w14:textId="77777777" w:rsidR="00B766DA" w:rsidRPr="00B766DA" w:rsidRDefault="00B766DA" w:rsidP="000E4BB8">
            <w:pPr>
              <w:pStyle w:val="Normal-pool"/>
              <w:rPr>
                <w:lang w:val="es-ES_tradnl"/>
              </w:rPr>
            </w:pPr>
          </w:p>
        </w:tc>
      </w:tr>
    </w:tbl>
    <w:p w14:paraId="2E9F6DD8" w14:textId="77777777" w:rsidR="00B766DA" w:rsidRPr="00B766DA" w:rsidRDefault="00B766DA" w:rsidP="00B766DA">
      <w:pPr>
        <w:pStyle w:val="ASpacer"/>
        <w:rPr>
          <w:lang w:val="es-ES_tradnl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B766DA" w:rsidRPr="00B766DA" w14:paraId="38DE59CF" w14:textId="77777777" w:rsidTr="000E4BB8">
        <w:trPr>
          <w:trHeight w:val="340"/>
        </w:trPr>
        <w:tc>
          <w:tcPr>
            <w:tcW w:w="3358" w:type="pct"/>
            <w:vAlign w:val="bottom"/>
          </w:tcPr>
          <w:p w14:paraId="3545D20F" w14:textId="77777777" w:rsidR="00B766DA" w:rsidRPr="00B766DA" w:rsidRDefault="00B766DA" w:rsidP="000E4BB8">
            <w:pPr>
              <w:pStyle w:val="Normal-pool"/>
              <w:rPr>
                <w:lang w:val="es-ES_tradnl"/>
              </w:rPr>
            </w:pPr>
          </w:p>
        </w:tc>
        <w:tc>
          <w:tcPr>
            <w:tcW w:w="1642" w:type="pct"/>
            <w:noWrap/>
            <w:vAlign w:val="bottom"/>
          </w:tcPr>
          <w:p w14:paraId="52985414" w14:textId="46D4AF9A" w:rsidR="00B766DA" w:rsidRPr="00B766DA" w:rsidRDefault="00B766DA" w:rsidP="000E4BB8">
            <w:pPr>
              <w:pStyle w:val="ASymbol"/>
              <w:rPr>
                <w:lang w:val="es-ES_tradnl"/>
              </w:rPr>
            </w:pPr>
            <w:r w:rsidRPr="00B766DA">
              <w:rPr>
                <w:b/>
                <w:sz w:val="28"/>
                <w:lang w:val="es-ES_tradnl"/>
              </w:rPr>
              <w:t>UNEP</w:t>
            </w:r>
            <w:r w:rsidRPr="00B766DA">
              <w:rPr>
                <w:lang w:val="es-ES_tradnl"/>
              </w:rPr>
              <w:t>/OzL.Pro.WG.1/48/CRP.</w:t>
            </w:r>
            <w:r w:rsidRPr="00B766DA">
              <w:rPr>
                <w:lang w:val="es-ES_tradnl"/>
              </w:rPr>
              <w:t>4</w:t>
            </w:r>
          </w:p>
        </w:tc>
      </w:tr>
    </w:tbl>
    <w:p w14:paraId="45282C2C" w14:textId="77777777" w:rsidR="00B766DA" w:rsidRPr="00B766DA" w:rsidRDefault="00B766DA" w:rsidP="00B766DA">
      <w:pPr>
        <w:pStyle w:val="ASpacer"/>
        <w:rPr>
          <w:lang w:val="es-ES_tradnl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B766DA" w:rsidRPr="00B766DA" w14:paraId="20A60917" w14:textId="77777777" w:rsidTr="000E4BB8">
        <w:trPr>
          <w:trHeight w:val="2098"/>
        </w:trPr>
        <w:tc>
          <w:tcPr>
            <w:tcW w:w="5102" w:type="dxa"/>
          </w:tcPr>
          <w:p w14:paraId="313362E3" w14:textId="77777777" w:rsidR="00B766DA" w:rsidRPr="00B766DA" w:rsidRDefault="00B766DA" w:rsidP="000E4BB8">
            <w:pPr>
              <w:pStyle w:val="AConvName"/>
              <w:rPr>
                <w:lang w:val="es-ES_tradnl"/>
              </w:rPr>
            </w:pPr>
            <w:r w:rsidRPr="00B766DA">
              <w:rPr>
                <w:lang w:val="es-ES_tradnl"/>
              </w:rPr>
              <w:t xml:space="preserve">Programa de las </w:t>
            </w:r>
            <w:r w:rsidRPr="00B766DA">
              <w:rPr>
                <w:lang w:val="es-ES_tradnl"/>
              </w:rPr>
              <w:br/>
              <w:t xml:space="preserve">Naciones Unidas </w:t>
            </w:r>
            <w:r w:rsidRPr="00B766DA">
              <w:rPr>
                <w:lang w:val="es-ES_tradnl"/>
              </w:rPr>
              <w:br/>
              <w:t>para el Medio Ambiente</w:t>
            </w:r>
          </w:p>
        </w:tc>
        <w:tc>
          <w:tcPr>
            <w:tcW w:w="1276" w:type="dxa"/>
          </w:tcPr>
          <w:p w14:paraId="1B655C35" w14:textId="77777777" w:rsidR="00B766DA" w:rsidRPr="00B766DA" w:rsidRDefault="00B766DA" w:rsidP="000E4BB8">
            <w:pPr>
              <w:pStyle w:val="Normal-pool"/>
              <w:rPr>
                <w:lang w:val="es-ES_tradnl"/>
              </w:rPr>
            </w:pPr>
          </w:p>
        </w:tc>
        <w:tc>
          <w:tcPr>
            <w:tcW w:w="3118" w:type="dxa"/>
          </w:tcPr>
          <w:p w14:paraId="00262A3B" w14:textId="77777777" w:rsidR="00B766DA" w:rsidRPr="00B766DA" w:rsidRDefault="00B766DA" w:rsidP="00B766DA">
            <w:pPr>
              <w:pStyle w:val="AText"/>
              <w:rPr>
                <w:rFonts w:eastAsiaTheme="minorEastAsia"/>
                <w:lang w:val="es-ES_tradnl"/>
              </w:rPr>
            </w:pPr>
            <w:r w:rsidRPr="00B766DA">
              <w:rPr>
                <w:color w:val="000000"/>
                <w:lang w:val="es-ES_tradnl"/>
              </w:rPr>
              <w:t xml:space="preserve">14 de julio de 2026 </w:t>
            </w:r>
          </w:p>
          <w:p w14:paraId="015E7B1F" w14:textId="77777777" w:rsidR="00B766DA" w:rsidRPr="00B766DA" w:rsidRDefault="00B766DA" w:rsidP="000E4BB8">
            <w:pPr>
              <w:pStyle w:val="AText"/>
              <w:rPr>
                <w:lang w:val="es-ES_tradnl"/>
              </w:rPr>
            </w:pPr>
            <w:r w:rsidRPr="00B766DA">
              <w:rPr>
                <w:lang w:val="es-ES_tradnl"/>
              </w:rPr>
              <w:t xml:space="preserve">Español </w:t>
            </w:r>
            <w:r w:rsidRPr="00B766DA">
              <w:rPr>
                <w:lang w:val="es-ES_tradnl"/>
              </w:rPr>
              <w:br/>
              <w:t>Original: inglés</w:t>
            </w:r>
          </w:p>
        </w:tc>
      </w:tr>
    </w:tbl>
    <w:p w14:paraId="1CB76D02" w14:textId="77777777" w:rsidR="00B766DA" w:rsidRPr="00B766DA" w:rsidRDefault="00B766DA" w:rsidP="00B766DA">
      <w:pPr>
        <w:pStyle w:val="ASpacer"/>
        <w:rPr>
          <w:lang w:val="es-ES_tradnl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B766DA" w:rsidRPr="00B766DA" w14:paraId="20DB0EAD" w14:textId="77777777" w:rsidTr="000E4BB8">
        <w:trPr>
          <w:trHeight w:val="57"/>
        </w:trPr>
        <w:tc>
          <w:tcPr>
            <w:tcW w:w="5528" w:type="dxa"/>
          </w:tcPr>
          <w:p w14:paraId="43DDA6CD" w14:textId="77777777" w:rsidR="00B766DA" w:rsidRPr="00B766DA" w:rsidRDefault="00B766DA" w:rsidP="000E4BB8">
            <w:pPr>
              <w:pStyle w:val="AATitle"/>
              <w:rPr>
                <w:lang w:val="es-ES_tradnl"/>
              </w:rPr>
            </w:pPr>
            <w:r w:rsidRPr="00B766DA">
              <w:rPr>
                <w:lang w:val="es-ES_tradnl"/>
              </w:rPr>
              <w:t xml:space="preserve">Grupo de Trabajo de composición abierta </w:t>
            </w:r>
            <w:r w:rsidRPr="00B766DA">
              <w:rPr>
                <w:lang w:val="es-ES_tradnl"/>
              </w:rPr>
              <w:br/>
              <w:t xml:space="preserve">de las Partes en el Protocolo de Montreal relativo </w:t>
            </w:r>
            <w:r w:rsidRPr="00B766DA">
              <w:rPr>
                <w:lang w:val="es-ES_tradnl"/>
              </w:rPr>
              <w:br/>
              <w:t xml:space="preserve">a las Sustancias que Agotan la Capa de Ozono </w:t>
            </w:r>
          </w:p>
          <w:p w14:paraId="2954EA17" w14:textId="77777777" w:rsidR="00B766DA" w:rsidRPr="00B766DA" w:rsidRDefault="00B766DA" w:rsidP="000E4BB8">
            <w:pPr>
              <w:pStyle w:val="AATitle"/>
              <w:rPr>
                <w:lang w:val="es-ES_tradnl"/>
              </w:rPr>
            </w:pPr>
            <w:r w:rsidRPr="00B766DA">
              <w:rPr>
                <w:lang w:val="es-ES_tradnl"/>
              </w:rPr>
              <w:t xml:space="preserve">48ª reunión </w:t>
            </w:r>
          </w:p>
          <w:p w14:paraId="39A54DD2" w14:textId="77777777" w:rsidR="00B766DA" w:rsidRPr="00B766DA" w:rsidRDefault="00B766DA" w:rsidP="000E4BB8">
            <w:pPr>
              <w:pStyle w:val="AATitle1"/>
              <w:rPr>
                <w:lang w:val="es-ES_tradnl"/>
              </w:rPr>
            </w:pPr>
            <w:r w:rsidRPr="00B766DA">
              <w:rPr>
                <w:lang w:val="es-ES_tradnl"/>
              </w:rPr>
              <w:t xml:space="preserve">Bangkok, 13 a 17 de julio de 2026 </w:t>
            </w:r>
          </w:p>
          <w:p w14:paraId="3879B1FB" w14:textId="77777777" w:rsidR="00B766DA" w:rsidRPr="00B766DA" w:rsidRDefault="00B766DA" w:rsidP="00B766DA">
            <w:pPr>
              <w:pStyle w:val="AATitle1"/>
              <w:rPr>
                <w:rFonts w:eastAsiaTheme="minorEastAsia"/>
                <w:lang w:val="es-ES_tradnl"/>
              </w:rPr>
            </w:pPr>
            <w:r w:rsidRPr="00B766DA">
              <w:rPr>
                <w:color w:val="000000"/>
                <w:lang w:val="es-ES_tradnl"/>
              </w:rPr>
              <w:t xml:space="preserve">Tema 7 del programa </w:t>
            </w:r>
          </w:p>
          <w:p w14:paraId="4D47CAAE" w14:textId="2FADC393" w:rsidR="00B766DA" w:rsidRPr="00B766DA" w:rsidRDefault="00B766DA" w:rsidP="00B766DA">
            <w:pPr>
              <w:pStyle w:val="AATitle2"/>
              <w:rPr>
                <w:lang w:val="es-ES_tradnl"/>
              </w:rPr>
            </w:pPr>
            <w:r w:rsidRPr="00B766DA">
              <w:rPr>
                <w:bCs/>
                <w:color w:val="000000"/>
                <w:lang w:val="es-ES_tradnl"/>
              </w:rPr>
              <w:t>Mayor fortalecimiento de las instituciones del Protocolo de Montreal</w:t>
            </w:r>
          </w:p>
        </w:tc>
        <w:tc>
          <w:tcPr>
            <w:tcW w:w="3969" w:type="dxa"/>
          </w:tcPr>
          <w:p w14:paraId="56374190" w14:textId="77777777" w:rsidR="00B766DA" w:rsidRPr="00B766DA" w:rsidRDefault="00B766DA" w:rsidP="000E4BB8">
            <w:pPr>
              <w:pStyle w:val="Normal-pool"/>
              <w:rPr>
                <w:lang w:val="es-ES_tradnl"/>
              </w:rPr>
            </w:pPr>
          </w:p>
        </w:tc>
      </w:tr>
    </w:tbl>
    <w:p w14:paraId="434471AA" w14:textId="6A47E22A" w:rsidR="00B766DA" w:rsidRPr="00B766DA" w:rsidRDefault="00B766DA" w:rsidP="00B766DA">
      <w:pPr>
        <w:pStyle w:val="BBTitle"/>
        <w:rPr>
          <w:bCs/>
          <w:lang w:val="es-ES_tradnl"/>
        </w:rPr>
      </w:pPr>
      <w:r w:rsidRPr="00B766DA">
        <w:rPr>
          <w:bCs/>
          <w:lang w:val="es-ES_tradnl"/>
        </w:rPr>
        <w:t>Proyecto de decisión sobre el refuerzo de los sistemas de concesión de licencias y de presentación de datos para prevenir</w:t>
      </w:r>
      <w:r>
        <w:rPr>
          <w:bCs/>
          <w:lang w:val="es-ES_tradnl"/>
        </w:rPr>
        <w:t> </w:t>
      </w:r>
      <w:r w:rsidRPr="00B766DA">
        <w:rPr>
          <w:bCs/>
          <w:lang w:val="es-ES_tradnl"/>
        </w:rPr>
        <w:t>el comercio ilícito</w:t>
      </w:r>
    </w:p>
    <w:p w14:paraId="4448F58B" w14:textId="77777777" w:rsidR="00B118B1" w:rsidRPr="00B766DA" w:rsidRDefault="00B118B1" w:rsidP="00B118B1">
      <w:pPr>
        <w:pStyle w:val="CH2"/>
        <w:rPr>
          <w:lang w:val="es-ES_tradnl"/>
        </w:rPr>
      </w:pPr>
      <w:r w:rsidRPr="00B766DA">
        <w:rPr>
          <w:lang w:val="es-ES_tradnl"/>
        </w:rPr>
        <w:tab/>
      </w:r>
      <w:r w:rsidRPr="00B766DA">
        <w:rPr>
          <w:lang w:val="es-ES_tradnl"/>
        </w:rPr>
        <w:tab/>
      </w:r>
      <w:r w:rsidRPr="00B766DA">
        <w:rPr>
          <w:bCs/>
          <w:lang w:val="es-ES_tradnl"/>
        </w:rPr>
        <w:t>Presentación de Australia, el Canadá, Noruega y Suiza</w:t>
      </w:r>
    </w:p>
    <w:p w14:paraId="3E00BFD2" w14:textId="77777777" w:rsidR="00B118B1" w:rsidRPr="00B766DA" w:rsidRDefault="00B118B1" w:rsidP="00B118B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es-ES_tradnl"/>
        </w:rPr>
      </w:pPr>
      <w:r w:rsidRPr="00B766DA">
        <w:rPr>
          <w:i/>
          <w:iCs/>
          <w:lang w:val="es-ES_tradnl"/>
        </w:rPr>
        <w:t>La 38ª Reunión de las Partes,</w:t>
      </w:r>
    </w:p>
    <w:p w14:paraId="3DCBAB76" w14:textId="77777777" w:rsidR="00B118B1" w:rsidRPr="00B766DA" w:rsidRDefault="00B118B1" w:rsidP="00B118B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es-ES_tradnl"/>
        </w:rPr>
      </w:pPr>
      <w:r w:rsidRPr="00B766DA">
        <w:rPr>
          <w:i/>
          <w:iCs/>
          <w:lang w:val="es-ES_tradnl"/>
        </w:rPr>
        <w:t xml:space="preserve">Recordando </w:t>
      </w:r>
      <w:r w:rsidRPr="00B766DA">
        <w:rPr>
          <w:lang w:val="es-ES_tradnl"/>
        </w:rPr>
        <w:t>las decisiones VII/9, IX/8, XIV/7, XVII/16, XIX/12, XXIV/12, XXX/12, XXXI/3, XXXIV/8, XXXV/12 y XXXVI/9,</w:t>
      </w:r>
    </w:p>
    <w:p w14:paraId="497DB558" w14:textId="3C61D7B5" w:rsidR="00B118B1" w:rsidRPr="00B766DA" w:rsidRDefault="00B118B1" w:rsidP="00B118B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es-ES_tradnl"/>
        </w:rPr>
      </w:pPr>
      <w:r w:rsidRPr="00B766DA">
        <w:rPr>
          <w:i/>
          <w:iCs/>
          <w:lang w:val="es-ES_tradnl"/>
        </w:rPr>
        <w:t>Recordando también</w:t>
      </w:r>
      <w:r w:rsidRPr="00B766DA">
        <w:rPr>
          <w:lang w:val="es-ES_tradnl"/>
        </w:rPr>
        <w:t xml:space="preserve"> el artículo 4B del Protocolo de Montreal relativo a las Sustancias que Agotan la Capa de Ozono, en virtud del cual las Partes deben establecer y aplicar un sistema de concesión de licencias para la importación y exportación de las sustancias controladas nuevas, usadas,</w:t>
      </w:r>
      <w:r w:rsidR="00B766DA" w:rsidRPr="00B766DA">
        <w:rPr>
          <w:lang w:val="es-ES_tradnl"/>
        </w:rPr>
        <w:t> </w:t>
      </w:r>
      <w:r w:rsidRPr="00B766DA">
        <w:rPr>
          <w:lang w:val="es-ES_tradnl"/>
        </w:rPr>
        <w:t>recicladas y regeneradas,</w:t>
      </w:r>
    </w:p>
    <w:p w14:paraId="76A2C4E3" w14:textId="71F56911" w:rsidR="00B118B1" w:rsidRPr="00B766DA" w:rsidRDefault="00B118B1" w:rsidP="00B118B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es-ES_tradnl"/>
        </w:rPr>
      </w:pPr>
      <w:r w:rsidRPr="00B766DA">
        <w:rPr>
          <w:i/>
          <w:iCs/>
          <w:lang w:val="es-ES_tradnl"/>
        </w:rPr>
        <w:t xml:space="preserve">Reconociendo </w:t>
      </w:r>
      <w:r w:rsidRPr="00B766DA">
        <w:rPr>
          <w:lang w:val="es-ES_tradnl"/>
        </w:rPr>
        <w:t>la importancia de contar con sistemas eficaces de concesión de licencias de importación y exportación para prevenir el comercio ilícito de sustancias controladas y facilitar el</w:t>
      </w:r>
      <w:r w:rsidR="00B766DA" w:rsidRPr="00B766DA">
        <w:rPr>
          <w:lang w:val="es-ES_tradnl"/>
        </w:rPr>
        <w:t> </w:t>
      </w:r>
      <w:r w:rsidRPr="00B766DA">
        <w:rPr>
          <w:lang w:val="es-ES_tradnl"/>
        </w:rPr>
        <w:t>cumplimiento del Protocolo de Montreal,</w:t>
      </w:r>
    </w:p>
    <w:p w14:paraId="5D682316" w14:textId="77777777" w:rsidR="00B118B1" w:rsidRPr="00B766DA" w:rsidRDefault="00B118B1" w:rsidP="00B118B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es-ES_tradnl"/>
        </w:rPr>
      </w:pPr>
      <w:r w:rsidRPr="00B766DA">
        <w:rPr>
          <w:i/>
          <w:iCs/>
          <w:lang w:val="es-ES_tradnl"/>
        </w:rPr>
        <w:t xml:space="preserve">Reconociendo </w:t>
      </w:r>
      <w:r w:rsidRPr="00B766DA">
        <w:rPr>
          <w:lang w:val="es-ES_tradnl"/>
        </w:rPr>
        <w:t>que el refuerzo de las prácticas de verificación y la mejora de la calidad y la exhaustividad de la información relativa a la importación y exportación de sustancias reguladas pueden contribuir a una aplicación y un cumplimiento más eficaces del Protocolo de Montreal,</w:t>
      </w:r>
    </w:p>
    <w:p w14:paraId="7F16EF1C" w14:textId="7731459C" w:rsidR="00B118B1" w:rsidRPr="00B766DA" w:rsidRDefault="00B118B1" w:rsidP="00B118B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es-ES_tradnl"/>
        </w:rPr>
      </w:pPr>
      <w:r w:rsidRPr="00B766DA">
        <w:rPr>
          <w:i/>
          <w:iCs/>
          <w:lang w:val="es-ES_tradnl"/>
        </w:rPr>
        <w:t>Tomando nota</w:t>
      </w:r>
      <w:r w:rsidRPr="00B766DA">
        <w:rPr>
          <w:lang w:val="es-ES_tradnl"/>
        </w:rPr>
        <w:t xml:space="preserve"> de la información elaborada por la Secretaría del Ozono sobre las características comunes de los sistemas de concesión de licencias, en particular la que figura en el documento UNEP/OzL.Pro.WG.1/47/4, y sobre las prácticas de comercio ilícito y los enfoques adoptados por</w:t>
      </w:r>
      <w:r w:rsidR="00B766DA" w:rsidRPr="00B766DA">
        <w:rPr>
          <w:lang w:val="es-ES_tradnl"/>
        </w:rPr>
        <w:t> </w:t>
      </w:r>
      <w:r w:rsidRPr="00B766DA">
        <w:rPr>
          <w:lang w:val="es-ES_tradnl"/>
        </w:rPr>
        <w:t>las</w:t>
      </w:r>
      <w:r w:rsidR="00B766DA" w:rsidRPr="00B766DA">
        <w:rPr>
          <w:lang w:val="es-ES_tradnl"/>
        </w:rPr>
        <w:t> </w:t>
      </w:r>
      <w:r w:rsidRPr="00B766DA">
        <w:rPr>
          <w:lang w:val="es-ES_tradnl"/>
        </w:rPr>
        <w:t>autoridades nacionales para identificar y abordar esos casos, recopilados en el documento UNEP/OzL.Pro.WG.1/47/5 y actualizados en el documento UNEP/OzL.Pro.WG.1/48/3,</w:t>
      </w:r>
    </w:p>
    <w:p w14:paraId="2DE0097F" w14:textId="590B2245" w:rsidR="00B118B1" w:rsidRPr="00B766DA" w:rsidRDefault="00B118B1" w:rsidP="00B118B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es-ES_tradnl"/>
        </w:rPr>
      </w:pPr>
      <w:r w:rsidRPr="00B766DA">
        <w:rPr>
          <w:i/>
          <w:iCs/>
          <w:lang w:val="es-ES_tradnl"/>
        </w:rPr>
        <w:t>Tomando nota también</w:t>
      </w:r>
      <w:r w:rsidRPr="00B766DA">
        <w:rPr>
          <w:lang w:val="es-ES_tradnl"/>
        </w:rPr>
        <w:t xml:space="preserve"> de los resultados de la reunión oficiosa de un día de duración sobre la facilitación de la aplicación del Protocolo de Montreal, celebrada con anterioridad a la 37ª Reunión de las Partes, así como del documento de información </w:t>
      </w:r>
      <w:r w:rsidR="00E62A74" w:rsidRPr="00B766DA">
        <w:rPr>
          <w:lang w:val="es-ES_tradnl"/>
        </w:rPr>
        <w:t>de</w:t>
      </w:r>
      <w:r w:rsidRPr="00B766DA">
        <w:rPr>
          <w:lang w:val="es-ES_tradnl"/>
        </w:rPr>
        <w:t xml:space="preserve"> antecedentes correspondiente a esa reunión (UNEP/OzL.Pro.WG.1/45/5) y del resumen de los resultados de la reunión (UNEP/OzL.Pro.37/7) elaborado por la Secretaría del Ozono, </w:t>
      </w:r>
    </w:p>
    <w:p w14:paraId="06D91E96" w14:textId="4C311C6A" w:rsidR="00B118B1" w:rsidRPr="00B766DA" w:rsidRDefault="00BE744B" w:rsidP="00B118B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es-ES_tradnl"/>
        </w:rPr>
      </w:pPr>
      <w:r w:rsidRPr="00B766DA">
        <w:rPr>
          <w:i/>
          <w:iCs/>
          <w:lang w:val="es-ES_tradnl"/>
        </w:rPr>
        <w:t xml:space="preserve">Tomando nota además </w:t>
      </w:r>
      <w:r w:rsidRPr="00B766DA">
        <w:rPr>
          <w:lang w:val="es-ES_tradnl"/>
        </w:rPr>
        <w:t xml:space="preserve">del análisis realizado por la Secretaría del Ozono sobre las cuestiones sistémicas en relación con el cumplimiento basado en los casos examinados por el Comité de </w:t>
      </w:r>
      <w:r w:rsidRPr="00B766DA">
        <w:rPr>
          <w:lang w:val="es-ES_tradnl"/>
        </w:rPr>
        <w:lastRenderedPageBreak/>
        <w:t>Aplicación establecido con arreglo al Procedimiento relativo al Incumplimiento del Protocolo de</w:t>
      </w:r>
      <w:r w:rsidR="00B766DA" w:rsidRPr="00B766DA">
        <w:rPr>
          <w:lang w:val="es-ES_tradnl"/>
        </w:rPr>
        <w:t> </w:t>
      </w:r>
      <w:r w:rsidRPr="00B766DA">
        <w:rPr>
          <w:lang w:val="es-ES_tradnl"/>
        </w:rPr>
        <w:t>Montreal que figura en el anexo II del informe</w:t>
      </w:r>
      <w:r w:rsidR="00E62A74" w:rsidRPr="00B766DA">
        <w:rPr>
          <w:rStyle w:val="FootnoteReference"/>
          <w:lang w:val="es-ES_tradnl"/>
        </w:rPr>
        <w:footnoteReference w:id="2"/>
      </w:r>
      <w:r w:rsidRPr="00B766DA">
        <w:rPr>
          <w:lang w:val="es-ES_tradnl"/>
        </w:rPr>
        <w:t xml:space="preserve"> de la 74ª reunión del Comité de Aplicación,</w:t>
      </w:r>
    </w:p>
    <w:p w14:paraId="527724FA" w14:textId="673EF84E" w:rsidR="00B118B1" w:rsidRPr="00B766DA" w:rsidRDefault="00B118B1" w:rsidP="00B118B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es-ES_tradnl"/>
        </w:rPr>
      </w:pPr>
      <w:r w:rsidRPr="00B766DA">
        <w:rPr>
          <w:i/>
          <w:iCs/>
          <w:lang w:val="es-ES_tradnl"/>
        </w:rPr>
        <w:t xml:space="preserve">Recordando </w:t>
      </w:r>
      <w:r w:rsidRPr="00B766DA">
        <w:rPr>
          <w:lang w:val="es-ES_tradnl"/>
        </w:rPr>
        <w:t>que, en virtud de las decisiones VII/9 y XXX/12, las Partes deben comunicar a</w:t>
      </w:r>
      <w:r w:rsidR="00B766DA" w:rsidRPr="00B766DA">
        <w:rPr>
          <w:lang w:val="es-ES_tradnl"/>
        </w:rPr>
        <w:t> </w:t>
      </w:r>
      <w:r w:rsidRPr="00B766DA">
        <w:rPr>
          <w:lang w:val="es-ES_tradnl"/>
        </w:rPr>
        <w:t>la</w:t>
      </w:r>
      <w:r w:rsidR="00B766DA" w:rsidRPr="00B766DA">
        <w:rPr>
          <w:lang w:val="es-ES_tradnl"/>
        </w:rPr>
        <w:t> </w:t>
      </w:r>
      <w:r w:rsidRPr="00B766DA">
        <w:rPr>
          <w:lang w:val="es-ES_tradnl"/>
        </w:rPr>
        <w:t xml:space="preserve">Secretaría del Ozono los destinos de sus exportaciones de sustancias controladas, pero que la notificación de las fuentes de importación es voluntaria y muchas Partes no comunican esa información, </w:t>
      </w:r>
    </w:p>
    <w:p w14:paraId="3FD26569" w14:textId="77777777" w:rsidR="00B118B1" w:rsidRPr="00B766DA" w:rsidRDefault="00B118B1" w:rsidP="00B118B1">
      <w:pPr>
        <w:pStyle w:val="NormalNonumber"/>
        <w:keepNext/>
        <w:keepLines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es-ES_tradnl"/>
        </w:rPr>
      </w:pPr>
      <w:r w:rsidRPr="00B766DA">
        <w:rPr>
          <w:i/>
          <w:iCs/>
          <w:lang w:val="es-ES_tradnl"/>
        </w:rPr>
        <w:t>Decide:</w:t>
      </w:r>
    </w:p>
    <w:p w14:paraId="058937C7" w14:textId="54CDE017" w:rsidR="00B118B1" w:rsidRPr="00B766DA" w:rsidRDefault="00B118B1" w:rsidP="00B118B1">
      <w:pPr>
        <w:pStyle w:val="NormalNonumber"/>
        <w:keepNext/>
        <w:keepLines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color w:val="000000" w:themeColor="text1"/>
          <w:lang w:val="es-ES_tradnl"/>
        </w:rPr>
      </w:pPr>
      <w:r w:rsidRPr="00B766DA">
        <w:rPr>
          <w:lang w:val="es-ES_tradnl"/>
        </w:rPr>
        <w:t>Solicitar a la Secretaría del Ozono que, a efectos informativos, prepare una lista de las características fundamentales de los sistemas de concesión de licencias</w:t>
      </w:r>
      <w:r w:rsidR="00E62A74" w:rsidRPr="00B766DA">
        <w:rPr>
          <w:lang w:val="es-ES_tradnl"/>
        </w:rPr>
        <w:t xml:space="preserve">, basada en </w:t>
      </w:r>
      <w:r w:rsidRPr="00B766DA">
        <w:rPr>
          <w:lang w:val="es-ES_tradnl"/>
        </w:rPr>
        <w:t>el artículo 4B del Protocolo de Montreal y las decisiones pertinentes de la Reunión de las Partes sobre sistemas de concesión de licencias;</w:t>
      </w:r>
    </w:p>
    <w:p w14:paraId="7C2D7D78" w14:textId="6CEBAA02" w:rsidR="00B118B1" w:rsidRPr="00B766DA" w:rsidRDefault="00B118B1" w:rsidP="00B118B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es-ES_tradnl"/>
        </w:rPr>
      </w:pPr>
      <w:r w:rsidRPr="00B766DA">
        <w:rPr>
          <w:lang w:val="es-ES_tradnl"/>
        </w:rPr>
        <w:t xml:space="preserve">Instar a las Partes que aún no lo hayan hecho a que pongan en conocimiento de la Secretaría del Ozono lo antes posible si sus sistemas de licencias de importación y exportación establecidos de conformidad con el artículo 4B del Protocolo de Montreal abarcan sustancias controladas usadas, recicladas y regeneradas, así como sustancias controladas nuevas; </w:t>
      </w:r>
    </w:p>
    <w:p w14:paraId="78335CED" w14:textId="2F722DF5" w:rsidR="00B118B1" w:rsidRPr="00B766DA" w:rsidRDefault="00B118B1" w:rsidP="00B118B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es-ES_tradnl"/>
        </w:rPr>
      </w:pPr>
      <w:r w:rsidRPr="00B766DA">
        <w:rPr>
          <w:lang w:val="es-ES_tradnl"/>
        </w:rPr>
        <w:t xml:space="preserve">Alentar a las Partes a velar por que sus sistemas de concesión de licencias de importación y exportación abarquen, según proceda, las sustancias controladas que sean objeto de transbordo o reexportación, teniendo en cuenta las aclaraciones sobre los conceptos de </w:t>
      </w:r>
      <w:r w:rsidR="00E62A74" w:rsidRPr="00B766DA">
        <w:rPr>
          <w:lang w:val="es-ES_tradnl"/>
        </w:rPr>
        <w:t>“</w:t>
      </w:r>
      <w:r w:rsidRPr="00B766DA">
        <w:rPr>
          <w:lang w:val="es-ES_tradnl"/>
        </w:rPr>
        <w:t>transbordo</w:t>
      </w:r>
      <w:r w:rsidR="00E62A74" w:rsidRPr="00B766DA">
        <w:rPr>
          <w:lang w:val="es-ES_tradnl"/>
        </w:rPr>
        <w:t>”</w:t>
      </w:r>
      <w:r w:rsidRPr="00B766DA">
        <w:rPr>
          <w:lang w:val="es-ES_tradnl"/>
        </w:rPr>
        <w:t xml:space="preserve"> y</w:t>
      </w:r>
      <w:r w:rsidR="00B766DA" w:rsidRPr="00B766DA">
        <w:rPr>
          <w:lang w:val="es-ES_tradnl"/>
        </w:rPr>
        <w:t> </w:t>
      </w:r>
      <w:r w:rsidR="00E62A74" w:rsidRPr="00B766DA">
        <w:rPr>
          <w:lang w:val="es-ES_tradnl"/>
        </w:rPr>
        <w:t>“</w:t>
      </w:r>
      <w:r w:rsidRPr="00B766DA">
        <w:rPr>
          <w:lang w:val="es-ES_tradnl"/>
        </w:rPr>
        <w:t>reexportación</w:t>
      </w:r>
      <w:r w:rsidR="00E62A74" w:rsidRPr="00B766DA">
        <w:rPr>
          <w:lang w:val="es-ES_tradnl"/>
        </w:rPr>
        <w:t>”</w:t>
      </w:r>
      <w:r w:rsidRPr="00B766DA">
        <w:rPr>
          <w:lang w:val="es-ES_tradnl"/>
        </w:rPr>
        <w:t xml:space="preserve"> recogidas en las decisiones IV/14 y IX/34;</w:t>
      </w:r>
    </w:p>
    <w:p w14:paraId="6580E582" w14:textId="4F756851" w:rsidR="00B118B1" w:rsidRPr="00B766DA" w:rsidRDefault="00B118B1" w:rsidP="00B118B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es-ES_tradnl"/>
        </w:rPr>
      </w:pPr>
      <w:r w:rsidRPr="00B766DA">
        <w:rPr>
          <w:lang w:val="es-ES_tradnl"/>
        </w:rPr>
        <w:t>Solicitar a las Partes que garanticen que sus sistemas de importación y concesión de licencias control</w:t>
      </w:r>
      <w:r w:rsidR="00E62A74" w:rsidRPr="00B766DA">
        <w:rPr>
          <w:lang w:val="es-ES_tradnl"/>
        </w:rPr>
        <w:t>a</w:t>
      </w:r>
      <w:r w:rsidRPr="00B766DA">
        <w:rPr>
          <w:lang w:val="es-ES_tradnl"/>
        </w:rPr>
        <w:t>n y rastre</w:t>
      </w:r>
      <w:r w:rsidR="00E62A74" w:rsidRPr="00B766DA">
        <w:rPr>
          <w:lang w:val="es-ES_tradnl"/>
        </w:rPr>
        <w:t>a</w:t>
      </w:r>
      <w:r w:rsidRPr="00B766DA">
        <w:rPr>
          <w:lang w:val="es-ES_tradnl"/>
        </w:rPr>
        <w:t>n de forma precisa el comercio de sustancias controladas en las zonas francas, y que informen sobre esas importaciones y exportaciones en el transcurso de la presentación de información con arreglo al artículo 7 del Protocolo de Montreal,</w:t>
      </w:r>
    </w:p>
    <w:p w14:paraId="1CF19E58" w14:textId="6D40C0CC" w:rsidR="00B118B1" w:rsidRPr="00B766DA" w:rsidRDefault="00B118B1" w:rsidP="00B118B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es-ES_tradnl"/>
        </w:rPr>
      </w:pPr>
      <w:r w:rsidRPr="00B766DA">
        <w:rPr>
          <w:lang w:val="es-ES_tradnl"/>
        </w:rPr>
        <w:t>Alentar a las dependencias nacionales del ozono y a los funcionarios de aduanas de las Partes a que estudien formas de compartir datos de manera eficiente, a fin de mejorar el rastreo y la vigilancia de las importaciones de sustancias controladas, lo que incluye la coordinación de bases de datos;</w:t>
      </w:r>
    </w:p>
    <w:p w14:paraId="7C5461F1" w14:textId="74956A59" w:rsidR="00B118B1" w:rsidRPr="00B766DA" w:rsidRDefault="00B118B1" w:rsidP="00B118B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color w:val="000000" w:themeColor="text1"/>
          <w:lang w:val="es-ES_tradnl"/>
        </w:rPr>
      </w:pPr>
      <w:r w:rsidRPr="00B766DA">
        <w:rPr>
          <w:lang w:val="es-ES_tradnl"/>
        </w:rPr>
        <w:t>Alentar a las Partes a reforzar las prácticas de verificación de las importaciones y exportaciones de sustancias controladas, en particular (cuando resulte factible y adecuado) mediante el</w:t>
      </w:r>
      <w:r w:rsidR="00B766DA" w:rsidRPr="00B766DA">
        <w:rPr>
          <w:lang w:val="es-ES_tradnl"/>
        </w:rPr>
        <w:t> </w:t>
      </w:r>
      <w:r w:rsidRPr="00B766DA">
        <w:rPr>
          <w:lang w:val="es-ES_tradnl"/>
        </w:rPr>
        <w:t>establecimiento de sistemas automatizados y procedimientos normalizados que permitan cotejar la información facilitada por la industria con los datos aduaneros;</w:t>
      </w:r>
    </w:p>
    <w:p w14:paraId="4C3E61CC" w14:textId="0FE79F36" w:rsidR="00B118B1" w:rsidRPr="00B766DA" w:rsidRDefault="00B118B1" w:rsidP="00B118B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color w:val="000000" w:themeColor="text1"/>
          <w:lang w:val="es-ES_tradnl"/>
        </w:rPr>
      </w:pPr>
      <w:r w:rsidRPr="00B766DA">
        <w:rPr>
          <w:lang w:val="es-ES_tradnl"/>
        </w:rPr>
        <w:t>Recordar a las Partes que operan al amparo del párrafo 1 del artículo 5 del Protocolo de</w:t>
      </w:r>
      <w:r w:rsidR="00B766DA" w:rsidRPr="00B766DA">
        <w:rPr>
          <w:lang w:val="es-ES_tradnl"/>
        </w:rPr>
        <w:t> </w:t>
      </w:r>
      <w:r w:rsidRPr="00B766DA">
        <w:rPr>
          <w:lang w:val="es-ES_tradnl"/>
        </w:rPr>
        <w:t>Montreal que pueden solicitar asistencia al Programa de Asistencia para el Cumplimiento del Programa de las Naciones Unidas para el Medio Ambiente en relación con el diseño y la aplicación de</w:t>
      </w:r>
      <w:r w:rsidR="00B766DA" w:rsidRPr="00B766DA">
        <w:rPr>
          <w:lang w:val="es-ES_tradnl"/>
        </w:rPr>
        <w:t> </w:t>
      </w:r>
      <w:r w:rsidRPr="00B766DA">
        <w:rPr>
          <w:lang w:val="es-ES_tradnl"/>
        </w:rPr>
        <w:t>sus sistemas nacionales de concesión de licencias;</w:t>
      </w:r>
    </w:p>
    <w:p w14:paraId="103AA3B5" w14:textId="2710141B" w:rsidR="00B118B1" w:rsidRPr="00B766DA" w:rsidRDefault="00B118B1" w:rsidP="00B118B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es-ES_tradnl"/>
        </w:rPr>
      </w:pPr>
      <w:r w:rsidRPr="00B766DA">
        <w:rPr>
          <w:lang w:val="es-ES_tradnl"/>
        </w:rPr>
        <w:t>Solicitar a las Partes que, en el marco de la presentación de informes con arreglo al artículo 7, comuniquen las fuentes de las importaciones y de las sustancias controladas, y que sigan informando sobre el destino de las exportaciones de esas sustancias, con el fin de ayudar a la Secretaría del Ozono a identificar las diferencias entre los datos comunicados por una Parte como</w:t>
      </w:r>
      <w:r w:rsidR="00B766DA" w:rsidRPr="00B766DA">
        <w:rPr>
          <w:lang w:val="es-ES_tradnl"/>
        </w:rPr>
        <w:t> </w:t>
      </w:r>
      <w:r w:rsidRPr="00B766DA">
        <w:rPr>
          <w:lang w:val="es-ES_tradnl"/>
        </w:rPr>
        <w:t>importaciones y por otra como exportaciones y viceversa;</w:t>
      </w:r>
    </w:p>
    <w:p w14:paraId="34A70D01" w14:textId="794EF8D3" w:rsidR="00B118B1" w:rsidRPr="00B766DA" w:rsidRDefault="00B118B1" w:rsidP="00B118B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es-ES_tradnl"/>
        </w:rPr>
      </w:pPr>
      <w:r w:rsidRPr="00B766DA">
        <w:rPr>
          <w:lang w:val="es-ES_tradnl"/>
        </w:rPr>
        <w:t>Alentar a las Partes a utilizar el sistema de presentación de informes en línea para los datos comunicados con arreglo al artículo 7;</w:t>
      </w:r>
    </w:p>
    <w:p w14:paraId="07AAA653" w14:textId="676B8554" w:rsidR="00B118B1" w:rsidRPr="00B766DA" w:rsidRDefault="00B118B1" w:rsidP="00B118B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es-ES_tradnl"/>
        </w:rPr>
      </w:pPr>
      <w:r w:rsidRPr="00B766DA">
        <w:rPr>
          <w:lang w:val="es-ES_tradnl"/>
        </w:rPr>
        <w:t>Solicitar a la Secretaría del Ozono que ponga a disposición de las Partes la información relativa a aquellas Partes que no hayan comunicado los datos exigidos en virtud del artículo 7 antes del</w:t>
      </w:r>
      <w:r w:rsidR="00B766DA" w:rsidRPr="00B766DA">
        <w:rPr>
          <w:lang w:val="es-ES_tradnl"/>
        </w:rPr>
        <w:t> </w:t>
      </w:r>
      <w:r w:rsidRPr="00B766DA">
        <w:rPr>
          <w:lang w:val="es-ES_tradnl"/>
        </w:rPr>
        <w:t>30 de septiembre de cada año;</w:t>
      </w:r>
    </w:p>
    <w:p w14:paraId="38BB7227" w14:textId="2ED34CED" w:rsidR="00B118B1" w:rsidRPr="00B766DA" w:rsidRDefault="00B118B1" w:rsidP="00B118B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es-ES_tradnl"/>
        </w:rPr>
      </w:pPr>
      <w:r w:rsidRPr="00B766DA">
        <w:rPr>
          <w:i/>
          <w:iCs/>
          <w:lang w:val="es-ES_tradnl"/>
        </w:rPr>
        <w:t xml:space="preserve">Solicitar también </w:t>
      </w:r>
      <w:r w:rsidRPr="00B766DA">
        <w:rPr>
          <w:lang w:val="es-ES_tradnl"/>
        </w:rPr>
        <w:t xml:space="preserve">a la Secretaría del Ozono que colabore con la Secretaría del Fondo Multilateral para la Aplicación del Protocolo de Montreal </w:t>
      </w:r>
      <w:r w:rsidR="00E62A74" w:rsidRPr="00B766DA">
        <w:rPr>
          <w:lang w:val="es-ES_tradnl"/>
        </w:rPr>
        <w:t>a fin de</w:t>
      </w:r>
      <w:r w:rsidRPr="00B766DA">
        <w:rPr>
          <w:lang w:val="es-ES_tradnl"/>
        </w:rPr>
        <w:t xml:space="preserve"> estudiar posibles opciones que permitan establecer un enfoque coordinado en la presentación de los datos presentados en virtud del artículo 7 y los datos de los programas nacionales.</w:t>
      </w:r>
    </w:p>
    <w:p w14:paraId="0A171E42" w14:textId="77777777" w:rsidR="00B118B1" w:rsidRPr="00B766DA" w:rsidRDefault="00B118B1" w:rsidP="00B118B1">
      <w:pPr>
        <w:pStyle w:val="Normal-pool"/>
        <w:rPr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B118B1" w:rsidRPr="00B766DA" w14:paraId="004EE914" w14:textId="77777777" w:rsidTr="00AC7B17">
        <w:tc>
          <w:tcPr>
            <w:tcW w:w="1897" w:type="dxa"/>
          </w:tcPr>
          <w:p w14:paraId="33F08685" w14:textId="77777777" w:rsidR="00B118B1" w:rsidRPr="00B766DA" w:rsidRDefault="00B118B1" w:rsidP="00AC7B17">
            <w:pPr>
              <w:pStyle w:val="Normal-pool"/>
              <w:spacing w:before="520"/>
              <w:rPr>
                <w:lang w:val="es-ES_tradnl"/>
              </w:rPr>
            </w:pPr>
          </w:p>
        </w:tc>
        <w:tc>
          <w:tcPr>
            <w:tcW w:w="1897" w:type="dxa"/>
          </w:tcPr>
          <w:p w14:paraId="2D656D2A" w14:textId="77777777" w:rsidR="00B118B1" w:rsidRPr="00B766DA" w:rsidRDefault="00B118B1" w:rsidP="00AC7B17">
            <w:pPr>
              <w:pStyle w:val="Normal-pool"/>
              <w:spacing w:before="520"/>
              <w:rPr>
                <w:lang w:val="es-ES_tradnl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2719BDB9" w14:textId="77777777" w:rsidR="00B118B1" w:rsidRPr="00B766DA" w:rsidRDefault="00B118B1" w:rsidP="00AC7B17">
            <w:pPr>
              <w:pStyle w:val="Normal-pool"/>
              <w:spacing w:before="520"/>
              <w:rPr>
                <w:lang w:val="es-ES_tradnl"/>
              </w:rPr>
            </w:pPr>
          </w:p>
        </w:tc>
        <w:tc>
          <w:tcPr>
            <w:tcW w:w="1898" w:type="dxa"/>
          </w:tcPr>
          <w:p w14:paraId="21903767" w14:textId="77777777" w:rsidR="00B118B1" w:rsidRPr="00B766DA" w:rsidRDefault="00B118B1" w:rsidP="00AC7B17">
            <w:pPr>
              <w:pStyle w:val="Normal-pool"/>
              <w:spacing w:before="520"/>
              <w:rPr>
                <w:lang w:val="es-ES_tradnl"/>
              </w:rPr>
            </w:pPr>
          </w:p>
        </w:tc>
        <w:tc>
          <w:tcPr>
            <w:tcW w:w="1898" w:type="dxa"/>
          </w:tcPr>
          <w:p w14:paraId="34AA320D" w14:textId="77777777" w:rsidR="00B118B1" w:rsidRPr="00B766DA" w:rsidRDefault="00B118B1" w:rsidP="00AC7B17">
            <w:pPr>
              <w:pStyle w:val="Normal-pool"/>
              <w:spacing w:before="520"/>
              <w:rPr>
                <w:lang w:val="es-ES_tradnl"/>
              </w:rPr>
            </w:pPr>
          </w:p>
        </w:tc>
      </w:tr>
    </w:tbl>
    <w:p w14:paraId="6CE62DB0" w14:textId="6F7634CD" w:rsidR="00B118B1" w:rsidRPr="00B766DA" w:rsidRDefault="00B118B1" w:rsidP="00B118B1">
      <w:pPr>
        <w:pStyle w:val="Normal-pool"/>
        <w:rPr>
          <w:rFonts w:eastAsiaTheme="minorEastAsia"/>
          <w:sz w:val="2"/>
          <w:szCs w:val="2"/>
          <w:lang w:val="es-ES_tradnl"/>
        </w:rPr>
      </w:pPr>
    </w:p>
    <w:sectPr w:rsidR="00B118B1" w:rsidRPr="00B766DA" w:rsidSect="00B118B1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9AB7" w14:textId="77777777" w:rsidR="007233D5" w:rsidRPr="00B118B1" w:rsidRDefault="007233D5">
      <w:r w:rsidRPr="00B118B1">
        <w:separator/>
      </w:r>
    </w:p>
  </w:endnote>
  <w:endnote w:type="continuationSeparator" w:id="0">
    <w:p w14:paraId="16042F20" w14:textId="77777777" w:rsidR="007233D5" w:rsidRPr="00B118B1" w:rsidRDefault="007233D5">
      <w:r w:rsidRPr="00B118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0216" w14:textId="04DE1D46" w:rsidR="007A36F8" w:rsidRPr="00B118B1" w:rsidRDefault="00B118B1" w:rsidP="00B118B1">
    <w:pPr>
      <w:pStyle w:val="Footer-pool"/>
    </w:pPr>
    <w:r w:rsidRPr="00B118B1">
      <w:rPr>
        <w:rStyle w:val="PageNumber"/>
        <w:b/>
      </w:rPr>
      <w:fldChar w:fldCharType="begin"/>
    </w:r>
    <w:r w:rsidRPr="00B118B1">
      <w:rPr>
        <w:rStyle w:val="PageNumber"/>
        <w:b/>
      </w:rPr>
      <w:instrText xml:space="preserve"> PAGE </w:instrText>
    </w:r>
    <w:r w:rsidRPr="00B118B1">
      <w:rPr>
        <w:rStyle w:val="PageNumber"/>
        <w:b/>
      </w:rPr>
      <w:fldChar w:fldCharType="separate"/>
    </w:r>
    <w:r w:rsidRPr="00B118B1">
      <w:rPr>
        <w:rStyle w:val="PageNumber"/>
        <w:b/>
        <w:noProof/>
      </w:rPr>
      <w:t>1</w:t>
    </w:r>
    <w:r w:rsidRPr="00B118B1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62A8" w14:textId="62098E3A" w:rsidR="007A36F8" w:rsidRPr="00B118B1" w:rsidRDefault="00B118B1" w:rsidP="00B118B1">
    <w:pPr>
      <w:pStyle w:val="Footer-pool"/>
      <w:jc w:val="right"/>
    </w:pPr>
    <w:r w:rsidRPr="00B118B1">
      <w:rPr>
        <w:rStyle w:val="PageNumber"/>
      </w:rPr>
      <w:fldChar w:fldCharType="begin"/>
    </w:r>
    <w:r w:rsidRPr="00B118B1">
      <w:rPr>
        <w:rStyle w:val="PageNumber"/>
      </w:rPr>
      <w:instrText xml:space="preserve"> PAGE \* MERGEFORMAT </w:instrText>
    </w:r>
    <w:r w:rsidRPr="00B118B1">
      <w:rPr>
        <w:rStyle w:val="PageNumber"/>
      </w:rPr>
      <w:fldChar w:fldCharType="separate"/>
    </w:r>
    <w:r w:rsidRPr="00B118B1">
      <w:rPr>
        <w:rStyle w:val="PageNumber"/>
        <w:noProof/>
      </w:rPr>
      <w:t>1</w:t>
    </w:r>
    <w:r w:rsidRPr="00B118B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04F0" w14:textId="5606D638" w:rsidR="00B118B1" w:rsidRPr="00B118B1" w:rsidRDefault="00EE5D88" w:rsidP="00B118B1">
    <w:pPr>
      <w:pStyle w:val="Footer-jobnumber"/>
    </w:pPr>
    <w:bookmarkStart w:id="0" w:name="FooterJobDate"/>
    <w:r>
      <w:t>K2610381[E]</w:t>
    </w:r>
    <w:r>
      <w:tab/>
      <w:t>150726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3594" w14:textId="77777777" w:rsidR="007233D5" w:rsidRPr="00B118B1" w:rsidRDefault="007233D5" w:rsidP="00C70B49">
      <w:pPr>
        <w:pStyle w:val="Footnote-Separator"/>
        <w:rPr>
          <w:szCs w:val="18"/>
        </w:rPr>
      </w:pPr>
      <w:r w:rsidRPr="00B118B1">
        <w:separator/>
      </w:r>
    </w:p>
  </w:footnote>
  <w:footnote w:type="continuationSeparator" w:id="0">
    <w:p w14:paraId="188AD5AA" w14:textId="77777777" w:rsidR="007233D5" w:rsidRPr="00B118B1" w:rsidRDefault="007233D5" w:rsidP="00C70B49">
      <w:pPr>
        <w:pStyle w:val="Footnote-Separator"/>
      </w:pPr>
      <w:r w:rsidRPr="00B118B1">
        <w:continuationSeparator/>
      </w:r>
    </w:p>
  </w:footnote>
  <w:footnote w:type="continuationNotice" w:id="1">
    <w:p w14:paraId="541AABFE" w14:textId="77777777" w:rsidR="007233D5" w:rsidRPr="00B118B1" w:rsidRDefault="007233D5" w:rsidP="00C70B49">
      <w:pPr>
        <w:pStyle w:val="ASpacer"/>
      </w:pPr>
    </w:p>
  </w:footnote>
  <w:footnote w:id="2">
    <w:p w14:paraId="6E066716" w14:textId="77777777" w:rsidR="00E62A74" w:rsidRPr="009E49A8" w:rsidRDefault="00E62A74" w:rsidP="00E62A74">
      <w:pPr>
        <w:pStyle w:val="Footnote-Text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</w:rPr>
      </w:pPr>
      <w:r w:rsidRPr="009E49A8">
        <w:rPr>
          <w:rStyle w:val="FootnoteReference"/>
          <w:sz w:val="18"/>
          <w:lang w:val="es-ES"/>
        </w:rPr>
        <w:footnoteRef/>
      </w:r>
      <w:r>
        <w:rPr>
          <w:lang w:val="es-ES"/>
        </w:rPr>
        <w:t xml:space="preserve"> UNEP/</w:t>
      </w:r>
      <w:proofErr w:type="spellStart"/>
      <w:r>
        <w:rPr>
          <w:lang w:val="es-ES"/>
        </w:rPr>
        <w:t>OzL.Pro</w:t>
      </w:r>
      <w:proofErr w:type="spellEnd"/>
      <w:r>
        <w:rPr>
          <w:lang w:val="es-ES"/>
        </w:rPr>
        <w:t>/</w:t>
      </w:r>
      <w:proofErr w:type="spellStart"/>
      <w:r>
        <w:rPr>
          <w:lang w:val="es-ES"/>
        </w:rPr>
        <w:t>ImpCom</w:t>
      </w:r>
      <w:proofErr w:type="spellEnd"/>
      <w:r>
        <w:rPr>
          <w:lang w:val="es-ES"/>
        </w:rPr>
        <w:t>/74/6.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94AE" w14:textId="2952FA80" w:rsidR="007A36F8" w:rsidRPr="00B118B1" w:rsidRDefault="00C77A58" w:rsidP="00B118B1">
    <w:pPr>
      <w:pStyle w:val="Header-pool"/>
    </w:pPr>
    <w:r>
      <w:rPr>
        <w:noProof/>
      </w:rPr>
      <w:t>UNEP/OzL.Pro.WG.1/48/CRP.4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4041" w14:textId="7308C9A0" w:rsidR="007A36F8" w:rsidRPr="00B118B1" w:rsidRDefault="00B118B1" w:rsidP="00B118B1">
    <w:pPr>
      <w:pStyle w:val="Header-pool"/>
      <w:jc w:val="right"/>
    </w:pPr>
    <w:r w:rsidRPr="00B118B1">
      <w:rPr>
        <w:noProof/>
      </w:rPr>
      <w:t>UNEP/OzL.Pro.WG.1/48/CRP.xx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96C5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F621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D6F4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2C8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ACBC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3C19C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2272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1044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4A79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EE02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4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1EF28B0"/>
    <w:multiLevelType w:val="hybridMultilevel"/>
    <w:tmpl w:val="DDF6E36C"/>
    <w:lvl w:ilvl="0" w:tplc="4148CD2A">
      <w:start w:val="1"/>
      <w:numFmt w:val="decimal"/>
      <w:lvlText w:val="%1."/>
      <w:lvlJc w:val="left"/>
      <w:pPr>
        <w:ind w:left="22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649" w:hanging="360"/>
      </w:pPr>
    </w:lvl>
    <w:lvl w:ilvl="2" w:tplc="0409001B" w:tentative="1">
      <w:start w:val="1"/>
      <w:numFmt w:val="lowerRoman"/>
      <w:lvlText w:val="%3."/>
      <w:lvlJc w:val="right"/>
      <w:pPr>
        <w:ind w:left="1369" w:hanging="180"/>
      </w:pPr>
    </w:lvl>
    <w:lvl w:ilvl="3" w:tplc="0409000F" w:tentative="1">
      <w:start w:val="1"/>
      <w:numFmt w:val="decimal"/>
      <w:lvlText w:val="%4."/>
      <w:lvlJc w:val="left"/>
      <w:pPr>
        <w:ind w:left="2089" w:hanging="360"/>
      </w:pPr>
    </w:lvl>
    <w:lvl w:ilvl="4" w:tplc="04090019" w:tentative="1">
      <w:start w:val="1"/>
      <w:numFmt w:val="lowerLetter"/>
      <w:lvlText w:val="%5."/>
      <w:lvlJc w:val="left"/>
      <w:pPr>
        <w:ind w:left="2809" w:hanging="360"/>
      </w:pPr>
    </w:lvl>
    <w:lvl w:ilvl="5" w:tplc="0409001B" w:tentative="1">
      <w:start w:val="1"/>
      <w:numFmt w:val="lowerRoman"/>
      <w:lvlText w:val="%6."/>
      <w:lvlJc w:val="right"/>
      <w:pPr>
        <w:ind w:left="3529" w:hanging="180"/>
      </w:pPr>
    </w:lvl>
    <w:lvl w:ilvl="6" w:tplc="0409000F" w:tentative="1">
      <w:start w:val="1"/>
      <w:numFmt w:val="decimal"/>
      <w:lvlText w:val="%7."/>
      <w:lvlJc w:val="left"/>
      <w:pPr>
        <w:ind w:left="4249" w:hanging="360"/>
      </w:pPr>
    </w:lvl>
    <w:lvl w:ilvl="7" w:tplc="04090019" w:tentative="1">
      <w:start w:val="1"/>
      <w:numFmt w:val="lowerLetter"/>
      <w:lvlText w:val="%8."/>
      <w:lvlJc w:val="left"/>
      <w:pPr>
        <w:ind w:left="4969" w:hanging="360"/>
      </w:pPr>
    </w:lvl>
    <w:lvl w:ilvl="8" w:tplc="0409001B" w:tentative="1">
      <w:start w:val="1"/>
      <w:numFmt w:val="lowerRoman"/>
      <w:lvlText w:val="%9."/>
      <w:lvlJc w:val="right"/>
      <w:pPr>
        <w:ind w:left="5689" w:hanging="180"/>
      </w:pPr>
    </w:lvl>
  </w:abstractNum>
  <w:num w:numId="1" w16cid:durableId="560672902">
    <w:abstractNumId w:val="13"/>
  </w:num>
  <w:num w:numId="2" w16cid:durableId="1242644713">
    <w:abstractNumId w:val="14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895630223">
    <w:abstractNumId w:val="9"/>
  </w:num>
  <w:num w:numId="7" w16cid:durableId="34355331">
    <w:abstractNumId w:val="7"/>
  </w:num>
  <w:num w:numId="8" w16cid:durableId="1875654400">
    <w:abstractNumId w:val="6"/>
  </w:num>
  <w:num w:numId="9" w16cid:durableId="1201239946">
    <w:abstractNumId w:val="5"/>
  </w:num>
  <w:num w:numId="10" w16cid:durableId="191186939">
    <w:abstractNumId w:val="4"/>
  </w:num>
  <w:num w:numId="11" w16cid:durableId="379551066">
    <w:abstractNumId w:val="8"/>
  </w:num>
  <w:num w:numId="12" w16cid:durableId="371274542">
    <w:abstractNumId w:val="3"/>
  </w:num>
  <w:num w:numId="13" w16cid:durableId="811796385">
    <w:abstractNumId w:val="2"/>
  </w:num>
  <w:num w:numId="14" w16cid:durableId="1333221201">
    <w:abstractNumId w:val="1"/>
  </w:num>
  <w:num w:numId="15" w16cid:durableId="266928882">
    <w:abstractNumId w:val="0"/>
  </w:num>
  <w:num w:numId="16" w16cid:durableId="23292974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IE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B1"/>
    <w:rsid w:val="000019C8"/>
    <w:rsid w:val="000149E6"/>
    <w:rsid w:val="00016AF3"/>
    <w:rsid w:val="000208C8"/>
    <w:rsid w:val="000247B0"/>
    <w:rsid w:val="00026997"/>
    <w:rsid w:val="00033E0B"/>
    <w:rsid w:val="00035EDE"/>
    <w:rsid w:val="000509B4"/>
    <w:rsid w:val="00053BF6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1E2"/>
    <w:rsid w:val="000B22A2"/>
    <w:rsid w:val="000C2A52"/>
    <w:rsid w:val="000C46A9"/>
    <w:rsid w:val="000D33C0"/>
    <w:rsid w:val="000D5884"/>
    <w:rsid w:val="000D6941"/>
    <w:rsid w:val="000D71B6"/>
    <w:rsid w:val="000E0405"/>
    <w:rsid w:val="000F6CFF"/>
    <w:rsid w:val="00115F73"/>
    <w:rsid w:val="001202E3"/>
    <w:rsid w:val="00123699"/>
    <w:rsid w:val="0013059D"/>
    <w:rsid w:val="001355C7"/>
    <w:rsid w:val="0014083A"/>
    <w:rsid w:val="00141A55"/>
    <w:rsid w:val="00141F2F"/>
    <w:rsid w:val="001446A3"/>
    <w:rsid w:val="00155395"/>
    <w:rsid w:val="00172E6C"/>
    <w:rsid w:val="00173D27"/>
    <w:rsid w:val="00174739"/>
    <w:rsid w:val="0018127C"/>
    <w:rsid w:val="00181EC8"/>
    <w:rsid w:val="00181FC0"/>
    <w:rsid w:val="00184349"/>
    <w:rsid w:val="001907F4"/>
    <w:rsid w:val="0019161E"/>
    <w:rsid w:val="00195F33"/>
    <w:rsid w:val="00197C63"/>
    <w:rsid w:val="001A5EE1"/>
    <w:rsid w:val="001A7FF9"/>
    <w:rsid w:val="001B1617"/>
    <w:rsid w:val="001B504B"/>
    <w:rsid w:val="001C29FC"/>
    <w:rsid w:val="001D3874"/>
    <w:rsid w:val="001D5344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762D"/>
    <w:rsid w:val="00232303"/>
    <w:rsid w:val="00234806"/>
    <w:rsid w:val="002378D6"/>
    <w:rsid w:val="00243D36"/>
    <w:rsid w:val="00247707"/>
    <w:rsid w:val="00257240"/>
    <w:rsid w:val="00263171"/>
    <w:rsid w:val="002663B6"/>
    <w:rsid w:val="00277919"/>
    <w:rsid w:val="00283ABA"/>
    <w:rsid w:val="00286740"/>
    <w:rsid w:val="00287B42"/>
    <w:rsid w:val="002919AF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3019E2"/>
    <w:rsid w:val="0031413F"/>
    <w:rsid w:val="003148BB"/>
    <w:rsid w:val="00315E82"/>
    <w:rsid w:val="00317976"/>
    <w:rsid w:val="00323885"/>
    <w:rsid w:val="00331475"/>
    <w:rsid w:val="00351A93"/>
    <w:rsid w:val="00355EA9"/>
    <w:rsid w:val="003578DE"/>
    <w:rsid w:val="003633C5"/>
    <w:rsid w:val="00365F6B"/>
    <w:rsid w:val="00370398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C7DA3"/>
    <w:rsid w:val="003F0E85"/>
    <w:rsid w:val="00404CB5"/>
    <w:rsid w:val="00405251"/>
    <w:rsid w:val="00410C55"/>
    <w:rsid w:val="0041604D"/>
    <w:rsid w:val="00416854"/>
    <w:rsid w:val="00417725"/>
    <w:rsid w:val="0041779A"/>
    <w:rsid w:val="00417B99"/>
    <w:rsid w:val="004219F7"/>
    <w:rsid w:val="004243EA"/>
    <w:rsid w:val="00437F26"/>
    <w:rsid w:val="00444097"/>
    <w:rsid w:val="00445487"/>
    <w:rsid w:val="00454769"/>
    <w:rsid w:val="00456D58"/>
    <w:rsid w:val="00466991"/>
    <w:rsid w:val="0047064C"/>
    <w:rsid w:val="00474D90"/>
    <w:rsid w:val="00477AFF"/>
    <w:rsid w:val="00481F0B"/>
    <w:rsid w:val="00495BFE"/>
    <w:rsid w:val="004A42E1"/>
    <w:rsid w:val="004A7448"/>
    <w:rsid w:val="004B162C"/>
    <w:rsid w:val="004C3DBE"/>
    <w:rsid w:val="004C5C96"/>
    <w:rsid w:val="004D06A4"/>
    <w:rsid w:val="004D60EA"/>
    <w:rsid w:val="004E59D4"/>
    <w:rsid w:val="004E79AC"/>
    <w:rsid w:val="004F1A81"/>
    <w:rsid w:val="004F368A"/>
    <w:rsid w:val="005218D9"/>
    <w:rsid w:val="00532E47"/>
    <w:rsid w:val="00536186"/>
    <w:rsid w:val="00536826"/>
    <w:rsid w:val="00544CBB"/>
    <w:rsid w:val="0055023A"/>
    <w:rsid w:val="00550518"/>
    <w:rsid w:val="00552CD6"/>
    <w:rsid w:val="0057315F"/>
    <w:rsid w:val="00575DF1"/>
    <w:rsid w:val="00576104"/>
    <w:rsid w:val="005940BC"/>
    <w:rsid w:val="00594BA0"/>
    <w:rsid w:val="00595BBD"/>
    <w:rsid w:val="005C67C8"/>
    <w:rsid w:val="005D0249"/>
    <w:rsid w:val="005D6E8C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63A80"/>
    <w:rsid w:val="00665A4B"/>
    <w:rsid w:val="006731FE"/>
    <w:rsid w:val="00692E2A"/>
    <w:rsid w:val="006A76F2"/>
    <w:rsid w:val="006C3DDA"/>
    <w:rsid w:val="006D3277"/>
    <w:rsid w:val="006D7EFB"/>
    <w:rsid w:val="006E6672"/>
    <w:rsid w:val="006E6722"/>
    <w:rsid w:val="006F10F1"/>
    <w:rsid w:val="00701764"/>
    <w:rsid w:val="007027B9"/>
    <w:rsid w:val="007035ED"/>
    <w:rsid w:val="00713D8F"/>
    <w:rsid w:val="0071597B"/>
    <w:rsid w:val="00715E88"/>
    <w:rsid w:val="007233D5"/>
    <w:rsid w:val="0072508B"/>
    <w:rsid w:val="00732257"/>
    <w:rsid w:val="00734CAA"/>
    <w:rsid w:val="00736583"/>
    <w:rsid w:val="0075103E"/>
    <w:rsid w:val="0075473A"/>
    <w:rsid w:val="00755106"/>
    <w:rsid w:val="0075533C"/>
    <w:rsid w:val="00757581"/>
    <w:rsid w:val="007611A0"/>
    <w:rsid w:val="007658A0"/>
    <w:rsid w:val="00771992"/>
    <w:rsid w:val="00783907"/>
    <w:rsid w:val="00796D3F"/>
    <w:rsid w:val="007A1683"/>
    <w:rsid w:val="007A36F8"/>
    <w:rsid w:val="007A5C12"/>
    <w:rsid w:val="007A7CB0"/>
    <w:rsid w:val="007B258D"/>
    <w:rsid w:val="007B68A3"/>
    <w:rsid w:val="007C2541"/>
    <w:rsid w:val="007D45EF"/>
    <w:rsid w:val="007D66A8"/>
    <w:rsid w:val="007D773D"/>
    <w:rsid w:val="007E003F"/>
    <w:rsid w:val="00802E72"/>
    <w:rsid w:val="00803D93"/>
    <w:rsid w:val="00805F1D"/>
    <w:rsid w:val="008164F2"/>
    <w:rsid w:val="00821395"/>
    <w:rsid w:val="0082172D"/>
    <w:rsid w:val="00830E26"/>
    <w:rsid w:val="00840069"/>
    <w:rsid w:val="00843576"/>
    <w:rsid w:val="00843B64"/>
    <w:rsid w:val="008470BD"/>
    <w:rsid w:val="008478FC"/>
    <w:rsid w:val="008613A5"/>
    <w:rsid w:val="00867BFF"/>
    <w:rsid w:val="0088480A"/>
    <w:rsid w:val="0088757A"/>
    <w:rsid w:val="008957DD"/>
    <w:rsid w:val="00897D98"/>
    <w:rsid w:val="008A0813"/>
    <w:rsid w:val="008A26B4"/>
    <w:rsid w:val="008A6DF2"/>
    <w:rsid w:val="008A7807"/>
    <w:rsid w:val="008B0D6B"/>
    <w:rsid w:val="008B3832"/>
    <w:rsid w:val="008B4CC9"/>
    <w:rsid w:val="008C13F0"/>
    <w:rsid w:val="008C1B8B"/>
    <w:rsid w:val="008D3AE0"/>
    <w:rsid w:val="008D4B36"/>
    <w:rsid w:val="008D7C99"/>
    <w:rsid w:val="008E0FCB"/>
    <w:rsid w:val="00907D78"/>
    <w:rsid w:val="0092178C"/>
    <w:rsid w:val="00923FB1"/>
    <w:rsid w:val="0092493F"/>
    <w:rsid w:val="00930B88"/>
    <w:rsid w:val="009378DC"/>
    <w:rsid w:val="00940DCC"/>
    <w:rsid w:val="0094179A"/>
    <w:rsid w:val="0094459E"/>
    <w:rsid w:val="00944DBC"/>
    <w:rsid w:val="00950977"/>
    <w:rsid w:val="00951A7B"/>
    <w:rsid w:val="009564A6"/>
    <w:rsid w:val="00961A33"/>
    <w:rsid w:val="009628B9"/>
    <w:rsid w:val="00967621"/>
    <w:rsid w:val="00967E6A"/>
    <w:rsid w:val="00980797"/>
    <w:rsid w:val="009935AC"/>
    <w:rsid w:val="009A605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9E49A8"/>
    <w:rsid w:val="00A03A4A"/>
    <w:rsid w:val="00A07870"/>
    <w:rsid w:val="00A07F19"/>
    <w:rsid w:val="00A1348D"/>
    <w:rsid w:val="00A142D1"/>
    <w:rsid w:val="00A1489E"/>
    <w:rsid w:val="00A154BC"/>
    <w:rsid w:val="00A1691C"/>
    <w:rsid w:val="00A232EE"/>
    <w:rsid w:val="00A4175F"/>
    <w:rsid w:val="00A44411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80611"/>
    <w:rsid w:val="00A84B15"/>
    <w:rsid w:val="00A87016"/>
    <w:rsid w:val="00AB1F69"/>
    <w:rsid w:val="00AB5340"/>
    <w:rsid w:val="00AC010E"/>
    <w:rsid w:val="00AC01CC"/>
    <w:rsid w:val="00AC16B8"/>
    <w:rsid w:val="00AC7C96"/>
    <w:rsid w:val="00AE237D"/>
    <w:rsid w:val="00AE2A3D"/>
    <w:rsid w:val="00AE502A"/>
    <w:rsid w:val="00AF0DF7"/>
    <w:rsid w:val="00AF7C07"/>
    <w:rsid w:val="00B103EB"/>
    <w:rsid w:val="00B118B1"/>
    <w:rsid w:val="00B22C93"/>
    <w:rsid w:val="00B247F1"/>
    <w:rsid w:val="00B27589"/>
    <w:rsid w:val="00B37EF9"/>
    <w:rsid w:val="00B405B7"/>
    <w:rsid w:val="00B45E6D"/>
    <w:rsid w:val="00B52222"/>
    <w:rsid w:val="00B523A2"/>
    <w:rsid w:val="00B54FE7"/>
    <w:rsid w:val="00B57C47"/>
    <w:rsid w:val="00B66901"/>
    <w:rsid w:val="00B71E6D"/>
    <w:rsid w:val="00B72070"/>
    <w:rsid w:val="00B75E3A"/>
    <w:rsid w:val="00B766DA"/>
    <w:rsid w:val="00B779E1"/>
    <w:rsid w:val="00B859A3"/>
    <w:rsid w:val="00B91EE1"/>
    <w:rsid w:val="00BA0090"/>
    <w:rsid w:val="00BA1A67"/>
    <w:rsid w:val="00BB49DE"/>
    <w:rsid w:val="00BC07FE"/>
    <w:rsid w:val="00BD0163"/>
    <w:rsid w:val="00BD159E"/>
    <w:rsid w:val="00BE5B5F"/>
    <w:rsid w:val="00BE744B"/>
    <w:rsid w:val="00C032E6"/>
    <w:rsid w:val="00C0529D"/>
    <w:rsid w:val="00C26F55"/>
    <w:rsid w:val="00C30C63"/>
    <w:rsid w:val="00C32B37"/>
    <w:rsid w:val="00C36B8B"/>
    <w:rsid w:val="00C47DBF"/>
    <w:rsid w:val="00C5335D"/>
    <w:rsid w:val="00C53666"/>
    <w:rsid w:val="00C552FF"/>
    <w:rsid w:val="00C558DA"/>
    <w:rsid w:val="00C55AF3"/>
    <w:rsid w:val="00C562EF"/>
    <w:rsid w:val="00C60713"/>
    <w:rsid w:val="00C61582"/>
    <w:rsid w:val="00C66B5E"/>
    <w:rsid w:val="00C70B49"/>
    <w:rsid w:val="00C75C7C"/>
    <w:rsid w:val="00C77A58"/>
    <w:rsid w:val="00C81951"/>
    <w:rsid w:val="00C83A8F"/>
    <w:rsid w:val="00C84759"/>
    <w:rsid w:val="00C97578"/>
    <w:rsid w:val="00CA6C7F"/>
    <w:rsid w:val="00CA78AF"/>
    <w:rsid w:val="00CB6F8C"/>
    <w:rsid w:val="00CC0260"/>
    <w:rsid w:val="00CC10A6"/>
    <w:rsid w:val="00CC3BE9"/>
    <w:rsid w:val="00CC550C"/>
    <w:rsid w:val="00CD5EB8"/>
    <w:rsid w:val="00CD6AC7"/>
    <w:rsid w:val="00CD7044"/>
    <w:rsid w:val="00CE08B9"/>
    <w:rsid w:val="00CE524C"/>
    <w:rsid w:val="00CF141F"/>
    <w:rsid w:val="00CF4777"/>
    <w:rsid w:val="00CF5AF8"/>
    <w:rsid w:val="00CF655D"/>
    <w:rsid w:val="00D067BB"/>
    <w:rsid w:val="00D06DC7"/>
    <w:rsid w:val="00D070CC"/>
    <w:rsid w:val="00D1352A"/>
    <w:rsid w:val="00D13EDE"/>
    <w:rsid w:val="00D169AF"/>
    <w:rsid w:val="00D25249"/>
    <w:rsid w:val="00D255A7"/>
    <w:rsid w:val="00D35153"/>
    <w:rsid w:val="00D44172"/>
    <w:rsid w:val="00D526D8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972D8"/>
    <w:rsid w:val="00DA1BCA"/>
    <w:rsid w:val="00DA3287"/>
    <w:rsid w:val="00DA3FFA"/>
    <w:rsid w:val="00DA5794"/>
    <w:rsid w:val="00DA7299"/>
    <w:rsid w:val="00DB36B7"/>
    <w:rsid w:val="00DB3E23"/>
    <w:rsid w:val="00DB41D4"/>
    <w:rsid w:val="00DC46FF"/>
    <w:rsid w:val="00DC5254"/>
    <w:rsid w:val="00DD1A4F"/>
    <w:rsid w:val="00DD3107"/>
    <w:rsid w:val="00DD5EFF"/>
    <w:rsid w:val="00DD7C2C"/>
    <w:rsid w:val="00DE6E55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7F15"/>
    <w:rsid w:val="00E420D1"/>
    <w:rsid w:val="00E440CD"/>
    <w:rsid w:val="00E45A38"/>
    <w:rsid w:val="00E46D9A"/>
    <w:rsid w:val="00E509D1"/>
    <w:rsid w:val="00E545F7"/>
    <w:rsid w:val="00E54853"/>
    <w:rsid w:val="00E565FF"/>
    <w:rsid w:val="00E600D6"/>
    <w:rsid w:val="00E62A74"/>
    <w:rsid w:val="00E63C75"/>
    <w:rsid w:val="00E65388"/>
    <w:rsid w:val="00E67833"/>
    <w:rsid w:val="00E74ACB"/>
    <w:rsid w:val="00E85B7D"/>
    <w:rsid w:val="00E9121B"/>
    <w:rsid w:val="00E94B48"/>
    <w:rsid w:val="00E96614"/>
    <w:rsid w:val="00EA0AE2"/>
    <w:rsid w:val="00EA292F"/>
    <w:rsid w:val="00EA39E5"/>
    <w:rsid w:val="00EB3106"/>
    <w:rsid w:val="00EC5A46"/>
    <w:rsid w:val="00EC63E2"/>
    <w:rsid w:val="00ED0087"/>
    <w:rsid w:val="00ED1F3E"/>
    <w:rsid w:val="00EE1B3D"/>
    <w:rsid w:val="00EE1BA8"/>
    <w:rsid w:val="00EE1E98"/>
    <w:rsid w:val="00EE397B"/>
    <w:rsid w:val="00EE4483"/>
    <w:rsid w:val="00EE5261"/>
    <w:rsid w:val="00EE5D88"/>
    <w:rsid w:val="00EF22B3"/>
    <w:rsid w:val="00EF469A"/>
    <w:rsid w:val="00F03B69"/>
    <w:rsid w:val="00F07A50"/>
    <w:rsid w:val="00F113DA"/>
    <w:rsid w:val="00F23184"/>
    <w:rsid w:val="00F25F15"/>
    <w:rsid w:val="00F319FC"/>
    <w:rsid w:val="00F37DC8"/>
    <w:rsid w:val="00F439B3"/>
    <w:rsid w:val="00F45AA8"/>
    <w:rsid w:val="00F502DD"/>
    <w:rsid w:val="00F511D5"/>
    <w:rsid w:val="00F52A1B"/>
    <w:rsid w:val="00F62923"/>
    <w:rsid w:val="00F638FC"/>
    <w:rsid w:val="00F650C3"/>
    <w:rsid w:val="00F65D85"/>
    <w:rsid w:val="00F7203C"/>
    <w:rsid w:val="00F75453"/>
    <w:rsid w:val="00F8091E"/>
    <w:rsid w:val="00F8606D"/>
    <w:rsid w:val="00F8615C"/>
    <w:rsid w:val="00F969E5"/>
    <w:rsid w:val="00F97AEE"/>
    <w:rsid w:val="00F97E54"/>
    <w:rsid w:val="00FA1C95"/>
    <w:rsid w:val="00FA6BB0"/>
    <w:rsid w:val="00FB1DFB"/>
    <w:rsid w:val="00FD2D77"/>
    <w:rsid w:val="00FD5860"/>
    <w:rsid w:val="00FD6EB2"/>
    <w:rsid w:val="00FE352D"/>
    <w:rsid w:val="00FE40EB"/>
    <w:rsid w:val="00FE4D02"/>
    <w:rsid w:val="00FE51C9"/>
    <w:rsid w:val="00FE7B2F"/>
    <w:rsid w:val="00FE7D62"/>
    <w:rsid w:val="00FF0295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82EA0"/>
  <w15:chartTrackingRefBased/>
  <w15:docId w15:val="{CC5E9398-4F1F-462F-A256-FDC037A8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B118B1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B118B1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B118B1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B118B1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B118B1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B118B1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B118B1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B118B1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B118B1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B118B1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B118B1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B118B1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B118B1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118B1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118B1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118B1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B118B1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B118B1"/>
    <w:pPr>
      <w:ind w:left="1814" w:hanging="567"/>
    </w:pPr>
  </w:style>
  <w:style w:type="paragraph" w:customStyle="1" w:styleId="CH1">
    <w:name w:val="CH1"/>
    <w:basedOn w:val="Normal-pool"/>
    <w:next w:val="CH2"/>
    <w:qFormat/>
    <w:rsid w:val="00B118B1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B118B1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B118B1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B118B1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B118B1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B118B1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B118B1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B118B1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B118B1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B118B1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B118B1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B118B1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B118B1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B118B1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B118B1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B118B1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B118B1"/>
    <w:pPr>
      <w:numPr>
        <w:numId w:val="1"/>
      </w:numPr>
    </w:pPr>
  </w:style>
  <w:style w:type="paragraph" w:customStyle="1" w:styleId="NormalNonumber">
    <w:name w:val="Normal_No_number"/>
    <w:basedOn w:val="Normal-pool"/>
    <w:link w:val="NormalNonumberChar"/>
    <w:qFormat/>
    <w:rsid w:val="00B118B1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B118B1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B118B1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B118B1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B118B1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B118B1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B118B1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B118B1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B118B1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B118B1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B118B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B118B1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B118B1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B118B1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B118B1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B118B1"/>
    <w:pPr>
      <w:spacing w:before="120"/>
    </w:pPr>
  </w:style>
  <w:style w:type="paragraph" w:customStyle="1" w:styleId="ATwoLetters">
    <w:name w:val="A_TwoLetters"/>
    <w:basedOn w:val="Normal-pool"/>
    <w:next w:val="Normal-pool"/>
    <w:rsid w:val="00B118B1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B118B1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B11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18B1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118B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B118B1"/>
  </w:style>
  <w:style w:type="character" w:customStyle="1" w:styleId="CommentTextChar">
    <w:name w:val="Comment Text Char"/>
    <w:basedOn w:val="DefaultParagraphFont"/>
    <w:link w:val="CommentText"/>
    <w:rsid w:val="00B118B1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1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18B1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B118B1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B118B1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B118B1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118B1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118B1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118B1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118B1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118B1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B118B1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B118B1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B118B1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B118B1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B118B1"/>
    <w:pPr>
      <w:ind w:left="720"/>
      <w:contextualSpacing/>
    </w:pPr>
  </w:style>
  <w:style w:type="paragraph" w:styleId="NoSpacing">
    <w:name w:val="No Spacing"/>
    <w:uiPriority w:val="1"/>
    <w:semiHidden/>
    <w:qFormat/>
    <w:rsid w:val="00B118B1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B118B1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118B1"/>
    <w:rPr>
      <w:color w:val="808080"/>
      <w:lang w:val="en-GB"/>
    </w:rPr>
  </w:style>
  <w:style w:type="table" w:styleId="TableGrid">
    <w:name w:val="Table Grid"/>
    <w:basedOn w:val="TableNormal"/>
    <w:rsid w:val="00B11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B118B1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B118B1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B118B1"/>
    <w:rPr>
      <w:sz w:val="2"/>
    </w:rPr>
  </w:style>
  <w:style w:type="character" w:customStyle="1" w:styleId="ASpacerChar">
    <w:name w:val="A_Spacer Char"/>
    <w:basedOn w:val="DefaultParagraphFont"/>
    <w:link w:val="ASpacer"/>
    <w:rsid w:val="00B118B1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B118B1"/>
  </w:style>
  <w:style w:type="character" w:styleId="UnresolvedMention">
    <w:name w:val="Unresolved Mention"/>
    <w:basedOn w:val="DefaultParagraphFont"/>
    <w:uiPriority w:val="99"/>
    <w:semiHidden/>
    <w:rsid w:val="00B118B1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B118B1"/>
  </w:style>
  <w:style w:type="paragraph" w:customStyle="1" w:styleId="AText0">
    <w:name w:val="A_Text0"/>
    <w:basedOn w:val="AText"/>
    <w:next w:val="AText"/>
    <w:rsid w:val="00B118B1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B118B1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B118B1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B118B1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B118B1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B118B1"/>
  </w:style>
  <w:style w:type="paragraph" w:styleId="BlockText">
    <w:name w:val="Block Text"/>
    <w:basedOn w:val="Normal"/>
    <w:semiHidden/>
    <w:unhideWhenUsed/>
    <w:rsid w:val="00B118B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118B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118B1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118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118B1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118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118B1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118B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118B1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118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118B1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118B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118B1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118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118B1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118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118B1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B118B1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B118B1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118B1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118B1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118B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118B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118B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118B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118B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118B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118B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118B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118B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118B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118B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118B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118B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118B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118B1"/>
  </w:style>
  <w:style w:type="character" w:customStyle="1" w:styleId="DateChar">
    <w:name w:val="Date Char"/>
    <w:basedOn w:val="DefaultParagraphFont"/>
    <w:link w:val="Date"/>
    <w:semiHidden/>
    <w:rsid w:val="00B118B1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B118B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118B1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118B1"/>
  </w:style>
  <w:style w:type="character" w:customStyle="1" w:styleId="E-mailSignatureChar">
    <w:name w:val="E-mail Signature Char"/>
    <w:basedOn w:val="DefaultParagraphFont"/>
    <w:link w:val="E-mailSignature"/>
    <w:semiHidden/>
    <w:rsid w:val="00B118B1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B118B1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B118B1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B118B1"/>
  </w:style>
  <w:style w:type="character" w:customStyle="1" w:styleId="EndnoteTextChar">
    <w:name w:val="Endnote Text Char"/>
    <w:basedOn w:val="DefaultParagraphFont"/>
    <w:link w:val="EndnoteText"/>
    <w:semiHidden/>
    <w:rsid w:val="00B118B1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118B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118B1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B118B1"/>
  </w:style>
  <w:style w:type="character" w:customStyle="1" w:styleId="FootnoteTextChar">
    <w:name w:val="Footnote Text Char"/>
    <w:basedOn w:val="DefaultParagraphFont"/>
    <w:link w:val="FootnoteText"/>
    <w:semiHidden/>
    <w:rsid w:val="00B118B1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B118B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118B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118B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118B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118B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118B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118B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118B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118B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118B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118B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118B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118B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118B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118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118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118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118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118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118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118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118B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118B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118B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118B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118B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118B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118B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118B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118B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118B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118B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118B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118B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118B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B118B1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B118B1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B118B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118B1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B118B1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B118B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B118B1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B118B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B118B1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118B1"/>
    <w:rPr>
      <w:rFonts w:ascii="Consolas" w:eastAsia="Times New Roman" w:hAnsi="Consolas" w:cs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B118B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B118B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B118B1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B118B1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B118B1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B118B1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B118B1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B118B1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B118B1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B118B1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B118B1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B118B1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118B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B118B1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118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118B1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B118B1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B118B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118B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118B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118B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118B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118B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118B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118B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118B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118B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118B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118B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118B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118B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118B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118B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118B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118B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118B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118B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118B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118B1"/>
    <w:rPr>
      <w:lang w:val="en-GB"/>
    </w:rPr>
  </w:style>
  <w:style w:type="paragraph" w:styleId="List">
    <w:name w:val="List"/>
    <w:basedOn w:val="Normal"/>
    <w:semiHidden/>
    <w:unhideWhenUsed/>
    <w:rsid w:val="00B118B1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118B1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118B1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118B1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118B1"/>
    <w:pPr>
      <w:ind w:left="1415" w:hanging="283"/>
      <w:contextualSpacing/>
    </w:pPr>
  </w:style>
  <w:style w:type="paragraph" w:styleId="ListBullet">
    <w:name w:val="List Bullet"/>
    <w:basedOn w:val="Normal"/>
    <w:semiHidden/>
    <w:rsid w:val="00B118B1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B118B1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B118B1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B118B1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B118B1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B118B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118B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B118B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B118B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B118B1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B118B1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B118B1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B118B1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B118B1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B118B1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118B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118B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118B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118B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118B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118B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118B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118B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118B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118B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118B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118B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118B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118B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118B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118B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118B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118B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118B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118B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118B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118B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118B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118B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118B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118B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118B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118B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B11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118B1"/>
    <w:rPr>
      <w:rFonts w:ascii="Consolas" w:eastAsia="Times New Roman" w:hAnsi="Consolas" w:cs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B118B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118B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118B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118B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118B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118B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118B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118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118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118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118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118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118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118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118B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118B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118B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118B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118B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118B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118B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11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11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11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11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11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11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11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B118B1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B11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118B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B118B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118B1"/>
  </w:style>
  <w:style w:type="character" w:customStyle="1" w:styleId="NoteHeadingChar">
    <w:name w:val="Note Heading Char"/>
    <w:basedOn w:val="DefaultParagraphFont"/>
    <w:link w:val="NoteHeading"/>
    <w:semiHidden/>
    <w:rsid w:val="00B118B1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B118B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118B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118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118B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118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118B1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118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118B1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118B1"/>
  </w:style>
  <w:style w:type="character" w:customStyle="1" w:styleId="SalutationChar">
    <w:name w:val="Salutation Char"/>
    <w:basedOn w:val="DefaultParagraphFont"/>
    <w:link w:val="Salutation"/>
    <w:semiHidden/>
    <w:rsid w:val="00B118B1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118B1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118B1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B118B1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B118B1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B118B1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B118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B118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B118B1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B118B1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118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118B1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B118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118B1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118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18B1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CH2Char">
    <w:name w:val="CH2 Char"/>
    <w:link w:val="CH2"/>
    <w:locked/>
    <w:rsid w:val="00B118B1"/>
    <w:rPr>
      <w:rFonts w:eastAsia="Times New Roman"/>
      <w:b/>
      <w:sz w:val="24"/>
      <w:szCs w:val="24"/>
      <w:lang w:val="en-GB" w:eastAsia="en-US"/>
    </w:rPr>
  </w:style>
  <w:style w:type="character" w:customStyle="1" w:styleId="BBTitleChar">
    <w:name w:val="BB_Title Char"/>
    <w:link w:val="BBTitle"/>
    <w:locked/>
    <w:rsid w:val="00B118B1"/>
    <w:rPr>
      <w:rFonts w:eastAsia="Times New Roman"/>
      <w:b/>
      <w:sz w:val="28"/>
      <w:szCs w:val="28"/>
      <w:lang w:val="en-GB" w:eastAsia="en-US"/>
    </w:rPr>
  </w:style>
  <w:style w:type="character" w:customStyle="1" w:styleId="NormalNonumberChar">
    <w:name w:val="Normal_No_number Char"/>
    <w:link w:val="NormalNonumber"/>
    <w:locked/>
    <w:rsid w:val="00B118B1"/>
    <w:rPr>
      <w:rFonts w:eastAsia="Times New Roman"/>
      <w:lang w:val="en-GB" w:eastAsia="en-US"/>
    </w:rPr>
  </w:style>
  <w:style w:type="paragraph" w:styleId="Revision">
    <w:name w:val="Revision"/>
    <w:hidden/>
    <w:uiPriority w:val="99"/>
    <w:semiHidden/>
    <w:rsid w:val="00315E82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29a07-ae0c-4297-aad9-2f7ae2e24b8e">
      <Terms xmlns="http://schemas.microsoft.com/office/infopath/2007/PartnerControls"/>
    </lcf76f155ced4ddcb4097134ff3c332f>
    <TaxCatchAll xmlns="985ec44e-1bab-4c0b-9df0-6ba128686fc9" xsi:nil="true"/>
    <sizeofdoc xmlns="44b29a07-ae0c-4297-aad9-2f7ae2e24b8e" xsi:nil="true"/>
  </documentManagement>
</p:properties>
</file>

<file path=customXml/itemProps1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25C06-967F-42C9-9872-1AB4857CB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1</TotalTime>
  <Pages>2</Pages>
  <Words>1018</Words>
  <Characters>5601</Characters>
  <Application>Microsoft Office Word</Application>
  <DocSecurity>0</DocSecurity>
  <PresentationFormat/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Mbau</dc:creator>
  <cp:keywords/>
  <dc:description/>
  <cp:lastModifiedBy>Jimena Vallejo Montes</cp:lastModifiedBy>
  <cp:revision>2</cp:revision>
  <cp:lastPrinted>2010-07-07T11:56:00Z</cp:lastPrinted>
  <dcterms:created xsi:type="dcterms:W3CDTF">2026-07-15T16:08:00Z</dcterms:created>
  <dcterms:modified xsi:type="dcterms:W3CDTF">2026-07-15T16:08:00Z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0x010100A8527E0A0837F64083645E115EB57567</vt:lpwstr>
  </property>
  <property fmtid="{D5CDD505-2E9C-101B-9397-08002B2CF9AE}" pid="12" name="TranslatedWith">
    <vt:lpwstr>Mercury</vt:lpwstr>
  </property>
  <property fmtid="{D5CDD505-2E9C-101B-9397-08002B2CF9AE}" pid="13" name="GeneratedBy">
    <vt:lpwstr>pablo.alvarez@un.org</vt:lpwstr>
  </property>
  <property fmtid="{D5CDD505-2E9C-101B-9397-08002B2CF9AE}" pid="14" name="GeneratedDate">
    <vt:lpwstr>07/15/2026 08:16:25</vt:lpwstr>
  </property>
  <property fmtid="{D5CDD505-2E9C-101B-9397-08002B2CF9AE}" pid="15" name="OriginalDocID">
    <vt:lpwstr>9f0693fb-c81e-4847-b3f7-a6b4eb7e3185</vt:lpwstr>
  </property>
</Properties>
</file>